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BF" w:rsidRPr="002B2CBF" w:rsidRDefault="005E7F93" w:rsidP="00581F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eastAsia="Times New Roman"/>
          <w:b/>
          <w:sz w:val="36"/>
          <w:szCs w:val="36"/>
        </w:rPr>
        <w:tab/>
      </w:r>
      <w:r w:rsidRPr="003B577B">
        <w:rPr>
          <w:rFonts w:eastAsia="Times New Roman"/>
          <w:b/>
          <w:sz w:val="36"/>
          <w:szCs w:val="36"/>
        </w:rPr>
        <w:tab/>
      </w:r>
      <w:r w:rsidRPr="003B577B">
        <w:rPr>
          <w:rFonts w:eastAsia="Times New Roman"/>
          <w:b/>
          <w:sz w:val="36"/>
          <w:szCs w:val="36"/>
        </w:rPr>
        <w:tab/>
      </w:r>
      <w:r w:rsidRPr="003B577B">
        <w:rPr>
          <w:rFonts w:eastAsia="Times New Roman"/>
          <w:b/>
          <w:sz w:val="36"/>
          <w:szCs w:val="36"/>
        </w:rPr>
        <w:tab/>
      </w:r>
      <w:r w:rsidR="00A26D9A" w:rsidRPr="002B2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BF" w:rsidRPr="002B2C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81FC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EC3F9D" w:rsidRDefault="00EC3F9D" w:rsidP="0041586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F9D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5E7F93" w:rsidRDefault="00EC3F9D" w:rsidP="0041586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F9D">
        <w:rPr>
          <w:rFonts w:ascii="Times New Roman" w:eastAsia="Times New Roman" w:hAnsi="Times New Roman" w:cs="Times New Roman"/>
          <w:sz w:val="28"/>
          <w:szCs w:val="28"/>
        </w:rPr>
        <w:t>к проекту решения Думы города Нефтеюганска</w:t>
      </w:r>
      <w:r w:rsidR="000D1C7A" w:rsidRPr="00EC3F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C3F9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7F93" w:rsidRPr="00EC3F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59610C" w:rsidRPr="00EC3F9D">
        <w:rPr>
          <w:rFonts w:ascii="Times New Roman" w:eastAsia="Times New Roman" w:hAnsi="Times New Roman" w:cs="Times New Roman"/>
          <w:sz w:val="28"/>
          <w:szCs w:val="28"/>
        </w:rPr>
        <w:t>местные нормативы градостроительного проектирования города Нефтеюганска</w:t>
      </w:r>
      <w:r w:rsidRPr="00EC3F9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F9D" w:rsidRDefault="00EC3F9D" w:rsidP="0041586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51B" w:rsidRPr="003B577B" w:rsidRDefault="00EC3F9D" w:rsidP="00EC3F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F9D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B7480E" w:rsidRPr="00B748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480E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</w:t>
      </w:r>
      <w:r w:rsidR="00B7480E" w:rsidRPr="00B7480E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B7480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7480E" w:rsidRPr="00B7480E">
        <w:rPr>
          <w:rFonts w:ascii="Times New Roman" w:eastAsia="Times New Roman" w:hAnsi="Times New Roman" w:cs="Times New Roman"/>
          <w:sz w:val="28"/>
          <w:szCs w:val="28"/>
        </w:rPr>
        <w:t xml:space="preserve"> Думы города от 30.04.2015 № 1021-V </w:t>
      </w:r>
      <w:r w:rsidR="00B7480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города Нефтеюганска» </w:t>
      </w:r>
      <w:r w:rsidR="00B7480E" w:rsidRPr="00B7480E">
        <w:rPr>
          <w:rFonts w:ascii="Times New Roman" w:eastAsia="Times New Roman" w:hAnsi="Times New Roman" w:cs="Times New Roman"/>
          <w:sz w:val="28"/>
          <w:szCs w:val="28"/>
        </w:rPr>
        <w:t xml:space="preserve">(в редакции решений Думы города от 14.09.2016 </w:t>
      </w:r>
      <w:hyperlink r:id="rId7" w:history="1">
        <w:r w:rsidR="00B7480E" w:rsidRPr="00B7480E">
          <w:rPr>
            <w:rFonts w:ascii="Times New Roman" w:eastAsia="Times New Roman" w:hAnsi="Times New Roman" w:cs="Times New Roman"/>
            <w:sz w:val="28"/>
            <w:szCs w:val="28"/>
          </w:rPr>
          <w:t>№ 1334-V</w:t>
        </w:r>
      </w:hyperlink>
      <w:r w:rsidR="00B7480E" w:rsidRPr="00B7480E">
        <w:rPr>
          <w:rFonts w:ascii="Times New Roman" w:eastAsia="Times New Roman" w:hAnsi="Times New Roman" w:cs="Times New Roman"/>
          <w:sz w:val="28"/>
          <w:szCs w:val="28"/>
        </w:rPr>
        <w:t xml:space="preserve">, от 30.05.2018 </w:t>
      </w:r>
      <w:hyperlink r:id="rId8" w:history="1">
        <w:r w:rsidR="00B7480E" w:rsidRPr="00B7480E">
          <w:rPr>
            <w:rFonts w:ascii="Times New Roman" w:eastAsia="Times New Roman" w:hAnsi="Times New Roman" w:cs="Times New Roman"/>
            <w:sz w:val="28"/>
            <w:szCs w:val="28"/>
          </w:rPr>
          <w:t>№ 380-VI</w:t>
        </w:r>
      </w:hyperlink>
      <w:r w:rsidR="00B7480E" w:rsidRPr="00B7480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C3F9D">
        <w:rPr>
          <w:rFonts w:ascii="Times New Roman" w:hAnsi="Times New Roman" w:cs="Times New Roman"/>
          <w:sz w:val="28"/>
          <w:szCs w:val="28"/>
        </w:rPr>
        <w:t>(далее – Местные нормативы) вносятся в целях приведения Местн</w:t>
      </w:r>
      <w:r w:rsidR="00581FC5">
        <w:rPr>
          <w:rFonts w:ascii="Times New Roman" w:hAnsi="Times New Roman" w:cs="Times New Roman"/>
          <w:sz w:val="28"/>
          <w:szCs w:val="28"/>
        </w:rPr>
        <w:t xml:space="preserve">ых нормативов в соответствие </w:t>
      </w:r>
      <w:r w:rsidR="004D1B3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EC3F9D">
        <w:rPr>
          <w:rFonts w:ascii="Times New Roman" w:hAnsi="Times New Roman" w:cs="Times New Roman"/>
          <w:sz w:val="28"/>
          <w:szCs w:val="28"/>
        </w:rPr>
        <w:t>законодательств</w:t>
      </w:r>
      <w:r w:rsidR="00B7480E">
        <w:rPr>
          <w:rFonts w:ascii="Times New Roman" w:hAnsi="Times New Roman" w:cs="Times New Roman"/>
          <w:sz w:val="28"/>
          <w:szCs w:val="28"/>
        </w:rPr>
        <w:t>у</w:t>
      </w:r>
      <w:r w:rsidRPr="00EC3F9D">
        <w:rPr>
          <w:rFonts w:ascii="Times New Roman" w:hAnsi="Times New Roman" w:cs="Times New Roman"/>
          <w:sz w:val="28"/>
          <w:szCs w:val="28"/>
        </w:rPr>
        <w:t xml:space="preserve"> Р</w:t>
      </w:r>
      <w:r w:rsidR="00B7480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3F9D">
        <w:rPr>
          <w:rFonts w:ascii="Times New Roman" w:hAnsi="Times New Roman" w:cs="Times New Roman"/>
          <w:sz w:val="28"/>
          <w:szCs w:val="28"/>
        </w:rPr>
        <w:t>Ф</w:t>
      </w:r>
      <w:r w:rsidR="00B7480E">
        <w:rPr>
          <w:rFonts w:ascii="Times New Roman" w:hAnsi="Times New Roman" w:cs="Times New Roman"/>
          <w:sz w:val="28"/>
          <w:szCs w:val="28"/>
        </w:rPr>
        <w:t xml:space="preserve">едерации и </w:t>
      </w:r>
      <w:r w:rsidR="00B7480E" w:rsidRPr="00162A34">
        <w:rPr>
          <w:rFonts w:ascii="Times New Roman" w:hAnsi="Times New Roman" w:cs="Times New Roman"/>
          <w:sz w:val="28"/>
          <w:szCs w:val="28"/>
        </w:rPr>
        <w:t>исполнени</w:t>
      </w:r>
      <w:r w:rsidR="00B7480E">
        <w:rPr>
          <w:rFonts w:ascii="Times New Roman" w:hAnsi="Times New Roman" w:cs="Times New Roman"/>
          <w:sz w:val="28"/>
          <w:szCs w:val="28"/>
        </w:rPr>
        <w:t xml:space="preserve">я </w:t>
      </w:r>
      <w:r w:rsidR="00B7480E" w:rsidRPr="00162A34">
        <w:rPr>
          <w:rFonts w:ascii="Times New Roman" w:hAnsi="Times New Roman" w:cs="Times New Roman"/>
          <w:sz w:val="28"/>
          <w:szCs w:val="28"/>
        </w:rPr>
        <w:t>части 6 подпункта «а» пункта 2 Перечня поручения Президента Р</w:t>
      </w:r>
      <w:r w:rsidR="00B7480E">
        <w:rPr>
          <w:rFonts w:ascii="Times New Roman" w:hAnsi="Times New Roman" w:cs="Times New Roman"/>
          <w:sz w:val="28"/>
          <w:szCs w:val="28"/>
        </w:rPr>
        <w:t>оссийской Федерации от 22.11.</w:t>
      </w:r>
      <w:r w:rsidR="00B7480E" w:rsidRPr="00162A34">
        <w:rPr>
          <w:rFonts w:ascii="Times New Roman" w:hAnsi="Times New Roman" w:cs="Times New Roman"/>
          <w:sz w:val="28"/>
          <w:szCs w:val="28"/>
        </w:rPr>
        <w:t>2019</w:t>
      </w:r>
      <w:r w:rsidR="00B7480E">
        <w:rPr>
          <w:rFonts w:ascii="Times New Roman" w:hAnsi="Times New Roman" w:cs="Times New Roman"/>
          <w:sz w:val="28"/>
          <w:szCs w:val="28"/>
        </w:rPr>
        <w:t xml:space="preserve"> </w:t>
      </w:r>
      <w:r w:rsidR="00B7480E" w:rsidRPr="00162A34">
        <w:rPr>
          <w:rFonts w:ascii="Times New Roman" w:hAnsi="Times New Roman" w:cs="Times New Roman"/>
          <w:sz w:val="28"/>
          <w:szCs w:val="28"/>
        </w:rPr>
        <w:t>№ Пр-2397</w:t>
      </w:r>
      <w:proofErr w:type="gramEnd"/>
      <w:r w:rsidR="00B7480E" w:rsidRPr="00162A34">
        <w:rPr>
          <w:rFonts w:ascii="Times New Roman" w:hAnsi="Times New Roman" w:cs="Times New Roman"/>
          <w:sz w:val="28"/>
          <w:szCs w:val="28"/>
        </w:rPr>
        <w:t xml:space="preserve"> по итогам заседания Совета при Президенте Российской Федерации по развитию </w:t>
      </w:r>
      <w:r w:rsidR="00B7480E">
        <w:rPr>
          <w:rFonts w:ascii="Times New Roman" w:hAnsi="Times New Roman" w:cs="Times New Roman"/>
          <w:sz w:val="28"/>
          <w:szCs w:val="28"/>
        </w:rPr>
        <w:t>физической культуры и спорта 10.10.</w:t>
      </w:r>
      <w:r w:rsidR="00B7480E" w:rsidRPr="00162A34">
        <w:rPr>
          <w:rFonts w:ascii="Times New Roman" w:hAnsi="Times New Roman" w:cs="Times New Roman"/>
          <w:sz w:val="28"/>
          <w:szCs w:val="28"/>
        </w:rPr>
        <w:t>2019</w:t>
      </w:r>
      <w:r w:rsidR="00B7480E">
        <w:rPr>
          <w:rFonts w:ascii="Times New Roman" w:hAnsi="Times New Roman" w:cs="Times New Roman"/>
          <w:sz w:val="28"/>
          <w:szCs w:val="28"/>
        </w:rPr>
        <w:t>.</w:t>
      </w:r>
    </w:p>
    <w:p w:rsidR="00EC3F9D" w:rsidRDefault="009A6D79" w:rsidP="00EC3F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8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480E">
        <w:rPr>
          <w:rFonts w:ascii="Times New Roman" w:hAnsi="Times New Roman" w:cs="Times New Roman"/>
          <w:sz w:val="28"/>
          <w:szCs w:val="28"/>
        </w:rPr>
        <w:t>.</w:t>
      </w:r>
      <w:r w:rsidR="00EC3F9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D3062" w:rsidRPr="001D3062">
        <w:rPr>
          <w:rFonts w:ascii="Times New Roman" w:hAnsi="Times New Roman" w:cs="Times New Roman"/>
          <w:sz w:val="28"/>
          <w:szCs w:val="28"/>
        </w:rPr>
        <w:t xml:space="preserve">от 03.07.2016 № 373-ФЗ </w:t>
      </w:r>
      <w:r w:rsidR="001D3062" w:rsidRPr="001D3062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="00EC3F9D">
        <w:rPr>
          <w:rFonts w:ascii="Times New Roman" w:hAnsi="Times New Roman" w:cs="Times New Roman"/>
          <w:sz w:val="28"/>
          <w:szCs w:val="28"/>
        </w:rPr>
        <w:t xml:space="preserve"> внесены изменения в Градостроительный кодекс РФ,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EC3F9D" w:rsidRPr="002B2CBF" w:rsidRDefault="00325671" w:rsidP="00EC3F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CBF">
        <w:rPr>
          <w:rFonts w:ascii="Times New Roman" w:hAnsi="Times New Roman" w:cs="Times New Roman"/>
          <w:b/>
          <w:sz w:val="28"/>
          <w:szCs w:val="28"/>
        </w:rPr>
        <w:t>1.</w:t>
      </w:r>
      <w:r w:rsidR="00EC3F9D" w:rsidRPr="002B2CBF">
        <w:rPr>
          <w:rFonts w:ascii="Times New Roman" w:hAnsi="Times New Roman" w:cs="Times New Roman"/>
          <w:sz w:val="28"/>
          <w:szCs w:val="28"/>
        </w:rPr>
        <w:t xml:space="preserve">В пункте 9 статьи 1 Градостроительного кодекса РФ </w:t>
      </w:r>
      <w:r w:rsidR="00EC3F9D" w:rsidRPr="002B2CB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«а также ограничения использования земельных участков и объектов капитального строительства» заменены словами «ограничения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населения».</w:t>
      </w:r>
    </w:p>
    <w:p w:rsidR="00EC3F9D" w:rsidRDefault="00EC3F9D" w:rsidP="00EC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261C">
        <w:rPr>
          <w:rFonts w:ascii="Times New Roman" w:hAnsi="Times New Roman" w:cs="Times New Roman"/>
          <w:sz w:val="28"/>
          <w:szCs w:val="28"/>
        </w:rPr>
        <w:t xml:space="preserve"> пункте 14 стат</w:t>
      </w:r>
      <w:r w:rsidR="00325671">
        <w:rPr>
          <w:rFonts w:ascii="Times New Roman" w:hAnsi="Times New Roman" w:cs="Times New Roman"/>
          <w:sz w:val="28"/>
          <w:szCs w:val="28"/>
        </w:rPr>
        <w:t>ь</w:t>
      </w:r>
      <w:r w:rsidRPr="003B261C">
        <w:rPr>
          <w:rFonts w:ascii="Times New Roman" w:hAnsi="Times New Roman" w:cs="Times New Roman"/>
          <w:sz w:val="28"/>
          <w:szCs w:val="28"/>
        </w:rPr>
        <w:t xml:space="preserve">и 1 </w:t>
      </w:r>
      <w:r>
        <w:rPr>
          <w:rFonts w:ascii="Times New Roman" w:hAnsi="Times New Roman" w:cs="Times New Roman"/>
          <w:sz w:val="28"/>
          <w:szCs w:val="28"/>
        </w:rPr>
        <w:t>Местных нормативов слова «</w:t>
      </w:r>
      <w:r w:rsidRPr="003B261C">
        <w:rPr>
          <w:rFonts w:ascii="Times New Roman" w:hAnsi="Times New Roman" w:cs="Times New Roman"/>
          <w:sz w:val="28"/>
          <w:szCs w:val="28"/>
        </w:rPr>
        <w:t>а также ограничения использования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строительства» заменены словами «</w:t>
      </w:r>
      <w:r w:rsidRPr="003B261C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</w:t>
      </w:r>
      <w:r>
        <w:rPr>
          <w:rFonts w:ascii="Times New Roman" w:hAnsi="Times New Roman" w:cs="Times New Roman"/>
          <w:sz w:val="28"/>
          <w:szCs w:val="28"/>
        </w:rPr>
        <w:t>азанных объектов для населения».</w:t>
      </w:r>
    </w:p>
    <w:p w:rsidR="002B2CBF" w:rsidRPr="00B6335B" w:rsidRDefault="00325671" w:rsidP="002B2CBF">
      <w:pPr>
        <w:pStyle w:val="a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5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B2CBF" w:rsidRPr="00B633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B2CBF" w:rsidRPr="00B6335B">
        <w:rPr>
          <w:rFonts w:ascii="Times New Roman" w:eastAsia="Times New Roman" w:hAnsi="Times New Roman" w:cs="Times New Roman"/>
          <w:sz w:val="28"/>
          <w:szCs w:val="28"/>
        </w:rPr>
        <w:t>Статья 41 изложена в следующей редакции:</w:t>
      </w:r>
    </w:p>
    <w:p w:rsidR="002B2CBF" w:rsidRPr="00B6335B" w:rsidRDefault="002B2CBF" w:rsidP="00581FC5">
      <w:pPr>
        <w:pStyle w:val="a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0060"/>
      <w:bookmarkEnd w:id="0"/>
      <w:r w:rsidRPr="00B6335B">
        <w:rPr>
          <w:rFonts w:ascii="Times New Roman" w:eastAsia="Times New Roman" w:hAnsi="Times New Roman" w:cs="Times New Roman"/>
          <w:sz w:val="28"/>
          <w:szCs w:val="28"/>
        </w:rPr>
        <w:t>"Статья 41. Назначение, виды документации по планировке территории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0061"/>
      <w:bookmarkEnd w:id="1"/>
      <w:r w:rsidRPr="00B6335B">
        <w:rPr>
          <w:rFonts w:ascii="Times New Roman" w:eastAsia="Times New Roman" w:hAnsi="Times New Roman" w:cs="Times New Roman"/>
          <w:sz w:val="28"/>
          <w:szCs w:val="28"/>
        </w:rPr>
        <w:lastRenderedPageBreak/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062"/>
      <w:bookmarkEnd w:id="2"/>
      <w:r w:rsidRPr="00B6335B">
        <w:rPr>
          <w:rFonts w:ascii="Times New Roman" w:eastAsia="Times New Roman" w:hAnsi="Times New Roman" w:cs="Times New Roman"/>
          <w:sz w:val="28"/>
          <w:szCs w:val="28"/>
        </w:rPr>
        <w:t>2.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части 3 настоящей статьи.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100063"/>
      <w:bookmarkEnd w:id="3"/>
      <w:r w:rsidRPr="00B6335B">
        <w:rPr>
          <w:rFonts w:ascii="Times New Roman" w:eastAsia="Times New Roman" w:hAnsi="Times New Roman" w:cs="Times New Roman"/>
          <w:sz w:val="28"/>
          <w:szCs w:val="28"/>
        </w:rPr>
        <w:t>3.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064"/>
      <w:bookmarkEnd w:id="4"/>
      <w:r w:rsidRPr="00B6335B">
        <w:rPr>
          <w:rFonts w:ascii="Times New Roman" w:eastAsia="Times New Roman" w:hAnsi="Times New Roman" w:cs="Times New Roman"/>
          <w:sz w:val="28"/>
          <w:szCs w:val="28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065"/>
      <w:bookmarkEnd w:id="5"/>
      <w:r w:rsidRPr="00B6335B">
        <w:rPr>
          <w:rFonts w:ascii="Times New Roman" w:eastAsia="Times New Roman" w:hAnsi="Times New Roman" w:cs="Times New Roman"/>
          <w:sz w:val="28"/>
          <w:szCs w:val="28"/>
        </w:rPr>
        <w:t>2) необходимы установление, изменение или отмена красных линий;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066"/>
      <w:bookmarkEnd w:id="6"/>
      <w:r w:rsidRPr="00B6335B">
        <w:rPr>
          <w:rFonts w:ascii="Times New Roman" w:eastAsia="Times New Roman" w:hAnsi="Times New Roman" w:cs="Times New Roman"/>
          <w:sz w:val="28"/>
          <w:szCs w:val="28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067"/>
      <w:bookmarkEnd w:id="7"/>
      <w:r w:rsidRPr="00B6335B">
        <w:rPr>
          <w:rFonts w:ascii="Times New Roman" w:eastAsia="Times New Roman" w:hAnsi="Times New Roman" w:cs="Times New Roman"/>
          <w:sz w:val="28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100068"/>
      <w:bookmarkEnd w:id="8"/>
      <w:r w:rsidRPr="00B6335B">
        <w:rPr>
          <w:rFonts w:ascii="Times New Roman" w:eastAsia="Times New Roman" w:hAnsi="Times New Roman" w:cs="Times New Roman"/>
          <w:sz w:val="28"/>
          <w:szCs w:val="28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00069"/>
      <w:bookmarkEnd w:id="9"/>
      <w:r w:rsidRPr="00B6335B">
        <w:rPr>
          <w:rFonts w:ascii="Times New Roman" w:eastAsia="Times New Roman" w:hAnsi="Times New Roman" w:cs="Times New Roman"/>
          <w:sz w:val="28"/>
          <w:szCs w:val="28"/>
        </w:rPr>
        <w:t>4. Видами документации по планировке территории являются: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070"/>
      <w:bookmarkEnd w:id="10"/>
      <w:r w:rsidRPr="00B6335B">
        <w:rPr>
          <w:rFonts w:ascii="Times New Roman" w:eastAsia="Times New Roman" w:hAnsi="Times New Roman" w:cs="Times New Roman"/>
          <w:sz w:val="28"/>
          <w:szCs w:val="28"/>
        </w:rPr>
        <w:t>1) проект планировки территории;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100071"/>
      <w:bookmarkEnd w:id="11"/>
      <w:r w:rsidRPr="00B6335B">
        <w:rPr>
          <w:rFonts w:ascii="Times New Roman" w:eastAsia="Times New Roman" w:hAnsi="Times New Roman" w:cs="Times New Roman"/>
          <w:sz w:val="28"/>
          <w:szCs w:val="28"/>
        </w:rPr>
        <w:t>2) проект межевания территории.</w:t>
      </w:r>
    </w:p>
    <w:p w:rsidR="002B2CBF" w:rsidRPr="00B6335B" w:rsidRDefault="002B2CBF" w:rsidP="002B2CB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0072"/>
      <w:bookmarkEnd w:id="12"/>
      <w:r w:rsidRPr="00B6335B">
        <w:rPr>
          <w:rFonts w:ascii="Times New Roman" w:eastAsia="Times New Roman" w:hAnsi="Times New Roman" w:cs="Times New Roman"/>
          <w:sz w:val="28"/>
          <w:szCs w:val="28"/>
        </w:rPr>
        <w:t xml:space="preserve">5.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</w:t>
      </w:r>
      <w:r w:rsidRPr="00B6335B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планировки территории в целях, предусмотренных частью 2 статьи 43 настоящего Кодекса.</w:t>
      </w:r>
    </w:p>
    <w:p w:rsidR="002B2CBF" w:rsidRPr="00B6335B" w:rsidRDefault="002B2CBF" w:rsidP="002B2CBF">
      <w:pPr>
        <w:pStyle w:val="a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st100073"/>
      <w:bookmarkEnd w:id="13"/>
      <w:r w:rsidRPr="00B6335B">
        <w:rPr>
          <w:rFonts w:ascii="Times New Roman" w:eastAsia="Times New Roman" w:hAnsi="Times New Roman" w:cs="Times New Roman"/>
          <w:sz w:val="28"/>
          <w:szCs w:val="28"/>
        </w:rPr>
        <w:t>6. Проект планировки территории является основой для подготовки проекта межевания территории, за исключением случаев, предусмотренных частью 5 настоящей статьи. Подготовка проекта межевания территории осуществляется в составе проекта планировки территории или в виде отдельного документа.".</w:t>
      </w:r>
    </w:p>
    <w:p w:rsidR="002B2CBF" w:rsidRPr="00B6335B" w:rsidRDefault="002B2CBF" w:rsidP="002B2CBF">
      <w:pPr>
        <w:shd w:val="clear" w:color="auto" w:fill="FFFFFF"/>
        <w:spacing w:after="0" w:line="244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5B">
        <w:rPr>
          <w:rFonts w:ascii="Times New Roman" w:eastAsia="Times New Roman" w:hAnsi="Times New Roman" w:cs="Times New Roman"/>
          <w:sz w:val="28"/>
          <w:szCs w:val="28"/>
        </w:rPr>
        <w:t>То есть в данной статье из видов документации по планировке территории исключены градостроительные планы земельных участков.</w:t>
      </w:r>
    </w:p>
    <w:p w:rsidR="002B2CBF" w:rsidRPr="002B2CBF" w:rsidRDefault="002B2CBF" w:rsidP="002B2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B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B6335B">
        <w:rPr>
          <w:rFonts w:ascii="Times New Roman" w:hAnsi="Times New Roman" w:cs="Times New Roman"/>
          <w:sz w:val="28"/>
          <w:szCs w:val="28"/>
        </w:rPr>
        <w:t xml:space="preserve"> в пункте 16 статьи 1, в абзаце третьем статьи 12 Местных нормативов слова «градостроительные планы земельных участков», «градостроительных планов земельных участков» исключены.</w:t>
      </w:r>
    </w:p>
    <w:p w:rsidR="00325671" w:rsidRPr="00325671" w:rsidRDefault="002B2CBF" w:rsidP="00325671">
      <w:pPr>
        <w:shd w:val="clear" w:color="auto" w:fill="FFFFFF"/>
        <w:spacing w:after="0" w:line="244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CB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25671" w:rsidRPr="00325671">
        <w:rPr>
          <w:rFonts w:ascii="Times New Roman" w:eastAsia="Times New Roman" w:hAnsi="Times New Roman" w:cs="Times New Roman"/>
          <w:sz w:val="28"/>
          <w:szCs w:val="28"/>
        </w:rPr>
        <w:t xml:space="preserve">Пункт 11 статьи 1 Градостроительного кодекса РФ </w:t>
      </w:r>
      <w:r w:rsidR="00325671">
        <w:rPr>
          <w:rFonts w:ascii="Times New Roman" w:eastAsia="Times New Roman" w:hAnsi="Times New Roman" w:cs="Times New Roman"/>
          <w:sz w:val="28"/>
          <w:szCs w:val="28"/>
        </w:rPr>
        <w:t>изложен</w:t>
      </w:r>
      <w:r w:rsidR="00325671" w:rsidRPr="00325671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325671" w:rsidRDefault="00325671" w:rsidP="00325671">
      <w:pPr>
        <w:shd w:val="clear" w:color="auto" w:fill="FFFFFF"/>
        <w:spacing w:after="0" w:line="244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dst100015"/>
      <w:bookmarkEnd w:id="14"/>
      <w:r w:rsidRPr="00325671">
        <w:rPr>
          <w:rFonts w:ascii="Times New Roman" w:eastAsia="Times New Roman" w:hAnsi="Times New Roman" w:cs="Times New Roman"/>
          <w:sz w:val="28"/>
          <w:szCs w:val="28"/>
        </w:rPr>
        <w:t xml:space="preserve">"11) красные линии - </w:t>
      </w:r>
      <w:r w:rsidR="00466426" w:rsidRPr="00466426">
        <w:rPr>
          <w:rFonts w:ascii="Times New Roman" w:eastAsia="Times New Roman" w:hAnsi="Times New Roman" w:cs="Times New Roman"/>
          <w:sz w:val="28"/>
          <w:szCs w:val="28"/>
        </w:rPr>
        <w:t>линии, которые обозначают границы территорий общего пользования и подлежат установлению, изменению или отмене в документации по планировке территории</w:t>
      </w:r>
      <w:proofErr w:type="gramStart"/>
      <w:r w:rsidRPr="00325671">
        <w:rPr>
          <w:rFonts w:ascii="Times New Roman" w:eastAsia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671" w:rsidRPr="003B261C" w:rsidRDefault="00325671" w:rsidP="00325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32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23 ст</w:t>
      </w:r>
      <w:r w:rsidR="0041586B">
        <w:rPr>
          <w:rFonts w:ascii="Times New Roman" w:hAnsi="Times New Roman" w:cs="Times New Roman"/>
          <w:sz w:val="28"/>
          <w:szCs w:val="28"/>
        </w:rPr>
        <w:t>атьи 1 Местных нормативов излож</w:t>
      </w:r>
      <w:r>
        <w:rPr>
          <w:rFonts w:ascii="Times New Roman" w:hAnsi="Times New Roman" w:cs="Times New Roman"/>
          <w:sz w:val="28"/>
          <w:szCs w:val="28"/>
        </w:rPr>
        <w:t>ен в новой редакции следующего содержания:</w:t>
      </w:r>
    </w:p>
    <w:p w:rsidR="00325671" w:rsidRDefault="00325671" w:rsidP="009A6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красные линии - </w:t>
      </w:r>
      <w:r w:rsidR="00466426" w:rsidRPr="00466426">
        <w:rPr>
          <w:rFonts w:ascii="Times New Roman" w:hAnsi="Times New Roman" w:cs="Times New Roman"/>
          <w:sz w:val="28"/>
          <w:szCs w:val="28"/>
        </w:rPr>
        <w:t>линии, которые обозначают границы территорий общего пользования и подлежат установлению, изменению или отмене в документации по планировке территории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».</w:t>
      </w:r>
    </w:p>
    <w:p w:rsidR="009A6D79" w:rsidRDefault="009A6D79" w:rsidP="009A6D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80E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.Федеральным законом </w:t>
      </w:r>
      <w:r w:rsidRPr="00CB30BE">
        <w:rPr>
          <w:rFonts w:ascii="Times New Roman" w:hAnsi="Times New Roman" w:cs="Times New Roman"/>
          <w:sz w:val="28"/>
          <w:szCs w:val="28"/>
        </w:rPr>
        <w:t>от 03.08.2018 № 342-ФЗ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изменения в Градостроительный кодекс РФ, в том числе:</w:t>
      </w:r>
    </w:p>
    <w:p w:rsidR="009A6D79" w:rsidRDefault="009A6D79" w:rsidP="009A6D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10 статьи 1 Градостроительного кодекса РФ изложен в следующей редакции:</w:t>
      </w:r>
    </w:p>
    <w:p w:rsidR="009A6D79" w:rsidRDefault="009A6D79" w:rsidP="009A6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другие)».</w:t>
      </w:r>
    </w:p>
    <w:p w:rsidR="009A6D79" w:rsidRDefault="009A6D79" w:rsidP="009A6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32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34 статьи 1 Местных нормативов изложен в новой редакции следующего содержания:</w:t>
      </w:r>
    </w:p>
    <w:p w:rsidR="009A6D79" w:rsidRDefault="009A6D79" w:rsidP="009A6D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другие)».</w:t>
      </w:r>
    </w:p>
    <w:p w:rsidR="00B7480E" w:rsidRPr="003B577B" w:rsidRDefault="00B7480E" w:rsidP="00B748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8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4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Согласно части</w:t>
      </w:r>
      <w:r w:rsidRPr="00162A34">
        <w:rPr>
          <w:rFonts w:ascii="Times New Roman" w:hAnsi="Times New Roman" w:cs="Times New Roman"/>
          <w:sz w:val="28"/>
          <w:szCs w:val="28"/>
        </w:rPr>
        <w:t xml:space="preserve"> 6 подпункта «а» пункта 2 Перечня поручения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 от 22.11.</w:t>
      </w:r>
      <w:r w:rsidRPr="00162A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34">
        <w:rPr>
          <w:rFonts w:ascii="Times New Roman" w:hAnsi="Times New Roman" w:cs="Times New Roman"/>
          <w:sz w:val="28"/>
          <w:szCs w:val="28"/>
        </w:rPr>
        <w:t xml:space="preserve">№ Пр-2397 по итогам заседания Совета при Президенте Российской Федерации по развитию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10.10.</w:t>
      </w:r>
      <w:r w:rsidRPr="00162A3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9D5C9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внесени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е</w:t>
      </w:r>
      <w:r w:rsidRPr="009D5C9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изменений в нормативы градостроительного проектирования по вопросу, касающемуся обеспеченности населения велосипедными дорожками и полосами для велосипедистов с учётом передового мирового опыта и природно-климатических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CBF" w:rsidRPr="00B7480E" w:rsidRDefault="002B2CBF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CBF" w:rsidRDefault="002B2CBF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CBF" w:rsidRDefault="002B2CBF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CBF" w:rsidRDefault="002B2CBF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CBF" w:rsidRDefault="002B2CBF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1418B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1586B" w:rsidRDefault="0041586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CBF" w:rsidRPr="00B7480E" w:rsidRDefault="0021418B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  <w:highlight w:val="yellow"/>
        </w:rPr>
      </w:pPr>
      <w:proofErr w:type="spellStart"/>
      <w:r>
        <w:rPr>
          <w:rFonts w:ascii="Times New Roman" w:hAnsi="Times New Roman" w:cs="Times New Roman"/>
          <w:b w:val="0"/>
          <w:sz w:val="20"/>
        </w:rPr>
        <w:t>Е.В.Луценко</w:t>
      </w:r>
      <w:proofErr w:type="spellEnd"/>
    </w:p>
    <w:p w:rsidR="002B2CBF" w:rsidRPr="0021418B" w:rsidRDefault="0021418B" w:rsidP="002B2CBF">
      <w:pPr>
        <w:pStyle w:val="2"/>
        <w:rPr>
          <w:b w:val="0"/>
          <w:sz w:val="20"/>
        </w:rPr>
      </w:pPr>
      <w:r w:rsidRPr="0021418B">
        <w:rPr>
          <w:b w:val="0"/>
          <w:sz w:val="20"/>
        </w:rPr>
        <w:t xml:space="preserve">заместитель </w:t>
      </w:r>
      <w:r w:rsidR="0041586B" w:rsidRPr="0021418B">
        <w:rPr>
          <w:b w:val="0"/>
          <w:sz w:val="20"/>
        </w:rPr>
        <w:t>начальник</w:t>
      </w:r>
      <w:r w:rsidRPr="0021418B">
        <w:rPr>
          <w:b w:val="0"/>
          <w:sz w:val="20"/>
        </w:rPr>
        <w:t>а</w:t>
      </w:r>
      <w:r w:rsidR="002B2CBF" w:rsidRPr="0021418B">
        <w:rPr>
          <w:b w:val="0"/>
          <w:sz w:val="20"/>
        </w:rPr>
        <w:t xml:space="preserve"> отдела градостроительного развития</w:t>
      </w:r>
    </w:p>
    <w:p w:rsidR="002B2CBF" w:rsidRPr="0021418B" w:rsidRDefault="002B2CBF" w:rsidP="002B2CB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21418B">
        <w:rPr>
          <w:rFonts w:ascii="Times New Roman" w:hAnsi="Times New Roman" w:cs="Times New Roman"/>
          <w:b w:val="0"/>
          <w:sz w:val="20"/>
        </w:rPr>
        <w:t>и планировки территории</w:t>
      </w:r>
    </w:p>
    <w:p w:rsidR="00EE4FE7" w:rsidRPr="002B2CBF" w:rsidRDefault="002B2CBF" w:rsidP="002B2CBF">
      <w:pPr>
        <w:pStyle w:val="2"/>
        <w:rPr>
          <w:sz w:val="20"/>
        </w:rPr>
      </w:pPr>
      <w:r w:rsidRPr="0021418B">
        <w:rPr>
          <w:b w:val="0"/>
          <w:sz w:val="20"/>
        </w:rPr>
        <w:t>Тел.: 8 (3463) 24-65-69</w:t>
      </w:r>
    </w:p>
    <w:sectPr w:rsidR="00EE4FE7" w:rsidRPr="002B2CBF" w:rsidSect="00EE4FE7">
      <w:headerReference w:type="default" r:id="rId9"/>
      <w:pgSz w:w="11900" w:h="16840"/>
      <w:pgMar w:top="964" w:right="567" w:bottom="851" w:left="158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66" w:rsidRDefault="00661466" w:rsidP="00326A40">
      <w:pPr>
        <w:spacing w:after="0" w:line="240" w:lineRule="auto"/>
      </w:pPr>
      <w:r>
        <w:separator/>
      </w:r>
    </w:p>
  </w:endnote>
  <w:endnote w:type="continuationSeparator" w:id="0">
    <w:p w:rsidR="00661466" w:rsidRDefault="00661466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66" w:rsidRDefault="00661466" w:rsidP="00326A40">
      <w:pPr>
        <w:spacing w:after="0" w:line="240" w:lineRule="auto"/>
      </w:pPr>
      <w:r>
        <w:separator/>
      </w:r>
    </w:p>
  </w:footnote>
  <w:footnote w:type="continuationSeparator" w:id="0">
    <w:p w:rsidR="00661466" w:rsidRDefault="00661466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E5" w:rsidRDefault="00661466">
    <w:pPr>
      <w:pStyle w:val="a3"/>
      <w:jc w:val="center"/>
    </w:pPr>
  </w:p>
  <w:p w:rsidR="0097268D" w:rsidRDefault="0097268D">
    <w:pPr>
      <w:pStyle w:val="a3"/>
      <w:jc w:val="center"/>
    </w:pPr>
  </w:p>
  <w:p w:rsidR="001E4BE5" w:rsidRDefault="006614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3"/>
    <w:rsid w:val="00013622"/>
    <w:rsid w:val="000D1C7A"/>
    <w:rsid w:val="001D3062"/>
    <w:rsid w:val="001D5AE6"/>
    <w:rsid w:val="0021418B"/>
    <w:rsid w:val="0022135C"/>
    <w:rsid w:val="002B2CBF"/>
    <w:rsid w:val="00325671"/>
    <w:rsid w:val="00326A40"/>
    <w:rsid w:val="0037043B"/>
    <w:rsid w:val="003B261C"/>
    <w:rsid w:val="003D6254"/>
    <w:rsid w:val="0041586B"/>
    <w:rsid w:val="004241F3"/>
    <w:rsid w:val="00466426"/>
    <w:rsid w:val="004C2273"/>
    <w:rsid w:val="004D1B3A"/>
    <w:rsid w:val="004E2885"/>
    <w:rsid w:val="004E7DA6"/>
    <w:rsid w:val="00524C6A"/>
    <w:rsid w:val="00581FC5"/>
    <w:rsid w:val="005859F7"/>
    <w:rsid w:val="00586A22"/>
    <w:rsid w:val="0059610C"/>
    <w:rsid w:val="005C4BFA"/>
    <w:rsid w:val="005E7640"/>
    <w:rsid w:val="005E7F93"/>
    <w:rsid w:val="00661466"/>
    <w:rsid w:val="0083351B"/>
    <w:rsid w:val="008F4EF7"/>
    <w:rsid w:val="0097268D"/>
    <w:rsid w:val="009A6D79"/>
    <w:rsid w:val="00A26D9A"/>
    <w:rsid w:val="00A4390B"/>
    <w:rsid w:val="00AC74FF"/>
    <w:rsid w:val="00B01CBC"/>
    <w:rsid w:val="00B6335B"/>
    <w:rsid w:val="00B7157C"/>
    <w:rsid w:val="00B7480E"/>
    <w:rsid w:val="00C77833"/>
    <w:rsid w:val="00CF0DC3"/>
    <w:rsid w:val="00D075E0"/>
    <w:rsid w:val="00D7648B"/>
    <w:rsid w:val="00DE64D4"/>
    <w:rsid w:val="00E80863"/>
    <w:rsid w:val="00EC3F9D"/>
    <w:rsid w:val="00EE4FE7"/>
    <w:rsid w:val="00EE70B2"/>
    <w:rsid w:val="00F51A89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325671"/>
  </w:style>
  <w:style w:type="character" w:customStyle="1" w:styleId="nobr">
    <w:name w:val="nobr"/>
    <w:basedOn w:val="a0"/>
    <w:rsid w:val="002B2CBF"/>
  </w:style>
  <w:style w:type="paragraph" w:customStyle="1" w:styleId="ConsPlusTitle">
    <w:name w:val="ConsPlusTitle"/>
    <w:rsid w:val="002B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2B2C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B2CB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325671"/>
  </w:style>
  <w:style w:type="character" w:customStyle="1" w:styleId="nobr">
    <w:name w:val="nobr"/>
    <w:basedOn w:val="a0"/>
    <w:rsid w:val="002B2CBF"/>
  </w:style>
  <w:style w:type="paragraph" w:customStyle="1" w:styleId="ConsPlusTitle">
    <w:name w:val="ConsPlusTitle"/>
    <w:rsid w:val="002B2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2B2CB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B2CB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5943A01E668EF01FFAC9339F231E5F505674689F82DEA6A877333BE5187B1D129B68AED764109B9C3A592E1B7D5D67982F54AC30E4549DDF6464Ci2r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25943A01E668EF01FFAC9339F231E5F505674689F82DE963807333BE5187B1D129B68AED764109B9C3A592E1B7D5D67982F54AC30E4549DDF6464Ci2r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Луценко Елена Викторовна</cp:lastModifiedBy>
  <cp:revision>9</cp:revision>
  <cp:lastPrinted>2020-09-03T06:10:00Z</cp:lastPrinted>
  <dcterms:created xsi:type="dcterms:W3CDTF">2018-06-14T07:22:00Z</dcterms:created>
  <dcterms:modified xsi:type="dcterms:W3CDTF">2021-01-14T06:22:00Z</dcterms:modified>
</cp:coreProperties>
</file>