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485" w:rsidRDefault="002531ED" w:rsidP="00DC0120">
      <w:pPr>
        <w:jc w:val="center"/>
        <w:rPr>
          <w:sz w:val="2"/>
          <w:szCs w:val="2"/>
        </w:rPr>
      </w:pPr>
      <w:proofErr w:type="spellStart"/>
      <w:r>
        <w:rPr>
          <w:sz w:val="2"/>
          <w:szCs w:val="2"/>
        </w:rPr>
        <w:t>дорожн</w:t>
      </w:r>
      <w:proofErr w:type="spellEnd"/>
      <w:r w:rsidR="00DC0120">
        <w:rPr>
          <w:noProof/>
          <w:lang w:bidi="ar-SA"/>
        </w:rPr>
        <w:drawing>
          <wp:inline distT="0" distB="0" distL="0" distR="0">
            <wp:extent cx="591185" cy="71945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591185" cy="719455"/>
                    </a:xfrm>
                    <a:prstGeom prst="rect">
                      <a:avLst/>
                    </a:prstGeom>
                  </pic:spPr>
                </pic:pic>
              </a:graphicData>
            </a:graphic>
          </wp:inline>
        </w:drawing>
      </w:r>
    </w:p>
    <w:p w:rsidR="00600485" w:rsidRDefault="00600485" w:rsidP="00DC0120">
      <w:pPr>
        <w:spacing w:after="199"/>
      </w:pPr>
    </w:p>
    <w:p w:rsidR="00600485" w:rsidRDefault="00DC0120" w:rsidP="00DC0120">
      <w:pPr>
        <w:pStyle w:val="11"/>
        <w:shd w:val="clear" w:color="auto" w:fill="auto"/>
        <w:spacing w:after="1600"/>
        <w:ind w:firstLine="0"/>
        <w:jc w:val="center"/>
      </w:pPr>
      <w:r>
        <w:rPr>
          <w:b/>
          <w:bCs/>
        </w:rPr>
        <w:t>МУНИЦИПАЛЬНОЕ ОБРАЗОВАНИЕ</w:t>
      </w:r>
      <w:r>
        <w:rPr>
          <w:b/>
          <w:bCs/>
        </w:rPr>
        <w:br/>
        <w:t>ГОРОД НЕФТЕЮГАНСК</w:t>
      </w:r>
    </w:p>
    <w:p w:rsidR="00005AA3" w:rsidRDefault="00DC0120" w:rsidP="00DC0120">
      <w:pPr>
        <w:pStyle w:val="11"/>
        <w:shd w:val="clear" w:color="auto" w:fill="auto"/>
        <w:ind w:firstLine="0"/>
        <w:jc w:val="center"/>
        <w:rPr>
          <w:b/>
          <w:bCs/>
        </w:rPr>
      </w:pPr>
      <w:r>
        <w:rPr>
          <w:b/>
          <w:bCs/>
        </w:rPr>
        <w:t>ОТЧЁТЫ</w:t>
      </w:r>
    </w:p>
    <w:p w:rsidR="00005AA3" w:rsidRDefault="00DC0120" w:rsidP="00DC0120">
      <w:pPr>
        <w:pStyle w:val="11"/>
        <w:shd w:val="clear" w:color="auto" w:fill="auto"/>
        <w:ind w:firstLine="0"/>
        <w:jc w:val="center"/>
        <w:rPr>
          <w:b/>
          <w:bCs/>
        </w:rPr>
      </w:pPr>
      <w:r>
        <w:rPr>
          <w:b/>
          <w:bCs/>
        </w:rPr>
        <w:t>о результатах деятельности главы города Нефтеюганска,</w:t>
      </w:r>
    </w:p>
    <w:p w:rsidR="00005AA3" w:rsidRDefault="00DC0120" w:rsidP="00DC0120">
      <w:pPr>
        <w:pStyle w:val="11"/>
        <w:shd w:val="clear" w:color="auto" w:fill="auto"/>
        <w:ind w:firstLine="0"/>
        <w:jc w:val="center"/>
        <w:rPr>
          <w:b/>
          <w:bCs/>
        </w:rPr>
      </w:pPr>
      <w:r>
        <w:rPr>
          <w:b/>
          <w:bCs/>
        </w:rPr>
        <w:t>о результатах деятельности администрации города Нефтеюганска,</w:t>
      </w:r>
    </w:p>
    <w:p w:rsidR="00005AA3" w:rsidRDefault="00DC0120" w:rsidP="00DC0120">
      <w:pPr>
        <w:pStyle w:val="11"/>
        <w:shd w:val="clear" w:color="auto" w:fill="auto"/>
        <w:ind w:firstLine="0"/>
        <w:jc w:val="center"/>
        <w:rPr>
          <w:b/>
          <w:bCs/>
        </w:rPr>
      </w:pPr>
      <w:r>
        <w:rPr>
          <w:b/>
          <w:bCs/>
        </w:rPr>
        <w:t>в том числе о решении вопросов, поставленных</w:t>
      </w:r>
    </w:p>
    <w:p w:rsidR="00005AA3" w:rsidRDefault="00DC0120" w:rsidP="00DC0120">
      <w:pPr>
        <w:pStyle w:val="11"/>
        <w:shd w:val="clear" w:color="auto" w:fill="auto"/>
        <w:ind w:firstLine="0"/>
        <w:jc w:val="center"/>
        <w:rPr>
          <w:b/>
          <w:bCs/>
        </w:rPr>
      </w:pPr>
      <w:r>
        <w:rPr>
          <w:b/>
          <w:bCs/>
        </w:rPr>
        <w:t>Думой города Нефтеюганска</w:t>
      </w:r>
      <w:r w:rsidR="00DE4427">
        <w:rPr>
          <w:b/>
          <w:bCs/>
        </w:rPr>
        <w:t>,</w:t>
      </w:r>
    </w:p>
    <w:p w:rsidR="00DC0120" w:rsidRPr="002856AE" w:rsidRDefault="00DC0120" w:rsidP="00DC0120">
      <w:pPr>
        <w:pStyle w:val="11"/>
        <w:shd w:val="clear" w:color="auto" w:fill="auto"/>
        <w:ind w:firstLine="0"/>
        <w:jc w:val="center"/>
        <w:rPr>
          <w:b/>
          <w:bCs/>
          <w:color w:val="auto"/>
        </w:rPr>
      </w:pPr>
      <w:r w:rsidRPr="002856AE">
        <w:rPr>
          <w:b/>
          <w:bCs/>
          <w:color w:val="auto"/>
        </w:rPr>
        <w:t>за 202</w:t>
      </w:r>
      <w:r w:rsidR="006D63B7" w:rsidRPr="002856AE">
        <w:rPr>
          <w:b/>
          <w:bCs/>
          <w:color w:val="auto"/>
        </w:rPr>
        <w:t>4</w:t>
      </w:r>
      <w:r w:rsidRPr="002856AE">
        <w:rPr>
          <w:b/>
          <w:bCs/>
          <w:color w:val="auto"/>
        </w:rPr>
        <w:t xml:space="preserve"> год</w:t>
      </w:r>
    </w:p>
    <w:p w:rsidR="00005AA3" w:rsidRDefault="00005AA3"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DC0120" w:rsidRDefault="00DC0120" w:rsidP="00DC0120">
      <w:pPr>
        <w:pStyle w:val="11"/>
        <w:shd w:val="clear" w:color="auto" w:fill="auto"/>
        <w:ind w:firstLine="0"/>
        <w:jc w:val="center"/>
      </w:pPr>
    </w:p>
    <w:p w:rsidR="00600485" w:rsidRDefault="00DC0120" w:rsidP="00DC0120">
      <w:pPr>
        <w:pStyle w:val="11"/>
        <w:shd w:val="clear" w:color="auto" w:fill="auto"/>
        <w:ind w:firstLine="0"/>
        <w:jc w:val="center"/>
      </w:pPr>
      <w:r>
        <w:t>г.Нефтеюганск</w:t>
      </w:r>
      <w:r>
        <w:br w:type="page"/>
      </w:r>
    </w:p>
    <w:p w:rsidR="00600485" w:rsidRPr="003810B8" w:rsidRDefault="00DC0120" w:rsidP="00020F89">
      <w:pPr>
        <w:pStyle w:val="a5"/>
        <w:shd w:val="clear" w:color="auto" w:fill="auto"/>
        <w:ind w:firstLine="0"/>
        <w:rPr>
          <w:szCs w:val="24"/>
        </w:rPr>
      </w:pPr>
      <w:r w:rsidRPr="003810B8">
        <w:rPr>
          <w:b/>
          <w:bCs/>
          <w:szCs w:val="24"/>
        </w:rPr>
        <w:lastRenderedPageBreak/>
        <w:t>Оглавление</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8926"/>
        <w:gridCol w:w="708"/>
      </w:tblGrid>
      <w:tr w:rsidR="00600485" w:rsidRPr="00B94877" w:rsidTr="001A0ABF">
        <w:trPr>
          <w:trHeight w:hRule="exact" w:val="34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pPr>
            <w:r w:rsidRPr="00B94877">
              <w:t>Введение</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DC0120" w:rsidP="00D856B4">
            <w:pPr>
              <w:pStyle w:val="a7"/>
              <w:shd w:val="clear" w:color="auto" w:fill="auto"/>
              <w:ind w:firstLine="0"/>
              <w:jc w:val="center"/>
            </w:pPr>
            <w:r w:rsidRPr="003210BF">
              <w:t>5</w:t>
            </w:r>
          </w:p>
        </w:tc>
      </w:tr>
      <w:tr w:rsidR="00600485" w:rsidRPr="00B94877" w:rsidTr="001A0ABF">
        <w:trPr>
          <w:trHeight w:hRule="exact" w:val="653"/>
          <w:jc w:val="center"/>
        </w:trPr>
        <w:tc>
          <w:tcPr>
            <w:tcW w:w="8926" w:type="dxa"/>
            <w:tcBorders>
              <w:top w:val="single" w:sz="4" w:space="0" w:color="auto"/>
              <w:left w:val="single" w:sz="4" w:space="0" w:color="auto"/>
            </w:tcBorders>
            <w:shd w:val="clear" w:color="auto" w:fill="FFFFFF"/>
          </w:tcPr>
          <w:p w:rsidR="00600485" w:rsidRPr="00B94877" w:rsidRDefault="00DC0120" w:rsidP="001A0ABF">
            <w:pPr>
              <w:pStyle w:val="a7"/>
              <w:shd w:val="clear" w:color="auto" w:fill="auto"/>
              <w:ind w:right="135" w:firstLine="0"/>
            </w:pPr>
            <w:r w:rsidRPr="00B94877">
              <w:t>I. Отчёт о результатах деятельности главы города Нефтеюганска за 202</w:t>
            </w:r>
            <w:r w:rsidR="001A0ABF" w:rsidRPr="00B94877">
              <w:t>4</w:t>
            </w:r>
            <w:r w:rsidRPr="00B94877">
              <w:t xml:space="preserve"> год</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DC0120" w:rsidP="00D856B4">
            <w:pPr>
              <w:pStyle w:val="a7"/>
              <w:shd w:val="clear" w:color="auto" w:fill="auto"/>
              <w:ind w:firstLine="0"/>
              <w:jc w:val="center"/>
            </w:pPr>
            <w:r w:rsidRPr="003210BF">
              <w:t>6</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pPr>
            <w:r w:rsidRPr="00B94877">
              <w:t>1. О реализации исключительной компетенции главы города</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DC0120" w:rsidP="00D856B4">
            <w:pPr>
              <w:pStyle w:val="a7"/>
              <w:shd w:val="clear" w:color="auto" w:fill="auto"/>
              <w:ind w:firstLine="0"/>
              <w:jc w:val="center"/>
            </w:pPr>
            <w:r w:rsidRPr="003210BF">
              <w:t>6</w:t>
            </w:r>
          </w:p>
        </w:tc>
      </w:tr>
      <w:tr w:rsidR="00600485" w:rsidRPr="00B94877" w:rsidTr="001A0ABF">
        <w:trPr>
          <w:trHeight w:hRule="exact" w:val="653"/>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pPr>
            <w:r w:rsidRPr="00B94877">
              <w:t>2.О принятых главой города и администрацией города муниципальных правовых актах</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DC0120" w:rsidP="00D856B4">
            <w:pPr>
              <w:pStyle w:val="a7"/>
              <w:shd w:val="clear" w:color="auto" w:fill="auto"/>
              <w:ind w:firstLine="0"/>
              <w:jc w:val="center"/>
            </w:pPr>
            <w:r w:rsidRPr="003210BF">
              <w:t>7</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pPr>
            <w:r w:rsidRPr="00B94877">
              <w:t>3. О назначении и проведении публичных слушаний</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DC0120" w:rsidP="00D856B4">
            <w:pPr>
              <w:pStyle w:val="a7"/>
              <w:shd w:val="clear" w:color="auto" w:fill="auto"/>
              <w:ind w:firstLine="0"/>
              <w:jc w:val="center"/>
            </w:pPr>
            <w:r w:rsidRPr="003210BF">
              <w:t>7</w:t>
            </w:r>
          </w:p>
        </w:tc>
      </w:tr>
      <w:tr w:rsidR="00600485" w:rsidRPr="00B94877" w:rsidTr="001A0ABF">
        <w:trPr>
          <w:trHeight w:hRule="exact" w:val="658"/>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pPr>
            <w:r w:rsidRPr="00B94877">
              <w:t>4. О приемах граждан по личным вопросам, встречах</w:t>
            </w:r>
          </w:p>
          <w:p w:rsidR="00600485" w:rsidRPr="00B94877" w:rsidRDefault="00DC0120" w:rsidP="00D856B4">
            <w:pPr>
              <w:pStyle w:val="a7"/>
              <w:shd w:val="clear" w:color="auto" w:fill="auto"/>
              <w:ind w:right="135" w:firstLine="0"/>
              <w:jc w:val="both"/>
            </w:pPr>
            <w:r w:rsidRPr="00B94877">
              <w:t>с общественностью города, участие в различных мероприятиях</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DC0120" w:rsidP="00D856B4">
            <w:pPr>
              <w:pStyle w:val="a7"/>
              <w:shd w:val="clear" w:color="auto" w:fill="auto"/>
              <w:ind w:firstLine="0"/>
              <w:jc w:val="center"/>
            </w:pPr>
            <w:r w:rsidRPr="003210BF">
              <w:t>8</w:t>
            </w:r>
          </w:p>
        </w:tc>
      </w:tr>
      <w:tr w:rsidR="00600485" w:rsidRPr="00B94877" w:rsidTr="001A0ABF">
        <w:trPr>
          <w:trHeight w:hRule="exact" w:val="653"/>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pPr>
            <w:r w:rsidRPr="00B94877">
              <w:t>5. Организация межведомственных, коллегиальных, совещательных органов</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DC0120" w:rsidP="00D856B4">
            <w:pPr>
              <w:pStyle w:val="a7"/>
              <w:shd w:val="clear" w:color="auto" w:fill="auto"/>
              <w:ind w:firstLine="0"/>
              <w:jc w:val="center"/>
            </w:pPr>
            <w:r w:rsidRPr="003210BF">
              <w:t>9</w:t>
            </w:r>
          </w:p>
        </w:tc>
      </w:tr>
      <w:tr w:rsidR="00600485" w:rsidRPr="00B94877" w:rsidTr="001A0ABF">
        <w:trPr>
          <w:trHeight w:hRule="exact" w:val="974"/>
          <w:jc w:val="center"/>
        </w:trPr>
        <w:tc>
          <w:tcPr>
            <w:tcW w:w="8926" w:type="dxa"/>
            <w:tcBorders>
              <w:top w:val="single" w:sz="4" w:space="0" w:color="auto"/>
              <w:left w:val="single" w:sz="4" w:space="0" w:color="auto"/>
            </w:tcBorders>
            <w:shd w:val="clear" w:color="auto" w:fill="FFFFFF"/>
          </w:tcPr>
          <w:p w:rsidR="00600485" w:rsidRPr="00B94877" w:rsidRDefault="00DC0120" w:rsidP="001A0ABF">
            <w:pPr>
              <w:pStyle w:val="a7"/>
              <w:shd w:val="clear" w:color="auto" w:fill="auto"/>
              <w:ind w:right="135" w:firstLine="0"/>
              <w:jc w:val="both"/>
            </w:pPr>
            <w:r w:rsidRPr="00B94877">
              <w:rPr>
                <w:lang w:val="en-US" w:eastAsia="en-US" w:bidi="en-US"/>
              </w:rPr>
              <w:t>II</w:t>
            </w:r>
            <w:r w:rsidRPr="00B94877">
              <w:rPr>
                <w:lang w:eastAsia="en-US" w:bidi="en-US"/>
              </w:rPr>
              <w:t xml:space="preserve">. </w:t>
            </w:r>
            <w:r w:rsidRPr="00B94877">
              <w:t>Отчёт о результатах деятельности администрации города Нефтеюганска, в том числе о решении вопросов, поставленных Думой города Нефтеюганска за 202</w:t>
            </w:r>
            <w:r w:rsidR="001A0ABF" w:rsidRPr="00B94877">
              <w:t>4</w:t>
            </w:r>
            <w:r w:rsidRPr="00B94877">
              <w:t xml:space="preserve"> год</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DC0120" w:rsidP="00D856B4">
            <w:pPr>
              <w:pStyle w:val="a7"/>
              <w:shd w:val="clear" w:color="auto" w:fill="auto"/>
              <w:ind w:firstLine="0"/>
              <w:jc w:val="center"/>
            </w:pPr>
            <w:r w:rsidRPr="003210BF">
              <w:t>11</w:t>
            </w:r>
          </w:p>
        </w:tc>
      </w:tr>
      <w:tr w:rsidR="00600485" w:rsidRPr="00B94877" w:rsidTr="001A0ABF">
        <w:trPr>
          <w:trHeight w:hRule="exact" w:val="653"/>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1.Результаты исполнения полномочий по решению вопросов местного значения</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DC0120" w:rsidP="00D856B4">
            <w:pPr>
              <w:pStyle w:val="a7"/>
              <w:shd w:val="clear" w:color="auto" w:fill="auto"/>
              <w:ind w:firstLine="0"/>
              <w:jc w:val="center"/>
            </w:pPr>
            <w:r w:rsidRPr="003210BF">
              <w:t>11</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1.1. Бюджет города</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DC0120" w:rsidP="00D856B4">
            <w:pPr>
              <w:pStyle w:val="a7"/>
              <w:shd w:val="clear" w:color="auto" w:fill="auto"/>
              <w:ind w:firstLine="0"/>
              <w:jc w:val="center"/>
            </w:pPr>
            <w:r w:rsidRPr="003210BF">
              <w:t>11</w:t>
            </w:r>
          </w:p>
        </w:tc>
      </w:tr>
      <w:tr w:rsidR="00600485" w:rsidRPr="00B94877" w:rsidTr="001A0ABF">
        <w:trPr>
          <w:trHeight w:hRule="exact" w:val="336"/>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1.2. Инвестиционная деятельность</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DC0120" w:rsidP="00537E6B">
            <w:pPr>
              <w:pStyle w:val="a7"/>
              <w:shd w:val="clear" w:color="auto" w:fill="auto"/>
              <w:ind w:firstLine="0"/>
              <w:jc w:val="center"/>
            </w:pPr>
            <w:r w:rsidRPr="003210BF">
              <w:t>1</w:t>
            </w:r>
            <w:r w:rsidR="00537E6B" w:rsidRPr="003210BF">
              <w:t>8</w:t>
            </w:r>
          </w:p>
        </w:tc>
      </w:tr>
      <w:tr w:rsidR="00600485" w:rsidRPr="00B94877" w:rsidTr="001A0ABF">
        <w:trPr>
          <w:trHeight w:hRule="exact" w:val="653"/>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1.3. Владение, пользование и распоряжение имуществом, находящимся в муниципальной собственности</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DC0120" w:rsidP="003210BF">
            <w:pPr>
              <w:pStyle w:val="a7"/>
              <w:shd w:val="clear" w:color="auto" w:fill="auto"/>
              <w:ind w:firstLine="0"/>
              <w:jc w:val="center"/>
            </w:pPr>
            <w:r w:rsidRPr="003210BF">
              <w:t>2</w:t>
            </w:r>
            <w:r w:rsidR="003210BF" w:rsidRPr="003210BF">
              <w:t>0</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1.4. Градостроительство и земельные отношения</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DC0120" w:rsidP="003210BF">
            <w:pPr>
              <w:pStyle w:val="a7"/>
              <w:shd w:val="clear" w:color="auto" w:fill="auto"/>
              <w:ind w:firstLine="0"/>
              <w:jc w:val="center"/>
            </w:pPr>
            <w:r w:rsidRPr="003210BF">
              <w:t>2</w:t>
            </w:r>
            <w:r w:rsidR="003210BF" w:rsidRPr="003210BF">
              <w:t>5</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1.5. Жилищно-коммунальное хозяйство</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DC0120" w:rsidP="003210BF">
            <w:pPr>
              <w:pStyle w:val="a7"/>
              <w:shd w:val="clear" w:color="auto" w:fill="auto"/>
              <w:ind w:firstLine="0"/>
              <w:jc w:val="center"/>
            </w:pPr>
            <w:r w:rsidRPr="003210BF">
              <w:t>3</w:t>
            </w:r>
            <w:r w:rsidR="003210BF" w:rsidRPr="003210BF">
              <w:t>3</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1.6. Муниципальный контроль</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48</w:t>
            </w:r>
          </w:p>
        </w:tc>
      </w:tr>
      <w:tr w:rsidR="00600485" w:rsidRPr="00B94877" w:rsidTr="001A0ABF">
        <w:trPr>
          <w:trHeight w:hRule="exact" w:val="336"/>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1.7. Судебно-правовая деятельность</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52</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1.8. Правопорядок</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53</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 xml:space="preserve">1.9. О состоянии </w:t>
            </w:r>
            <w:proofErr w:type="spellStart"/>
            <w:r w:rsidRPr="00B94877">
              <w:t>наркоситуации</w:t>
            </w:r>
            <w:proofErr w:type="spellEnd"/>
            <w:r w:rsidRPr="00B94877">
              <w:t xml:space="preserve"> в муниципальном образовании</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55</w:t>
            </w:r>
          </w:p>
        </w:tc>
      </w:tr>
      <w:tr w:rsidR="00600485" w:rsidRPr="00B94877" w:rsidTr="001A0ABF">
        <w:trPr>
          <w:trHeight w:hRule="exact" w:val="653"/>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1.10. Обеспечение первичных мер пожарной безопасности в границах городского округа</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56</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1.11. Образование</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62</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1.12. Молодежная политика</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90</w:t>
            </w:r>
          </w:p>
        </w:tc>
      </w:tr>
      <w:tr w:rsidR="00600485" w:rsidRPr="00B94877" w:rsidTr="001A0ABF">
        <w:trPr>
          <w:trHeight w:hRule="exact" w:val="336"/>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1.13. Культура и туризм</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92</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1.14. Физическая культура и спорт</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98</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1.15. Потребительский рынок</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105</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1.16. Малое предпринимательство</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113</w:t>
            </w:r>
          </w:p>
        </w:tc>
      </w:tr>
      <w:tr w:rsidR="00600485" w:rsidRPr="00B94877" w:rsidTr="001A0ABF">
        <w:trPr>
          <w:trHeight w:hRule="exact" w:val="974"/>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1.17.Взаимодействие с общественными, национальными и религиозными организациями, осуществляющими деятельность на территории города Нефтеюганска</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114</w:t>
            </w:r>
          </w:p>
        </w:tc>
      </w:tr>
      <w:tr w:rsidR="00600485" w:rsidRPr="00B94877" w:rsidTr="001A0ABF">
        <w:trPr>
          <w:trHeight w:hRule="exact" w:val="336"/>
          <w:jc w:val="center"/>
        </w:trPr>
        <w:tc>
          <w:tcPr>
            <w:tcW w:w="8926" w:type="dxa"/>
            <w:tcBorders>
              <w:top w:val="single" w:sz="4" w:space="0" w:color="auto"/>
              <w:left w:val="single" w:sz="4" w:space="0" w:color="auto"/>
              <w:bottom w:val="single" w:sz="4" w:space="0" w:color="auto"/>
            </w:tcBorders>
            <w:shd w:val="clear" w:color="auto" w:fill="FFFFFF"/>
          </w:tcPr>
          <w:p w:rsidR="00600485" w:rsidRPr="00B94877" w:rsidRDefault="00DC0120" w:rsidP="00D856B4">
            <w:pPr>
              <w:pStyle w:val="a7"/>
              <w:shd w:val="clear" w:color="auto" w:fill="auto"/>
              <w:ind w:right="135" w:firstLine="0"/>
            </w:pPr>
            <w:r w:rsidRPr="00B94877">
              <w:t>1.18.Оказание муниципальных услуг</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121</w:t>
            </w:r>
          </w:p>
        </w:tc>
      </w:tr>
      <w:tr w:rsidR="00600485" w:rsidRPr="00B94877" w:rsidTr="001A0ABF">
        <w:trPr>
          <w:trHeight w:hRule="exact" w:val="1296"/>
          <w:jc w:val="center"/>
        </w:trPr>
        <w:tc>
          <w:tcPr>
            <w:tcW w:w="8926" w:type="dxa"/>
            <w:tcBorders>
              <w:top w:val="single" w:sz="4" w:space="0" w:color="auto"/>
              <w:left w:val="single" w:sz="4" w:space="0" w:color="auto"/>
              <w:bottom w:val="single" w:sz="4" w:space="0" w:color="auto"/>
              <w:right w:val="single" w:sz="4" w:space="0" w:color="auto"/>
            </w:tcBorders>
            <w:shd w:val="clear" w:color="auto" w:fill="FFFFFF"/>
          </w:tcPr>
          <w:p w:rsidR="00600485" w:rsidRPr="00B94877" w:rsidRDefault="00DC0120" w:rsidP="001A0ABF">
            <w:pPr>
              <w:pStyle w:val="a7"/>
              <w:shd w:val="clear" w:color="auto" w:fill="auto"/>
              <w:ind w:right="135" w:firstLine="0"/>
              <w:jc w:val="both"/>
            </w:pPr>
            <w:r w:rsidRPr="00B94877">
              <w:t>2. Бюджетные средства, выделенные в 202</w:t>
            </w:r>
            <w:r w:rsidR="001A0ABF" w:rsidRPr="00B94877">
              <w:t>4</w:t>
            </w:r>
            <w:r w:rsidRPr="00B94877">
              <w:t xml:space="preserve"> году на исполнение соответствующих полномочий, связанных с реализацией вопросов местного значения городского округа Нефтеюганск (в разрезе муниципальных программ)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124</w:t>
            </w:r>
          </w:p>
        </w:tc>
      </w:tr>
      <w:tr w:rsidR="00D856B4" w:rsidRPr="00B94877" w:rsidTr="001A0ABF">
        <w:trPr>
          <w:trHeight w:hRule="exact" w:val="718"/>
          <w:jc w:val="center"/>
        </w:trPr>
        <w:tc>
          <w:tcPr>
            <w:tcW w:w="8926" w:type="dxa"/>
            <w:tcBorders>
              <w:top w:val="single" w:sz="4" w:space="0" w:color="auto"/>
              <w:left w:val="single" w:sz="4" w:space="0" w:color="auto"/>
              <w:bottom w:val="single" w:sz="4" w:space="0" w:color="auto"/>
              <w:right w:val="single" w:sz="4" w:space="0" w:color="auto"/>
            </w:tcBorders>
            <w:shd w:val="clear" w:color="auto" w:fill="FFFFFF"/>
          </w:tcPr>
          <w:p w:rsidR="00D856B4" w:rsidRPr="00B94877" w:rsidRDefault="00D856B4" w:rsidP="00D856B4">
            <w:pPr>
              <w:pStyle w:val="a7"/>
              <w:shd w:val="clear" w:color="auto" w:fill="auto"/>
              <w:ind w:right="135" w:firstLine="0"/>
              <w:jc w:val="both"/>
            </w:pPr>
            <w:r w:rsidRPr="00B94877">
              <w:lastRenderedPageBreak/>
              <w:t>3. Осуществление отдельных государственных полномочий, переданных администрации города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D856B4" w:rsidRPr="003210BF" w:rsidRDefault="003210BF" w:rsidP="00D856B4">
            <w:pPr>
              <w:pStyle w:val="a7"/>
              <w:shd w:val="clear" w:color="auto" w:fill="auto"/>
              <w:ind w:firstLine="0"/>
              <w:jc w:val="center"/>
            </w:pPr>
            <w:r w:rsidRPr="003210BF">
              <w:t>125</w:t>
            </w:r>
          </w:p>
        </w:tc>
      </w:tr>
      <w:tr w:rsidR="00600485" w:rsidRPr="00B94877" w:rsidTr="001A0ABF">
        <w:trPr>
          <w:trHeight w:hRule="exact" w:val="974"/>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3.1. Отдел по организации деятельности комиссии по делам несовершеннолетних и защите их прав администрации города Нефтеюганска</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125</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3.2. Административная комиссия</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129</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3.3. Отдел по делам архивов</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131</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3.4. Отдел записи актов гражданского состояния</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132</w:t>
            </w:r>
          </w:p>
        </w:tc>
      </w:tr>
      <w:tr w:rsidR="00600485" w:rsidRPr="00B94877" w:rsidTr="001A0ABF">
        <w:trPr>
          <w:trHeight w:hRule="exact" w:val="336"/>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3.5. Охрана труда</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137</w:t>
            </w:r>
          </w:p>
        </w:tc>
      </w:tr>
      <w:tr w:rsidR="00600485" w:rsidRPr="00B94877" w:rsidTr="001A0ABF">
        <w:trPr>
          <w:trHeight w:hRule="exact" w:val="653"/>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3.6. Развитие растениеводства и животноводства, переработки и реализации продукции</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140</w:t>
            </w:r>
          </w:p>
        </w:tc>
      </w:tr>
      <w:tr w:rsidR="00600485" w:rsidRPr="00B94877" w:rsidTr="001A0ABF">
        <w:trPr>
          <w:trHeight w:hRule="exact" w:val="974"/>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3.7. Обеспечение жильем детей сирот, оставшихся без попечения родителей, а также детей, находящихся под опекой (попечительством) не имеющих закрепленного жилого помещения</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141</w:t>
            </w:r>
          </w:p>
        </w:tc>
      </w:tr>
      <w:tr w:rsidR="00600485" w:rsidRPr="00B94877" w:rsidTr="001A0ABF">
        <w:trPr>
          <w:trHeight w:hRule="exact" w:val="653"/>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3.8. Обеспечение жилыми помещениями отдельных категорий граждан, определенных федеральным закон</w:t>
            </w:r>
            <w:r w:rsidR="00D856B4" w:rsidRPr="00B94877">
              <w:t>одательством</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141</w:t>
            </w:r>
          </w:p>
        </w:tc>
      </w:tr>
      <w:tr w:rsidR="004B20E5" w:rsidRPr="00B94877" w:rsidTr="004B20E5">
        <w:trPr>
          <w:trHeight w:hRule="exact" w:val="382"/>
          <w:jc w:val="center"/>
        </w:trPr>
        <w:tc>
          <w:tcPr>
            <w:tcW w:w="8926" w:type="dxa"/>
            <w:tcBorders>
              <w:top w:val="single" w:sz="4" w:space="0" w:color="auto"/>
              <w:left w:val="single" w:sz="4" w:space="0" w:color="auto"/>
            </w:tcBorders>
            <w:shd w:val="clear" w:color="auto" w:fill="FFFFFF"/>
          </w:tcPr>
          <w:p w:rsidR="004B20E5" w:rsidRPr="00B94877" w:rsidRDefault="004B20E5" w:rsidP="00D856B4">
            <w:pPr>
              <w:pStyle w:val="a7"/>
              <w:shd w:val="clear" w:color="auto" w:fill="auto"/>
              <w:ind w:right="135" w:firstLine="0"/>
              <w:jc w:val="both"/>
            </w:pPr>
            <w:r>
              <w:t>3.9.Доступная среда</w:t>
            </w:r>
          </w:p>
        </w:tc>
        <w:tc>
          <w:tcPr>
            <w:tcW w:w="708" w:type="dxa"/>
            <w:tcBorders>
              <w:top w:val="single" w:sz="4" w:space="0" w:color="auto"/>
              <w:left w:val="single" w:sz="4" w:space="0" w:color="auto"/>
              <w:right w:val="single" w:sz="4" w:space="0" w:color="auto"/>
            </w:tcBorders>
            <w:shd w:val="clear" w:color="auto" w:fill="FFFFFF"/>
            <w:vAlign w:val="center"/>
          </w:tcPr>
          <w:p w:rsidR="004B20E5" w:rsidRPr="003210BF" w:rsidRDefault="003210BF" w:rsidP="00D856B4">
            <w:pPr>
              <w:pStyle w:val="a7"/>
              <w:shd w:val="clear" w:color="auto" w:fill="auto"/>
              <w:ind w:firstLine="0"/>
              <w:jc w:val="center"/>
            </w:pPr>
            <w:r w:rsidRPr="003210BF">
              <w:t>143</w:t>
            </w:r>
          </w:p>
        </w:tc>
      </w:tr>
      <w:tr w:rsidR="00600485" w:rsidRPr="00B94877" w:rsidTr="001A0ABF">
        <w:trPr>
          <w:trHeight w:hRule="exact" w:val="336"/>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4. Перспективы на предстоящий период</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144</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4.1. Опережающее развитие социальной сферы</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144</w:t>
            </w:r>
          </w:p>
        </w:tc>
      </w:tr>
      <w:tr w:rsidR="00600485" w:rsidRPr="00B94877" w:rsidTr="001A0ABF">
        <w:trPr>
          <w:trHeight w:hRule="exact" w:val="331"/>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4.2. Повышение конкурентоспособности экономики</w:t>
            </w:r>
          </w:p>
        </w:tc>
        <w:tc>
          <w:tcPr>
            <w:tcW w:w="708" w:type="dxa"/>
            <w:tcBorders>
              <w:top w:val="single" w:sz="4" w:space="0" w:color="auto"/>
              <w:left w:val="single" w:sz="4" w:space="0" w:color="auto"/>
              <w:right w:val="single" w:sz="4" w:space="0" w:color="auto"/>
            </w:tcBorders>
            <w:shd w:val="clear" w:color="auto" w:fill="FFFFFF"/>
            <w:vAlign w:val="bottom"/>
          </w:tcPr>
          <w:p w:rsidR="00600485" w:rsidRPr="003210BF" w:rsidRDefault="003210BF" w:rsidP="00D856B4">
            <w:pPr>
              <w:pStyle w:val="a7"/>
              <w:shd w:val="clear" w:color="auto" w:fill="auto"/>
              <w:ind w:firstLine="0"/>
              <w:jc w:val="center"/>
            </w:pPr>
            <w:r w:rsidRPr="003210BF">
              <w:t>146</w:t>
            </w:r>
          </w:p>
        </w:tc>
      </w:tr>
      <w:tr w:rsidR="00600485" w:rsidRPr="00B94877" w:rsidTr="001A0ABF">
        <w:trPr>
          <w:trHeight w:hRule="exact" w:val="653"/>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4.3. Формирование современной и комфортной городской среды, развитие межмуниципального сотрудничества</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148</w:t>
            </w:r>
          </w:p>
        </w:tc>
      </w:tr>
      <w:tr w:rsidR="00600485" w:rsidRPr="00B94877" w:rsidTr="001A0ABF">
        <w:trPr>
          <w:trHeight w:hRule="exact" w:val="653"/>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5. Мероприятия по решению вопросов, поставленных Думой города и результатах, которые были достигнуты</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151</w:t>
            </w:r>
          </w:p>
        </w:tc>
      </w:tr>
      <w:tr w:rsidR="00600485" w:rsidRPr="00B94877" w:rsidTr="001A0ABF">
        <w:trPr>
          <w:trHeight w:hRule="exact" w:val="658"/>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6. Об исполнении Указов и Поручений Президента Российской Федерации на территории муниципального образования</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156</w:t>
            </w:r>
          </w:p>
        </w:tc>
      </w:tr>
      <w:tr w:rsidR="00600485" w:rsidRPr="00B94877" w:rsidTr="001A0ABF">
        <w:trPr>
          <w:trHeight w:hRule="exact" w:val="653"/>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7. О результатах реализации национальных и приоритетных проектов (программ) в муниципальном образовании</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162</w:t>
            </w:r>
          </w:p>
        </w:tc>
      </w:tr>
      <w:tr w:rsidR="00600485" w:rsidRPr="00B94877" w:rsidTr="001A0ABF">
        <w:trPr>
          <w:trHeight w:hRule="exact" w:val="1618"/>
          <w:jc w:val="center"/>
        </w:trPr>
        <w:tc>
          <w:tcPr>
            <w:tcW w:w="8926" w:type="dxa"/>
            <w:tcBorders>
              <w:top w:val="single" w:sz="4" w:space="0" w:color="auto"/>
              <w:left w:val="single" w:sz="4" w:space="0" w:color="auto"/>
            </w:tcBorders>
            <w:shd w:val="clear" w:color="auto" w:fill="FFFFFF"/>
          </w:tcPr>
          <w:p w:rsidR="00600485" w:rsidRPr="00B94877" w:rsidRDefault="00DC0120" w:rsidP="0086412E">
            <w:pPr>
              <w:pStyle w:val="a7"/>
              <w:shd w:val="clear" w:color="auto" w:fill="auto"/>
              <w:tabs>
                <w:tab w:val="left" w:pos="2722"/>
                <w:tab w:val="left" w:pos="4838"/>
                <w:tab w:val="left" w:pos="6859"/>
                <w:tab w:val="left" w:pos="8141"/>
              </w:tabs>
              <w:ind w:right="135" w:firstLine="0"/>
              <w:jc w:val="both"/>
            </w:pPr>
            <w:r w:rsidRPr="00B94877">
              <w:t>8. О размерах финансовых средств, выделяемых в соответствии с государственными</w:t>
            </w:r>
            <w:r w:rsidR="0086412E" w:rsidRPr="00B94877">
              <w:t xml:space="preserve"> </w:t>
            </w:r>
            <w:r w:rsidRPr="00B94877">
              <w:t>программами</w:t>
            </w:r>
            <w:r w:rsidR="0086412E" w:rsidRPr="00B94877">
              <w:t xml:space="preserve"> </w:t>
            </w:r>
            <w:r w:rsidRPr="00B94877">
              <w:t>автономного</w:t>
            </w:r>
            <w:r w:rsidR="0086412E" w:rsidRPr="00B94877">
              <w:t xml:space="preserve"> </w:t>
            </w:r>
            <w:r w:rsidRPr="00B94877">
              <w:t>округа</w:t>
            </w:r>
            <w:r w:rsidR="0086412E" w:rsidRPr="00B94877">
              <w:t xml:space="preserve"> </w:t>
            </w:r>
            <w:r w:rsidRPr="00B94877">
              <w:t>на</w:t>
            </w:r>
            <w:r w:rsidR="0086412E" w:rsidRPr="00B94877">
              <w:t xml:space="preserve"> </w:t>
            </w:r>
            <w:r w:rsidRPr="00B94877">
              <w:t>муниципалитет и в разрезе объектов/проектов (введённых за последние пять лет объекты, реализованные проекты; плановые объекты и проекты на трехлетний период)</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177</w:t>
            </w:r>
          </w:p>
        </w:tc>
      </w:tr>
      <w:tr w:rsidR="00600485" w:rsidRPr="00B94877" w:rsidTr="001A0ABF">
        <w:trPr>
          <w:trHeight w:hRule="exact" w:val="658"/>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 xml:space="preserve">9. О мерах по обеспечению социально-экономической стабильности в условиях внешнего </w:t>
            </w:r>
            <w:proofErr w:type="spellStart"/>
            <w:r w:rsidRPr="00B94877">
              <w:t>санкционного</w:t>
            </w:r>
            <w:proofErr w:type="spellEnd"/>
            <w:r w:rsidRPr="00B94877">
              <w:t xml:space="preserve"> давления</w:t>
            </w:r>
          </w:p>
        </w:tc>
        <w:tc>
          <w:tcPr>
            <w:tcW w:w="708" w:type="dxa"/>
            <w:tcBorders>
              <w:top w:val="single" w:sz="4" w:space="0" w:color="auto"/>
              <w:left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181</w:t>
            </w:r>
          </w:p>
        </w:tc>
      </w:tr>
      <w:tr w:rsidR="00600485" w:rsidRPr="00B94877" w:rsidTr="001A0ABF">
        <w:trPr>
          <w:trHeight w:hRule="exact" w:val="653"/>
          <w:jc w:val="center"/>
        </w:trPr>
        <w:tc>
          <w:tcPr>
            <w:tcW w:w="8926" w:type="dxa"/>
            <w:tcBorders>
              <w:top w:val="single" w:sz="4" w:space="0" w:color="auto"/>
              <w:lef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10. О мерах социальной поддержки лиц, принимающих участие в специальной военной операции и членам их семей</w:t>
            </w:r>
          </w:p>
        </w:tc>
        <w:tc>
          <w:tcPr>
            <w:tcW w:w="708" w:type="dxa"/>
            <w:tcBorders>
              <w:top w:val="single" w:sz="4" w:space="0" w:color="auto"/>
              <w:left w:val="single" w:sz="4" w:space="0" w:color="auto"/>
              <w:right w:val="single" w:sz="4" w:space="0" w:color="auto"/>
            </w:tcBorders>
            <w:shd w:val="clear" w:color="auto" w:fill="FFFFFF"/>
          </w:tcPr>
          <w:p w:rsidR="00600485" w:rsidRPr="003210BF" w:rsidRDefault="003210BF" w:rsidP="00D856B4">
            <w:pPr>
              <w:pStyle w:val="a7"/>
              <w:shd w:val="clear" w:color="auto" w:fill="auto"/>
              <w:ind w:firstLine="0"/>
              <w:jc w:val="center"/>
            </w:pPr>
            <w:r w:rsidRPr="003210BF">
              <w:t>182</w:t>
            </w:r>
          </w:p>
        </w:tc>
      </w:tr>
      <w:tr w:rsidR="00600485" w:rsidRPr="00B94877" w:rsidTr="001A0ABF">
        <w:trPr>
          <w:trHeight w:hRule="exact" w:val="1056"/>
          <w:jc w:val="center"/>
        </w:trPr>
        <w:tc>
          <w:tcPr>
            <w:tcW w:w="8926" w:type="dxa"/>
            <w:tcBorders>
              <w:top w:val="single" w:sz="4" w:space="0" w:color="auto"/>
              <w:left w:val="single" w:sz="4" w:space="0" w:color="auto"/>
              <w:bottom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11.О перспективах социально-экономического развития муниципального образования и сравнительные данные о положительной динамике основных социально-экономических показателей за последние пять лет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184</w:t>
            </w:r>
          </w:p>
        </w:tc>
      </w:tr>
      <w:tr w:rsidR="00600485" w:rsidRPr="00B94877" w:rsidTr="001A0ABF">
        <w:trPr>
          <w:trHeight w:hRule="exact" w:val="974"/>
          <w:jc w:val="center"/>
        </w:trPr>
        <w:tc>
          <w:tcPr>
            <w:tcW w:w="8926" w:type="dxa"/>
            <w:tcBorders>
              <w:top w:val="single" w:sz="4" w:space="0" w:color="auto"/>
              <w:left w:val="single" w:sz="4" w:space="0" w:color="auto"/>
              <w:bottom w:val="single" w:sz="4" w:space="0" w:color="auto"/>
              <w:right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t xml:space="preserve">12. Об участии Губернатора и Правительства автономного округа в обеспечении социально-экономического развития и </w:t>
            </w:r>
            <w:proofErr w:type="spellStart"/>
            <w:r w:rsidRPr="00B94877">
              <w:t>общественно</w:t>
            </w:r>
            <w:r w:rsidRPr="00B94877">
              <w:softHyphen/>
              <w:t>политической</w:t>
            </w:r>
            <w:proofErr w:type="spellEnd"/>
            <w:r w:rsidRPr="00B94877">
              <w:t xml:space="preserve"> стабильности в муниципалитете</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188</w:t>
            </w:r>
          </w:p>
        </w:tc>
      </w:tr>
      <w:tr w:rsidR="00600485" w:rsidTr="001A0ABF">
        <w:trPr>
          <w:trHeight w:hRule="exact" w:val="667"/>
          <w:jc w:val="center"/>
        </w:trPr>
        <w:tc>
          <w:tcPr>
            <w:tcW w:w="8926" w:type="dxa"/>
            <w:tcBorders>
              <w:top w:val="single" w:sz="4" w:space="0" w:color="auto"/>
              <w:left w:val="single" w:sz="4" w:space="0" w:color="auto"/>
              <w:bottom w:val="single" w:sz="4" w:space="0" w:color="auto"/>
            </w:tcBorders>
            <w:shd w:val="clear" w:color="auto" w:fill="FFFFFF"/>
          </w:tcPr>
          <w:p w:rsidR="00600485" w:rsidRPr="00B94877" w:rsidRDefault="00DC0120" w:rsidP="00D856B4">
            <w:pPr>
              <w:pStyle w:val="a7"/>
              <w:shd w:val="clear" w:color="auto" w:fill="auto"/>
              <w:ind w:right="135" w:firstLine="0"/>
              <w:jc w:val="both"/>
            </w:pPr>
            <w:r w:rsidRPr="00B94877">
              <w:lastRenderedPageBreak/>
              <w:t>13. О реализованных в муниципалитете при поддержке Губернатора Югры инициативах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00485" w:rsidRPr="003210BF" w:rsidRDefault="003210BF" w:rsidP="00D856B4">
            <w:pPr>
              <w:pStyle w:val="a7"/>
              <w:shd w:val="clear" w:color="auto" w:fill="auto"/>
              <w:ind w:firstLine="0"/>
              <w:jc w:val="center"/>
            </w:pPr>
            <w:r w:rsidRPr="003210BF">
              <w:t>189</w:t>
            </w:r>
          </w:p>
        </w:tc>
      </w:tr>
      <w:tr w:rsidR="00042DE0" w:rsidTr="00042DE0">
        <w:trPr>
          <w:trHeight w:hRule="exact" w:val="667"/>
          <w:jc w:val="center"/>
        </w:trPr>
        <w:tc>
          <w:tcPr>
            <w:tcW w:w="8926" w:type="dxa"/>
            <w:tcBorders>
              <w:top w:val="single" w:sz="4" w:space="0" w:color="auto"/>
              <w:left w:val="single" w:sz="4" w:space="0" w:color="auto"/>
              <w:bottom w:val="single" w:sz="4" w:space="0" w:color="auto"/>
            </w:tcBorders>
            <w:shd w:val="clear" w:color="auto" w:fill="FFFFFF"/>
            <w:vAlign w:val="bottom"/>
          </w:tcPr>
          <w:p w:rsidR="00042DE0" w:rsidRPr="00A8448E" w:rsidRDefault="00042DE0" w:rsidP="00042DE0">
            <w:pPr>
              <w:pStyle w:val="a7"/>
              <w:shd w:val="clear" w:color="auto" w:fill="auto"/>
              <w:ind w:firstLine="0"/>
            </w:pPr>
            <w:r w:rsidRPr="00A8448E">
              <w:t>14. Об участии общественности муниципалитета в подготовке и принятии значимых для муниципалитета решениях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42DE0" w:rsidRPr="003210BF" w:rsidRDefault="003210BF" w:rsidP="00042DE0">
            <w:pPr>
              <w:pStyle w:val="a7"/>
              <w:shd w:val="clear" w:color="auto" w:fill="auto"/>
              <w:ind w:firstLine="0"/>
              <w:jc w:val="center"/>
            </w:pPr>
            <w:r w:rsidRPr="003210BF">
              <w:t>190</w:t>
            </w:r>
          </w:p>
        </w:tc>
      </w:tr>
      <w:tr w:rsidR="00042DE0" w:rsidTr="00042DE0">
        <w:trPr>
          <w:trHeight w:hRule="exact" w:val="367"/>
          <w:jc w:val="center"/>
        </w:trPr>
        <w:tc>
          <w:tcPr>
            <w:tcW w:w="8926" w:type="dxa"/>
            <w:tcBorders>
              <w:top w:val="single" w:sz="4" w:space="0" w:color="auto"/>
              <w:left w:val="single" w:sz="4" w:space="0" w:color="auto"/>
              <w:bottom w:val="single" w:sz="4" w:space="0" w:color="auto"/>
            </w:tcBorders>
            <w:shd w:val="clear" w:color="auto" w:fill="FFFFFF"/>
            <w:vAlign w:val="bottom"/>
          </w:tcPr>
          <w:p w:rsidR="00042DE0" w:rsidRPr="00A8448E" w:rsidRDefault="00042DE0" w:rsidP="00042DE0">
            <w:pPr>
              <w:pStyle w:val="a7"/>
              <w:shd w:val="clear" w:color="auto" w:fill="auto"/>
              <w:ind w:firstLine="0"/>
            </w:pPr>
            <w:r w:rsidRPr="00A8448E">
              <w:t>15. О реализации проектов, включенных в Карту развития Югры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042DE0" w:rsidRPr="003210BF" w:rsidRDefault="003210BF" w:rsidP="00042DE0">
            <w:pPr>
              <w:pStyle w:val="a7"/>
              <w:shd w:val="clear" w:color="auto" w:fill="auto"/>
              <w:ind w:firstLine="0"/>
              <w:jc w:val="center"/>
            </w:pPr>
            <w:r w:rsidRPr="003210BF">
              <w:t>192</w:t>
            </w:r>
          </w:p>
        </w:tc>
      </w:tr>
      <w:tr w:rsidR="00042DE0" w:rsidTr="00042DE0">
        <w:trPr>
          <w:trHeight w:hRule="exact" w:val="430"/>
          <w:jc w:val="center"/>
        </w:trPr>
        <w:tc>
          <w:tcPr>
            <w:tcW w:w="8926" w:type="dxa"/>
            <w:tcBorders>
              <w:top w:val="single" w:sz="4" w:space="0" w:color="auto"/>
              <w:left w:val="single" w:sz="4" w:space="0" w:color="auto"/>
              <w:bottom w:val="single" w:sz="4" w:space="0" w:color="auto"/>
            </w:tcBorders>
            <w:shd w:val="clear" w:color="auto" w:fill="FFFFFF"/>
            <w:vAlign w:val="bottom"/>
          </w:tcPr>
          <w:p w:rsidR="00042DE0" w:rsidRPr="00A8448E" w:rsidRDefault="00042DE0" w:rsidP="00042DE0">
            <w:pPr>
              <w:pStyle w:val="a7"/>
              <w:shd w:val="clear" w:color="auto" w:fill="auto"/>
              <w:ind w:firstLine="0"/>
            </w:pPr>
            <w:r w:rsidRPr="00A8448E">
              <w:t>16. О гуманитарной и добровольческой деятельности</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042DE0" w:rsidRPr="003210BF" w:rsidRDefault="003210BF" w:rsidP="00042DE0">
            <w:pPr>
              <w:pStyle w:val="a7"/>
              <w:shd w:val="clear" w:color="auto" w:fill="auto"/>
              <w:ind w:firstLine="0"/>
              <w:jc w:val="center"/>
            </w:pPr>
            <w:r w:rsidRPr="003210BF">
              <w:t>197</w:t>
            </w:r>
          </w:p>
        </w:tc>
      </w:tr>
      <w:tr w:rsidR="00042DE0" w:rsidTr="00042DE0">
        <w:trPr>
          <w:trHeight w:hRule="exact" w:val="667"/>
          <w:jc w:val="center"/>
        </w:trPr>
        <w:tc>
          <w:tcPr>
            <w:tcW w:w="8926" w:type="dxa"/>
            <w:tcBorders>
              <w:top w:val="single" w:sz="4" w:space="0" w:color="auto"/>
              <w:left w:val="single" w:sz="4" w:space="0" w:color="auto"/>
              <w:bottom w:val="single" w:sz="4" w:space="0" w:color="auto"/>
            </w:tcBorders>
            <w:shd w:val="clear" w:color="auto" w:fill="FFFFFF"/>
            <w:vAlign w:val="bottom"/>
          </w:tcPr>
          <w:p w:rsidR="00042DE0" w:rsidRPr="00A8448E" w:rsidRDefault="00042DE0" w:rsidP="00042DE0">
            <w:pPr>
              <w:pStyle w:val="a7"/>
              <w:shd w:val="clear" w:color="auto" w:fill="auto"/>
              <w:ind w:firstLine="0"/>
            </w:pPr>
            <w:r w:rsidRPr="00A8448E">
              <w:t>17. О перспективах и направлениях развития муниципального образования с учетом вектора устойчивого развития по итогам обращения Губернатора Югры к жителям автономного округа, представителям общественности и депутатам Думы Югры 30 ноября 2023 года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042DE0" w:rsidRPr="003210BF" w:rsidRDefault="003210BF" w:rsidP="00042DE0">
            <w:pPr>
              <w:pStyle w:val="a7"/>
              <w:shd w:val="clear" w:color="auto" w:fill="auto"/>
              <w:ind w:firstLine="0"/>
              <w:jc w:val="center"/>
            </w:pPr>
            <w:r w:rsidRPr="003210BF">
              <w:t>198</w:t>
            </w:r>
          </w:p>
        </w:tc>
      </w:tr>
    </w:tbl>
    <w:p w:rsidR="00600485" w:rsidRDefault="00600485" w:rsidP="00DC0120">
      <w:pPr>
        <w:spacing w:after="10619"/>
      </w:pPr>
    </w:p>
    <w:p w:rsidR="00DC0120" w:rsidRDefault="00DC0120" w:rsidP="00DC0120">
      <w:pPr>
        <w:pStyle w:val="11"/>
        <w:shd w:val="clear" w:color="auto" w:fill="auto"/>
        <w:ind w:firstLine="0"/>
        <w:rPr>
          <w:b/>
          <w:bCs/>
        </w:rPr>
      </w:pPr>
    </w:p>
    <w:p w:rsidR="00DC0120" w:rsidRDefault="00DC0120" w:rsidP="00DC0120">
      <w:pPr>
        <w:pStyle w:val="11"/>
        <w:shd w:val="clear" w:color="auto" w:fill="auto"/>
        <w:ind w:firstLine="0"/>
        <w:rPr>
          <w:b/>
          <w:bCs/>
        </w:rPr>
      </w:pPr>
    </w:p>
    <w:p w:rsidR="00600485" w:rsidRPr="008B0F64" w:rsidRDefault="00DC0120" w:rsidP="00DC0120">
      <w:pPr>
        <w:pStyle w:val="11"/>
        <w:shd w:val="clear" w:color="auto" w:fill="auto"/>
        <w:ind w:firstLine="0"/>
      </w:pPr>
      <w:r w:rsidRPr="008B0F64">
        <w:rPr>
          <w:b/>
          <w:bCs/>
        </w:rPr>
        <w:lastRenderedPageBreak/>
        <w:t>Введение</w:t>
      </w:r>
    </w:p>
    <w:p w:rsidR="00600485" w:rsidRPr="008B0F64" w:rsidRDefault="00DC0120" w:rsidP="00DC0120">
      <w:pPr>
        <w:pStyle w:val="11"/>
        <w:shd w:val="clear" w:color="auto" w:fill="auto"/>
        <w:ind w:firstLine="720"/>
        <w:jc w:val="both"/>
      </w:pPr>
      <w:r w:rsidRPr="008B0F64">
        <w:t>Муниципальное образование город Нефтеюганск осуществляет свое социально-экономическое развитие исходя из приоритетов, обозначенных Правительством Российской Федерации и Правительством Ханты-Мансийского автономного округа - Югры.</w:t>
      </w:r>
    </w:p>
    <w:p w:rsidR="00600485" w:rsidRPr="008B0F64" w:rsidRDefault="00DC0120" w:rsidP="00DC0120">
      <w:pPr>
        <w:pStyle w:val="11"/>
        <w:shd w:val="clear" w:color="auto" w:fill="auto"/>
        <w:ind w:firstLine="720"/>
        <w:jc w:val="both"/>
      </w:pPr>
      <w:r w:rsidRPr="008B0F64">
        <w:t xml:space="preserve">Основные направления и тактика социальных и административных преобразований в муниципальном образовании основаны на исполнении Федерального закона Российской Федерации от 06.10.2003 № 131-ФЗ «Об общих принципах организации местного самоуправления в Российской Федерации», Стратегии социально-экономического развития Ханты-Мансийского автономного округа - Югры до 2036 года с целевыми ориентирами до 2050 года, Стратегии </w:t>
      </w:r>
      <w:r w:rsidR="006D63B7" w:rsidRPr="008B0F64">
        <w:t>социально-экономического развития муниципального образования город Нефтеюганск до 2036 года с целевыми ориентирами до 2050 года</w:t>
      </w:r>
      <w:r w:rsidRPr="008B0F64">
        <w:t>.</w:t>
      </w:r>
    </w:p>
    <w:p w:rsidR="00600485" w:rsidRPr="002856AE" w:rsidRDefault="00DC0120" w:rsidP="00DC0120">
      <w:pPr>
        <w:pStyle w:val="11"/>
        <w:shd w:val="clear" w:color="auto" w:fill="auto"/>
        <w:ind w:firstLine="720"/>
        <w:jc w:val="both"/>
        <w:sectPr w:rsidR="00600485" w:rsidRPr="002856AE" w:rsidSect="00DC0120">
          <w:headerReference w:type="default" r:id="rId9"/>
          <w:headerReference w:type="first" r:id="rId10"/>
          <w:pgSz w:w="11900" w:h="16840"/>
          <w:pgMar w:top="1134" w:right="851" w:bottom="1134" w:left="1701" w:header="0" w:footer="3" w:gutter="0"/>
          <w:pgNumType w:start="1"/>
          <w:cols w:space="720"/>
          <w:noEndnote/>
          <w:titlePg/>
          <w:docGrid w:linePitch="360"/>
        </w:sectPr>
      </w:pPr>
      <w:r w:rsidRPr="008B0F64">
        <w:t>Реализация мероприятий в рамках государственных и муниципальных программ позволяет в комплексе решать вопросы создания условий для повышения качества жизни населения города на основе развития экономики, развития человеческого потенциала, обеспечения условий жизнедеятельности инфраструктуры города</w:t>
      </w:r>
      <w:r w:rsidR="0014532B" w:rsidRPr="008B0F64">
        <w:t>.</w:t>
      </w:r>
    </w:p>
    <w:p w:rsidR="00600485" w:rsidRPr="008B0F64" w:rsidRDefault="00DC0120" w:rsidP="003678D1">
      <w:pPr>
        <w:pStyle w:val="11"/>
        <w:shd w:val="clear" w:color="auto" w:fill="auto"/>
        <w:ind w:firstLine="0"/>
        <w:jc w:val="center"/>
      </w:pPr>
      <w:r w:rsidRPr="008B0F64">
        <w:rPr>
          <w:b/>
          <w:bCs/>
          <w:lang w:val="en-US"/>
        </w:rPr>
        <w:t>I</w:t>
      </w:r>
      <w:r w:rsidRPr="008B0F64">
        <w:rPr>
          <w:b/>
          <w:bCs/>
        </w:rPr>
        <w:t xml:space="preserve">.Отчёт о результатах деятельности главы города Нефтеюганска </w:t>
      </w:r>
      <w:r w:rsidR="002856AE" w:rsidRPr="008B0F64">
        <w:rPr>
          <w:b/>
          <w:bCs/>
        </w:rPr>
        <w:t xml:space="preserve">                               </w:t>
      </w:r>
      <w:r w:rsidRPr="008B0F64">
        <w:rPr>
          <w:b/>
          <w:bCs/>
        </w:rPr>
        <w:t>за 202</w:t>
      </w:r>
      <w:r w:rsidR="0014532B" w:rsidRPr="008B0F64">
        <w:rPr>
          <w:b/>
          <w:bCs/>
        </w:rPr>
        <w:t>4</w:t>
      </w:r>
      <w:r w:rsidRPr="008B0F64">
        <w:rPr>
          <w:b/>
          <w:bCs/>
        </w:rPr>
        <w:t xml:space="preserve"> год</w:t>
      </w:r>
    </w:p>
    <w:p w:rsidR="00600485" w:rsidRDefault="00DC0120" w:rsidP="008B0F64">
      <w:pPr>
        <w:pStyle w:val="11"/>
        <w:shd w:val="clear" w:color="auto" w:fill="auto"/>
        <w:ind w:firstLine="720"/>
        <w:jc w:val="both"/>
      </w:pPr>
      <w:r w:rsidRPr="008B0F64">
        <w:t>Глава города Нефтеюганска осуществляет свою деятельность в соответствии со статьёй 25 Устава города Нефтеюганска.</w:t>
      </w:r>
    </w:p>
    <w:p w:rsidR="008B0F64" w:rsidRPr="002856AE" w:rsidRDefault="008B0F64" w:rsidP="008B0F64">
      <w:pPr>
        <w:pStyle w:val="11"/>
        <w:shd w:val="clear" w:color="auto" w:fill="auto"/>
        <w:ind w:firstLine="720"/>
        <w:jc w:val="both"/>
      </w:pPr>
    </w:p>
    <w:p w:rsidR="00600485" w:rsidRPr="00CA110B" w:rsidRDefault="00DC0120" w:rsidP="003678D1">
      <w:pPr>
        <w:pStyle w:val="11"/>
        <w:shd w:val="clear" w:color="auto" w:fill="auto"/>
        <w:tabs>
          <w:tab w:val="left" w:pos="351"/>
        </w:tabs>
        <w:ind w:firstLine="0"/>
        <w:jc w:val="center"/>
      </w:pPr>
      <w:r w:rsidRPr="00CA110B">
        <w:rPr>
          <w:b/>
          <w:bCs/>
        </w:rPr>
        <w:t>1.О реализации исключительной компетенции главы города</w:t>
      </w:r>
    </w:p>
    <w:p w:rsidR="00600485" w:rsidRPr="00CA110B" w:rsidRDefault="00DC0120" w:rsidP="00DC0120">
      <w:pPr>
        <w:pStyle w:val="11"/>
        <w:shd w:val="clear" w:color="auto" w:fill="auto"/>
        <w:ind w:firstLine="720"/>
        <w:jc w:val="both"/>
      </w:pPr>
      <w:r w:rsidRPr="00CA110B">
        <w:t>В соответствии с возложенными полномочиями глава города Нефтеюганска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600485" w:rsidRPr="00CA110B" w:rsidRDefault="00DC0120" w:rsidP="00DC0120">
      <w:pPr>
        <w:pStyle w:val="11"/>
        <w:shd w:val="clear" w:color="auto" w:fill="auto"/>
        <w:ind w:firstLine="720"/>
        <w:jc w:val="both"/>
      </w:pPr>
      <w:r w:rsidRPr="00CA110B">
        <w:t>Материально-техническое и организационное обеспечение деятельности органов местного самоуправления города осуществляется в соответствии с утвержденными нормативами.</w:t>
      </w:r>
    </w:p>
    <w:p w:rsidR="00600485" w:rsidRPr="00CA110B" w:rsidRDefault="00DC0120" w:rsidP="00DC0120">
      <w:pPr>
        <w:pStyle w:val="11"/>
        <w:shd w:val="clear" w:color="auto" w:fill="auto"/>
        <w:ind w:firstLine="720"/>
        <w:jc w:val="both"/>
      </w:pPr>
      <w:r w:rsidRPr="00CA110B">
        <w:t>Вопросы, требующие утверждения Думой города Нефтеюганска, внесены на рассмотрение в соответствии с установленным порядком.</w:t>
      </w:r>
    </w:p>
    <w:p w:rsidR="00E30911" w:rsidRPr="00CA110B" w:rsidRDefault="00E30911" w:rsidP="00E30911">
      <w:pPr>
        <w:pStyle w:val="11"/>
        <w:tabs>
          <w:tab w:val="left" w:pos="0"/>
        </w:tabs>
        <w:ind w:firstLine="709"/>
        <w:jc w:val="both"/>
      </w:pPr>
      <w:bookmarkStart w:id="0" w:name="bookmark0"/>
      <w:bookmarkStart w:id="1" w:name="bookmark1"/>
      <w:r w:rsidRPr="00CA110B">
        <w:t xml:space="preserve">В рамках полномочий администрацией города Нефтеюганска за                                2024 год от имени муниципального образования город Нефтеюганск заключено 515 договоров, соглашений, муниципальных контрактов, дополнительных соглашений, протоколов разногласий, соглашений о расторжении, в том числе: </w:t>
      </w:r>
    </w:p>
    <w:p w:rsidR="00E30911" w:rsidRPr="00CA110B" w:rsidRDefault="00E30911" w:rsidP="00E30911">
      <w:pPr>
        <w:pStyle w:val="11"/>
        <w:tabs>
          <w:tab w:val="left" w:pos="0"/>
        </w:tabs>
        <w:ind w:firstLine="709"/>
        <w:jc w:val="both"/>
      </w:pPr>
      <w:r w:rsidRPr="00CA110B">
        <w:t>-168 соглашений, дополнительных соглашений, соглашений о расторжении с государственными органами исполнительной власти о предоставлении субсидий и иных межбюджетных трансфертов в рамках реализации государственных программ Ханты-Мансийского автономного округа – Югры, реализации региональных проектов и муниципальных программ города Нефтеюганска, в том числе и в электронных реестрах;</w:t>
      </w:r>
    </w:p>
    <w:p w:rsidR="00E30911" w:rsidRPr="00CA110B" w:rsidRDefault="00E30911" w:rsidP="00E30911">
      <w:pPr>
        <w:pStyle w:val="11"/>
        <w:tabs>
          <w:tab w:val="left" w:pos="0"/>
        </w:tabs>
        <w:ind w:firstLine="709"/>
        <w:jc w:val="both"/>
      </w:pPr>
      <w:r w:rsidRPr="00CA110B">
        <w:t xml:space="preserve">-39 соглашений о взаимодействии, партнерстве, социально-экономическом сотрудничестве с исполнительными органами государственной власти </w:t>
      </w:r>
      <w:r w:rsidR="008B0F64" w:rsidRPr="00CA110B">
        <w:t>Ханты-Мансийского автономного округа</w:t>
      </w:r>
      <w:r w:rsidRPr="00CA110B">
        <w:t xml:space="preserve"> – Югры, а также предприятиями и индивидуальными предпринимателями города Нефтеюганска;</w:t>
      </w:r>
    </w:p>
    <w:p w:rsidR="00E30911" w:rsidRPr="00CA110B" w:rsidRDefault="00E30911" w:rsidP="00E30911">
      <w:pPr>
        <w:pStyle w:val="11"/>
        <w:tabs>
          <w:tab w:val="left" w:pos="0"/>
        </w:tabs>
        <w:ind w:firstLine="709"/>
        <w:jc w:val="both"/>
      </w:pPr>
      <w:r w:rsidRPr="00CA110B">
        <w:t xml:space="preserve">-1 трехстороннее соглашение между администрацией города Нефтеюганска, </w:t>
      </w:r>
      <w:proofErr w:type="spellStart"/>
      <w:r w:rsidRPr="00CA110B">
        <w:t>Нефтеюганским</w:t>
      </w:r>
      <w:proofErr w:type="spellEnd"/>
      <w:r w:rsidRPr="00CA110B">
        <w:t xml:space="preserve"> территориальным объединением работодателей, </w:t>
      </w:r>
      <w:proofErr w:type="spellStart"/>
      <w:r w:rsidRPr="00CA110B">
        <w:t>Нефтеюганским</w:t>
      </w:r>
      <w:proofErr w:type="spellEnd"/>
      <w:r w:rsidRPr="00CA110B">
        <w:t xml:space="preserve"> территориальным объединением организаций профсоюзов на 2025-2027 годы; </w:t>
      </w:r>
    </w:p>
    <w:p w:rsidR="00E30911" w:rsidRPr="00CA110B" w:rsidRDefault="00E30911" w:rsidP="00E30911">
      <w:pPr>
        <w:pStyle w:val="11"/>
        <w:tabs>
          <w:tab w:val="left" w:pos="0"/>
        </w:tabs>
        <w:ind w:firstLine="709"/>
        <w:jc w:val="both"/>
      </w:pPr>
      <w:r w:rsidRPr="00CA110B">
        <w:t>-3 соглашения, дополнительных соглашений о предоставлении субсидии крестьянским (фермерским) хозяйствам;</w:t>
      </w:r>
    </w:p>
    <w:p w:rsidR="00E30911" w:rsidRPr="00CA110B" w:rsidRDefault="00E30911" w:rsidP="00E30911">
      <w:pPr>
        <w:pStyle w:val="11"/>
        <w:tabs>
          <w:tab w:val="left" w:pos="0"/>
        </w:tabs>
        <w:ind w:firstLine="709"/>
        <w:jc w:val="both"/>
      </w:pPr>
      <w:r w:rsidRPr="00CA110B">
        <w:t>-43 соглашения о предоставлении субсидии субъектам малого и среднего предпринимательства и некоммерч</w:t>
      </w:r>
      <w:r w:rsidR="008B0F64" w:rsidRPr="00CA110B">
        <w:t>еским организациям, не являющим</w:t>
      </w:r>
      <w:r w:rsidRPr="00CA110B">
        <w:t>ся государственными (муниципальными) учреждениями;</w:t>
      </w:r>
    </w:p>
    <w:p w:rsidR="00E30911" w:rsidRPr="00CA110B" w:rsidRDefault="00E30911" w:rsidP="00E30911">
      <w:pPr>
        <w:pStyle w:val="11"/>
        <w:tabs>
          <w:tab w:val="left" w:pos="0"/>
        </w:tabs>
        <w:ind w:firstLine="709"/>
        <w:jc w:val="both"/>
      </w:pPr>
      <w:r w:rsidRPr="00CA110B">
        <w:t>-6 соглашения об обеспечении прав граждан-участников долевого строительства, пострадавших от действий (бездействий) застройщика в Ханты-Мансийском автономном округе – Югре;</w:t>
      </w:r>
    </w:p>
    <w:p w:rsidR="00E30911" w:rsidRPr="00CA110B" w:rsidRDefault="00E30911" w:rsidP="00E30911">
      <w:pPr>
        <w:pStyle w:val="11"/>
        <w:tabs>
          <w:tab w:val="left" w:pos="0"/>
        </w:tabs>
        <w:ind w:firstLine="709"/>
        <w:jc w:val="both"/>
      </w:pPr>
      <w:r w:rsidRPr="00CA110B">
        <w:t xml:space="preserve">-1 договор пожертвования с ООО «РН – </w:t>
      </w:r>
      <w:proofErr w:type="spellStart"/>
      <w:r w:rsidRPr="00CA110B">
        <w:t>Юганскнефтегаз</w:t>
      </w:r>
      <w:proofErr w:type="spellEnd"/>
      <w:r w:rsidRPr="00CA110B">
        <w:t>»;</w:t>
      </w:r>
    </w:p>
    <w:p w:rsidR="00E30911" w:rsidRPr="00CA110B" w:rsidRDefault="00E30911" w:rsidP="00E30911">
      <w:pPr>
        <w:pStyle w:val="11"/>
        <w:tabs>
          <w:tab w:val="left" w:pos="0"/>
        </w:tabs>
        <w:ind w:firstLine="709"/>
        <w:jc w:val="both"/>
      </w:pPr>
      <w:r w:rsidRPr="00CA110B">
        <w:t xml:space="preserve">-11 договоров пожертвования инициативного платежа в рамках реализации муниципальной программы </w:t>
      </w:r>
      <w:r w:rsidR="008B0F64" w:rsidRPr="00CA110B">
        <w:t>«</w:t>
      </w:r>
      <w:r w:rsidRPr="00CA110B">
        <w:t>Развитие гражданского общества</w:t>
      </w:r>
      <w:r w:rsidR="008B0F64" w:rsidRPr="00CA110B">
        <w:t>»,</w:t>
      </w:r>
      <w:r w:rsidRPr="00CA110B">
        <w:t xml:space="preserve"> заключенных с гражданами и организациями;</w:t>
      </w:r>
    </w:p>
    <w:p w:rsidR="00E30911" w:rsidRPr="00CA110B" w:rsidRDefault="00E30911" w:rsidP="00E30911">
      <w:pPr>
        <w:pStyle w:val="11"/>
        <w:tabs>
          <w:tab w:val="left" w:pos="0"/>
        </w:tabs>
        <w:ind w:firstLine="709"/>
        <w:jc w:val="both"/>
      </w:pPr>
      <w:r w:rsidRPr="00CA110B">
        <w:t>-73 договора, в том числе дополнительных соглашений о размещении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w:t>
      </w:r>
    </w:p>
    <w:p w:rsidR="00E30911" w:rsidRPr="00CA110B" w:rsidRDefault="00E30911" w:rsidP="00E30911">
      <w:pPr>
        <w:pStyle w:val="11"/>
        <w:tabs>
          <w:tab w:val="left" w:pos="0"/>
        </w:tabs>
        <w:ind w:firstLine="709"/>
        <w:jc w:val="both"/>
      </w:pPr>
      <w:r w:rsidRPr="00CA110B">
        <w:t>-1 договор на размещение и проведение ярмарки на территории города Нефтеюганска;</w:t>
      </w:r>
    </w:p>
    <w:p w:rsidR="00E30911" w:rsidRPr="00CA110B" w:rsidRDefault="00E30911" w:rsidP="00E30911">
      <w:pPr>
        <w:pStyle w:val="11"/>
        <w:tabs>
          <w:tab w:val="left" w:pos="0"/>
        </w:tabs>
        <w:ind w:firstLine="709"/>
        <w:jc w:val="both"/>
      </w:pPr>
      <w:r w:rsidRPr="00CA110B">
        <w:t>-2 договора о передаче документов в муниципальный архив с иными организациями и физ</w:t>
      </w:r>
      <w:r w:rsidR="00CA110B" w:rsidRPr="00CA110B">
        <w:t xml:space="preserve">ическими </w:t>
      </w:r>
      <w:r w:rsidRPr="00CA110B">
        <w:t>лицами;</w:t>
      </w:r>
    </w:p>
    <w:p w:rsidR="00944F32" w:rsidRDefault="00E30911" w:rsidP="00E30911">
      <w:pPr>
        <w:pStyle w:val="11"/>
        <w:shd w:val="clear" w:color="auto" w:fill="auto"/>
        <w:tabs>
          <w:tab w:val="left" w:pos="0"/>
        </w:tabs>
        <w:ind w:firstLine="709"/>
        <w:jc w:val="both"/>
      </w:pPr>
      <w:r w:rsidRPr="00CA110B">
        <w:t>-213 муниципальных контракт</w:t>
      </w:r>
      <w:r w:rsidR="008B0F64" w:rsidRPr="00CA110B">
        <w:t>ов</w:t>
      </w:r>
      <w:r w:rsidRPr="00CA110B">
        <w:t>, дополнительных соглашений, протоколов разногласий, соглашений о расторжении.</w:t>
      </w:r>
    </w:p>
    <w:p w:rsidR="00811968" w:rsidRPr="002856AE" w:rsidRDefault="00811968" w:rsidP="00811968">
      <w:pPr>
        <w:pStyle w:val="11"/>
        <w:shd w:val="clear" w:color="auto" w:fill="auto"/>
        <w:tabs>
          <w:tab w:val="left" w:pos="0"/>
        </w:tabs>
        <w:ind w:firstLine="0"/>
        <w:jc w:val="both"/>
      </w:pPr>
    </w:p>
    <w:p w:rsidR="00600485" w:rsidRPr="002856AE" w:rsidRDefault="00DC0120" w:rsidP="003678D1">
      <w:pPr>
        <w:pStyle w:val="11"/>
        <w:shd w:val="clear" w:color="auto" w:fill="auto"/>
        <w:tabs>
          <w:tab w:val="left" w:pos="0"/>
        </w:tabs>
        <w:ind w:firstLine="0"/>
        <w:jc w:val="center"/>
        <w:rPr>
          <w:b/>
        </w:rPr>
      </w:pPr>
      <w:r w:rsidRPr="002856AE">
        <w:rPr>
          <w:b/>
        </w:rPr>
        <w:t>2.О принятых главой города и администрацией города муниципальных правовых актах</w:t>
      </w:r>
      <w:bookmarkEnd w:id="0"/>
      <w:bookmarkEnd w:id="1"/>
    </w:p>
    <w:p w:rsidR="00174691" w:rsidRPr="00CA110B" w:rsidRDefault="00DC0120" w:rsidP="00174691">
      <w:pPr>
        <w:pStyle w:val="11"/>
        <w:tabs>
          <w:tab w:val="left" w:pos="0"/>
        </w:tabs>
        <w:ind w:firstLine="720"/>
        <w:jc w:val="both"/>
      </w:pPr>
      <w:r w:rsidRPr="00CA110B">
        <w:t>В 202</w:t>
      </w:r>
      <w:r w:rsidR="00174691" w:rsidRPr="00CA110B">
        <w:t>4</w:t>
      </w:r>
      <w:r w:rsidRPr="00CA110B">
        <w:t xml:space="preserve"> году </w:t>
      </w:r>
      <w:bookmarkStart w:id="2" w:name="bookmark2"/>
      <w:bookmarkStart w:id="3" w:name="bookmark3"/>
      <w:r w:rsidR="00CA110B" w:rsidRPr="00CA110B">
        <w:t>г</w:t>
      </w:r>
      <w:r w:rsidR="00174691" w:rsidRPr="00CA110B">
        <w:t xml:space="preserve">лавой города Нефтеюганска принято </w:t>
      </w:r>
      <w:r w:rsidR="00C10DA8" w:rsidRPr="00CA110B">
        <w:t>166</w:t>
      </w:r>
      <w:r w:rsidR="00174691" w:rsidRPr="00CA110B">
        <w:t xml:space="preserve"> правовых акт</w:t>
      </w:r>
      <w:r w:rsidR="00CA110B" w:rsidRPr="00CA110B">
        <w:t>ов</w:t>
      </w:r>
      <w:r w:rsidR="00174691" w:rsidRPr="00CA110B">
        <w:t xml:space="preserve">, в том числе </w:t>
      </w:r>
      <w:r w:rsidR="00BA35BA" w:rsidRPr="00CA110B">
        <w:t>49</w:t>
      </w:r>
      <w:r w:rsidR="00174691" w:rsidRPr="00CA110B">
        <w:t xml:space="preserve"> распоряжений главы города Нефтеюганска и 1</w:t>
      </w:r>
      <w:r w:rsidR="00BA35BA" w:rsidRPr="00CA110B">
        <w:t>17</w:t>
      </w:r>
      <w:r w:rsidR="00174691" w:rsidRPr="00CA110B">
        <w:t xml:space="preserve"> постановлений главы города Нефтеюганска, из них по вопросам:</w:t>
      </w:r>
    </w:p>
    <w:p w:rsidR="00BA35BA" w:rsidRPr="00CA110B" w:rsidRDefault="00BA35BA" w:rsidP="00BA35BA">
      <w:pPr>
        <w:pStyle w:val="11"/>
        <w:tabs>
          <w:tab w:val="left" w:pos="0"/>
        </w:tabs>
        <w:ind w:firstLine="720"/>
        <w:jc w:val="both"/>
      </w:pPr>
      <w:r w:rsidRPr="00CA110B">
        <w:t>-проведения публичных слушаний, общественных обсуждений в сфере градостроительной деятельности на территории города Нефтеюганска – 29;</w:t>
      </w:r>
    </w:p>
    <w:p w:rsidR="00BA35BA" w:rsidRPr="00CA110B" w:rsidRDefault="00BA35BA" w:rsidP="00BA35BA">
      <w:pPr>
        <w:pStyle w:val="11"/>
        <w:tabs>
          <w:tab w:val="left" w:pos="0"/>
        </w:tabs>
        <w:ind w:firstLine="720"/>
        <w:jc w:val="both"/>
      </w:pPr>
      <w:r w:rsidRPr="00CA110B">
        <w:t>-проведения публичных слушаний по вопросу жилищно-коммунального комплекса – 3;</w:t>
      </w:r>
    </w:p>
    <w:p w:rsidR="00BA35BA" w:rsidRPr="00CA110B" w:rsidRDefault="00BA35BA" w:rsidP="00BA35BA">
      <w:pPr>
        <w:pStyle w:val="11"/>
        <w:tabs>
          <w:tab w:val="left" w:pos="0"/>
        </w:tabs>
        <w:ind w:firstLine="720"/>
        <w:jc w:val="both"/>
      </w:pPr>
      <w:r w:rsidRPr="00CA110B">
        <w:t xml:space="preserve">-награждения – </w:t>
      </w:r>
      <w:r w:rsidR="003063ED">
        <w:t>51</w:t>
      </w:r>
      <w:r w:rsidRPr="00CA110B">
        <w:t>;</w:t>
      </w:r>
    </w:p>
    <w:p w:rsidR="00BA35BA" w:rsidRPr="00CA110B" w:rsidRDefault="00BA35BA" w:rsidP="00BA35BA">
      <w:pPr>
        <w:pStyle w:val="11"/>
        <w:tabs>
          <w:tab w:val="left" w:pos="0"/>
        </w:tabs>
        <w:ind w:firstLine="720"/>
        <w:jc w:val="both"/>
      </w:pPr>
      <w:r w:rsidRPr="00CA110B">
        <w:t>-создания (деятельности) общественных советов города – 4.</w:t>
      </w:r>
    </w:p>
    <w:p w:rsidR="00BA35BA" w:rsidRDefault="00BA35BA" w:rsidP="00BA35BA">
      <w:pPr>
        <w:pStyle w:val="11"/>
        <w:tabs>
          <w:tab w:val="left" w:pos="0"/>
        </w:tabs>
        <w:ind w:firstLine="720"/>
        <w:jc w:val="both"/>
      </w:pPr>
      <w:r w:rsidRPr="00CA110B">
        <w:t>Администрацией города Нефтеюганска принято 2 870 муниципальных правовых актов, из них: 720 распоряжений администрации города,</w:t>
      </w:r>
      <w:r w:rsidR="00CA110B" w:rsidRPr="00CA110B">
        <w:t xml:space="preserve"> </w:t>
      </w:r>
      <w:r w:rsidRPr="00CA110B">
        <w:t>2 150 постановлений администрации города, в том числе 135 муниципальных нормативных правовых актов, по вопросам:</w:t>
      </w:r>
    </w:p>
    <w:p w:rsidR="00BA35BA" w:rsidRPr="00CA110B" w:rsidRDefault="00BA35BA" w:rsidP="00BA35BA">
      <w:pPr>
        <w:pStyle w:val="11"/>
        <w:tabs>
          <w:tab w:val="left" w:pos="0"/>
        </w:tabs>
        <w:ind w:firstLine="720"/>
        <w:jc w:val="both"/>
      </w:pPr>
      <w:r w:rsidRPr="00CA110B">
        <w:t>-условий оплаты труда работников бюджетных организаций города Нефтеюганска – 17;</w:t>
      </w:r>
    </w:p>
    <w:p w:rsidR="004A61E9" w:rsidRDefault="004A61E9" w:rsidP="00BA35BA">
      <w:pPr>
        <w:pStyle w:val="11"/>
        <w:tabs>
          <w:tab w:val="left" w:pos="0"/>
        </w:tabs>
        <w:ind w:firstLine="720"/>
        <w:jc w:val="both"/>
      </w:pPr>
      <w:r w:rsidRPr="00CA110B">
        <w:t>-предоставления субсидии из бюджета города Нефтеюганска – 16</w:t>
      </w:r>
      <w:r>
        <w:t>;</w:t>
      </w:r>
    </w:p>
    <w:p w:rsidR="00BA35BA" w:rsidRPr="00CA110B" w:rsidRDefault="00BA35BA" w:rsidP="00BA35BA">
      <w:pPr>
        <w:pStyle w:val="11"/>
        <w:tabs>
          <w:tab w:val="left" w:pos="0"/>
        </w:tabs>
        <w:ind w:firstLine="720"/>
        <w:jc w:val="both"/>
      </w:pPr>
      <w:r w:rsidRPr="00CA110B">
        <w:t>-предоста</w:t>
      </w:r>
      <w:r w:rsidR="004A61E9">
        <w:t>вления муниципальных услуг – 15</w:t>
      </w:r>
      <w:r w:rsidRPr="00CA110B">
        <w:t>.</w:t>
      </w:r>
    </w:p>
    <w:p w:rsidR="00174691" w:rsidRPr="002856AE" w:rsidRDefault="00174691" w:rsidP="00174691">
      <w:pPr>
        <w:pStyle w:val="11"/>
        <w:shd w:val="clear" w:color="auto" w:fill="auto"/>
        <w:tabs>
          <w:tab w:val="left" w:pos="0"/>
        </w:tabs>
        <w:ind w:firstLine="720"/>
        <w:jc w:val="both"/>
      </w:pPr>
    </w:p>
    <w:p w:rsidR="00600485" w:rsidRPr="00A508CC" w:rsidRDefault="00DC0120" w:rsidP="003678D1">
      <w:pPr>
        <w:pStyle w:val="11"/>
        <w:shd w:val="clear" w:color="auto" w:fill="auto"/>
        <w:tabs>
          <w:tab w:val="left" w:pos="0"/>
        </w:tabs>
        <w:ind w:firstLine="0"/>
        <w:jc w:val="center"/>
        <w:rPr>
          <w:b/>
        </w:rPr>
      </w:pPr>
      <w:r w:rsidRPr="00A508CC">
        <w:rPr>
          <w:b/>
        </w:rPr>
        <w:t>3.О назначении и проведении публичных слушаний</w:t>
      </w:r>
      <w:bookmarkEnd w:id="2"/>
      <w:bookmarkEnd w:id="3"/>
    </w:p>
    <w:p w:rsidR="004B0DE9" w:rsidRDefault="00DC0120" w:rsidP="004B0DE9">
      <w:pPr>
        <w:pStyle w:val="11"/>
        <w:shd w:val="clear" w:color="auto" w:fill="auto"/>
        <w:tabs>
          <w:tab w:val="left" w:pos="0"/>
        </w:tabs>
        <w:ind w:firstLine="720"/>
        <w:jc w:val="both"/>
      </w:pPr>
      <w:r w:rsidRPr="00A508CC">
        <w:t>В целях реализации полномочий по выдвижению инициативы проведения публичных слушаний и назначениях их проведения в установленном порядке в 202</w:t>
      </w:r>
      <w:r w:rsidR="005D3ADF" w:rsidRPr="00A508CC">
        <w:t>4</w:t>
      </w:r>
      <w:r w:rsidRPr="00A508CC">
        <w:t xml:space="preserve"> году главой города назначены </w:t>
      </w:r>
      <w:r w:rsidRPr="00A508CC">
        <w:rPr>
          <w:color w:val="auto"/>
        </w:rPr>
        <w:t>и проведен</w:t>
      </w:r>
      <w:r w:rsidR="00931902" w:rsidRPr="00A508CC">
        <w:rPr>
          <w:color w:val="auto"/>
        </w:rPr>
        <w:t>о</w:t>
      </w:r>
      <w:r w:rsidRPr="00A508CC">
        <w:rPr>
          <w:color w:val="auto"/>
        </w:rPr>
        <w:t xml:space="preserve"> </w:t>
      </w:r>
      <w:r w:rsidR="00931902" w:rsidRPr="00A508CC">
        <w:t>6 публичных слушаний, 4 из которых проведены через Платформу обратной связи</w:t>
      </w:r>
      <w:r w:rsidRPr="00A508CC">
        <w:t xml:space="preserve"> («Об исполнении бюджета города Нефтеюганска за</w:t>
      </w:r>
      <w:r w:rsidR="00931902" w:rsidRPr="00A508CC">
        <w:t xml:space="preserve"> </w:t>
      </w:r>
      <w:r w:rsidRPr="00A508CC">
        <w:t>202</w:t>
      </w:r>
      <w:r w:rsidR="005D3ADF" w:rsidRPr="00A508CC">
        <w:t>3</w:t>
      </w:r>
      <w:r w:rsidRPr="00A508CC">
        <w:t xml:space="preserve"> год», </w:t>
      </w:r>
      <w:r w:rsidR="005D3ADF" w:rsidRPr="00A508CC">
        <w:t>«О бюджете города Нефтеюганска на 2025 год и плановый период 2026 и 2027 годов»</w:t>
      </w:r>
      <w:r w:rsidR="00B27F99" w:rsidRPr="00A508CC">
        <w:t>, «О внесении изменений в постановление администрации города Нефтеюганска от 20.06.2012 № 1661 «Об утверждении схемы размещения нестационарных торговых объектов на территории города Нефтеюганска»</w:t>
      </w:r>
      <w:r w:rsidRPr="00A508CC">
        <w:t xml:space="preserve">) и </w:t>
      </w:r>
      <w:bookmarkStart w:id="4" w:name="bookmark4"/>
      <w:bookmarkStart w:id="5" w:name="bookmark5"/>
      <w:r w:rsidR="00A508CC" w:rsidRPr="00A508CC">
        <w:t>32 общественных обсуждения проектов нормативно правовых актов органов местного самоуправления через Платформу обратной связи.</w:t>
      </w:r>
    </w:p>
    <w:p w:rsidR="00600485" w:rsidRPr="00232FFF" w:rsidRDefault="00DC0120" w:rsidP="003678D1">
      <w:pPr>
        <w:pStyle w:val="11"/>
        <w:shd w:val="clear" w:color="auto" w:fill="auto"/>
        <w:tabs>
          <w:tab w:val="left" w:pos="0"/>
        </w:tabs>
        <w:ind w:firstLine="0"/>
        <w:jc w:val="center"/>
        <w:rPr>
          <w:b/>
        </w:rPr>
      </w:pPr>
      <w:r w:rsidRPr="00232FFF">
        <w:rPr>
          <w:b/>
          <w:bCs/>
        </w:rPr>
        <w:t>4.</w:t>
      </w:r>
      <w:r w:rsidRPr="00232FFF">
        <w:rPr>
          <w:b/>
        </w:rPr>
        <w:t>О приемах граждан по личным вопросам, встречах</w:t>
      </w:r>
      <w:r w:rsidR="00475EF1" w:rsidRPr="00232FFF">
        <w:rPr>
          <w:b/>
        </w:rPr>
        <w:t xml:space="preserve"> </w:t>
      </w:r>
      <w:r w:rsidRPr="00232FFF">
        <w:rPr>
          <w:b/>
        </w:rPr>
        <w:t>с общественностью города, участие в различных мероприятиях</w:t>
      </w:r>
      <w:bookmarkEnd w:id="4"/>
      <w:bookmarkEnd w:id="5"/>
      <w:r w:rsidR="00475EF1" w:rsidRPr="00232FFF">
        <w:rPr>
          <w:b/>
        </w:rPr>
        <w:t>.</w:t>
      </w:r>
    </w:p>
    <w:p w:rsidR="00037F11" w:rsidRPr="00232FFF" w:rsidRDefault="00037F11" w:rsidP="00037F11">
      <w:pPr>
        <w:pStyle w:val="11"/>
        <w:tabs>
          <w:tab w:val="left" w:pos="0"/>
        </w:tabs>
        <w:ind w:firstLine="709"/>
        <w:jc w:val="both"/>
      </w:pPr>
      <w:r w:rsidRPr="00232FFF">
        <w:t>В 2024 году администраци</w:t>
      </w:r>
      <w:r w:rsidR="00A508CC" w:rsidRPr="00232FFF">
        <w:t>ей</w:t>
      </w:r>
      <w:r w:rsidRPr="00232FFF">
        <w:t xml:space="preserve"> города Нефтеюганска продолжена работа по рассмотрению и учету письменных и устных обращений граждан в соответствии с </w:t>
      </w:r>
      <w:r w:rsidR="00A508CC" w:rsidRPr="00232FFF">
        <w:t>Федеральным з</w:t>
      </w:r>
      <w:r w:rsidRPr="00232FFF">
        <w:t>аконом от 02.05.2006 № 59-Ф</w:t>
      </w:r>
      <w:r w:rsidR="00A508CC" w:rsidRPr="00232FFF">
        <w:t xml:space="preserve"> </w:t>
      </w:r>
      <w:r w:rsidRPr="00232FFF">
        <w:t xml:space="preserve">«О порядке рассмотрения обращений граждан Российской Федерации». </w:t>
      </w:r>
    </w:p>
    <w:p w:rsidR="00037F11" w:rsidRPr="00232FFF" w:rsidRDefault="00037F11" w:rsidP="00037F11">
      <w:pPr>
        <w:pStyle w:val="11"/>
        <w:tabs>
          <w:tab w:val="left" w:pos="0"/>
        </w:tabs>
        <w:ind w:firstLine="709"/>
        <w:jc w:val="both"/>
      </w:pPr>
      <w:r w:rsidRPr="00232FFF">
        <w:t>Все обращения, поступившие в администрацию города Нефтеюганска в 2024 году в письменной форме, в форме электронных сообщений, индивидуальные и коллективные обращения граждан</w:t>
      </w:r>
      <w:r w:rsidR="00A508CC" w:rsidRPr="00232FFF">
        <w:t>,</w:t>
      </w:r>
      <w:r w:rsidRPr="00232FFF">
        <w:t xml:space="preserve"> зарегистрированы в установленном порядке, нарушений сроков рассмотрения обращений граждан не выявлено. </w:t>
      </w:r>
    </w:p>
    <w:p w:rsidR="00037F11" w:rsidRPr="00232FFF" w:rsidRDefault="00037F11" w:rsidP="00037F11">
      <w:pPr>
        <w:pStyle w:val="11"/>
        <w:tabs>
          <w:tab w:val="left" w:pos="0"/>
        </w:tabs>
        <w:ind w:firstLine="709"/>
        <w:jc w:val="both"/>
      </w:pPr>
      <w:r w:rsidRPr="00232FFF">
        <w:t>В 2024 году в адрес главы города Нефтеюганска, заместителей главы города</w:t>
      </w:r>
      <w:r w:rsidR="00A508CC" w:rsidRPr="00232FFF">
        <w:t xml:space="preserve"> Нефтеюганска, </w:t>
      </w:r>
      <w:r w:rsidRPr="00232FFF">
        <w:t>поступило 1 552 письменных обращени</w:t>
      </w:r>
      <w:r w:rsidR="00A508CC" w:rsidRPr="00232FFF">
        <w:t>я</w:t>
      </w:r>
      <w:r w:rsidRPr="00232FFF">
        <w:t xml:space="preserve"> граждан. Через систему «Инцидент Менедж</w:t>
      </w:r>
      <w:r w:rsidR="00A508CC" w:rsidRPr="00232FFF">
        <w:t>мент» поступило 6 131 обращение,</w:t>
      </w:r>
      <w:r w:rsidRPr="00232FFF">
        <w:t xml:space="preserve"> </w:t>
      </w:r>
      <w:r w:rsidR="00A508CC" w:rsidRPr="00232FFF">
        <w:t>ч</w:t>
      </w:r>
      <w:r w:rsidRPr="00232FFF">
        <w:t xml:space="preserve">ерез Платформу обратной связи </w:t>
      </w:r>
      <w:r w:rsidR="00A508CC" w:rsidRPr="00232FFF">
        <w:t xml:space="preserve">- </w:t>
      </w:r>
      <w:r w:rsidRPr="00232FFF">
        <w:t>955 обращений.</w:t>
      </w:r>
    </w:p>
    <w:p w:rsidR="00037F11" w:rsidRPr="00232FFF" w:rsidRDefault="00037F11" w:rsidP="00037F11">
      <w:pPr>
        <w:pStyle w:val="11"/>
        <w:tabs>
          <w:tab w:val="left" w:pos="0"/>
        </w:tabs>
        <w:ind w:firstLine="709"/>
        <w:jc w:val="both"/>
      </w:pPr>
      <w:r w:rsidRPr="00232FFF">
        <w:t>Самыми актуальными для жителей города стали вопросы, связанные с коммунально-бытовым обслуживанием, в том числе благоустройство</w:t>
      </w:r>
      <w:r w:rsidR="00A508CC" w:rsidRPr="00232FFF">
        <w:t>м</w:t>
      </w:r>
      <w:r w:rsidRPr="00232FFF">
        <w:t xml:space="preserve"> территории города, ремонт</w:t>
      </w:r>
      <w:r w:rsidR="00A508CC" w:rsidRPr="00232FFF">
        <w:t>ом</w:t>
      </w:r>
      <w:r w:rsidRPr="00232FFF">
        <w:t xml:space="preserve"> автомобильных дорог, уборк</w:t>
      </w:r>
      <w:r w:rsidR="00A508CC" w:rsidRPr="00232FFF">
        <w:t>ой</w:t>
      </w:r>
      <w:r w:rsidRPr="00232FFF">
        <w:t xml:space="preserve"> и вывоз</w:t>
      </w:r>
      <w:r w:rsidR="00A508CC" w:rsidRPr="00232FFF">
        <w:t>ом</w:t>
      </w:r>
      <w:r w:rsidRPr="00232FFF">
        <w:t xml:space="preserve"> снега и т.д. Также заявители поднимают вопросы предоставления жилья по договорам социального найма, улучшения жилищных условий.</w:t>
      </w:r>
    </w:p>
    <w:p w:rsidR="00037F11" w:rsidRPr="00232FFF" w:rsidRDefault="00037F11" w:rsidP="00037F11">
      <w:pPr>
        <w:pStyle w:val="11"/>
        <w:tabs>
          <w:tab w:val="left" w:pos="0"/>
        </w:tabs>
        <w:ind w:firstLine="709"/>
        <w:jc w:val="both"/>
      </w:pPr>
      <w:r w:rsidRPr="00232FFF">
        <w:t>Поступившие письменные обращения граждан после первичной регистрации и обработки рассмотрены главой города Нефтеюганска, его заместителями и направлены на исполнение руководителям структурных подразделений администрации города Нефтеюганска.</w:t>
      </w:r>
    </w:p>
    <w:p w:rsidR="00A508CC" w:rsidRPr="00232FFF" w:rsidRDefault="00037F11" w:rsidP="00A508CC">
      <w:pPr>
        <w:pStyle w:val="11"/>
        <w:shd w:val="clear" w:color="auto" w:fill="auto"/>
        <w:tabs>
          <w:tab w:val="left" w:pos="0"/>
        </w:tabs>
        <w:ind w:firstLine="720"/>
        <w:jc w:val="both"/>
      </w:pPr>
      <w:r w:rsidRPr="00232FFF">
        <w:t>Главой города Нефтеюганска</w:t>
      </w:r>
      <w:r w:rsidR="00A508CC" w:rsidRPr="00232FFF">
        <w:t xml:space="preserve"> в 2024 году принято 65 человек,</w:t>
      </w:r>
      <w:r w:rsidRPr="00232FFF">
        <w:t xml:space="preserve"> заместителями главы города Нефтеюганска – 27 человек. </w:t>
      </w:r>
      <w:r w:rsidR="00A508CC" w:rsidRPr="00232FFF">
        <w:t>На приемах жители города получают консультации и рекомендации, способствующие разрешить их проблемы. Кроме того, это действенный способ «обратной связи» с жителями города. К приемам главы города Нефтеюганска, заместителей главы города Нефтеюганска осуществляется сбор информации по вопросам, поставленным в обращении граждан.</w:t>
      </w:r>
    </w:p>
    <w:p w:rsidR="00037F11" w:rsidRPr="00232FFF" w:rsidRDefault="00037F11" w:rsidP="00037F11">
      <w:pPr>
        <w:pStyle w:val="11"/>
        <w:tabs>
          <w:tab w:val="left" w:pos="0"/>
        </w:tabs>
        <w:ind w:firstLine="709"/>
        <w:jc w:val="both"/>
      </w:pPr>
      <w:r w:rsidRPr="00232FFF">
        <w:t xml:space="preserve">В 2024 году непосредственно в отдел по работе с обращениями граждан департамента по делам администрации </w:t>
      </w:r>
      <w:r w:rsidR="00A508CC" w:rsidRPr="00232FFF">
        <w:t xml:space="preserve">города Нефтеюганска </w:t>
      </w:r>
      <w:r w:rsidRPr="00232FFF">
        <w:t>обратилось более 380 жителей, с каждым из которых проведена разъяснительная беседа о порядке рассмотрения обращений граждан в администрации города Нефтеюганска, месте нахождения, контактах и справочных телефонах органов</w:t>
      </w:r>
      <w:r w:rsidR="00A508CC" w:rsidRPr="00232FFF">
        <w:t xml:space="preserve"> и структурных подразделений</w:t>
      </w:r>
      <w:r w:rsidRPr="00232FFF">
        <w:t xml:space="preserve"> администрации города Нефтеюганска, о порядке записи на личный приём.</w:t>
      </w:r>
    </w:p>
    <w:p w:rsidR="00037F11" w:rsidRPr="00232FFF" w:rsidRDefault="00037F11" w:rsidP="00037F11">
      <w:pPr>
        <w:pStyle w:val="11"/>
        <w:tabs>
          <w:tab w:val="left" w:pos="0"/>
        </w:tabs>
        <w:ind w:firstLine="709"/>
        <w:jc w:val="both"/>
      </w:pPr>
      <w:r w:rsidRPr="00232FFF">
        <w:t>Администрация города осуществляет взаимодействие с общественной приемной Губернатора Ханты-Мансийского автономного округа</w:t>
      </w:r>
      <w:r w:rsidR="00A508CC" w:rsidRPr="00232FFF">
        <w:t xml:space="preserve"> </w:t>
      </w:r>
      <w:r w:rsidRPr="00232FFF">
        <w:t>-</w:t>
      </w:r>
      <w:r w:rsidR="00A508CC" w:rsidRPr="00232FFF">
        <w:t xml:space="preserve"> Югры</w:t>
      </w:r>
      <w:r w:rsidRPr="00232FFF">
        <w:t xml:space="preserve"> в части предоставления информации и решения проблемных вопросов, поставленных в обращениях граждан. В 2024 году организованы приемы граждан по личным вопросам с Губернатором Ханты-Мансий</w:t>
      </w:r>
      <w:r w:rsidR="00A508CC" w:rsidRPr="00232FFF">
        <w:t xml:space="preserve">ского автономного округа – Югры </w:t>
      </w:r>
      <w:r w:rsidRPr="00232FFF">
        <w:t>посредством видеосвязи.</w:t>
      </w:r>
    </w:p>
    <w:p w:rsidR="00037F11" w:rsidRPr="00232FFF" w:rsidRDefault="00037F11" w:rsidP="00037F11">
      <w:pPr>
        <w:pStyle w:val="11"/>
        <w:tabs>
          <w:tab w:val="left" w:pos="0"/>
        </w:tabs>
        <w:ind w:firstLine="709"/>
        <w:jc w:val="both"/>
      </w:pPr>
      <w:r w:rsidRPr="00232FFF">
        <w:t xml:space="preserve">В 2024 году отделом по работе с обращениями граждан департамента по делам администрации </w:t>
      </w:r>
      <w:r w:rsidR="00A508CC" w:rsidRPr="00232FFF">
        <w:t xml:space="preserve">города Нефтеюганска </w:t>
      </w:r>
      <w:r w:rsidRPr="00232FFF">
        <w:t>продолжена работа по ведению реестров и итоговых таблиц в подсистеме «Реестры обращений граждан» государственной информационной системы «Территориальная информационная система Ханты-Мансийского автономного округа – Югры» с целью анализа обращений.</w:t>
      </w:r>
    </w:p>
    <w:p w:rsidR="00A508CC" w:rsidRPr="00232FFF" w:rsidRDefault="00037F11" w:rsidP="00037F11">
      <w:pPr>
        <w:pStyle w:val="11"/>
        <w:tabs>
          <w:tab w:val="left" w:pos="0"/>
        </w:tabs>
        <w:ind w:firstLine="709"/>
        <w:jc w:val="both"/>
      </w:pPr>
      <w:r w:rsidRPr="00232FFF">
        <w:t>Отделом по работе с обращениями граждан департамента по делам администрации города Нефтеюганска еженедельно и ежеквартально осуществляется анализ и обобщение рассмотрения устных и письменных обращений граждан, отчет предоставляется главе города</w:t>
      </w:r>
      <w:r w:rsidR="00A508CC" w:rsidRPr="00232FFF">
        <w:t xml:space="preserve"> Нефтеюганска</w:t>
      </w:r>
      <w:r w:rsidRPr="00232FFF">
        <w:t xml:space="preserve">. </w:t>
      </w:r>
    </w:p>
    <w:p w:rsidR="00037F11" w:rsidRPr="00232FFF" w:rsidRDefault="00037F11" w:rsidP="00037F11">
      <w:pPr>
        <w:pStyle w:val="11"/>
        <w:tabs>
          <w:tab w:val="left" w:pos="0"/>
        </w:tabs>
        <w:ind w:firstLine="709"/>
        <w:jc w:val="both"/>
      </w:pPr>
      <w:r w:rsidRPr="00232FFF">
        <w:t xml:space="preserve">В целях повышения информированности граждан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сведения о количестве и характере обращений ежеквартально размещаются на официальном сайте </w:t>
      </w:r>
      <w:r w:rsidR="00A508CC" w:rsidRPr="00232FFF">
        <w:t xml:space="preserve">органов местного самоуправления </w:t>
      </w:r>
      <w:r w:rsidRPr="00232FFF">
        <w:t>города в разделе «Обращения граждан».</w:t>
      </w:r>
    </w:p>
    <w:p w:rsidR="00037F11" w:rsidRPr="00037F11" w:rsidRDefault="00037F11" w:rsidP="00037F11">
      <w:pPr>
        <w:pStyle w:val="11"/>
        <w:shd w:val="clear" w:color="auto" w:fill="auto"/>
        <w:tabs>
          <w:tab w:val="left" w:pos="0"/>
        </w:tabs>
        <w:ind w:firstLine="709"/>
        <w:jc w:val="both"/>
      </w:pPr>
      <w:r w:rsidRPr="00232FFF">
        <w:t xml:space="preserve"> В электронной форме информация о результатах рассмотрения обращений граждан и организаций, а также о мера</w:t>
      </w:r>
      <w:r w:rsidR="00232FFF" w:rsidRPr="00232FFF">
        <w:t xml:space="preserve">х, принятых по таким обращениям, </w:t>
      </w:r>
      <w:r w:rsidRPr="00232FFF">
        <w:t xml:space="preserve">ежемесячно в соответствии с подпунктом «б» пункта 2 Указа Президента Российской Федерации от 17.04.2017 </w:t>
      </w:r>
      <w:r w:rsidR="00232FFF" w:rsidRPr="00232FFF">
        <w:t xml:space="preserve"> </w:t>
      </w:r>
      <w:r w:rsidRPr="00232FFF">
        <w:t>№ 171 «О мониторинге и анализе результатов рассмотрения обращений граждан и организаций» представляется в Администрацию Президента Российской Федерации органами местного самоуправления города Нефтеюганска (администрацией, Думой, Счетной палатой), органами администрации, муниципальными учреждениями, иными организациями, осуществляющими публично значимые функции.</w:t>
      </w:r>
    </w:p>
    <w:p w:rsidR="00872D55" w:rsidRPr="002856AE" w:rsidRDefault="00872D55" w:rsidP="003678D1">
      <w:pPr>
        <w:pStyle w:val="11"/>
        <w:shd w:val="clear" w:color="auto" w:fill="auto"/>
        <w:tabs>
          <w:tab w:val="left" w:pos="0"/>
        </w:tabs>
        <w:ind w:firstLine="0"/>
        <w:jc w:val="center"/>
      </w:pPr>
      <w:bookmarkStart w:id="6" w:name="bookmark6"/>
      <w:bookmarkStart w:id="7" w:name="bookmark7"/>
    </w:p>
    <w:p w:rsidR="00600485" w:rsidRPr="00232FFF" w:rsidRDefault="00DC0120" w:rsidP="003678D1">
      <w:pPr>
        <w:pStyle w:val="11"/>
        <w:shd w:val="clear" w:color="auto" w:fill="auto"/>
        <w:tabs>
          <w:tab w:val="left" w:pos="0"/>
        </w:tabs>
        <w:ind w:firstLine="0"/>
        <w:jc w:val="center"/>
        <w:rPr>
          <w:b/>
        </w:rPr>
      </w:pPr>
      <w:r w:rsidRPr="00232FFF">
        <w:rPr>
          <w:b/>
        </w:rPr>
        <w:t>5.Организация межведомственных, коллегиальных, совещательных</w:t>
      </w:r>
      <w:r w:rsidR="00872D55" w:rsidRPr="00232FFF">
        <w:rPr>
          <w:b/>
        </w:rPr>
        <w:t xml:space="preserve"> </w:t>
      </w:r>
      <w:r w:rsidRPr="00232FFF">
        <w:rPr>
          <w:b/>
        </w:rPr>
        <w:t>органов</w:t>
      </w:r>
      <w:bookmarkEnd w:id="6"/>
      <w:bookmarkEnd w:id="7"/>
    </w:p>
    <w:p w:rsidR="00DC0120" w:rsidRPr="00232FFF" w:rsidRDefault="00DC0120" w:rsidP="00DC0120">
      <w:pPr>
        <w:pStyle w:val="11"/>
        <w:shd w:val="clear" w:color="auto" w:fill="auto"/>
        <w:spacing w:after="320"/>
        <w:ind w:firstLine="720"/>
        <w:jc w:val="both"/>
      </w:pPr>
      <w:r w:rsidRPr="00232FFF">
        <w:t>На территории муниципального образования город Нефтеюганск в 202</w:t>
      </w:r>
      <w:r w:rsidR="006C774E" w:rsidRPr="00232FFF">
        <w:t>4</w:t>
      </w:r>
      <w:r w:rsidRPr="00232FFF">
        <w:t xml:space="preserve"> году под руководством главы города Нефтеюганска организована деятельность 39 совещательных органов (советы, комиссии, рабочие группы).</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583"/>
        <w:gridCol w:w="8910"/>
      </w:tblGrid>
      <w:tr w:rsidR="00600485" w:rsidRPr="00232FFF" w:rsidTr="0043729C">
        <w:trPr>
          <w:trHeight w:hRule="exact" w:val="566"/>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0"/>
              <w:jc w:val="center"/>
              <w:rPr>
                <w:sz w:val="24"/>
                <w:szCs w:val="24"/>
              </w:rPr>
            </w:pPr>
            <w:r w:rsidRPr="00232FFF">
              <w:rPr>
                <w:sz w:val="24"/>
                <w:szCs w:val="24"/>
              </w:rPr>
              <w:t>№ п/п</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43729C">
            <w:pPr>
              <w:pStyle w:val="a7"/>
              <w:shd w:val="clear" w:color="auto" w:fill="auto"/>
              <w:tabs>
                <w:tab w:val="left" w:pos="5297"/>
              </w:tabs>
              <w:ind w:left="111" w:right="132" w:firstLine="0"/>
              <w:jc w:val="center"/>
              <w:rPr>
                <w:sz w:val="24"/>
                <w:szCs w:val="24"/>
              </w:rPr>
            </w:pPr>
            <w:r w:rsidRPr="00232FFF">
              <w:rPr>
                <w:sz w:val="24"/>
                <w:szCs w:val="24"/>
              </w:rPr>
              <w:t>Наименование</w:t>
            </w:r>
          </w:p>
        </w:tc>
      </w:tr>
      <w:tr w:rsidR="00600485" w:rsidRPr="00232FFF" w:rsidTr="0043729C">
        <w:trPr>
          <w:trHeight w:hRule="exact" w:val="571"/>
          <w:jc w:val="center"/>
        </w:trPr>
        <w:tc>
          <w:tcPr>
            <w:tcW w:w="583" w:type="dxa"/>
            <w:tcBorders>
              <w:top w:val="single" w:sz="4" w:space="0" w:color="auto"/>
              <w:left w:val="single" w:sz="4" w:space="0" w:color="auto"/>
              <w:bottom w:val="single" w:sz="4" w:space="0" w:color="auto"/>
            </w:tcBorders>
            <w:shd w:val="clear" w:color="auto" w:fill="FFFFFF"/>
          </w:tcPr>
          <w:p w:rsidR="00600485" w:rsidRPr="00232FFF" w:rsidRDefault="00DC0120" w:rsidP="00DC0120">
            <w:pPr>
              <w:pStyle w:val="a7"/>
              <w:shd w:val="clear" w:color="auto" w:fill="auto"/>
              <w:ind w:firstLine="0"/>
              <w:jc w:val="center"/>
              <w:rPr>
                <w:sz w:val="24"/>
                <w:szCs w:val="24"/>
              </w:rPr>
            </w:pPr>
            <w:r w:rsidRPr="00232FFF">
              <w:rPr>
                <w:sz w:val="24"/>
                <w:szCs w:val="24"/>
              </w:rPr>
              <w:t>1</w:t>
            </w:r>
          </w:p>
        </w:tc>
        <w:tc>
          <w:tcPr>
            <w:tcW w:w="8910" w:type="dxa"/>
            <w:tcBorders>
              <w:top w:val="single" w:sz="4" w:space="0" w:color="auto"/>
              <w:left w:val="single" w:sz="4" w:space="0" w:color="auto"/>
              <w:bottom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Координационный совет по вопросам развития инвестиционной деятельности в городе Нефтеюганске</w:t>
            </w:r>
          </w:p>
        </w:tc>
      </w:tr>
      <w:tr w:rsidR="00600485" w:rsidRPr="00232FFF" w:rsidTr="0043729C">
        <w:trPr>
          <w:trHeight w:hRule="exact" w:val="331"/>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2</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Проектный комитет администрации города Нефтеюганска</w:t>
            </w:r>
          </w:p>
        </w:tc>
      </w:tr>
      <w:tr w:rsidR="00600485" w:rsidRPr="00232FFF" w:rsidTr="0043729C">
        <w:trPr>
          <w:trHeight w:hRule="exact" w:val="326"/>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3</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проведению конкурсного отбора инициативных проектов</w:t>
            </w:r>
          </w:p>
        </w:tc>
      </w:tr>
      <w:tr w:rsidR="00600485" w:rsidRPr="00232FFF" w:rsidTr="0043729C">
        <w:trPr>
          <w:trHeight w:hRule="exact" w:val="829"/>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4</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организации функционирования системы внутреннего обеспечения соответствия требованиям антимонопольного законодательства деятельности администрации города Нефтеюганска, органов администрации города Нефтеюганска</w:t>
            </w:r>
          </w:p>
        </w:tc>
      </w:tr>
      <w:tr w:rsidR="00600485" w:rsidRPr="00232FFF" w:rsidTr="00232FFF">
        <w:trPr>
          <w:trHeight w:hRule="exact" w:val="562"/>
          <w:jc w:val="center"/>
        </w:trPr>
        <w:tc>
          <w:tcPr>
            <w:tcW w:w="583" w:type="dxa"/>
            <w:tcBorders>
              <w:top w:val="single" w:sz="4" w:space="0" w:color="auto"/>
              <w:left w:val="single" w:sz="4" w:space="0" w:color="auto"/>
              <w:bottom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3</w:t>
            </w:r>
          </w:p>
        </w:tc>
        <w:tc>
          <w:tcPr>
            <w:tcW w:w="8910" w:type="dxa"/>
            <w:tcBorders>
              <w:top w:val="single" w:sz="4" w:space="0" w:color="auto"/>
              <w:left w:val="single" w:sz="4" w:space="0" w:color="auto"/>
              <w:bottom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Рабочая группы по вопросам реализации муниципальных программ города Нефтеюганска</w:t>
            </w:r>
          </w:p>
        </w:tc>
      </w:tr>
      <w:tr w:rsidR="00600485" w:rsidRPr="00232FFF" w:rsidTr="00232FFF">
        <w:trPr>
          <w:trHeight w:hRule="exact" w:val="562"/>
          <w:jc w:val="center"/>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4</w:t>
            </w:r>
          </w:p>
        </w:tc>
        <w:tc>
          <w:tcPr>
            <w:tcW w:w="8910" w:type="dxa"/>
            <w:tcBorders>
              <w:top w:val="single" w:sz="4" w:space="0" w:color="auto"/>
              <w:left w:val="single" w:sz="4" w:space="0" w:color="auto"/>
              <w:bottom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Рабочая группа по повышению эффективности деятельности органов местного самоуправления города Нефтеюганска</w:t>
            </w:r>
          </w:p>
        </w:tc>
      </w:tr>
      <w:tr w:rsidR="00600485" w:rsidRPr="00232FFF" w:rsidTr="00232FFF">
        <w:trPr>
          <w:trHeight w:hRule="exact" w:val="562"/>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5</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Рабочая группа по разработке и корректировке документов стратегического планирования муниципального образования город Нефтеюганск</w:t>
            </w:r>
          </w:p>
        </w:tc>
      </w:tr>
      <w:tr w:rsidR="00600485" w:rsidRPr="00232FFF" w:rsidTr="0043729C">
        <w:trPr>
          <w:trHeight w:hRule="exact" w:val="562"/>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6</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Координационный совет по развитию малого и среднего предпринимательства при администрации города Нефтеюганска</w:t>
            </w:r>
          </w:p>
        </w:tc>
      </w:tr>
      <w:tr w:rsidR="00600485" w:rsidRPr="00232FFF" w:rsidTr="0043729C">
        <w:trPr>
          <w:trHeight w:hRule="exact" w:val="288"/>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7</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вопросам социально-экономического развития города Нефтеюганска</w:t>
            </w:r>
          </w:p>
        </w:tc>
      </w:tr>
      <w:tr w:rsidR="00600485" w:rsidRPr="00232FFF" w:rsidTr="0043729C">
        <w:trPr>
          <w:trHeight w:hRule="exact" w:val="562"/>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8</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размещению нестационарных торговых объектов на территории города Нефтеюганска</w:t>
            </w:r>
          </w:p>
        </w:tc>
      </w:tr>
      <w:tr w:rsidR="00600485" w:rsidRPr="00232FFF" w:rsidTr="0043729C">
        <w:trPr>
          <w:trHeight w:hRule="exact" w:val="562"/>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9</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подготовке организационно-штатных мероприятий в администрации города Нефтеюганска</w:t>
            </w:r>
          </w:p>
        </w:tc>
      </w:tr>
      <w:tr w:rsidR="00600485" w:rsidRPr="00232FFF" w:rsidTr="0043729C">
        <w:trPr>
          <w:trHeight w:hRule="exact" w:val="840"/>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10</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соблюдению требований к служебному поведению муниципальных служащих администрации города Нефтеюганска, органов администрации города Нефтеюганска и урегулированию конфликта интересов</w:t>
            </w:r>
          </w:p>
        </w:tc>
      </w:tr>
      <w:tr w:rsidR="00600485" w:rsidRPr="00232FFF" w:rsidTr="0043729C">
        <w:trPr>
          <w:trHeight w:hRule="exact" w:val="562"/>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11</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проведению конкурса на замещение вакантной должности муниципальной службы</w:t>
            </w:r>
          </w:p>
        </w:tc>
      </w:tr>
      <w:tr w:rsidR="00600485" w:rsidRPr="00232FFF" w:rsidTr="0043729C">
        <w:trPr>
          <w:trHeight w:hRule="exact" w:val="283"/>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12</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Координационный совет по делам инвалидов при главе города Нефтеюганска</w:t>
            </w:r>
          </w:p>
        </w:tc>
      </w:tr>
      <w:tr w:rsidR="00600485" w:rsidRPr="00232FFF" w:rsidTr="0043729C">
        <w:trPr>
          <w:trHeight w:hRule="exact" w:val="840"/>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13</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2078"/>
                <w:tab w:val="left" w:pos="2554"/>
                <w:tab w:val="left" w:pos="5297"/>
                <w:tab w:val="left" w:pos="6595"/>
              </w:tabs>
              <w:ind w:left="111" w:right="132" w:firstLine="0"/>
              <w:jc w:val="both"/>
              <w:rPr>
                <w:sz w:val="24"/>
                <w:szCs w:val="24"/>
              </w:rPr>
            </w:pPr>
            <w:r w:rsidRPr="00232FFF">
              <w:rPr>
                <w:sz w:val="24"/>
                <w:szCs w:val="24"/>
              </w:rPr>
              <w:t>Координационный совет по вопросам межнациональных отношений и взаимодействию</w:t>
            </w:r>
            <w:r w:rsidRPr="00232FFF">
              <w:rPr>
                <w:sz w:val="24"/>
                <w:szCs w:val="24"/>
              </w:rPr>
              <w:tab/>
              <w:t>с</w:t>
            </w:r>
            <w:r w:rsidRPr="00232FFF">
              <w:rPr>
                <w:sz w:val="24"/>
                <w:szCs w:val="24"/>
              </w:rPr>
              <w:tab/>
              <w:t>национальными общественными</w:t>
            </w:r>
            <w:r w:rsidRPr="00232FFF">
              <w:rPr>
                <w:sz w:val="24"/>
                <w:szCs w:val="24"/>
              </w:rPr>
              <w:tab/>
              <w:t>объединениями и</w:t>
            </w:r>
          </w:p>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религиозными организациями при главе города Нефтеюганска</w:t>
            </w:r>
          </w:p>
        </w:tc>
      </w:tr>
      <w:tr w:rsidR="00600485" w:rsidRPr="00232FFF" w:rsidTr="0043729C">
        <w:trPr>
          <w:trHeight w:hRule="exact" w:val="283"/>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14</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наградам при главе города Нефтеюганска</w:t>
            </w:r>
          </w:p>
        </w:tc>
      </w:tr>
      <w:tr w:rsidR="00600485" w:rsidRPr="00232FFF" w:rsidTr="0043729C">
        <w:trPr>
          <w:trHeight w:hRule="exact" w:val="840"/>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15</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Рабочая группа по оказанию содействия Территориальной избирательной комиссии города Нефтеюганска в реализации ее полномочий при подготовке и проведении выборов на территории города Нефтеюганска</w:t>
            </w:r>
          </w:p>
        </w:tc>
      </w:tr>
      <w:tr w:rsidR="00600485" w:rsidRPr="00232FFF" w:rsidTr="0043729C">
        <w:trPr>
          <w:trHeight w:hRule="exact" w:val="283"/>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16</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Антитеррористическая комиссия города Нефтеюганска</w:t>
            </w:r>
          </w:p>
        </w:tc>
      </w:tr>
      <w:tr w:rsidR="00600485" w:rsidRPr="00232FFF" w:rsidTr="0043729C">
        <w:trPr>
          <w:trHeight w:hRule="exact" w:val="288"/>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17</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противодействию экстремистской деятельности города Нефтеюганска</w:t>
            </w:r>
          </w:p>
        </w:tc>
      </w:tr>
      <w:tr w:rsidR="00600485" w:rsidRPr="00232FFF" w:rsidTr="0043729C">
        <w:trPr>
          <w:trHeight w:hRule="exact" w:val="288"/>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18</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Антинаркотическая комиссия города Нефтеюганска</w:t>
            </w:r>
          </w:p>
        </w:tc>
      </w:tr>
      <w:tr w:rsidR="00600485" w:rsidRPr="00232FFF" w:rsidTr="0043729C">
        <w:trPr>
          <w:trHeight w:hRule="exact" w:val="283"/>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19</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Совет по противодействию коррупции города Нефтеюганска</w:t>
            </w:r>
          </w:p>
        </w:tc>
      </w:tr>
      <w:tr w:rsidR="00600485" w:rsidRPr="00232FFF" w:rsidTr="0043729C">
        <w:trPr>
          <w:trHeight w:hRule="exact" w:val="288"/>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20</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профилактике правонарушений в городе Нефтеюганске</w:t>
            </w:r>
          </w:p>
        </w:tc>
      </w:tr>
      <w:tr w:rsidR="00600485" w:rsidRPr="00232FFF" w:rsidTr="0043729C">
        <w:trPr>
          <w:trHeight w:hRule="exact" w:val="562"/>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21</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Рабочая группа по вопросам повышения собираемости налогов и других обязательных платежей, поступающих в бюджет города Нефтеюганска</w:t>
            </w:r>
          </w:p>
        </w:tc>
      </w:tr>
      <w:tr w:rsidR="00600485" w:rsidRPr="00232FFF" w:rsidTr="0043729C">
        <w:trPr>
          <w:trHeight w:hRule="exact" w:val="562"/>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22</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Бюджетная комиссия по формированию проекта бюджета города на очередной финансовый год и плановый период</w:t>
            </w:r>
          </w:p>
        </w:tc>
      </w:tr>
      <w:tr w:rsidR="00600485" w:rsidRPr="00232FFF" w:rsidTr="0043729C">
        <w:trPr>
          <w:trHeight w:hRule="exact" w:val="288"/>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24</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Эвакуационная комиссия города</w:t>
            </w:r>
          </w:p>
        </w:tc>
      </w:tr>
      <w:tr w:rsidR="00600485" w:rsidRPr="00232FFF" w:rsidTr="0043729C">
        <w:trPr>
          <w:trHeight w:hRule="exact" w:val="562"/>
          <w:jc w:val="center"/>
        </w:trPr>
        <w:tc>
          <w:tcPr>
            <w:tcW w:w="583" w:type="dxa"/>
            <w:tcBorders>
              <w:top w:val="single" w:sz="4" w:space="0" w:color="auto"/>
              <w:left w:val="single" w:sz="4" w:space="0" w:color="auto"/>
              <w:bottom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25</w:t>
            </w:r>
          </w:p>
        </w:tc>
        <w:tc>
          <w:tcPr>
            <w:tcW w:w="8910" w:type="dxa"/>
            <w:tcBorders>
              <w:top w:val="single" w:sz="4" w:space="0" w:color="auto"/>
              <w:left w:val="single" w:sz="4" w:space="0" w:color="auto"/>
              <w:bottom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предупреждению и ликвидации чрезвычайных ситуаций и обеспечению пожарной безопасности</w:t>
            </w:r>
          </w:p>
        </w:tc>
      </w:tr>
      <w:tr w:rsidR="00600485" w:rsidRPr="00232FFF" w:rsidTr="0043729C">
        <w:trPr>
          <w:trHeight w:hRule="exact" w:val="562"/>
          <w:jc w:val="center"/>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27</w:t>
            </w:r>
          </w:p>
        </w:tc>
        <w:tc>
          <w:tcPr>
            <w:tcW w:w="8910" w:type="dxa"/>
            <w:tcBorders>
              <w:top w:val="single" w:sz="4" w:space="0" w:color="auto"/>
              <w:left w:val="single" w:sz="4" w:space="0" w:color="auto"/>
              <w:bottom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приватизации имущества муниципального образования город Нефтеюганск</w:t>
            </w:r>
          </w:p>
        </w:tc>
      </w:tr>
      <w:tr w:rsidR="00600485" w:rsidRPr="00232FFF" w:rsidTr="0043729C">
        <w:trPr>
          <w:trHeight w:hRule="exact" w:val="835"/>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28</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даче согласия на отчуждение недвижимого имущества, закрепленного на праве хозяйственного ведения, оперативного управления за муниципальными предприятиями, муниципальными учреждениями</w:t>
            </w:r>
          </w:p>
        </w:tc>
      </w:tr>
      <w:tr w:rsidR="00600485" w:rsidRPr="00232FFF" w:rsidTr="0043729C">
        <w:trPr>
          <w:trHeight w:hRule="exact" w:val="288"/>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29</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Жилищная комиссия администрации города Нефтеюганска</w:t>
            </w:r>
          </w:p>
        </w:tc>
      </w:tr>
      <w:tr w:rsidR="00DC0120" w:rsidRPr="00232FFF" w:rsidTr="0043729C">
        <w:trPr>
          <w:trHeight w:val="854"/>
          <w:jc w:val="center"/>
        </w:trPr>
        <w:tc>
          <w:tcPr>
            <w:tcW w:w="583" w:type="dxa"/>
            <w:tcBorders>
              <w:top w:val="single" w:sz="4" w:space="0" w:color="auto"/>
              <w:left w:val="single" w:sz="4" w:space="0" w:color="auto"/>
            </w:tcBorders>
            <w:shd w:val="clear" w:color="auto" w:fill="FFFFFF"/>
          </w:tcPr>
          <w:p w:rsidR="00DC0120" w:rsidRPr="00232FFF" w:rsidRDefault="00DC0120" w:rsidP="00DC0120">
            <w:pPr>
              <w:pStyle w:val="a7"/>
              <w:shd w:val="clear" w:color="auto" w:fill="auto"/>
              <w:ind w:firstLine="220"/>
              <w:jc w:val="both"/>
              <w:rPr>
                <w:sz w:val="24"/>
                <w:szCs w:val="24"/>
              </w:rPr>
            </w:pPr>
            <w:r w:rsidRPr="00232FFF">
              <w:rPr>
                <w:sz w:val="24"/>
                <w:szCs w:val="24"/>
              </w:rPr>
              <w:t>30</w:t>
            </w:r>
          </w:p>
        </w:tc>
        <w:tc>
          <w:tcPr>
            <w:tcW w:w="8910" w:type="dxa"/>
            <w:tcBorders>
              <w:top w:val="single" w:sz="4" w:space="0" w:color="auto"/>
              <w:left w:val="single" w:sz="4" w:space="0" w:color="auto"/>
              <w:right w:val="single" w:sz="4" w:space="0" w:color="auto"/>
            </w:tcBorders>
            <w:shd w:val="clear" w:color="auto" w:fill="FFFFFF"/>
          </w:tcPr>
          <w:p w:rsidR="00DC0120"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Координационный совет по организации и проведению государственной итоговой аттестации выпускников 9-х, 11-х классов общеобразовательных организаций города Нефтеюганска</w:t>
            </w:r>
          </w:p>
        </w:tc>
      </w:tr>
      <w:tr w:rsidR="00600485" w:rsidRPr="00232FFF" w:rsidTr="00232FFF">
        <w:trPr>
          <w:trHeight w:hRule="exact" w:val="562"/>
          <w:jc w:val="center"/>
        </w:trPr>
        <w:tc>
          <w:tcPr>
            <w:tcW w:w="583" w:type="dxa"/>
            <w:tcBorders>
              <w:top w:val="single" w:sz="4" w:space="0" w:color="auto"/>
              <w:left w:val="single" w:sz="4" w:space="0" w:color="auto"/>
              <w:bottom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31</w:t>
            </w:r>
          </w:p>
        </w:tc>
        <w:tc>
          <w:tcPr>
            <w:tcW w:w="8910" w:type="dxa"/>
            <w:tcBorders>
              <w:top w:val="single" w:sz="4" w:space="0" w:color="auto"/>
              <w:left w:val="single" w:sz="4" w:space="0" w:color="auto"/>
              <w:bottom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Межведомственная комиссия по организации отдыха, оздоровления, занятости детей муниципального образования город Нефтеюганск</w:t>
            </w:r>
          </w:p>
        </w:tc>
      </w:tr>
      <w:tr w:rsidR="00600485" w:rsidRPr="00232FFF" w:rsidTr="00232FFF">
        <w:trPr>
          <w:trHeight w:hRule="exact" w:val="1114"/>
          <w:jc w:val="center"/>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32</w:t>
            </w:r>
          </w:p>
        </w:tc>
        <w:tc>
          <w:tcPr>
            <w:tcW w:w="8910" w:type="dxa"/>
            <w:tcBorders>
              <w:top w:val="single" w:sz="4" w:space="0" w:color="auto"/>
              <w:left w:val="single" w:sz="4" w:space="0" w:color="auto"/>
              <w:bottom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Постоянно действующая рабочая группа по профилактике террористических угроз, минимизации их последствий и обеспечению антитеррористической защищенности объектов массового пребывания людей (образования, здравоохранения, спорта, социальной сферы, культуры и искусства)</w:t>
            </w:r>
          </w:p>
        </w:tc>
      </w:tr>
      <w:tr w:rsidR="00600485" w:rsidRPr="00232FFF" w:rsidTr="00232FFF">
        <w:trPr>
          <w:trHeight w:hRule="exact" w:val="835"/>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33</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вопросам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w:t>
            </w:r>
          </w:p>
        </w:tc>
      </w:tr>
      <w:tr w:rsidR="00600485" w:rsidRPr="00232FFF" w:rsidTr="0043729C">
        <w:trPr>
          <w:trHeight w:hRule="exact" w:val="562"/>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34</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обеспечению безопасности дорожного движения при администрации города Нефтеюганска</w:t>
            </w:r>
          </w:p>
        </w:tc>
      </w:tr>
      <w:tr w:rsidR="00600485" w:rsidRPr="00232FFF" w:rsidTr="0043729C">
        <w:trPr>
          <w:trHeight w:hRule="exact" w:val="562"/>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35</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Координационный совет при главе города Нефтеюганска по вопросам создания условий для развития туризма</w:t>
            </w:r>
          </w:p>
        </w:tc>
      </w:tr>
      <w:tr w:rsidR="00600485" w:rsidRPr="00232FFF" w:rsidTr="0043729C">
        <w:trPr>
          <w:trHeight w:hRule="exact" w:val="288"/>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36</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Комиссии по земельным отношениям в городе Нефтеюганске</w:t>
            </w:r>
          </w:p>
        </w:tc>
      </w:tr>
      <w:tr w:rsidR="00600485" w:rsidRPr="00232FFF" w:rsidTr="0043729C">
        <w:trPr>
          <w:trHeight w:hRule="exact" w:val="1666"/>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37</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выдаче рекомендаций о мерах по устранению выявленных нарушений</w:t>
            </w:r>
          </w:p>
        </w:tc>
      </w:tr>
      <w:tr w:rsidR="00600485" w:rsidRPr="00232FFF" w:rsidTr="0043729C">
        <w:trPr>
          <w:trHeight w:hRule="exact" w:val="840"/>
          <w:jc w:val="center"/>
        </w:trPr>
        <w:tc>
          <w:tcPr>
            <w:tcW w:w="583" w:type="dxa"/>
            <w:tcBorders>
              <w:top w:val="single" w:sz="4" w:space="0" w:color="auto"/>
              <w:left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38</w:t>
            </w:r>
          </w:p>
        </w:tc>
        <w:tc>
          <w:tcPr>
            <w:tcW w:w="8910" w:type="dxa"/>
            <w:tcBorders>
              <w:top w:val="single" w:sz="4" w:space="0" w:color="auto"/>
              <w:left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Комиссия по контролю за деятельностью муниципальных предприятий и хозяйственных обществ со 100 % долей муниципальной собственности в уставном капитале</w:t>
            </w:r>
          </w:p>
        </w:tc>
      </w:tr>
      <w:tr w:rsidR="00600485" w:rsidRPr="00D964F3" w:rsidTr="0043729C">
        <w:trPr>
          <w:trHeight w:hRule="exact" w:val="571"/>
          <w:jc w:val="center"/>
        </w:trPr>
        <w:tc>
          <w:tcPr>
            <w:tcW w:w="583" w:type="dxa"/>
            <w:tcBorders>
              <w:top w:val="single" w:sz="4" w:space="0" w:color="auto"/>
              <w:left w:val="single" w:sz="4" w:space="0" w:color="auto"/>
              <w:bottom w:val="single" w:sz="4" w:space="0" w:color="auto"/>
            </w:tcBorders>
            <w:shd w:val="clear" w:color="auto" w:fill="FFFFFF"/>
          </w:tcPr>
          <w:p w:rsidR="00600485" w:rsidRPr="00232FFF" w:rsidRDefault="00DC0120" w:rsidP="00DC0120">
            <w:pPr>
              <w:pStyle w:val="a7"/>
              <w:shd w:val="clear" w:color="auto" w:fill="auto"/>
              <w:ind w:firstLine="220"/>
              <w:jc w:val="both"/>
              <w:rPr>
                <w:sz w:val="24"/>
                <w:szCs w:val="24"/>
              </w:rPr>
            </w:pPr>
            <w:r w:rsidRPr="00232FFF">
              <w:rPr>
                <w:sz w:val="24"/>
                <w:szCs w:val="24"/>
              </w:rPr>
              <w:t>39</w:t>
            </w:r>
          </w:p>
        </w:tc>
        <w:tc>
          <w:tcPr>
            <w:tcW w:w="8910" w:type="dxa"/>
            <w:tcBorders>
              <w:top w:val="single" w:sz="4" w:space="0" w:color="auto"/>
              <w:left w:val="single" w:sz="4" w:space="0" w:color="auto"/>
              <w:bottom w:val="single" w:sz="4" w:space="0" w:color="auto"/>
              <w:right w:val="single" w:sz="4" w:space="0" w:color="auto"/>
            </w:tcBorders>
            <w:shd w:val="clear" w:color="auto" w:fill="FFFFFF"/>
          </w:tcPr>
          <w:p w:rsidR="00600485" w:rsidRPr="00232FFF" w:rsidRDefault="00DC0120" w:rsidP="00232FFF">
            <w:pPr>
              <w:pStyle w:val="a7"/>
              <w:shd w:val="clear" w:color="auto" w:fill="auto"/>
              <w:tabs>
                <w:tab w:val="left" w:pos="1445"/>
                <w:tab w:val="left" w:pos="2126"/>
                <w:tab w:val="left" w:pos="4181"/>
                <w:tab w:val="left" w:pos="5297"/>
                <w:tab w:val="left" w:pos="5717"/>
              </w:tabs>
              <w:ind w:left="111" w:right="132" w:firstLine="0"/>
              <w:jc w:val="both"/>
              <w:rPr>
                <w:sz w:val="24"/>
                <w:szCs w:val="24"/>
              </w:rPr>
            </w:pPr>
            <w:r w:rsidRPr="00232FFF">
              <w:rPr>
                <w:sz w:val="24"/>
                <w:szCs w:val="24"/>
              </w:rPr>
              <w:t>Комиссия</w:t>
            </w:r>
            <w:r w:rsidRPr="00232FFF">
              <w:rPr>
                <w:sz w:val="24"/>
                <w:szCs w:val="24"/>
              </w:rPr>
              <w:tab/>
              <w:t>по</w:t>
            </w:r>
            <w:r w:rsidRPr="00232FFF">
              <w:rPr>
                <w:sz w:val="24"/>
                <w:szCs w:val="24"/>
              </w:rPr>
              <w:tab/>
              <w:t>имущественной</w:t>
            </w:r>
            <w:r w:rsidRPr="00232FFF">
              <w:rPr>
                <w:sz w:val="24"/>
                <w:szCs w:val="24"/>
              </w:rPr>
              <w:tab/>
              <w:t>поддержке</w:t>
            </w:r>
            <w:r w:rsidRPr="00232FFF">
              <w:rPr>
                <w:sz w:val="24"/>
                <w:szCs w:val="24"/>
              </w:rPr>
              <w:tab/>
              <w:t>социально-ориентированных</w:t>
            </w:r>
          </w:p>
          <w:p w:rsidR="00600485" w:rsidRPr="00232FFF" w:rsidRDefault="00DC0120" w:rsidP="00232FFF">
            <w:pPr>
              <w:pStyle w:val="a7"/>
              <w:shd w:val="clear" w:color="auto" w:fill="auto"/>
              <w:tabs>
                <w:tab w:val="left" w:pos="5297"/>
              </w:tabs>
              <w:ind w:left="111" w:right="132" w:firstLine="0"/>
              <w:jc w:val="both"/>
              <w:rPr>
                <w:sz w:val="24"/>
                <w:szCs w:val="24"/>
              </w:rPr>
            </w:pPr>
            <w:r w:rsidRPr="00232FFF">
              <w:rPr>
                <w:sz w:val="24"/>
                <w:szCs w:val="24"/>
              </w:rPr>
              <w:t>некоммерческих организаций</w:t>
            </w:r>
          </w:p>
        </w:tc>
      </w:tr>
    </w:tbl>
    <w:p w:rsidR="003810B8" w:rsidRPr="00D964F3" w:rsidRDefault="003810B8" w:rsidP="00020F89">
      <w:pPr>
        <w:pStyle w:val="11"/>
        <w:shd w:val="clear" w:color="auto" w:fill="auto"/>
        <w:ind w:firstLine="0"/>
        <w:jc w:val="both"/>
        <w:rPr>
          <w:b/>
          <w:bCs/>
          <w:highlight w:val="yellow"/>
          <w:lang w:val="en-US" w:eastAsia="en-US" w:bidi="en-US"/>
        </w:rPr>
      </w:pPr>
    </w:p>
    <w:p w:rsidR="00B87343" w:rsidRPr="000C6738" w:rsidRDefault="00DC0120" w:rsidP="003678D1">
      <w:pPr>
        <w:pStyle w:val="11"/>
        <w:shd w:val="clear" w:color="auto" w:fill="auto"/>
        <w:ind w:firstLine="0"/>
        <w:jc w:val="center"/>
        <w:rPr>
          <w:b/>
          <w:bCs/>
        </w:rPr>
      </w:pPr>
      <w:r w:rsidRPr="000C6738">
        <w:rPr>
          <w:b/>
          <w:bCs/>
          <w:lang w:val="en-US" w:eastAsia="en-US" w:bidi="en-US"/>
        </w:rPr>
        <w:t>II</w:t>
      </w:r>
      <w:r w:rsidR="004511CA" w:rsidRPr="000C6738">
        <w:rPr>
          <w:b/>
          <w:bCs/>
          <w:lang w:eastAsia="en-US" w:bidi="en-US"/>
        </w:rPr>
        <w:t>.</w:t>
      </w:r>
      <w:r w:rsidRPr="000C6738">
        <w:rPr>
          <w:b/>
          <w:bCs/>
        </w:rPr>
        <w:t>Отчёт о результатах деятельности администрации города</w:t>
      </w:r>
      <w:r w:rsidR="006C774E" w:rsidRPr="000C6738">
        <w:rPr>
          <w:b/>
          <w:bCs/>
        </w:rPr>
        <w:t xml:space="preserve"> </w:t>
      </w:r>
      <w:r w:rsidRPr="000C6738">
        <w:rPr>
          <w:b/>
          <w:bCs/>
        </w:rPr>
        <w:t>Нефтеюганска, в том числе о решении вопросов, поставленных Думой города</w:t>
      </w:r>
      <w:r w:rsidR="004511CA" w:rsidRPr="000C6738">
        <w:rPr>
          <w:b/>
          <w:bCs/>
        </w:rPr>
        <w:t xml:space="preserve"> </w:t>
      </w:r>
      <w:r w:rsidRPr="000C6738">
        <w:rPr>
          <w:b/>
          <w:bCs/>
        </w:rPr>
        <w:t>Нефтеюганска за 202</w:t>
      </w:r>
      <w:r w:rsidR="001A0ABF" w:rsidRPr="000C6738">
        <w:rPr>
          <w:b/>
          <w:bCs/>
        </w:rPr>
        <w:t>4</w:t>
      </w:r>
      <w:r w:rsidRPr="000C6738">
        <w:rPr>
          <w:b/>
          <w:bCs/>
        </w:rPr>
        <w:t xml:space="preserve"> год</w:t>
      </w:r>
      <w:bookmarkStart w:id="8" w:name="bookmark8"/>
      <w:bookmarkStart w:id="9" w:name="bookmark9"/>
    </w:p>
    <w:p w:rsidR="000C6738" w:rsidRPr="000C6738" w:rsidRDefault="000C6738" w:rsidP="003678D1">
      <w:pPr>
        <w:pStyle w:val="11"/>
        <w:shd w:val="clear" w:color="auto" w:fill="auto"/>
        <w:ind w:firstLine="0"/>
        <w:jc w:val="center"/>
        <w:rPr>
          <w:b/>
          <w:bCs/>
        </w:rPr>
      </w:pPr>
    </w:p>
    <w:p w:rsidR="00600485" w:rsidRPr="000C6738" w:rsidRDefault="004511CA" w:rsidP="003678D1">
      <w:pPr>
        <w:pStyle w:val="11"/>
        <w:shd w:val="clear" w:color="auto" w:fill="auto"/>
        <w:ind w:firstLine="0"/>
        <w:jc w:val="center"/>
        <w:rPr>
          <w:b/>
        </w:rPr>
      </w:pPr>
      <w:r w:rsidRPr="000C6738">
        <w:rPr>
          <w:b/>
        </w:rPr>
        <w:t>1.</w:t>
      </w:r>
      <w:r w:rsidR="00DC0120" w:rsidRPr="000C6738">
        <w:rPr>
          <w:b/>
        </w:rPr>
        <w:t>Результаты исполнения полномочий по решению вопросов местного</w:t>
      </w:r>
      <w:r w:rsidR="00DC0120" w:rsidRPr="000C6738">
        <w:rPr>
          <w:b/>
        </w:rPr>
        <w:br/>
        <w:t>значения</w:t>
      </w:r>
      <w:bookmarkEnd w:id="8"/>
      <w:bookmarkEnd w:id="9"/>
    </w:p>
    <w:p w:rsidR="003678D1" w:rsidRDefault="004511CA" w:rsidP="003678D1">
      <w:pPr>
        <w:pStyle w:val="11"/>
        <w:shd w:val="clear" w:color="auto" w:fill="auto"/>
        <w:tabs>
          <w:tab w:val="left" w:pos="4321"/>
        </w:tabs>
        <w:ind w:firstLine="0"/>
        <w:jc w:val="center"/>
        <w:rPr>
          <w:b/>
          <w:bCs/>
        </w:rPr>
      </w:pPr>
      <w:r w:rsidRPr="000C6738">
        <w:rPr>
          <w:b/>
          <w:bCs/>
        </w:rPr>
        <w:t>1.</w:t>
      </w:r>
      <w:proofErr w:type="gramStart"/>
      <w:r w:rsidRPr="000C6738">
        <w:rPr>
          <w:b/>
          <w:bCs/>
        </w:rPr>
        <w:t>1</w:t>
      </w:r>
      <w:r w:rsidR="0014532B" w:rsidRPr="000C6738">
        <w:rPr>
          <w:b/>
          <w:bCs/>
        </w:rPr>
        <w:t>.</w:t>
      </w:r>
      <w:r w:rsidR="00DC0120" w:rsidRPr="000C6738">
        <w:rPr>
          <w:b/>
          <w:bCs/>
        </w:rPr>
        <w:t>Бюджет</w:t>
      </w:r>
      <w:proofErr w:type="gramEnd"/>
      <w:r w:rsidR="00DC0120" w:rsidRPr="000C6738">
        <w:rPr>
          <w:b/>
          <w:bCs/>
        </w:rPr>
        <w:t xml:space="preserve"> города</w:t>
      </w:r>
      <w:bookmarkStart w:id="10" w:name="bookmark10"/>
      <w:bookmarkStart w:id="11" w:name="bookmark11"/>
    </w:p>
    <w:p w:rsidR="009E13A8" w:rsidRPr="003678D1" w:rsidRDefault="009E13A8" w:rsidP="003678D1">
      <w:pPr>
        <w:pStyle w:val="11"/>
        <w:shd w:val="clear" w:color="auto" w:fill="auto"/>
        <w:tabs>
          <w:tab w:val="left" w:pos="4321"/>
        </w:tabs>
        <w:ind w:firstLine="0"/>
        <w:rPr>
          <w:b/>
          <w:bCs/>
        </w:rPr>
      </w:pPr>
      <w:r w:rsidRPr="000C6738">
        <w:rPr>
          <w:i/>
        </w:rPr>
        <w:t>Формирование, исполнение бюджета городского округа</w:t>
      </w:r>
    </w:p>
    <w:p w:rsidR="009E13A8" w:rsidRPr="000C6738" w:rsidRDefault="009E13A8" w:rsidP="00E50DD8">
      <w:pPr>
        <w:pStyle w:val="11"/>
        <w:tabs>
          <w:tab w:val="left" w:pos="0"/>
        </w:tabs>
        <w:ind w:firstLine="709"/>
        <w:jc w:val="both"/>
      </w:pPr>
      <w:r w:rsidRPr="000C6738">
        <w:t xml:space="preserve">Основные характеристики по доходам и расходам бюджета города </w:t>
      </w:r>
      <w:r w:rsidR="00232FFF" w:rsidRPr="000C6738">
        <w:t xml:space="preserve">Нефтеюганска </w:t>
      </w:r>
      <w:r w:rsidRPr="000C6738">
        <w:t xml:space="preserve">подготовлены в соответствии с требованиями Бюджетного кодекса Российской Федерации, Положением о бюджетном устройстве и бюджетном процессе в городе Нефтеюганске, а также иными муниципальными правовыми актами, регламентирующими процесс составления бюджета города </w:t>
      </w:r>
      <w:r w:rsidR="00232FFF" w:rsidRPr="000C6738">
        <w:t xml:space="preserve">Нефтеюганска </w:t>
      </w:r>
      <w:r w:rsidRPr="000C6738">
        <w:t>и представления его в Думу города</w:t>
      </w:r>
      <w:r w:rsidR="00232FFF" w:rsidRPr="000C6738">
        <w:t xml:space="preserve"> Нефтеюганска</w:t>
      </w:r>
      <w:r w:rsidRPr="000C6738">
        <w:t>.</w:t>
      </w:r>
    </w:p>
    <w:p w:rsidR="009E13A8" w:rsidRPr="000C6738" w:rsidRDefault="009E13A8" w:rsidP="00E50DD8">
      <w:pPr>
        <w:pStyle w:val="11"/>
        <w:tabs>
          <w:tab w:val="left" w:pos="0"/>
        </w:tabs>
        <w:ind w:firstLine="709"/>
        <w:jc w:val="both"/>
      </w:pPr>
      <w:r w:rsidRPr="000C6738">
        <w:t xml:space="preserve">Бюджет города формируется за счет собственных доходов (налоговые и неналоговые доходы) и безвозмездных поступлений (субсидий, субвенций, иных межбюджетных трансфертов, дотаций и прочих безвозмездных поступлений). </w:t>
      </w:r>
    </w:p>
    <w:p w:rsidR="009E13A8" w:rsidRPr="000C6738" w:rsidRDefault="009E13A8" w:rsidP="00E50DD8">
      <w:pPr>
        <w:pStyle w:val="11"/>
        <w:tabs>
          <w:tab w:val="left" w:pos="0"/>
        </w:tabs>
        <w:ind w:firstLine="709"/>
        <w:jc w:val="both"/>
      </w:pPr>
      <w:r w:rsidRPr="000C6738">
        <w:t>Формирование доходной базы бюджета городского округа Нефтеюганск на 2024 год осуществлялось исходя из прогноза социально-экономического развития города и основных направлений налоговой политики. В расчетах планируемых поступлений учитывались ставки и льготы, принятые решениями Думы города Нефтеюганска по земельному налогу, налогу на имущество физических лиц, а также нормативы отчислений по налогам, установленные федеральным и окружным законодательством, поступающим в местный бюджет.</w:t>
      </w:r>
    </w:p>
    <w:p w:rsidR="009E13A8" w:rsidRPr="000C6738" w:rsidRDefault="009E13A8" w:rsidP="00E50DD8">
      <w:pPr>
        <w:pStyle w:val="11"/>
        <w:tabs>
          <w:tab w:val="left" w:pos="0"/>
        </w:tabs>
        <w:ind w:firstLine="709"/>
        <w:jc w:val="both"/>
      </w:pPr>
      <w:r w:rsidRPr="000C6738">
        <w:t xml:space="preserve">Планирование доходов осуществлялось по видам доходов, подлежащим зачислению в бюджеты городских округов, в соответствии с Бюджетным кодексом </w:t>
      </w:r>
      <w:r w:rsidR="00EB7516" w:rsidRPr="000C6738">
        <w:t>Российской Федерации</w:t>
      </w:r>
      <w:r w:rsidRPr="000C6738">
        <w:t>, Законом Ханты-Мансийского автономного округа-Югры</w:t>
      </w:r>
      <w:r w:rsidR="00EB7516" w:rsidRPr="000C6738">
        <w:t xml:space="preserve"> </w:t>
      </w:r>
      <w:r w:rsidRPr="000C6738">
        <w:t>от 10.11.2008 №132-оз «О межбюджетных отношениях в Ханты - Мансийском автономном округе – Югре».</w:t>
      </w:r>
    </w:p>
    <w:p w:rsidR="009E13A8" w:rsidRPr="000C6738" w:rsidRDefault="009E13A8" w:rsidP="00E50DD8">
      <w:pPr>
        <w:pStyle w:val="11"/>
        <w:tabs>
          <w:tab w:val="left" w:pos="0"/>
        </w:tabs>
        <w:ind w:firstLine="709"/>
        <w:jc w:val="both"/>
      </w:pPr>
      <w:r w:rsidRPr="000C6738">
        <w:t xml:space="preserve">Решением Думы города Нефтеюганска от 20.12.2023 № 459-VII                     </w:t>
      </w:r>
      <w:proofErr w:type="gramStart"/>
      <w:r w:rsidRPr="000C6738">
        <w:t xml:space="preserve">   «</w:t>
      </w:r>
      <w:proofErr w:type="gramEnd"/>
      <w:r w:rsidRPr="000C6738">
        <w:t>О бюджете города Нефтеюганска на 2024 год и плановый период 2025 и 2026 годов» общий объем поступлений в бюджет города утвержден в сумме</w:t>
      </w:r>
      <w:r w:rsidR="00EB7516" w:rsidRPr="000C6738">
        <w:t xml:space="preserve">               </w:t>
      </w:r>
      <w:r w:rsidRPr="000C6738">
        <w:t xml:space="preserve">11 963,0 млн. рублей. </w:t>
      </w:r>
    </w:p>
    <w:p w:rsidR="009E13A8" w:rsidRPr="000C6738" w:rsidRDefault="009E13A8" w:rsidP="00E50DD8">
      <w:pPr>
        <w:pStyle w:val="11"/>
        <w:tabs>
          <w:tab w:val="left" w:pos="0"/>
        </w:tabs>
        <w:ind w:firstLine="709"/>
        <w:jc w:val="both"/>
      </w:pPr>
      <w:r w:rsidRPr="000C6738">
        <w:t xml:space="preserve">В течение отчетного финансового года внесены изменения в плановые назначения, в результате которых уточненный план </w:t>
      </w:r>
      <w:r w:rsidR="00EB7516" w:rsidRPr="000C6738">
        <w:t>доходной части бюджета н</w:t>
      </w:r>
      <w:r w:rsidRPr="000C6738">
        <w:t>а 2024 год составил 14 200,0 млн. рублей, в том числе:</w:t>
      </w:r>
    </w:p>
    <w:p w:rsidR="00E50DD8" w:rsidRPr="000C6738" w:rsidRDefault="009E13A8" w:rsidP="00E50DD8">
      <w:pPr>
        <w:pStyle w:val="11"/>
        <w:tabs>
          <w:tab w:val="left" w:pos="0"/>
        </w:tabs>
        <w:ind w:firstLine="709"/>
        <w:jc w:val="both"/>
      </w:pPr>
      <w:r w:rsidRPr="000C6738">
        <w:t>Собственные доходы в сум</w:t>
      </w:r>
      <w:r w:rsidR="00E50DD8" w:rsidRPr="000C6738">
        <w:t>ме 6 379,4 млн. рублей, из них:</w:t>
      </w:r>
    </w:p>
    <w:p w:rsidR="009E13A8" w:rsidRPr="000C6738" w:rsidRDefault="00E50DD8" w:rsidP="00E50DD8">
      <w:pPr>
        <w:pStyle w:val="11"/>
        <w:tabs>
          <w:tab w:val="left" w:pos="0"/>
        </w:tabs>
        <w:ind w:firstLine="709"/>
        <w:jc w:val="both"/>
      </w:pPr>
      <w:r w:rsidRPr="000C6738">
        <w:t>-</w:t>
      </w:r>
      <w:r w:rsidR="009E13A8" w:rsidRPr="000C6738">
        <w:t>налоговые</w:t>
      </w:r>
      <w:r w:rsidR="009E13A8" w:rsidRPr="000C6738">
        <w:tab/>
        <w:t>- 5 352,4 млн. рублей;</w:t>
      </w:r>
    </w:p>
    <w:p w:rsidR="009E13A8" w:rsidRPr="000C6738" w:rsidRDefault="00E50DD8" w:rsidP="00E50DD8">
      <w:pPr>
        <w:pStyle w:val="11"/>
        <w:tabs>
          <w:tab w:val="left" w:pos="0"/>
        </w:tabs>
        <w:ind w:firstLine="709"/>
        <w:jc w:val="both"/>
      </w:pPr>
      <w:r w:rsidRPr="000C6738">
        <w:t>-</w:t>
      </w:r>
      <w:r w:rsidR="009E13A8" w:rsidRPr="000C6738">
        <w:t>неналоговые – 1 027,0 млн. рублей.</w:t>
      </w:r>
    </w:p>
    <w:p w:rsidR="00E50DD8" w:rsidRPr="000C6738" w:rsidRDefault="009E13A8" w:rsidP="00E50DD8">
      <w:pPr>
        <w:pStyle w:val="11"/>
        <w:tabs>
          <w:tab w:val="left" w:pos="0"/>
        </w:tabs>
        <w:ind w:firstLine="709"/>
        <w:jc w:val="both"/>
      </w:pPr>
      <w:r w:rsidRPr="000C6738">
        <w:t>Безвозмездные поступления – 7 820,6 млн. рублей, из них:</w:t>
      </w:r>
    </w:p>
    <w:p w:rsidR="009E13A8" w:rsidRPr="000C6738" w:rsidRDefault="00E50DD8" w:rsidP="00E50DD8">
      <w:pPr>
        <w:pStyle w:val="11"/>
        <w:tabs>
          <w:tab w:val="left" w:pos="0"/>
        </w:tabs>
        <w:ind w:firstLine="709"/>
        <w:jc w:val="both"/>
      </w:pPr>
      <w:r w:rsidRPr="000C6738">
        <w:t>-</w:t>
      </w:r>
      <w:r w:rsidR="009E13A8" w:rsidRPr="000C6738">
        <w:t>межбюджетные трансферты из бюджета Ханты - Мансийского автономного округа - Югры в сумме -7 433,5 млн. рублей;</w:t>
      </w:r>
    </w:p>
    <w:p w:rsidR="009E13A8" w:rsidRPr="000C6738" w:rsidRDefault="00E50DD8" w:rsidP="00E50DD8">
      <w:pPr>
        <w:pStyle w:val="11"/>
        <w:tabs>
          <w:tab w:val="left" w:pos="0"/>
        </w:tabs>
        <w:ind w:firstLine="709"/>
        <w:jc w:val="both"/>
      </w:pPr>
      <w:r w:rsidRPr="000C6738">
        <w:t>-</w:t>
      </w:r>
      <w:r w:rsidR="009E13A8" w:rsidRPr="000C6738">
        <w:t>безвозмездные поступления от негосударственных организаций (поступления по договорам с ООО «РН-</w:t>
      </w:r>
      <w:proofErr w:type="spellStart"/>
      <w:r w:rsidR="009E13A8" w:rsidRPr="000C6738">
        <w:t>Юганскнефтегаз</w:t>
      </w:r>
      <w:proofErr w:type="spellEnd"/>
      <w:r w:rsidR="009E13A8" w:rsidRPr="000C6738">
        <w:t>» и неиспользованный остаток прошлых лет) –</w:t>
      </w:r>
      <w:r w:rsidR="00EB7516" w:rsidRPr="000C6738">
        <w:t xml:space="preserve"> </w:t>
      </w:r>
      <w:r w:rsidR="009E13A8" w:rsidRPr="000C6738">
        <w:t xml:space="preserve">403,5 млн. рублей; </w:t>
      </w:r>
    </w:p>
    <w:p w:rsidR="009E13A8" w:rsidRPr="000C6738" w:rsidRDefault="00E50DD8" w:rsidP="00E50DD8">
      <w:pPr>
        <w:pStyle w:val="11"/>
        <w:tabs>
          <w:tab w:val="left" w:pos="0"/>
        </w:tabs>
        <w:ind w:firstLine="709"/>
        <w:jc w:val="both"/>
      </w:pPr>
      <w:r w:rsidRPr="000C6738">
        <w:t>-</w:t>
      </w:r>
      <w:r w:rsidR="009E13A8" w:rsidRPr="000C6738">
        <w:t>доходы бюджетов городских округов от возврата бюджетными учреждениями остатков субсидий прошлых лет –</w:t>
      </w:r>
      <w:r w:rsidR="00EB7516" w:rsidRPr="000C6738">
        <w:t xml:space="preserve"> </w:t>
      </w:r>
      <w:r w:rsidR="009E13A8" w:rsidRPr="000C6738">
        <w:t>0,8 млн. рублей;</w:t>
      </w:r>
    </w:p>
    <w:p w:rsidR="009E13A8" w:rsidRPr="000C6738" w:rsidRDefault="00E50DD8" w:rsidP="00E50DD8">
      <w:pPr>
        <w:pStyle w:val="11"/>
        <w:tabs>
          <w:tab w:val="left" w:pos="0"/>
        </w:tabs>
        <w:ind w:firstLine="709"/>
        <w:jc w:val="both"/>
      </w:pPr>
      <w:r w:rsidRPr="000C6738">
        <w:t>-</w:t>
      </w:r>
      <w:r w:rsidR="009E13A8" w:rsidRPr="000C6738">
        <w:t>возврат остатков субсидий и субвенций прошлых лет – 17,2 млн. рублей.</w:t>
      </w:r>
    </w:p>
    <w:p w:rsidR="009E13A8" w:rsidRPr="000C6738" w:rsidRDefault="009E13A8" w:rsidP="00E50DD8">
      <w:pPr>
        <w:pStyle w:val="11"/>
        <w:tabs>
          <w:tab w:val="left" w:pos="0"/>
        </w:tabs>
        <w:ind w:firstLine="709"/>
        <w:jc w:val="both"/>
      </w:pPr>
      <w:r w:rsidRPr="000C6738">
        <w:t xml:space="preserve">За 2024 год исполнение по доходам составило 13 488,7 млн. рублей </w:t>
      </w:r>
      <w:r w:rsidR="000C6738" w:rsidRPr="000C6738">
        <w:t xml:space="preserve">          </w:t>
      </w:r>
      <w:proofErr w:type="gramStart"/>
      <w:r w:rsidR="000C6738" w:rsidRPr="000C6738">
        <w:t xml:space="preserve">   </w:t>
      </w:r>
      <w:r w:rsidRPr="000C6738">
        <w:t>(</w:t>
      </w:r>
      <w:proofErr w:type="gramEnd"/>
      <w:r w:rsidRPr="000C6738">
        <w:t>95,0</w:t>
      </w:r>
      <w:r w:rsidR="000C6738" w:rsidRPr="000C6738">
        <w:t xml:space="preserve"> </w:t>
      </w:r>
      <w:r w:rsidRPr="000C6738">
        <w:t>%), в том числе:</w:t>
      </w:r>
    </w:p>
    <w:p w:rsidR="009E13A8" w:rsidRPr="000C6738" w:rsidRDefault="009E13A8" w:rsidP="00E50DD8">
      <w:pPr>
        <w:pStyle w:val="11"/>
        <w:tabs>
          <w:tab w:val="left" w:pos="0"/>
        </w:tabs>
        <w:ind w:firstLine="709"/>
        <w:jc w:val="both"/>
      </w:pPr>
      <w:r w:rsidRPr="000C6738">
        <w:t>Собственные доходы   - 6 776,9 млн. рублей</w:t>
      </w:r>
      <w:r w:rsidR="000C6738" w:rsidRPr="000C6738">
        <w:t>, из них</w:t>
      </w:r>
      <w:r w:rsidRPr="000C6738">
        <w:t>:</w:t>
      </w:r>
    </w:p>
    <w:p w:rsidR="009E13A8" w:rsidRPr="000C6738" w:rsidRDefault="00E50DD8" w:rsidP="00E50DD8">
      <w:pPr>
        <w:pStyle w:val="11"/>
        <w:tabs>
          <w:tab w:val="left" w:pos="0"/>
        </w:tabs>
        <w:ind w:firstLine="709"/>
        <w:jc w:val="both"/>
      </w:pPr>
      <w:r w:rsidRPr="000C6738">
        <w:t>-</w:t>
      </w:r>
      <w:r w:rsidR="009E13A8" w:rsidRPr="000C6738">
        <w:t>налоговые</w:t>
      </w:r>
      <w:r w:rsidR="009E13A8" w:rsidRPr="000C6738">
        <w:tab/>
        <w:t>- 5 695,1 млн. рублей;</w:t>
      </w:r>
    </w:p>
    <w:p w:rsidR="009E13A8" w:rsidRPr="000C6738" w:rsidRDefault="00E50DD8" w:rsidP="00E50DD8">
      <w:pPr>
        <w:pStyle w:val="11"/>
        <w:tabs>
          <w:tab w:val="left" w:pos="0"/>
        </w:tabs>
        <w:ind w:firstLine="709"/>
        <w:jc w:val="both"/>
      </w:pPr>
      <w:r w:rsidRPr="000C6738">
        <w:t>-</w:t>
      </w:r>
      <w:r w:rsidR="009E13A8" w:rsidRPr="000C6738">
        <w:t>неналоговые -  1 081,8 млн. рублей.</w:t>
      </w:r>
    </w:p>
    <w:p w:rsidR="009E13A8" w:rsidRPr="000C6738" w:rsidRDefault="009E13A8" w:rsidP="00E50DD8">
      <w:pPr>
        <w:pStyle w:val="11"/>
        <w:tabs>
          <w:tab w:val="left" w:pos="0"/>
        </w:tabs>
        <w:ind w:firstLine="709"/>
        <w:jc w:val="both"/>
      </w:pPr>
      <w:r w:rsidRPr="000C6738">
        <w:t>Безвозмездные поступления – 6 711,8 млн. рублей</w:t>
      </w:r>
      <w:r w:rsidR="000C6738" w:rsidRPr="000C6738">
        <w:t>, из них</w:t>
      </w:r>
      <w:r w:rsidRPr="000C6738">
        <w:t>:</w:t>
      </w:r>
    </w:p>
    <w:p w:rsidR="009E13A8" w:rsidRPr="000C6738" w:rsidRDefault="00E50DD8" w:rsidP="00E50DD8">
      <w:pPr>
        <w:pStyle w:val="11"/>
        <w:tabs>
          <w:tab w:val="left" w:pos="0"/>
        </w:tabs>
        <w:ind w:firstLine="709"/>
        <w:jc w:val="both"/>
      </w:pPr>
      <w:r w:rsidRPr="000C6738">
        <w:t>-</w:t>
      </w:r>
      <w:r w:rsidR="009E13A8" w:rsidRPr="000C6738">
        <w:t>межбюджетные трансферты</w:t>
      </w:r>
      <w:r w:rsidR="009E13A8" w:rsidRPr="000C6738">
        <w:tab/>
        <w:t>из</w:t>
      </w:r>
      <w:r w:rsidR="000C6738" w:rsidRPr="000C6738">
        <w:t xml:space="preserve"> </w:t>
      </w:r>
      <w:r w:rsidR="009E13A8" w:rsidRPr="000C6738">
        <w:t>бюджета Ханты - Мансийского автономного округа - Югры - 6 324,7 млн. рублей;</w:t>
      </w:r>
    </w:p>
    <w:p w:rsidR="009E13A8" w:rsidRPr="000C6738" w:rsidRDefault="00E50DD8" w:rsidP="00E50DD8">
      <w:pPr>
        <w:pStyle w:val="11"/>
        <w:tabs>
          <w:tab w:val="left" w:pos="0"/>
        </w:tabs>
        <w:ind w:firstLine="709"/>
        <w:jc w:val="both"/>
      </w:pPr>
      <w:r w:rsidRPr="000C6738">
        <w:t>-</w:t>
      </w:r>
      <w:r w:rsidR="009E13A8" w:rsidRPr="000C6738">
        <w:t xml:space="preserve">доходы бюджетов городских округов от возврата бюджетными учреждениями остатков субсидий прошлых лет - 0,8 млн. рублей; </w:t>
      </w:r>
    </w:p>
    <w:p w:rsidR="009E13A8" w:rsidRPr="000C6738" w:rsidRDefault="00E50DD8" w:rsidP="00E50DD8">
      <w:pPr>
        <w:pStyle w:val="11"/>
        <w:tabs>
          <w:tab w:val="left" w:pos="0"/>
        </w:tabs>
        <w:ind w:firstLine="709"/>
        <w:jc w:val="both"/>
      </w:pPr>
      <w:r w:rsidRPr="000C6738">
        <w:t>-</w:t>
      </w:r>
      <w:r w:rsidR="009E13A8" w:rsidRPr="000C6738">
        <w:t>безвозмездные поступления от негосударственных организаций (поступления по договорам с ООО «РН-</w:t>
      </w:r>
      <w:proofErr w:type="spellStart"/>
      <w:r w:rsidR="009E13A8" w:rsidRPr="000C6738">
        <w:t>Юганскнефтегаз</w:t>
      </w:r>
      <w:proofErr w:type="spellEnd"/>
      <w:r w:rsidR="009E13A8" w:rsidRPr="000C6738">
        <w:t>» и неиспользованный остаток прошлых лет) –</w:t>
      </w:r>
      <w:r w:rsidRPr="000C6738">
        <w:t xml:space="preserve"> </w:t>
      </w:r>
      <w:r w:rsidR="009E13A8" w:rsidRPr="000C6738">
        <w:t xml:space="preserve">403,5 млн. рублей; </w:t>
      </w:r>
    </w:p>
    <w:p w:rsidR="009E13A8" w:rsidRPr="000C6738" w:rsidRDefault="00E50DD8" w:rsidP="00E50DD8">
      <w:pPr>
        <w:pStyle w:val="11"/>
        <w:tabs>
          <w:tab w:val="left" w:pos="0"/>
        </w:tabs>
        <w:ind w:firstLine="709"/>
        <w:jc w:val="both"/>
      </w:pPr>
      <w:r w:rsidRPr="000C6738">
        <w:t>-</w:t>
      </w:r>
      <w:r w:rsidR="009E13A8" w:rsidRPr="000C6738">
        <w:t>возврат остатков субсидий и субвенций прошлых лет – 17,2 млн. рублей.</w:t>
      </w:r>
    </w:p>
    <w:p w:rsidR="009E13A8" w:rsidRPr="000C6738" w:rsidRDefault="009E13A8" w:rsidP="00E50DD8">
      <w:pPr>
        <w:pStyle w:val="11"/>
        <w:tabs>
          <w:tab w:val="left" w:pos="0"/>
        </w:tabs>
        <w:ind w:firstLine="709"/>
        <w:jc w:val="both"/>
      </w:pPr>
      <w:r w:rsidRPr="000C6738">
        <w:t>Удельный вес безвозмездных поступлений составляет 49,8</w:t>
      </w:r>
      <w:r w:rsidR="000C6738" w:rsidRPr="000C6738">
        <w:t xml:space="preserve"> </w:t>
      </w:r>
      <w:r w:rsidRPr="000C6738">
        <w:t>% в общей сумме поступивших доходов города, налоговые доходы занимают 42,2</w:t>
      </w:r>
      <w:r w:rsidR="000C6738" w:rsidRPr="000C6738">
        <w:t xml:space="preserve"> </w:t>
      </w:r>
      <w:r w:rsidRPr="000C6738">
        <w:t>%, неналоговые доходы</w:t>
      </w:r>
      <w:r w:rsidR="000C6738" w:rsidRPr="000C6738">
        <w:t xml:space="preserve"> - </w:t>
      </w:r>
      <w:r w:rsidRPr="000C6738">
        <w:t xml:space="preserve">8,0 %. </w:t>
      </w:r>
    </w:p>
    <w:p w:rsidR="009E13A8" w:rsidRPr="000C6738" w:rsidRDefault="009E13A8" w:rsidP="00E50DD8">
      <w:pPr>
        <w:pStyle w:val="11"/>
        <w:tabs>
          <w:tab w:val="left" w:pos="0"/>
        </w:tabs>
        <w:ind w:firstLine="709"/>
        <w:jc w:val="both"/>
      </w:pPr>
      <w:r w:rsidRPr="000C6738">
        <w:t>Доходы по поступлениям от налоговых платежей сложились в сумме             5 695,1 млн. рублей, что составляет 106,4</w:t>
      </w:r>
      <w:r w:rsidR="000C6738" w:rsidRPr="000C6738">
        <w:t xml:space="preserve"> </w:t>
      </w:r>
      <w:r w:rsidRPr="000C6738">
        <w:t xml:space="preserve">% к уточненному плану </w:t>
      </w:r>
      <w:r w:rsidR="000C6738" w:rsidRPr="000C6738">
        <w:t>н</w:t>
      </w:r>
      <w:r w:rsidRPr="000C6738">
        <w:t xml:space="preserve">а 2024 год. </w:t>
      </w:r>
    </w:p>
    <w:p w:rsidR="009E13A8" w:rsidRPr="000C6738" w:rsidRDefault="009E13A8" w:rsidP="00E50DD8">
      <w:pPr>
        <w:pStyle w:val="11"/>
        <w:tabs>
          <w:tab w:val="left" w:pos="0"/>
        </w:tabs>
        <w:ind w:firstLine="709"/>
        <w:jc w:val="both"/>
      </w:pPr>
      <w:r w:rsidRPr="000C6738">
        <w:t>Самым основным и значимым для бюджета города является налог на доходы физических лиц, составляющий 78,5 % от общего объема налоговых платежей. Поступления от налога на доходы физических лиц, закрепленные за местным бюджетом по нормативу 46,58</w:t>
      </w:r>
      <w:r w:rsidR="000C6738" w:rsidRPr="000C6738">
        <w:t xml:space="preserve"> </w:t>
      </w:r>
      <w:r w:rsidRPr="000C6738">
        <w:t>%, составили 4 468,5 млн. рублей, или 107,8% от уточненного плана.</w:t>
      </w:r>
    </w:p>
    <w:p w:rsidR="009E13A8" w:rsidRPr="000C6738" w:rsidRDefault="009E13A8" w:rsidP="00E50DD8">
      <w:pPr>
        <w:pStyle w:val="11"/>
        <w:tabs>
          <w:tab w:val="left" w:pos="0"/>
        </w:tabs>
        <w:ind w:firstLine="709"/>
        <w:jc w:val="both"/>
      </w:pPr>
      <w:r w:rsidRPr="000C6738">
        <w:t>Неналоговые доходы поступили в городской бюджет в сумме</w:t>
      </w:r>
      <w:r w:rsidR="00E50DD8" w:rsidRPr="000C6738">
        <w:t xml:space="preserve">                                    </w:t>
      </w:r>
      <w:r w:rsidRPr="000C6738">
        <w:t>1 081,8 млн. рублей, исполнение составило 105,3 % от уточненного плана.</w:t>
      </w:r>
    </w:p>
    <w:p w:rsidR="009E13A8" w:rsidRPr="000C6738" w:rsidRDefault="009E13A8" w:rsidP="00E50DD8">
      <w:pPr>
        <w:pStyle w:val="11"/>
        <w:tabs>
          <w:tab w:val="left" w:pos="0"/>
        </w:tabs>
        <w:ind w:firstLine="709"/>
        <w:jc w:val="both"/>
      </w:pPr>
      <w:r w:rsidRPr="000C6738">
        <w:t>Доходы от использования имущества, находящегося в государственной и муниципальной собственности</w:t>
      </w:r>
      <w:r w:rsidR="000C6738" w:rsidRPr="000C6738">
        <w:t>,</w:t>
      </w:r>
      <w:r w:rsidRPr="000C6738">
        <w:t xml:space="preserve"> составили 673,9 млн. рублей или 105,5% от уточненного плана и 62,3% от неналоговых доходов всего.  </w:t>
      </w:r>
    </w:p>
    <w:p w:rsidR="009E13A8" w:rsidRPr="000C6738" w:rsidRDefault="009E13A8" w:rsidP="00E50DD8">
      <w:pPr>
        <w:pStyle w:val="11"/>
        <w:tabs>
          <w:tab w:val="left" w:pos="0"/>
        </w:tabs>
        <w:ind w:firstLine="709"/>
        <w:jc w:val="both"/>
      </w:pPr>
      <w:r w:rsidRPr="000C6738">
        <w:t>Кроме налоговых и неналоговых доходов в бюджет города поступают безвозмездные поступления. В сумму безвозмездных поступл</w:t>
      </w:r>
      <w:r w:rsidR="008C46E1">
        <w:t xml:space="preserve">ений </w:t>
      </w:r>
      <w:r w:rsidRPr="000C6738">
        <w:t>6 711,8 млн. рублей включены межбюджетные трансферты из бюджета Ханты</w:t>
      </w:r>
      <w:r w:rsidR="00E50DD8" w:rsidRPr="000C6738">
        <w:t>-</w:t>
      </w:r>
      <w:r w:rsidRPr="000C6738">
        <w:t xml:space="preserve">Мансийского автономного округа - Югры и прочие безвозмездные поступления.  </w:t>
      </w:r>
    </w:p>
    <w:p w:rsidR="009E13A8" w:rsidRPr="000C6738" w:rsidRDefault="009E13A8" w:rsidP="00E50DD8">
      <w:pPr>
        <w:pStyle w:val="11"/>
        <w:tabs>
          <w:tab w:val="left" w:pos="0"/>
        </w:tabs>
        <w:ind w:firstLine="709"/>
        <w:jc w:val="both"/>
      </w:pPr>
      <w:r w:rsidRPr="000C6738">
        <w:t xml:space="preserve">Из бюджета </w:t>
      </w:r>
      <w:r w:rsidR="000C6738" w:rsidRPr="000C6738">
        <w:t>Ханты-Мансийского автономного округа - Югры</w:t>
      </w:r>
      <w:r w:rsidRPr="000C6738">
        <w:t xml:space="preserve"> поступило 6 324,7 млн. рублей, удельный вес в общей сумме, поступивших средств из бюджета </w:t>
      </w:r>
      <w:r w:rsidR="000C6738" w:rsidRPr="000C6738">
        <w:t>Ханты-Мансийского автономного округа - Югры</w:t>
      </w:r>
      <w:r w:rsidRPr="000C6738">
        <w:t xml:space="preserve">, занимают дотации 7,8%, субвенции </w:t>
      </w:r>
      <w:r w:rsidR="000C6738" w:rsidRPr="000C6738">
        <w:t xml:space="preserve">- </w:t>
      </w:r>
      <w:r w:rsidRPr="000C6738">
        <w:t xml:space="preserve">70,5%, субсидии </w:t>
      </w:r>
      <w:r w:rsidR="000C6738" w:rsidRPr="000C6738">
        <w:t xml:space="preserve">- </w:t>
      </w:r>
      <w:r w:rsidRPr="000C6738">
        <w:t xml:space="preserve">20,0% и иные межбюджетные трансферты </w:t>
      </w:r>
      <w:r w:rsidR="000C6738" w:rsidRPr="000C6738">
        <w:t xml:space="preserve">- </w:t>
      </w:r>
      <w:r w:rsidRPr="000C6738">
        <w:t>1,7%.</w:t>
      </w:r>
    </w:p>
    <w:p w:rsidR="009E13A8" w:rsidRPr="000C6738" w:rsidRDefault="009E13A8" w:rsidP="00E50DD8">
      <w:pPr>
        <w:pStyle w:val="11"/>
        <w:tabs>
          <w:tab w:val="left" w:pos="0"/>
        </w:tabs>
        <w:ind w:firstLine="709"/>
        <w:jc w:val="both"/>
      </w:pPr>
      <w:r w:rsidRPr="000C6738">
        <w:t xml:space="preserve">Главной задачей в сфере муниципальных финансов остается совершенствование в области администрирования налоговых платежей, повышение уровня собираемости налогов и сборов, поступающих в доход местного бюджета. </w:t>
      </w:r>
    </w:p>
    <w:p w:rsidR="009E13A8" w:rsidRPr="000C6738" w:rsidRDefault="009E13A8" w:rsidP="00E50DD8">
      <w:pPr>
        <w:pStyle w:val="11"/>
        <w:tabs>
          <w:tab w:val="left" w:pos="0"/>
        </w:tabs>
        <w:ind w:firstLine="709"/>
        <w:jc w:val="both"/>
      </w:pPr>
      <w:r w:rsidRPr="000C6738">
        <w:t xml:space="preserve">В целях увеличения поступлений налоговых и неналоговых доходов в бюджет города </w:t>
      </w:r>
      <w:r w:rsidR="000C6738" w:rsidRPr="000C6738">
        <w:t xml:space="preserve">Нефтеюганска </w:t>
      </w:r>
      <w:r w:rsidRPr="000C6738">
        <w:t>постановлением администрации города Нефтеюганска от 26.09.2022 №</w:t>
      </w:r>
      <w:r w:rsidR="000C6738" w:rsidRPr="000C6738">
        <w:t xml:space="preserve"> </w:t>
      </w:r>
      <w:r w:rsidRPr="000C6738">
        <w:t>1923-п «О создании комиссии дополнительных доходов в бюджет города Нефтеюганска» утвержден план мероприятий по увеличению поступлений налоговых платежей в доход бюджета города Нефтеюганска.</w:t>
      </w:r>
    </w:p>
    <w:p w:rsidR="009E13A8" w:rsidRPr="000C6738" w:rsidRDefault="009E13A8" w:rsidP="00E50DD8">
      <w:pPr>
        <w:pStyle w:val="11"/>
        <w:tabs>
          <w:tab w:val="left" w:pos="0"/>
        </w:tabs>
        <w:ind w:firstLine="709"/>
        <w:jc w:val="both"/>
      </w:pPr>
      <w:r w:rsidRPr="000C6738">
        <w:t>В результате проведенных мероприятий</w:t>
      </w:r>
      <w:r w:rsidR="000C6738" w:rsidRPr="000C6738">
        <w:t>,</w:t>
      </w:r>
      <w:r w:rsidRPr="000C6738">
        <w:t xml:space="preserve"> за 2024 год арендаторы по арендной плате за земельные участки оплатили задолженность в сумме    </w:t>
      </w:r>
      <w:r w:rsidR="00E50DD8" w:rsidRPr="000C6738">
        <w:t xml:space="preserve">                         </w:t>
      </w:r>
      <w:r w:rsidRPr="000C6738">
        <w:t xml:space="preserve">    2,1 млн. </w:t>
      </w:r>
      <w:proofErr w:type="gramStart"/>
      <w:r w:rsidRPr="000C6738">
        <w:t>рублей</w:t>
      </w:r>
      <w:proofErr w:type="gramEnd"/>
      <w:r w:rsidRPr="000C6738">
        <w:t xml:space="preserve"> и арендаторы по арендной плате от сдачи в аренду имущества оплатили задолженность в сумме 0,6 млн. рублей. </w:t>
      </w:r>
    </w:p>
    <w:p w:rsidR="000C6738" w:rsidRPr="000C6738" w:rsidRDefault="009E13A8" w:rsidP="00E50DD8">
      <w:pPr>
        <w:pStyle w:val="11"/>
        <w:shd w:val="clear" w:color="auto" w:fill="auto"/>
        <w:tabs>
          <w:tab w:val="left" w:pos="0"/>
        </w:tabs>
        <w:ind w:firstLine="709"/>
        <w:jc w:val="both"/>
      </w:pPr>
      <w:r w:rsidRPr="000C6738">
        <w:t>В целях обеспечения сбалансированности местного бюджета, повышения качества и эффективности управления финансовыми ресурсами администрацией города Нефтеюганска постановлением администрации города Нефтеюганска от 24.01.2024 №</w:t>
      </w:r>
      <w:r w:rsidR="000C6738" w:rsidRPr="000C6738">
        <w:t xml:space="preserve"> </w:t>
      </w:r>
      <w:r w:rsidRPr="000C6738">
        <w:t>105-п «О мерах по реализации решения Думы города Нефтеюганска от 20.12.2023 № 459-VII «О бюджете города Нефтеюганска на 2024 год и плановый период 2025 и 2026 годов»                                                   утвержден план мероприятий по росту доходов и оптимизации расходов бюджета муниципального образования город Нефтеюганск на 2024 год и плановый период 2025 и</w:t>
      </w:r>
      <w:r w:rsidR="000C6738" w:rsidRPr="000C6738">
        <w:t xml:space="preserve"> </w:t>
      </w:r>
      <w:r w:rsidRPr="000C6738">
        <w:t>2026 годов. По плану мероприятий эффект за</w:t>
      </w:r>
      <w:r w:rsidR="00E50DD8" w:rsidRPr="000C6738">
        <w:t xml:space="preserve">                   </w:t>
      </w:r>
      <w:r w:rsidRPr="000C6738">
        <w:t xml:space="preserve"> 2024 год по росту доходов составил 201,5 млн. рублей или 103,7%, по оптимизации расходов</w:t>
      </w:r>
      <w:r w:rsidR="000C6738" w:rsidRPr="000C6738">
        <w:t xml:space="preserve"> -</w:t>
      </w:r>
      <w:r w:rsidRPr="000C6738">
        <w:t xml:space="preserve"> 169,4 млн. рублей или 107%. </w:t>
      </w:r>
    </w:p>
    <w:p w:rsidR="00FA47EA" w:rsidRPr="000C6738" w:rsidRDefault="009E13A8" w:rsidP="00E50DD8">
      <w:pPr>
        <w:pStyle w:val="11"/>
        <w:shd w:val="clear" w:color="auto" w:fill="auto"/>
        <w:tabs>
          <w:tab w:val="left" w:pos="0"/>
        </w:tabs>
        <w:ind w:firstLine="709"/>
        <w:jc w:val="both"/>
      </w:pPr>
      <w:r w:rsidRPr="000C6738">
        <w:t xml:space="preserve">Основной эффект по доходам получен в результате следующих мероприятий: проведение конкурсных процедур в отношении земельных участков, находящихся в муниципальной собственности, а также государственная собственность на которые не разграничена, и распоряжение которыми в соответствии с законодательством </w:t>
      </w:r>
      <w:r w:rsidR="000C6738" w:rsidRPr="000C6738">
        <w:t>Российской Федерации</w:t>
      </w:r>
      <w:r w:rsidRPr="000C6738">
        <w:t xml:space="preserve"> осуществляется органами местного самоуправления,  заключение новых договоров по предоставлении земельных участков в аренду, в отношении земельных участков, находящихся в муниципальной собственности, а также проведение работы с налогоплательщиками и работодателями в рамках деятельности комиссии по мобилизации дополнительных доходов в бюджет города Нефтеюганска.</w:t>
      </w:r>
    </w:p>
    <w:p w:rsidR="00E949B6" w:rsidRPr="00E949B6" w:rsidRDefault="00E949B6" w:rsidP="00E50DD8">
      <w:pPr>
        <w:pStyle w:val="11"/>
        <w:shd w:val="clear" w:color="auto" w:fill="auto"/>
        <w:tabs>
          <w:tab w:val="left" w:pos="0"/>
        </w:tabs>
        <w:ind w:firstLine="709"/>
        <w:jc w:val="both"/>
        <w:rPr>
          <w:highlight w:val="yellow"/>
        </w:rPr>
      </w:pPr>
    </w:p>
    <w:p w:rsidR="009E13A8" w:rsidRDefault="009E13A8" w:rsidP="009E13A8">
      <w:pPr>
        <w:pStyle w:val="11"/>
        <w:shd w:val="clear" w:color="auto" w:fill="auto"/>
        <w:tabs>
          <w:tab w:val="left" w:pos="0"/>
        </w:tabs>
        <w:ind w:firstLine="709"/>
        <w:jc w:val="center"/>
      </w:pPr>
      <w:r w:rsidRPr="000C6738">
        <w:t>Исполнение доходной части бюджета в 2020-2024 гг.</w:t>
      </w:r>
    </w:p>
    <w:p w:rsidR="002172FB" w:rsidRPr="002172FB" w:rsidRDefault="002172FB" w:rsidP="002172FB">
      <w:pPr>
        <w:pStyle w:val="11"/>
        <w:shd w:val="clear" w:color="auto" w:fill="auto"/>
        <w:tabs>
          <w:tab w:val="left" w:pos="0"/>
        </w:tabs>
        <w:ind w:firstLine="709"/>
        <w:jc w:val="right"/>
      </w:pPr>
      <w:proofErr w:type="spellStart"/>
      <w:r>
        <w:t>млн.рублей</w:t>
      </w:r>
      <w:proofErr w:type="spellEnd"/>
    </w:p>
    <w:tbl>
      <w:tblPr>
        <w:tblW w:w="9808" w:type="dxa"/>
        <w:jc w:val="center"/>
        <w:tblLayout w:type="fixed"/>
        <w:tblLook w:val="04A0" w:firstRow="1" w:lastRow="0" w:firstColumn="1" w:lastColumn="0" w:noHBand="0" w:noVBand="1"/>
      </w:tblPr>
      <w:tblGrid>
        <w:gridCol w:w="2972"/>
        <w:gridCol w:w="1378"/>
        <w:gridCol w:w="1286"/>
        <w:gridCol w:w="1286"/>
        <w:gridCol w:w="1443"/>
        <w:gridCol w:w="1443"/>
      </w:tblGrid>
      <w:tr w:rsidR="009E13A8" w:rsidRPr="000C6738" w:rsidTr="009E13A8">
        <w:trPr>
          <w:trHeight w:val="301"/>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наименование</w:t>
            </w:r>
          </w:p>
        </w:tc>
        <w:tc>
          <w:tcPr>
            <w:tcW w:w="1378" w:type="dxa"/>
            <w:tcBorders>
              <w:top w:val="single" w:sz="4" w:space="0" w:color="auto"/>
              <w:left w:val="nil"/>
              <w:bottom w:val="single" w:sz="4" w:space="0" w:color="auto"/>
              <w:right w:val="single" w:sz="4" w:space="0" w:color="auto"/>
            </w:tcBorders>
            <w:vAlign w:val="center"/>
          </w:tcPr>
          <w:p w:rsidR="009E13A8" w:rsidRPr="000C6738" w:rsidRDefault="009E13A8" w:rsidP="009E13A8">
            <w:pPr>
              <w:ind w:right="-143"/>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2020 год</w:t>
            </w:r>
          </w:p>
        </w:tc>
        <w:tc>
          <w:tcPr>
            <w:tcW w:w="1286" w:type="dxa"/>
            <w:tcBorders>
              <w:top w:val="single" w:sz="4" w:space="0" w:color="auto"/>
              <w:left w:val="nil"/>
              <w:bottom w:val="single" w:sz="4" w:space="0" w:color="auto"/>
              <w:right w:val="single" w:sz="4" w:space="0" w:color="auto"/>
            </w:tcBorders>
          </w:tcPr>
          <w:p w:rsidR="009E13A8" w:rsidRPr="000C6738" w:rsidRDefault="009E13A8" w:rsidP="009E13A8">
            <w:pPr>
              <w:ind w:right="-143"/>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2021 год</w:t>
            </w:r>
          </w:p>
        </w:tc>
        <w:tc>
          <w:tcPr>
            <w:tcW w:w="1286" w:type="dxa"/>
            <w:tcBorders>
              <w:top w:val="single" w:sz="4" w:space="0" w:color="auto"/>
              <w:left w:val="nil"/>
              <w:bottom w:val="single" w:sz="4" w:space="0" w:color="auto"/>
              <w:right w:val="single" w:sz="4" w:space="0" w:color="auto"/>
            </w:tcBorders>
          </w:tcPr>
          <w:p w:rsidR="009E13A8" w:rsidRPr="000C6738" w:rsidRDefault="009E13A8" w:rsidP="009E13A8">
            <w:pPr>
              <w:ind w:right="-143"/>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2022 год</w:t>
            </w:r>
          </w:p>
        </w:tc>
        <w:tc>
          <w:tcPr>
            <w:tcW w:w="1443" w:type="dxa"/>
            <w:tcBorders>
              <w:top w:val="single" w:sz="4" w:space="0" w:color="auto"/>
              <w:left w:val="nil"/>
              <w:bottom w:val="single" w:sz="4" w:space="0" w:color="auto"/>
              <w:right w:val="single" w:sz="4" w:space="0" w:color="auto"/>
            </w:tcBorders>
          </w:tcPr>
          <w:p w:rsidR="009E13A8" w:rsidRPr="000C6738" w:rsidRDefault="009E13A8" w:rsidP="009E13A8">
            <w:pPr>
              <w:ind w:right="-143"/>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 xml:space="preserve">2023 год </w:t>
            </w:r>
          </w:p>
        </w:tc>
        <w:tc>
          <w:tcPr>
            <w:tcW w:w="1443" w:type="dxa"/>
            <w:tcBorders>
              <w:top w:val="single" w:sz="4" w:space="0" w:color="auto"/>
              <w:left w:val="nil"/>
              <w:bottom w:val="single" w:sz="4" w:space="0" w:color="auto"/>
              <w:right w:val="single" w:sz="4" w:space="0" w:color="auto"/>
            </w:tcBorders>
          </w:tcPr>
          <w:p w:rsidR="009E13A8" w:rsidRPr="000C6738" w:rsidRDefault="009E13A8" w:rsidP="009E13A8">
            <w:pPr>
              <w:ind w:right="-143"/>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2024 год</w:t>
            </w:r>
          </w:p>
        </w:tc>
      </w:tr>
      <w:tr w:rsidR="009E13A8" w:rsidRPr="000C6738" w:rsidTr="009E13A8">
        <w:trPr>
          <w:trHeight w:val="233"/>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E13A8" w:rsidRPr="000C6738" w:rsidRDefault="009E13A8" w:rsidP="009E13A8">
            <w:pPr>
              <w:rPr>
                <w:rFonts w:ascii="Times New Roman" w:eastAsia="Times New Roman" w:hAnsi="Times New Roman" w:cs="Times New Roman"/>
                <w:szCs w:val="21"/>
              </w:rPr>
            </w:pPr>
            <w:r w:rsidRPr="000C6738">
              <w:rPr>
                <w:rFonts w:ascii="Times New Roman" w:eastAsia="Times New Roman" w:hAnsi="Times New Roman" w:cs="Times New Roman"/>
                <w:szCs w:val="21"/>
              </w:rPr>
              <w:t>налоговые доходы</w:t>
            </w:r>
          </w:p>
        </w:tc>
        <w:tc>
          <w:tcPr>
            <w:tcW w:w="1378"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2 773,1</w:t>
            </w:r>
          </w:p>
        </w:tc>
        <w:tc>
          <w:tcPr>
            <w:tcW w:w="1286"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2 940,7</w:t>
            </w:r>
          </w:p>
        </w:tc>
        <w:tc>
          <w:tcPr>
            <w:tcW w:w="1286"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4 367,7</w:t>
            </w:r>
          </w:p>
        </w:tc>
        <w:tc>
          <w:tcPr>
            <w:tcW w:w="1443"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4 909,3</w:t>
            </w:r>
          </w:p>
        </w:tc>
        <w:tc>
          <w:tcPr>
            <w:tcW w:w="1443"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5 695,1</w:t>
            </w:r>
          </w:p>
        </w:tc>
      </w:tr>
      <w:tr w:rsidR="009E13A8" w:rsidRPr="000C6738" w:rsidTr="009E13A8">
        <w:trPr>
          <w:trHeight w:val="375"/>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E13A8" w:rsidRPr="000C6738" w:rsidRDefault="009E13A8" w:rsidP="009E13A8">
            <w:pPr>
              <w:rPr>
                <w:rFonts w:ascii="Times New Roman" w:eastAsia="Times New Roman" w:hAnsi="Times New Roman" w:cs="Times New Roman"/>
                <w:szCs w:val="21"/>
              </w:rPr>
            </w:pPr>
            <w:r w:rsidRPr="000C6738">
              <w:rPr>
                <w:rFonts w:ascii="Times New Roman" w:eastAsia="Times New Roman" w:hAnsi="Times New Roman" w:cs="Times New Roman"/>
                <w:szCs w:val="21"/>
              </w:rPr>
              <w:t>неналоговые доходы</w:t>
            </w:r>
          </w:p>
        </w:tc>
        <w:tc>
          <w:tcPr>
            <w:tcW w:w="1378"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486,8</w:t>
            </w:r>
          </w:p>
        </w:tc>
        <w:tc>
          <w:tcPr>
            <w:tcW w:w="1286"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799,4</w:t>
            </w:r>
          </w:p>
        </w:tc>
        <w:tc>
          <w:tcPr>
            <w:tcW w:w="1286"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675,1</w:t>
            </w:r>
          </w:p>
        </w:tc>
        <w:tc>
          <w:tcPr>
            <w:tcW w:w="1443"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1 006,7</w:t>
            </w:r>
          </w:p>
        </w:tc>
        <w:tc>
          <w:tcPr>
            <w:tcW w:w="1443"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1 081,8</w:t>
            </w:r>
          </w:p>
        </w:tc>
      </w:tr>
      <w:tr w:rsidR="009E13A8" w:rsidRPr="000C6738" w:rsidTr="009E13A8">
        <w:trPr>
          <w:trHeight w:val="299"/>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E13A8" w:rsidRPr="000C6738" w:rsidRDefault="009E13A8" w:rsidP="009E13A8">
            <w:pPr>
              <w:rPr>
                <w:rFonts w:ascii="Times New Roman" w:eastAsia="Times New Roman" w:hAnsi="Times New Roman" w:cs="Times New Roman"/>
                <w:szCs w:val="21"/>
              </w:rPr>
            </w:pPr>
            <w:r w:rsidRPr="000C6738">
              <w:rPr>
                <w:rFonts w:ascii="Times New Roman" w:eastAsia="Times New Roman" w:hAnsi="Times New Roman" w:cs="Times New Roman"/>
                <w:szCs w:val="21"/>
              </w:rPr>
              <w:t>безвозмездные поступления</w:t>
            </w:r>
          </w:p>
        </w:tc>
        <w:tc>
          <w:tcPr>
            <w:tcW w:w="1378"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6 726,7</w:t>
            </w:r>
          </w:p>
        </w:tc>
        <w:tc>
          <w:tcPr>
            <w:tcW w:w="1286"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5 533,5</w:t>
            </w:r>
          </w:p>
        </w:tc>
        <w:tc>
          <w:tcPr>
            <w:tcW w:w="1286"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7 714,5</w:t>
            </w:r>
          </w:p>
        </w:tc>
        <w:tc>
          <w:tcPr>
            <w:tcW w:w="1443"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11 199,7</w:t>
            </w:r>
          </w:p>
        </w:tc>
        <w:tc>
          <w:tcPr>
            <w:tcW w:w="1443"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6 711,8</w:t>
            </w:r>
          </w:p>
        </w:tc>
      </w:tr>
      <w:tr w:rsidR="009E13A8" w:rsidRPr="000C6738" w:rsidTr="009E13A8">
        <w:trPr>
          <w:trHeight w:val="299"/>
          <w:jc w:val="center"/>
        </w:trPr>
        <w:tc>
          <w:tcPr>
            <w:tcW w:w="2972" w:type="dxa"/>
            <w:tcBorders>
              <w:top w:val="nil"/>
              <w:left w:val="single" w:sz="4" w:space="0" w:color="auto"/>
              <w:bottom w:val="single" w:sz="4" w:space="0" w:color="auto"/>
              <w:right w:val="single" w:sz="4" w:space="0" w:color="auto"/>
            </w:tcBorders>
            <w:shd w:val="clear" w:color="auto" w:fill="auto"/>
            <w:noWrap/>
            <w:vAlign w:val="bottom"/>
          </w:tcPr>
          <w:p w:rsidR="009E13A8" w:rsidRPr="000C6738" w:rsidRDefault="009E13A8" w:rsidP="009E13A8">
            <w:pPr>
              <w:rPr>
                <w:rFonts w:ascii="Times New Roman" w:eastAsia="Times New Roman" w:hAnsi="Times New Roman" w:cs="Times New Roman"/>
                <w:szCs w:val="21"/>
              </w:rPr>
            </w:pPr>
            <w:r w:rsidRPr="000C6738">
              <w:rPr>
                <w:rFonts w:ascii="Times New Roman" w:eastAsia="Times New Roman" w:hAnsi="Times New Roman" w:cs="Times New Roman"/>
                <w:szCs w:val="21"/>
              </w:rPr>
              <w:t>в том числе:</w:t>
            </w:r>
          </w:p>
        </w:tc>
        <w:tc>
          <w:tcPr>
            <w:tcW w:w="1378"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p>
        </w:tc>
        <w:tc>
          <w:tcPr>
            <w:tcW w:w="1286"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p>
        </w:tc>
        <w:tc>
          <w:tcPr>
            <w:tcW w:w="1286"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p>
        </w:tc>
        <w:tc>
          <w:tcPr>
            <w:tcW w:w="1443"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p>
        </w:tc>
        <w:tc>
          <w:tcPr>
            <w:tcW w:w="1443"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p>
        </w:tc>
      </w:tr>
      <w:tr w:rsidR="009E13A8" w:rsidRPr="000C6738" w:rsidTr="009E13A8">
        <w:trPr>
          <w:trHeight w:val="673"/>
          <w:jc w:val="center"/>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9E13A8" w:rsidRPr="000C6738" w:rsidRDefault="009E13A8" w:rsidP="009E13A8">
            <w:pPr>
              <w:rPr>
                <w:rFonts w:ascii="Times New Roman" w:eastAsia="Times New Roman" w:hAnsi="Times New Roman" w:cs="Times New Roman"/>
                <w:szCs w:val="21"/>
              </w:rPr>
            </w:pPr>
            <w:r w:rsidRPr="000C6738">
              <w:rPr>
                <w:rFonts w:ascii="Times New Roman" w:eastAsia="Times New Roman" w:hAnsi="Times New Roman" w:cs="Times New Roman"/>
                <w:szCs w:val="21"/>
              </w:rPr>
              <w:t>прочие безвозмездные поступления в бюджеты городских округов</w:t>
            </w:r>
          </w:p>
        </w:tc>
        <w:tc>
          <w:tcPr>
            <w:tcW w:w="1378"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401,4</w:t>
            </w:r>
          </w:p>
        </w:tc>
        <w:tc>
          <w:tcPr>
            <w:tcW w:w="1286"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248,0</w:t>
            </w:r>
          </w:p>
        </w:tc>
        <w:tc>
          <w:tcPr>
            <w:tcW w:w="1286"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-24,1</w:t>
            </w:r>
          </w:p>
        </w:tc>
        <w:tc>
          <w:tcPr>
            <w:tcW w:w="1443"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396,2</w:t>
            </w:r>
          </w:p>
        </w:tc>
        <w:tc>
          <w:tcPr>
            <w:tcW w:w="1443"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403,5</w:t>
            </w:r>
          </w:p>
        </w:tc>
      </w:tr>
      <w:tr w:rsidR="009E13A8" w:rsidRPr="000C6738" w:rsidTr="009E13A8">
        <w:trPr>
          <w:trHeight w:val="375"/>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9E13A8" w:rsidRPr="000C6738" w:rsidRDefault="009E13A8" w:rsidP="009E13A8">
            <w:pPr>
              <w:rPr>
                <w:rFonts w:ascii="Times New Roman" w:eastAsia="Times New Roman" w:hAnsi="Times New Roman" w:cs="Times New Roman"/>
                <w:bCs/>
                <w:szCs w:val="21"/>
              </w:rPr>
            </w:pPr>
            <w:r w:rsidRPr="000C6738">
              <w:rPr>
                <w:rFonts w:ascii="Times New Roman" w:eastAsia="Times New Roman" w:hAnsi="Times New Roman" w:cs="Times New Roman"/>
                <w:bCs/>
                <w:szCs w:val="21"/>
              </w:rPr>
              <w:t>Итого доходов</w:t>
            </w:r>
          </w:p>
        </w:tc>
        <w:tc>
          <w:tcPr>
            <w:tcW w:w="1378"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bCs/>
                <w:szCs w:val="21"/>
              </w:rPr>
            </w:pPr>
            <w:r w:rsidRPr="000C6738">
              <w:rPr>
                <w:rFonts w:ascii="Times New Roman" w:eastAsia="Times New Roman" w:hAnsi="Times New Roman" w:cs="Times New Roman"/>
                <w:bCs/>
                <w:szCs w:val="21"/>
              </w:rPr>
              <w:t>9 986,6</w:t>
            </w:r>
          </w:p>
        </w:tc>
        <w:tc>
          <w:tcPr>
            <w:tcW w:w="1286"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bCs/>
                <w:szCs w:val="21"/>
              </w:rPr>
            </w:pPr>
            <w:r w:rsidRPr="000C6738">
              <w:rPr>
                <w:rFonts w:ascii="Times New Roman" w:eastAsia="Times New Roman" w:hAnsi="Times New Roman" w:cs="Times New Roman"/>
                <w:bCs/>
                <w:szCs w:val="21"/>
              </w:rPr>
              <w:t>9 273,6</w:t>
            </w:r>
          </w:p>
        </w:tc>
        <w:tc>
          <w:tcPr>
            <w:tcW w:w="1286" w:type="dxa"/>
            <w:tcBorders>
              <w:top w:val="nil"/>
              <w:left w:val="nil"/>
              <w:bottom w:val="single" w:sz="4" w:space="0" w:color="auto"/>
              <w:right w:val="single" w:sz="4" w:space="0" w:color="auto"/>
            </w:tcBorders>
            <w:vAlign w:val="bottom"/>
          </w:tcPr>
          <w:p w:rsidR="009E13A8" w:rsidRPr="000C6738" w:rsidRDefault="009E13A8" w:rsidP="009E13A8">
            <w:pPr>
              <w:jc w:val="center"/>
              <w:rPr>
                <w:rFonts w:ascii="Times New Roman" w:eastAsia="Times New Roman" w:hAnsi="Times New Roman" w:cs="Times New Roman"/>
                <w:bCs/>
                <w:szCs w:val="21"/>
              </w:rPr>
            </w:pPr>
            <w:r w:rsidRPr="000C6738">
              <w:rPr>
                <w:rFonts w:ascii="Times New Roman" w:eastAsia="Times New Roman" w:hAnsi="Times New Roman" w:cs="Times New Roman"/>
                <w:bCs/>
                <w:szCs w:val="21"/>
              </w:rPr>
              <w:t>12 757,3</w:t>
            </w:r>
          </w:p>
        </w:tc>
        <w:tc>
          <w:tcPr>
            <w:tcW w:w="1443" w:type="dxa"/>
            <w:tcBorders>
              <w:top w:val="single" w:sz="4" w:space="0" w:color="auto"/>
              <w:left w:val="nil"/>
              <w:bottom w:val="single" w:sz="4" w:space="0" w:color="auto"/>
              <w:right w:val="single" w:sz="4" w:space="0" w:color="auto"/>
            </w:tcBorders>
            <w:vAlign w:val="bottom"/>
          </w:tcPr>
          <w:p w:rsidR="009E13A8" w:rsidRPr="000C6738" w:rsidRDefault="009E13A8" w:rsidP="009E13A8">
            <w:pPr>
              <w:ind w:right="-143"/>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17 115,7</w:t>
            </w:r>
          </w:p>
        </w:tc>
        <w:tc>
          <w:tcPr>
            <w:tcW w:w="1443" w:type="dxa"/>
            <w:tcBorders>
              <w:top w:val="single" w:sz="4" w:space="0" w:color="auto"/>
              <w:left w:val="nil"/>
              <w:bottom w:val="single" w:sz="4" w:space="0" w:color="auto"/>
              <w:right w:val="single" w:sz="4" w:space="0" w:color="auto"/>
            </w:tcBorders>
            <w:vAlign w:val="bottom"/>
          </w:tcPr>
          <w:p w:rsidR="009E13A8" w:rsidRPr="000C6738" w:rsidRDefault="009E13A8" w:rsidP="009E13A8">
            <w:pPr>
              <w:ind w:right="-143"/>
              <w:jc w:val="center"/>
              <w:rPr>
                <w:rFonts w:ascii="Times New Roman" w:eastAsia="Times New Roman" w:hAnsi="Times New Roman" w:cs="Times New Roman"/>
                <w:szCs w:val="21"/>
              </w:rPr>
            </w:pPr>
            <w:r w:rsidRPr="000C6738">
              <w:rPr>
                <w:rFonts w:ascii="Times New Roman" w:eastAsia="Times New Roman" w:hAnsi="Times New Roman" w:cs="Times New Roman"/>
                <w:szCs w:val="21"/>
              </w:rPr>
              <w:t>13 488,7</w:t>
            </w:r>
          </w:p>
        </w:tc>
      </w:tr>
    </w:tbl>
    <w:p w:rsidR="000C6738" w:rsidRDefault="000C6738" w:rsidP="009E13A8">
      <w:pPr>
        <w:pStyle w:val="11"/>
        <w:tabs>
          <w:tab w:val="left" w:pos="0"/>
        </w:tabs>
        <w:ind w:firstLine="709"/>
        <w:jc w:val="both"/>
        <w:rPr>
          <w:highlight w:val="yellow"/>
        </w:rPr>
      </w:pPr>
    </w:p>
    <w:p w:rsidR="009E13A8" w:rsidRPr="000D7FAB" w:rsidRDefault="009E13A8" w:rsidP="009E13A8">
      <w:pPr>
        <w:pStyle w:val="11"/>
        <w:tabs>
          <w:tab w:val="left" w:pos="0"/>
        </w:tabs>
        <w:ind w:firstLine="709"/>
        <w:jc w:val="both"/>
      </w:pPr>
      <w:r w:rsidRPr="000D7FAB">
        <w:t xml:space="preserve">Решением Думы города Нефтеюганска от 20.12.2023 № 459-VII «О бюджете города Нефтеюганска на 2024 год и плановый период 2025 и </w:t>
      </w:r>
      <w:r w:rsidR="00E949B6" w:rsidRPr="000D7FAB">
        <w:t xml:space="preserve">                   </w:t>
      </w:r>
      <w:r w:rsidRPr="000D7FAB">
        <w:t xml:space="preserve">    2026 годов» расходы бюджета города в первоначальной редакции утверждены в сумме 12 864,5 млн. рублей. В течение отчетного года в указанное решение вносились изменения с учетом необходимости утверждения объема дополнительно поступивших межбюджетных трансфертов, учета остатка средств на счете бюджета города на начало года. При уточненном годовом плане</w:t>
      </w:r>
      <w:r w:rsidR="000D7FAB" w:rsidRPr="000D7FAB">
        <w:t xml:space="preserve"> расходов</w:t>
      </w:r>
      <w:r w:rsidRPr="000D7FAB">
        <w:t xml:space="preserve"> в сумме 14 465,8 млн. рублей, общий объем расходов бюджета города, произведенных за 2024 год</w:t>
      </w:r>
      <w:r w:rsidR="000D7FAB" w:rsidRPr="000D7FAB">
        <w:t>,</w:t>
      </w:r>
      <w:r w:rsidRPr="000D7FAB">
        <w:t xml:space="preserve"> составил 12 609,0 млн. рублей или 87,2%.</w:t>
      </w:r>
    </w:p>
    <w:p w:rsidR="009E13A8" w:rsidRPr="00C41B64" w:rsidRDefault="009E13A8" w:rsidP="009E13A8">
      <w:pPr>
        <w:pStyle w:val="11"/>
        <w:shd w:val="clear" w:color="auto" w:fill="auto"/>
        <w:tabs>
          <w:tab w:val="left" w:pos="0"/>
        </w:tabs>
        <w:ind w:firstLine="709"/>
        <w:jc w:val="both"/>
      </w:pPr>
      <w:r w:rsidRPr="00C41B64">
        <w:t>Исполнение бюджета города осуществлялось в программном формате, основу которого составляют 15 муниципальных программ, охватывающих все сферы деятельности муниципального образования. На их реализацию за</w:t>
      </w:r>
      <w:r w:rsidR="00E949B6" w:rsidRPr="00C41B64">
        <w:t xml:space="preserve">                   </w:t>
      </w:r>
      <w:r w:rsidRPr="00C41B64">
        <w:t xml:space="preserve"> 2024 год направлено 12 365,1 млн. рублей, что составляет 87,7% к уточненному плану</w:t>
      </w:r>
      <w:r w:rsidR="000D7FAB" w:rsidRPr="00C41B64">
        <w:t xml:space="preserve"> расходов бюджета</w:t>
      </w:r>
      <w:r w:rsidRPr="00C41B64">
        <w:t>. Удельный вес программно-целевых расходов сложился в размере 98,1% к общему объему исполненных расходов. Непрограммные направления расходов бюджета города</w:t>
      </w:r>
      <w:r w:rsidR="00C41B64" w:rsidRPr="00C41B64">
        <w:t xml:space="preserve"> Нефтеюганска</w:t>
      </w:r>
      <w:r w:rsidRPr="00C41B64">
        <w:t xml:space="preserve"> сложились в сумме 243,9 млн. рублей или 1,9%. Традиционно, наиболее финансово емкими являлись муниципальные программы социальной направленности.</w:t>
      </w:r>
    </w:p>
    <w:p w:rsidR="000D7FAB" w:rsidRPr="00C41B64" w:rsidRDefault="000D7FAB" w:rsidP="00E949B6">
      <w:pPr>
        <w:pStyle w:val="11"/>
        <w:shd w:val="clear" w:color="auto" w:fill="auto"/>
        <w:tabs>
          <w:tab w:val="left" w:pos="0"/>
        </w:tabs>
        <w:ind w:firstLine="709"/>
        <w:jc w:val="right"/>
      </w:pPr>
    </w:p>
    <w:p w:rsidR="001E13C6" w:rsidRDefault="001E13C6" w:rsidP="00E949B6">
      <w:pPr>
        <w:pStyle w:val="11"/>
        <w:shd w:val="clear" w:color="auto" w:fill="auto"/>
        <w:tabs>
          <w:tab w:val="left" w:pos="0"/>
        </w:tabs>
        <w:ind w:firstLine="709"/>
        <w:jc w:val="right"/>
      </w:pPr>
    </w:p>
    <w:p w:rsidR="00E949B6" w:rsidRPr="00C41B64" w:rsidRDefault="00E949B6" w:rsidP="00E949B6">
      <w:pPr>
        <w:pStyle w:val="11"/>
        <w:shd w:val="clear" w:color="auto" w:fill="auto"/>
        <w:tabs>
          <w:tab w:val="left" w:pos="0"/>
        </w:tabs>
        <w:ind w:firstLine="709"/>
        <w:jc w:val="right"/>
      </w:pPr>
      <w:proofErr w:type="spellStart"/>
      <w:proofErr w:type="gramStart"/>
      <w:r w:rsidRPr="00C41B64">
        <w:t>млн.рублей</w:t>
      </w:r>
      <w:proofErr w:type="spellEnd"/>
      <w:proofErr w:type="gramEnd"/>
    </w:p>
    <w:tbl>
      <w:tblPr>
        <w:tblW w:w="9510" w:type="dxa"/>
        <w:jc w:val="center"/>
        <w:tblLayout w:type="fixed"/>
        <w:tblLook w:val="04A0" w:firstRow="1" w:lastRow="0" w:firstColumn="1" w:lastColumn="0" w:noHBand="0" w:noVBand="1"/>
      </w:tblPr>
      <w:tblGrid>
        <w:gridCol w:w="4970"/>
        <w:gridCol w:w="1559"/>
        <w:gridCol w:w="1559"/>
        <w:gridCol w:w="1422"/>
      </w:tblGrid>
      <w:tr w:rsidR="009E13A8" w:rsidRPr="00C41B64" w:rsidTr="009E13A8">
        <w:trPr>
          <w:trHeight w:val="630"/>
          <w:jc w:val="center"/>
        </w:trPr>
        <w:tc>
          <w:tcPr>
            <w:tcW w:w="4970" w:type="dxa"/>
            <w:tcBorders>
              <w:top w:val="single" w:sz="4" w:space="0" w:color="auto"/>
              <w:left w:val="single" w:sz="4" w:space="0" w:color="auto"/>
              <w:bottom w:val="single" w:sz="4" w:space="0" w:color="auto"/>
              <w:right w:val="single" w:sz="4" w:space="0" w:color="auto"/>
            </w:tcBorders>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Наименование</w:t>
            </w:r>
          </w:p>
        </w:tc>
        <w:tc>
          <w:tcPr>
            <w:tcW w:w="1559" w:type="dxa"/>
            <w:tcBorders>
              <w:top w:val="single" w:sz="4" w:space="0" w:color="auto"/>
              <w:left w:val="nil"/>
              <w:bottom w:val="single" w:sz="4" w:space="0" w:color="auto"/>
              <w:right w:val="single" w:sz="4" w:space="0" w:color="auto"/>
            </w:tcBorders>
            <w:vAlign w:val="center"/>
            <w:hideMark/>
          </w:tcPr>
          <w:p w:rsidR="009E13A8" w:rsidRPr="00C41B64" w:rsidRDefault="00E949B6" w:rsidP="009E13A8">
            <w:pPr>
              <w:jc w:val="center"/>
              <w:rPr>
                <w:rFonts w:ascii="Times New Roman" w:eastAsia="Times New Roman" w:hAnsi="Times New Roman" w:cs="Times New Roman"/>
              </w:rPr>
            </w:pPr>
            <w:r w:rsidRPr="00C41B64">
              <w:rPr>
                <w:rFonts w:ascii="Times New Roman" w:eastAsia="Times New Roman" w:hAnsi="Times New Roman" w:cs="Times New Roman"/>
              </w:rPr>
              <w:t>У</w:t>
            </w:r>
            <w:r w:rsidR="009E13A8" w:rsidRPr="00C41B64">
              <w:rPr>
                <w:rFonts w:ascii="Times New Roman" w:eastAsia="Times New Roman" w:hAnsi="Times New Roman" w:cs="Times New Roman"/>
              </w:rPr>
              <w:t>точненный план</w:t>
            </w:r>
          </w:p>
        </w:tc>
        <w:tc>
          <w:tcPr>
            <w:tcW w:w="1559" w:type="dxa"/>
            <w:tcBorders>
              <w:top w:val="single" w:sz="4" w:space="0" w:color="auto"/>
              <w:left w:val="nil"/>
              <w:bottom w:val="single" w:sz="4" w:space="0" w:color="auto"/>
              <w:right w:val="single" w:sz="4" w:space="0" w:color="auto"/>
            </w:tcBorders>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Исполнение </w:t>
            </w:r>
          </w:p>
        </w:tc>
        <w:tc>
          <w:tcPr>
            <w:tcW w:w="1422" w:type="dxa"/>
            <w:tcBorders>
              <w:top w:val="single" w:sz="4" w:space="0" w:color="auto"/>
              <w:left w:val="nil"/>
              <w:bottom w:val="single" w:sz="4" w:space="0" w:color="auto"/>
              <w:right w:val="single" w:sz="4" w:space="0" w:color="auto"/>
            </w:tcBorders>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исполнения</w:t>
            </w:r>
          </w:p>
        </w:tc>
      </w:tr>
      <w:tr w:rsidR="009E13A8" w:rsidRPr="00C41B64" w:rsidTr="00E949B6">
        <w:trPr>
          <w:trHeight w:val="429"/>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Развитие образования в городе Нефтеюганске</w:t>
            </w:r>
            <w:r w:rsidR="00E949B6" w:rsidRPr="00C41B64">
              <w:rPr>
                <w:rFonts w:ascii="Times New Roman" w:eastAsia="Times New Roman" w:hAnsi="Times New Roman" w:cs="Times New Roman"/>
              </w:rPr>
              <w:t>»</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6 243,5</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6 084,7</w:t>
            </w:r>
          </w:p>
        </w:tc>
        <w:tc>
          <w:tcPr>
            <w:tcW w:w="1422"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97,5</w:t>
            </w:r>
          </w:p>
        </w:tc>
      </w:tr>
      <w:tr w:rsidR="009E13A8" w:rsidRPr="00C41B64" w:rsidTr="00E949B6">
        <w:trPr>
          <w:trHeight w:val="296"/>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Доступная среда в городе Нефтеюганске</w:t>
            </w:r>
            <w:r w:rsidR="00E949B6" w:rsidRPr="00C41B64">
              <w:rPr>
                <w:rFonts w:ascii="Times New Roman" w:eastAsia="Times New Roman" w:hAnsi="Times New Roman" w:cs="Times New Roman"/>
              </w:rPr>
              <w:t>»</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12,0</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10,3</w:t>
            </w:r>
          </w:p>
        </w:tc>
        <w:tc>
          <w:tcPr>
            <w:tcW w:w="1422"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85,8</w:t>
            </w:r>
          </w:p>
        </w:tc>
      </w:tr>
      <w:tr w:rsidR="009E13A8" w:rsidRPr="00C41B64" w:rsidTr="009E13A8">
        <w:trPr>
          <w:trHeight w:val="772"/>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 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Развитие культуры и туризма в городе Нефтеюганске</w:t>
            </w:r>
            <w:r w:rsidR="00E949B6" w:rsidRPr="00C41B64">
              <w:rPr>
                <w:rFonts w:ascii="Times New Roman" w:eastAsia="Times New Roman" w:hAnsi="Times New Roman" w:cs="Times New Roman"/>
              </w:rPr>
              <w:t>»</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875,5</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842,7</w:t>
            </w:r>
          </w:p>
        </w:tc>
        <w:tc>
          <w:tcPr>
            <w:tcW w:w="1422"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96,3</w:t>
            </w:r>
          </w:p>
        </w:tc>
      </w:tr>
      <w:tr w:rsidR="009E13A8" w:rsidRPr="00C41B64" w:rsidTr="009E13A8">
        <w:trPr>
          <w:trHeight w:val="922"/>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 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Развитие физической культуры и спорта в городе Нефтеюганске</w:t>
            </w:r>
            <w:r w:rsidR="00E949B6" w:rsidRPr="00C41B64">
              <w:rPr>
                <w:rFonts w:ascii="Times New Roman" w:eastAsia="Times New Roman" w:hAnsi="Times New Roman" w:cs="Times New Roman"/>
              </w:rPr>
              <w:t>»</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2 199,1</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1 474,0</w:t>
            </w:r>
          </w:p>
        </w:tc>
        <w:tc>
          <w:tcPr>
            <w:tcW w:w="1422"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67,0</w:t>
            </w:r>
          </w:p>
        </w:tc>
      </w:tr>
      <w:tr w:rsidR="009E13A8" w:rsidRPr="00C41B64" w:rsidTr="00E949B6">
        <w:trPr>
          <w:trHeight w:val="484"/>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Развитие жилищной сферы города Нефтеюганска</w:t>
            </w:r>
            <w:r w:rsidR="00E949B6" w:rsidRPr="00C41B64">
              <w:rPr>
                <w:rFonts w:ascii="Times New Roman" w:eastAsia="Times New Roman" w:hAnsi="Times New Roman" w:cs="Times New Roman"/>
              </w:rPr>
              <w:t>»</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669,0</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512,0</w:t>
            </w:r>
          </w:p>
        </w:tc>
        <w:tc>
          <w:tcPr>
            <w:tcW w:w="1422"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76,5</w:t>
            </w:r>
          </w:p>
        </w:tc>
      </w:tr>
      <w:tr w:rsidR="009E13A8" w:rsidRPr="00C41B64" w:rsidTr="009E13A8">
        <w:trPr>
          <w:trHeight w:val="1260"/>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Развитие жилищно-коммунального комплекса и повышение энергетической эффе</w:t>
            </w:r>
            <w:r w:rsidR="00E949B6" w:rsidRPr="00C41B64">
              <w:rPr>
                <w:rFonts w:ascii="Times New Roman" w:eastAsia="Times New Roman" w:hAnsi="Times New Roman" w:cs="Times New Roman"/>
              </w:rPr>
              <w:t>ктивности в городе Нефтеюганске»</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2 022,7</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1 527,9</w:t>
            </w:r>
          </w:p>
        </w:tc>
        <w:tc>
          <w:tcPr>
            <w:tcW w:w="1422"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75,5</w:t>
            </w:r>
          </w:p>
        </w:tc>
      </w:tr>
      <w:tr w:rsidR="009E13A8" w:rsidRPr="00C41B64" w:rsidTr="009E13A8">
        <w:trPr>
          <w:trHeight w:val="1706"/>
          <w:jc w:val="center"/>
        </w:trPr>
        <w:tc>
          <w:tcPr>
            <w:tcW w:w="4970" w:type="dxa"/>
            <w:tcBorders>
              <w:top w:val="single" w:sz="4" w:space="0" w:color="auto"/>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r w:rsidR="00E949B6" w:rsidRPr="00C41B64">
              <w:rPr>
                <w:rFonts w:ascii="Times New Roman" w:eastAsia="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14,9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14,5</w:t>
            </w:r>
          </w:p>
        </w:tc>
        <w:tc>
          <w:tcPr>
            <w:tcW w:w="1422" w:type="dxa"/>
            <w:tcBorders>
              <w:top w:val="single" w:sz="4" w:space="0" w:color="auto"/>
              <w:left w:val="single" w:sz="4" w:space="0" w:color="auto"/>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97,3</w:t>
            </w:r>
          </w:p>
        </w:tc>
      </w:tr>
      <w:tr w:rsidR="009E13A8" w:rsidRPr="00C41B64" w:rsidTr="009E13A8">
        <w:trPr>
          <w:trHeight w:val="1423"/>
          <w:jc w:val="center"/>
        </w:trPr>
        <w:tc>
          <w:tcPr>
            <w:tcW w:w="4970" w:type="dxa"/>
            <w:tcBorders>
              <w:top w:val="single" w:sz="4" w:space="0" w:color="auto"/>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Защита населения и территории от чрезвычайных ситуаций, обеспечение первичных мер пожарной безопасности в городе Нефтеюганске</w:t>
            </w:r>
            <w:r w:rsidR="00E949B6" w:rsidRPr="00C41B64">
              <w:rPr>
                <w:rFonts w:ascii="Times New Roman" w:eastAsia="Times New Roman" w:hAnsi="Times New Roman" w:cs="Times New Roman"/>
              </w:rPr>
              <w:t>»</w:t>
            </w:r>
          </w:p>
        </w:tc>
        <w:tc>
          <w:tcPr>
            <w:tcW w:w="1559" w:type="dxa"/>
            <w:tcBorders>
              <w:top w:val="single" w:sz="4" w:space="0" w:color="auto"/>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33,6 </w:t>
            </w:r>
          </w:p>
        </w:tc>
        <w:tc>
          <w:tcPr>
            <w:tcW w:w="1559" w:type="dxa"/>
            <w:tcBorders>
              <w:top w:val="single" w:sz="4" w:space="0" w:color="auto"/>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23,9 </w:t>
            </w:r>
          </w:p>
        </w:tc>
        <w:tc>
          <w:tcPr>
            <w:tcW w:w="1422" w:type="dxa"/>
            <w:tcBorders>
              <w:top w:val="single" w:sz="4" w:space="0" w:color="auto"/>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71,1</w:t>
            </w:r>
          </w:p>
        </w:tc>
      </w:tr>
      <w:tr w:rsidR="009E13A8" w:rsidRPr="00C41B64" w:rsidTr="009E13A8">
        <w:trPr>
          <w:trHeight w:val="690"/>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Социально-экономическое</w:t>
            </w:r>
            <w:r w:rsidR="00E949B6" w:rsidRPr="00C41B64">
              <w:rPr>
                <w:rFonts w:ascii="Times New Roman" w:eastAsia="Times New Roman" w:hAnsi="Times New Roman" w:cs="Times New Roman"/>
              </w:rPr>
              <w:t>»</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481,3 </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473,3 </w:t>
            </w:r>
          </w:p>
        </w:tc>
        <w:tc>
          <w:tcPr>
            <w:tcW w:w="1422"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98,3</w:t>
            </w:r>
          </w:p>
        </w:tc>
      </w:tr>
      <w:tr w:rsidR="009E13A8" w:rsidRPr="00C41B64" w:rsidTr="009E13A8">
        <w:trPr>
          <w:trHeight w:val="717"/>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Развитие транспортной системы в городе Нефтеюганске</w:t>
            </w:r>
            <w:r w:rsidR="00E949B6" w:rsidRPr="00C41B64">
              <w:rPr>
                <w:rFonts w:ascii="Times New Roman" w:eastAsia="Times New Roman" w:hAnsi="Times New Roman" w:cs="Times New Roman"/>
              </w:rPr>
              <w:t>»</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1 176,2 </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1 029,4 </w:t>
            </w:r>
          </w:p>
        </w:tc>
        <w:tc>
          <w:tcPr>
            <w:tcW w:w="1422"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87,5</w:t>
            </w:r>
          </w:p>
        </w:tc>
      </w:tr>
      <w:tr w:rsidR="009E13A8" w:rsidRPr="00C41B64" w:rsidTr="009E13A8">
        <w:trPr>
          <w:trHeight w:val="729"/>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Управление муниципальными финансами города Нефтеюганска</w:t>
            </w:r>
            <w:r w:rsidR="00E949B6" w:rsidRPr="00C41B64">
              <w:rPr>
                <w:rFonts w:ascii="Times New Roman" w:eastAsia="Times New Roman" w:hAnsi="Times New Roman" w:cs="Times New Roman"/>
              </w:rPr>
              <w:t>»</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87,3 </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85,5 </w:t>
            </w:r>
          </w:p>
        </w:tc>
        <w:tc>
          <w:tcPr>
            <w:tcW w:w="1422"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97,9</w:t>
            </w:r>
          </w:p>
        </w:tc>
      </w:tr>
      <w:tr w:rsidR="009E13A8" w:rsidRPr="00C41B64" w:rsidTr="009E13A8">
        <w:trPr>
          <w:trHeight w:val="458"/>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Развитие гражданского общества</w:t>
            </w:r>
            <w:r w:rsidR="00E949B6" w:rsidRPr="00C41B64">
              <w:rPr>
                <w:rFonts w:ascii="Times New Roman" w:eastAsia="Times New Roman" w:hAnsi="Times New Roman" w:cs="Times New Roman"/>
              </w:rPr>
              <w:t>»</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165,5 </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164,6 </w:t>
            </w:r>
          </w:p>
        </w:tc>
        <w:tc>
          <w:tcPr>
            <w:tcW w:w="1422"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99,5</w:t>
            </w:r>
          </w:p>
        </w:tc>
      </w:tr>
      <w:tr w:rsidR="009E13A8" w:rsidRPr="00C41B64" w:rsidTr="009E13A8">
        <w:trPr>
          <w:trHeight w:val="731"/>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9E13A8" w:rsidP="00E949B6">
            <w:pPr>
              <w:rPr>
                <w:rFonts w:ascii="Times New Roman" w:eastAsia="Times New Roman" w:hAnsi="Times New Roman" w:cs="Times New Roman"/>
              </w:rPr>
            </w:pPr>
            <w:r w:rsidRPr="00C41B64">
              <w:rPr>
                <w:rFonts w:ascii="Times New Roman" w:eastAsia="Times New Roman" w:hAnsi="Times New Roman" w:cs="Times New Roman"/>
              </w:rPr>
              <w:t xml:space="preserve">Муниципальная программа </w:t>
            </w:r>
            <w:r w:rsidR="00E949B6" w:rsidRPr="00C41B64">
              <w:rPr>
                <w:rFonts w:ascii="Times New Roman" w:eastAsia="Times New Roman" w:hAnsi="Times New Roman" w:cs="Times New Roman"/>
              </w:rPr>
              <w:t>«</w:t>
            </w:r>
            <w:r w:rsidRPr="00C41B64">
              <w:rPr>
                <w:rFonts w:ascii="Times New Roman" w:eastAsia="Times New Roman" w:hAnsi="Times New Roman" w:cs="Times New Roman"/>
              </w:rPr>
              <w:t>Управление муниципальным имуществом города Нефтеюганска</w:t>
            </w:r>
            <w:r w:rsidR="00E949B6" w:rsidRPr="00C41B64">
              <w:rPr>
                <w:rFonts w:ascii="Times New Roman" w:eastAsia="Times New Roman" w:hAnsi="Times New Roman" w:cs="Times New Roman"/>
              </w:rPr>
              <w:t>»</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99,3 </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96,3 </w:t>
            </w:r>
          </w:p>
        </w:tc>
        <w:tc>
          <w:tcPr>
            <w:tcW w:w="1422"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97,0</w:t>
            </w:r>
          </w:p>
        </w:tc>
      </w:tr>
      <w:tr w:rsidR="009E13A8" w:rsidRPr="00C41B64" w:rsidTr="00042DE0">
        <w:trPr>
          <w:trHeight w:val="1060"/>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E949B6" w:rsidP="009E13A8">
            <w:pPr>
              <w:rPr>
                <w:rFonts w:ascii="Times New Roman" w:eastAsia="Times New Roman" w:hAnsi="Times New Roman" w:cs="Times New Roman"/>
              </w:rPr>
            </w:pPr>
            <w:r w:rsidRPr="00C41B64">
              <w:rPr>
                <w:rFonts w:ascii="Times New Roman" w:eastAsia="Times New Roman" w:hAnsi="Times New Roman" w:cs="Times New Roman"/>
              </w:rPr>
              <w:t>Муниципальная программа «</w:t>
            </w:r>
            <w:r w:rsidR="009E13A8" w:rsidRPr="00C41B64">
              <w:rPr>
                <w:rFonts w:ascii="Times New Roman" w:eastAsia="Times New Roman" w:hAnsi="Times New Roman" w:cs="Times New Roman"/>
              </w:rPr>
              <w:t>Укрепление межнационального и межконфессионального согласия, профилактика эк</w:t>
            </w:r>
            <w:r w:rsidRPr="00C41B64">
              <w:rPr>
                <w:rFonts w:ascii="Times New Roman" w:eastAsia="Times New Roman" w:hAnsi="Times New Roman" w:cs="Times New Roman"/>
              </w:rPr>
              <w:t>стремизма в городе Нефтеюганске»</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0,8 </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0,8 </w:t>
            </w:r>
          </w:p>
        </w:tc>
        <w:tc>
          <w:tcPr>
            <w:tcW w:w="1422"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100,0</w:t>
            </w:r>
          </w:p>
        </w:tc>
      </w:tr>
      <w:tr w:rsidR="009E13A8" w:rsidRPr="00C41B64" w:rsidTr="00042DE0">
        <w:trPr>
          <w:trHeight w:val="650"/>
          <w:jc w:val="center"/>
        </w:trPr>
        <w:tc>
          <w:tcPr>
            <w:tcW w:w="4970" w:type="dxa"/>
            <w:tcBorders>
              <w:top w:val="single" w:sz="4" w:space="0" w:color="auto"/>
              <w:left w:val="single" w:sz="4" w:space="0" w:color="auto"/>
              <w:bottom w:val="single" w:sz="4" w:space="0" w:color="auto"/>
              <w:right w:val="single" w:sz="4" w:space="0" w:color="auto"/>
            </w:tcBorders>
            <w:vAlign w:val="center"/>
            <w:hideMark/>
          </w:tcPr>
          <w:p w:rsidR="009E13A8" w:rsidRPr="00C41B64" w:rsidRDefault="00E949B6" w:rsidP="009E13A8">
            <w:pPr>
              <w:rPr>
                <w:rFonts w:ascii="Times New Roman" w:eastAsia="Times New Roman" w:hAnsi="Times New Roman" w:cs="Times New Roman"/>
              </w:rPr>
            </w:pPr>
            <w:r w:rsidRPr="00C41B64">
              <w:rPr>
                <w:rFonts w:ascii="Times New Roman" w:eastAsia="Times New Roman" w:hAnsi="Times New Roman" w:cs="Times New Roman"/>
              </w:rPr>
              <w:t>Муниципальная программа «</w:t>
            </w:r>
            <w:r w:rsidR="009E13A8" w:rsidRPr="00C41B64">
              <w:rPr>
                <w:rFonts w:ascii="Times New Roman" w:eastAsia="Times New Roman" w:hAnsi="Times New Roman" w:cs="Times New Roman"/>
              </w:rPr>
              <w:t>Профилактика терроризма в городе Нефтеюган</w:t>
            </w:r>
            <w:r w:rsidRPr="00C41B64">
              <w:rPr>
                <w:rFonts w:ascii="Times New Roman" w:eastAsia="Times New Roman" w:hAnsi="Times New Roman" w:cs="Times New Roman"/>
              </w:rPr>
              <w:t>ске»</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25,2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25,2 </w:t>
            </w:r>
          </w:p>
        </w:tc>
        <w:tc>
          <w:tcPr>
            <w:tcW w:w="1422" w:type="dxa"/>
            <w:tcBorders>
              <w:top w:val="single" w:sz="4" w:space="0" w:color="auto"/>
              <w:left w:val="single" w:sz="4" w:space="0" w:color="auto"/>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100,0</w:t>
            </w:r>
          </w:p>
        </w:tc>
      </w:tr>
      <w:tr w:rsidR="009E13A8" w:rsidRPr="00C41B64" w:rsidTr="00042DE0">
        <w:trPr>
          <w:trHeight w:val="101"/>
          <w:jc w:val="center"/>
        </w:trPr>
        <w:tc>
          <w:tcPr>
            <w:tcW w:w="4970" w:type="dxa"/>
            <w:tcBorders>
              <w:top w:val="single" w:sz="4" w:space="0" w:color="auto"/>
              <w:left w:val="single" w:sz="4" w:space="0" w:color="auto"/>
              <w:bottom w:val="single" w:sz="4" w:space="0" w:color="auto"/>
              <w:right w:val="single" w:sz="4" w:space="0" w:color="auto"/>
            </w:tcBorders>
            <w:vAlign w:val="center"/>
            <w:hideMark/>
          </w:tcPr>
          <w:p w:rsidR="009E13A8" w:rsidRPr="00C41B64" w:rsidRDefault="009E13A8" w:rsidP="009E13A8">
            <w:pPr>
              <w:rPr>
                <w:rFonts w:ascii="Times New Roman" w:eastAsia="Times New Roman" w:hAnsi="Times New Roman" w:cs="Times New Roman"/>
                <w:bCs/>
              </w:rPr>
            </w:pPr>
            <w:r w:rsidRPr="00C41B64">
              <w:rPr>
                <w:rFonts w:ascii="Times New Roman" w:eastAsia="Times New Roman" w:hAnsi="Times New Roman" w:cs="Times New Roman"/>
                <w:bCs/>
              </w:rPr>
              <w:t>Итого по муниципальным программам</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14 105,9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12 365,1 </w:t>
            </w:r>
          </w:p>
        </w:tc>
        <w:tc>
          <w:tcPr>
            <w:tcW w:w="1422" w:type="dxa"/>
            <w:tcBorders>
              <w:top w:val="single" w:sz="4" w:space="0" w:color="auto"/>
              <w:left w:val="single" w:sz="4" w:space="0" w:color="auto"/>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bCs/>
              </w:rPr>
            </w:pPr>
            <w:r w:rsidRPr="00C41B64">
              <w:rPr>
                <w:rFonts w:ascii="Times New Roman" w:eastAsia="Times New Roman" w:hAnsi="Times New Roman" w:cs="Times New Roman"/>
                <w:bCs/>
              </w:rPr>
              <w:t>87,7</w:t>
            </w:r>
          </w:p>
        </w:tc>
      </w:tr>
      <w:tr w:rsidR="009E13A8" w:rsidRPr="00C41B64" w:rsidTr="001E13C6">
        <w:trPr>
          <w:trHeight w:val="248"/>
          <w:jc w:val="center"/>
        </w:trPr>
        <w:tc>
          <w:tcPr>
            <w:tcW w:w="4970" w:type="dxa"/>
            <w:tcBorders>
              <w:top w:val="single" w:sz="4" w:space="0" w:color="auto"/>
              <w:left w:val="single" w:sz="4" w:space="0" w:color="auto"/>
              <w:bottom w:val="single" w:sz="4" w:space="0" w:color="auto"/>
              <w:right w:val="single" w:sz="4" w:space="0" w:color="auto"/>
            </w:tcBorders>
            <w:vAlign w:val="center"/>
            <w:hideMark/>
          </w:tcPr>
          <w:p w:rsidR="009E13A8" w:rsidRPr="00C41B64" w:rsidRDefault="009E13A8" w:rsidP="009E13A8">
            <w:pPr>
              <w:rPr>
                <w:rFonts w:ascii="Times New Roman" w:eastAsia="Times New Roman" w:hAnsi="Times New Roman" w:cs="Times New Roman"/>
                <w:bCs/>
              </w:rPr>
            </w:pPr>
            <w:r w:rsidRPr="00C41B64">
              <w:rPr>
                <w:rFonts w:ascii="Times New Roman" w:eastAsia="Times New Roman" w:hAnsi="Times New Roman" w:cs="Times New Roman"/>
                <w:bCs/>
              </w:rPr>
              <w:t>Непрограммные расходы</w:t>
            </w:r>
          </w:p>
        </w:tc>
        <w:tc>
          <w:tcPr>
            <w:tcW w:w="1559" w:type="dxa"/>
            <w:tcBorders>
              <w:top w:val="single" w:sz="4" w:space="0" w:color="auto"/>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359,9 </w:t>
            </w:r>
          </w:p>
        </w:tc>
        <w:tc>
          <w:tcPr>
            <w:tcW w:w="1559" w:type="dxa"/>
            <w:tcBorders>
              <w:top w:val="single" w:sz="4" w:space="0" w:color="auto"/>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243,9 </w:t>
            </w:r>
          </w:p>
        </w:tc>
        <w:tc>
          <w:tcPr>
            <w:tcW w:w="1422" w:type="dxa"/>
            <w:tcBorders>
              <w:top w:val="single" w:sz="4" w:space="0" w:color="auto"/>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bCs/>
              </w:rPr>
            </w:pPr>
            <w:r w:rsidRPr="00C41B64">
              <w:rPr>
                <w:rFonts w:ascii="Times New Roman" w:eastAsia="Times New Roman" w:hAnsi="Times New Roman" w:cs="Times New Roman"/>
                <w:bCs/>
              </w:rPr>
              <w:t>67,8</w:t>
            </w:r>
          </w:p>
        </w:tc>
      </w:tr>
      <w:tr w:rsidR="009E13A8" w:rsidRPr="00E949B6" w:rsidTr="009E13A8">
        <w:trPr>
          <w:trHeight w:val="237"/>
          <w:jc w:val="center"/>
        </w:trPr>
        <w:tc>
          <w:tcPr>
            <w:tcW w:w="4970" w:type="dxa"/>
            <w:tcBorders>
              <w:top w:val="nil"/>
              <w:left w:val="single" w:sz="4" w:space="0" w:color="auto"/>
              <w:bottom w:val="single" w:sz="4" w:space="0" w:color="auto"/>
              <w:right w:val="single" w:sz="4" w:space="0" w:color="auto"/>
            </w:tcBorders>
            <w:vAlign w:val="center"/>
            <w:hideMark/>
          </w:tcPr>
          <w:p w:rsidR="009E13A8" w:rsidRPr="00C41B64" w:rsidRDefault="009E13A8" w:rsidP="009E13A8">
            <w:pPr>
              <w:rPr>
                <w:rFonts w:ascii="Times New Roman" w:eastAsia="Times New Roman" w:hAnsi="Times New Roman" w:cs="Times New Roman"/>
                <w:bCs/>
              </w:rPr>
            </w:pPr>
            <w:r w:rsidRPr="00C41B64">
              <w:rPr>
                <w:rFonts w:ascii="Times New Roman" w:eastAsia="Times New Roman" w:hAnsi="Times New Roman" w:cs="Times New Roman"/>
                <w:bCs/>
              </w:rPr>
              <w:t>Всего расходов</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14 465,8 </w:t>
            </w:r>
          </w:p>
        </w:tc>
        <w:tc>
          <w:tcPr>
            <w:tcW w:w="1559" w:type="dxa"/>
            <w:tcBorders>
              <w:top w:val="nil"/>
              <w:left w:val="nil"/>
              <w:bottom w:val="single" w:sz="4" w:space="0" w:color="auto"/>
              <w:right w:val="single" w:sz="4" w:space="0" w:color="auto"/>
            </w:tcBorders>
            <w:noWrap/>
            <w:vAlign w:val="center"/>
            <w:hideMark/>
          </w:tcPr>
          <w:p w:rsidR="009E13A8" w:rsidRPr="00C41B64" w:rsidRDefault="009E13A8" w:rsidP="009E13A8">
            <w:pPr>
              <w:jc w:val="center"/>
              <w:rPr>
                <w:rFonts w:ascii="Times New Roman" w:eastAsia="Times New Roman" w:hAnsi="Times New Roman" w:cs="Times New Roman"/>
              </w:rPr>
            </w:pPr>
            <w:r w:rsidRPr="00C41B64">
              <w:rPr>
                <w:rFonts w:ascii="Times New Roman" w:eastAsia="Times New Roman" w:hAnsi="Times New Roman" w:cs="Times New Roman"/>
              </w:rPr>
              <w:t xml:space="preserve">12 609,0 </w:t>
            </w:r>
          </w:p>
        </w:tc>
        <w:tc>
          <w:tcPr>
            <w:tcW w:w="1422" w:type="dxa"/>
            <w:tcBorders>
              <w:top w:val="nil"/>
              <w:left w:val="nil"/>
              <w:bottom w:val="single" w:sz="4" w:space="0" w:color="auto"/>
              <w:right w:val="single" w:sz="4" w:space="0" w:color="auto"/>
            </w:tcBorders>
            <w:noWrap/>
            <w:vAlign w:val="center"/>
          </w:tcPr>
          <w:p w:rsidR="009E13A8" w:rsidRPr="00C41B64" w:rsidRDefault="009E13A8" w:rsidP="009E13A8">
            <w:pPr>
              <w:jc w:val="center"/>
              <w:rPr>
                <w:rFonts w:ascii="Times New Roman" w:eastAsia="Times New Roman" w:hAnsi="Times New Roman" w:cs="Times New Roman"/>
                <w:bCs/>
              </w:rPr>
            </w:pPr>
            <w:r w:rsidRPr="00C41B64">
              <w:rPr>
                <w:rFonts w:ascii="Times New Roman" w:eastAsia="Times New Roman" w:hAnsi="Times New Roman" w:cs="Times New Roman"/>
                <w:bCs/>
              </w:rPr>
              <w:t>87,2</w:t>
            </w:r>
          </w:p>
        </w:tc>
      </w:tr>
    </w:tbl>
    <w:p w:rsidR="00E949B6" w:rsidRPr="00E949B6" w:rsidRDefault="00E949B6" w:rsidP="009E13A8">
      <w:pPr>
        <w:pStyle w:val="11"/>
        <w:tabs>
          <w:tab w:val="left" w:pos="0"/>
        </w:tabs>
        <w:jc w:val="center"/>
        <w:rPr>
          <w:highlight w:val="yellow"/>
        </w:rPr>
      </w:pPr>
    </w:p>
    <w:p w:rsidR="009E13A8" w:rsidRPr="00C41B64" w:rsidRDefault="009E13A8" w:rsidP="009E13A8">
      <w:pPr>
        <w:pStyle w:val="11"/>
        <w:tabs>
          <w:tab w:val="left" w:pos="0"/>
        </w:tabs>
        <w:jc w:val="center"/>
      </w:pPr>
      <w:r w:rsidRPr="00C41B64">
        <w:t>Анализ исполнения расходов</w:t>
      </w:r>
    </w:p>
    <w:p w:rsidR="009E13A8" w:rsidRPr="00C41B64" w:rsidRDefault="009E13A8" w:rsidP="009E13A8">
      <w:pPr>
        <w:pStyle w:val="11"/>
        <w:shd w:val="clear" w:color="auto" w:fill="auto"/>
        <w:tabs>
          <w:tab w:val="left" w:pos="0"/>
        </w:tabs>
        <w:ind w:firstLine="0"/>
        <w:jc w:val="center"/>
      </w:pPr>
      <w:r w:rsidRPr="00C41B64">
        <w:t>по муниципальным программам в 2020-2024 гг.</w:t>
      </w:r>
    </w:p>
    <w:p w:rsidR="00E50DD8" w:rsidRPr="00C41B64" w:rsidRDefault="00E50DD8" w:rsidP="00E949B6">
      <w:pPr>
        <w:pStyle w:val="11"/>
        <w:shd w:val="clear" w:color="auto" w:fill="auto"/>
        <w:tabs>
          <w:tab w:val="left" w:pos="0"/>
        </w:tabs>
        <w:ind w:firstLine="0"/>
        <w:jc w:val="right"/>
      </w:pPr>
      <w:proofErr w:type="spellStart"/>
      <w:proofErr w:type="gramStart"/>
      <w:r w:rsidRPr="00C41B64">
        <w:t>млн.рублей</w:t>
      </w:r>
      <w:proofErr w:type="spellEnd"/>
      <w:proofErr w:type="gramEnd"/>
    </w:p>
    <w:tbl>
      <w:tblPr>
        <w:tblW w:w="9498" w:type="dxa"/>
        <w:tblInd w:w="-34" w:type="dxa"/>
        <w:tblLook w:val="04A0" w:firstRow="1" w:lastRow="0" w:firstColumn="1" w:lastColumn="0" w:noHBand="0" w:noVBand="1"/>
      </w:tblPr>
      <w:tblGrid>
        <w:gridCol w:w="3686"/>
        <w:gridCol w:w="1134"/>
        <w:gridCol w:w="1134"/>
        <w:gridCol w:w="1134"/>
        <w:gridCol w:w="1276"/>
        <w:gridCol w:w="1134"/>
      </w:tblGrid>
      <w:tr w:rsidR="00E50DD8" w:rsidRPr="00C41B64" w:rsidTr="00432D9D">
        <w:trPr>
          <w:trHeight w:val="630"/>
        </w:trPr>
        <w:tc>
          <w:tcPr>
            <w:tcW w:w="3686" w:type="dxa"/>
            <w:tcBorders>
              <w:top w:val="single" w:sz="4" w:space="0" w:color="auto"/>
              <w:left w:val="single" w:sz="4" w:space="0" w:color="auto"/>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 xml:space="preserve">Наименование </w:t>
            </w:r>
          </w:p>
        </w:tc>
        <w:tc>
          <w:tcPr>
            <w:tcW w:w="1134" w:type="dxa"/>
            <w:tcBorders>
              <w:top w:val="single" w:sz="4" w:space="0" w:color="auto"/>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2020 год</w:t>
            </w:r>
          </w:p>
        </w:tc>
        <w:tc>
          <w:tcPr>
            <w:tcW w:w="1134" w:type="dxa"/>
            <w:tcBorders>
              <w:top w:val="single" w:sz="4" w:space="0" w:color="auto"/>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2021 год</w:t>
            </w:r>
          </w:p>
        </w:tc>
        <w:tc>
          <w:tcPr>
            <w:tcW w:w="1134" w:type="dxa"/>
            <w:tcBorders>
              <w:top w:val="single" w:sz="4" w:space="0" w:color="auto"/>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2022 год</w:t>
            </w:r>
          </w:p>
        </w:tc>
        <w:tc>
          <w:tcPr>
            <w:tcW w:w="1276" w:type="dxa"/>
            <w:tcBorders>
              <w:top w:val="single" w:sz="4" w:space="0" w:color="auto"/>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2023 год</w:t>
            </w:r>
          </w:p>
        </w:tc>
        <w:tc>
          <w:tcPr>
            <w:tcW w:w="1134" w:type="dxa"/>
            <w:tcBorders>
              <w:top w:val="single" w:sz="4" w:space="0" w:color="auto"/>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2024 год</w:t>
            </w:r>
          </w:p>
        </w:tc>
      </w:tr>
      <w:tr w:rsidR="00E50DD8" w:rsidRPr="00C41B64" w:rsidTr="00432D9D">
        <w:trPr>
          <w:trHeight w:val="630"/>
        </w:trPr>
        <w:tc>
          <w:tcPr>
            <w:tcW w:w="3686"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Количество муниципальных программ</w:t>
            </w:r>
          </w:p>
        </w:tc>
        <w:tc>
          <w:tcPr>
            <w:tcW w:w="1134" w:type="dxa"/>
            <w:tcBorders>
              <w:top w:val="nil"/>
              <w:left w:val="nil"/>
              <w:bottom w:val="single" w:sz="4" w:space="0" w:color="auto"/>
              <w:right w:val="single" w:sz="4" w:space="0" w:color="auto"/>
            </w:tcBorders>
            <w:noWrap/>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16</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16</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16</w:t>
            </w:r>
          </w:p>
        </w:tc>
        <w:tc>
          <w:tcPr>
            <w:tcW w:w="1276"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15</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15</w:t>
            </w:r>
          </w:p>
        </w:tc>
      </w:tr>
      <w:tr w:rsidR="00E50DD8" w:rsidRPr="00C41B64" w:rsidTr="00432D9D">
        <w:trPr>
          <w:trHeight w:val="315"/>
        </w:trPr>
        <w:tc>
          <w:tcPr>
            <w:tcW w:w="3686"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Расходы по муниципальным программам</w:t>
            </w:r>
          </w:p>
        </w:tc>
        <w:tc>
          <w:tcPr>
            <w:tcW w:w="1134" w:type="dxa"/>
            <w:tcBorders>
              <w:top w:val="nil"/>
              <w:left w:val="nil"/>
              <w:bottom w:val="single" w:sz="4" w:space="0" w:color="auto"/>
              <w:right w:val="single" w:sz="4" w:space="0" w:color="auto"/>
            </w:tcBorders>
            <w:noWrap/>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9 481,9</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8 967,7</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12 776,5</w:t>
            </w:r>
          </w:p>
        </w:tc>
        <w:tc>
          <w:tcPr>
            <w:tcW w:w="1276"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13 683,8</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12 365,1</w:t>
            </w:r>
          </w:p>
        </w:tc>
      </w:tr>
      <w:tr w:rsidR="00E50DD8" w:rsidRPr="00C41B64" w:rsidTr="00432D9D">
        <w:trPr>
          <w:trHeight w:val="204"/>
        </w:trPr>
        <w:tc>
          <w:tcPr>
            <w:tcW w:w="3686"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Непрограммные расходы</w:t>
            </w:r>
          </w:p>
        </w:tc>
        <w:tc>
          <w:tcPr>
            <w:tcW w:w="1134" w:type="dxa"/>
            <w:tcBorders>
              <w:top w:val="nil"/>
              <w:left w:val="nil"/>
              <w:bottom w:val="single" w:sz="4" w:space="0" w:color="auto"/>
              <w:right w:val="single" w:sz="4" w:space="0" w:color="auto"/>
            </w:tcBorders>
            <w:noWrap/>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188,5</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156,9</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181,5</w:t>
            </w:r>
          </w:p>
        </w:tc>
        <w:tc>
          <w:tcPr>
            <w:tcW w:w="1276"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91,6</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243,9</w:t>
            </w:r>
          </w:p>
        </w:tc>
      </w:tr>
      <w:tr w:rsidR="00E50DD8" w:rsidRPr="00C41B64" w:rsidTr="00432D9D">
        <w:trPr>
          <w:trHeight w:val="193"/>
        </w:trPr>
        <w:tc>
          <w:tcPr>
            <w:tcW w:w="3686"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Всего расходов</w:t>
            </w:r>
          </w:p>
        </w:tc>
        <w:tc>
          <w:tcPr>
            <w:tcW w:w="1134" w:type="dxa"/>
            <w:tcBorders>
              <w:top w:val="nil"/>
              <w:left w:val="nil"/>
              <w:bottom w:val="single" w:sz="4" w:space="0" w:color="auto"/>
              <w:right w:val="single" w:sz="4" w:space="0" w:color="auto"/>
            </w:tcBorders>
            <w:noWrap/>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9 670,40</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9 124,6</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12 957,9</w:t>
            </w:r>
          </w:p>
        </w:tc>
        <w:tc>
          <w:tcPr>
            <w:tcW w:w="1276"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13 775,4</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12 609,0</w:t>
            </w:r>
          </w:p>
        </w:tc>
      </w:tr>
      <w:tr w:rsidR="00E50DD8" w:rsidRPr="00C41B64" w:rsidTr="00432D9D">
        <w:trPr>
          <w:trHeight w:val="315"/>
        </w:trPr>
        <w:tc>
          <w:tcPr>
            <w:tcW w:w="3686"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Доля программных расходов в общем объеме исполненных расходов, %</w:t>
            </w:r>
          </w:p>
        </w:tc>
        <w:tc>
          <w:tcPr>
            <w:tcW w:w="1134" w:type="dxa"/>
            <w:tcBorders>
              <w:top w:val="nil"/>
              <w:left w:val="nil"/>
              <w:bottom w:val="single" w:sz="4" w:space="0" w:color="auto"/>
              <w:right w:val="single" w:sz="4" w:space="0" w:color="auto"/>
            </w:tcBorders>
            <w:noWrap/>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98,1</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98,3</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98,6</w:t>
            </w:r>
          </w:p>
        </w:tc>
        <w:tc>
          <w:tcPr>
            <w:tcW w:w="1276"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99,3</w:t>
            </w:r>
          </w:p>
        </w:tc>
        <w:tc>
          <w:tcPr>
            <w:tcW w:w="1134" w:type="dxa"/>
            <w:tcBorders>
              <w:top w:val="nil"/>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98,1</w:t>
            </w:r>
          </w:p>
        </w:tc>
      </w:tr>
    </w:tbl>
    <w:p w:rsidR="00E50DD8" w:rsidRPr="00C41B64" w:rsidRDefault="00C41B64" w:rsidP="00E949B6">
      <w:pPr>
        <w:pStyle w:val="11"/>
        <w:shd w:val="clear" w:color="auto" w:fill="auto"/>
        <w:tabs>
          <w:tab w:val="left" w:pos="0"/>
        </w:tabs>
        <w:ind w:firstLine="709"/>
        <w:jc w:val="both"/>
      </w:pPr>
      <w:r w:rsidRPr="00C41B64">
        <w:t>Исходя из приведенного анализа</w:t>
      </w:r>
      <w:r w:rsidR="00E50DD8" w:rsidRPr="00C41B64">
        <w:t xml:space="preserve"> следует, что доля программных расходов в общем объеме исполненных расходов, то есть непосредственно связанных с целями и результатами</w:t>
      </w:r>
      <w:r w:rsidRPr="00C41B64">
        <w:t>, составила</w:t>
      </w:r>
      <w:r w:rsidR="00E50DD8" w:rsidRPr="00C41B64">
        <w:t xml:space="preserve"> 98,</w:t>
      </w:r>
      <w:r w:rsidRPr="00C41B64">
        <w:t>1</w:t>
      </w:r>
      <w:r w:rsidR="00E50DD8" w:rsidRPr="00C41B64">
        <w:t xml:space="preserve">%. </w:t>
      </w:r>
    </w:p>
    <w:p w:rsidR="00E50DD8" w:rsidRPr="00C41B64" w:rsidRDefault="00E50DD8" w:rsidP="00E949B6">
      <w:pPr>
        <w:pStyle w:val="11"/>
        <w:shd w:val="clear" w:color="auto" w:fill="auto"/>
        <w:tabs>
          <w:tab w:val="left" w:pos="0"/>
        </w:tabs>
        <w:ind w:firstLine="0"/>
        <w:jc w:val="both"/>
      </w:pPr>
    </w:p>
    <w:p w:rsidR="00E50DD8" w:rsidRPr="00C41B64" w:rsidRDefault="00E50DD8" w:rsidP="009E13A8">
      <w:pPr>
        <w:pStyle w:val="11"/>
        <w:shd w:val="clear" w:color="auto" w:fill="auto"/>
        <w:tabs>
          <w:tab w:val="left" w:pos="0"/>
        </w:tabs>
        <w:ind w:firstLine="0"/>
        <w:jc w:val="center"/>
      </w:pPr>
      <w:r w:rsidRPr="00C41B64">
        <w:t>Исполнение расходной части бюджета в 2024 году по функциональной структуре</w:t>
      </w:r>
    </w:p>
    <w:p w:rsidR="00E50DD8" w:rsidRPr="00C41B64" w:rsidRDefault="00E50DD8" w:rsidP="00E949B6">
      <w:pPr>
        <w:pStyle w:val="11"/>
        <w:shd w:val="clear" w:color="auto" w:fill="auto"/>
        <w:tabs>
          <w:tab w:val="left" w:pos="0"/>
        </w:tabs>
        <w:ind w:firstLine="0"/>
        <w:jc w:val="right"/>
      </w:pPr>
      <w:proofErr w:type="spellStart"/>
      <w:proofErr w:type="gramStart"/>
      <w:r w:rsidRPr="00C41B64">
        <w:t>млн.рублей</w:t>
      </w:r>
      <w:proofErr w:type="spellEnd"/>
      <w:proofErr w:type="gramEnd"/>
    </w:p>
    <w:tbl>
      <w:tblPr>
        <w:tblW w:w="9543" w:type="dxa"/>
        <w:tblInd w:w="108" w:type="dxa"/>
        <w:tblLook w:val="04A0" w:firstRow="1" w:lastRow="0" w:firstColumn="1" w:lastColumn="0" w:noHBand="0" w:noVBand="1"/>
      </w:tblPr>
      <w:tblGrid>
        <w:gridCol w:w="3820"/>
        <w:gridCol w:w="1567"/>
        <w:gridCol w:w="1463"/>
        <w:gridCol w:w="1422"/>
        <w:gridCol w:w="1271"/>
      </w:tblGrid>
      <w:tr w:rsidR="00E50DD8" w:rsidRPr="00C41B64" w:rsidTr="00432D9D">
        <w:trPr>
          <w:trHeight w:val="745"/>
        </w:trPr>
        <w:tc>
          <w:tcPr>
            <w:tcW w:w="3820" w:type="dxa"/>
            <w:tcBorders>
              <w:top w:val="single" w:sz="4" w:space="0" w:color="auto"/>
              <w:left w:val="single" w:sz="4" w:space="0" w:color="auto"/>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Наименование</w:t>
            </w:r>
          </w:p>
        </w:tc>
        <w:tc>
          <w:tcPr>
            <w:tcW w:w="1567" w:type="dxa"/>
            <w:tcBorders>
              <w:top w:val="single" w:sz="4" w:space="0" w:color="auto"/>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уточненный план</w:t>
            </w:r>
          </w:p>
        </w:tc>
        <w:tc>
          <w:tcPr>
            <w:tcW w:w="1463" w:type="dxa"/>
            <w:tcBorders>
              <w:top w:val="single" w:sz="4" w:space="0" w:color="auto"/>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 xml:space="preserve">Исполнение </w:t>
            </w:r>
          </w:p>
        </w:tc>
        <w:tc>
          <w:tcPr>
            <w:tcW w:w="1422" w:type="dxa"/>
            <w:tcBorders>
              <w:top w:val="single" w:sz="4" w:space="0" w:color="auto"/>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 исполнения</w:t>
            </w:r>
          </w:p>
        </w:tc>
        <w:tc>
          <w:tcPr>
            <w:tcW w:w="1271" w:type="dxa"/>
            <w:tcBorders>
              <w:top w:val="single" w:sz="4" w:space="0" w:color="auto"/>
              <w:left w:val="nil"/>
              <w:bottom w:val="single" w:sz="4" w:space="0" w:color="auto"/>
              <w:right w:val="single" w:sz="4" w:space="0" w:color="auto"/>
            </w:tcBorders>
            <w:vAlign w:val="center"/>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удельный вес, %</w:t>
            </w:r>
          </w:p>
        </w:tc>
      </w:tr>
      <w:tr w:rsidR="00E50DD8" w:rsidRPr="00C41B64" w:rsidTr="00432D9D">
        <w:trPr>
          <w:trHeight w:val="315"/>
        </w:trPr>
        <w:tc>
          <w:tcPr>
            <w:tcW w:w="3820"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Общегосударственные вопросы</w:t>
            </w:r>
          </w:p>
        </w:tc>
        <w:tc>
          <w:tcPr>
            <w:tcW w:w="1567"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1 110,6</w:t>
            </w:r>
          </w:p>
        </w:tc>
        <w:tc>
          <w:tcPr>
            <w:tcW w:w="1463"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987,3</w:t>
            </w:r>
          </w:p>
        </w:tc>
        <w:tc>
          <w:tcPr>
            <w:tcW w:w="1422"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88,9</w:t>
            </w:r>
          </w:p>
        </w:tc>
        <w:tc>
          <w:tcPr>
            <w:tcW w:w="1271"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7,8</w:t>
            </w:r>
          </w:p>
        </w:tc>
      </w:tr>
      <w:tr w:rsidR="00E50DD8" w:rsidRPr="00C41B64" w:rsidTr="00432D9D">
        <w:trPr>
          <w:trHeight w:val="630"/>
        </w:trPr>
        <w:tc>
          <w:tcPr>
            <w:tcW w:w="3820"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Национальная безопасность и правоохранительная деятельность</w:t>
            </w:r>
          </w:p>
        </w:tc>
        <w:tc>
          <w:tcPr>
            <w:tcW w:w="1567"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69,7</w:t>
            </w:r>
          </w:p>
        </w:tc>
        <w:tc>
          <w:tcPr>
            <w:tcW w:w="1463"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58,9</w:t>
            </w:r>
          </w:p>
        </w:tc>
        <w:tc>
          <w:tcPr>
            <w:tcW w:w="1422"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84,5</w:t>
            </w:r>
          </w:p>
        </w:tc>
        <w:tc>
          <w:tcPr>
            <w:tcW w:w="1271"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0,5</w:t>
            </w:r>
          </w:p>
        </w:tc>
      </w:tr>
      <w:tr w:rsidR="00E50DD8" w:rsidRPr="00C41B64" w:rsidTr="00432D9D">
        <w:trPr>
          <w:trHeight w:val="315"/>
        </w:trPr>
        <w:tc>
          <w:tcPr>
            <w:tcW w:w="3820"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Национальная экономика</w:t>
            </w:r>
          </w:p>
        </w:tc>
        <w:tc>
          <w:tcPr>
            <w:tcW w:w="1567"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1 282,0</w:t>
            </w:r>
          </w:p>
        </w:tc>
        <w:tc>
          <w:tcPr>
            <w:tcW w:w="1463"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1 126,0</w:t>
            </w:r>
          </w:p>
        </w:tc>
        <w:tc>
          <w:tcPr>
            <w:tcW w:w="1422"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87,8</w:t>
            </w:r>
          </w:p>
        </w:tc>
        <w:tc>
          <w:tcPr>
            <w:tcW w:w="1271"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8,9</w:t>
            </w:r>
          </w:p>
        </w:tc>
      </w:tr>
      <w:tr w:rsidR="00E50DD8" w:rsidRPr="00C41B64" w:rsidTr="00432D9D">
        <w:trPr>
          <w:trHeight w:val="315"/>
        </w:trPr>
        <w:tc>
          <w:tcPr>
            <w:tcW w:w="3820"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Жилищно-коммунальное хозяйство</w:t>
            </w:r>
          </w:p>
        </w:tc>
        <w:tc>
          <w:tcPr>
            <w:tcW w:w="1567"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2 354,6</w:t>
            </w:r>
          </w:p>
        </w:tc>
        <w:tc>
          <w:tcPr>
            <w:tcW w:w="1463"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1 724,2</w:t>
            </w:r>
          </w:p>
        </w:tc>
        <w:tc>
          <w:tcPr>
            <w:tcW w:w="1422"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73,2</w:t>
            </w:r>
          </w:p>
        </w:tc>
        <w:tc>
          <w:tcPr>
            <w:tcW w:w="1271"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13,7</w:t>
            </w:r>
          </w:p>
        </w:tc>
      </w:tr>
      <w:tr w:rsidR="00E50DD8" w:rsidRPr="00C41B64" w:rsidTr="00432D9D">
        <w:trPr>
          <w:trHeight w:val="315"/>
        </w:trPr>
        <w:tc>
          <w:tcPr>
            <w:tcW w:w="3820"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Охрана окружающей среды</w:t>
            </w:r>
          </w:p>
        </w:tc>
        <w:tc>
          <w:tcPr>
            <w:tcW w:w="1567"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21,5</w:t>
            </w:r>
          </w:p>
        </w:tc>
        <w:tc>
          <w:tcPr>
            <w:tcW w:w="1463"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21,5</w:t>
            </w:r>
          </w:p>
        </w:tc>
        <w:tc>
          <w:tcPr>
            <w:tcW w:w="1422"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100,0</w:t>
            </w:r>
          </w:p>
        </w:tc>
        <w:tc>
          <w:tcPr>
            <w:tcW w:w="1271"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0,2</w:t>
            </w:r>
          </w:p>
        </w:tc>
      </w:tr>
      <w:tr w:rsidR="00E50DD8" w:rsidRPr="00C41B64" w:rsidTr="00432D9D">
        <w:trPr>
          <w:trHeight w:val="315"/>
        </w:trPr>
        <w:tc>
          <w:tcPr>
            <w:tcW w:w="3820"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Образование</w:t>
            </w:r>
          </w:p>
        </w:tc>
        <w:tc>
          <w:tcPr>
            <w:tcW w:w="1567"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6 548 ,1</w:t>
            </w:r>
          </w:p>
        </w:tc>
        <w:tc>
          <w:tcPr>
            <w:tcW w:w="1463"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6 382,2</w:t>
            </w:r>
          </w:p>
        </w:tc>
        <w:tc>
          <w:tcPr>
            <w:tcW w:w="1422"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97,5</w:t>
            </w:r>
          </w:p>
        </w:tc>
        <w:tc>
          <w:tcPr>
            <w:tcW w:w="1271"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50,6</w:t>
            </w:r>
          </w:p>
        </w:tc>
      </w:tr>
      <w:tr w:rsidR="00E50DD8" w:rsidRPr="00C41B64" w:rsidTr="00432D9D">
        <w:trPr>
          <w:trHeight w:val="315"/>
        </w:trPr>
        <w:tc>
          <w:tcPr>
            <w:tcW w:w="3820"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Культура, кинематография</w:t>
            </w:r>
          </w:p>
        </w:tc>
        <w:tc>
          <w:tcPr>
            <w:tcW w:w="1567"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647,1</w:t>
            </w:r>
          </w:p>
        </w:tc>
        <w:tc>
          <w:tcPr>
            <w:tcW w:w="1463"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621,1</w:t>
            </w:r>
          </w:p>
        </w:tc>
        <w:tc>
          <w:tcPr>
            <w:tcW w:w="1422"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96,0</w:t>
            </w:r>
          </w:p>
        </w:tc>
        <w:tc>
          <w:tcPr>
            <w:tcW w:w="1271"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4,9</w:t>
            </w:r>
          </w:p>
        </w:tc>
      </w:tr>
      <w:tr w:rsidR="00E50DD8" w:rsidRPr="00C41B64" w:rsidTr="00432D9D">
        <w:trPr>
          <w:trHeight w:val="315"/>
        </w:trPr>
        <w:tc>
          <w:tcPr>
            <w:tcW w:w="3820"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Здравоохранение</w:t>
            </w:r>
          </w:p>
        </w:tc>
        <w:tc>
          <w:tcPr>
            <w:tcW w:w="1567"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1,6</w:t>
            </w:r>
          </w:p>
        </w:tc>
        <w:tc>
          <w:tcPr>
            <w:tcW w:w="1463"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1,6</w:t>
            </w:r>
          </w:p>
        </w:tc>
        <w:tc>
          <w:tcPr>
            <w:tcW w:w="1422"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100,0</w:t>
            </w:r>
          </w:p>
        </w:tc>
        <w:tc>
          <w:tcPr>
            <w:tcW w:w="1271"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0,0</w:t>
            </w:r>
          </w:p>
        </w:tc>
      </w:tr>
      <w:tr w:rsidR="00E50DD8" w:rsidRPr="00C41B64" w:rsidTr="00432D9D">
        <w:trPr>
          <w:trHeight w:val="315"/>
        </w:trPr>
        <w:tc>
          <w:tcPr>
            <w:tcW w:w="3820"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Социальная политика</w:t>
            </w:r>
          </w:p>
        </w:tc>
        <w:tc>
          <w:tcPr>
            <w:tcW w:w="1567"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172,6</w:t>
            </w:r>
          </w:p>
        </w:tc>
        <w:tc>
          <w:tcPr>
            <w:tcW w:w="1463"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153,8</w:t>
            </w:r>
          </w:p>
        </w:tc>
        <w:tc>
          <w:tcPr>
            <w:tcW w:w="1422"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89,1</w:t>
            </w:r>
          </w:p>
        </w:tc>
        <w:tc>
          <w:tcPr>
            <w:tcW w:w="1271"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1,2</w:t>
            </w:r>
          </w:p>
        </w:tc>
      </w:tr>
      <w:tr w:rsidR="00E50DD8" w:rsidRPr="00C41B64" w:rsidTr="00432D9D">
        <w:trPr>
          <w:trHeight w:val="315"/>
        </w:trPr>
        <w:tc>
          <w:tcPr>
            <w:tcW w:w="3820"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Физическая культура и спорт</w:t>
            </w:r>
          </w:p>
        </w:tc>
        <w:tc>
          <w:tcPr>
            <w:tcW w:w="1567"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2 201,3</w:t>
            </w:r>
          </w:p>
        </w:tc>
        <w:tc>
          <w:tcPr>
            <w:tcW w:w="1463"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1 475,8</w:t>
            </w:r>
          </w:p>
        </w:tc>
        <w:tc>
          <w:tcPr>
            <w:tcW w:w="1422"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67,0</w:t>
            </w:r>
          </w:p>
        </w:tc>
        <w:tc>
          <w:tcPr>
            <w:tcW w:w="1271"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11,7</w:t>
            </w:r>
          </w:p>
        </w:tc>
      </w:tr>
      <w:tr w:rsidR="00E50DD8" w:rsidRPr="00C41B64" w:rsidTr="00432D9D">
        <w:trPr>
          <w:trHeight w:val="315"/>
        </w:trPr>
        <w:tc>
          <w:tcPr>
            <w:tcW w:w="3820" w:type="dxa"/>
            <w:tcBorders>
              <w:top w:val="nil"/>
              <w:left w:val="single" w:sz="4" w:space="0" w:color="auto"/>
              <w:bottom w:val="single" w:sz="4" w:space="0" w:color="auto"/>
              <w:right w:val="single" w:sz="4" w:space="0" w:color="auto"/>
            </w:tcBorders>
            <w:vAlign w:val="center"/>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Средства массовой информации</w:t>
            </w:r>
          </w:p>
        </w:tc>
        <w:tc>
          <w:tcPr>
            <w:tcW w:w="1567"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56,7</w:t>
            </w:r>
          </w:p>
        </w:tc>
        <w:tc>
          <w:tcPr>
            <w:tcW w:w="1463" w:type="dxa"/>
            <w:tcBorders>
              <w:top w:val="nil"/>
              <w:left w:val="nil"/>
              <w:bottom w:val="single" w:sz="4" w:space="0" w:color="auto"/>
              <w:right w:val="single" w:sz="4" w:space="0" w:color="auto"/>
            </w:tcBorders>
            <w:noWrap/>
            <w:hideMark/>
          </w:tcPr>
          <w:p w:rsidR="00E50DD8" w:rsidRPr="00C41B64" w:rsidRDefault="00E50DD8" w:rsidP="00432D9D">
            <w:pPr>
              <w:tabs>
                <w:tab w:val="left" w:pos="276"/>
                <w:tab w:val="center" w:pos="623"/>
              </w:tabs>
              <w:rPr>
                <w:rFonts w:ascii="Times New Roman" w:eastAsia="Times New Roman" w:hAnsi="Times New Roman" w:cs="Times New Roman"/>
              </w:rPr>
            </w:pPr>
            <w:r w:rsidRPr="00C41B64">
              <w:rPr>
                <w:rFonts w:ascii="Times New Roman" w:eastAsia="Times New Roman" w:hAnsi="Times New Roman" w:cs="Times New Roman"/>
              </w:rPr>
              <w:tab/>
            </w:r>
            <w:r w:rsidRPr="00C41B64">
              <w:rPr>
                <w:rFonts w:ascii="Times New Roman" w:eastAsia="Times New Roman" w:hAnsi="Times New Roman" w:cs="Times New Roman"/>
              </w:rPr>
              <w:tab/>
              <w:t>56,6</w:t>
            </w:r>
          </w:p>
        </w:tc>
        <w:tc>
          <w:tcPr>
            <w:tcW w:w="1422"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99,8</w:t>
            </w:r>
          </w:p>
        </w:tc>
        <w:tc>
          <w:tcPr>
            <w:tcW w:w="1271"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0,5</w:t>
            </w:r>
          </w:p>
        </w:tc>
      </w:tr>
      <w:tr w:rsidR="00E50DD8" w:rsidRPr="00E949B6" w:rsidTr="00432D9D">
        <w:trPr>
          <w:trHeight w:val="330"/>
        </w:trPr>
        <w:tc>
          <w:tcPr>
            <w:tcW w:w="3820" w:type="dxa"/>
            <w:tcBorders>
              <w:top w:val="nil"/>
              <w:left w:val="single" w:sz="4" w:space="0" w:color="auto"/>
              <w:bottom w:val="single" w:sz="4" w:space="0" w:color="auto"/>
              <w:right w:val="single" w:sz="4" w:space="0" w:color="auto"/>
            </w:tcBorders>
            <w:noWrap/>
            <w:vAlign w:val="bottom"/>
            <w:hideMark/>
          </w:tcPr>
          <w:p w:rsidR="00E50DD8" w:rsidRPr="00C41B64" w:rsidRDefault="00E50DD8" w:rsidP="00432D9D">
            <w:pPr>
              <w:rPr>
                <w:rFonts w:ascii="Times New Roman" w:eastAsia="Times New Roman" w:hAnsi="Times New Roman" w:cs="Times New Roman"/>
              </w:rPr>
            </w:pPr>
            <w:r w:rsidRPr="00C41B64">
              <w:rPr>
                <w:rFonts w:ascii="Times New Roman" w:eastAsia="Times New Roman" w:hAnsi="Times New Roman" w:cs="Times New Roman"/>
              </w:rPr>
              <w:t>Итого:</w:t>
            </w:r>
          </w:p>
        </w:tc>
        <w:tc>
          <w:tcPr>
            <w:tcW w:w="1567"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14 465,8</w:t>
            </w:r>
          </w:p>
        </w:tc>
        <w:tc>
          <w:tcPr>
            <w:tcW w:w="1463" w:type="dxa"/>
            <w:tcBorders>
              <w:top w:val="nil"/>
              <w:left w:val="nil"/>
              <w:bottom w:val="single" w:sz="4" w:space="0" w:color="auto"/>
              <w:right w:val="single" w:sz="4" w:space="0" w:color="auto"/>
            </w:tcBorders>
            <w:shd w:val="clear" w:color="auto" w:fill="FFFFFF"/>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12 609,0</w:t>
            </w:r>
          </w:p>
        </w:tc>
        <w:tc>
          <w:tcPr>
            <w:tcW w:w="1422"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87,2</w:t>
            </w:r>
          </w:p>
        </w:tc>
        <w:tc>
          <w:tcPr>
            <w:tcW w:w="1271" w:type="dxa"/>
            <w:tcBorders>
              <w:top w:val="nil"/>
              <w:left w:val="nil"/>
              <w:bottom w:val="single" w:sz="4" w:space="0" w:color="auto"/>
              <w:right w:val="single" w:sz="4" w:space="0" w:color="auto"/>
            </w:tcBorders>
            <w:noWrap/>
            <w:hideMark/>
          </w:tcPr>
          <w:p w:rsidR="00E50DD8" w:rsidRPr="00C41B64" w:rsidRDefault="00E50DD8" w:rsidP="00432D9D">
            <w:pPr>
              <w:jc w:val="center"/>
              <w:rPr>
                <w:rFonts w:ascii="Times New Roman" w:eastAsia="Times New Roman" w:hAnsi="Times New Roman" w:cs="Times New Roman"/>
              </w:rPr>
            </w:pPr>
            <w:r w:rsidRPr="00C41B64">
              <w:rPr>
                <w:rFonts w:ascii="Times New Roman" w:eastAsia="Times New Roman" w:hAnsi="Times New Roman" w:cs="Times New Roman"/>
              </w:rPr>
              <w:t>100,0</w:t>
            </w:r>
          </w:p>
        </w:tc>
      </w:tr>
    </w:tbl>
    <w:p w:rsidR="00E50DD8" w:rsidRPr="00AD262A" w:rsidRDefault="00E50DD8" w:rsidP="00E949B6">
      <w:pPr>
        <w:pStyle w:val="11"/>
        <w:tabs>
          <w:tab w:val="left" w:pos="0"/>
        </w:tabs>
        <w:ind w:firstLine="709"/>
        <w:jc w:val="both"/>
      </w:pPr>
      <w:r w:rsidRPr="00AD262A">
        <w:t>Распределение расходов в функциональном разрезе показывает, что бюджет города</w:t>
      </w:r>
      <w:r w:rsidR="00C41B64" w:rsidRPr="00AD262A">
        <w:t xml:space="preserve"> Нефтеюганска</w:t>
      </w:r>
      <w:r w:rsidRPr="00AD262A">
        <w:t xml:space="preserve"> традиционно сохраняет свою социальную направленность. Так, за 2024 год на социальные отрасли направлено 68,5% расходов.</w:t>
      </w:r>
    </w:p>
    <w:p w:rsidR="00E50DD8" w:rsidRPr="00AD262A" w:rsidRDefault="00E50DD8" w:rsidP="00E949B6">
      <w:pPr>
        <w:pStyle w:val="11"/>
        <w:tabs>
          <w:tab w:val="left" w:pos="0"/>
        </w:tabs>
        <w:ind w:firstLine="709"/>
        <w:jc w:val="both"/>
      </w:pPr>
      <w:r w:rsidRPr="00AD262A">
        <w:t>Наибольшую долю расходов в функциональном разрезе, как в абсолютном, так и в относительном выражении</w:t>
      </w:r>
      <w:r w:rsidR="00F63645" w:rsidRPr="00AD262A">
        <w:t>,</w:t>
      </w:r>
      <w:r w:rsidRPr="00AD262A">
        <w:t xml:space="preserve"> занимают расходы на «Образование». По итогам 2024 года они испо</w:t>
      </w:r>
      <w:r w:rsidR="00F63645" w:rsidRPr="00AD262A">
        <w:t>лнены в сумме 6 382,2 млн. рублей</w:t>
      </w:r>
      <w:r w:rsidRPr="00AD262A">
        <w:t>, что составляет 50,6 % в общих расходах бюджета.</w:t>
      </w:r>
    </w:p>
    <w:p w:rsidR="00E50DD8" w:rsidRPr="00AD262A" w:rsidRDefault="00E50DD8" w:rsidP="00E949B6">
      <w:pPr>
        <w:pStyle w:val="11"/>
        <w:tabs>
          <w:tab w:val="left" w:pos="0"/>
        </w:tabs>
        <w:ind w:firstLine="709"/>
        <w:jc w:val="both"/>
      </w:pPr>
      <w:r w:rsidRPr="00AD262A">
        <w:t xml:space="preserve">Также преобладающими и вторыми по значимости в структуре расходов бюджета города являются расходы на «Жилищно-коммунальное хозяйство», они занимают 13,7% от общего объема расходов бюджета и исполнены в сумме 1 724,2 млн. рублей. </w:t>
      </w:r>
    </w:p>
    <w:p w:rsidR="00E50DD8" w:rsidRPr="00AD262A" w:rsidRDefault="00E50DD8" w:rsidP="00E949B6">
      <w:pPr>
        <w:pStyle w:val="11"/>
        <w:tabs>
          <w:tab w:val="left" w:pos="0"/>
        </w:tabs>
        <w:ind w:firstLine="709"/>
        <w:jc w:val="both"/>
      </w:pPr>
      <w:r w:rsidRPr="00AD262A">
        <w:t>Бюджет города Нефтеюганска, как и на протяжении предыдущих лет</w:t>
      </w:r>
      <w:r w:rsidR="00F63645" w:rsidRPr="00AD262A">
        <w:t>,</w:t>
      </w:r>
      <w:r w:rsidRPr="00AD262A">
        <w:t xml:space="preserve"> осуществлял гарантированное выполнение в полном объеме всех социальных обязательств.</w:t>
      </w:r>
    </w:p>
    <w:p w:rsidR="00E50DD8" w:rsidRPr="00AD262A" w:rsidRDefault="00E50DD8" w:rsidP="00E949B6">
      <w:pPr>
        <w:pStyle w:val="11"/>
        <w:tabs>
          <w:tab w:val="left" w:pos="0"/>
        </w:tabs>
        <w:ind w:firstLine="709"/>
        <w:jc w:val="both"/>
      </w:pPr>
      <w:r w:rsidRPr="00AD262A">
        <w:t xml:space="preserve">При запланированном уточненном дефиците на 2024 год </w:t>
      </w:r>
      <w:r w:rsidR="00F63645" w:rsidRPr="00AD262A">
        <w:t xml:space="preserve">в размере </w:t>
      </w:r>
      <w:r w:rsidRPr="00AD262A">
        <w:t>268,8 млн. рублей, на конец года сложился профицит в сумме 879,7 млн. рублей.</w:t>
      </w:r>
    </w:p>
    <w:p w:rsidR="00E50DD8" w:rsidRPr="00AD262A" w:rsidRDefault="00E50DD8" w:rsidP="00E949B6">
      <w:pPr>
        <w:pStyle w:val="11"/>
        <w:tabs>
          <w:tab w:val="left" w:pos="0"/>
        </w:tabs>
        <w:ind w:firstLine="709"/>
        <w:jc w:val="both"/>
      </w:pPr>
      <w:r w:rsidRPr="00AD262A">
        <w:t>Приказом департамента финансов администрации города Нефтеюганска утверждено Положение об Общественном совете при департаменте финансов в целях обеспечения учёта общественного мнения, предложений и рекомендаций граждан, при принятии решений при реализации департаментом финансов администрации города Нефтеюганска полномочий в области бюджета и финансов, общественной оценки деятельности департамента</w:t>
      </w:r>
      <w:r w:rsidR="00F63645" w:rsidRPr="00AD262A">
        <w:t xml:space="preserve"> финансов администрации города Нефтеюганска</w:t>
      </w:r>
      <w:r w:rsidRPr="00AD262A">
        <w:t xml:space="preserve">. На заседаниях в 2024 году рассматривались вопросы об исполнении бюджета города Нефтеюганска за 2023 год, отчет о результатах деятельности департамента финансов администрации города Нефтеюганска за 2023 год, основные характеристики проекта бюджета города на 2025 год и плановый период 2026 и 2027 годов, а также основные направления налоговой, бюджетной и долговой политики города на 2025 и плановый период 2026 и 2027 годов. </w:t>
      </w:r>
    </w:p>
    <w:p w:rsidR="00E949B6" w:rsidRPr="00E949B6" w:rsidRDefault="00E949B6" w:rsidP="00E949B6">
      <w:pPr>
        <w:pStyle w:val="11"/>
        <w:tabs>
          <w:tab w:val="left" w:pos="0"/>
        </w:tabs>
        <w:ind w:firstLine="0"/>
        <w:jc w:val="both"/>
        <w:rPr>
          <w:highlight w:val="yellow"/>
        </w:rPr>
      </w:pPr>
    </w:p>
    <w:p w:rsidR="00E50DD8" w:rsidRPr="00DC1A19" w:rsidRDefault="00E50DD8" w:rsidP="00E949B6">
      <w:pPr>
        <w:pStyle w:val="11"/>
        <w:tabs>
          <w:tab w:val="left" w:pos="0"/>
        </w:tabs>
        <w:ind w:firstLine="0"/>
        <w:jc w:val="both"/>
        <w:rPr>
          <w:i/>
        </w:rPr>
      </w:pPr>
      <w:r w:rsidRPr="00DC1A19">
        <w:rPr>
          <w:i/>
        </w:rPr>
        <w:t>Установление, изменение и отмена местных налогов и сборов</w:t>
      </w:r>
    </w:p>
    <w:p w:rsidR="00E949B6" w:rsidRPr="00DC1A19" w:rsidRDefault="00E50DD8" w:rsidP="00E949B6">
      <w:pPr>
        <w:pStyle w:val="11"/>
        <w:tabs>
          <w:tab w:val="left" w:pos="0"/>
        </w:tabs>
        <w:ind w:firstLine="709"/>
        <w:jc w:val="both"/>
      </w:pPr>
      <w:r w:rsidRPr="00DC1A19">
        <w:t>Размеры ставок по налогам, поступающим в дохо</w:t>
      </w:r>
      <w:r w:rsidR="00E949B6" w:rsidRPr="00DC1A19">
        <w:t>д местного бюджета</w:t>
      </w:r>
      <w:r w:rsidR="00AD262A" w:rsidRPr="00DC1A19">
        <w:t>,</w:t>
      </w:r>
      <w:r w:rsidR="00E949B6" w:rsidRPr="00DC1A19">
        <w:t xml:space="preserve"> установлены:</w:t>
      </w:r>
    </w:p>
    <w:p w:rsidR="00E949B6" w:rsidRPr="00DC1A19" w:rsidRDefault="00E949B6" w:rsidP="00E949B6">
      <w:pPr>
        <w:pStyle w:val="11"/>
        <w:tabs>
          <w:tab w:val="left" w:pos="0"/>
        </w:tabs>
        <w:ind w:firstLine="709"/>
        <w:jc w:val="both"/>
      </w:pPr>
      <w:r w:rsidRPr="00DC1A19">
        <w:t>-</w:t>
      </w:r>
      <w:r w:rsidR="00E50DD8" w:rsidRPr="00DC1A19">
        <w:t>по земельному налогу решен</w:t>
      </w:r>
      <w:r w:rsidR="00AD262A" w:rsidRPr="00DC1A19">
        <w:t>ием</w:t>
      </w:r>
      <w:r w:rsidR="00E50DD8" w:rsidRPr="00DC1A19">
        <w:t xml:space="preserve"> Думы города </w:t>
      </w:r>
      <w:r w:rsidR="00AD262A" w:rsidRPr="00DC1A19">
        <w:t xml:space="preserve">Нефтеюганска </w:t>
      </w:r>
      <w:r w:rsidR="00E50DD8" w:rsidRPr="00DC1A19">
        <w:t>от 21.06.2021 №</w:t>
      </w:r>
      <w:r w:rsidR="00AD262A" w:rsidRPr="00DC1A19">
        <w:t xml:space="preserve"> </w:t>
      </w:r>
      <w:r w:rsidR="00E50DD8" w:rsidRPr="00DC1A19">
        <w:t>981-VI (с изменениями, внесенными решениями Думы города</w:t>
      </w:r>
      <w:r w:rsidR="00AD262A" w:rsidRPr="00DC1A19">
        <w:t xml:space="preserve"> Нефтеюганска,</w:t>
      </w:r>
      <w:r w:rsidR="00E50DD8" w:rsidRPr="00DC1A19">
        <w:t xml:space="preserve"> от 22.12.2021 № 54-VII, от 26.10.2022 № 227-VII, от 28.06.2023 № 371-VII, от 27.03.2024 № 49</w:t>
      </w:r>
      <w:r w:rsidRPr="00DC1A19">
        <w:t>1-VII, от 25.09.2024 № 621-VII);</w:t>
      </w:r>
    </w:p>
    <w:p w:rsidR="00E50DD8" w:rsidRPr="00DC1A19" w:rsidRDefault="00E949B6" w:rsidP="00E949B6">
      <w:pPr>
        <w:pStyle w:val="11"/>
        <w:tabs>
          <w:tab w:val="left" w:pos="0"/>
        </w:tabs>
        <w:ind w:firstLine="709"/>
        <w:jc w:val="both"/>
      </w:pPr>
      <w:r w:rsidRPr="00DC1A19">
        <w:t>-</w:t>
      </w:r>
      <w:r w:rsidR="00E50DD8" w:rsidRPr="00DC1A19">
        <w:t xml:space="preserve">по налогу на имущество физических лиц </w:t>
      </w:r>
      <w:r w:rsidR="00AD262A" w:rsidRPr="00DC1A19">
        <w:t xml:space="preserve">решением Думы города Нефтеюганска </w:t>
      </w:r>
      <w:r w:rsidR="00E50DD8" w:rsidRPr="00DC1A19">
        <w:t>от 28.10.2020 №</w:t>
      </w:r>
      <w:r w:rsidR="00AD262A" w:rsidRPr="00DC1A19">
        <w:t xml:space="preserve"> </w:t>
      </w:r>
      <w:r w:rsidR="00E50DD8" w:rsidRPr="00DC1A19">
        <w:t>849-VI</w:t>
      </w:r>
      <w:r w:rsidRPr="00DC1A19">
        <w:t xml:space="preserve"> </w:t>
      </w:r>
      <w:r w:rsidR="00E50DD8" w:rsidRPr="00DC1A19">
        <w:t xml:space="preserve">(с изменениями, внесенными решением Думы </w:t>
      </w:r>
      <w:r w:rsidR="00AD262A" w:rsidRPr="00DC1A19">
        <w:t xml:space="preserve">города Нефтеюганска, </w:t>
      </w:r>
      <w:r w:rsidR="00E50DD8" w:rsidRPr="00DC1A19">
        <w:t>от 27.04.2022</w:t>
      </w:r>
      <w:r w:rsidRPr="00DC1A19">
        <w:t xml:space="preserve"> </w:t>
      </w:r>
      <w:r w:rsidR="00E50DD8" w:rsidRPr="00DC1A19">
        <w:t xml:space="preserve">№ 127-VII, от 29.06.2022 № 172-VII, от 28.06.2023 № 372-VII, от 25.09.2024 № 622-VII). </w:t>
      </w:r>
    </w:p>
    <w:p w:rsidR="00E50DD8" w:rsidRPr="00DC1A19" w:rsidRDefault="00E50DD8" w:rsidP="00E949B6">
      <w:pPr>
        <w:pStyle w:val="11"/>
        <w:tabs>
          <w:tab w:val="left" w:pos="0"/>
        </w:tabs>
        <w:ind w:firstLine="709"/>
        <w:jc w:val="both"/>
      </w:pPr>
      <w:r w:rsidRPr="00DC1A19">
        <w:t xml:space="preserve">Установленные размеры налоговых ставок являются экономически обоснованными и необременительными для уплаты. </w:t>
      </w:r>
    </w:p>
    <w:p w:rsidR="00E50DD8" w:rsidRPr="00DC1A19" w:rsidRDefault="00E50DD8" w:rsidP="00E949B6">
      <w:pPr>
        <w:pStyle w:val="11"/>
        <w:tabs>
          <w:tab w:val="left" w:pos="0"/>
        </w:tabs>
        <w:ind w:firstLine="709"/>
        <w:jc w:val="both"/>
      </w:pPr>
      <w:r w:rsidRPr="00DC1A19">
        <w:t>Льготы по местным налогам соответствуют целям социально-экономического развития м</w:t>
      </w:r>
      <w:r w:rsidR="00AD262A" w:rsidRPr="00DC1A19">
        <w:t>униципального образования город</w:t>
      </w:r>
      <w:r w:rsidRPr="00DC1A19">
        <w:t xml:space="preserve"> Нефтеюганск</w:t>
      </w:r>
      <w:r w:rsidR="00AD262A" w:rsidRPr="00DC1A19">
        <w:t xml:space="preserve"> и способствуют повышению</w:t>
      </w:r>
      <w:r w:rsidRPr="00DC1A19">
        <w:t xml:space="preserve"> качества жизни населения города.</w:t>
      </w:r>
    </w:p>
    <w:p w:rsidR="00E50DD8" w:rsidRPr="00DC1A19" w:rsidRDefault="00E50DD8" w:rsidP="00E949B6">
      <w:pPr>
        <w:pStyle w:val="11"/>
        <w:shd w:val="clear" w:color="auto" w:fill="auto"/>
        <w:tabs>
          <w:tab w:val="left" w:pos="0"/>
        </w:tabs>
        <w:ind w:firstLine="709"/>
        <w:jc w:val="both"/>
      </w:pPr>
      <w:r w:rsidRPr="00DC1A19">
        <w:t>Основными задачами налоговой политики муниципального образования</w:t>
      </w:r>
      <w:r w:rsidR="00AD262A" w:rsidRPr="00DC1A19">
        <w:t xml:space="preserve"> город Нефтеюганск</w:t>
      </w:r>
      <w:r w:rsidRPr="00DC1A19">
        <w:t xml:space="preserve"> остаются увеличение и совершенствование в области администрирования налоговых платежей, сокращение недоимки, недопущение возникновения задолженности, усиление налоговой дисциплины.</w:t>
      </w:r>
    </w:p>
    <w:p w:rsidR="00E50DD8" w:rsidRPr="00DC1A19" w:rsidRDefault="00E50DD8" w:rsidP="009E13A8">
      <w:pPr>
        <w:pStyle w:val="11"/>
        <w:shd w:val="clear" w:color="auto" w:fill="auto"/>
        <w:tabs>
          <w:tab w:val="left" w:pos="0"/>
        </w:tabs>
        <w:ind w:firstLine="0"/>
        <w:jc w:val="center"/>
      </w:pPr>
    </w:p>
    <w:p w:rsidR="00600485" w:rsidRPr="00DC1A19" w:rsidRDefault="004511CA" w:rsidP="001E13C6">
      <w:pPr>
        <w:pStyle w:val="11"/>
        <w:shd w:val="clear" w:color="auto" w:fill="auto"/>
        <w:tabs>
          <w:tab w:val="left" w:pos="0"/>
        </w:tabs>
        <w:ind w:firstLine="0"/>
        <w:jc w:val="center"/>
        <w:rPr>
          <w:b/>
        </w:rPr>
      </w:pPr>
      <w:r w:rsidRPr="00DC1A19">
        <w:rPr>
          <w:b/>
        </w:rPr>
        <w:t>1.</w:t>
      </w:r>
      <w:proofErr w:type="gramStart"/>
      <w:r w:rsidRPr="00DC1A19">
        <w:rPr>
          <w:b/>
        </w:rPr>
        <w:t>2.</w:t>
      </w:r>
      <w:r w:rsidR="00DC0120" w:rsidRPr="00DC1A19">
        <w:rPr>
          <w:b/>
        </w:rPr>
        <w:t>Инвестиционная</w:t>
      </w:r>
      <w:proofErr w:type="gramEnd"/>
      <w:r w:rsidR="00DC0120" w:rsidRPr="00DC1A19">
        <w:rPr>
          <w:b/>
        </w:rPr>
        <w:t xml:space="preserve"> деятельность</w:t>
      </w:r>
      <w:bookmarkEnd w:id="10"/>
      <w:bookmarkEnd w:id="11"/>
    </w:p>
    <w:p w:rsidR="009B21DC" w:rsidRPr="00DC1A19" w:rsidRDefault="009B21DC" w:rsidP="009B21DC">
      <w:pPr>
        <w:pStyle w:val="11"/>
        <w:tabs>
          <w:tab w:val="left" w:pos="0"/>
        </w:tabs>
        <w:ind w:firstLine="720"/>
        <w:jc w:val="both"/>
      </w:pPr>
      <w:bookmarkStart w:id="12" w:name="bookmark12"/>
      <w:bookmarkStart w:id="13" w:name="bookmark13"/>
      <w:r w:rsidRPr="00DC1A19">
        <w:t>Привлечение инвестиций в экономику города Нефтеюганска является одним из приоритетных направлений деятельности администрации города Нефтеюганска, которое напрямую влияет на уровень развития города и улучшение качества жизни жителей.</w:t>
      </w:r>
    </w:p>
    <w:p w:rsidR="009B21DC" w:rsidRPr="00DC1A19" w:rsidRDefault="009B21DC" w:rsidP="009B21DC">
      <w:pPr>
        <w:pStyle w:val="11"/>
        <w:tabs>
          <w:tab w:val="left" w:pos="0"/>
        </w:tabs>
        <w:ind w:firstLine="720"/>
        <w:jc w:val="both"/>
      </w:pPr>
      <w:r w:rsidRPr="00DC1A19">
        <w:t xml:space="preserve">По итогам Рейтинга 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 </w:t>
      </w:r>
      <w:r w:rsidR="00AD262A" w:rsidRPr="00DC1A19">
        <w:t xml:space="preserve">за 2023 год </w:t>
      </w:r>
      <w:r w:rsidRPr="00DC1A19">
        <w:t>город Нефтеюганск впервые с 2019 года занял 10 место (в 2022 – 14 место), вошел в группу B (муниципальные образования с хорошими условиями развития предпринимательской и инвестиционной деятельности, хорошим уровнем развития конкуренции).</w:t>
      </w:r>
    </w:p>
    <w:p w:rsidR="009B21DC" w:rsidRPr="00DC1A19" w:rsidRDefault="009B21DC" w:rsidP="009B21DC">
      <w:pPr>
        <w:pStyle w:val="11"/>
        <w:tabs>
          <w:tab w:val="left" w:pos="0"/>
        </w:tabs>
        <w:ind w:firstLine="720"/>
        <w:jc w:val="both"/>
      </w:pPr>
      <w:r w:rsidRPr="00DC1A19">
        <w:t>Администрацией города Нефтеюганска проведен анализ состояния и проблем инвестиционной активности, актуализирован План мероприятий по обеспечению благоприятного инвестиционного климата на территории города Нефтеюганска на 2024-2025 годы, направленный на повышение уровня инвестиционной привлекательности и развити</w:t>
      </w:r>
      <w:r w:rsidR="00AD262A" w:rsidRPr="00DC1A19">
        <w:t>е</w:t>
      </w:r>
      <w:r w:rsidRPr="00DC1A19">
        <w:t xml:space="preserve"> конкуренции (распоряжение администрации города Нефтеюганска от 28.08.2024 № 433-р).</w:t>
      </w:r>
    </w:p>
    <w:p w:rsidR="009B21DC" w:rsidRPr="00DC1A19" w:rsidRDefault="009B21DC" w:rsidP="009B21DC">
      <w:pPr>
        <w:pStyle w:val="11"/>
        <w:tabs>
          <w:tab w:val="left" w:pos="0"/>
        </w:tabs>
        <w:ind w:firstLine="720"/>
        <w:jc w:val="both"/>
      </w:pPr>
      <w:r w:rsidRPr="00DC1A19">
        <w:t>Планом мероприятий предусмотрено продолж</w:t>
      </w:r>
      <w:r w:rsidR="00AD262A" w:rsidRPr="00DC1A19">
        <w:t>ить</w:t>
      </w:r>
      <w:r w:rsidRPr="00DC1A19">
        <w:t xml:space="preserve"> работ</w:t>
      </w:r>
      <w:r w:rsidR="00AD262A" w:rsidRPr="00DC1A19">
        <w:t>у</w:t>
      </w:r>
      <w:r w:rsidRPr="00DC1A19">
        <w:t xml:space="preserve"> по заключению в 2025 году концессионных соглашений, соглашений </w:t>
      </w:r>
      <w:proofErr w:type="spellStart"/>
      <w:r w:rsidRPr="00DC1A19">
        <w:t>муниципально</w:t>
      </w:r>
      <w:proofErr w:type="spellEnd"/>
      <w:r w:rsidRPr="00DC1A19">
        <w:t>-частного партнерства, офсетных контрактов.</w:t>
      </w:r>
    </w:p>
    <w:p w:rsidR="009B21DC" w:rsidRPr="00DC1A19" w:rsidRDefault="009B21DC" w:rsidP="009B21DC">
      <w:pPr>
        <w:pStyle w:val="11"/>
        <w:tabs>
          <w:tab w:val="left" w:pos="0"/>
        </w:tabs>
        <w:ind w:firstLine="720"/>
        <w:jc w:val="both"/>
      </w:pPr>
      <w:r w:rsidRPr="00DC1A19">
        <w:t>В целях реализации распоряжения Губернатора Ханты-Мансийского автономного округа – Югры от 01.08.2019 № 162-рг «О развитии конкуренции в Ханты-Мансийском автономном округе - Югре» актуализирован план мероприятий по содействию развития конкуренции в городе Нефтеюганске (распоряжение администрации города Нефтеюганска от 28.28.2024 № 430-р), в частности, внедрена и актуализируется на постоянной основе лучшая региональная практика «Проверь застройщика», которая размещена на Инвестиционном портале города Нефтеюганска и на официальном сайте органов местного самоуправления</w:t>
      </w:r>
      <w:r w:rsidR="00AD262A" w:rsidRPr="00DC1A19">
        <w:t xml:space="preserve"> города Нефтеюганска</w:t>
      </w:r>
      <w:r w:rsidRPr="00DC1A19">
        <w:t>. Благодаря созданию сервиса «Проверь застройщика» у граждан – потенциальных покупателей квартир появилась возможность ознакомиться в формате онлайн с застройщиками, осуществляющими строительство многоквартирных домов на территории города Нефтеюганска, проверить надежность застройщика при покупке квартиры.</w:t>
      </w:r>
    </w:p>
    <w:p w:rsidR="009B21DC" w:rsidRPr="00DC1A19" w:rsidRDefault="009B21DC" w:rsidP="009B21DC">
      <w:pPr>
        <w:pStyle w:val="11"/>
        <w:tabs>
          <w:tab w:val="left" w:pos="0"/>
        </w:tabs>
        <w:ind w:firstLine="720"/>
        <w:jc w:val="both"/>
      </w:pPr>
      <w:r w:rsidRPr="00DC1A19">
        <w:t xml:space="preserve">В </w:t>
      </w:r>
      <w:r w:rsidR="00DC1A19" w:rsidRPr="00DC1A19">
        <w:t>2025 году</w:t>
      </w:r>
      <w:r w:rsidRPr="00DC1A19">
        <w:t xml:space="preserve"> планируется внедрение лучшей региональной практики «Интерактивная карта по размещению рекламных конструкций».</w:t>
      </w:r>
      <w:r w:rsidR="00DC1A19" w:rsidRPr="00DC1A19">
        <w:t xml:space="preserve"> </w:t>
      </w:r>
      <w:r w:rsidRPr="00DC1A19">
        <w:t xml:space="preserve">Благодаря сервису </w:t>
      </w:r>
      <w:r w:rsidR="00DC1A19" w:rsidRPr="00DC1A19">
        <w:t>«</w:t>
      </w:r>
      <w:r w:rsidRPr="00DC1A19">
        <w:t xml:space="preserve">Интерактивная карта </w:t>
      </w:r>
      <w:r w:rsidR="00DC1A19" w:rsidRPr="00DC1A19">
        <w:t xml:space="preserve">по размещению рекламных конструкций» </w:t>
      </w:r>
      <w:r w:rsidRPr="00DC1A19">
        <w:t xml:space="preserve">создаются благоприятные условия для ведения бизнеса, развития конкуренции, а также своевременного информирования предпринимателей, осуществляющих деятельность в сфере наружной рекламы в городе Нефтеюганске. </w:t>
      </w:r>
    </w:p>
    <w:p w:rsidR="009B21DC" w:rsidRPr="00DC1A19" w:rsidRDefault="009B21DC" w:rsidP="009B21DC">
      <w:pPr>
        <w:pStyle w:val="11"/>
        <w:tabs>
          <w:tab w:val="left" w:pos="0"/>
        </w:tabs>
        <w:ind w:firstLine="720"/>
        <w:jc w:val="both"/>
      </w:pPr>
      <w:r w:rsidRPr="00DC1A19">
        <w:t>Интерактивная карта отображает места установки рекламных конструкций, в том числе в различных категориях (законные, незаконные, свободные, занятые).</w:t>
      </w:r>
    </w:p>
    <w:p w:rsidR="009B21DC" w:rsidRPr="00DC1A19" w:rsidRDefault="009B21DC" w:rsidP="009B21DC">
      <w:pPr>
        <w:pStyle w:val="11"/>
        <w:tabs>
          <w:tab w:val="left" w:pos="0"/>
        </w:tabs>
        <w:ind w:firstLine="720"/>
        <w:jc w:val="both"/>
      </w:pPr>
      <w:r w:rsidRPr="00DC1A19">
        <w:t>Ведение актуальной схемы размещения рекламных конструкций не только позволяет информировать физических и юридических лиц о местах установки, типах и видах рекламных конструкций, но и своевременно выявлять незаконно установленные рекламные конструкции, а также привлекать физических и юридических лиц к торгам на право заключения договоров на установку и эксплуатацию рекламных конструкций.</w:t>
      </w:r>
    </w:p>
    <w:p w:rsidR="009B21DC" w:rsidRPr="00DC1A19" w:rsidRDefault="009B21DC" w:rsidP="009B21DC">
      <w:pPr>
        <w:pStyle w:val="11"/>
        <w:tabs>
          <w:tab w:val="left" w:pos="0"/>
        </w:tabs>
        <w:ind w:firstLine="720"/>
        <w:jc w:val="both"/>
      </w:pPr>
      <w:r w:rsidRPr="00DC1A19">
        <w:t xml:space="preserve">В 2024 году увеличено количество товарных рынков с 36 до 50. Увеличение составило 39%, что положительно влияет на развитие конкуренции в городе. </w:t>
      </w:r>
    </w:p>
    <w:p w:rsidR="009B21DC" w:rsidRPr="00DC1A19" w:rsidRDefault="009B21DC" w:rsidP="009B21DC">
      <w:pPr>
        <w:pStyle w:val="11"/>
        <w:tabs>
          <w:tab w:val="left" w:pos="0"/>
        </w:tabs>
        <w:ind w:firstLine="720"/>
        <w:jc w:val="both"/>
      </w:pPr>
      <w:r w:rsidRPr="00DC1A19">
        <w:t>На территории муниципального образования город Нефтеюганск сформированы</w:t>
      </w:r>
      <w:r w:rsidR="00DC1A19" w:rsidRPr="00DC1A19">
        <w:t xml:space="preserve"> 17</w:t>
      </w:r>
      <w:r w:rsidRPr="00DC1A19">
        <w:t xml:space="preserve"> инвестиционны</w:t>
      </w:r>
      <w:r w:rsidR="00DC1A19" w:rsidRPr="00DC1A19">
        <w:t>х</w:t>
      </w:r>
      <w:r w:rsidRPr="00DC1A19">
        <w:t xml:space="preserve"> площад</w:t>
      </w:r>
      <w:r w:rsidR="00DC1A19" w:rsidRPr="00DC1A19">
        <w:t>ок</w:t>
      </w:r>
      <w:r w:rsidRPr="00DC1A19">
        <w:t xml:space="preserve"> для развития бизнеса, информация о которых размещена на Инвестиционных картах Российской Федерации и Ханты-Мансийского автономного округа </w:t>
      </w:r>
      <w:r w:rsidR="00DC1A19" w:rsidRPr="00DC1A19">
        <w:t>–</w:t>
      </w:r>
      <w:r w:rsidRPr="00DC1A19">
        <w:t xml:space="preserve"> Югры</w:t>
      </w:r>
      <w:r w:rsidR="00DC1A19" w:rsidRPr="00DC1A19">
        <w:t>,</w:t>
      </w:r>
      <w:r w:rsidRPr="00DC1A19">
        <w:t xml:space="preserve"> из них 14 земельных участков и</w:t>
      </w:r>
      <w:r w:rsidR="00DC1A19" w:rsidRPr="00DC1A19">
        <w:t xml:space="preserve"> </w:t>
      </w:r>
      <w:r w:rsidRPr="00DC1A19">
        <w:t>3 муниципальных помещения.</w:t>
      </w:r>
    </w:p>
    <w:p w:rsidR="009B21DC" w:rsidRPr="00DC1A19" w:rsidRDefault="009B21DC" w:rsidP="009B21DC">
      <w:pPr>
        <w:pStyle w:val="11"/>
        <w:tabs>
          <w:tab w:val="left" w:pos="0"/>
        </w:tabs>
        <w:ind w:firstLine="720"/>
        <w:jc w:val="both"/>
      </w:pPr>
      <w:r w:rsidRPr="00DC1A19">
        <w:t xml:space="preserve">В постоянном режиме ведется работа по приглашению к сотрудничеству ключевых предприятий и индивидуальных предпринимателей, ведущих деятельность на территории города Нефтеюганска. </w:t>
      </w:r>
      <w:r w:rsidR="00DC1A19" w:rsidRPr="00DC1A19">
        <w:t>В течение 2024 года з</w:t>
      </w:r>
      <w:r w:rsidRPr="00DC1A19">
        <w:t>аключено 1 соглашение об инвестиционном сотрудничестве, 5 соглашений в сфере социально-экономического развития города Нефтеюганска.</w:t>
      </w:r>
    </w:p>
    <w:p w:rsidR="00DC1A19" w:rsidRPr="00DC1A19" w:rsidRDefault="009B21DC" w:rsidP="00DC1A19">
      <w:pPr>
        <w:pStyle w:val="11"/>
        <w:shd w:val="clear" w:color="auto" w:fill="auto"/>
        <w:ind w:firstLine="709"/>
        <w:jc w:val="both"/>
      </w:pPr>
      <w:r w:rsidRPr="00DC1A19">
        <w:t xml:space="preserve">Организовано и проведено более 15 рабочих совещаний/переговоров по рассмотрению инвестиционных предложений, а именно по заключению концессионного соглашения с ООО «ФК «Львы» (строительство ледовой арены), офсетных и </w:t>
      </w:r>
      <w:proofErr w:type="spellStart"/>
      <w:r w:rsidRPr="00DC1A19">
        <w:t>энергосевисных</w:t>
      </w:r>
      <w:proofErr w:type="spellEnd"/>
      <w:r w:rsidRPr="00DC1A19">
        <w:t xml:space="preserve"> контрактов (АО «Газпром </w:t>
      </w:r>
      <w:proofErr w:type="spellStart"/>
      <w:r w:rsidRPr="00DC1A19">
        <w:t>энергосбыт</w:t>
      </w:r>
      <w:proofErr w:type="spellEnd"/>
      <w:r w:rsidRPr="00DC1A19">
        <w:t xml:space="preserve"> Тюмень», ООО «</w:t>
      </w:r>
      <w:proofErr w:type="spellStart"/>
      <w:r w:rsidRPr="00DC1A19">
        <w:t>ЭнергоПрофит</w:t>
      </w:r>
      <w:proofErr w:type="spellEnd"/>
      <w:r w:rsidRPr="00DC1A19">
        <w:t>»).</w:t>
      </w:r>
      <w:r w:rsidR="00DC1A19" w:rsidRPr="00DC1A19">
        <w:t xml:space="preserve"> Заключение концессионного соглашения по строительству ледовой арены планируется в 2025 году.</w:t>
      </w:r>
    </w:p>
    <w:p w:rsidR="009B21DC" w:rsidRPr="00DC1A19" w:rsidRDefault="009B21DC" w:rsidP="009B21DC">
      <w:pPr>
        <w:pStyle w:val="11"/>
        <w:tabs>
          <w:tab w:val="left" w:pos="0"/>
        </w:tabs>
        <w:ind w:firstLine="720"/>
        <w:jc w:val="both"/>
      </w:pPr>
      <w:r w:rsidRPr="00DC1A19">
        <w:t>Продолжается работа по наполнению и актуализации информации на Инвестиционном портале города Нефтеюганска. Инвестиционный портал города Нефтеюганска - это многофункциональный инструмент, пользователи Инвестиционного портала города Нефтеюганска могут направлять на рассмотрение в администрацию города Нефтеюганска инвестиционные проекты, подавать заявки на финансовую поддержку субъектов малого и среднего предпринимательства. Инвестиционный портал города способствует эффективному решению бизнес-задач.</w:t>
      </w:r>
    </w:p>
    <w:p w:rsidR="009B21DC" w:rsidRPr="00DC1A19" w:rsidRDefault="009B21DC" w:rsidP="009B21DC">
      <w:pPr>
        <w:pStyle w:val="11"/>
        <w:tabs>
          <w:tab w:val="left" w:pos="0"/>
        </w:tabs>
        <w:ind w:firstLine="720"/>
        <w:jc w:val="both"/>
      </w:pPr>
      <w:r w:rsidRPr="00DC1A19">
        <w:t>На достижение лидерских позиций города Нефтеюганска направлена Стратегия социально-экономического развития муниципального образования город Нефтеюганск до 2036 года с целевыми ориентирами до 2050 года, через реализацию флагманских Муниципальных проектов развития, в частности</w:t>
      </w:r>
      <w:r w:rsidR="00DC1A19" w:rsidRPr="00DC1A19">
        <w:t>,</w:t>
      </w:r>
      <w:r w:rsidRPr="00DC1A19">
        <w:t xml:space="preserve"> с целью создания благоприятных условий для отдыха и активной социально-культурной жизни населения планируется реализация таких проектов как: «Первый городской парк» на территории 4 микрорайона города Нефтеюганска», «</w:t>
      </w:r>
      <w:proofErr w:type="spellStart"/>
      <w:r w:rsidRPr="00DC1A19">
        <w:t>Лыжероллерная</w:t>
      </w:r>
      <w:proofErr w:type="spellEnd"/>
      <w:r w:rsidRPr="00DC1A19">
        <w:t xml:space="preserve"> трасса на территории города Нефтеюганска», «Главная площадь </w:t>
      </w:r>
      <w:proofErr w:type="spellStart"/>
      <w:r w:rsidRPr="00DC1A19">
        <w:t>г.Нефтеюганска</w:t>
      </w:r>
      <w:proofErr w:type="spellEnd"/>
      <w:r w:rsidRPr="00DC1A19">
        <w:t xml:space="preserve"> (II-я очередь строительства) благоустройство бульвара Комсомольский».</w:t>
      </w:r>
    </w:p>
    <w:p w:rsidR="009B21DC" w:rsidRPr="00DC1A19" w:rsidRDefault="009B21DC" w:rsidP="009B21DC">
      <w:pPr>
        <w:pStyle w:val="11"/>
        <w:tabs>
          <w:tab w:val="left" w:pos="0"/>
        </w:tabs>
        <w:ind w:firstLine="720"/>
        <w:jc w:val="both"/>
      </w:pPr>
      <w:r w:rsidRPr="00DC1A19">
        <w:t>Продолж</w:t>
      </w:r>
      <w:r w:rsidR="00DC1A19" w:rsidRPr="00DC1A19">
        <w:t>ает</w:t>
      </w:r>
      <w:r w:rsidRPr="00DC1A19">
        <w:t>ся строительство объектов образования и спорта:</w:t>
      </w:r>
    </w:p>
    <w:p w:rsidR="009B21DC" w:rsidRPr="00DC1A19" w:rsidRDefault="009B21DC" w:rsidP="009B21DC">
      <w:pPr>
        <w:pStyle w:val="11"/>
        <w:tabs>
          <w:tab w:val="left" w:pos="0"/>
        </w:tabs>
        <w:ind w:firstLine="720"/>
        <w:jc w:val="both"/>
      </w:pPr>
      <w:r w:rsidRPr="00DC1A19">
        <w:t>-«Многофункциональный спортивный комплекс» в г. Нефтеюганске;</w:t>
      </w:r>
    </w:p>
    <w:p w:rsidR="009B21DC" w:rsidRPr="00DC1A19" w:rsidRDefault="009B21DC" w:rsidP="009B21DC">
      <w:pPr>
        <w:pStyle w:val="11"/>
        <w:tabs>
          <w:tab w:val="left" w:pos="0"/>
        </w:tabs>
        <w:ind w:firstLine="720"/>
        <w:jc w:val="both"/>
      </w:pPr>
      <w:r w:rsidRPr="00DC1A19">
        <w:t xml:space="preserve">-«Детский сад на 300 мест в 16 микрорайоне </w:t>
      </w:r>
      <w:proofErr w:type="spellStart"/>
      <w:r w:rsidRPr="00DC1A19">
        <w:t>г.Нефтеюганска</w:t>
      </w:r>
      <w:proofErr w:type="spellEnd"/>
      <w:r w:rsidRPr="00DC1A19">
        <w:t>»;</w:t>
      </w:r>
    </w:p>
    <w:p w:rsidR="009B21DC" w:rsidRPr="00DC1A19" w:rsidRDefault="009B21DC" w:rsidP="009B21DC">
      <w:pPr>
        <w:pStyle w:val="11"/>
        <w:tabs>
          <w:tab w:val="left" w:pos="0"/>
        </w:tabs>
        <w:ind w:firstLine="720"/>
        <w:jc w:val="both"/>
      </w:pPr>
      <w:r w:rsidRPr="00DC1A19">
        <w:t>-</w:t>
      </w:r>
      <w:r w:rsidR="00DC1A19" w:rsidRPr="00DC1A19">
        <w:t>«</w:t>
      </w:r>
      <w:r w:rsidRPr="00DC1A19">
        <w:t>Специально</w:t>
      </w:r>
      <w:r w:rsidR="00DC1A19" w:rsidRPr="00DC1A19">
        <w:t>е</w:t>
      </w:r>
      <w:r w:rsidRPr="00DC1A19">
        <w:t xml:space="preserve"> (коррекционн</w:t>
      </w:r>
      <w:r w:rsidR="00DC1A19" w:rsidRPr="00DC1A19">
        <w:t>ое</w:t>
      </w:r>
      <w:r w:rsidRPr="00DC1A19">
        <w:t>) образовательн</w:t>
      </w:r>
      <w:r w:rsidR="00DC1A19" w:rsidRPr="00DC1A19">
        <w:t>ое</w:t>
      </w:r>
      <w:r w:rsidRPr="00DC1A19">
        <w:t xml:space="preserve"> учреждени</w:t>
      </w:r>
      <w:r w:rsidR="00DC1A19" w:rsidRPr="00DC1A19">
        <w:t>е</w:t>
      </w:r>
      <w:r w:rsidRPr="00DC1A19">
        <w:t xml:space="preserve"> в 17 микрорайоне</w:t>
      </w:r>
      <w:r w:rsidR="00DC1A19" w:rsidRPr="00DC1A19">
        <w:t>»</w:t>
      </w:r>
      <w:r w:rsidRPr="00DC1A19">
        <w:t>.</w:t>
      </w:r>
    </w:p>
    <w:p w:rsidR="009B21DC" w:rsidRPr="00DC1A19" w:rsidRDefault="009B21DC" w:rsidP="009B21DC">
      <w:pPr>
        <w:pStyle w:val="11"/>
        <w:tabs>
          <w:tab w:val="left" w:pos="0"/>
        </w:tabs>
        <w:ind w:firstLine="720"/>
        <w:jc w:val="both"/>
      </w:pPr>
      <w:r w:rsidRPr="00DC1A19">
        <w:t>Вместе с тем, совершенствуются механизмы привлечения инвестиций и форм поддержки проектов, реализуемых субъектами предпринимательской и инвестиционной деятельности.</w:t>
      </w:r>
    </w:p>
    <w:p w:rsidR="00255700" w:rsidRPr="00DC1A19" w:rsidRDefault="009B21DC" w:rsidP="009B21DC">
      <w:pPr>
        <w:pStyle w:val="11"/>
        <w:shd w:val="clear" w:color="auto" w:fill="auto"/>
        <w:tabs>
          <w:tab w:val="left" w:pos="0"/>
        </w:tabs>
        <w:ind w:firstLine="720"/>
        <w:jc w:val="both"/>
      </w:pPr>
      <w:r w:rsidRPr="00DC1A19">
        <w:t>Администрация города</w:t>
      </w:r>
      <w:r w:rsidR="00DC1A19" w:rsidRPr="00DC1A19">
        <w:t xml:space="preserve"> Нефтеюганска</w:t>
      </w:r>
      <w:r w:rsidRPr="00DC1A19">
        <w:t xml:space="preserve"> готова развивать и укреплять взаимодействие с любыми заинтересованными лицами по ключевым вопросам инвестиционной деятельности и обеспечит все необходимые условия для благоприятного климата инвесторам и партнерам.</w:t>
      </w:r>
    </w:p>
    <w:p w:rsidR="00255700" w:rsidRPr="00F34231" w:rsidRDefault="00255700" w:rsidP="00255700">
      <w:pPr>
        <w:pStyle w:val="11"/>
        <w:shd w:val="clear" w:color="auto" w:fill="auto"/>
        <w:tabs>
          <w:tab w:val="left" w:pos="0"/>
        </w:tabs>
        <w:ind w:firstLine="0"/>
        <w:jc w:val="both"/>
        <w:rPr>
          <w:highlight w:val="yellow"/>
        </w:rPr>
      </w:pPr>
    </w:p>
    <w:p w:rsidR="00600485" w:rsidRPr="00E274F2" w:rsidRDefault="001954F3" w:rsidP="001E13C6">
      <w:pPr>
        <w:pStyle w:val="11"/>
        <w:shd w:val="clear" w:color="auto" w:fill="auto"/>
        <w:tabs>
          <w:tab w:val="left" w:pos="0"/>
        </w:tabs>
        <w:ind w:firstLine="0"/>
        <w:jc w:val="center"/>
        <w:rPr>
          <w:b/>
        </w:rPr>
      </w:pPr>
      <w:r w:rsidRPr="00E274F2">
        <w:rPr>
          <w:b/>
        </w:rPr>
        <w:t>1.</w:t>
      </w:r>
      <w:proofErr w:type="gramStart"/>
      <w:r w:rsidRPr="00E274F2">
        <w:rPr>
          <w:b/>
        </w:rPr>
        <w:t>3.</w:t>
      </w:r>
      <w:r w:rsidR="00DC0120" w:rsidRPr="00E274F2">
        <w:rPr>
          <w:b/>
        </w:rPr>
        <w:t>Владение</w:t>
      </w:r>
      <w:proofErr w:type="gramEnd"/>
      <w:r w:rsidR="00DC0120" w:rsidRPr="00E274F2">
        <w:rPr>
          <w:b/>
        </w:rPr>
        <w:t>, пользование и распоряжение имуществом, находящимся в</w:t>
      </w:r>
      <w:r w:rsidR="00255700" w:rsidRPr="00E274F2">
        <w:rPr>
          <w:b/>
        </w:rPr>
        <w:t xml:space="preserve"> </w:t>
      </w:r>
      <w:r w:rsidR="00DC0120" w:rsidRPr="00E274F2">
        <w:rPr>
          <w:b/>
        </w:rPr>
        <w:t>муниципальной собственности</w:t>
      </w:r>
      <w:bookmarkEnd w:id="12"/>
      <w:bookmarkEnd w:id="13"/>
    </w:p>
    <w:p w:rsidR="00EB1DA4" w:rsidRPr="00E274F2" w:rsidRDefault="00EB1DA4" w:rsidP="00EB1DA4">
      <w:pPr>
        <w:pStyle w:val="11"/>
        <w:tabs>
          <w:tab w:val="left" w:pos="0"/>
        </w:tabs>
        <w:ind w:firstLine="720"/>
        <w:jc w:val="both"/>
      </w:pPr>
      <w:r w:rsidRPr="00E274F2">
        <w:t>Имущество, вовлечённое в коммерческий оборот, включает в себя недвижимость, машины и оборудование, пакеты акций. Источниками доходов от использования указанного имущества являются арендная плата, дивиденды по акциям, отчисления от прибыли муниципальных унитарных предприятий, доходы от продажи имущества, мероприятия по взысканию неустойки за несвоевременное исполнение муниципальных контрактов и прочие поступления.</w:t>
      </w:r>
    </w:p>
    <w:p w:rsidR="00EB1DA4" w:rsidRPr="00E274F2" w:rsidRDefault="00EB1DA4" w:rsidP="00EB1DA4">
      <w:pPr>
        <w:pStyle w:val="11"/>
        <w:tabs>
          <w:tab w:val="left" w:pos="0"/>
        </w:tabs>
        <w:ind w:firstLine="720"/>
        <w:jc w:val="both"/>
      </w:pPr>
      <w:r w:rsidRPr="00E274F2">
        <w:t xml:space="preserve">Первоначальный план по поступлению неналоговых доходов от использования муниципального имущества на 2024 год установлен в сумме 114,6 млн. рублей. В течение отчётного периода уточнялись плановые показатели по поступлению дохода от использования муниципального имущества и к окончанию финансового года план увеличен на 61,66 млн. рублей и составил 176,3 млн. рублей. </w:t>
      </w:r>
      <w:r w:rsidR="001E13C6" w:rsidRPr="00E274F2">
        <w:t>По состоянию на 01.01.2025</w:t>
      </w:r>
      <w:r w:rsidRPr="00E274F2">
        <w:t xml:space="preserve"> фактическое поступление неналоговых доходов составило 184,6 млн. рублей</w:t>
      </w:r>
      <w:r w:rsidR="001E13C6" w:rsidRPr="00E274F2">
        <w:t xml:space="preserve"> (план </w:t>
      </w:r>
      <w:r w:rsidRPr="00E274F2">
        <w:t>исполнен</w:t>
      </w:r>
      <w:r w:rsidR="001E13C6" w:rsidRPr="00E274F2">
        <w:t xml:space="preserve"> </w:t>
      </w:r>
      <w:r w:rsidRPr="00E274F2">
        <w:t>на 104,7 %</w:t>
      </w:r>
      <w:r w:rsidR="001E13C6" w:rsidRPr="00E274F2">
        <w:t>)</w:t>
      </w:r>
      <w:r w:rsidRPr="00E274F2">
        <w:t>. По сравнению с 2023 годом общая сумма доходов от использования муниципального имущества уменьшилась на 316,5 млн. рублей за счёт поступления в 2023 году средств по возмещению убытков по неисполнению договора о развитии застроенной территории.</w:t>
      </w:r>
    </w:p>
    <w:p w:rsidR="00EB1DA4" w:rsidRPr="00E274F2" w:rsidRDefault="00EB1DA4" w:rsidP="00EB1DA4">
      <w:pPr>
        <w:pStyle w:val="11"/>
        <w:tabs>
          <w:tab w:val="left" w:pos="0"/>
        </w:tabs>
        <w:ind w:firstLine="720"/>
        <w:jc w:val="both"/>
      </w:pPr>
      <w:r w:rsidRPr="00E274F2">
        <w:t xml:space="preserve">Увеличению первоначальных плановых показателей по поступлению доходов от использования имущества предшествовала работа, которая заключалась в постоянном контроле над поступлением доходов, </w:t>
      </w:r>
      <w:proofErr w:type="spellStart"/>
      <w:r w:rsidRPr="00E274F2">
        <w:t>претензионно</w:t>
      </w:r>
      <w:proofErr w:type="spellEnd"/>
      <w:r w:rsidRPr="00E274F2">
        <w:t>-исковой работе по дебиторской задолженности, а именно:</w:t>
      </w:r>
    </w:p>
    <w:p w:rsidR="00EB1DA4" w:rsidRPr="00E274F2" w:rsidRDefault="00EB1DA4" w:rsidP="00EB1DA4">
      <w:pPr>
        <w:pStyle w:val="11"/>
        <w:tabs>
          <w:tab w:val="left" w:pos="0"/>
        </w:tabs>
        <w:ind w:firstLine="720"/>
        <w:jc w:val="both"/>
      </w:pPr>
      <w:r w:rsidRPr="00E274F2">
        <w:t>-направлено 15 уведомлений о наличии задолженности по арендной плате, неоплаченных пени на сумму 10</w:t>
      </w:r>
      <w:r w:rsidR="00E274F2" w:rsidRPr="00E274F2">
        <w:t>,</w:t>
      </w:r>
      <w:r w:rsidRPr="00E274F2">
        <w:t>9</w:t>
      </w:r>
      <w:r w:rsidR="00E274F2" w:rsidRPr="00E274F2">
        <w:t xml:space="preserve"> млн.</w:t>
      </w:r>
      <w:r w:rsidRPr="00E274F2">
        <w:t xml:space="preserve"> рублей, оплачено по уведомлениям </w:t>
      </w:r>
      <w:r w:rsidR="00E274F2" w:rsidRPr="00E274F2">
        <w:t>0,6 млн.</w:t>
      </w:r>
      <w:r w:rsidRPr="00E274F2">
        <w:t xml:space="preserve"> рублей;</w:t>
      </w:r>
    </w:p>
    <w:p w:rsidR="00EB1DA4" w:rsidRPr="00E274F2" w:rsidRDefault="00EB1DA4" w:rsidP="00EB1DA4">
      <w:pPr>
        <w:pStyle w:val="11"/>
        <w:tabs>
          <w:tab w:val="left" w:pos="0"/>
        </w:tabs>
        <w:ind w:firstLine="720"/>
        <w:jc w:val="both"/>
      </w:pPr>
      <w:r w:rsidRPr="00E274F2">
        <w:t>-подготовлено 7 исков о взыскании задолженности по арендной плате на сумму 17,500 млн. рублей;</w:t>
      </w:r>
    </w:p>
    <w:p w:rsidR="00EB1DA4" w:rsidRPr="00E274F2" w:rsidRDefault="00EB1DA4" w:rsidP="00EB1DA4">
      <w:pPr>
        <w:pStyle w:val="11"/>
        <w:tabs>
          <w:tab w:val="left" w:pos="0"/>
        </w:tabs>
        <w:ind w:firstLine="720"/>
        <w:jc w:val="both"/>
      </w:pPr>
      <w:r w:rsidRPr="00E274F2">
        <w:t>-25 исков о взыскании неустойки по соглашениям об изъятии недвижимости на сумму 8</w:t>
      </w:r>
      <w:r w:rsidR="00E274F2" w:rsidRPr="00E274F2">
        <w:t>,7 млн.</w:t>
      </w:r>
      <w:r w:rsidRPr="00E274F2">
        <w:t xml:space="preserve"> рублей;</w:t>
      </w:r>
    </w:p>
    <w:p w:rsidR="00EB1DA4" w:rsidRPr="00E274F2" w:rsidRDefault="00EB1DA4" w:rsidP="00EB1DA4">
      <w:pPr>
        <w:pStyle w:val="11"/>
        <w:tabs>
          <w:tab w:val="left" w:pos="0"/>
        </w:tabs>
        <w:ind w:firstLine="720"/>
        <w:jc w:val="both"/>
      </w:pPr>
      <w:r w:rsidRPr="00E274F2">
        <w:t>-2 иска по взысканию оплаты при продаже имущества на                                               8</w:t>
      </w:r>
      <w:r w:rsidR="00E274F2" w:rsidRPr="00E274F2">
        <w:t>,3 млн</w:t>
      </w:r>
      <w:r w:rsidRPr="00E274F2">
        <w:t>. рублей.</w:t>
      </w:r>
    </w:p>
    <w:p w:rsidR="00EB1DA4" w:rsidRPr="00E274F2" w:rsidRDefault="00E274F2" w:rsidP="00EB1DA4">
      <w:pPr>
        <w:pStyle w:val="11"/>
        <w:tabs>
          <w:tab w:val="left" w:pos="0"/>
        </w:tabs>
        <w:ind w:firstLine="720"/>
        <w:jc w:val="both"/>
      </w:pPr>
      <w:r w:rsidRPr="00E274F2">
        <w:t>П</w:t>
      </w:r>
      <w:r w:rsidR="00EB1DA4" w:rsidRPr="00E274F2">
        <w:t xml:space="preserve">о исполнительным листам и до вынесения решения суда </w:t>
      </w:r>
      <w:r w:rsidRPr="00E274F2">
        <w:t xml:space="preserve">взыскана </w:t>
      </w:r>
      <w:r w:rsidR="00EB1DA4" w:rsidRPr="00E274F2">
        <w:t>задолженность по договорам аренды муниципального имущества, по договорам купли-продажи имущества, неустойка по муниципальным контрактам, неустойка по договорам безвозмездного пользования, неустойка по соглашениям об изъятии недвижимости оплата по договорам уступки</w:t>
      </w:r>
      <w:r w:rsidRPr="00E274F2">
        <w:t xml:space="preserve"> прав требования на сумму 15,7</w:t>
      </w:r>
      <w:r w:rsidR="00EB1DA4" w:rsidRPr="00E274F2">
        <w:t xml:space="preserve"> млн. рублей.</w:t>
      </w:r>
    </w:p>
    <w:p w:rsidR="00EB1DA4" w:rsidRPr="00F34231" w:rsidRDefault="00EB1DA4" w:rsidP="00EB1DA4">
      <w:pPr>
        <w:pStyle w:val="11"/>
        <w:tabs>
          <w:tab w:val="left" w:pos="0"/>
        </w:tabs>
        <w:ind w:firstLine="720"/>
        <w:jc w:val="both"/>
        <w:rPr>
          <w:highlight w:val="yellow"/>
        </w:rPr>
      </w:pPr>
    </w:p>
    <w:p w:rsidR="00EB1DA4" w:rsidRPr="00790F18" w:rsidRDefault="00EB1DA4" w:rsidP="00EB1DA4">
      <w:pPr>
        <w:pStyle w:val="11"/>
        <w:tabs>
          <w:tab w:val="left" w:pos="0"/>
        </w:tabs>
        <w:ind w:firstLine="0"/>
        <w:jc w:val="both"/>
        <w:rPr>
          <w:i/>
        </w:rPr>
      </w:pPr>
      <w:r w:rsidRPr="00790F18">
        <w:rPr>
          <w:i/>
        </w:rPr>
        <w:t>Доходы от коммерческих организаций с участием муниципального образования и повышение их инвестиционной привлекательности</w:t>
      </w:r>
    </w:p>
    <w:p w:rsidR="00EB1DA4" w:rsidRPr="00790F18" w:rsidRDefault="00EB1DA4" w:rsidP="00EB1DA4">
      <w:pPr>
        <w:pStyle w:val="11"/>
        <w:tabs>
          <w:tab w:val="left" w:pos="0"/>
        </w:tabs>
        <w:ind w:firstLine="720"/>
        <w:jc w:val="both"/>
      </w:pPr>
      <w:r w:rsidRPr="00790F18">
        <w:t xml:space="preserve">В муниципальном образовании город Нефтеюганск </w:t>
      </w:r>
      <w:r w:rsidR="00E274F2" w:rsidRPr="00790F18">
        <w:t xml:space="preserve">осуществляет деятельность </w:t>
      </w:r>
      <w:r w:rsidRPr="00790F18">
        <w:t xml:space="preserve">комиссия по контролю за деятельностью муниципальных предприятий и хозяйственных обществ со 100 % долей муниципальной собственности в уставном капитале, выполняя функции по решению вопросов, связанных с деятельностью организаций, а также </w:t>
      </w:r>
      <w:r w:rsidR="00E274F2" w:rsidRPr="00790F18">
        <w:t>по</w:t>
      </w:r>
      <w:r w:rsidRPr="00790F18">
        <w:t xml:space="preserve"> оценк</w:t>
      </w:r>
      <w:r w:rsidR="00E274F2" w:rsidRPr="00790F18">
        <w:t>е</w:t>
      </w:r>
      <w:r w:rsidRPr="00790F18">
        <w:t xml:space="preserve"> финансово-хозяйственной деятельности и повышени</w:t>
      </w:r>
      <w:r w:rsidR="00E274F2" w:rsidRPr="00790F18">
        <w:t>ю</w:t>
      </w:r>
      <w:r w:rsidRPr="00790F18">
        <w:t xml:space="preserve"> эффективности функционирования данных организаций. Комиссией осуществля</w:t>
      </w:r>
      <w:r w:rsidR="00E274F2" w:rsidRPr="00790F18">
        <w:t>ется</w:t>
      </w:r>
      <w:r w:rsidRPr="00790F18">
        <w:t xml:space="preserve"> не только оценка прошлых фактов и существующего в данный момент положения, но и реализ</w:t>
      </w:r>
      <w:r w:rsidR="00E274F2" w:rsidRPr="00790F18">
        <w:t>уется</w:t>
      </w:r>
      <w:r w:rsidRPr="00790F18">
        <w:t xml:space="preserve"> ориентирование руководства организаций на те будущие события, которые способны повлиять на финансово-хозяйственную деятельность и конечные результаты.</w:t>
      </w:r>
    </w:p>
    <w:p w:rsidR="00EB1DA4" w:rsidRPr="00790F18" w:rsidRDefault="00EB1DA4" w:rsidP="00EB1DA4">
      <w:pPr>
        <w:pStyle w:val="11"/>
        <w:tabs>
          <w:tab w:val="left" w:pos="0"/>
        </w:tabs>
        <w:ind w:firstLine="720"/>
        <w:jc w:val="both"/>
      </w:pPr>
      <w:r w:rsidRPr="00790F18">
        <w:t xml:space="preserve">В целях повышения эффективности использования муниципального имущества и своевременного обеспечения поступления в бюджет города </w:t>
      </w:r>
      <w:r w:rsidR="00E274F2" w:rsidRPr="00790F18">
        <w:t xml:space="preserve">Нефтеюганска </w:t>
      </w:r>
      <w:r w:rsidRPr="00790F18">
        <w:t xml:space="preserve">части прибыли от использования муниципального имущества, решением Думы города Нефтеюганска от 29.05.2014 № 816-V утверждено Положение о порядке, размерах и сроке уплаты в бюджет города Нефтеюганска части прибыли от использования муниципального имущества, находящегося в хозяйственном ведении муниципальных унитарных предприятий города Нефтеюганска. </w:t>
      </w:r>
    </w:p>
    <w:p w:rsidR="00EB1DA4" w:rsidRPr="00790F18" w:rsidRDefault="00EB1DA4" w:rsidP="00EB1DA4">
      <w:pPr>
        <w:pStyle w:val="11"/>
        <w:tabs>
          <w:tab w:val="left" w:pos="0"/>
        </w:tabs>
        <w:ind w:firstLine="720"/>
        <w:jc w:val="both"/>
      </w:pPr>
      <w:r w:rsidRPr="00790F18">
        <w:t xml:space="preserve">За </w:t>
      </w:r>
      <w:r w:rsidR="00E274F2" w:rsidRPr="00790F18">
        <w:t>2024 год</w:t>
      </w:r>
      <w:r w:rsidRPr="00790F18">
        <w:t xml:space="preserve"> в бюджет муниципального образования </w:t>
      </w:r>
      <w:r w:rsidR="00E274F2" w:rsidRPr="00790F18">
        <w:t xml:space="preserve">город Нефтеюганск </w:t>
      </w:r>
      <w:r w:rsidRPr="00790F18">
        <w:t>поступил доход в виде прибыли, приходящейся на доли в уставных капиталах хозяйственных обществ, дивидендов по акциям, принадлежащим муниципальному образованию, и доход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образованием, в сумме</w:t>
      </w:r>
      <w:r w:rsidR="00E274F2" w:rsidRPr="00790F18">
        <w:t xml:space="preserve"> </w:t>
      </w:r>
      <w:r w:rsidRPr="00790F18">
        <w:t>6</w:t>
      </w:r>
      <w:r w:rsidR="00E274F2" w:rsidRPr="00790F18">
        <w:t>,01 млн</w:t>
      </w:r>
      <w:r w:rsidRPr="00790F18">
        <w:t>. рублей.</w:t>
      </w:r>
    </w:p>
    <w:p w:rsidR="00EB1DA4" w:rsidRPr="00790F18" w:rsidRDefault="00EB1DA4" w:rsidP="00EB1DA4">
      <w:pPr>
        <w:pStyle w:val="11"/>
        <w:tabs>
          <w:tab w:val="left" w:pos="0"/>
        </w:tabs>
        <w:ind w:firstLine="720"/>
        <w:jc w:val="both"/>
      </w:pPr>
      <w:r w:rsidRPr="00790F18">
        <w:t>В целях организации контроля за эффективностью использования имущества муниципального образования город Нефтеюганск, переданного для осуществления деятельности, прописанной в уставах</w:t>
      </w:r>
      <w:r w:rsidR="00E274F2" w:rsidRPr="00790F18">
        <w:t>,</w:t>
      </w:r>
      <w:r w:rsidRPr="00790F18">
        <w:t xml:space="preserve"> и получения прибыли на правах, определённых законодательством Российской Федерации, муниципальным унитарным предприятиям и хозяйственным обществам с долей муниципальной собственности в уставном капитале, ежеквартально осуществляется анализ финансово-хозяйственной деятельности муниципальных унитарных предприятий и хозяйственных обществ.</w:t>
      </w:r>
    </w:p>
    <w:p w:rsidR="00EB1DA4" w:rsidRPr="00790F18" w:rsidRDefault="00EB1DA4" w:rsidP="00EB1DA4">
      <w:pPr>
        <w:pStyle w:val="11"/>
        <w:tabs>
          <w:tab w:val="left" w:pos="0"/>
        </w:tabs>
        <w:ind w:firstLine="720"/>
        <w:jc w:val="both"/>
      </w:pPr>
      <w:r w:rsidRPr="00790F18">
        <w:t>Результаты анализа финансово-хозяйственной деятельности и эффективности работы муниципальных унитарных предприятий и хозяйств</w:t>
      </w:r>
      <w:r w:rsidR="00E274F2" w:rsidRPr="00790F18">
        <w:t>енных обществ в виде заключений</w:t>
      </w:r>
      <w:r w:rsidRPr="00790F18">
        <w:t xml:space="preserve"> предоставляются управляющи</w:t>
      </w:r>
      <w:r w:rsidR="00E274F2" w:rsidRPr="00790F18">
        <w:t>м органам предприятий и обществ</w:t>
      </w:r>
      <w:r w:rsidRPr="00790F18">
        <w:t xml:space="preserve"> для принятия управленческих решений и задач, а также для дачи рекомендаций по повышению эффективности использования активов и ресурсов, предоставленных в собственность предприятиям и организациям муниципальным образованием. За 2024 год подготовлено и предоставлено управляющим органам предприятий и обществ 58 заключений.</w:t>
      </w:r>
    </w:p>
    <w:p w:rsidR="00EB1DA4" w:rsidRPr="00790F18" w:rsidRDefault="00EB1DA4" w:rsidP="00EB1DA4">
      <w:pPr>
        <w:pStyle w:val="11"/>
        <w:tabs>
          <w:tab w:val="left" w:pos="0"/>
        </w:tabs>
        <w:ind w:firstLine="720"/>
        <w:jc w:val="both"/>
      </w:pPr>
      <w:r w:rsidRPr="00790F18">
        <w:t>По итогам предыдущего финансового года и поквартально представителями управляющих органов, а именно ревизионными комиссиями</w:t>
      </w:r>
      <w:r w:rsidR="00E274F2" w:rsidRPr="00790F18">
        <w:t>,</w:t>
      </w:r>
      <w:r w:rsidRPr="00790F18">
        <w:t xml:space="preserve"> осуществлялись невыездные ревизионные проверки в хозяйственных общ</w:t>
      </w:r>
      <w:r w:rsidR="00E274F2" w:rsidRPr="00790F18">
        <w:t>ествах, по результатам которых</w:t>
      </w:r>
      <w:r w:rsidRPr="00790F18">
        <w:t xml:space="preserve"> дано 21 ревизионн</w:t>
      </w:r>
      <w:r w:rsidR="00E274F2" w:rsidRPr="00790F18">
        <w:t>ое</w:t>
      </w:r>
      <w:r w:rsidRPr="00790F18">
        <w:t xml:space="preserve"> заключени</w:t>
      </w:r>
      <w:r w:rsidR="00E274F2" w:rsidRPr="00790F18">
        <w:t>е</w:t>
      </w:r>
      <w:r w:rsidRPr="00790F18">
        <w:t xml:space="preserve"> по финансовому положению и эффективности деятельности хозяйственных обществ со 100 % долей муниципальной собственности в уставном капитале, которые представлены в управляющие органы хозяйственных обществ с долей муниципальной собственности в уставном капитале.</w:t>
      </w:r>
    </w:p>
    <w:p w:rsidR="00EB1DA4" w:rsidRPr="00790F18" w:rsidRDefault="00EB1DA4" w:rsidP="00EB1DA4">
      <w:pPr>
        <w:pStyle w:val="11"/>
        <w:tabs>
          <w:tab w:val="left" w:pos="0"/>
        </w:tabs>
        <w:ind w:firstLine="720"/>
        <w:jc w:val="both"/>
      </w:pPr>
      <w:r w:rsidRPr="00790F18">
        <w:t xml:space="preserve">В рамках деятельности комиссии по контролю за деятельностью муниципальных предприятий и хозяйственных обществ со 100 % долей муниципальной собственности в уставном капитале, за </w:t>
      </w:r>
      <w:r w:rsidR="00E274F2" w:rsidRPr="00790F18">
        <w:t>2024 год</w:t>
      </w:r>
      <w:r w:rsidRPr="00790F18">
        <w:t xml:space="preserve"> организованно и проведено 13 заседаний комиссии, на которых рассмотрено 93 вопроса, а именно: о финансово-хозяйственной деятельности хозяйственных обществ, согласование крупных сделок, рассмотрение финансово-хозяйственных планов обществ на следующий финансовый год, исполнение планов финансово-хозяйственной деятельности и использование прибыли</w:t>
      </w:r>
      <w:r w:rsidR="00E274F2" w:rsidRPr="00790F18">
        <w:t xml:space="preserve"> и т.д.</w:t>
      </w:r>
    </w:p>
    <w:p w:rsidR="00EB1DA4" w:rsidRPr="00790F18" w:rsidRDefault="00EB1DA4" w:rsidP="00EB1DA4">
      <w:pPr>
        <w:pStyle w:val="11"/>
        <w:tabs>
          <w:tab w:val="left" w:pos="0"/>
        </w:tabs>
        <w:ind w:firstLine="720"/>
        <w:jc w:val="both"/>
      </w:pPr>
      <w:r w:rsidRPr="00790F18">
        <w:t>В целях повышения эффективности управления акциями (долями), находящимися в муниципальной собственности, разработана и внедряется система стратегического планирования деятельности хозяйственных обществ.</w:t>
      </w:r>
    </w:p>
    <w:p w:rsidR="00EB1DA4" w:rsidRPr="00790F18" w:rsidRDefault="00EB1DA4" w:rsidP="00EB1DA4">
      <w:pPr>
        <w:pStyle w:val="11"/>
        <w:tabs>
          <w:tab w:val="left" w:pos="0"/>
        </w:tabs>
        <w:ind w:firstLine="720"/>
        <w:jc w:val="both"/>
      </w:pPr>
      <w:r w:rsidRPr="00790F18">
        <w:t>В 2024 году с участием представителей муниципального образования город Нефтеюганск в органах управления хозяйственных обществ со 100 % долей муниципальной собственности в уставном капитале на заседаниях Совета директоров и акционеров (участников) хозяйственных обществ рассмотрено 248 вопросов хозяйственных обществ.</w:t>
      </w:r>
    </w:p>
    <w:p w:rsidR="00EB1DA4" w:rsidRPr="00F34231" w:rsidRDefault="00EB1DA4" w:rsidP="00EB1DA4">
      <w:pPr>
        <w:pStyle w:val="11"/>
        <w:tabs>
          <w:tab w:val="left" w:pos="0"/>
        </w:tabs>
        <w:ind w:firstLine="720"/>
        <w:jc w:val="both"/>
        <w:rPr>
          <w:highlight w:val="yellow"/>
        </w:rPr>
      </w:pPr>
    </w:p>
    <w:p w:rsidR="00EB1DA4" w:rsidRPr="009C46AA" w:rsidRDefault="00EB1DA4" w:rsidP="00EB1DA4">
      <w:pPr>
        <w:pStyle w:val="11"/>
        <w:tabs>
          <w:tab w:val="left" w:pos="0"/>
        </w:tabs>
        <w:ind w:firstLine="0"/>
        <w:jc w:val="both"/>
        <w:rPr>
          <w:i/>
        </w:rPr>
      </w:pPr>
      <w:r w:rsidRPr="009C46AA">
        <w:rPr>
          <w:i/>
        </w:rPr>
        <w:t>Обеспечение сохранности, учёта, надлежащего использования имущества, находящегося в собственности муниципального образования</w:t>
      </w:r>
    </w:p>
    <w:p w:rsidR="00EB1DA4" w:rsidRPr="009C46AA" w:rsidRDefault="00EB1DA4" w:rsidP="00EB1DA4">
      <w:pPr>
        <w:pStyle w:val="11"/>
        <w:tabs>
          <w:tab w:val="left" w:pos="0"/>
        </w:tabs>
        <w:ind w:firstLine="720"/>
        <w:jc w:val="both"/>
      </w:pPr>
      <w:r w:rsidRPr="009C46AA">
        <w:t>Стоимость имущества казны муниципального образования город Нефтеюганск по окончанию 2024 года составила 22 млрд. рублей.</w:t>
      </w:r>
    </w:p>
    <w:p w:rsidR="00EB1DA4" w:rsidRPr="009C46AA" w:rsidRDefault="00790F18" w:rsidP="00EB1DA4">
      <w:pPr>
        <w:pStyle w:val="11"/>
        <w:tabs>
          <w:tab w:val="left" w:pos="0"/>
        </w:tabs>
        <w:ind w:firstLine="720"/>
        <w:jc w:val="both"/>
      </w:pPr>
      <w:r w:rsidRPr="009C46AA">
        <w:t>На территории муниципального образования город Нефтеюганск осуществляют деятельность 69</w:t>
      </w:r>
      <w:r w:rsidR="00EB1DA4" w:rsidRPr="009C46AA">
        <w:t xml:space="preserve"> муниципальных унитарных предприятий и муниципальных учреждений, хозяйственных обществ с участием муниципального образования город Нефтеюганск, в том числе:</w:t>
      </w:r>
    </w:p>
    <w:p w:rsidR="00EB1DA4" w:rsidRPr="009C46AA" w:rsidRDefault="00EB1DA4" w:rsidP="00EB1DA4">
      <w:pPr>
        <w:pStyle w:val="11"/>
        <w:tabs>
          <w:tab w:val="left" w:pos="0"/>
        </w:tabs>
        <w:ind w:firstLine="720"/>
        <w:jc w:val="both"/>
      </w:pPr>
      <w:r w:rsidRPr="009C46AA">
        <w:t>-</w:t>
      </w:r>
      <w:r w:rsidR="00790F18" w:rsidRPr="009C46AA">
        <w:t xml:space="preserve">1 </w:t>
      </w:r>
      <w:r w:rsidRPr="009C46AA">
        <w:t>муниципальн</w:t>
      </w:r>
      <w:r w:rsidR="00790F18" w:rsidRPr="009C46AA">
        <w:t>ое</w:t>
      </w:r>
      <w:r w:rsidRPr="009C46AA">
        <w:t xml:space="preserve"> унитарн</w:t>
      </w:r>
      <w:r w:rsidR="00790F18" w:rsidRPr="009C46AA">
        <w:t>ое</w:t>
      </w:r>
      <w:r w:rsidRPr="009C46AA">
        <w:t xml:space="preserve"> предприяти</w:t>
      </w:r>
      <w:r w:rsidR="00790F18" w:rsidRPr="009C46AA">
        <w:t>е</w:t>
      </w:r>
      <w:r w:rsidRPr="009C46AA">
        <w:t>;</w:t>
      </w:r>
    </w:p>
    <w:p w:rsidR="00EB1DA4" w:rsidRPr="009C46AA" w:rsidRDefault="00EB1DA4" w:rsidP="00EB1DA4">
      <w:pPr>
        <w:pStyle w:val="11"/>
        <w:tabs>
          <w:tab w:val="left" w:pos="0"/>
        </w:tabs>
        <w:ind w:firstLine="720"/>
        <w:jc w:val="both"/>
      </w:pPr>
      <w:r w:rsidRPr="009C46AA">
        <w:t>-</w:t>
      </w:r>
      <w:r w:rsidR="00790F18" w:rsidRPr="009C46AA">
        <w:t xml:space="preserve">35 </w:t>
      </w:r>
      <w:r w:rsidRPr="009C46AA">
        <w:t>муниципальны</w:t>
      </w:r>
      <w:r w:rsidR="00790F18" w:rsidRPr="009C46AA">
        <w:t>х</w:t>
      </w:r>
      <w:r w:rsidRPr="009C46AA">
        <w:t xml:space="preserve"> бюджетны</w:t>
      </w:r>
      <w:r w:rsidR="00790F18" w:rsidRPr="009C46AA">
        <w:t>х</w:t>
      </w:r>
      <w:r w:rsidRPr="009C46AA">
        <w:t xml:space="preserve"> учреждени</w:t>
      </w:r>
      <w:r w:rsidR="00790F18" w:rsidRPr="009C46AA">
        <w:t>й</w:t>
      </w:r>
      <w:r w:rsidRPr="009C46AA">
        <w:t>;</w:t>
      </w:r>
    </w:p>
    <w:p w:rsidR="00EB1DA4" w:rsidRPr="009C46AA" w:rsidRDefault="00EB1DA4" w:rsidP="00EB1DA4">
      <w:pPr>
        <w:pStyle w:val="11"/>
        <w:tabs>
          <w:tab w:val="left" w:pos="0"/>
        </w:tabs>
        <w:ind w:firstLine="720"/>
        <w:jc w:val="both"/>
      </w:pPr>
      <w:r w:rsidRPr="009C46AA">
        <w:t>-</w:t>
      </w:r>
      <w:r w:rsidR="00790F18" w:rsidRPr="009C46AA">
        <w:t>15 муниципальных казённых</w:t>
      </w:r>
      <w:r w:rsidRPr="009C46AA">
        <w:t xml:space="preserve"> учреждени</w:t>
      </w:r>
      <w:r w:rsidR="00790F18" w:rsidRPr="009C46AA">
        <w:t>й</w:t>
      </w:r>
      <w:r w:rsidRPr="009C46AA">
        <w:t>;</w:t>
      </w:r>
    </w:p>
    <w:p w:rsidR="00EB1DA4" w:rsidRPr="009C46AA" w:rsidRDefault="00EB1DA4" w:rsidP="00EB1DA4">
      <w:pPr>
        <w:pStyle w:val="11"/>
        <w:tabs>
          <w:tab w:val="left" w:pos="0"/>
        </w:tabs>
        <w:ind w:firstLine="720"/>
        <w:jc w:val="both"/>
      </w:pPr>
      <w:r w:rsidRPr="009C46AA">
        <w:t>-</w:t>
      </w:r>
      <w:r w:rsidR="00790F18" w:rsidRPr="009C46AA">
        <w:t>8 хозяйственных</w:t>
      </w:r>
      <w:r w:rsidRPr="009C46AA">
        <w:t xml:space="preserve"> обществ с участием муниципального образования;</w:t>
      </w:r>
    </w:p>
    <w:p w:rsidR="00EB1DA4" w:rsidRPr="009C46AA" w:rsidRDefault="00EB1DA4" w:rsidP="00EB1DA4">
      <w:pPr>
        <w:pStyle w:val="11"/>
        <w:tabs>
          <w:tab w:val="left" w:pos="0"/>
        </w:tabs>
        <w:ind w:firstLine="720"/>
        <w:jc w:val="both"/>
      </w:pPr>
      <w:r w:rsidRPr="009C46AA">
        <w:t>-</w:t>
      </w:r>
      <w:r w:rsidR="00790F18" w:rsidRPr="009C46AA">
        <w:t xml:space="preserve">10 </w:t>
      </w:r>
      <w:r w:rsidRPr="009C46AA">
        <w:t>автономны</w:t>
      </w:r>
      <w:r w:rsidR="00790F18" w:rsidRPr="009C46AA">
        <w:t>х</w:t>
      </w:r>
      <w:r w:rsidRPr="009C46AA">
        <w:t xml:space="preserve"> учреждени</w:t>
      </w:r>
      <w:r w:rsidR="00790F18" w:rsidRPr="009C46AA">
        <w:t>й</w:t>
      </w:r>
      <w:r w:rsidRPr="009C46AA">
        <w:t>.</w:t>
      </w:r>
    </w:p>
    <w:p w:rsidR="00790F18" w:rsidRPr="009C46AA" w:rsidRDefault="00EB1DA4" w:rsidP="00790F18">
      <w:pPr>
        <w:pStyle w:val="11"/>
        <w:tabs>
          <w:tab w:val="left" w:pos="0"/>
        </w:tabs>
        <w:ind w:firstLine="720"/>
        <w:jc w:val="both"/>
      </w:pPr>
      <w:r w:rsidRPr="009C46AA">
        <w:t>За 2024 год осуществлено 23 проверки объектов недвижимости, находящихся в пользовании муниципальных учреждений и организаций города</w:t>
      </w:r>
      <w:r w:rsidR="00790F18" w:rsidRPr="009C46AA">
        <w:t>,</w:t>
      </w:r>
      <w:r w:rsidRPr="009C46AA">
        <w:t xml:space="preserve"> на предмет целевого использования, в том числе</w:t>
      </w:r>
      <w:r w:rsidR="00790F18" w:rsidRPr="009C46AA">
        <w:t>:</w:t>
      </w:r>
    </w:p>
    <w:p w:rsidR="00790F18" w:rsidRPr="009C46AA" w:rsidRDefault="00790F18" w:rsidP="00790F18">
      <w:pPr>
        <w:pStyle w:val="11"/>
        <w:tabs>
          <w:tab w:val="left" w:pos="0"/>
        </w:tabs>
        <w:ind w:firstLine="720"/>
        <w:jc w:val="both"/>
      </w:pPr>
      <w:r w:rsidRPr="009C46AA">
        <w:t>-</w:t>
      </w:r>
      <w:r w:rsidR="00EB1DA4" w:rsidRPr="009C46AA">
        <w:t xml:space="preserve">7 </w:t>
      </w:r>
      <w:r w:rsidRPr="009C46AA">
        <w:t xml:space="preserve">проверок </w:t>
      </w:r>
      <w:r w:rsidR="00EB1DA4" w:rsidRPr="009C46AA">
        <w:t>по объектам,</w:t>
      </w:r>
      <w:r w:rsidRPr="009C46AA">
        <w:t xml:space="preserve"> переданным по договорам аренды;</w:t>
      </w:r>
    </w:p>
    <w:p w:rsidR="00790F18" w:rsidRPr="009C46AA" w:rsidRDefault="00790F18" w:rsidP="00790F18">
      <w:pPr>
        <w:pStyle w:val="11"/>
        <w:tabs>
          <w:tab w:val="left" w:pos="0"/>
        </w:tabs>
        <w:ind w:firstLine="720"/>
        <w:jc w:val="both"/>
      </w:pPr>
      <w:r w:rsidRPr="009C46AA">
        <w:t>-</w:t>
      </w:r>
      <w:r w:rsidR="00EB1DA4" w:rsidRPr="009C46AA">
        <w:t xml:space="preserve">11 </w:t>
      </w:r>
      <w:r w:rsidRPr="009C46AA">
        <w:t xml:space="preserve">проверок </w:t>
      </w:r>
      <w:r w:rsidR="00EB1DA4" w:rsidRPr="009C46AA">
        <w:t>по объектам, переданным в оперативное управление</w:t>
      </w:r>
      <w:r w:rsidRPr="009C46AA">
        <w:t>;</w:t>
      </w:r>
    </w:p>
    <w:p w:rsidR="002101A2" w:rsidRPr="009C46AA" w:rsidRDefault="00790F18" w:rsidP="00790F18">
      <w:pPr>
        <w:pStyle w:val="11"/>
        <w:tabs>
          <w:tab w:val="left" w:pos="0"/>
        </w:tabs>
        <w:ind w:firstLine="720"/>
        <w:jc w:val="both"/>
      </w:pPr>
      <w:r w:rsidRPr="009C46AA">
        <w:t>-</w:t>
      </w:r>
      <w:r w:rsidR="00EB1DA4" w:rsidRPr="009C46AA">
        <w:t>3</w:t>
      </w:r>
      <w:r w:rsidRPr="009C46AA">
        <w:t xml:space="preserve"> проверки</w:t>
      </w:r>
      <w:r w:rsidR="00EB1DA4" w:rsidRPr="009C46AA">
        <w:t xml:space="preserve"> по объектам, переданным в безвозмездное пользование</w:t>
      </w:r>
      <w:r w:rsidR="002101A2" w:rsidRPr="009C46AA">
        <w:t>;</w:t>
      </w:r>
    </w:p>
    <w:p w:rsidR="00EB1DA4" w:rsidRPr="009C46AA" w:rsidRDefault="002101A2" w:rsidP="00790F18">
      <w:pPr>
        <w:pStyle w:val="11"/>
        <w:tabs>
          <w:tab w:val="left" w:pos="0"/>
        </w:tabs>
        <w:ind w:firstLine="720"/>
        <w:jc w:val="both"/>
      </w:pPr>
      <w:r w:rsidRPr="009C46AA">
        <w:t>-</w:t>
      </w:r>
      <w:r w:rsidR="00EB1DA4" w:rsidRPr="009C46AA">
        <w:t>2</w:t>
      </w:r>
      <w:r w:rsidRPr="009C46AA">
        <w:t xml:space="preserve"> проверки</w:t>
      </w:r>
      <w:r w:rsidR="00EB1DA4" w:rsidRPr="009C46AA">
        <w:t xml:space="preserve"> по объектам, переданным в хозяйственное ведение. </w:t>
      </w:r>
    </w:p>
    <w:p w:rsidR="00EB1DA4" w:rsidRPr="009C46AA" w:rsidRDefault="00EB1DA4" w:rsidP="00EB1DA4">
      <w:pPr>
        <w:pStyle w:val="11"/>
        <w:tabs>
          <w:tab w:val="left" w:pos="0"/>
        </w:tabs>
        <w:ind w:firstLine="720"/>
        <w:jc w:val="both"/>
      </w:pPr>
      <w:r w:rsidRPr="009C46AA">
        <w:t>В отношении недвижимого имущества, находящегося в муниципальной собственности, осуществлялся следующий комплекс мероприятий:</w:t>
      </w:r>
    </w:p>
    <w:p w:rsidR="00EB1DA4" w:rsidRPr="009C46AA" w:rsidRDefault="00EB1DA4" w:rsidP="00EB1DA4">
      <w:pPr>
        <w:pStyle w:val="11"/>
        <w:tabs>
          <w:tab w:val="left" w:pos="0"/>
        </w:tabs>
        <w:ind w:firstLine="720"/>
        <w:jc w:val="both"/>
      </w:pPr>
      <w:r w:rsidRPr="009C46AA">
        <w:t>-учёт количественных, технических и правовых характеристик объектов недвижимости в реестре муниципального имущества;</w:t>
      </w:r>
    </w:p>
    <w:p w:rsidR="00EB1DA4" w:rsidRPr="009C46AA" w:rsidRDefault="00EB1DA4" w:rsidP="00EB1DA4">
      <w:pPr>
        <w:pStyle w:val="11"/>
        <w:tabs>
          <w:tab w:val="left" w:pos="0"/>
        </w:tabs>
        <w:ind w:firstLine="720"/>
        <w:jc w:val="both"/>
      </w:pPr>
      <w:r w:rsidRPr="009C46AA">
        <w:t>-инвентаризация объектов муниципальной собственности;</w:t>
      </w:r>
    </w:p>
    <w:p w:rsidR="00EB1DA4" w:rsidRPr="009C46AA" w:rsidRDefault="00EB1DA4" w:rsidP="00EB1DA4">
      <w:pPr>
        <w:pStyle w:val="11"/>
        <w:tabs>
          <w:tab w:val="left" w:pos="0"/>
        </w:tabs>
        <w:ind w:firstLine="720"/>
        <w:jc w:val="both"/>
      </w:pPr>
      <w:r w:rsidRPr="009C46AA">
        <w:t>-оформление прав на имущество;</w:t>
      </w:r>
    </w:p>
    <w:p w:rsidR="00EB1DA4" w:rsidRPr="009C46AA" w:rsidRDefault="00EB1DA4" w:rsidP="00EB1DA4">
      <w:pPr>
        <w:pStyle w:val="11"/>
        <w:tabs>
          <w:tab w:val="left" w:pos="0"/>
        </w:tabs>
        <w:ind w:firstLine="720"/>
        <w:jc w:val="both"/>
      </w:pPr>
      <w:r w:rsidRPr="009C46AA">
        <w:t>-планирование использования;</w:t>
      </w:r>
    </w:p>
    <w:p w:rsidR="00EB1DA4" w:rsidRPr="009C46AA" w:rsidRDefault="00EB1DA4" w:rsidP="00EB1DA4">
      <w:pPr>
        <w:pStyle w:val="11"/>
        <w:tabs>
          <w:tab w:val="left" w:pos="0"/>
        </w:tabs>
        <w:ind w:firstLine="720"/>
        <w:jc w:val="both"/>
      </w:pPr>
      <w:r w:rsidRPr="009C46AA">
        <w:t xml:space="preserve">-определение условий совершения сделок с недвижимым имуществом; </w:t>
      </w:r>
    </w:p>
    <w:p w:rsidR="00EB1DA4" w:rsidRPr="009C46AA" w:rsidRDefault="00EB1DA4" w:rsidP="00EB1DA4">
      <w:pPr>
        <w:pStyle w:val="11"/>
        <w:tabs>
          <w:tab w:val="left" w:pos="0"/>
        </w:tabs>
        <w:ind w:firstLine="720"/>
        <w:jc w:val="both"/>
      </w:pPr>
      <w:r w:rsidRPr="009C46AA">
        <w:t>-контроль за использованием имущества по назначению.</w:t>
      </w:r>
    </w:p>
    <w:p w:rsidR="00EB1DA4" w:rsidRPr="009C46AA" w:rsidRDefault="00EB1DA4" w:rsidP="00EB1DA4">
      <w:pPr>
        <w:pStyle w:val="11"/>
        <w:tabs>
          <w:tab w:val="left" w:pos="0"/>
        </w:tabs>
        <w:ind w:firstLine="720"/>
        <w:jc w:val="both"/>
      </w:pPr>
      <w:r w:rsidRPr="009C46AA">
        <w:t>Для передачи в аренду муниципального имущества, заключения договоров мены, выкупа коммерческого найма, а также для осуществления мероприятий по переселению граждан из аварийного жилищного фонда средства бюджета направлены на оценку возмещения за изымаемые земельные участки и расположенные на них объекты недвижимого имущества и на проведение оценки рыночной стоимости по 959 объектам муниципального имущества.</w:t>
      </w:r>
    </w:p>
    <w:p w:rsidR="00EB1DA4" w:rsidRPr="009C46AA" w:rsidRDefault="00EB1DA4" w:rsidP="00EB1DA4">
      <w:pPr>
        <w:pStyle w:val="11"/>
        <w:tabs>
          <w:tab w:val="left" w:pos="0"/>
        </w:tabs>
        <w:ind w:firstLine="720"/>
        <w:jc w:val="both"/>
      </w:pPr>
      <w:r w:rsidRPr="009C46AA">
        <w:t>Кроме того, проведены кадастровые работы по 29 объектам муниципальной собственности и проведена экспертиза технического состояния 2 объектов недвижимого имущества.</w:t>
      </w:r>
    </w:p>
    <w:p w:rsidR="00EB1DA4" w:rsidRPr="009C46AA" w:rsidRDefault="00EB1DA4" w:rsidP="00EB1DA4">
      <w:pPr>
        <w:pStyle w:val="11"/>
        <w:tabs>
          <w:tab w:val="left" w:pos="0"/>
        </w:tabs>
        <w:ind w:firstLine="720"/>
        <w:jc w:val="both"/>
      </w:pPr>
      <w:r w:rsidRPr="009C46AA">
        <w:t xml:space="preserve">В 2024 году зарегистрировано право муниципальной собственности на 480 объектов недвижимости, из них на </w:t>
      </w:r>
      <w:r w:rsidR="00DA72D6" w:rsidRPr="009C46AA">
        <w:t xml:space="preserve">424 </w:t>
      </w:r>
      <w:r w:rsidRPr="009C46AA">
        <w:t>жилы</w:t>
      </w:r>
      <w:r w:rsidR="00DA72D6" w:rsidRPr="009C46AA">
        <w:t>х</w:t>
      </w:r>
      <w:r w:rsidRPr="009C46AA">
        <w:t xml:space="preserve"> помещения</w:t>
      </w:r>
      <w:r w:rsidR="00DA72D6" w:rsidRPr="009C46AA">
        <w:t>.</w:t>
      </w:r>
      <w:r w:rsidRPr="009C46AA">
        <w:t xml:space="preserve"> </w:t>
      </w:r>
      <w:r w:rsidR="00DA72D6" w:rsidRPr="009C46AA">
        <w:t>П</w:t>
      </w:r>
      <w:r w:rsidRPr="009C46AA">
        <w:t xml:space="preserve">рекращено право муниципальной собственности </w:t>
      </w:r>
      <w:r w:rsidR="00DA72D6" w:rsidRPr="009C46AA">
        <w:t>в отношении</w:t>
      </w:r>
      <w:r w:rsidRPr="009C46AA">
        <w:t xml:space="preserve"> 696 объектов недвижимости, на кадастровый учет в качестве бесхозяйных </w:t>
      </w:r>
      <w:r w:rsidR="00DA72D6" w:rsidRPr="009C46AA">
        <w:t xml:space="preserve">поставлено </w:t>
      </w:r>
      <w:r w:rsidRPr="009C46AA">
        <w:t>8 объектов.</w:t>
      </w:r>
    </w:p>
    <w:p w:rsidR="00DA72D6" w:rsidRPr="009C46AA" w:rsidRDefault="00DA72D6" w:rsidP="00DA72D6">
      <w:pPr>
        <w:pStyle w:val="11"/>
        <w:tabs>
          <w:tab w:val="left" w:pos="0"/>
        </w:tabs>
        <w:ind w:firstLine="720"/>
        <w:jc w:val="both"/>
      </w:pPr>
      <w:r w:rsidRPr="009C46AA">
        <w:t>При заключении договоров аренды муниципального имущества (без проведения торгов) применяется Методика определения размера арендной платы за пользование муниципальным имуществом, утверждённая постановлением администрации города Нефтеюганска от 13.10.2017 № 169-нп. Согласно данной методике утверждены коэффициенты, применяемые при расчёте арендной платы за пользование муниципальным имуществом.</w:t>
      </w:r>
    </w:p>
    <w:p w:rsidR="00EB1DA4" w:rsidRPr="009C46AA" w:rsidRDefault="00EB1DA4" w:rsidP="00EB1DA4">
      <w:pPr>
        <w:pStyle w:val="11"/>
        <w:tabs>
          <w:tab w:val="left" w:pos="0"/>
        </w:tabs>
        <w:ind w:firstLine="720"/>
        <w:jc w:val="both"/>
      </w:pPr>
      <w:r w:rsidRPr="009C46AA">
        <w:t>В отчётном году заключено 14 договоров аренды муниципального имущества города Нефтеюганска, из них 5 договоров заключено с субъектами малого и среднего предпринимательства.</w:t>
      </w:r>
      <w:r w:rsidR="00DA72D6" w:rsidRPr="009C46AA">
        <w:t xml:space="preserve"> </w:t>
      </w:r>
      <w:r w:rsidRPr="009C46AA">
        <w:t>Размер площади муниципального имущества, переданного по всем договорам аренды, составляет 61 817,80 кв. метров.</w:t>
      </w:r>
    </w:p>
    <w:p w:rsidR="009C46AA" w:rsidRPr="009C46AA" w:rsidRDefault="009C46AA" w:rsidP="009C46AA">
      <w:pPr>
        <w:pStyle w:val="11"/>
        <w:tabs>
          <w:tab w:val="left" w:pos="0"/>
        </w:tabs>
        <w:ind w:firstLine="709"/>
        <w:jc w:val="both"/>
      </w:pPr>
      <w:r w:rsidRPr="009C46AA">
        <w:t>Постановлением администрации города Нефтеюганска «Об утверждении Перечня муниципального имущества, предназначенного для передачи в пользование социально ориентированным некоммерческим организациям» от 04.05.2023 № 551-п утвержден перечень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социально-ориентированным некоммерческим организациям.</w:t>
      </w:r>
    </w:p>
    <w:p w:rsidR="009C46AA" w:rsidRPr="009C46AA" w:rsidRDefault="009C46AA" w:rsidP="009C46AA">
      <w:pPr>
        <w:pStyle w:val="11"/>
        <w:tabs>
          <w:tab w:val="left" w:pos="0"/>
        </w:tabs>
        <w:ind w:firstLine="709"/>
        <w:jc w:val="both"/>
      </w:pPr>
      <w:r w:rsidRPr="009C46AA">
        <w:t>Решением Думы города Нефте</w:t>
      </w:r>
      <w:r w:rsidR="008816E2">
        <w:t>юганска от 23.03.2022 № 110-VII у</w:t>
      </w:r>
      <w:r w:rsidRPr="009C46AA">
        <w:t>твержден Перечень муниципального имущества, подлежащего использованию на праве безвозмездного временного пользования (ссуды).</w:t>
      </w:r>
    </w:p>
    <w:p w:rsidR="00EB1DA4" w:rsidRPr="009C46AA" w:rsidRDefault="00EB1DA4" w:rsidP="00EB1DA4">
      <w:pPr>
        <w:pStyle w:val="11"/>
        <w:tabs>
          <w:tab w:val="left" w:pos="0"/>
        </w:tabs>
        <w:ind w:firstLine="709"/>
        <w:jc w:val="both"/>
      </w:pPr>
      <w:r w:rsidRPr="009C46AA">
        <w:t xml:space="preserve">В </w:t>
      </w:r>
      <w:r w:rsidR="009C46AA" w:rsidRPr="009C46AA">
        <w:t>2024</w:t>
      </w:r>
      <w:r w:rsidRPr="009C46AA">
        <w:t xml:space="preserve"> году заключено 12 договоров безвозмездного пользования (ссуды) муниципальным имуществом города Нефтеюганска,</w:t>
      </w:r>
      <w:r w:rsidR="009C46AA" w:rsidRPr="009C46AA">
        <w:t xml:space="preserve"> </w:t>
      </w:r>
      <w:r w:rsidRPr="009C46AA">
        <w:t>33 дополнительных соглашени</w:t>
      </w:r>
      <w:r w:rsidR="009C46AA" w:rsidRPr="009C46AA">
        <w:t>я</w:t>
      </w:r>
      <w:r w:rsidRPr="009C46AA">
        <w:t xml:space="preserve"> в части продления срока действия договоров безвозмездного пользования (ссуды) муниципальным имуществом.</w:t>
      </w:r>
    </w:p>
    <w:p w:rsidR="00EB1DA4" w:rsidRPr="009C46AA" w:rsidRDefault="00EB1DA4" w:rsidP="00EB1DA4">
      <w:pPr>
        <w:pStyle w:val="11"/>
        <w:tabs>
          <w:tab w:val="left" w:pos="0"/>
        </w:tabs>
        <w:ind w:firstLine="709"/>
        <w:jc w:val="both"/>
      </w:pPr>
      <w:r w:rsidRPr="009C46AA">
        <w:t xml:space="preserve">Всего по состоянию на </w:t>
      </w:r>
      <w:r w:rsidR="009C46AA" w:rsidRPr="009C46AA">
        <w:t>01.01.2025</w:t>
      </w:r>
      <w:r w:rsidRPr="009C46AA">
        <w:t xml:space="preserve"> заключено 74 договора безвозмездного пользования (ссуды) муниципальным имуществом, общей площадью 10 566,9 кв. м., из них 62 договора в отношении объектов, находящихся в Перечне имущества, подлежащего использованию на праве безвозмездного временного пользования (ссуды)</w:t>
      </w:r>
      <w:r w:rsidR="009C46AA" w:rsidRPr="009C46AA">
        <w:t>,</w:t>
      </w:r>
      <w:r w:rsidRPr="009C46AA">
        <w:t xml:space="preserve"> и 12 договоров заключено с социально-ориентированными некоммерческими организациями в отношении объектов, находящихся в Перечне муниципального имущества, предназначенного для передачи в пользование социально-ориентированным некоммерческим организациям.</w:t>
      </w:r>
    </w:p>
    <w:p w:rsidR="00F34231" w:rsidRPr="00F34231" w:rsidRDefault="00F34231" w:rsidP="00F34231">
      <w:pPr>
        <w:pStyle w:val="11"/>
        <w:tabs>
          <w:tab w:val="left" w:pos="0"/>
        </w:tabs>
        <w:ind w:firstLine="0"/>
        <w:jc w:val="both"/>
        <w:rPr>
          <w:highlight w:val="yellow"/>
        </w:rPr>
      </w:pPr>
    </w:p>
    <w:p w:rsidR="00EB1DA4" w:rsidRPr="004B336B" w:rsidRDefault="00EB1DA4" w:rsidP="00F34231">
      <w:pPr>
        <w:pStyle w:val="11"/>
        <w:tabs>
          <w:tab w:val="left" w:pos="0"/>
        </w:tabs>
        <w:ind w:firstLine="0"/>
        <w:jc w:val="both"/>
        <w:rPr>
          <w:i/>
        </w:rPr>
      </w:pPr>
      <w:r w:rsidRPr="004B336B">
        <w:rPr>
          <w:i/>
        </w:rPr>
        <w:t>Содействие формированию рынка недвижимости.</w:t>
      </w:r>
    </w:p>
    <w:p w:rsidR="00EB1DA4" w:rsidRPr="004B336B" w:rsidRDefault="00EB1DA4" w:rsidP="00F34231">
      <w:pPr>
        <w:pStyle w:val="11"/>
        <w:tabs>
          <w:tab w:val="left" w:pos="0"/>
        </w:tabs>
        <w:ind w:firstLine="0"/>
        <w:jc w:val="both"/>
        <w:rPr>
          <w:i/>
        </w:rPr>
      </w:pPr>
      <w:r w:rsidRPr="004B336B">
        <w:rPr>
          <w:i/>
        </w:rPr>
        <w:t>Повышение эффективности системы продажи имущества города Нефтеюганска</w:t>
      </w:r>
    </w:p>
    <w:p w:rsidR="00EB1DA4" w:rsidRPr="004B336B" w:rsidRDefault="00EB1DA4" w:rsidP="00EB1DA4">
      <w:pPr>
        <w:pStyle w:val="11"/>
        <w:tabs>
          <w:tab w:val="left" w:pos="0"/>
        </w:tabs>
        <w:ind w:firstLine="709"/>
        <w:jc w:val="both"/>
      </w:pPr>
      <w:r w:rsidRPr="004B336B">
        <w:t>Важным направлением деятельности при решении задач оптимизации структуры муниципальной собственности является приватизация.</w:t>
      </w:r>
    </w:p>
    <w:p w:rsidR="004B336B" w:rsidRPr="004B336B" w:rsidRDefault="00EB1DA4" w:rsidP="00EB1DA4">
      <w:pPr>
        <w:pStyle w:val="11"/>
        <w:tabs>
          <w:tab w:val="left" w:pos="0"/>
        </w:tabs>
        <w:ind w:firstLine="709"/>
        <w:jc w:val="both"/>
      </w:pPr>
      <w:r w:rsidRPr="004B336B">
        <w:t>В Прогнозный план (программу) приватизации имущества муниципального образования город Нефтеюганск на 2024 год включено 12 объектов муниципальной собственности</w:t>
      </w:r>
      <w:r w:rsidR="004B336B" w:rsidRPr="004B336B">
        <w:t>.</w:t>
      </w:r>
      <w:r w:rsidRPr="004B336B">
        <w:t xml:space="preserve"> </w:t>
      </w:r>
    </w:p>
    <w:p w:rsidR="00EB1DA4" w:rsidRPr="004B336B" w:rsidRDefault="004B336B" w:rsidP="00EB1DA4">
      <w:pPr>
        <w:pStyle w:val="11"/>
        <w:tabs>
          <w:tab w:val="left" w:pos="0"/>
        </w:tabs>
        <w:ind w:firstLine="709"/>
        <w:jc w:val="both"/>
      </w:pPr>
      <w:r w:rsidRPr="004B336B">
        <w:t xml:space="preserve">Во исполнение Плана мероприятий Ханты-Мансийского автономного округа – Югры по реформированию государственных и муниципальных унитарных предприятий, осуществляющих деятельность в Ханты-Мансийском автономном округе – Югре, на период до 01.01.2025, разработанного в соответствии с требованиями Федерального закона «О внесении изменений в Федеральный закон «О государственных и муниципальных унитарных предприятиях» и Федеральный закон «О защите конкуренции» от 27.12.2019 № 485-ФЗ, </w:t>
      </w:r>
      <w:r w:rsidR="00EB1DA4" w:rsidRPr="004B336B">
        <w:t xml:space="preserve">в отношении 1 объекта муниципальной собственности проведены мероприятия по преобразованию </w:t>
      </w:r>
      <w:proofErr w:type="spellStart"/>
      <w:r w:rsidRPr="004B336B">
        <w:t>Нефтеюганского</w:t>
      </w:r>
      <w:proofErr w:type="spellEnd"/>
      <w:r w:rsidRPr="004B336B">
        <w:t xml:space="preserve"> городского муниципального унитарного предприятия</w:t>
      </w:r>
      <w:r w:rsidR="00EB1DA4" w:rsidRPr="004B336B">
        <w:t xml:space="preserve"> «Школьное питание» в акционерное общество «Школьное питание». Согласно выписк</w:t>
      </w:r>
      <w:r w:rsidRPr="004B336B">
        <w:t>е</w:t>
      </w:r>
      <w:r w:rsidR="00EB1DA4" w:rsidRPr="004B336B">
        <w:t xml:space="preserve"> из </w:t>
      </w:r>
      <w:r w:rsidRPr="004B336B">
        <w:t>единого государственного реестра юридических лиц</w:t>
      </w:r>
      <w:r>
        <w:t>,</w:t>
      </w:r>
      <w:r w:rsidRPr="004B336B">
        <w:t xml:space="preserve"> акционерное общество </w:t>
      </w:r>
      <w:r w:rsidR="00EB1DA4" w:rsidRPr="004B336B">
        <w:t>«Школьное питание» зарегистрировано 23.12.2024.</w:t>
      </w:r>
    </w:p>
    <w:p w:rsidR="00EB1DA4" w:rsidRPr="004B336B" w:rsidRDefault="00EB1DA4" w:rsidP="00EB1DA4">
      <w:pPr>
        <w:pStyle w:val="11"/>
        <w:tabs>
          <w:tab w:val="left" w:pos="0"/>
        </w:tabs>
        <w:ind w:firstLine="709"/>
        <w:jc w:val="both"/>
      </w:pPr>
      <w:r w:rsidRPr="004B336B">
        <w:t xml:space="preserve">В течение </w:t>
      </w:r>
      <w:r w:rsidR="004B336B" w:rsidRPr="004B336B">
        <w:t>2024 года</w:t>
      </w:r>
      <w:r w:rsidRPr="004B336B">
        <w:t xml:space="preserve"> на торги выставлено 12 объектов, из них:</w:t>
      </w:r>
    </w:p>
    <w:p w:rsidR="00EB1DA4" w:rsidRPr="004B336B" w:rsidRDefault="00EB1DA4" w:rsidP="00EB1DA4">
      <w:pPr>
        <w:pStyle w:val="11"/>
        <w:tabs>
          <w:tab w:val="left" w:pos="0"/>
        </w:tabs>
        <w:ind w:firstLine="709"/>
        <w:jc w:val="both"/>
      </w:pPr>
      <w:r w:rsidRPr="004B336B">
        <w:t>-</w:t>
      </w:r>
      <w:r w:rsidR="004B336B" w:rsidRPr="004B336B">
        <w:t xml:space="preserve">в отношении 2 объектов муниципальной собственности </w:t>
      </w:r>
      <w:r w:rsidRPr="004B336B">
        <w:t>торги состоялись и заключены договоры купли-продажи (1 объект недвижимого имущества и 1 объект движимого имущества);</w:t>
      </w:r>
    </w:p>
    <w:p w:rsidR="00EB1DA4" w:rsidRPr="004B336B" w:rsidRDefault="00EB1DA4" w:rsidP="00EB1DA4">
      <w:pPr>
        <w:pStyle w:val="11"/>
        <w:tabs>
          <w:tab w:val="left" w:pos="0"/>
        </w:tabs>
        <w:ind w:firstLine="709"/>
        <w:jc w:val="both"/>
      </w:pPr>
      <w:r w:rsidRPr="004B336B">
        <w:t>-в отношении 10 объектов торги не состоялись в виду отсутствия заявок.</w:t>
      </w:r>
      <w:r w:rsidR="004B336B" w:rsidRPr="004B336B">
        <w:t xml:space="preserve"> </w:t>
      </w:r>
      <w:r w:rsidRPr="004B336B">
        <w:t>В отношении вышеуказанных объектов принято решение повторно провести торги 2025 году.</w:t>
      </w:r>
    </w:p>
    <w:p w:rsidR="00EB1DA4" w:rsidRPr="004B336B" w:rsidRDefault="00EB1DA4" w:rsidP="00EB1DA4">
      <w:pPr>
        <w:pStyle w:val="11"/>
        <w:tabs>
          <w:tab w:val="left" w:pos="0"/>
        </w:tabs>
        <w:ind w:firstLine="709"/>
        <w:jc w:val="both"/>
      </w:pPr>
      <w:r w:rsidRPr="004B336B">
        <w:t>Плановый показатель доходов от приватизации муниципального имущества на 2024 год установлен в размере 12</w:t>
      </w:r>
      <w:r w:rsidR="00F34231" w:rsidRPr="004B336B">
        <w:t> </w:t>
      </w:r>
      <w:r w:rsidRPr="004B336B">
        <w:t>504</w:t>
      </w:r>
      <w:r w:rsidR="00F34231" w:rsidRPr="004B336B">
        <w:t>,</w:t>
      </w:r>
      <w:r w:rsidRPr="004B336B">
        <w:t>000</w:t>
      </w:r>
      <w:r w:rsidR="00F34231" w:rsidRPr="004B336B">
        <w:t xml:space="preserve"> тыс.</w:t>
      </w:r>
      <w:r w:rsidRPr="004B336B">
        <w:t xml:space="preserve"> рублей.</w:t>
      </w:r>
    </w:p>
    <w:p w:rsidR="001954F3" w:rsidRDefault="00EB1DA4" w:rsidP="00EB1DA4">
      <w:pPr>
        <w:pStyle w:val="11"/>
        <w:shd w:val="clear" w:color="auto" w:fill="auto"/>
        <w:tabs>
          <w:tab w:val="left" w:pos="0"/>
        </w:tabs>
        <w:ind w:firstLine="709"/>
        <w:jc w:val="both"/>
      </w:pPr>
      <w:r w:rsidRPr="004B336B">
        <w:t>Общая сумма полученных доходов от продажи объектов муниципальной собственности города Нефтеюганска, в том числе по ранее заключенным договорам купли-продажи при оплате в рассрочку, за 2024 год составила 13</w:t>
      </w:r>
      <w:r w:rsidR="004B336B" w:rsidRPr="004B336B">
        <w:t>,</w:t>
      </w:r>
      <w:r w:rsidRPr="004B336B">
        <w:t>02</w:t>
      </w:r>
      <w:r w:rsidR="004B336B" w:rsidRPr="004B336B">
        <w:t xml:space="preserve"> млн.</w:t>
      </w:r>
      <w:r w:rsidR="00F34231" w:rsidRPr="004B336B">
        <w:t xml:space="preserve"> рублей</w:t>
      </w:r>
      <w:r w:rsidRPr="004B336B">
        <w:t>, что составило 104,2 % исполнения планового показателя доходов.</w:t>
      </w:r>
    </w:p>
    <w:p w:rsidR="00EB1DA4" w:rsidRPr="002856AE" w:rsidRDefault="00EB1DA4" w:rsidP="00EB1DA4">
      <w:pPr>
        <w:pStyle w:val="11"/>
        <w:shd w:val="clear" w:color="auto" w:fill="auto"/>
        <w:tabs>
          <w:tab w:val="left" w:pos="0"/>
        </w:tabs>
        <w:ind w:firstLine="709"/>
        <w:jc w:val="both"/>
      </w:pPr>
    </w:p>
    <w:p w:rsidR="001954F3" w:rsidRDefault="001954F3" w:rsidP="00042DE0">
      <w:pPr>
        <w:pStyle w:val="11"/>
        <w:shd w:val="clear" w:color="auto" w:fill="auto"/>
        <w:tabs>
          <w:tab w:val="left" w:pos="2427"/>
        </w:tabs>
        <w:ind w:firstLine="0"/>
        <w:jc w:val="center"/>
        <w:rPr>
          <w:b/>
          <w:bCs/>
        </w:rPr>
      </w:pPr>
      <w:r w:rsidRPr="002856AE">
        <w:rPr>
          <w:b/>
          <w:bCs/>
        </w:rPr>
        <w:t>1.</w:t>
      </w:r>
      <w:proofErr w:type="gramStart"/>
      <w:r w:rsidRPr="002856AE">
        <w:rPr>
          <w:b/>
          <w:bCs/>
        </w:rPr>
        <w:t>4.</w:t>
      </w:r>
      <w:r w:rsidR="00DC0120" w:rsidRPr="002856AE">
        <w:rPr>
          <w:b/>
          <w:bCs/>
        </w:rPr>
        <w:t>Градостроительство</w:t>
      </w:r>
      <w:proofErr w:type="gramEnd"/>
      <w:r w:rsidR="00DC0120" w:rsidRPr="002856AE">
        <w:rPr>
          <w:b/>
          <w:bCs/>
        </w:rPr>
        <w:t xml:space="preserve"> и земельные отношения</w:t>
      </w:r>
    </w:p>
    <w:p w:rsidR="00827036" w:rsidRPr="009A3F8F" w:rsidRDefault="00827036" w:rsidP="00827036">
      <w:pPr>
        <w:tabs>
          <w:tab w:val="left" w:pos="2427"/>
        </w:tabs>
        <w:jc w:val="both"/>
        <w:rPr>
          <w:rFonts w:ascii="Times New Roman" w:eastAsia="Times New Roman" w:hAnsi="Times New Roman" w:cs="Times New Roman"/>
          <w:i/>
          <w:iCs/>
          <w:color w:val="auto"/>
          <w:sz w:val="28"/>
          <w:szCs w:val="28"/>
        </w:rPr>
      </w:pPr>
      <w:r w:rsidRPr="009A3F8F">
        <w:rPr>
          <w:rFonts w:ascii="Times New Roman" w:eastAsia="Times New Roman" w:hAnsi="Times New Roman" w:cs="Times New Roman"/>
          <w:i/>
          <w:iCs/>
          <w:color w:val="auto"/>
          <w:sz w:val="28"/>
          <w:szCs w:val="28"/>
        </w:rPr>
        <w:t>Градостроительное развитие и планировка</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1.В части обеспечения утверждения градостроительной документации:</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В соответствии с планом мероприятий по градостроительной деятельности муниципального образования город Нефтеюганск утверждена следующая градостроительная документация:</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-изменения в документ территориального планирования «Генеральный план города Нефтеюганска»;</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-изменения в Правила землепользования и застройки города Нефтеюганска;</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-изменения в документацию по планировке территории, ограниченной проездом 5П, вдоль протоки Юганская Обь, в районе СУ-62 города Нефтеюганска;</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-изменения в проект планировки и проект межевания территории микрорайона 6 города Нефтеюганска;</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-изменения в проект планировки и проект межевания территории в северо-восточной части города Нефтеюганска (16 квартал);</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-изменения в документацию по планировке территории микрорайона 11А города Нефтеюганска;</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-местные нормативы градостроительного проектирования города Нефтеюганска;</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-изменения в программу комплексного развития систем социальной инфраструктуры города Нефтеюганска.</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2.В части предоставления муниципальных услуг:</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В рамках предоставления муниципальной услуги «Подготовка и утверждение документации по планировке территории» рассмотрен</w:t>
      </w:r>
      <w:r w:rsidR="009A3F8F" w:rsidRPr="009A3F8F">
        <w:rPr>
          <w:rFonts w:ascii="Times New Roman" w:eastAsia="Calibri" w:hAnsi="Times New Roman" w:cs="Times New Roman"/>
          <w:color w:val="auto"/>
          <w:sz w:val="28"/>
          <w:szCs w:val="20"/>
          <w:lang w:eastAsia="en-US" w:bidi="ar-SA"/>
        </w:rPr>
        <w:t>ы</w:t>
      </w:r>
      <w:r w:rsidRPr="009A3F8F">
        <w:rPr>
          <w:rFonts w:ascii="Times New Roman" w:eastAsia="Calibri" w:hAnsi="Times New Roman" w:cs="Times New Roman"/>
          <w:color w:val="auto"/>
          <w:sz w:val="28"/>
          <w:szCs w:val="20"/>
          <w:lang w:eastAsia="en-US" w:bidi="ar-SA"/>
        </w:rPr>
        <w:t xml:space="preserve"> и выданы результаты муниципальной услуги:</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-по 23 обращениям о принятии решения о подготовке документации по планировке территории;</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-по 28 обращениям об утверждении документации по планировке территории.</w:t>
      </w:r>
    </w:p>
    <w:p w:rsidR="00B20048" w:rsidRPr="009A3F8F"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В рамках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рассмотрен</w:t>
      </w:r>
      <w:r w:rsidR="009A3F8F" w:rsidRPr="009A3F8F">
        <w:rPr>
          <w:rFonts w:ascii="Times New Roman" w:eastAsia="Calibri" w:hAnsi="Times New Roman" w:cs="Times New Roman"/>
          <w:color w:val="auto"/>
          <w:sz w:val="28"/>
          <w:szCs w:val="20"/>
          <w:lang w:eastAsia="en-US" w:bidi="ar-SA"/>
        </w:rPr>
        <w:t>ы</w:t>
      </w:r>
      <w:r w:rsidRPr="009A3F8F">
        <w:rPr>
          <w:rFonts w:ascii="Times New Roman" w:eastAsia="Calibri" w:hAnsi="Times New Roman" w:cs="Times New Roman"/>
          <w:color w:val="auto"/>
          <w:sz w:val="28"/>
          <w:szCs w:val="20"/>
          <w:lang w:eastAsia="en-US" w:bidi="ar-SA"/>
        </w:rPr>
        <w:t xml:space="preserve"> и выданы результаты муниципальной услуги по 16 обращениям.</w:t>
      </w:r>
    </w:p>
    <w:p w:rsidR="00827036" w:rsidRPr="002856AE" w:rsidRDefault="00B20048" w:rsidP="00B20048">
      <w:pPr>
        <w:widowControl/>
        <w:ind w:firstLine="709"/>
        <w:jc w:val="both"/>
        <w:rPr>
          <w:rFonts w:ascii="Times New Roman" w:eastAsia="Calibri" w:hAnsi="Times New Roman" w:cs="Times New Roman"/>
          <w:color w:val="auto"/>
          <w:sz w:val="28"/>
          <w:szCs w:val="20"/>
          <w:lang w:eastAsia="en-US" w:bidi="ar-SA"/>
        </w:rPr>
      </w:pPr>
      <w:r w:rsidRPr="009A3F8F">
        <w:rPr>
          <w:rFonts w:ascii="Times New Roman" w:eastAsia="Calibri" w:hAnsi="Times New Roman" w:cs="Times New Roman"/>
          <w:color w:val="auto"/>
          <w:sz w:val="28"/>
          <w:szCs w:val="20"/>
          <w:lang w:eastAsia="en-US" w:bidi="ar-SA"/>
        </w:rPr>
        <w:t>В рамках предоставления муниципальной услуги «Предоставление разрешения на отклонение от предельных параметров разрешенного строительства, реконструкцию объектов капитал</w:t>
      </w:r>
      <w:r w:rsidR="009A3F8F" w:rsidRPr="009A3F8F">
        <w:rPr>
          <w:rFonts w:ascii="Times New Roman" w:eastAsia="Calibri" w:hAnsi="Times New Roman" w:cs="Times New Roman"/>
          <w:color w:val="auto"/>
          <w:sz w:val="28"/>
          <w:szCs w:val="20"/>
          <w:lang w:eastAsia="en-US" w:bidi="ar-SA"/>
        </w:rPr>
        <w:t>ьного строительства» рассмотрены</w:t>
      </w:r>
      <w:r w:rsidRPr="009A3F8F">
        <w:rPr>
          <w:rFonts w:ascii="Times New Roman" w:eastAsia="Calibri" w:hAnsi="Times New Roman" w:cs="Times New Roman"/>
          <w:color w:val="auto"/>
          <w:sz w:val="28"/>
          <w:szCs w:val="20"/>
          <w:lang w:eastAsia="en-US" w:bidi="ar-SA"/>
        </w:rPr>
        <w:t xml:space="preserve"> и выданы результаты муниципальной услуги по 19 обращениям.</w:t>
      </w:r>
    </w:p>
    <w:p w:rsidR="005C190E" w:rsidRPr="002856AE" w:rsidRDefault="005C190E" w:rsidP="00827036">
      <w:pPr>
        <w:widowControl/>
        <w:ind w:firstLine="709"/>
        <w:jc w:val="both"/>
        <w:rPr>
          <w:rFonts w:ascii="Times New Roman" w:eastAsia="Times New Roman" w:hAnsi="Times New Roman" w:cs="Times New Roman"/>
          <w:color w:val="auto"/>
          <w:sz w:val="28"/>
          <w:szCs w:val="28"/>
        </w:rPr>
      </w:pPr>
    </w:p>
    <w:p w:rsidR="00827036" w:rsidRPr="003E501E" w:rsidRDefault="00827036" w:rsidP="00827036">
      <w:pPr>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i/>
          <w:iCs/>
          <w:color w:val="auto"/>
          <w:sz w:val="28"/>
          <w:szCs w:val="28"/>
        </w:rPr>
        <w:t>Строительный комплекс</w:t>
      </w:r>
    </w:p>
    <w:p w:rsidR="00840BA8" w:rsidRPr="003E501E" w:rsidRDefault="009A3F8F"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color w:val="auto"/>
          <w:sz w:val="28"/>
          <w:szCs w:val="28"/>
        </w:rPr>
        <w:t xml:space="preserve">По итогам </w:t>
      </w:r>
      <w:r w:rsidR="00840BA8" w:rsidRPr="003E501E">
        <w:rPr>
          <w:rFonts w:ascii="Times New Roman" w:eastAsia="Times New Roman" w:hAnsi="Times New Roman" w:cs="Times New Roman"/>
          <w:color w:val="auto"/>
          <w:sz w:val="28"/>
          <w:szCs w:val="28"/>
        </w:rPr>
        <w:t>2024 год</w:t>
      </w:r>
      <w:r w:rsidRPr="003E501E">
        <w:rPr>
          <w:rFonts w:ascii="Times New Roman" w:eastAsia="Times New Roman" w:hAnsi="Times New Roman" w:cs="Times New Roman"/>
          <w:color w:val="auto"/>
          <w:sz w:val="28"/>
          <w:szCs w:val="28"/>
        </w:rPr>
        <w:t>а</w:t>
      </w:r>
      <w:r w:rsidR="00840BA8" w:rsidRPr="003E501E">
        <w:rPr>
          <w:rFonts w:ascii="Times New Roman" w:eastAsia="Times New Roman" w:hAnsi="Times New Roman" w:cs="Times New Roman"/>
          <w:color w:val="auto"/>
          <w:sz w:val="28"/>
          <w:szCs w:val="28"/>
        </w:rPr>
        <w:t xml:space="preserve"> выполнены следующие мероприятия:</w:t>
      </w:r>
    </w:p>
    <w:p w:rsidR="00840BA8" w:rsidRPr="003E501E"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color w:val="auto"/>
          <w:sz w:val="28"/>
          <w:szCs w:val="28"/>
        </w:rPr>
        <w:t>1.В рамках муниципальной программы «Развитие образования в городе Нефтеюганске»:</w:t>
      </w:r>
    </w:p>
    <w:p w:rsidR="00840BA8" w:rsidRPr="003E501E"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color w:val="auto"/>
          <w:sz w:val="28"/>
          <w:szCs w:val="28"/>
        </w:rPr>
        <w:t>-завершены работы по устройству наружного освещения:</w:t>
      </w:r>
    </w:p>
    <w:p w:rsidR="00840BA8" w:rsidRPr="003E501E"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color w:val="auto"/>
          <w:sz w:val="28"/>
          <w:szCs w:val="28"/>
        </w:rPr>
        <w:t xml:space="preserve">«Здание детского сада №7 (наружное освещение территории), расположенного по адресу: </w:t>
      </w:r>
      <w:proofErr w:type="spellStart"/>
      <w:r w:rsidRPr="003E501E">
        <w:rPr>
          <w:rFonts w:ascii="Times New Roman" w:eastAsia="Times New Roman" w:hAnsi="Times New Roman" w:cs="Times New Roman"/>
          <w:color w:val="auto"/>
          <w:sz w:val="28"/>
          <w:szCs w:val="28"/>
        </w:rPr>
        <w:t>г.Нефтеюганск</w:t>
      </w:r>
      <w:proofErr w:type="spellEnd"/>
      <w:r w:rsidRPr="003E501E">
        <w:rPr>
          <w:rFonts w:ascii="Times New Roman" w:eastAsia="Times New Roman" w:hAnsi="Times New Roman" w:cs="Times New Roman"/>
          <w:color w:val="auto"/>
          <w:sz w:val="28"/>
          <w:szCs w:val="28"/>
        </w:rPr>
        <w:t xml:space="preserve">, </w:t>
      </w:r>
      <w:proofErr w:type="spellStart"/>
      <w:r w:rsidRPr="003E501E">
        <w:rPr>
          <w:rFonts w:ascii="Times New Roman" w:eastAsia="Times New Roman" w:hAnsi="Times New Roman" w:cs="Times New Roman"/>
          <w:color w:val="auto"/>
          <w:sz w:val="28"/>
          <w:szCs w:val="28"/>
        </w:rPr>
        <w:t>мкр</w:t>
      </w:r>
      <w:proofErr w:type="spellEnd"/>
      <w:r w:rsidRPr="003E501E">
        <w:rPr>
          <w:rFonts w:ascii="Times New Roman" w:eastAsia="Times New Roman" w:hAnsi="Times New Roman" w:cs="Times New Roman"/>
          <w:color w:val="auto"/>
          <w:sz w:val="28"/>
          <w:szCs w:val="28"/>
        </w:rPr>
        <w:t>-н 6, здание №64»;</w:t>
      </w:r>
    </w:p>
    <w:p w:rsidR="00840BA8" w:rsidRPr="003E501E"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color w:val="auto"/>
          <w:sz w:val="28"/>
          <w:szCs w:val="28"/>
        </w:rPr>
        <w:t xml:space="preserve">«Здание детского сада № 10» (наружное освещение территории), расположенного по адресу: </w:t>
      </w:r>
      <w:proofErr w:type="spellStart"/>
      <w:r w:rsidRPr="003E501E">
        <w:rPr>
          <w:rFonts w:ascii="Times New Roman" w:eastAsia="Times New Roman" w:hAnsi="Times New Roman" w:cs="Times New Roman"/>
          <w:color w:val="auto"/>
          <w:sz w:val="28"/>
          <w:szCs w:val="28"/>
        </w:rPr>
        <w:t>г.Нефтеюганск</w:t>
      </w:r>
      <w:proofErr w:type="spellEnd"/>
      <w:r w:rsidRPr="003E501E">
        <w:rPr>
          <w:rFonts w:ascii="Times New Roman" w:eastAsia="Times New Roman" w:hAnsi="Times New Roman" w:cs="Times New Roman"/>
          <w:color w:val="auto"/>
          <w:sz w:val="28"/>
          <w:szCs w:val="28"/>
        </w:rPr>
        <w:t xml:space="preserve">, </w:t>
      </w:r>
      <w:proofErr w:type="spellStart"/>
      <w:r w:rsidRPr="003E501E">
        <w:rPr>
          <w:rFonts w:ascii="Times New Roman" w:eastAsia="Times New Roman" w:hAnsi="Times New Roman" w:cs="Times New Roman"/>
          <w:color w:val="auto"/>
          <w:sz w:val="28"/>
          <w:szCs w:val="28"/>
        </w:rPr>
        <w:t>мкр</w:t>
      </w:r>
      <w:proofErr w:type="spellEnd"/>
      <w:r w:rsidRPr="003E501E">
        <w:rPr>
          <w:rFonts w:ascii="Times New Roman" w:eastAsia="Times New Roman" w:hAnsi="Times New Roman" w:cs="Times New Roman"/>
          <w:color w:val="auto"/>
          <w:sz w:val="28"/>
          <w:szCs w:val="28"/>
        </w:rPr>
        <w:t>-н 3, здание №18»</w:t>
      </w:r>
    </w:p>
    <w:p w:rsidR="00840BA8" w:rsidRPr="003E501E"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color w:val="auto"/>
          <w:sz w:val="28"/>
          <w:szCs w:val="28"/>
        </w:rPr>
        <w:t xml:space="preserve">«Здание детского сада №25» (наружное освещение территории), расположенного по адресу: </w:t>
      </w:r>
      <w:proofErr w:type="spellStart"/>
      <w:r w:rsidRPr="003E501E">
        <w:rPr>
          <w:rFonts w:ascii="Times New Roman" w:eastAsia="Times New Roman" w:hAnsi="Times New Roman" w:cs="Times New Roman"/>
          <w:color w:val="auto"/>
          <w:sz w:val="28"/>
          <w:szCs w:val="28"/>
        </w:rPr>
        <w:t>г.Нефтеюганск</w:t>
      </w:r>
      <w:proofErr w:type="spellEnd"/>
      <w:r w:rsidRPr="003E501E">
        <w:rPr>
          <w:rFonts w:ascii="Times New Roman" w:eastAsia="Times New Roman" w:hAnsi="Times New Roman" w:cs="Times New Roman"/>
          <w:color w:val="auto"/>
          <w:sz w:val="28"/>
          <w:szCs w:val="28"/>
        </w:rPr>
        <w:t xml:space="preserve">, </w:t>
      </w:r>
      <w:proofErr w:type="spellStart"/>
      <w:r w:rsidRPr="003E501E">
        <w:rPr>
          <w:rFonts w:ascii="Times New Roman" w:eastAsia="Times New Roman" w:hAnsi="Times New Roman" w:cs="Times New Roman"/>
          <w:color w:val="auto"/>
          <w:sz w:val="28"/>
          <w:szCs w:val="28"/>
        </w:rPr>
        <w:t>мкр</w:t>
      </w:r>
      <w:proofErr w:type="spellEnd"/>
      <w:r w:rsidRPr="003E501E">
        <w:rPr>
          <w:rFonts w:ascii="Times New Roman" w:eastAsia="Times New Roman" w:hAnsi="Times New Roman" w:cs="Times New Roman"/>
          <w:color w:val="auto"/>
          <w:sz w:val="28"/>
          <w:szCs w:val="28"/>
        </w:rPr>
        <w:t>-н 12, здание №22»</w:t>
      </w:r>
    </w:p>
    <w:p w:rsidR="00840BA8" w:rsidRPr="003E501E" w:rsidRDefault="009A3F8F"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color w:val="auto"/>
          <w:sz w:val="28"/>
          <w:szCs w:val="28"/>
        </w:rPr>
        <w:t>-з</w:t>
      </w:r>
      <w:r w:rsidR="00840BA8" w:rsidRPr="003E501E">
        <w:rPr>
          <w:rFonts w:ascii="Times New Roman" w:eastAsia="Times New Roman" w:hAnsi="Times New Roman" w:cs="Times New Roman"/>
          <w:color w:val="auto"/>
          <w:sz w:val="28"/>
          <w:szCs w:val="28"/>
        </w:rPr>
        <w:t>авершены работ</w:t>
      </w:r>
      <w:r w:rsidRPr="003E501E">
        <w:rPr>
          <w:rFonts w:ascii="Times New Roman" w:eastAsia="Times New Roman" w:hAnsi="Times New Roman" w:cs="Times New Roman"/>
          <w:color w:val="auto"/>
          <w:sz w:val="28"/>
          <w:szCs w:val="28"/>
        </w:rPr>
        <w:t>ы</w:t>
      </w:r>
      <w:r w:rsidR="00840BA8" w:rsidRPr="003E501E">
        <w:rPr>
          <w:rFonts w:ascii="Times New Roman" w:eastAsia="Times New Roman" w:hAnsi="Times New Roman" w:cs="Times New Roman"/>
          <w:color w:val="auto"/>
          <w:sz w:val="28"/>
          <w:szCs w:val="28"/>
        </w:rPr>
        <w:t xml:space="preserve"> по капитальному ремонту объекта: «Строение детского сада №6», расположенного по адресу: Ханты-Мансийский автономный округ-Югра, г.Нефтеюганск, мкр.5-й, д.15. </w:t>
      </w:r>
    </w:p>
    <w:p w:rsidR="00840BA8" w:rsidRPr="003E501E"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color w:val="auto"/>
          <w:sz w:val="28"/>
          <w:szCs w:val="28"/>
        </w:rPr>
        <w:t xml:space="preserve">В октябре </w:t>
      </w:r>
      <w:r w:rsidR="003E501E" w:rsidRPr="003E501E">
        <w:rPr>
          <w:rFonts w:ascii="Times New Roman" w:eastAsia="Times New Roman" w:hAnsi="Times New Roman" w:cs="Times New Roman"/>
          <w:color w:val="auto"/>
          <w:sz w:val="28"/>
          <w:szCs w:val="28"/>
        </w:rPr>
        <w:t>2024</w:t>
      </w:r>
      <w:r w:rsidRPr="003E501E">
        <w:rPr>
          <w:rFonts w:ascii="Times New Roman" w:eastAsia="Times New Roman" w:hAnsi="Times New Roman" w:cs="Times New Roman"/>
          <w:color w:val="auto"/>
          <w:sz w:val="28"/>
          <w:szCs w:val="28"/>
        </w:rPr>
        <w:t xml:space="preserve"> года заключен новый муниципальный контракт </w:t>
      </w:r>
      <w:r w:rsidR="003E501E" w:rsidRPr="003E501E">
        <w:rPr>
          <w:rFonts w:ascii="Times New Roman" w:eastAsia="Times New Roman" w:hAnsi="Times New Roman" w:cs="Times New Roman"/>
          <w:color w:val="auto"/>
          <w:sz w:val="28"/>
          <w:szCs w:val="28"/>
        </w:rPr>
        <w:t>и возобновлено</w:t>
      </w:r>
      <w:r w:rsidRPr="003E501E">
        <w:rPr>
          <w:rFonts w:ascii="Times New Roman" w:eastAsia="Times New Roman" w:hAnsi="Times New Roman" w:cs="Times New Roman"/>
          <w:color w:val="auto"/>
          <w:sz w:val="28"/>
          <w:szCs w:val="28"/>
        </w:rPr>
        <w:t xml:space="preserve"> строительство детского сада на 300 мест в 16 микрорайоне с ООО «</w:t>
      </w:r>
      <w:proofErr w:type="spellStart"/>
      <w:r w:rsidRPr="003E501E">
        <w:rPr>
          <w:rFonts w:ascii="Times New Roman" w:eastAsia="Times New Roman" w:hAnsi="Times New Roman" w:cs="Times New Roman"/>
          <w:color w:val="auto"/>
          <w:sz w:val="28"/>
          <w:szCs w:val="28"/>
        </w:rPr>
        <w:t>СтройХом</w:t>
      </w:r>
      <w:proofErr w:type="spellEnd"/>
      <w:r w:rsidRPr="003E501E">
        <w:rPr>
          <w:rFonts w:ascii="Times New Roman" w:eastAsia="Times New Roman" w:hAnsi="Times New Roman" w:cs="Times New Roman"/>
          <w:color w:val="auto"/>
          <w:sz w:val="28"/>
          <w:szCs w:val="28"/>
        </w:rPr>
        <w:t>» со сроком выполнения работ – сентябрь 2025 года.</w:t>
      </w:r>
    </w:p>
    <w:p w:rsidR="00840BA8" w:rsidRPr="003E501E"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color w:val="auto"/>
          <w:sz w:val="28"/>
          <w:szCs w:val="28"/>
        </w:rPr>
        <w:t>2.В рамках муниципальной программы «Развитие культуры и</w:t>
      </w:r>
      <w:r w:rsidR="002555BD">
        <w:rPr>
          <w:rFonts w:ascii="Times New Roman" w:eastAsia="Times New Roman" w:hAnsi="Times New Roman" w:cs="Times New Roman"/>
          <w:color w:val="auto"/>
          <w:sz w:val="28"/>
          <w:szCs w:val="28"/>
        </w:rPr>
        <w:t xml:space="preserve"> туризма в городе Нефтеюганске» в</w:t>
      </w:r>
      <w:r w:rsidRPr="003E501E">
        <w:rPr>
          <w:rFonts w:ascii="Times New Roman" w:eastAsia="Times New Roman" w:hAnsi="Times New Roman" w:cs="Times New Roman"/>
          <w:color w:val="auto"/>
          <w:sz w:val="28"/>
          <w:szCs w:val="28"/>
        </w:rPr>
        <w:t xml:space="preserve"> стадии разработки проектно-сметная документация в целях капитального ремонта объекта «Нежилое помещение», расположенное по адресу: Ханты-Мансийский автономный округ-Югра, </w:t>
      </w:r>
      <w:proofErr w:type="spellStart"/>
      <w:r w:rsidRPr="003E501E">
        <w:rPr>
          <w:rFonts w:ascii="Times New Roman" w:eastAsia="Times New Roman" w:hAnsi="Times New Roman" w:cs="Times New Roman"/>
          <w:color w:val="auto"/>
          <w:sz w:val="28"/>
          <w:szCs w:val="28"/>
        </w:rPr>
        <w:t>г.Нефтеюганск</w:t>
      </w:r>
      <w:proofErr w:type="spellEnd"/>
      <w:r w:rsidRPr="003E501E">
        <w:rPr>
          <w:rFonts w:ascii="Times New Roman" w:eastAsia="Times New Roman" w:hAnsi="Times New Roman" w:cs="Times New Roman"/>
          <w:color w:val="auto"/>
          <w:sz w:val="28"/>
          <w:szCs w:val="28"/>
        </w:rPr>
        <w:t xml:space="preserve">, </w:t>
      </w:r>
      <w:proofErr w:type="spellStart"/>
      <w:r w:rsidRPr="003E501E">
        <w:rPr>
          <w:rFonts w:ascii="Times New Roman" w:eastAsia="Times New Roman" w:hAnsi="Times New Roman" w:cs="Times New Roman"/>
          <w:color w:val="auto"/>
          <w:sz w:val="28"/>
          <w:szCs w:val="28"/>
        </w:rPr>
        <w:t>мкр</w:t>
      </w:r>
      <w:proofErr w:type="spellEnd"/>
      <w:r w:rsidRPr="003E501E">
        <w:rPr>
          <w:rFonts w:ascii="Times New Roman" w:eastAsia="Times New Roman" w:hAnsi="Times New Roman" w:cs="Times New Roman"/>
          <w:color w:val="auto"/>
          <w:sz w:val="28"/>
          <w:szCs w:val="28"/>
        </w:rPr>
        <w:t>-н 10, д.14, пом.2.</w:t>
      </w:r>
    </w:p>
    <w:p w:rsidR="00840BA8" w:rsidRPr="003E501E"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color w:val="auto"/>
          <w:sz w:val="28"/>
          <w:szCs w:val="28"/>
        </w:rPr>
        <w:t>3.В рамках муниципальной программы «Развитие физической культуры и спорта в городе Нефтеюганске»:</w:t>
      </w:r>
    </w:p>
    <w:p w:rsidR="00840BA8" w:rsidRPr="003E501E"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color w:val="auto"/>
          <w:sz w:val="28"/>
          <w:szCs w:val="28"/>
        </w:rPr>
        <w:t>-ведется строительство многофункционального спортивного комплекса, исполнитель по контракту ООО Специализированный застройщик «</w:t>
      </w:r>
      <w:proofErr w:type="spellStart"/>
      <w:r w:rsidRPr="003E501E">
        <w:rPr>
          <w:rFonts w:ascii="Times New Roman" w:eastAsia="Times New Roman" w:hAnsi="Times New Roman" w:cs="Times New Roman"/>
          <w:color w:val="auto"/>
          <w:sz w:val="28"/>
          <w:szCs w:val="28"/>
        </w:rPr>
        <w:t>Юграстройпартне</w:t>
      </w:r>
      <w:r w:rsidR="003E501E" w:rsidRPr="003E501E">
        <w:rPr>
          <w:rFonts w:ascii="Times New Roman" w:eastAsia="Times New Roman" w:hAnsi="Times New Roman" w:cs="Times New Roman"/>
          <w:color w:val="auto"/>
          <w:sz w:val="28"/>
          <w:szCs w:val="28"/>
        </w:rPr>
        <w:t>р</w:t>
      </w:r>
      <w:proofErr w:type="spellEnd"/>
      <w:r w:rsidR="003E501E" w:rsidRPr="003E501E">
        <w:rPr>
          <w:rFonts w:ascii="Times New Roman" w:eastAsia="Times New Roman" w:hAnsi="Times New Roman" w:cs="Times New Roman"/>
          <w:color w:val="auto"/>
          <w:sz w:val="28"/>
          <w:szCs w:val="28"/>
        </w:rPr>
        <w:t>». Строительная готовность на 01.01.2025</w:t>
      </w:r>
      <w:r w:rsidRPr="003E501E">
        <w:rPr>
          <w:rFonts w:ascii="Times New Roman" w:eastAsia="Times New Roman" w:hAnsi="Times New Roman" w:cs="Times New Roman"/>
          <w:color w:val="auto"/>
          <w:sz w:val="28"/>
          <w:szCs w:val="28"/>
        </w:rPr>
        <w:t xml:space="preserve"> 58%.</w:t>
      </w:r>
    </w:p>
    <w:p w:rsidR="00840BA8" w:rsidRPr="003E501E"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3E501E">
        <w:rPr>
          <w:rFonts w:ascii="Times New Roman" w:eastAsia="Times New Roman" w:hAnsi="Times New Roman" w:cs="Times New Roman"/>
          <w:color w:val="auto"/>
          <w:sz w:val="28"/>
          <w:szCs w:val="28"/>
        </w:rPr>
        <w:t>-в октябре 2024 года с ограниченной ответственностью «</w:t>
      </w:r>
      <w:proofErr w:type="spellStart"/>
      <w:r w:rsidRPr="003E501E">
        <w:rPr>
          <w:rFonts w:ascii="Times New Roman" w:eastAsia="Times New Roman" w:hAnsi="Times New Roman" w:cs="Times New Roman"/>
          <w:color w:val="auto"/>
          <w:sz w:val="28"/>
          <w:szCs w:val="28"/>
        </w:rPr>
        <w:t>Элион</w:t>
      </w:r>
      <w:proofErr w:type="spellEnd"/>
      <w:r w:rsidRPr="003E501E">
        <w:rPr>
          <w:rFonts w:ascii="Times New Roman" w:eastAsia="Times New Roman" w:hAnsi="Times New Roman" w:cs="Times New Roman"/>
          <w:color w:val="auto"/>
          <w:sz w:val="28"/>
          <w:szCs w:val="28"/>
        </w:rPr>
        <w:t xml:space="preserve">» заключен муниципальный контракт на выполнение работ по капитальному ремонту </w:t>
      </w:r>
      <w:proofErr w:type="spellStart"/>
      <w:r w:rsidRPr="003E501E">
        <w:rPr>
          <w:rFonts w:ascii="Times New Roman" w:eastAsia="Times New Roman" w:hAnsi="Times New Roman" w:cs="Times New Roman"/>
          <w:color w:val="auto"/>
          <w:sz w:val="28"/>
          <w:szCs w:val="28"/>
        </w:rPr>
        <w:t>клеенодеревянных</w:t>
      </w:r>
      <w:proofErr w:type="spellEnd"/>
      <w:r w:rsidRPr="003E501E">
        <w:rPr>
          <w:rFonts w:ascii="Times New Roman" w:eastAsia="Times New Roman" w:hAnsi="Times New Roman" w:cs="Times New Roman"/>
          <w:color w:val="auto"/>
          <w:sz w:val="28"/>
          <w:szCs w:val="28"/>
        </w:rPr>
        <w:t xml:space="preserve"> конструкций несущих сводов объекта: здание Центра физической культуры и спорта «Жемчужина Югры». Срок исполнения контракта 31.03.2025</w:t>
      </w:r>
      <w:r w:rsidR="003E501E">
        <w:rPr>
          <w:rFonts w:ascii="Times New Roman" w:eastAsia="Times New Roman" w:hAnsi="Times New Roman" w:cs="Times New Roman"/>
          <w:color w:val="auto"/>
          <w:sz w:val="28"/>
          <w:szCs w:val="28"/>
        </w:rPr>
        <w:t>.</w:t>
      </w:r>
    </w:p>
    <w:p w:rsidR="00840BA8" w:rsidRPr="00EC79A2"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EC79A2">
        <w:rPr>
          <w:rFonts w:ascii="Times New Roman" w:eastAsia="Times New Roman" w:hAnsi="Times New Roman" w:cs="Times New Roman"/>
          <w:color w:val="auto"/>
          <w:sz w:val="28"/>
          <w:szCs w:val="28"/>
        </w:rPr>
        <w:t>-выполнено обустройство спортивной комплексной площадки на территории 2 микрорайона вблизи МБОУ «СОШ № 5».</w:t>
      </w:r>
    </w:p>
    <w:p w:rsidR="00840BA8" w:rsidRPr="00EC79A2" w:rsidRDefault="002555BD" w:rsidP="00840BA8">
      <w:pPr>
        <w:shd w:val="clear" w:color="auto" w:fill="FFFFFF"/>
        <w:tabs>
          <w:tab w:val="left" w:pos="0"/>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840BA8" w:rsidRPr="00EC79A2">
        <w:rPr>
          <w:rFonts w:ascii="Times New Roman" w:eastAsia="Times New Roman" w:hAnsi="Times New Roman" w:cs="Times New Roman"/>
          <w:color w:val="auto"/>
          <w:sz w:val="28"/>
          <w:szCs w:val="28"/>
        </w:rPr>
        <w:t>.В рамках муниципальной программы «Развитие жилищной сферы города Нефтеюганска»:</w:t>
      </w:r>
    </w:p>
    <w:p w:rsidR="00840BA8" w:rsidRPr="00EC79A2"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EC79A2">
        <w:rPr>
          <w:rFonts w:ascii="Times New Roman" w:eastAsia="Times New Roman" w:hAnsi="Times New Roman" w:cs="Times New Roman"/>
          <w:color w:val="auto"/>
          <w:sz w:val="28"/>
          <w:szCs w:val="28"/>
        </w:rPr>
        <w:t>В целях обеспечения размещения объектов жилищного строительства в границах проекта планировки территории</w:t>
      </w:r>
      <w:r w:rsidR="003E501E" w:rsidRPr="00EC79A2">
        <w:rPr>
          <w:rFonts w:ascii="Times New Roman" w:eastAsia="Times New Roman" w:hAnsi="Times New Roman" w:cs="Times New Roman"/>
          <w:color w:val="auto"/>
          <w:sz w:val="28"/>
          <w:szCs w:val="28"/>
        </w:rPr>
        <w:t xml:space="preserve"> 17 и 17А</w:t>
      </w:r>
      <w:r w:rsidRPr="00EC79A2">
        <w:rPr>
          <w:rFonts w:ascii="Times New Roman" w:eastAsia="Times New Roman" w:hAnsi="Times New Roman" w:cs="Times New Roman"/>
          <w:color w:val="auto"/>
          <w:sz w:val="28"/>
          <w:szCs w:val="28"/>
        </w:rPr>
        <w:t xml:space="preserve"> микрорайонов выполняются мероприятия по демонтажу существующих линейных объектов. Проведение мероприятий по освобождению земельных участков от обременения в виде существующих инженерных сетей позволит достичь запланированных показателей объема жилищного строительства в </w:t>
      </w:r>
      <w:r w:rsidR="003E501E" w:rsidRPr="00EC79A2">
        <w:rPr>
          <w:rFonts w:ascii="Times New Roman" w:eastAsia="Times New Roman" w:hAnsi="Times New Roman" w:cs="Times New Roman"/>
          <w:color w:val="auto"/>
          <w:sz w:val="28"/>
          <w:szCs w:val="28"/>
        </w:rPr>
        <w:t xml:space="preserve">17 и 17А </w:t>
      </w:r>
      <w:r w:rsidRPr="00EC79A2">
        <w:rPr>
          <w:rFonts w:ascii="Times New Roman" w:eastAsia="Times New Roman" w:hAnsi="Times New Roman" w:cs="Times New Roman"/>
          <w:color w:val="auto"/>
          <w:sz w:val="28"/>
          <w:szCs w:val="28"/>
        </w:rPr>
        <w:t xml:space="preserve">микрорайонах </w:t>
      </w:r>
      <w:r w:rsidR="003E501E" w:rsidRPr="00EC79A2">
        <w:rPr>
          <w:rFonts w:ascii="Times New Roman" w:eastAsia="Times New Roman" w:hAnsi="Times New Roman" w:cs="Times New Roman"/>
          <w:color w:val="auto"/>
          <w:sz w:val="28"/>
          <w:szCs w:val="28"/>
        </w:rPr>
        <w:t>го</w:t>
      </w:r>
      <w:r w:rsidRPr="00EC79A2">
        <w:rPr>
          <w:rFonts w:ascii="Times New Roman" w:eastAsia="Times New Roman" w:hAnsi="Times New Roman" w:cs="Times New Roman"/>
          <w:color w:val="auto"/>
          <w:sz w:val="28"/>
          <w:szCs w:val="28"/>
        </w:rPr>
        <w:t>рода Нефтеюганска на 2023-2025 годы.</w:t>
      </w:r>
    </w:p>
    <w:p w:rsidR="00840BA8" w:rsidRPr="00EC79A2"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EC79A2">
        <w:rPr>
          <w:rFonts w:ascii="Times New Roman" w:eastAsia="Times New Roman" w:hAnsi="Times New Roman" w:cs="Times New Roman"/>
          <w:color w:val="auto"/>
          <w:sz w:val="28"/>
          <w:szCs w:val="28"/>
        </w:rPr>
        <w:t>В целях исполнения постановления администрации города Нефтеюганска от 08.07.2021 № 1130-п «О сносе (дем</w:t>
      </w:r>
      <w:r w:rsidR="003E501E" w:rsidRPr="00EC79A2">
        <w:rPr>
          <w:rFonts w:ascii="Times New Roman" w:eastAsia="Times New Roman" w:hAnsi="Times New Roman" w:cs="Times New Roman"/>
          <w:color w:val="auto"/>
          <w:sz w:val="28"/>
          <w:szCs w:val="28"/>
        </w:rPr>
        <w:t>онтаже) муниципальных объектов» в</w:t>
      </w:r>
      <w:r w:rsidRPr="00EC79A2">
        <w:rPr>
          <w:rFonts w:ascii="Times New Roman" w:eastAsia="Times New Roman" w:hAnsi="Times New Roman" w:cs="Times New Roman"/>
          <w:color w:val="auto"/>
          <w:sz w:val="28"/>
          <w:szCs w:val="28"/>
        </w:rPr>
        <w:t xml:space="preserve">ыполнен демонтаж </w:t>
      </w:r>
      <w:r w:rsidR="003E501E" w:rsidRPr="00EC79A2">
        <w:rPr>
          <w:rFonts w:ascii="Times New Roman" w:eastAsia="Times New Roman" w:hAnsi="Times New Roman" w:cs="Times New Roman"/>
          <w:color w:val="auto"/>
          <w:sz w:val="28"/>
          <w:szCs w:val="28"/>
        </w:rPr>
        <w:t xml:space="preserve">и прекращена государственная регистрация права </w:t>
      </w:r>
      <w:r w:rsidRPr="00EC79A2">
        <w:rPr>
          <w:rFonts w:ascii="Times New Roman" w:eastAsia="Times New Roman" w:hAnsi="Times New Roman" w:cs="Times New Roman"/>
          <w:color w:val="auto"/>
          <w:sz w:val="28"/>
          <w:szCs w:val="28"/>
        </w:rPr>
        <w:t>следующих сетей:</w:t>
      </w:r>
    </w:p>
    <w:p w:rsidR="00840BA8" w:rsidRPr="00EC79A2"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EC79A2">
        <w:rPr>
          <w:rFonts w:ascii="Times New Roman" w:eastAsia="Times New Roman" w:hAnsi="Times New Roman" w:cs="Times New Roman"/>
          <w:color w:val="auto"/>
          <w:sz w:val="28"/>
          <w:szCs w:val="28"/>
        </w:rPr>
        <w:t xml:space="preserve">-«Сети теплоснабжения, протяженностью 777 м, расположенные по адресу: Ханты-Мансийский автономный округ – Югра, </w:t>
      </w:r>
      <w:proofErr w:type="spellStart"/>
      <w:r w:rsidRPr="00EC79A2">
        <w:rPr>
          <w:rFonts w:ascii="Times New Roman" w:eastAsia="Times New Roman" w:hAnsi="Times New Roman" w:cs="Times New Roman"/>
          <w:color w:val="auto"/>
          <w:sz w:val="28"/>
          <w:szCs w:val="28"/>
        </w:rPr>
        <w:t>г.Нефтеюганск</w:t>
      </w:r>
      <w:proofErr w:type="spellEnd"/>
      <w:r w:rsidRPr="00EC79A2">
        <w:rPr>
          <w:rFonts w:ascii="Times New Roman" w:eastAsia="Times New Roman" w:hAnsi="Times New Roman" w:cs="Times New Roman"/>
          <w:color w:val="auto"/>
          <w:sz w:val="28"/>
          <w:szCs w:val="28"/>
        </w:rPr>
        <w:t xml:space="preserve">,                    </w:t>
      </w:r>
      <w:proofErr w:type="spellStart"/>
      <w:r w:rsidRPr="00EC79A2">
        <w:rPr>
          <w:rFonts w:ascii="Times New Roman" w:eastAsia="Times New Roman" w:hAnsi="Times New Roman" w:cs="Times New Roman"/>
          <w:color w:val="auto"/>
          <w:sz w:val="28"/>
          <w:szCs w:val="28"/>
        </w:rPr>
        <w:t>мкр</w:t>
      </w:r>
      <w:proofErr w:type="spellEnd"/>
      <w:r w:rsidRPr="00EC79A2">
        <w:rPr>
          <w:rFonts w:ascii="Times New Roman" w:eastAsia="Times New Roman" w:hAnsi="Times New Roman" w:cs="Times New Roman"/>
          <w:color w:val="auto"/>
          <w:sz w:val="28"/>
          <w:szCs w:val="28"/>
        </w:rPr>
        <w:t>-н 17, сооружение ТС-1»;</w:t>
      </w:r>
    </w:p>
    <w:p w:rsidR="00840BA8" w:rsidRPr="00EC79A2"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EC79A2">
        <w:rPr>
          <w:rFonts w:ascii="Times New Roman" w:eastAsia="Times New Roman" w:hAnsi="Times New Roman" w:cs="Times New Roman"/>
          <w:color w:val="auto"/>
          <w:sz w:val="28"/>
          <w:szCs w:val="28"/>
        </w:rPr>
        <w:t xml:space="preserve">-«Сети водоснабжения» протяженностью 1421 м, расположенные по адресу: Ханты-Мансийский автономный округ – Югра, </w:t>
      </w:r>
      <w:proofErr w:type="spellStart"/>
      <w:r w:rsidRPr="00EC79A2">
        <w:rPr>
          <w:rFonts w:ascii="Times New Roman" w:eastAsia="Times New Roman" w:hAnsi="Times New Roman" w:cs="Times New Roman"/>
          <w:color w:val="auto"/>
          <w:sz w:val="28"/>
          <w:szCs w:val="28"/>
        </w:rPr>
        <w:t>г.Нефтеюганск</w:t>
      </w:r>
      <w:proofErr w:type="spellEnd"/>
      <w:r w:rsidRPr="00EC79A2">
        <w:rPr>
          <w:rFonts w:ascii="Times New Roman" w:eastAsia="Times New Roman" w:hAnsi="Times New Roman" w:cs="Times New Roman"/>
          <w:color w:val="auto"/>
          <w:sz w:val="28"/>
          <w:szCs w:val="28"/>
        </w:rPr>
        <w:t xml:space="preserve">,                  </w:t>
      </w:r>
      <w:proofErr w:type="spellStart"/>
      <w:r w:rsidRPr="00EC79A2">
        <w:rPr>
          <w:rFonts w:ascii="Times New Roman" w:eastAsia="Times New Roman" w:hAnsi="Times New Roman" w:cs="Times New Roman"/>
          <w:color w:val="auto"/>
          <w:sz w:val="28"/>
          <w:szCs w:val="28"/>
        </w:rPr>
        <w:t>мкр</w:t>
      </w:r>
      <w:proofErr w:type="spellEnd"/>
      <w:r w:rsidRPr="00EC79A2">
        <w:rPr>
          <w:rFonts w:ascii="Times New Roman" w:eastAsia="Times New Roman" w:hAnsi="Times New Roman" w:cs="Times New Roman"/>
          <w:color w:val="auto"/>
          <w:sz w:val="28"/>
          <w:szCs w:val="28"/>
        </w:rPr>
        <w:t>-н 17, сооружение ВС-1»;</w:t>
      </w:r>
    </w:p>
    <w:p w:rsidR="00840BA8" w:rsidRPr="00EC79A2"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EC79A2">
        <w:rPr>
          <w:rFonts w:ascii="Times New Roman" w:eastAsia="Times New Roman" w:hAnsi="Times New Roman" w:cs="Times New Roman"/>
          <w:color w:val="auto"/>
          <w:sz w:val="28"/>
          <w:szCs w:val="28"/>
        </w:rPr>
        <w:t xml:space="preserve">-«Сети теплоснабжения, протяженностью 150 м, расположенные по адресу: Ханты-Мансийский автономный округ – Югра, </w:t>
      </w:r>
      <w:proofErr w:type="spellStart"/>
      <w:r w:rsidRPr="00EC79A2">
        <w:rPr>
          <w:rFonts w:ascii="Times New Roman" w:eastAsia="Times New Roman" w:hAnsi="Times New Roman" w:cs="Times New Roman"/>
          <w:color w:val="auto"/>
          <w:sz w:val="28"/>
          <w:szCs w:val="28"/>
        </w:rPr>
        <w:t>г.Нефтеюганск</w:t>
      </w:r>
      <w:proofErr w:type="spellEnd"/>
      <w:r w:rsidRPr="00EC79A2">
        <w:rPr>
          <w:rFonts w:ascii="Times New Roman" w:eastAsia="Times New Roman" w:hAnsi="Times New Roman" w:cs="Times New Roman"/>
          <w:color w:val="auto"/>
          <w:sz w:val="28"/>
          <w:szCs w:val="28"/>
        </w:rPr>
        <w:t xml:space="preserve">,                     </w:t>
      </w:r>
      <w:proofErr w:type="spellStart"/>
      <w:r w:rsidRPr="00EC79A2">
        <w:rPr>
          <w:rFonts w:ascii="Times New Roman" w:eastAsia="Times New Roman" w:hAnsi="Times New Roman" w:cs="Times New Roman"/>
          <w:color w:val="auto"/>
          <w:sz w:val="28"/>
          <w:szCs w:val="28"/>
        </w:rPr>
        <w:t>мкр</w:t>
      </w:r>
      <w:proofErr w:type="spellEnd"/>
      <w:r w:rsidRPr="00EC79A2">
        <w:rPr>
          <w:rFonts w:ascii="Times New Roman" w:eastAsia="Times New Roman" w:hAnsi="Times New Roman" w:cs="Times New Roman"/>
          <w:color w:val="auto"/>
          <w:sz w:val="28"/>
          <w:szCs w:val="28"/>
        </w:rPr>
        <w:t>-н 17, сооружение ТС-2»;</w:t>
      </w:r>
    </w:p>
    <w:p w:rsidR="00840BA8" w:rsidRPr="00EC79A2"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EC79A2">
        <w:rPr>
          <w:rFonts w:ascii="Times New Roman" w:eastAsia="Times New Roman" w:hAnsi="Times New Roman" w:cs="Times New Roman"/>
          <w:color w:val="auto"/>
          <w:sz w:val="28"/>
          <w:szCs w:val="28"/>
        </w:rPr>
        <w:t xml:space="preserve">-«ВЛ-0,4 </w:t>
      </w:r>
      <w:proofErr w:type="spellStart"/>
      <w:r w:rsidRPr="00EC79A2">
        <w:rPr>
          <w:rFonts w:ascii="Times New Roman" w:eastAsia="Times New Roman" w:hAnsi="Times New Roman" w:cs="Times New Roman"/>
          <w:color w:val="auto"/>
          <w:sz w:val="28"/>
          <w:szCs w:val="28"/>
        </w:rPr>
        <w:t>кВ</w:t>
      </w:r>
      <w:proofErr w:type="spellEnd"/>
      <w:r w:rsidRPr="00EC79A2">
        <w:rPr>
          <w:rFonts w:ascii="Times New Roman" w:eastAsia="Times New Roman" w:hAnsi="Times New Roman" w:cs="Times New Roman"/>
          <w:color w:val="auto"/>
          <w:sz w:val="28"/>
          <w:szCs w:val="28"/>
        </w:rPr>
        <w:t xml:space="preserve"> от КТПН-МО-15 протяженностью 1848 м, расположенные по адресу: Ханты-Мансийский автономный округ - Югра, </w:t>
      </w:r>
      <w:proofErr w:type="spellStart"/>
      <w:r w:rsidRPr="00EC79A2">
        <w:rPr>
          <w:rFonts w:ascii="Times New Roman" w:eastAsia="Times New Roman" w:hAnsi="Times New Roman" w:cs="Times New Roman"/>
          <w:color w:val="auto"/>
          <w:sz w:val="28"/>
          <w:szCs w:val="28"/>
        </w:rPr>
        <w:t>г.Нефтеюганск</w:t>
      </w:r>
      <w:proofErr w:type="spellEnd"/>
      <w:r w:rsidRPr="00EC79A2">
        <w:rPr>
          <w:rFonts w:ascii="Times New Roman" w:eastAsia="Times New Roman" w:hAnsi="Times New Roman" w:cs="Times New Roman"/>
          <w:color w:val="auto"/>
          <w:sz w:val="28"/>
          <w:szCs w:val="28"/>
        </w:rPr>
        <w:t xml:space="preserve">, </w:t>
      </w:r>
      <w:proofErr w:type="spellStart"/>
      <w:r w:rsidRPr="00EC79A2">
        <w:rPr>
          <w:rFonts w:ascii="Times New Roman" w:eastAsia="Times New Roman" w:hAnsi="Times New Roman" w:cs="Times New Roman"/>
          <w:color w:val="auto"/>
          <w:sz w:val="28"/>
          <w:szCs w:val="28"/>
        </w:rPr>
        <w:t>мкр</w:t>
      </w:r>
      <w:proofErr w:type="spellEnd"/>
      <w:r w:rsidRPr="00EC79A2">
        <w:rPr>
          <w:rFonts w:ascii="Times New Roman" w:eastAsia="Times New Roman" w:hAnsi="Times New Roman" w:cs="Times New Roman"/>
          <w:color w:val="auto"/>
          <w:sz w:val="28"/>
          <w:szCs w:val="28"/>
        </w:rPr>
        <w:t>-н 17А, ВЛ-1»;</w:t>
      </w:r>
    </w:p>
    <w:p w:rsidR="00840BA8" w:rsidRPr="00EC79A2"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EC79A2">
        <w:rPr>
          <w:rFonts w:ascii="Times New Roman" w:eastAsia="Times New Roman" w:hAnsi="Times New Roman" w:cs="Times New Roman"/>
          <w:color w:val="auto"/>
          <w:sz w:val="28"/>
          <w:szCs w:val="28"/>
        </w:rPr>
        <w:t>Произведено отключение абонентов от объектов: «Тепловые сети, протяженностью 528 м, расположенные по адресу: Ханты-Мансийский автономный округ – Югра, г.Нефтеюганск, от ТК 15-1 в 15 микрорайоне до котельной в 17 микрорайоне гор. МО-15» и «Сети теплоснабжения, протяженностью 972,5 м, расположенные по адресу: Ханты-Мансийский автономный округ – Югра, г.Нефтеюганск, территория Мостоотряда-15», «Сети водоснабжения, протяженностью 671,38 м, расположенные по адресу: Ханты-Мансийский автономный округ – Югра, г.Нефтеюганск, от колодца в 15 микрорайоне до котельной в 17 микрорайоне гор. МО-15». Проводится работа по сносу (демонтажу).</w:t>
      </w:r>
    </w:p>
    <w:p w:rsidR="00840BA8" w:rsidRPr="00EC79A2" w:rsidRDefault="003E501E"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EC79A2">
        <w:rPr>
          <w:rFonts w:ascii="Times New Roman" w:eastAsia="Times New Roman" w:hAnsi="Times New Roman" w:cs="Times New Roman"/>
          <w:color w:val="auto"/>
          <w:sz w:val="28"/>
          <w:szCs w:val="28"/>
        </w:rPr>
        <w:t>П</w:t>
      </w:r>
      <w:r w:rsidR="00840BA8" w:rsidRPr="00EC79A2">
        <w:rPr>
          <w:rFonts w:ascii="Times New Roman" w:eastAsia="Times New Roman" w:hAnsi="Times New Roman" w:cs="Times New Roman"/>
          <w:color w:val="auto"/>
          <w:sz w:val="28"/>
          <w:szCs w:val="28"/>
        </w:rPr>
        <w:t xml:space="preserve">родолжается разработка проектно-сметной документации по объекту «Инженерное обеспечение территории в районе СУ-62 </w:t>
      </w:r>
      <w:proofErr w:type="spellStart"/>
      <w:r w:rsidR="00840BA8" w:rsidRPr="00EC79A2">
        <w:rPr>
          <w:rFonts w:ascii="Times New Roman" w:eastAsia="Times New Roman" w:hAnsi="Times New Roman" w:cs="Times New Roman"/>
          <w:color w:val="auto"/>
          <w:sz w:val="28"/>
          <w:szCs w:val="28"/>
        </w:rPr>
        <w:t>г.Нефтеюганска</w:t>
      </w:r>
      <w:proofErr w:type="spellEnd"/>
      <w:r w:rsidR="00840BA8" w:rsidRPr="00EC79A2">
        <w:rPr>
          <w:rFonts w:ascii="Times New Roman" w:eastAsia="Times New Roman" w:hAnsi="Times New Roman" w:cs="Times New Roman"/>
          <w:color w:val="auto"/>
          <w:sz w:val="28"/>
          <w:szCs w:val="28"/>
        </w:rPr>
        <w:t xml:space="preserve">», планируемому для предоставления земельных участков под индивидуальное жилищное строительство льготной категории граждан. </w:t>
      </w:r>
    </w:p>
    <w:p w:rsidR="00840BA8" w:rsidRPr="00EC79A2" w:rsidRDefault="00EC79A2"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EC79A2">
        <w:rPr>
          <w:rFonts w:ascii="Times New Roman" w:eastAsia="Times New Roman" w:hAnsi="Times New Roman" w:cs="Times New Roman"/>
          <w:color w:val="auto"/>
          <w:sz w:val="28"/>
          <w:szCs w:val="28"/>
        </w:rPr>
        <w:t>П</w:t>
      </w:r>
      <w:r w:rsidR="00840BA8" w:rsidRPr="00EC79A2">
        <w:rPr>
          <w:rFonts w:ascii="Times New Roman" w:eastAsia="Times New Roman" w:hAnsi="Times New Roman" w:cs="Times New Roman"/>
          <w:color w:val="auto"/>
          <w:sz w:val="28"/>
          <w:szCs w:val="28"/>
        </w:rPr>
        <w:t>о объекту «Сооружение, сети теплоснабжения в 2-х трубном исполнении, микрорайон 15 от ТК-1 и ТК-6 до ТК-4. Реестр № 529125 (участок от</w:t>
      </w:r>
      <w:r w:rsidRPr="00EC79A2">
        <w:rPr>
          <w:rFonts w:ascii="Times New Roman" w:eastAsia="Times New Roman" w:hAnsi="Times New Roman" w:cs="Times New Roman"/>
          <w:color w:val="auto"/>
          <w:sz w:val="28"/>
          <w:szCs w:val="28"/>
        </w:rPr>
        <w:t xml:space="preserve"> ТК 1-15 </w:t>
      </w:r>
      <w:proofErr w:type="spellStart"/>
      <w:r w:rsidRPr="00EC79A2">
        <w:rPr>
          <w:rFonts w:ascii="Times New Roman" w:eastAsia="Times New Roman" w:hAnsi="Times New Roman" w:cs="Times New Roman"/>
          <w:color w:val="auto"/>
          <w:sz w:val="28"/>
          <w:szCs w:val="28"/>
        </w:rPr>
        <w:t>мкр</w:t>
      </w:r>
      <w:proofErr w:type="spellEnd"/>
      <w:r w:rsidRPr="00EC79A2">
        <w:rPr>
          <w:rFonts w:ascii="Times New Roman" w:eastAsia="Times New Roman" w:hAnsi="Times New Roman" w:cs="Times New Roman"/>
          <w:color w:val="auto"/>
          <w:sz w:val="28"/>
          <w:szCs w:val="28"/>
        </w:rPr>
        <w:t>. до МК 14-23 Неф)» т</w:t>
      </w:r>
      <w:r w:rsidR="00840BA8" w:rsidRPr="00EC79A2">
        <w:rPr>
          <w:rFonts w:ascii="Times New Roman" w:eastAsia="Times New Roman" w:hAnsi="Times New Roman" w:cs="Times New Roman"/>
          <w:color w:val="auto"/>
          <w:sz w:val="28"/>
          <w:szCs w:val="28"/>
        </w:rPr>
        <w:t xml:space="preserve">ри закупки </w:t>
      </w:r>
      <w:r w:rsidRPr="00EC79A2">
        <w:rPr>
          <w:rFonts w:ascii="Times New Roman" w:eastAsia="Times New Roman" w:hAnsi="Times New Roman" w:cs="Times New Roman"/>
          <w:color w:val="auto"/>
          <w:sz w:val="28"/>
          <w:szCs w:val="28"/>
        </w:rPr>
        <w:t>в течение 2024 года</w:t>
      </w:r>
      <w:r w:rsidR="00840BA8" w:rsidRPr="00EC79A2">
        <w:rPr>
          <w:rFonts w:ascii="Times New Roman" w:eastAsia="Times New Roman" w:hAnsi="Times New Roman" w:cs="Times New Roman"/>
          <w:color w:val="auto"/>
          <w:sz w:val="28"/>
          <w:szCs w:val="28"/>
        </w:rPr>
        <w:t xml:space="preserve"> по </w:t>
      </w:r>
      <w:r w:rsidRPr="00EC79A2">
        <w:rPr>
          <w:rFonts w:ascii="Times New Roman" w:eastAsia="Times New Roman" w:hAnsi="Times New Roman" w:cs="Times New Roman"/>
          <w:color w:val="auto"/>
          <w:sz w:val="28"/>
          <w:szCs w:val="28"/>
        </w:rPr>
        <w:t>определению подрядчика</w:t>
      </w:r>
      <w:r w:rsidR="00840BA8" w:rsidRPr="00EC79A2">
        <w:rPr>
          <w:rFonts w:ascii="Times New Roman" w:eastAsia="Times New Roman" w:hAnsi="Times New Roman" w:cs="Times New Roman"/>
          <w:color w:val="auto"/>
          <w:sz w:val="28"/>
          <w:szCs w:val="28"/>
        </w:rPr>
        <w:t xml:space="preserve"> в целях заключения муниципального контракта на выполнение строительно-монтажных работ признаны несостоявшимися ввиду отсутствия заявок. Администрацией города </w:t>
      </w:r>
      <w:r w:rsidRPr="00EC79A2">
        <w:rPr>
          <w:rFonts w:ascii="Times New Roman" w:eastAsia="Times New Roman" w:hAnsi="Times New Roman" w:cs="Times New Roman"/>
          <w:color w:val="auto"/>
          <w:sz w:val="28"/>
          <w:szCs w:val="28"/>
        </w:rPr>
        <w:t xml:space="preserve">Нефтеюганска </w:t>
      </w:r>
      <w:r w:rsidR="00840BA8" w:rsidRPr="00EC79A2">
        <w:rPr>
          <w:rFonts w:ascii="Times New Roman" w:eastAsia="Times New Roman" w:hAnsi="Times New Roman" w:cs="Times New Roman"/>
          <w:color w:val="auto"/>
          <w:sz w:val="28"/>
          <w:szCs w:val="28"/>
        </w:rPr>
        <w:t>в адрес Департамента строительства и архитектуры Ханты-Мансийского автономного округа-Югры направлено инвестиционное предложение по перераспределению субсидии из бюджета автономного округа бюджету МО г.Нефтеюганск на реализацию полномочий в области строительства и жилищных отношений в рамках государственной программы автономного округа «Строительство» и переносу сроков реал</w:t>
      </w:r>
      <w:r w:rsidRPr="00EC79A2">
        <w:rPr>
          <w:rFonts w:ascii="Times New Roman" w:eastAsia="Times New Roman" w:hAnsi="Times New Roman" w:cs="Times New Roman"/>
          <w:color w:val="auto"/>
          <w:sz w:val="28"/>
          <w:szCs w:val="28"/>
        </w:rPr>
        <w:t>изации объекта на 2025-2026 годы</w:t>
      </w:r>
      <w:r w:rsidR="00840BA8" w:rsidRPr="00EC79A2">
        <w:rPr>
          <w:rFonts w:ascii="Times New Roman" w:eastAsia="Times New Roman" w:hAnsi="Times New Roman" w:cs="Times New Roman"/>
          <w:color w:val="auto"/>
          <w:sz w:val="28"/>
          <w:szCs w:val="28"/>
        </w:rPr>
        <w:t>.</w:t>
      </w:r>
    </w:p>
    <w:p w:rsidR="00840BA8" w:rsidRPr="00894B40" w:rsidRDefault="002555BD" w:rsidP="00840BA8">
      <w:pPr>
        <w:shd w:val="clear" w:color="auto" w:fill="FFFFFF"/>
        <w:tabs>
          <w:tab w:val="left" w:pos="0"/>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w:t>
      </w:r>
      <w:r w:rsidR="00840BA8" w:rsidRPr="00894B40">
        <w:rPr>
          <w:rFonts w:ascii="Times New Roman" w:eastAsia="Times New Roman" w:hAnsi="Times New Roman" w:cs="Times New Roman"/>
          <w:color w:val="auto"/>
          <w:sz w:val="28"/>
          <w:szCs w:val="28"/>
        </w:rPr>
        <w:t>.В рамках муниципальной программы «Развитие жилищно-коммунального комплекса и повышение энергетической эффективности в городе Нефтеюганске»:</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 xml:space="preserve">-ведется выполнение работ по реконструкции КНС-3а с коллектором напорного трубопровода, которые являются основным средством транспортировки канализационных стоков на очистные сооружения и имеют высокий процент износа. В связи с выявленной в процессе строительства необходимостью </w:t>
      </w:r>
      <w:proofErr w:type="spellStart"/>
      <w:r w:rsidRPr="00894B40">
        <w:rPr>
          <w:rFonts w:ascii="Times New Roman" w:eastAsia="Times New Roman" w:hAnsi="Times New Roman" w:cs="Times New Roman"/>
          <w:color w:val="auto"/>
          <w:sz w:val="28"/>
          <w:szCs w:val="28"/>
        </w:rPr>
        <w:t>пересогласования</w:t>
      </w:r>
      <w:proofErr w:type="spellEnd"/>
      <w:r w:rsidRPr="00894B40">
        <w:rPr>
          <w:rFonts w:ascii="Times New Roman" w:eastAsia="Times New Roman" w:hAnsi="Times New Roman" w:cs="Times New Roman"/>
          <w:color w:val="auto"/>
          <w:sz w:val="28"/>
          <w:szCs w:val="28"/>
        </w:rPr>
        <w:t xml:space="preserve"> оборудования на аналоги Российского производства и рассмотрением вопроса об изменении способа прокладки трубопровода, проводится корректировка ПСД и решается вопрос о переносе сроков реализации объекта на 2025 год и завершением </w:t>
      </w:r>
      <w:r w:rsidR="00EC79A2" w:rsidRPr="00894B40">
        <w:rPr>
          <w:rFonts w:ascii="Times New Roman" w:eastAsia="Times New Roman" w:hAnsi="Times New Roman" w:cs="Times New Roman"/>
          <w:color w:val="auto"/>
          <w:sz w:val="28"/>
          <w:szCs w:val="28"/>
        </w:rPr>
        <w:t>строительно-монтажных работ</w:t>
      </w:r>
      <w:r w:rsidRPr="00894B40">
        <w:rPr>
          <w:rFonts w:ascii="Times New Roman" w:eastAsia="Times New Roman" w:hAnsi="Times New Roman" w:cs="Times New Roman"/>
          <w:color w:val="auto"/>
          <w:sz w:val="28"/>
          <w:szCs w:val="28"/>
        </w:rPr>
        <w:t xml:space="preserve"> до 01.09.2025;</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 xml:space="preserve">-28.06.2024 заключен </w:t>
      </w:r>
      <w:r w:rsidR="00894B40" w:rsidRPr="00894B40">
        <w:rPr>
          <w:rFonts w:ascii="Times New Roman" w:eastAsia="Times New Roman" w:hAnsi="Times New Roman" w:cs="Times New Roman"/>
          <w:color w:val="auto"/>
          <w:sz w:val="28"/>
          <w:szCs w:val="28"/>
        </w:rPr>
        <w:t xml:space="preserve">муниципальный контракт на строительно-монтажные работы по объекту: </w:t>
      </w:r>
      <w:r w:rsidRPr="00894B40">
        <w:rPr>
          <w:rFonts w:ascii="Times New Roman" w:eastAsia="Times New Roman" w:hAnsi="Times New Roman" w:cs="Times New Roman"/>
          <w:color w:val="auto"/>
          <w:sz w:val="28"/>
          <w:szCs w:val="28"/>
        </w:rPr>
        <w:t xml:space="preserve">Главная площадь </w:t>
      </w:r>
      <w:proofErr w:type="spellStart"/>
      <w:r w:rsidRPr="00894B40">
        <w:rPr>
          <w:rFonts w:ascii="Times New Roman" w:eastAsia="Times New Roman" w:hAnsi="Times New Roman" w:cs="Times New Roman"/>
          <w:color w:val="auto"/>
          <w:sz w:val="28"/>
          <w:szCs w:val="28"/>
        </w:rPr>
        <w:t>г.Нефтеюганска</w:t>
      </w:r>
      <w:proofErr w:type="spellEnd"/>
      <w:r w:rsidRPr="00894B40">
        <w:rPr>
          <w:rFonts w:ascii="Times New Roman" w:eastAsia="Times New Roman" w:hAnsi="Times New Roman" w:cs="Times New Roman"/>
          <w:color w:val="auto"/>
          <w:sz w:val="28"/>
          <w:szCs w:val="28"/>
        </w:rPr>
        <w:t xml:space="preserve"> (II-я очередь строительства) (капитальный ремонт фонтана)». </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 xml:space="preserve">-в рамках мероприятия «Реконструкция, расширение, модернизация, строительство коммунальных объектов, в том числе объектов питьевого водоснабжения» завершены </w:t>
      </w:r>
      <w:r w:rsidR="00894B40" w:rsidRPr="00894B40">
        <w:rPr>
          <w:rFonts w:ascii="Times New Roman" w:eastAsia="Times New Roman" w:hAnsi="Times New Roman" w:cs="Times New Roman"/>
          <w:color w:val="auto"/>
          <w:sz w:val="28"/>
          <w:szCs w:val="28"/>
        </w:rPr>
        <w:t>проектно-изыскательские работы в отношении объектов:</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 xml:space="preserve">«Объединенный хозяйственно-питьевой и противопожарный водопровод к жилому поселку УМ-4, </w:t>
      </w:r>
      <w:proofErr w:type="spellStart"/>
      <w:r w:rsidRPr="00894B40">
        <w:rPr>
          <w:rFonts w:ascii="Times New Roman" w:eastAsia="Times New Roman" w:hAnsi="Times New Roman" w:cs="Times New Roman"/>
          <w:color w:val="auto"/>
          <w:sz w:val="28"/>
          <w:szCs w:val="28"/>
        </w:rPr>
        <w:t>г.Нефтеюганска</w:t>
      </w:r>
      <w:proofErr w:type="spellEnd"/>
      <w:r w:rsidRPr="00894B40">
        <w:rPr>
          <w:rFonts w:ascii="Times New Roman" w:eastAsia="Times New Roman" w:hAnsi="Times New Roman" w:cs="Times New Roman"/>
          <w:color w:val="auto"/>
          <w:sz w:val="28"/>
          <w:szCs w:val="28"/>
        </w:rPr>
        <w:t>»;</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«Уличное (наружное искусственное) освещение автомобильной дороги общего пользования местного значения по улице Мамонтовская (от ПК 2+740 до ПК 2+900)»;</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 xml:space="preserve">«Уличное (наружное искусственное) освещение автомобильной дороги общего пользования местного значения по улице Транспортная (участок от </w:t>
      </w:r>
      <w:proofErr w:type="spellStart"/>
      <w:r w:rsidRPr="00894B40">
        <w:rPr>
          <w:rFonts w:ascii="Times New Roman" w:eastAsia="Times New Roman" w:hAnsi="Times New Roman" w:cs="Times New Roman"/>
          <w:color w:val="auto"/>
          <w:sz w:val="28"/>
          <w:szCs w:val="28"/>
        </w:rPr>
        <w:t>ул.Алексея</w:t>
      </w:r>
      <w:proofErr w:type="spellEnd"/>
      <w:r w:rsidRPr="00894B40">
        <w:rPr>
          <w:rFonts w:ascii="Times New Roman" w:eastAsia="Times New Roman" w:hAnsi="Times New Roman" w:cs="Times New Roman"/>
          <w:color w:val="auto"/>
          <w:sz w:val="28"/>
          <w:szCs w:val="28"/>
        </w:rPr>
        <w:t xml:space="preserve"> Варакина до проезда 5П)»;</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«Уличное (наружное искусственное) освещение автомобильной дороги общего пользования местного значения Проезд 8П»;</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«Уличное (наружное искусственное) освещение автомобильной дороги общего пользования местного значения по улице Транспортная (подъезд к АЗС) (от ПК 0+000 до ПК 0+653»;</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 xml:space="preserve">«Уличное (наружное искусственное) освещение автомобильной дороги общего пользования местного значения по улице Сургутская (от ПК 0+000 до </w:t>
      </w:r>
      <w:proofErr w:type="spellStart"/>
      <w:r w:rsidRPr="00894B40">
        <w:rPr>
          <w:rFonts w:ascii="Times New Roman" w:eastAsia="Times New Roman" w:hAnsi="Times New Roman" w:cs="Times New Roman"/>
          <w:color w:val="auto"/>
          <w:sz w:val="28"/>
          <w:szCs w:val="28"/>
        </w:rPr>
        <w:t>ул.Объездная</w:t>
      </w:r>
      <w:proofErr w:type="spellEnd"/>
      <w:r w:rsidRPr="00894B40">
        <w:rPr>
          <w:rFonts w:ascii="Times New Roman" w:eastAsia="Times New Roman" w:hAnsi="Times New Roman" w:cs="Times New Roman"/>
          <w:color w:val="auto"/>
          <w:sz w:val="28"/>
          <w:szCs w:val="28"/>
        </w:rPr>
        <w:t>)»;</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«Уличное (наружное искусственное) освещение внутриквартального проезда по улице Кедровая на участке (от улицы Березовая до улицы Буровиков)»;</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«Уличное (наружное искусственное) освещение внутриквартального проезда по улице Березовая на участке (от улицы Кедровая до улицы Таежная)»;</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«Уличное (наружное искусственное) освещение внутриквартального проезда по переулку Линейный на участке (от улицы Березовая до переулка Садовый дом 3)».</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«Уличное (наружное искусственное) освещение автомобильной дороги общего пользования местного значения Проезд 6П (ПК 0+000 до ПК 1+114; ПК1+807 до ПК 2+652)»;</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«ЛЭП-0,4кВ уличное освещение от РУ-0,4кВ ТП №1-1, в районе от жилого дома №1 до жилого дома №10 (пешеходная дорожка)»;</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«Сети газоснабжения (участок газопровода от сетей                                                          АО «</w:t>
      </w:r>
      <w:proofErr w:type="spellStart"/>
      <w:r w:rsidRPr="00894B40">
        <w:rPr>
          <w:rFonts w:ascii="Times New Roman" w:eastAsia="Times New Roman" w:hAnsi="Times New Roman" w:cs="Times New Roman"/>
          <w:color w:val="auto"/>
          <w:sz w:val="28"/>
          <w:szCs w:val="28"/>
        </w:rPr>
        <w:t>НефтеюганскГаз</w:t>
      </w:r>
      <w:proofErr w:type="spellEnd"/>
      <w:r w:rsidRPr="00894B40">
        <w:rPr>
          <w:rFonts w:ascii="Times New Roman" w:eastAsia="Times New Roman" w:hAnsi="Times New Roman" w:cs="Times New Roman"/>
          <w:color w:val="auto"/>
          <w:sz w:val="28"/>
          <w:szCs w:val="28"/>
        </w:rPr>
        <w:t xml:space="preserve">» до объекта «Газопровод межпоселковый                                     ГРС </w:t>
      </w:r>
      <w:proofErr w:type="spellStart"/>
      <w:r w:rsidRPr="00894B40">
        <w:rPr>
          <w:rFonts w:ascii="Times New Roman" w:eastAsia="Times New Roman" w:hAnsi="Times New Roman" w:cs="Times New Roman"/>
          <w:color w:val="auto"/>
          <w:sz w:val="28"/>
          <w:szCs w:val="28"/>
        </w:rPr>
        <w:t>п.Каркатеевы</w:t>
      </w:r>
      <w:proofErr w:type="spellEnd"/>
      <w:r w:rsidRPr="00894B40">
        <w:rPr>
          <w:rFonts w:ascii="Times New Roman" w:eastAsia="Times New Roman" w:hAnsi="Times New Roman" w:cs="Times New Roman"/>
          <w:color w:val="auto"/>
          <w:sz w:val="28"/>
          <w:szCs w:val="28"/>
        </w:rPr>
        <w:t xml:space="preserve"> - </w:t>
      </w:r>
      <w:proofErr w:type="spellStart"/>
      <w:r w:rsidRPr="00894B40">
        <w:rPr>
          <w:rFonts w:ascii="Times New Roman" w:eastAsia="Times New Roman" w:hAnsi="Times New Roman" w:cs="Times New Roman"/>
          <w:color w:val="auto"/>
          <w:sz w:val="28"/>
          <w:szCs w:val="28"/>
        </w:rPr>
        <w:t>г.Нефтеюганск</w:t>
      </w:r>
      <w:proofErr w:type="spellEnd"/>
      <w:r w:rsidRPr="00894B40">
        <w:rPr>
          <w:rFonts w:ascii="Times New Roman" w:eastAsia="Times New Roman" w:hAnsi="Times New Roman" w:cs="Times New Roman"/>
          <w:color w:val="auto"/>
          <w:sz w:val="28"/>
          <w:szCs w:val="28"/>
        </w:rPr>
        <w:t>»)»;</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-продолжается проектирование по объектам:</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«КНС с резервуарами-</w:t>
      </w:r>
      <w:proofErr w:type="spellStart"/>
      <w:r w:rsidRPr="00894B40">
        <w:rPr>
          <w:rFonts w:ascii="Times New Roman" w:eastAsia="Times New Roman" w:hAnsi="Times New Roman" w:cs="Times New Roman"/>
          <w:color w:val="auto"/>
          <w:sz w:val="28"/>
          <w:szCs w:val="28"/>
        </w:rPr>
        <w:t>усреднителями</w:t>
      </w:r>
      <w:proofErr w:type="spellEnd"/>
      <w:r w:rsidRPr="00894B40">
        <w:rPr>
          <w:rFonts w:ascii="Times New Roman" w:eastAsia="Times New Roman" w:hAnsi="Times New Roman" w:cs="Times New Roman"/>
          <w:color w:val="auto"/>
          <w:sz w:val="28"/>
          <w:szCs w:val="28"/>
        </w:rPr>
        <w:t xml:space="preserve"> сточных вод». Ожидаемый срок завершения работ – 1 квартал 2025 года;</w:t>
      </w:r>
    </w:p>
    <w:p w:rsidR="00840BA8" w:rsidRPr="00894B40"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894B40">
        <w:rPr>
          <w:rFonts w:ascii="Times New Roman" w:eastAsia="Times New Roman" w:hAnsi="Times New Roman" w:cs="Times New Roman"/>
          <w:color w:val="auto"/>
          <w:sz w:val="28"/>
          <w:szCs w:val="28"/>
        </w:rPr>
        <w:t xml:space="preserve">«Объединенный хозяйственно-питьевой и противопожарный водопровод в 11А микрорайоне </w:t>
      </w:r>
      <w:proofErr w:type="spellStart"/>
      <w:r w:rsidRPr="00894B40">
        <w:rPr>
          <w:rFonts w:ascii="Times New Roman" w:eastAsia="Times New Roman" w:hAnsi="Times New Roman" w:cs="Times New Roman"/>
          <w:color w:val="auto"/>
          <w:sz w:val="28"/>
          <w:szCs w:val="28"/>
        </w:rPr>
        <w:t>г.Нефтеюганска</w:t>
      </w:r>
      <w:proofErr w:type="spellEnd"/>
      <w:r w:rsidRPr="00894B40">
        <w:rPr>
          <w:rFonts w:ascii="Times New Roman" w:eastAsia="Times New Roman" w:hAnsi="Times New Roman" w:cs="Times New Roman"/>
          <w:color w:val="auto"/>
          <w:sz w:val="28"/>
          <w:szCs w:val="28"/>
        </w:rPr>
        <w:t>» (корректировка)». Ожидаемый срок завершения работ – 1 квартал 2025 года;</w:t>
      </w:r>
    </w:p>
    <w:p w:rsidR="00840BA8" w:rsidRPr="001E08ED"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1E08ED">
        <w:rPr>
          <w:rFonts w:ascii="Times New Roman" w:eastAsia="Times New Roman" w:hAnsi="Times New Roman" w:cs="Times New Roman"/>
          <w:color w:val="auto"/>
          <w:sz w:val="28"/>
          <w:szCs w:val="28"/>
        </w:rPr>
        <w:t>В рамках мероприятия «Благо</w:t>
      </w:r>
      <w:r w:rsidR="00894B40" w:rsidRPr="001E08ED">
        <w:rPr>
          <w:rFonts w:ascii="Times New Roman" w:eastAsia="Times New Roman" w:hAnsi="Times New Roman" w:cs="Times New Roman"/>
          <w:color w:val="auto"/>
          <w:sz w:val="28"/>
          <w:szCs w:val="28"/>
        </w:rPr>
        <w:t>устройство и озеленение города» з</w:t>
      </w:r>
      <w:r w:rsidRPr="001E08ED">
        <w:rPr>
          <w:rFonts w:ascii="Times New Roman" w:eastAsia="Times New Roman" w:hAnsi="Times New Roman" w:cs="Times New Roman"/>
          <w:color w:val="auto"/>
          <w:sz w:val="28"/>
          <w:szCs w:val="28"/>
        </w:rPr>
        <w:t xml:space="preserve">аключены муниципальные контракты на выполнение </w:t>
      </w:r>
      <w:r w:rsidR="00894B40" w:rsidRPr="001E08ED">
        <w:rPr>
          <w:rFonts w:ascii="Times New Roman" w:eastAsia="Times New Roman" w:hAnsi="Times New Roman" w:cs="Times New Roman"/>
          <w:color w:val="auto"/>
          <w:sz w:val="28"/>
          <w:szCs w:val="28"/>
        </w:rPr>
        <w:t>проектно-изыскательских работ</w:t>
      </w:r>
      <w:r w:rsidRPr="001E08ED">
        <w:rPr>
          <w:rFonts w:ascii="Times New Roman" w:eastAsia="Times New Roman" w:hAnsi="Times New Roman" w:cs="Times New Roman"/>
          <w:color w:val="auto"/>
          <w:sz w:val="28"/>
          <w:szCs w:val="28"/>
        </w:rPr>
        <w:t xml:space="preserve"> по объектам:</w:t>
      </w:r>
    </w:p>
    <w:p w:rsidR="00840BA8" w:rsidRPr="001E08ED"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1E08ED">
        <w:rPr>
          <w:rFonts w:ascii="Times New Roman" w:eastAsia="Times New Roman" w:hAnsi="Times New Roman" w:cs="Times New Roman"/>
          <w:color w:val="auto"/>
          <w:sz w:val="28"/>
          <w:szCs w:val="28"/>
        </w:rPr>
        <w:t>-Освещение пешеходной зоны от угла дома №3, вдоль домов № 6, 7, 53 до строения №61;</w:t>
      </w:r>
    </w:p>
    <w:p w:rsidR="00840BA8" w:rsidRPr="001E08ED"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1E08ED">
        <w:rPr>
          <w:rFonts w:ascii="Times New Roman" w:eastAsia="Times New Roman" w:hAnsi="Times New Roman" w:cs="Times New Roman"/>
          <w:color w:val="auto"/>
          <w:sz w:val="28"/>
          <w:szCs w:val="28"/>
        </w:rPr>
        <w:t>-Освещение пешеходной зоны в 10 микрорайоне города Нефтеюганска (в районе жилых домов №№ 2, 9, 11, 12, 29, 30, 31);</w:t>
      </w:r>
    </w:p>
    <w:p w:rsidR="00840BA8" w:rsidRPr="001E08ED"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1E08ED">
        <w:rPr>
          <w:rFonts w:ascii="Times New Roman" w:eastAsia="Times New Roman" w:hAnsi="Times New Roman" w:cs="Times New Roman"/>
          <w:color w:val="auto"/>
          <w:sz w:val="28"/>
          <w:szCs w:val="28"/>
        </w:rPr>
        <w:t>-Освещение вдоль пешеходной зоны в 13 микрорайоне города Нефтеюганска (в районе жилых домов №№7, 8, 12, 14 до входа на территорию МОУ «Средняя общеобразовательная школа с углубленным изучением отдельных предметов №10);</w:t>
      </w:r>
    </w:p>
    <w:p w:rsidR="00840BA8" w:rsidRPr="001E08ED"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1E08ED">
        <w:rPr>
          <w:rFonts w:ascii="Times New Roman" w:eastAsia="Times New Roman" w:hAnsi="Times New Roman" w:cs="Times New Roman"/>
          <w:color w:val="auto"/>
          <w:sz w:val="28"/>
          <w:szCs w:val="28"/>
        </w:rPr>
        <w:t>-Освещение детской и спортивной площадки в 14 микрорайоне города Нефтеюганска (в районе жилых домов №№50, 51, 53, 54, 56, 58, 59);</w:t>
      </w:r>
    </w:p>
    <w:p w:rsidR="00840BA8" w:rsidRPr="001E08ED"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1E08ED">
        <w:rPr>
          <w:rFonts w:ascii="Times New Roman" w:eastAsia="Times New Roman" w:hAnsi="Times New Roman" w:cs="Times New Roman"/>
          <w:color w:val="auto"/>
          <w:sz w:val="28"/>
          <w:szCs w:val="28"/>
        </w:rPr>
        <w:t>-Освещение детской и спортивной площадки в 10 микрорайоне города Нефтеюганска (в районе жилых домов №№8, 9, 10, 11).</w:t>
      </w:r>
    </w:p>
    <w:p w:rsidR="00840BA8" w:rsidRPr="001E08ED" w:rsidRDefault="00840BA8" w:rsidP="00840BA8">
      <w:pPr>
        <w:shd w:val="clear" w:color="auto" w:fill="FFFFFF"/>
        <w:tabs>
          <w:tab w:val="left" w:pos="0"/>
        </w:tabs>
        <w:ind w:firstLine="709"/>
        <w:jc w:val="both"/>
        <w:rPr>
          <w:rFonts w:ascii="Times New Roman" w:eastAsia="Times New Roman" w:hAnsi="Times New Roman" w:cs="Times New Roman"/>
          <w:color w:val="auto"/>
          <w:sz w:val="28"/>
          <w:szCs w:val="28"/>
        </w:rPr>
      </w:pPr>
      <w:r w:rsidRPr="001E08ED">
        <w:rPr>
          <w:rFonts w:ascii="Times New Roman" w:eastAsia="Times New Roman" w:hAnsi="Times New Roman" w:cs="Times New Roman"/>
          <w:color w:val="auto"/>
          <w:sz w:val="28"/>
          <w:szCs w:val="28"/>
        </w:rPr>
        <w:t>Ожидаемый срок завершения работ – 1 квартал 2025 года.</w:t>
      </w:r>
    </w:p>
    <w:p w:rsidR="00840BA8" w:rsidRPr="002555BD" w:rsidRDefault="00B93A47" w:rsidP="00840BA8">
      <w:pPr>
        <w:shd w:val="clear" w:color="auto" w:fill="FFFFFF"/>
        <w:tabs>
          <w:tab w:val="left" w:pos="0"/>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w:t>
      </w:r>
      <w:r w:rsidR="00840BA8" w:rsidRPr="002555BD">
        <w:rPr>
          <w:rFonts w:ascii="Times New Roman" w:eastAsia="Times New Roman" w:hAnsi="Times New Roman" w:cs="Times New Roman"/>
          <w:color w:val="auto"/>
          <w:sz w:val="28"/>
          <w:szCs w:val="28"/>
        </w:rPr>
        <w:t>.В рамках муниципальной программы «Защита населения и территории от чрезвычайных ситуаций, обеспечение первичных мер пожарной безо</w:t>
      </w:r>
      <w:r w:rsidR="002555BD" w:rsidRPr="002555BD">
        <w:rPr>
          <w:rFonts w:ascii="Times New Roman" w:eastAsia="Times New Roman" w:hAnsi="Times New Roman" w:cs="Times New Roman"/>
          <w:color w:val="auto"/>
          <w:sz w:val="28"/>
          <w:szCs w:val="28"/>
        </w:rPr>
        <w:t xml:space="preserve">пасности в городе Нефтеюганске» </w:t>
      </w:r>
      <w:r w:rsidR="00840BA8" w:rsidRPr="002555BD">
        <w:rPr>
          <w:rFonts w:ascii="Times New Roman" w:eastAsia="Times New Roman" w:hAnsi="Times New Roman" w:cs="Times New Roman"/>
          <w:color w:val="auto"/>
          <w:sz w:val="28"/>
          <w:szCs w:val="28"/>
        </w:rPr>
        <w:t xml:space="preserve">ведутся работы по разработке проектно-сметной документации </w:t>
      </w:r>
      <w:r w:rsidR="002555BD" w:rsidRPr="002555BD">
        <w:rPr>
          <w:rFonts w:ascii="Times New Roman" w:eastAsia="Times New Roman" w:hAnsi="Times New Roman" w:cs="Times New Roman"/>
          <w:color w:val="auto"/>
          <w:sz w:val="28"/>
          <w:szCs w:val="28"/>
        </w:rPr>
        <w:t>по объекту</w:t>
      </w:r>
      <w:r w:rsidR="00840BA8" w:rsidRPr="002555BD">
        <w:rPr>
          <w:rFonts w:ascii="Times New Roman" w:eastAsia="Times New Roman" w:hAnsi="Times New Roman" w:cs="Times New Roman"/>
          <w:color w:val="auto"/>
          <w:sz w:val="28"/>
          <w:szCs w:val="28"/>
        </w:rPr>
        <w:t xml:space="preserve"> капитального строительства «</w:t>
      </w:r>
      <w:proofErr w:type="spellStart"/>
      <w:r w:rsidR="00840BA8" w:rsidRPr="002555BD">
        <w:rPr>
          <w:rFonts w:ascii="Times New Roman" w:eastAsia="Times New Roman" w:hAnsi="Times New Roman" w:cs="Times New Roman"/>
          <w:color w:val="auto"/>
          <w:sz w:val="28"/>
          <w:szCs w:val="28"/>
        </w:rPr>
        <w:t>Берегоукрепление</w:t>
      </w:r>
      <w:proofErr w:type="spellEnd"/>
      <w:r w:rsidR="00840BA8" w:rsidRPr="002555BD">
        <w:rPr>
          <w:rFonts w:ascii="Times New Roman" w:eastAsia="Times New Roman" w:hAnsi="Times New Roman" w:cs="Times New Roman"/>
          <w:color w:val="auto"/>
          <w:sz w:val="28"/>
          <w:szCs w:val="28"/>
        </w:rPr>
        <w:t xml:space="preserve"> вдоль ул. Набережная».</w:t>
      </w:r>
    </w:p>
    <w:p w:rsidR="00AE5709" w:rsidRPr="002856AE" w:rsidRDefault="00B93A47" w:rsidP="00840BA8">
      <w:pPr>
        <w:shd w:val="clear" w:color="auto" w:fill="FFFFFF"/>
        <w:tabs>
          <w:tab w:val="left" w:pos="0"/>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840BA8" w:rsidRPr="002555BD">
        <w:rPr>
          <w:rFonts w:ascii="Times New Roman" w:eastAsia="Times New Roman" w:hAnsi="Times New Roman" w:cs="Times New Roman"/>
          <w:color w:val="auto"/>
          <w:sz w:val="28"/>
          <w:szCs w:val="28"/>
        </w:rPr>
        <w:t xml:space="preserve">.В рамках муниципальной программы «Управление муниципальным </w:t>
      </w:r>
      <w:r w:rsidR="002555BD" w:rsidRPr="002555BD">
        <w:rPr>
          <w:rFonts w:ascii="Times New Roman" w:eastAsia="Times New Roman" w:hAnsi="Times New Roman" w:cs="Times New Roman"/>
          <w:color w:val="auto"/>
          <w:sz w:val="28"/>
          <w:szCs w:val="28"/>
        </w:rPr>
        <w:t xml:space="preserve">имуществом города Нефтеюганска» </w:t>
      </w:r>
      <w:r w:rsidR="00840BA8" w:rsidRPr="002555BD">
        <w:rPr>
          <w:rFonts w:ascii="Times New Roman" w:eastAsia="Times New Roman" w:hAnsi="Times New Roman" w:cs="Times New Roman"/>
          <w:color w:val="auto"/>
          <w:sz w:val="28"/>
          <w:szCs w:val="28"/>
        </w:rPr>
        <w:t xml:space="preserve">23.01.2024 заключен муниципальный контракт на выполнение инженерных изысканий, осуществление подготовки проектной и рабочей документации в целях капитального ремонта объекта капитального строительства «Здание ЗАГС», расположенного по адресу: Ханты-Мансийский округ-Югра, </w:t>
      </w:r>
      <w:proofErr w:type="spellStart"/>
      <w:r w:rsidR="00840BA8" w:rsidRPr="002555BD">
        <w:rPr>
          <w:rFonts w:ascii="Times New Roman" w:eastAsia="Times New Roman" w:hAnsi="Times New Roman" w:cs="Times New Roman"/>
          <w:color w:val="auto"/>
          <w:sz w:val="28"/>
          <w:szCs w:val="28"/>
        </w:rPr>
        <w:t>г.Нефтеюганск</w:t>
      </w:r>
      <w:proofErr w:type="spellEnd"/>
      <w:r w:rsidR="00840BA8" w:rsidRPr="002555BD">
        <w:rPr>
          <w:rFonts w:ascii="Times New Roman" w:eastAsia="Times New Roman" w:hAnsi="Times New Roman" w:cs="Times New Roman"/>
          <w:color w:val="auto"/>
          <w:sz w:val="28"/>
          <w:szCs w:val="28"/>
        </w:rPr>
        <w:t xml:space="preserve">, </w:t>
      </w:r>
      <w:proofErr w:type="spellStart"/>
      <w:r w:rsidR="00840BA8" w:rsidRPr="002555BD">
        <w:rPr>
          <w:rFonts w:ascii="Times New Roman" w:eastAsia="Times New Roman" w:hAnsi="Times New Roman" w:cs="Times New Roman"/>
          <w:color w:val="auto"/>
          <w:sz w:val="28"/>
          <w:szCs w:val="28"/>
        </w:rPr>
        <w:t>мкр</w:t>
      </w:r>
      <w:proofErr w:type="spellEnd"/>
      <w:r w:rsidR="00840BA8" w:rsidRPr="002555BD">
        <w:rPr>
          <w:rFonts w:ascii="Times New Roman" w:eastAsia="Times New Roman" w:hAnsi="Times New Roman" w:cs="Times New Roman"/>
          <w:color w:val="auto"/>
          <w:sz w:val="28"/>
          <w:szCs w:val="28"/>
        </w:rPr>
        <w:t>. 1-й, корп. 21А.</w:t>
      </w:r>
    </w:p>
    <w:p w:rsidR="005C190E" w:rsidRPr="002856AE" w:rsidRDefault="005C190E" w:rsidP="00AE5709">
      <w:pPr>
        <w:shd w:val="clear" w:color="auto" w:fill="FFFFFF"/>
        <w:tabs>
          <w:tab w:val="left" w:pos="0"/>
        </w:tabs>
        <w:ind w:firstLine="709"/>
        <w:jc w:val="both"/>
        <w:rPr>
          <w:rFonts w:ascii="Times New Roman" w:eastAsia="Times New Roman" w:hAnsi="Times New Roman" w:cs="Times New Roman"/>
          <w:color w:val="auto"/>
          <w:sz w:val="28"/>
          <w:szCs w:val="28"/>
        </w:rPr>
      </w:pPr>
    </w:p>
    <w:p w:rsidR="00827036" w:rsidRPr="002555BD" w:rsidRDefault="00827036" w:rsidP="00AE5709">
      <w:pPr>
        <w:shd w:val="clear" w:color="auto" w:fill="FFFFFF"/>
        <w:tabs>
          <w:tab w:val="left" w:pos="0"/>
        </w:tabs>
        <w:jc w:val="both"/>
        <w:rPr>
          <w:rFonts w:ascii="Times New Roman" w:eastAsia="Times New Roman" w:hAnsi="Times New Roman" w:cs="Times New Roman"/>
          <w:i/>
          <w:color w:val="auto"/>
          <w:sz w:val="28"/>
          <w:szCs w:val="28"/>
        </w:rPr>
      </w:pPr>
      <w:r w:rsidRPr="002555BD">
        <w:rPr>
          <w:rFonts w:ascii="Times New Roman" w:eastAsia="Times New Roman" w:hAnsi="Times New Roman" w:cs="Times New Roman"/>
          <w:i/>
          <w:color w:val="auto"/>
          <w:sz w:val="28"/>
          <w:szCs w:val="28"/>
        </w:rPr>
        <w:t>Земельные отношения</w:t>
      </w:r>
    </w:p>
    <w:p w:rsidR="003F4C8A" w:rsidRPr="002555BD" w:rsidRDefault="003F4C8A" w:rsidP="003F4C8A">
      <w:pPr>
        <w:tabs>
          <w:tab w:val="left" w:pos="0"/>
        </w:tabs>
        <w:ind w:firstLine="709"/>
        <w:jc w:val="both"/>
        <w:rPr>
          <w:rFonts w:ascii="Times New Roman" w:eastAsia="Times New Roman" w:hAnsi="Times New Roman" w:cs="Times New Roman"/>
          <w:color w:val="auto"/>
          <w:sz w:val="28"/>
          <w:szCs w:val="28"/>
        </w:rPr>
      </w:pPr>
      <w:r w:rsidRPr="002555BD">
        <w:rPr>
          <w:rFonts w:ascii="Times New Roman" w:eastAsia="Times New Roman" w:hAnsi="Times New Roman" w:cs="Times New Roman"/>
          <w:color w:val="auto"/>
          <w:sz w:val="28"/>
          <w:szCs w:val="28"/>
        </w:rPr>
        <w:t>В целях эффективного управления земельными ресурсами в границах муниципального образования город Нефтеюганска в 2024 году проведена следующая работа.</w:t>
      </w:r>
    </w:p>
    <w:p w:rsidR="003F4C8A" w:rsidRPr="002555BD" w:rsidRDefault="002555BD" w:rsidP="003F4C8A">
      <w:pPr>
        <w:tabs>
          <w:tab w:val="left" w:pos="0"/>
        </w:tabs>
        <w:ind w:firstLine="709"/>
        <w:jc w:val="both"/>
        <w:rPr>
          <w:rFonts w:ascii="Times New Roman" w:eastAsia="Times New Roman" w:hAnsi="Times New Roman" w:cs="Times New Roman"/>
          <w:color w:val="auto"/>
          <w:sz w:val="28"/>
          <w:szCs w:val="28"/>
        </w:rPr>
      </w:pPr>
      <w:r w:rsidRPr="002555BD">
        <w:rPr>
          <w:rFonts w:ascii="Times New Roman" w:eastAsia="Times New Roman" w:hAnsi="Times New Roman" w:cs="Times New Roman"/>
          <w:color w:val="auto"/>
          <w:sz w:val="28"/>
          <w:szCs w:val="28"/>
        </w:rPr>
        <w:t>Принято 390 заявлений</w:t>
      </w:r>
      <w:r w:rsidR="003F4C8A" w:rsidRPr="002555BD">
        <w:rPr>
          <w:rFonts w:ascii="Times New Roman" w:eastAsia="Times New Roman" w:hAnsi="Times New Roman" w:cs="Times New Roman"/>
          <w:color w:val="auto"/>
          <w:sz w:val="28"/>
          <w:szCs w:val="28"/>
        </w:rPr>
        <w:t xml:space="preserve"> по муниципальной услуге «Постановка граждан на учет в качестве лиц, имеющих право на предоставление земельных участков в собственность бесплатно».</w:t>
      </w:r>
    </w:p>
    <w:p w:rsidR="003F4C8A" w:rsidRPr="002555BD" w:rsidRDefault="002555BD" w:rsidP="003F4C8A">
      <w:pPr>
        <w:tabs>
          <w:tab w:val="left" w:pos="0"/>
        </w:tabs>
        <w:ind w:firstLine="709"/>
        <w:jc w:val="both"/>
        <w:rPr>
          <w:rFonts w:ascii="Times New Roman" w:eastAsia="Times New Roman" w:hAnsi="Times New Roman" w:cs="Times New Roman"/>
          <w:color w:val="auto"/>
          <w:sz w:val="28"/>
          <w:szCs w:val="28"/>
        </w:rPr>
      </w:pPr>
      <w:r w:rsidRPr="002555BD">
        <w:rPr>
          <w:rFonts w:ascii="Times New Roman" w:eastAsia="Times New Roman" w:hAnsi="Times New Roman" w:cs="Times New Roman"/>
          <w:color w:val="auto"/>
          <w:sz w:val="28"/>
          <w:szCs w:val="28"/>
        </w:rPr>
        <w:t>В</w:t>
      </w:r>
      <w:r w:rsidR="003F4C8A" w:rsidRPr="002555BD">
        <w:rPr>
          <w:rFonts w:ascii="Times New Roman" w:eastAsia="Times New Roman" w:hAnsi="Times New Roman" w:cs="Times New Roman"/>
          <w:color w:val="auto"/>
          <w:sz w:val="28"/>
          <w:szCs w:val="28"/>
        </w:rPr>
        <w:t xml:space="preserve"> списках очередности </w:t>
      </w:r>
      <w:r w:rsidRPr="002555BD">
        <w:rPr>
          <w:rFonts w:ascii="Times New Roman" w:eastAsia="Times New Roman" w:hAnsi="Times New Roman" w:cs="Times New Roman"/>
          <w:color w:val="auto"/>
          <w:sz w:val="28"/>
          <w:szCs w:val="28"/>
        </w:rPr>
        <w:t xml:space="preserve">состоят </w:t>
      </w:r>
      <w:r w:rsidR="003F4C8A" w:rsidRPr="002555BD">
        <w:rPr>
          <w:rFonts w:ascii="Times New Roman" w:eastAsia="Times New Roman" w:hAnsi="Times New Roman" w:cs="Times New Roman"/>
          <w:color w:val="auto"/>
          <w:sz w:val="28"/>
          <w:szCs w:val="28"/>
        </w:rPr>
        <w:t>842</w:t>
      </w:r>
      <w:r w:rsidRPr="002555BD">
        <w:rPr>
          <w:rFonts w:ascii="Times New Roman" w:eastAsia="Times New Roman" w:hAnsi="Times New Roman" w:cs="Times New Roman"/>
          <w:color w:val="auto"/>
          <w:sz w:val="28"/>
          <w:szCs w:val="28"/>
        </w:rPr>
        <w:t xml:space="preserve"> семьи</w:t>
      </w:r>
      <w:r w:rsidR="003F4C8A" w:rsidRPr="002555BD">
        <w:rPr>
          <w:rFonts w:ascii="Times New Roman" w:eastAsia="Times New Roman" w:hAnsi="Times New Roman" w:cs="Times New Roman"/>
          <w:color w:val="auto"/>
          <w:sz w:val="28"/>
          <w:szCs w:val="28"/>
        </w:rPr>
        <w:t xml:space="preserve">, из них 738 - граждане, имеющие трёх и более детей, 104 - </w:t>
      </w:r>
      <w:r w:rsidRPr="002555BD">
        <w:rPr>
          <w:rFonts w:ascii="Times New Roman" w:eastAsia="Times New Roman" w:hAnsi="Times New Roman" w:cs="Times New Roman"/>
          <w:color w:val="auto"/>
          <w:sz w:val="28"/>
          <w:szCs w:val="28"/>
        </w:rPr>
        <w:t>+</w:t>
      </w:r>
      <w:r w:rsidR="003F4C8A" w:rsidRPr="002555BD">
        <w:rPr>
          <w:rFonts w:ascii="Times New Roman" w:eastAsia="Times New Roman" w:hAnsi="Times New Roman" w:cs="Times New Roman"/>
          <w:color w:val="auto"/>
          <w:sz w:val="28"/>
          <w:szCs w:val="28"/>
        </w:rPr>
        <w:t>иные категории граждан (ветераны, участники боевых действий, инвалиды, семьи, имеющие детей-инвалидов, молодые семьи, участники специальной военной операции).</w:t>
      </w:r>
    </w:p>
    <w:p w:rsidR="003F4C8A" w:rsidRPr="002555BD" w:rsidRDefault="003F4C8A" w:rsidP="003F4C8A">
      <w:pPr>
        <w:tabs>
          <w:tab w:val="left" w:pos="0"/>
        </w:tabs>
        <w:ind w:firstLine="709"/>
        <w:jc w:val="both"/>
        <w:rPr>
          <w:rFonts w:ascii="Times New Roman" w:eastAsia="Times New Roman" w:hAnsi="Times New Roman" w:cs="Times New Roman"/>
          <w:color w:val="auto"/>
          <w:sz w:val="28"/>
          <w:szCs w:val="28"/>
        </w:rPr>
      </w:pPr>
      <w:r w:rsidRPr="002555BD">
        <w:rPr>
          <w:rFonts w:ascii="Times New Roman" w:eastAsia="Times New Roman" w:hAnsi="Times New Roman" w:cs="Times New Roman"/>
          <w:color w:val="auto"/>
          <w:sz w:val="28"/>
          <w:szCs w:val="28"/>
        </w:rPr>
        <w:t>Администрацией города Нефтеюганска ежегодно осуществляются действия по актуализации списка граждан, состоящих на учете в целях получения сведений, свидетельствующих о сохранении либо утрате гражданином и (или) членами его семьи, принятыми на учет, права на бесплатное приобретение земельного участка для индивидуального жилищного строительства. В ходе данной проверки исключены из списков</w:t>
      </w:r>
      <w:r w:rsidR="002555BD" w:rsidRPr="002555BD">
        <w:rPr>
          <w:rFonts w:ascii="Times New Roman" w:eastAsia="Times New Roman" w:hAnsi="Times New Roman" w:cs="Times New Roman"/>
          <w:color w:val="auto"/>
          <w:sz w:val="28"/>
          <w:szCs w:val="28"/>
        </w:rPr>
        <w:t xml:space="preserve"> </w:t>
      </w:r>
      <w:r w:rsidRPr="002555BD">
        <w:rPr>
          <w:rFonts w:ascii="Times New Roman" w:eastAsia="Times New Roman" w:hAnsi="Times New Roman" w:cs="Times New Roman"/>
          <w:color w:val="auto"/>
          <w:sz w:val="28"/>
          <w:szCs w:val="28"/>
        </w:rPr>
        <w:t>68 семей по причине утраты нуждаемости в улучшении жилищных условий.</w:t>
      </w:r>
    </w:p>
    <w:p w:rsidR="003F4C8A" w:rsidRPr="00573571" w:rsidRDefault="003F4C8A" w:rsidP="003F4C8A">
      <w:pPr>
        <w:tabs>
          <w:tab w:val="left" w:pos="0"/>
        </w:tabs>
        <w:ind w:firstLine="709"/>
        <w:jc w:val="both"/>
        <w:rPr>
          <w:rFonts w:ascii="Times New Roman" w:eastAsia="Times New Roman" w:hAnsi="Times New Roman" w:cs="Times New Roman"/>
          <w:color w:val="auto"/>
          <w:sz w:val="28"/>
          <w:szCs w:val="28"/>
        </w:rPr>
      </w:pPr>
      <w:r w:rsidRPr="002555BD">
        <w:rPr>
          <w:rFonts w:ascii="Times New Roman" w:eastAsia="Times New Roman" w:hAnsi="Times New Roman" w:cs="Times New Roman"/>
          <w:color w:val="auto"/>
          <w:sz w:val="28"/>
          <w:szCs w:val="28"/>
        </w:rPr>
        <w:t xml:space="preserve">В соответствии с мероприятием «Предоставление социальных выплат отдельным категориям граждан на обеспечение жилыми помещениями в Ханты-Мансийском автономном округе - Югре», предусмотренным государственной программой Ханты-Мансийского автономного округа - </w:t>
      </w:r>
      <w:r w:rsidRPr="00573571">
        <w:rPr>
          <w:rFonts w:ascii="Times New Roman" w:eastAsia="Times New Roman" w:hAnsi="Times New Roman" w:cs="Times New Roman"/>
          <w:color w:val="auto"/>
          <w:sz w:val="28"/>
          <w:szCs w:val="28"/>
        </w:rPr>
        <w:t>Югры «Развитие жилищной сферы», выплаты предоставляются многодетным семьям, которые встали на учёт до 31.12.2017 и семьям с 2 и более детьми.</w:t>
      </w:r>
    </w:p>
    <w:p w:rsidR="003F4C8A" w:rsidRPr="00573571" w:rsidRDefault="003F4C8A" w:rsidP="003F4C8A">
      <w:pPr>
        <w:tabs>
          <w:tab w:val="left" w:pos="0"/>
        </w:tabs>
        <w:ind w:firstLine="709"/>
        <w:jc w:val="both"/>
        <w:rPr>
          <w:rFonts w:ascii="Times New Roman" w:eastAsia="Times New Roman" w:hAnsi="Times New Roman" w:cs="Times New Roman"/>
          <w:color w:val="auto"/>
          <w:sz w:val="28"/>
          <w:szCs w:val="28"/>
        </w:rPr>
      </w:pPr>
      <w:r w:rsidRPr="00573571">
        <w:rPr>
          <w:rFonts w:ascii="Times New Roman" w:eastAsia="Times New Roman" w:hAnsi="Times New Roman" w:cs="Times New Roman"/>
          <w:color w:val="auto"/>
          <w:sz w:val="28"/>
          <w:szCs w:val="28"/>
        </w:rPr>
        <w:t>Социальной выплатой воспользовались:</w:t>
      </w:r>
    </w:p>
    <w:p w:rsidR="003F4C8A" w:rsidRPr="00573571" w:rsidRDefault="003F4C8A" w:rsidP="00573571">
      <w:pPr>
        <w:tabs>
          <w:tab w:val="left" w:pos="0"/>
        </w:tabs>
        <w:ind w:firstLine="709"/>
        <w:jc w:val="both"/>
        <w:rPr>
          <w:rFonts w:ascii="Times New Roman" w:eastAsia="Times New Roman" w:hAnsi="Times New Roman" w:cs="Times New Roman"/>
          <w:color w:val="auto"/>
          <w:sz w:val="28"/>
          <w:szCs w:val="28"/>
        </w:rPr>
      </w:pPr>
      <w:r w:rsidRPr="00573571">
        <w:rPr>
          <w:rFonts w:ascii="Times New Roman" w:eastAsia="Times New Roman" w:hAnsi="Times New Roman" w:cs="Times New Roman"/>
          <w:color w:val="auto"/>
          <w:sz w:val="28"/>
          <w:szCs w:val="28"/>
        </w:rPr>
        <w:t>-75 многодетных семей на сумму 99</w:t>
      </w:r>
      <w:r w:rsidR="00573571" w:rsidRPr="00573571">
        <w:rPr>
          <w:rFonts w:ascii="Times New Roman" w:eastAsia="Times New Roman" w:hAnsi="Times New Roman" w:cs="Times New Roman"/>
          <w:color w:val="auto"/>
          <w:sz w:val="28"/>
          <w:szCs w:val="28"/>
        </w:rPr>
        <w:t>,</w:t>
      </w:r>
      <w:r w:rsidRPr="00573571">
        <w:rPr>
          <w:rFonts w:ascii="Times New Roman" w:eastAsia="Times New Roman" w:hAnsi="Times New Roman" w:cs="Times New Roman"/>
          <w:color w:val="auto"/>
          <w:sz w:val="28"/>
          <w:szCs w:val="28"/>
        </w:rPr>
        <w:t>2</w:t>
      </w:r>
      <w:r w:rsidR="00573571" w:rsidRPr="00573571">
        <w:rPr>
          <w:rFonts w:ascii="Times New Roman" w:eastAsia="Times New Roman" w:hAnsi="Times New Roman" w:cs="Times New Roman"/>
          <w:color w:val="auto"/>
          <w:sz w:val="28"/>
          <w:szCs w:val="28"/>
        </w:rPr>
        <w:t xml:space="preserve"> млн</w:t>
      </w:r>
      <w:r w:rsidRPr="00573571">
        <w:rPr>
          <w:rFonts w:ascii="Times New Roman" w:eastAsia="Times New Roman" w:hAnsi="Times New Roman" w:cs="Times New Roman"/>
          <w:color w:val="auto"/>
          <w:sz w:val="28"/>
          <w:szCs w:val="28"/>
        </w:rPr>
        <w:t>. рублей;</w:t>
      </w:r>
    </w:p>
    <w:p w:rsidR="003F4C8A" w:rsidRPr="00573571" w:rsidRDefault="003F4C8A" w:rsidP="003F4C8A">
      <w:pPr>
        <w:tabs>
          <w:tab w:val="left" w:pos="0"/>
        </w:tabs>
        <w:ind w:firstLine="709"/>
        <w:jc w:val="both"/>
        <w:rPr>
          <w:rFonts w:ascii="Times New Roman" w:eastAsia="Times New Roman" w:hAnsi="Times New Roman" w:cs="Times New Roman"/>
          <w:color w:val="auto"/>
          <w:sz w:val="28"/>
          <w:szCs w:val="28"/>
        </w:rPr>
      </w:pPr>
      <w:r w:rsidRPr="00573571">
        <w:rPr>
          <w:rFonts w:ascii="Times New Roman" w:eastAsia="Times New Roman" w:hAnsi="Times New Roman" w:cs="Times New Roman"/>
          <w:color w:val="auto"/>
          <w:sz w:val="28"/>
          <w:szCs w:val="28"/>
        </w:rPr>
        <w:t>-25 семей с 2 и более детьми на сумму 14</w:t>
      </w:r>
      <w:r w:rsidR="00573571" w:rsidRPr="00573571">
        <w:rPr>
          <w:rFonts w:ascii="Times New Roman" w:eastAsia="Times New Roman" w:hAnsi="Times New Roman" w:cs="Times New Roman"/>
          <w:color w:val="auto"/>
          <w:sz w:val="28"/>
          <w:szCs w:val="28"/>
        </w:rPr>
        <w:t>,6 млн</w:t>
      </w:r>
      <w:r w:rsidRPr="00573571">
        <w:rPr>
          <w:rFonts w:ascii="Times New Roman" w:eastAsia="Times New Roman" w:hAnsi="Times New Roman" w:cs="Times New Roman"/>
          <w:color w:val="auto"/>
          <w:sz w:val="28"/>
          <w:szCs w:val="28"/>
        </w:rPr>
        <w:t>. рублей.</w:t>
      </w:r>
    </w:p>
    <w:p w:rsidR="003F4C8A" w:rsidRPr="00573571" w:rsidRDefault="003F4C8A" w:rsidP="003F4C8A">
      <w:pPr>
        <w:tabs>
          <w:tab w:val="left" w:pos="0"/>
        </w:tabs>
        <w:ind w:firstLine="709"/>
        <w:jc w:val="both"/>
        <w:rPr>
          <w:rFonts w:ascii="Times New Roman" w:eastAsia="Times New Roman" w:hAnsi="Times New Roman" w:cs="Times New Roman"/>
          <w:color w:val="auto"/>
          <w:sz w:val="28"/>
          <w:szCs w:val="28"/>
        </w:rPr>
      </w:pPr>
      <w:r w:rsidRPr="00573571">
        <w:rPr>
          <w:rFonts w:ascii="Times New Roman" w:eastAsia="Times New Roman" w:hAnsi="Times New Roman" w:cs="Times New Roman"/>
          <w:color w:val="auto"/>
          <w:sz w:val="28"/>
          <w:szCs w:val="28"/>
        </w:rPr>
        <w:t xml:space="preserve">Всего </w:t>
      </w:r>
      <w:r w:rsidR="00573571" w:rsidRPr="00573571">
        <w:rPr>
          <w:rFonts w:ascii="Times New Roman" w:eastAsia="Times New Roman" w:hAnsi="Times New Roman" w:cs="Times New Roman"/>
          <w:color w:val="auto"/>
          <w:sz w:val="28"/>
          <w:szCs w:val="28"/>
        </w:rPr>
        <w:t xml:space="preserve">с 2016 года </w:t>
      </w:r>
      <w:r w:rsidRPr="00573571">
        <w:rPr>
          <w:rFonts w:ascii="Times New Roman" w:eastAsia="Times New Roman" w:hAnsi="Times New Roman" w:cs="Times New Roman"/>
          <w:color w:val="auto"/>
          <w:sz w:val="28"/>
          <w:szCs w:val="28"/>
        </w:rPr>
        <w:t>социальной выплатой взамен земельного участка воспользовались 356 многодетных семей.</w:t>
      </w:r>
    </w:p>
    <w:p w:rsidR="003F4C8A" w:rsidRPr="00393ACE" w:rsidRDefault="00393ACE"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А</w:t>
      </w:r>
      <w:r w:rsidR="003F4C8A" w:rsidRPr="00393ACE">
        <w:rPr>
          <w:rFonts w:ascii="Times New Roman" w:eastAsia="Times New Roman" w:hAnsi="Times New Roman" w:cs="Times New Roman"/>
          <w:color w:val="auto"/>
          <w:sz w:val="28"/>
          <w:szCs w:val="28"/>
        </w:rPr>
        <w:t>дминистраци</w:t>
      </w:r>
      <w:r w:rsidRPr="00393ACE">
        <w:rPr>
          <w:rFonts w:ascii="Times New Roman" w:eastAsia="Times New Roman" w:hAnsi="Times New Roman" w:cs="Times New Roman"/>
          <w:color w:val="auto"/>
          <w:sz w:val="28"/>
          <w:szCs w:val="28"/>
        </w:rPr>
        <w:t>я</w:t>
      </w:r>
      <w:r w:rsidR="003F4C8A" w:rsidRPr="00393ACE">
        <w:rPr>
          <w:rFonts w:ascii="Times New Roman" w:eastAsia="Times New Roman" w:hAnsi="Times New Roman" w:cs="Times New Roman"/>
          <w:color w:val="auto"/>
          <w:sz w:val="28"/>
          <w:szCs w:val="28"/>
        </w:rPr>
        <w:t xml:space="preserve"> города </w:t>
      </w:r>
      <w:r w:rsidRPr="00393ACE">
        <w:rPr>
          <w:rFonts w:ascii="Times New Roman" w:eastAsia="Times New Roman" w:hAnsi="Times New Roman" w:cs="Times New Roman"/>
          <w:color w:val="auto"/>
          <w:sz w:val="28"/>
          <w:szCs w:val="28"/>
        </w:rPr>
        <w:t xml:space="preserve">Нефтеюганска </w:t>
      </w:r>
      <w:r w:rsidR="003F4C8A" w:rsidRPr="00393ACE">
        <w:rPr>
          <w:rFonts w:ascii="Times New Roman" w:eastAsia="Times New Roman" w:hAnsi="Times New Roman" w:cs="Times New Roman"/>
          <w:color w:val="auto"/>
          <w:sz w:val="28"/>
          <w:szCs w:val="28"/>
        </w:rPr>
        <w:t>предоставляет меру поддержки для граждан нуждающихся в улучшении жилищных условий, по категории пп.13 п.1 (участники специальной военной операции и членов их семей)</w:t>
      </w:r>
      <w:r w:rsidRPr="00393ACE">
        <w:rPr>
          <w:rFonts w:ascii="Times New Roman" w:eastAsia="Times New Roman" w:hAnsi="Times New Roman" w:cs="Times New Roman"/>
          <w:color w:val="auto"/>
          <w:sz w:val="28"/>
          <w:szCs w:val="28"/>
        </w:rPr>
        <w:t>,</w:t>
      </w:r>
      <w:r w:rsidR="003F4C8A" w:rsidRPr="00393ACE">
        <w:rPr>
          <w:rFonts w:ascii="Times New Roman" w:eastAsia="Times New Roman" w:hAnsi="Times New Roman" w:cs="Times New Roman"/>
          <w:color w:val="auto"/>
          <w:sz w:val="28"/>
          <w:szCs w:val="28"/>
        </w:rPr>
        <w:t xml:space="preserve"> в части бесплатного предоставления земельного участка под индиви</w:t>
      </w:r>
      <w:r w:rsidRPr="00393ACE">
        <w:rPr>
          <w:rFonts w:ascii="Times New Roman" w:eastAsia="Times New Roman" w:hAnsi="Times New Roman" w:cs="Times New Roman"/>
          <w:color w:val="auto"/>
          <w:sz w:val="28"/>
          <w:szCs w:val="28"/>
        </w:rPr>
        <w:t xml:space="preserve">дуальное жилищное строительство. </w:t>
      </w:r>
      <w:r w:rsidR="003F4C8A" w:rsidRPr="00393ACE">
        <w:rPr>
          <w:rFonts w:ascii="Times New Roman" w:eastAsia="Times New Roman" w:hAnsi="Times New Roman" w:cs="Times New Roman"/>
          <w:color w:val="auto"/>
          <w:sz w:val="28"/>
          <w:szCs w:val="28"/>
        </w:rPr>
        <w:t>В списках очередности состоят 6 участников специальной военной операции.</w:t>
      </w:r>
    </w:p>
    <w:p w:rsidR="003F4C8A" w:rsidRPr="00393AC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В 2024 году 5 земельных участков предоставлены многодетным семьям, согласно спискам очерёдности, 4 земельных участка находятся в стадии предоставления (проводится межведомственная проверка).</w:t>
      </w:r>
    </w:p>
    <w:p w:rsidR="003F4C8A" w:rsidRPr="00393AC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Во исполнение утверждённых регламентов предоставления муниципальных услуг в сфере земельных отношений предоставлено                                     2 170 муниципальных услуг.</w:t>
      </w:r>
    </w:p>
    <w:p w:rsidR="003F4C8A" w:rsidRPr="00393AC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Принято 425 решений об образовании земельных участков, из них 411 в рамках «Гаражной амнистии». Выдано 217 разрешений на использование земельных участков для размещения объектов (инженерных сетей, элементов благоустройства территории, подъездных путей и т.д.).</w:t>
      </w:r>
    </w:p>
    <w:p w:rsidR="003F4C8A" w:rsidRPr="00393AC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В рамках муниципального контракта на выполнение работ по межеванию земельных участков сформировано и поставлено на государственный кадастровый учет 16 земельных участков, планируемых для предоставления на торгах (частично предоставленных в 2024 году).</w:t>
      </w:r>
    </w:p>
    <w:p w:rsidR="003F4C8A" w:rsidRPr="00393AC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 xml:space="preserve">Организовано 17 аукционов, заключено 22 договора аренды земельных участков общей площадью 78 924 </w:t>
      </w:r>
      <w:proofErr w:type="spellStart"/>
      <w:r w:rsidRPr="00393ACE">
        <w:rPr>
          <w:rFonts w:ascii="Times New Roman" w:eastAsia="Times New Roman" w:hAnsi="Times New Roman" w:cs="Times New Roman"/>
          <w:color w:val="auto"/>
          <w:sz w:val="28"/>
          <w:szCs w:val="28"/>
        </w:rPr>
        <w:t>кв.м</w:t>
      </w:r>
      <w:proofErr w:type="spellEnd"/>
      <w:r w:rsidRPr="00393ACE">
        <w:rPr>
          <w:rFonts w:ascii="Times New Roman" w:eastAsia="Times New Roman" w:hAnsi="Times New Roman" w:cs="Times New Roman"/>
          <w:color w:val="auto"/>
          <w:sz w:val="28"/>
          <w:szCs w:val="28"/>
        </w:rPr>
        <w:t>. на общую сумму 178</w:t>
      </w:r>
      <w:r w:rsidR="00393ACE" w:rsidRPr="00393ACE">
        <w:rPr>
          <w:rFonts w:ascii="Times New Roman" w:eastAsia="Times New Roman" w:hAnsi="Times New Roman" w:cs="Times New Roman"/>
          <w:color w:val="auto"/>
          <w:sz w:val="28"/>
          <w:szCs w:val="28"/>
        </w:rPr>
        <w:t>,</w:t>
      </w:r>
      <w:r w:rsidRPr="00393ACE">
        <w:rPr>
          <w:rFonts w:ascii="Times New Roman" w:eastAsia="Times New Roman" w:hAnsi="Times New Roman" w:cs="Times New Roman"/>
          <w:color w:val="auto"/>
          <w:sz w:val="28"/>
          <w:szCs w:val="28"/>
        </w:rPr>
        <w:t>9</w:t>
      </w:r>
      <w:r w:rsidR="00393ACE" w:rsidRPr="00393ACE">
        <w:rPr>
          <w:rFonts w:ascii="Times New Roman" w:eastAsia="Times New Roman" w:hAnsi="Times New Roman" w:cs="Times New Roman"/>
          <w:color w:val="auto"/>
          <w:sz w:val="28"/>
          <w:szCs w:val="28"/>
        </w:rPr>
        <w:t xml:space="preserve"> млн</w:t>
      </w:r>
      <w:r w:rsidRPr="00393ACE">
        <w:rPr>
          <w:rFonts w:ascii="Times New Roman" w:eastAsia="Times New Roman" w:hAnsi="Times New Roman" w:cs="Times New Roman"/>
          <w:color w:val="auto"/>
          <w:sz w:val="28"/>
          <w:szCs w:val="28"/>
        </w:rPr>
        <w:t>. рублей.</w:t>
      </w:r>
    </w:p>
    <w:p w:rsidR="003F4C8A" w:rsidRPr="00393ACE" w:rsidRDefault="00393ACE"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В частную собственность п</w:t>
      </w:r>
      <w:r w:rsidR="003F4C8A" w:rsidRPr="00393ACE">
        <w:rPr>
          <w:rFonts w:ascii="Times New Roman" w:eastAsia="Times New Roman" w:hAnsi="Times New Roman" w:cs="Times New Roman"/>
          <w:color w:val="auto"/>
          <w:sz w:val="28"/>
          <w:szCs w:val="28"/>
        </w:rPr>
        <w:t>редоставлено 63 земельных участка (в том числе, по соглашениям о перераспределении земельных участков) общей площадью 6,65 га из них:</w:t>
      </w:r>
    </w:p>
    <w:p w:rsidR="003F4C8A" w:rsidRPr="00393AC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-под индивидуальное жилищное строительство 11 земельных участков площадью 0,78 га;</w:t>
      </w:r>
    </w:p>
    <w:p w:rsidR="003F4C8A" w:rsidRPr="00393AC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-для развития фермерского хозяйства на территории города Нефтеюганска реализован земельный участок с видом разрешенного использования под питомники площадью 1,03 га;</w:t>
      </w:r>
    </w:p>
    <w:p w:rsidR="003F4C8A" w:rsidRPr="00393AC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-под промышленные объекты 9 земельных участков площадью 1,37 га;</w:t>
      </w:r>
    </w:p>
    <w:p w:rsidR="003F4C8A" w:rsidRPr="00393AC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-под объекты торговли 2 земельных участка площадью 1,4 га;</w:t>
      </w:r>
    </w:p>
    <w:p w:rsidR="003F4C8A" w:rsidRPr="00393AC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-под ведение огородничества 14 земельных участков площадью 1,1 га.</w:t>
      </w:r>
    </w:p>
    <w:p w:rsidR="003F4C8A" w:rsidRPr="00393ACE" w:rsidRDefault="00393ACE"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З</w:t>
      </w:r>
      <w:r w:rsidR="003F4C8A" w:rsidRPr="00393ACE">
        <w:rPr>
          <w:rFonts w:ascii="Times New Roman" w:eastAsia="Times New Roman" w:hAnsi="Times New Roman" w:cs="Times New Roman"/>
          <w:color w:val="auto"/>
          <w:sz w:val="28"/>
          <w:szCs w:val="28"/>
        </w:rPr>
        <w:t>аключено 26 соглашений о перераспределении земельных участков площадью 0,97 га.</w:t>
      </w:r>
    </w:p>
    <w:p w:rsidR="003F4C8A" w:rsidRPr="00393AC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Общая сумма вырученных средств за выкуп в собственность земельных участков под объект</w:t>
      </w:r>
      <w:r w:rsidR="00393ACE" w:rsidRPr="00393ACE">
        <w:rPr>
          <w:rFonts w:ascii="Times New Roman" w:eastAsia="Times New Roman" w:hAnsi="Times New Roman" w:cs="Times New Roman"/>
          <w:color w:val="auto"/>
          <w:sz w:val="28"/>
          <w:szCs w:val="28"/>
        </w:rPr>
        <w:t>ами недвижимости составила 25,0</w:t>
      </w:r>
      <w:r w:rsidRPr="00393ACE">
        <w:rPr>
          <w:rFonts w:ascii="Times New Roman" w:eastAsia="Times New Roman" w:hAnsi="Times New Roman" w:cs="Times New Roman"/>
          <w:color w:val="auto"/>
          <w:sz w:val="28"/>
          <w:szCs w:val="28"/>
        </w:rPr>
        <w:t xml:space="preserve"> млн. рублей.</w:t>
      </w:r>
    </w:p>
    <w:p w:rsidR="003F4C8A" w:rsidRPr="00393ACE" w:rsidRDefault="00393ACE"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Всего заключено 63 договора</w:t>
      </w:r>
      <w:r w:rsidR="003F4C8A" w:rsidRPr="00393ACE">
        <w:rPr>
          <w:rFonts w:ascii="Times New Roman" w:eastAsia="Times New Roman" w:hAnsi="Times New Roman" w:cs="Times New Roman"/>
          <w:color w:val="auto"/>
          <w:sz w:val="28"/>
          <w:szCs w:val="28"/>
        </w:rPr>
        <w:t xml:space="preserve"> аренды. Общая сумма вырученных средств за аренду земель в городе</w:t>
      </w:r>
      <w:r w:rsidRPr="00393ACE">
        <w:rPr>
          <w:rFonts w:ascii="Times New Roman" w:eastAsia="Times New Roman" w:hAnsi="Times New Roman" w:cs="Times New Roman"/>
          <w:color w:val="auto"/>
          <w:sz w:val="28"/>
          <w:szCs w:val="28"/>
        </w:rPr>
        <w:t xml:space="preserve"> Нефтеюганске составила </w:t>
      </w:r>
      <w:r w:rsidR="003F4C8A" w:rsidRPr="00393ACE">
        <w:rPr>
          <w:rFonts w:ascii="Times New Roman" w:eastAsia="Times New Roman" w:hAnsi="Times New Roman" w:cs="Times New Roman"/>
          <w:color w:val="auto"/>
          <w:sz w:val="28"/>
          <w:szCs w:val="28"/>
        </w:rPr>
        <w:t>574</w:t>
      </w:r>
      <w:r w:rsidRPr="00393ACE">
        <w:rPr>
          <w:rFonts w:ascii="Times New Roman" w:eastAsia="Times New Roman" w:hAnsi="Times New Roman" w:cs="Times New Roman"/>
          <w:color w:val="auto"/>
          <w:sz w:val="28"/>
          <w:szCs w:val="28"/>
        </w:rPr>
        <w:t>,</w:t>
      </w:r>
      <w:r w:rsidR="003F4C8A" w:rsidRPr="00393ACE">
        <w:rPr>
          <w:rFonts w:ascii="Times New Roman" w:eastAsia="Times New Roman" w:hAnsi="Times New Roman" w:cs="Times New Roman"/>
          <w:color w:val="auto"/>
          <w:sz w:val="28"/>
          <w:szCs w:val="28"/>
        </w:rPr>
        <w:t>5</w:t>
      </w:r>
      <w:r w:rsidRPr="00393ACE">
        <w:rPr>
          <w:rFonts w:ascii="Times New Roman" w:eastAsia="Times New Roman" w:hAnsi="Times New Roman" w:cs="Times New Roman"/>
          <w:color w:val="auto"/>
          <w:sz w:val="28"/>
          <w:szCs w:val="28"/>
        </w:rPr>
        <w:t xml:space="preserve"> млн</w:t>
      </w:r>
      <w:r w:rsidR="003F4C8A" w:rsidRPr="00393ACE">
        <w:rPr>
          <w:rFonts w:ascii="Times New Roman" w:eastAsia="Times New Roman" w:hAnsi="Times New Roman" w:cs="Times New Roman"/>
          <w:color w:val="auto"/>
          <w:sz w:val="28"/>
          <w:szCs w:val="28"/>
        </w:rPr>
        <w:t>. рублей.</w:t>
      </w:r>
    </w:p>
    <w:p w:rsidR="003F4C8A" w:rsidRPr="00393AC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В собственность бесплатно предоставлено 636 земельных участков, из них в рамках «гаражной амнистии» 612 земельных участков под гаражами для личного пользования.</w:t>
      </w:r>
    </w:p>
    <w:p w:rsidR="006E217A" w:rsidRPr="002856AE" w:rsidRDefault="003F4C8A" w:rsidP="003F4C8A">
      <w:pPr>
        <w:tabs>
          <w:tab w:val="left" w:pos="0"/>
        </w:tabs>
        <w:ind w:firstLine="709"/>
        <w:jc w:val="both"/>
        <w:rPr>
          <w:rFonts w:ascii="Times New Roman" w:eastAsia="Times New Roman" w:hAnsi="Times New Roman" w:cs="Times New Roman"/>
          <w:color w:val="auto"/>
          <w:sz w:val="28"/>
          <w:szCs w:val="28"/>
        </w:rPr>
      </w:pPr>
      <w:r w:rsidRPr="00393ACE">
        <w:rPr>
          <w:rFonts w:ascii="Times New Roman" w:eastAsia="Times New Roman" w:hAnsi="Times New Roman" w:cs="Times New Roman"/>
          <w:color w:val="auto"/>
          <w:sz w:val="28"/>
          <w:szCs w:val="28"/>
        </w:rPr>
        <w:t>Заключено 9 соглашений по установлению сервитутов, а также                             9 публичных сервитутов в отношении земельных участков.</w:t>
      </w:r>
    </w:p>
    <w:p w:rsidR="006E217A" w:rsidRPr="002856AE" w:rsidRDefault="006E217A" w:rsidP="006E217A">
      <w:pPr>
        <w:tabs>
          <w:tab w:val="left" w:pos="0"/>
        </w:tabs>
        <w:jc w:val="both"/>
        <w:rPr>
          <w:rFonts w:ascii="Times New Roman" w:eastAsia="Times New Roman" w:hAnsi="Times New Roman" w:cs="Times New Roman"/>
          <w:color w:val="auto"/>
          <w:sz w:val="28"/>
          <w:szCs w:val="28"/>
        </w:rPr>
      </w:pPr>
    </w:p>
    <w:p w:rsidR="00827036" w:rsidRPr="00104014" w:rsidRDefault="00827036" w:rsidP="006E217A">
      <w:pPr>
        <w:tabs>
          <w:tab w:val="left" w:pos="0"/>
        </w:tabs>
        <w:jc w:val="both"/>
        <w:rPr>
          <w:rFonts w:ascii="Times New Roman" w:eastAsia="Times New Roman" w:hAnsi="Times New Roman" w:cs="Times New Roman"/>
          <w:color w:val="auto"/>
          <w:sz w:val="28"/>
          <w:szCs w:val="28"/>
        </w:rPr>
      </w:pPr>
      <w:r w:rsidRPr="00104014">
        <w:rPr>
          <w:rFonts w:ascii="Times New Roman" w:eastAsia="Times New Roman" w:hAnsi="Times New Roman" w:cs="Times New Roman"/>
          <w:i/>
          <w:iCs/>
          <w:color w:val="auto"/>
          <w:sz w:val="28"/>
          <w:szCs w:val="28"/>
        </w:rPr>
        <w:t>Ввод жилья</w:t>
      </w:r>
    </w:p>
    <w:p w:rsidR="008C3B90" w:rsidRPr="00104014" w:rsidRDefault="008C3B90" w:rsidP="008C3B90">
      <w:pPr>
        <w:tabs>
          <w:tab w:val="left" w:pos="0"/>
        </w:tabs>
        <w:ind w:firstLine="709"/>
        <w:jc w:val="both"/>
        <w:rPr>
          <w:rFonts w:ascii="Times New Roman" w:eastAsia="Times New Roman" w:hAnsi="Times New Roman" w:cs="Times New Roman"/>
          <w:color w:val="auto"/>
          <w:sz w:val="28"/>
          <w:szCs w:val="28"/>
        </w:rPr>
      </w:pPr>
      <w:r w:rsidRPr="00104014">
        <w:rPr>
          <w:rFonts w:ascii="Times New Roman" w:eastAsia="Times New Roman" w:hAnsi="Times New Roman" w:cs="Times New Roman"/>
          <w:color w:val="auto"/>
          <w:sz w:val="28"/>
          <w:szCs w:val="28"/>
        </w:rPr>
        <w:t xml:space="preserve">На 2024 год запланирован показатель «Объем жилищного строительства» в объеме 85,0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 xml:space="preserve">., в том числе индивидуальное жилищное строительство общей площадью 16,57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 xml:space="preserve">. По состоянию на </w:t>
      </w:r>
      <w:r w:rsidR="00393ACE" w:rsidRPr="00104014">
        <w:rPr>
          <w:rFonts w:ascii="Times New Roman" w:eastAsia="Times New Roman" w:hAnsi="Times New Roman" w:cs="Times New Roman"/>
          <w:color w:val="auto"/>
          <w:sz w:val="28"/>
          <w:szCs w:val="28"/>
        </w:rPr>
        <w:t>01.01.2025</w:t>
      </w:r>
      <w:r w:rsidRPr="00104014">
        <w:rPr>
          <w:rFonts w:ascii="Times New Roman" w:eastAsia="Times New Roman" w:hAnsi="Times New Roman" w:cs="Times New Roman"/>
          <w:color w:val="auto"/>
          <w:sz w:val="28"/>
          <w:szCs w:val="28"/>
        </w:rPr>
        <w:t xml:space="preserve"> введено в эксплуатацию 89,76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 xml:space="preserve">., в том числе                                            8 многоквартирных домов </w:t>
      </w:r>
      <w:r w:rsidR="00393ACE" w:rsidRPr="00104014">
        <w:rPr>
          <w:rFonts w:ascii="Times New Roman" w:eastAsia="Times New Roman" w:hAnsi="Times New Roman" w:cs="Times New Roman"/>
          <w:color w:val="auto"/>
          <w:sz w:val="28"/>
          <w:szCs w:val="28"/>
        </w:rPr>
        <w:t>площадью</w:t>
      </w:r>
      <w:r w:rsidRPr="00104014">
        <w:rPr>
          <w:rFonts w:ascii="Times New Roman" w:eastAsia="Times New Roman" w:hAnsi="Times New Roman" w:cs="Times New Roman"/>
          <w:color w:val="auto"/>
          <w:sz w:val="28"/>
          <w:szCs w:val="28"/>
        </w:rPr>
        <w:t xml:space="preserve"> 83,35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 xml:space="preserve">., 42 индивидуальных жилых дома общей площадью 6,41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 Таким образом, исполнение плана ввода жилых домов в городе Нефтеюганске составило 105,6 %.</w:t>
      </w:r>
    </w:p>
    <w:p w:rsidR="008C3B90" w:rsidRPr="00104014" w:rsidRDefault="008C3B90" w:rsidP="008C3B90">
      <w:pPr>
        <w:tabs>
          <w:tab w:val="left" w:pos="0"/>
        </w:tabs>
        <w:ind w:firstLine="709"/>
        <w:jc w:val="both"/>
        <w:rPr>
          <w:rFonts w:ascii="Times New Roman" w:eastAsia="Times New Roman" w:hAnsi="Times New Roman" w:cs="Times New Roman"/>
          <w:color w:val="auto"/>
          <w:sz w:val="28"/>
          <w:szCs w:val="28"/>
        </w:rPr>
      </w:pPr>
      <w:r w:rsidRPr="00104014">
        <w:rPr>
          <w:rFonts w:ascii="Times New Roman" w:eastAsia="Times New Roman" w:hAnsi="Times New Roman" w:cs="Times New Roman"/>
          <w:color w:val="auto"/>
          <w:sz w:val="28"/>
          <w:szCs w:val="28"/>
        </w:rPr>
        <w:t>Введены следующие многоквартирные жилые дома:</w:t>
      </w:r>
    </w:p>
    <w:p w:rsidR="008C3B90" w:rsidRPr="00104014" w:rsidRDefault="008C3B90" w:rsidP="008C3B90">
      <w:pPr>
        <w:tabs>
          <w:tab w:val="left" w:pos="0"/>
        </w:tabs>
        <w:ind w:firstLine="709"/>
        <w:jc w:val="both"/>
        <w:rPr>
          <w:rFonts w:ascii="Times New Roman" w:eastAsia="Times New Roman" w:hAnsi="Times New Roman" w:cs="Times New Roman"/>
          <w:color w:val="auto"/>
          <w:sz w:val="28"/>
          <w:szCs w:val="28"/>
        </w:rPr>
      </w:pPr>
      <w:r w:rsidRPr="00104014">
        <w:rPr>
          <w:rFonts w:ascii="Times New Roman" w:eastAsia="Times New Roman" w:hAnsi="Times New Roman" w:cs="Times New Roman"/>
          <w:color w:val="auto"/>
          <w:sz w:val="28"/>
          <w:szCs w:val="28"/>
        </w:rPr>
        <w:t xml:space="preserve">-«Многоквартирный жилой дом 7, расположенный по адресу ХМАО-Югра, г.Нефтеюганск, 17 микрорайон. 2 этап строительства. Многоквартирный жилой дом 7. Корпус 2» площадью 24,00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w:t>
      </w:r>
    </w:p>
    <w:p w:rsidR="008C3B90" w:rsidRPr="00104014" w:rsidRDefault="008C3B90" w:rsidP="008C3B90">
      <w:pPr>
        <w:tabs>
          <w:tab w:val="left" w:pos="0"/>
        </w:tabs>
        <w:ind w:firstLine="709"/>
        <w:jc w:val="both"/>
        <w:rPr>
          <w:rFonts w:ascii="Times New Roman" w:eastAsia="Times New Roman" w:hAnsi="Times New Roman" w:cs="Times New Roman"/>
          <w:color w:val="auto"/>
          <w:sz w:val="28"/>
          <w:szCs w:val="28"/>
        </w:rPr>
      </w:pPr>
      <w:r w:rsidRPr="00104014">
        <w:rPr>
          <w:rFonts w:ascii="Times New Roman" w:eastAsia="Times New Roman" w:hAnsi="Times New Roman" w:cs="Times New Roman"/>
          <w:color w:val="auto"/>
          <w:sz w:val="28"/>
          <w:szCs w:val="28"/>
        </w:rPr>
        <w:t xml:space="preserve">-«Многоэтажный жилой дом со встроенными торгово-офисными помещениями, расположенный по адресу Тюменская область, ХМАО-Югра, г.Нефтеюганск, 16А микрорайон, дом 53, 1 очередь строительства. 1 этап» площадью 3,45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w:t>
      </w:r>
    </w:p>
    <w:p w:rsidR="008C3B90" w:rsidRPr="00104014" w:rsidRDefault="008C3B90" w:rsidP="008C3B90">
      <w:pPr>
        <w:tabs>
          <w:tab w:val="left" w:pos="0"/>
        </w:tabs>
        <w:ind w:firstLine="709"/>
        <w:jc w:val="both"/>
        <w:rPr>
          <w:rFonts w:ascii="Times New Roman" w:eastAsia="Times New Roman" w:hAnsi="Times New Roman" w:cs="Times New Roman"/>
          <w:color w:val="auto"/>
          <w:sz w:val="28"/>
          <w:szCs w:val="28"/>
        </w:rPr>
      </w:pPr>
      <w:r w:rsidRPr="00104014">
        <w:rPr>
          <w:rFonts w:ascii="Times New Roman" w:eastAsia="Times New Roman" w:hAnsi="Times New Roman" w:cs="Times New Roman"/>
          <w:color w:val="auto"/>
          <w:sz w:val="28"/>
          <w:szCs w:val="28"/>
        </w:rPr>
        <w:t xml:space="preserve">-«Многоэтажный жилой дом со встроенными торгово-офисными помещениями, расположенный по адресу Тюменская область, ХМАО-Югра, г.Нефтеюганск, 16А микрорайон, дом 53, 2 очередь строительства.» площадью 4,05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w:t>
      </w:r>
    </w:p>
    <w:p w:rsidR="008C3B90" w:rsidRPr="00104014" w:rsidRDefault="008C3B90" w:rsidP="008C3B90">
      <w:pPr>
        <w:tabs>
          <w:tab w:val="left" w:pos="0"/>
        </w:tabs>
        <w:ind w:firstLine="709"/>
        <w:jc w:val="both"/>
        <w:rPr>
          <w:rFonts w:ascii="Times New Roman" w:eastAsia="Times New Roman" w:hAnsi="Times New Roman" w:cs="Times New Roman"/>
          <w:color w:val="auto"/>
          <w:sz w:val="28"/>
          <w:szCs w:val="28"/>
        </w:rPr>
      </w:pPr>
      <w:r w:rsidRPr="00104014">
        <w:rPr>
          <w:rFonts w:ascii="Times New Roman" w:eastAsia="Times New Roman" w:hAnsi="Times New Roman" w:cs="Times New Roman"/>
          <w:color w:val="auto"/>
          <w:sz w:val="28"/>
          <w:szCs w:val="28"/>
        </w:rPr>
        <w:t xml:space="preserve">-«Многоквартирный жилой дом со встроенными помещениями общественного назначения, расположенный по адресу: Ханты-Мансийский автономный округ - Югра, г.Нефтеюганск, микрорайон 5» площадью                       8,15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w:t>
      </w:r>
    </w:p>
    <w:p w:rsidR="008C3B90" w:rsidRPr="00104014" w:rsidRDefault="008C3B90" w:rsidP="008C3B90">
      <w:pPr>
        <w:tabs>
          <w:tab w:val="left" w:pos="0"/>
        </w:tabs>
        <w:ind w:firstLine="709"/>
        <w:jc w:val="both"/>
        <w:rPr>
          <w:rFonts w:ascii="Times New Roman" w:eastAsia="Times New Roman" w:hAnsi="Times New Roman" w:cs="Times New Roman"/>
          <w:color w:val="auto"/>
          <w:sz w:val="28"/>
          <w:szCs w:val="28"/>
        </w:rPr>
      </w:pPr>
      <w:r w:rsidRPr="00104014">
        <w:rPr>
          <w:rFonts w:ascii="Times New Roman" w:eastAsia="Times New Roman" w:hAnsi="Times New Roman" w:cs="Times New Roman"/>
          <w:color w:val="auto"/>
          <w:sz w:val="28"/>
          <w:szCs w:val="28"/>
        </w:rPr>
        <w:t xml:space="preserve">-«Многоквартирный жилой дом № 2, расположенный по адресу: Ханты-Мансийский автономный округ - Югра, г.Нефтеюганск, микрорайон 5» площадью 4,97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w:t>
      </w:r>
    </w:p>
    <w:p w:rsidR="008C3B90" w:rsidRPr="00104014" w:rsidRDefault="008C3B90" w:rsidP="008C3B90">
      <w:pPr>
        <w:tabs>
          <w:tab w:val="left" w:pos="0"/>
        </w:tabs>
        <w:ind w:firstLine="709"/>
        <w:jc w:val="both"/>
        <w:rPr>
          <w:rFonts w:ascii="Times New Roman" w:eastAsia="Times New Roman" w:hAnsi="Times New Roman" w:cs="Times New Roman"/>
          <w:color w:val="auto"/>
          <w:sz w:val="28"/>
          <w:szCs w:val="28"/>
        </w:rPr>
      </w:pPr>
      <w:r w:rsidRPr="00104014">
        <w:rPr>
          <w:rFonts w:ascii="Times New Roman" w:eastAsia="Times New Roman" w:hAnsi="Times New Roman" w:cs="Times New Roman"/>
          <w:color w:val="auto"/>
          <w:sz w:val="28"/>
          <w:szCs w:val="28"/>
        </w:rPr>
        <w:t xml:space="preserve">-«Многоквартирный жилой дом, расположенный по адресу: Ханты-Мансийский автономный округ-Югра, г.Нефтеюганск, 4 микрорайон.» площадью 23,99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w:t>
      </w:r>
    </w:p>
    <w:p w:rsidR="008C3B90" w:rsidRPr="00104014" w:rsidRDefault="008C3B90" w:rsidP="008C3B90">
      <w:pPr>
        <w:tabs>
          <w:tab w:val="left" w:pos="0"/>
        </w:tabs>
        <w:ind w:firstLine="709"/>
        <w:jc w:val="both"/>
        <w:rPr>
          <w:rFonts w:ascii="Times New Roman" w:eastAsia="Times New Roman" w:hAnsi="Times New Roman" w:cs="Times New Roman"/>
          <w:color w:val="auto"/>
          <w:sz w:val="28"/>
          <w:szCs w:val="28"/>
        </w:rPr>
      </w:pPr>
      <w:r w:rsidRPr="00104014">
        <w:rPr>
          <w:rFonts w:ascii="Times New Roman" w:eastAsia="Times New Roman" w:hAnsi="Times New Roman" w:cs="Times New Roman"/>
          <w:color w:val="auto"/>
          <w:sz w:val="28"/>
          <w:szCs w:val="28"/>
        </w:rPr>
        <w:t xml:space="preserve">-«Многоквартирный жилой дом № 2, расположенный по адресу: Ханты-Мансийский автономный округ - Югра, г.Нефтеюганск, микрорайон 6» площадью 6,42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w:t>
      </w:r>
    </w:p>
    <w:p w:rsidR="008C3B90" w:rsidRPr="00104014" w:rsidRDefault="008C3B90" w:rsidP="008C3B90">
      <w:pPr>
        <w:tabs>
          <w:tab w:val="left" w:pos="0"/>
        </w:tabs>
        <w:ind w:firstLine="709"/>
        <w:jc w:val="both"/>
        <w:rPr>
          <w:rFonts w:ascii="Times New Roman" w:eastAsia="Times New Roman" w:hAnsi="Times New Roman" w:cs="Times New Roman"/>
          <w:color w:val="auto"/>
          <w:sz w:val="28"/>
          <w:szCs w:val="28"/>
        </w:rPr>
      </w:pPr>
      <w:r w:rsidRPr="00104014">
        <w:rPr>
          <w:rFonts w:ascii="Times New Roman" w:eastAsia="Times New Roman" w:hAnsi="Times New Roman" w:cs="Times New Roman"/>
          <w:color w:val="auto"/>
          <w:sz w:val="28"/>
          <w:szCs w:val="28"/>
        </w:rPr>
        <w:t xml:space="preserve">-«Многоквартирный жилой дом 1, расположенный по адресу: Ханты-Мансийский автономный округ - Югра, г.Нефтеюганск, микрорайон 6» площадью 8,31 </w:t>
      </w:r>
      <w:proofErr w:type="spellStart"/>
      <w:r w:rsidRPr="00104014">
        <w:rPr>
          <w:rFonts w:ascii="Times New Roman" w:eastAsia="Times New Roman" w:hAnsi="Times New Roman" w:cs="Times New Roman"/>
          <w:color w:val="auto"/>
          <w:sz w:val="28"/>
          <w:szCs w:val="28"/>
        </w:rPr>
        <w:t>тыс.кв.м</w:t>
      </w:r>
      <w:proofErr w:type="spellEnd"/>
      <w:r w:rsidRPr="00104014">
        <w:rPr>
          <w:rFonts w:ascii="Times New Roman" w:eastAsia="Times New Roman" w:hAnsi="Times New Roman" w:cs="Times New Roman"/>
          <w:color w:val="auto"/>
          <w:sz w:val="28"/>
          <w:szCs w:val="28"/>
        </w:rPr>
        <w:t>.</w:t>
      </w:r>
    </w:p>
    <w:p w:rsidR="008C3B90" w:rsidRPr="00104014" w:rsidRDefault="008C3B90" w:rsidP="008C3B90">
      <w:pPr>
        <w:tabs>
          <w:tab w:val="left" w:pos="0"/>
        </w:tabs>
        <w:ind w:firstLine="709"/>
        <w:jc w:val="both"/>
        <w:rPr>
          <w:rFonts w:ascii="Times New Roman" w:eastAsia="Times New Roman" w:hAnsi="Times New Roman" w:cs="Times New Roman"/>
          <w:color w:val="auto"/>
          <w:sz w:val="28"/>
          <w:szCs w:val="28"/>
        </w:rPr>
      </w:pPr>
      <w:r w:rsidRPr="00104014">
        <w:rPr>
          <w:rFonts w:ascii="Times New Roman" w:eastAsia="Times New Roman" w:hAnsi="Times New Roman" w:cs="Times New Roman"/>
          <w:color w:val="auto"/>
          <w:sz w:val="28"/>
          <w:szCs w:val="28"/>
        </w:rPr>
        <w:t xml:space="preserve">Под руководством главы города организована комиссия по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выдаче рекомендаций о мерах по устранению выявленных нарушений. За 2024 год </w:t>
      </w:r>
      <w:r w:rsidR="00104014" w:rsidRPr="00104014">
        <w:rPr>
          <w:rFonts w:ascii="Times New Roman" w:eastAsia="Times New Roman" w:hAnsi="Times New Roman" w:cs="Times New Roman"/>
          <w:color w:val="auto"/>
          <w:sz w:val="28"/>
          <w:szCs w:val="28"/>
        </w:rPr>
        <w:t>осуществлено 2 выездных мероприятия</w:t>
      </w:r>
      <w:r w:rsidRPr="00104014">
        <w:rPr>
          <w:rFonts w:ascii="Times New Roman" w:eastAsia="Times New Roman" w:hAnsi="Times New Roman" w:cs="Times New Roman"/>
          <w:color w:val="auto"/>
          <w:sz w:val="28"/>
          <w:szCs w:val="28"/>
        </w:rPr>
        <w:t xml:space="preserve"> Комиссии.</w:t>
      </w:r>
    </w:p>
    <w:p w:rsidR="008C3B90" w:rsidRPr="00831BD2" w:rsidRDefault="00104014" w:rsidP="008C3B90">
      <w:pPr>
        <w:tabs>
          <w:tab w:val="left" w:pos="0"/>
        </w:tabs>
        <w:ind w:firstLine="709"/>
        <w:jc w:val="both"/>
        <w:rPr>
          <w:rFonts w:ascii="Times New Roman" w:eastAsia="Times New Roman" w:hAnsi="Times New Roman" w:cs="Times New Roman"/>
          <w:color w:val="auto"/>
          <w:sz w:val="28"/>
          <w:szCs w:val="28"/>
        </w:rPr>
      </w:pPr>
      <w:r w:rsidRPr="00831BD2">
        <w:rPr>
          <w:rFonts w:ascii="Times New Roman" w:eastAsia="Times New Roman" w:hAnsi="Times New Roman" w:cs="Times New Roman"/>
          <w:color w:val="auto"/>
          <w:sz w:val="28"/>
          <w:szCs w:val="28"/>
        </w:rPr>
        <w:t>В рамках</w:t>
      </w:r>
      <w:r w:rsidR="008C3B90" w:rsidRPr="00831BD2">
        <w:rPr>
          <w:rFonts w:ascii="Times New Roman" w:eastAsia="Times New Roman" w:hAnsi="Times New Roman" w:cs="Times New Roman"/>
          <w:color w:val="auto"/>
          <w:sz w:val="28"/>
          <w:szCs w:val="28"/>
        </w:rPr>
        <w:t xml:space="preserve"> предоставления муниципальных услуг:</w:t>
      </w:r>
    </w:p>
    <w:p w:rsidR="008C3B90" w:rsidRPr="00831BD2" w:rsidRDefault="00104014" w:rsidP="008C3B90">
      <w:pPr>
        <w:tabs>
          <w:tab w:val="left" w:pos="0"/>
        </w:tabs>
        <w:ind w:firstLine="709"/>
        <w:jc w:val="both"/>
        <w:rPr>
          <w:rFonts w:ascii="Times New Roman" w:eastAsia="Times New Roman" w:hAnsi="Times New Roman" w:cs="Times New Roman"/>
          <w:color w:val="auto"/>
          <w:sz w:val="28"/>
          <w:szCs w:val="28"/>
        </w:rPr>
      </w:pPr>
      <w:r w:rsidRPr="00831BD2">
        <w:rPr>
          <w:rFonts w:ascii="Times New Roman" w:eastAsia="Times New Roman" w:hAnsi="Times New Roman" w:cs="Times New Roman"/>
          <w:color w:val="auto"/>
          <w:sz w:val="28"/>
          <w:szCs w:val="28"/>
        </w:rPr>
        <w:t>-</w:t>
      </w:r>
      <w:r w:rsidR="008C3B90" w:rsidRPr="00831BD2">
        <w:rPr>
          <w:rFonts w:ascii="Times New Roman" w:eastAsia="Times New Roman" w:hAnsi="Times New Roman" w:cs="Times New Roman"/>
          <w:color w:val="auto"/>
          <w:sz w:val="28"/>
          <w:szCs w:val="28"/>
        </w:rPr>
        <w:t>«Присвоение адреса объекту адресации, изменение и анну</w:t>
      </w:r>
      <w:r w:rsidRPr="00831BD2">
        <w:rPr>
          <w:rFonts w:ascii="Times New Roman" w:eastAsia="Times New Roman" w:hAnsi="Times New Roman" w:cs="Times New Roman"/>
          <w:color w:val="auto"/>
          <w:sz w:val="28"/>
          <w:szCs w:val="28"/>
        </w:rPr>
        <w:t xml:space="preserve">лирование такого адреса» выдано </w:t>
      </w:r>
      <w:r w:rsidR="008C3B90" w:rsidRPr="00831BD2">
        <w:rPr>
          <w:rFonts w:ascii="Times New Roman" w:eastAsia="Times New Roman" w:hAnsi="Times New Roman" w:cs="Times New Roman"/>
          <w:color w:val="auto"/>
          <w:sz w:val="28"/>
          <w:szCs w:val="28"/>
        </w:rPr>
        <w:t>340 решений о прис</w:t>
      </w:r>
      <w:r w:rsidRPr="00831BD2">
        <w:rPr>
          <w:rFonts w:ascii="Times New Roman" w:eastAsia="Times New Roman" w:hAnsi="Times New Roman" w:cs="Times New Roman"/>
          <w:color w:val="auto"/>
          <w:sz w:val="28"/>
          <w:szCs w:val="28"/>
        </w:rPr>
        <w:t xml:space="preserve">воении адреса объекту адресации, </w:t>
      </w:r>
      <w:r w:rsidR="008C3B90" w:rsidRPr="00831BD2">
        <w:rPr>
          <w:rFonts w:ascii="Times New Roman" w:eastAsia="Times New Roman" w:hAnsi="Times New Roman" w:cs="Times New Roman"/>
          <w:color w:val="auto"/>
          <w:sz w:val="28"/>
          <w:szCs w:val="28"/>
        </w:rPr>
        <w:t>54 решени</w:t>
      </w:r>
      <w:r w:rsidRPr="00831BD2">
        <w:rPr>
          <w:rFonts w:ascii="Times New Roman" w:eastAsia="Times New Roman" w:hAnsi="Times New Roman" w:cs="Times New Roman"/>
          <w:color w:val="auto"/>
          <w:sz w:val="28"/>
          <w:szCs w:val="28"/>
        </w:rPr>
        <w:t>я</w:t>
      </w:r>
      <w:r w:rsidR="008C3B90" w:rsidRPr="00831BD2">
        <w:rPr>
          <w:rFonts w:ascii="Times New Roman" w:eastAsia="Times New Roman" w:hAnsi="Times New Roman" w:cs="Times New Roman"/>
          <w:color w:val="auto"/>
          <w:sz w:val="28"/>
          <w:szCs w:val="28"/>
        </w:rPr>
        <w:t xml:space="preserve"> об аннулировании адреса объекту адресации.</w:t>
      </w:r>
    </w:p>
    <w:p w:rsidR="008C3B90" w:rsidRPr="00831BD2" w:rsidRDefault="00104014" w:rsidP="008C3B90">
      <w:pPr>
        <w:tabs>
          <w:tab w:val="left" w:pos="0"/>
        </w:tabs>
        <w:ind w:firstLine="709"/>
        <w:jc w:val="both"/>
        <w:rPr>
          <w:rFonts w:ascii="Times New Roman" w:eastAsia="Times New Roman" w:hAnsi="Times New Roman" w:cs="Times New Roman"/>
          <w:color w:val="auto"/>
          <w:sz w:val="28"/>
          <w:szCs w:val="28"/>
        </w:rPr>
      </w:pPr>
      <w:r w:rsidRPr="00831BD2">
        <w:rPr>
          <w:rFonts w:ascii="Times New Roman" w:eastAsia="Times New Roman" w:hAnsi="Times New Roman" w:cs="Times New Roman"/>
          <w:color w:val="auto"/>
          <w:sz w:val="28"/>
          <w:szCs w:val="28"/>
        </w:rPr>
        <w:t>-</w:t>
      </w:r>
      <w:r w:rsidR="008C3B90" w:rsidRPr="00831BD2">
        <w:rPr>
          <w:rFonts w:ascii="Times New Roman" w:eastAsia="Times New Roman" w:hAnsi="Times New Roman" w:cs="Times New Roman"/>
          <w:color w:val="auto"/>
          <w:sz w:val="28"/>
          <w:szCs w:val="28"/>
        </w:rPr>
        <w:t>«Предоставление сведений, содержащихся в информационной системе обеспечения градостроительной деятельнос</w:t>
      </w:r>
      <w:r w:rsidRPr="00831BD2">
        <w:rPr>
          <w:rFonts w:ascii="Times New Roman" w:eastAsia="Times New Roman" w:hAnsi="Times New Roman" w:cs="Times New Roman"/>
          <w:color w:val="auto"/>
          <w:sz w:val="28"/>
          <w:szCs w:val="28"/>
        </w:rPr>
        <w:t>ти города Нефтеюганска» оказано 57 платных услуг, 168 услуг</w:t>
      </w:r>
      <w:r w:rsidR="008C3B90" w:rsidRPr="00831BD2">
        <w:rPr>
          <w:rFonts w:ascii="Times New Roman" w:eastAsia="Times New Roman" w:hAnsi="Times New Roman" w:cs="Times New Roman"/>
          <w:color w:val="auto"/>
          <w:sz w:val="28"/>
          <w:szCs w:val="28"/>
        </w:rPr>
        <w:t xml:space="preserve"> без оплаты.</w:t>
      </w:r>
    </w:p>
    <w:p w:rsidR="008C3B90" w:rsidRPr="00831BD2" w:rsidRDefault="00104014" w:rsidP="008C3B90">
      <w:pPr>
        <w:tabs>
          <w:tab w:val="left" w:pos="0"/>
        </w:tabs>
        <w:ind w:firstLine="709"/>
        <w:jc w:val="both"/>
        <w:rPr>
          <w:rFonts w:ascii="Times New Roman" w:eastAsia="Times New Roman" w:hAnsi="Times New Roman" w:cs="Times New Roman"/>
          <w:color w:val="auto"/>
          <w:sz w:val="28"/>
          <w:szCs w:val="28"/>
        </w:rPr>
      </w:pPr>
      <w:r w:rsidRPr="00831BD2">
        <w:rPr>
          <w:rFonts w:ascii="Times New Roman" w:eastAsia="Times New Roman" w:hAnsi="Times New Roman" w:cs="Times New Roman"/>
          <w:color w:val="auto"/>
          <w:sz w:val="28"/>
          <w:szCs w:val="28"/>
        </w:rPr>
        <w:t>-</w:t>
      </w:r>
      <w:r w:rsidR="008C3B90" w:rsidRPr="00831BD2">
        <w:rPr>
          <w:rFonts w:ascii="Times New Roman" w:eastAsia="Times New Roman" w:hAnsi="Times New Roman" w:cs="Times New Roman"/>
          <w:color w:val="auto"/>
          <w:sz w:val="28"/>
          <w:szCs w:val="28"/>
        </w:rPr>
        <w:t>«Выдача градостроительного план</w:t>
      </w:r>
      <w:r w:rsidRPr="00831BD2">
        <w:rPr>
          <w:rFonts w:ascii="Times New Roman" w:eastAsia="Times New Roman" w:hAnsi="Times New Roman" w:cs="Times New Roman"/>
          <w:color w:val="auto"/>
          <w:sz w:val="28"/>
          <w:szCs w:val="28"/>
        </w:rPr>
        <w:t>а земельного участка» выдано 107 градостроительных</w:t>
      </w:r>
      <w:r w:rsidR="008C3B90" w:rsidRPr="00831BD2">
        <w:rPr>
          <w:rFonts w:ascii="Times New Roman" w:eastAsia="Times New Roman" w:hAnsi="Times New Roman" w:cs="Times New Roman"/>
          <w:color w:val="auto"/>
          <w:sz w:val="28"/>
          <w:szCs w:val="28"/>
        </w:rPr>
        <w:t xml:space="preserve"> план</w:t>
      </w:r>
      <w:r w:rsidRPr="00831BD2">
        <w:rPr>
          <w:rFonts w:ascii="Times New Roman" w:eastAsia="Times New Roman" w:hAnsi="Times New Roman" w:cs="Times New Roman"/>
          <w:color w:val="auto"/>
          <w:sz w:val="28"/>
          <w:szCs w:val="28"/>
        </w:rPr>
        <w:t xml:space="preserve">ов земельного участка, </w:t>
      </w:r>
      <w:r w:rsidR="008C3B90" w:rsidRPr="00831BD2">
        <w:rPr>
          <w:rFonts w:ascii="Times New Roman" w:eastAsia="Times New Roman" w:hAnsi="Times New Roman" w:cs="Times New Roman"/>
          <w:color w:val="auto"/>
          <w:sz w:val="28"/>
          <w:szCs w:val="28"/>
        </w:rPr>
        <w:t>69 решений об отказе в выдаче градостроительного плана.</w:t>
      </w:r>
    </w:p>
    <w:p w:rsidR="008C3B90" w:rsidRPr="00831BD2" w:rsidRDefault="008C3B90" w:rsidP="008C3B90">
      <w:pPr>
        <w:tabs>
          <w:tab w:val="left" w:pos="0"/>
        </w:tabs>
        <w:ind w:firstLine="709"/>
        <w:jc w:val="both"/>
        <w:rPr>
          <w:rFonts w:ascii="Times New Roman" w:eastAsia="Times New Roman" w:hAnsi="Times New Roman" w:cs="Times New Roman"/>
          <w:color w:val="auto"/>
          <w:sz w:val="28"/>
          <w:szCs w:val="28"/>
        </w:rPr>
      </w:pPr>
      <w:r w:rsidRPr="00831BD2">
        <w:rPr>
          <w:rFonts w:ascii="Times New Roman" w:eastAsia="Times New Roman" w:hAnsi="Times New Roman" w:cs="Times New Roman"/>
          <w:color w:val="auto"/>
          <w:sz w:val="28"/>
          <w:szCs w:val="28"/>
        </w:rPr>
        <w:t>За 2024 год в Федеральную и</w:t>
      </w:r>
      <w:r w:rsidR="00104014" w:rsidRPr="00831BD2">
        <w:rPr>
          <w:rFonts w:ascii="Times New Roman" w:eastAsia="Times New Roman" w:hAnsi="Times New Roman" w:cs="Times New Roman"/>
          <w:color w:val="auto"/>
          <w:sz w:val="28"/>
          <w:szCs w:val="28"/>
        </w:rPr>
        <w:t xml:space="preserve">нформационную адресную систему внесено данных - </w:t>
      </w:r>
      <w:r w:rsidRPr="00831BD2">
        <w:rPr>
          <w:rFonts w:ascii="Times New Roman" w:eastAsia="Times New Roman" w:hAnsi="Times New Roman" w:cs="Times New Roman"/>
          <w:color w:val="auto"/>
          <w:sz w:val="28"/>
          <w:szCs w:val="28"/>
        </w:rPr>
        <w:t>621, из них, в целях внедрения и популяризации мобильного приложения «</w:t>
      </w:r>
      <w:proofErr w:type="spellStart"/>
      <w:r w:rsidRPr="00831BD2">
        <w:rPr>
          <w:rFonts w:ascii="Times New Roman" w:eastAsia="Times New Roman" w:hAnsi="Times New Roman" w:cs="Times New Roman"/>
          <w:color w:val="auto"/>
          <w:sz w:val="28"/>
          <w:szCs w:val="28"/>
        </w:rPr>
        <w:t>Госуслуги.Дом</w:t>
      </w:r>
      <w:proofErr w:type="spellEnd"/>
      <w:r w:rsidRPr="00831BD2">
        <w:rPr>
          <w:rFonts w:ascii="Times New Roman" w:eastAsia="Times New Roman" w:hAnsi="Times New Roman" w:cs="Times New Roman"/>
          <w:color w:val="auto"/>
          <w:sz w:val="28"/>
          <w:szCs w:val="28"/>
        </w:rPr>
        <w:t>» и качественного наполнения «Государственного адресного реестра» Федеральной информационной адресной системы подготовлено и внесено 227 решений об уточнении сведений, содержащихся в государственном адресном реестре.</w:t>
      </w:r>
    </w:p>
    <w:p w:rsidR="008C3B90" w:rsidRPr="00831BD2" w:rsidRDefault="008C3B90" w:rsidP="008C3B90">
      <w:pPr>
        <w:tabs>
          <w:tab w:val="left" w:pos="0"/>
        </w:tabs>
        <w:ind w:firstLine="709"/>
        <w:jc w:val="both"/>
        <w:rPr>
          <w:rFonts w:ascii="Times New Roman" w:eastAsia="Times New Roman" w:hAnsi="Times New Roman" w:cs="Times New Roman"/>
          <w:color w:val="auto"/>
          <w:sz w:val="28"/>
          <w:szCs w:val="28"/>
        </w:rPr>
      </w:pPr>
      <w:r w:rsidRPr="00831BD2">
        <w:rPr>
          <w:rFonts w:ascii="Times New Roman" w:eastAsia="Times New Roman" w:hAnsi="Times New Roman" w:cs="Times New Roman"/>
          <w:color w:val="auto"/>
          <w:sz w:val="28"/>
          <w:szCs w:val="28"/>
        </w:rPr>
        <w:t xml:space="preserve">За 2024 год </w:t>
      </w:r>
      <w:r w:rsidR="00104014" w:rsidRPr="00831BD2">
        <w:rPr>
          <w:rFonts w:ascii="Times New Roman" w:eastAsia="Times New Roman" w:hAnsi="Times New Roman" w:cs="Times New Roman"/>
          <w:color w:val="auto"/>
          <w:sz w:val="28"/>
          <w:szCs w:val="28"/>
        </w:rPr>
        <w:t xml:space="preserve">в части правовой </w:t>
      </w:r>
      <w:r w:rsidR="00831BD2">
        <w:rPr>
          <w:rFonts w:ascii="Times New Roman" w:eastAsia="Times New Roman" w:hAnsi="Times New Roman" w:cs="Times New Roman"/>
          <w:color w:val="auto"/>
          <w:sz w:val="28"/>
          <w:szCs w:val="28"/>
        </w:rPr>
        <w:t>деятельности:</w:t>
      </w:r>
    </w:p>
    <w:p w:rsidR="008C3B90" w:rsidRPr="00831BD2" w:rsidRDefault="008C3B90" w:rsidP="008C3B90">
      <w:pPr>
        <w:tabs>
          <w:tab w:val="left" w:pos="0"/>
        </w:tabs>
        <w:ind w:firstLine="709"/>
        <w:jc w:val="both"/>
        <w:rPr>
          <w:rFonts w:ascii="Times New Roman" w:eastAsia="Times New Roman" w:hAnsi="Times New Roman" w:cs="Times New Roman"/>
          <w:color w:val="auto"/>
          <w:sz w:val="28"/>
          <w:szCs w:val="28"/>
        </w:rPr>
      </w:pPr>
      <w:r w:rsidRPr="00831BD2">
        <w:rPr>
          <w:rFonts w:ascii="Times New Roman" w:eastAsia="Times New Roman" w:hAnsi="Times New Roman" w:cs="Times New Roman"/>
          <w:color w:val="auto"/>
          <w:sz w:val="28"/>
          <w:szCs w:val="28"/>
        </w:rPr>
        <w:t>-</w:t>
      </w:r>
      <w:r w:rsidR="00831BD2" w:rsidRPr="00831BD2">
        <w:rPr>
          <w:rFonts w:ascii="Times New Roman" w:eastAsia="Times New Roman" w:hAnsi="Times New Roman" w:cs="Times New Roman"/>
          <w:color w:val="auto"/>
          <w:sz w:val="28"/>
          <w:szCs w:val="28"/>
        </w:rPr>
        <w:t xml:space="preserve">подготовлено и направлено </w:t>
      </w:r>
      <w:r w:rsidRPr="00831BD2">
        <w:rPr>
          <w:rFonts w:ascii="Times New Roman" w:eastAsia="Times New Roman" w:hAnsi="Times New Roman" w:cs="Times New Roman"/>
          <w:color w:val="auto"/>
          <w:sz w:val="28"/>
          <w:szCs w:val="28"/>
        </w:rPr>
        <w:t>140 иск</w:t>
      </w:r>
      <w:r w:rsidR="00831BD2">
        <w:rPr>
          <w:rFonts w:ascii="Times New Roman" w:eastAsia="Times New Roman" w:hAnsi="Times New Roman" w:cs="Times New Roman"/>
          <w:color w:val="auto"/>
          <w:sz w:val="28"/>
          <w:szCs w:val="28"/>
        </w:rPr>
        <w:t>овых заявлений</w:t>
      </w:r>
      <w:r w:rsidRPr="00831BD2">
        <w:rPr>
          <w:rFonts w:ascii="Times New Roman" w:eastAsia="Times New Roman" w:hAnsi="Times New Roman" w:cs="Times New Roman"/>
          <w:color w:val="auto"/>
          <w:sz w:val="28"/>
          <w:szCs w:val="28"/>
        </w:rPr>
        <w:t xml:space="preserve"> о взыскании задолженности по арендной плате и пени на сумму 36</w:t>
      </w:r>
      <w:r w:rsidR="00831BD2">
        <w:rPr>
          <w:rFonts w:ascii="Times New Roman" w:eastAsia="Times New Roman" w:hAnsi="Times New Roman" w:cs="Times New Roman"/>
          <w:color w:val="auto"/>
          <w:sz w:val="28"/>
          <w:szCs w:val="28"/>
        </w:rPr>
        <w:t>,</w:t>
      </w:r>
      <w:r w:rsidRPr="00831BD2">
        <w:rPr>
          <w:rFonts w:ascii="Times New Roman" w:eastAsia="Times New Roman" w:hAnsi="Times New Roman" w:cs="Times New Roman"/>
          <w:color w:val="auto"/>
          <w:sz w:val="28"/>
          <w:szCs w:val="28"/>
        </w:rPr>
        <w:t>4</w:t>
      </w:r>
      <w:r w:rsidR="00831BD2">
        <w:rPr>
          <w:rFonts w:ascii="Times New Roman" w:eastAsia="Times New Roman" w:hAnsi="Times New Roman" w:cs="Times New Roman"/>
          <w:color w:val="auto"/>
          <w:sz w:val="28"/>
          <w:szCs w:val="28"/>
        </w:rPr>
        <w:t xml:space="preserve"> млн.</w:t>
      </w:r>
      <w:r w:rsidRPr="00831BD2">
        <w:rPr>
          <w:rFonts w:ascii="Times New Roman" w:eastAsia="Times New Roman" w:hAnsi="Times New Roman" w:cs="Times New Roman"/>
          <w:color w:val="auto"/>
          <w:sz w:val="28"/>
          <w:szCs w:val="28"/>
        </w:rPr>
        <w:t xml:space="preserve"> рублей;</w:t>
      </w:r>
    </w:p>
    <w:p w:rsidR="008C3B90" w:rsidRPr="00831BD2" w:rsidRDefault="008C3B90" w:rsidP="008C3B90">
      <w:pPr>
        <w:tabs>
          <w:tab w:val="left" w:pos="0"/>
        </w:tabs>
        <w:ind w:firstLine="709"/>
        <w:jc w:val="both"/>
        <w:rPr>
          <w:rFonts w:ascii="Times New Roman" w:eastAsia="Times New Roman" w:hAnsi="Times New Roman" w:cs="Times New Roman"/>
          <w:color w:val="auto"/>
          <w:sz w:val="28"/>
          <w:szCs w:val="28"/>
        </w:rPr>
      </w:pPr>
      <w:r w:rsidRPr="00831BD2">
        <w:rPr>
          <w:rFonts w:ascii="Times New Roman" w:eastAsia="Times New Roman" w:hAnsi="Times New Roman" w:cs="Times New Roman"/>
          <w:color w:val="auto"/>
          <w:sz w:val="28"/>
          <w:szCs w:val="28"/>
        </w:rPr>
        <w:t>-</w:t>
      </w:r>
      <w:r w:rsidR="00831BD2">
        <w:rPr>
          <w:rFonts w:ascii="Times New Roman" w:eastAsia="Times New Roman" w:hAnsi="Times New Roman" w:cs="Times New Roman"/>
          <w:color w:val="auto"/>
          <w:sz w:val="28"/>
          <w:szCs w:val="28"/>
        </w:rPr>
        <w:t xml:space="preserve">подготовлено и направлено </w:t>
      </w:r>
      <w:r w:rsidRPr="00831BD2">
        <w:rPr>
          <w:rFonts w:ascii="Times New Roman" w:eastAsia="Times New Roman" w:hAnsi="Times New Roman" w:cs="Times New Roman"/>
          <w:color w:val="auto"/>
          <w:sz w:val="28"/>
          <w:szCs w:val="28"/>
        </w:rPr>
        <w:t>20 исков</w:t>
      </w:r>
      <w:r w:rsidR="00831BD2">
        <w:rPr>
          <w:rFonts w:ascii="Times New Roman" w:eastAsia="Times New Roman" w:hAnsi="Times New Roman" w:cs="Times New Roman"/>
          <w:color w:val="auto"/>
          <w:sz w:val="28"/>
          <w:szCs w:val="28"/>
        </w:rPr>
        <w:t>ых заявлений</w:t>
      </w:r>
      <w:r w:rsidRPr="00831BD2">
        <w:rPr>
          <w:rFonts w:ascii="Times New Roman" w:eastAsia="Times New Roman" w:hAnsi="Times New Roman" w:cs="Times New Roman"/>
          <w:color w:val="auto"/>
          <w:sz w:val="28"/>
          <w:szCs w:val="28"/>
        </w:rPr>
        <w:t xml:space="preserve"> об освобождении самовольно занятых земельных участков, сносе самовольных построек, возврате арендованного имущества;</w:t>
      </w:r>
    </w:p>
    <w:p w:rsidR="008C3B90" w:rsidRPr="00831BD2" w:rsidRDefault="008C3B90" w:rsidP="008C3B90">
      <w:pPr>
        <w:tabs>
          <w:tab w:val="left" w:pos="0"/>
        </w:tabs>
        <w:ind w:firstLine="709"/>
        <w:jc w:val="both"/>
        <w:rPr>
          <w:rFonts w:ascii="Times New Roman" w:eastAsia="Times New Roman" w:hAnsi="Times New Roman" w:cs="Times New Roman"/>
          <w:color w:val="auto"/>
          <w:sz w:val="28"/>
          <w:szCs w:val="28"/>
        </w:rPr>
      </w:pPr>
      <w:r w:rsidRPr="00831BD2">
        <w:rPr>
          <w:rFonts w:ascii="Times New Roman" w:eastAsia="Times New Roman" w:hAnsi="Times New Roman" w:cs="Times New Roman"/>
          <w:color w:val="auto"/>
          <w:sz w:val="28"/>
          <w:szCs w:val="28"/>
        </w:rPr>
        <w:t>-обеспечено участие и подготовка мотивированных возражений по обжалованию решений/действий в судах общей юрисдикции/арбитражных судах по 7 гражданским делам;</w:t>
      </w:r>
    </w:p>
    <w:p w:rsidR="008C3B90" w:rsidRPr="00831BD2" w:rsidRDefault="008C3B90" w:rsidP="008C3B90">
      <w:pPr>
        <w:tabs>
          <w:tab w:val="left" w:pos="0"/>
        </w:tabs>
        <w:ind w:firstLine="709"/>
        <w:jc w:val="both"/>
        <w:rPr>
          <w:rFonts w:ascii="Times New Roman" w:eastAsia="Times New Roman" w:hAnsi="Times New Roman" w:cs="Times New Roman"/>
          <w:color w:val="auto"/>
          <w:sz w:val="28"/>
          <w:szCs w:val="28"/>
        </w:rPr>
      </w:pPr>
      <w:r w:rsidRPr="00831BD2">
        <w:rPr>
          <w:rFonts w:ascii="Times New Roman" w:eastAsia="Times New Roman" w:hAnsi="Times New Roman" w:cs="Times New Roman"/>
          <w:color w:val="auto"/>
          <w:sz w:val="28"/>
          <w:szCs w:val="28"/>
        </w:rPr>
        <w:t>-обеспечено участие и подготовка исковых заявлений/отзывов на исковые заявления по иным категориям дел по 21 гражданскому делу;</w:t>
      </w:r>
    </w:p>
    <w:p w:rsidR="00600485" w:rsidRPr="002856AE" w:rsidRDefault="008C3B90" w:rsidP="008C3B90">
      <w:pPr>
        <w:tabs>
          <w:tab w:val="left" w:pos="0"/>
        </w:tabs>
        <w:ind w:firstLine="709"/>
        <w:jc w:val="both"/>
      </w:pPr>
      <w:r w:rsidRPr="00831BD2">
        <w:rPr>
          <w:rFonts w:ascii="Times New Roman" w:eastAsia="Times New Roman" w:hAnsi="Times New Roman" w:cs="Times New Roman"/>
          <w:color w:val="auto"/>
          <w:sz w:val="28"/>
          <w:szCs w:val="28"/>
        </w:rPr>
        <w:t>-обеспечено участие и подготовка мотивированных возражений по исковым заявлениям о признании права собственности на объекты капитального строительства в судах общей юрисдикции/арбитражных судах по 9 гражданским делам.</w:t>
      </w:r>
    </w:p>
    <w:p w:rsidR="001954F3" w:rsidRPr="002856AE" w:rsidRDefault="001954F3" w:rsidP="001954F3">
      <w:pPr>
        <w:pStyle w:val="11"/>
        <w:shd w:val="clear" w:color="auto" w:fill="auto"/>
        <w:tabs>
          <w:tab w:val="left" w:pos="0"/>
        </w:tabs>
        <w:ind w:firstLine="720"/>
        <w:jc w:val="both"/>
      </w:pPr>
    </w:p>
    <w:p w:rsidR="001954F3" w:rsidRPr="002856AE" w:rsidRDefault="001954F3" w:rsidP="00457395">
      <w:pPr>
        <w:pStyle w:val="11"/>
        <w:shd w:val="clear" w:color="auto" w:fill="auto"/>
        <w:tabs>
          <w:tab w:val="left" w:pos="3025"/>
        </w:tabs>
        <w:ind w:firstLine="0"/>
        <w:jc w:val="center"/>
        <w:rPr>
          <w:b/>
          <w:bCs/>
        </w:rPr>
      </w:pPr>
      <w:r w:rsidRPr="002856AE">
        <w:rPr>
          <w:b/>
          <w:bCs/>
        </w:rPr>
        <w:t>1.</w:t>
      </w:r>
      <w:proofErr w:type="gramStart"/>
      <w:r w:rsidRPr="002856AE">
        <w:rPr>
          <w:b/>
          <w:bCs/>
        </w:rPr>
        <w:t>5.</w:t>
      </w:r>
      <w:r w:rsidR="00DC0120" w:rsidRPr="002856AE">
        <w:rPr>
          <w:b/>
          <w:bCs/>
        </w:rPr>
        <w:t>Жилищно</w:t>
      </w:r>
      <w:proofErr w:type="gramEnd"/>
      <w:r w:rsidR="00DC0120" w:rsidRPr="002856AE">
        <w:rPr>
          <w:b/>
          <w:bCs/>
        </w:rPr>
        <w:t>-коммунальное хозяйство</w:t>
      </w:r>
    </w:p>
    <w:p w:rsidR="00600485" w:rsidRPr="00457395" w:rsidRDefault="00DC0120" w:rsidP="001954F3">
      <w:pPr>
        <w:pStyle w:val="11"/>
        <w:shd w:val="clear" w:color="auto" w:fill="auto"/>
        <w:tabs>
          <w:tab w:val="left" w:pos="3025"/>
        </w:tabs>
        <w:ind w:firstLine="0"/>
        <w:jc w:val="both"/>
      </w:pPr>
      <w:r w:rsidRPr="00457395">
        <w:rPr>
          <w:i/>
          <w:iCs/>
        </w:rPr>
        <w:t>Распоряжение муниципальным жилищным фондом коммерческого и специализированного использования</w:t>
      </w:r>
    </w:p>
    <w:p w:rsidR="00B41A77" w:rsidRPr="00457395" w:rsidRDefault="00B41A77" w:rsidP="00B41A77">
      <w:pPr>
        <w:pStyle w:val="11"/>
        <w:ind w:firstLine="709"/>
        <w:jc w:val="both"/>
        <w:rPr>
          <w:iCs/>
        </w:rPr>
      </w:pPr>
      <w:r w:rsidRPr="00457395">
        <w:rPr>
          <w:iCs/>
        </w:rPr>
        <w:t>В соответствии с Порядком формирования, управления и распоряжения жилищным фондом, находящимся в собственности го</w:t>
      </w:r>
      <w:r w:rsidR="00457395" w:rsidRPr="00457395">
        <w:rPr>
          <w:iCs/>
        </w:rPr>
        <w:t>рода Нефтеюганска, утверждённым</w:t>
      </w:r>
      <w:r w:rsidRPr="00457395">
        <w:rPr>
          <w:iCs/>
        </w:rPr>
        <w:t xml:space="preserve"> решением Думы города Нефтеюганск</w:t>
      </w:r>
      <w:r w:rsidR="00457395" w:rsidRPr="00457395">
        <w:rPr>
          <w:iCs/>
        </w:rPr>
        <w:t>а</w:t>
      </w:r>
      <w:r w:rsidRPr="00457395">
        <w:rPr>
          <w:iCs/>
        </w:rPr>
        <w:t xml:space="preserve"> от 08.06.2022 № 166-VII, специализированный жилищный фонд города Нефтеюганска включает: служебные жилые помещения, жилые помещения маневренного фонда, жилые помещения, предназначенные для предоставления детям-сиротам и детям, оставшимся без попечения родителей, лицам из числа детей-сирот и детей, оставшихся без попечения родителей.</w:t>
      </w:r>
    </w:p>
    <w:p w:rsidR="00B41A77" w:rsidRPr="00457395" w:rsidRDefault="00B41A77" w:rsidP="00B41A77">
      <w:pPr>
        <w:pStyle w:val="11"/>
        <w:ind w:firstLine="709"/>
        <w:jc w:val="both"/>
        <w:rPr>
          <w:iCs/>
        </w:rPr>
      </w:pPr>
      <w:r w:rsidRPr="00457395">
        <w:rPr>
          <w:iCs/>
        </w:rPr>
        <w:t>Жилые помещения муниципального специализированног</w:t>
      </w:r>
      <w:r w:rsidR="00457395" w:rsidRPr="00457395">
        <w:rPr>
          <w:iCs/>
        </w:rPr>
        <w:t xml:space="preserve">о маневренного жилищного фонда </w:t>
      </w:r>
      <w:r w:rsidRPr="00457395">
        <w:rPr>
          <w:iCs/>
        </w:rPr>
        <w:t>предоставляются для временного проживания граждан:</w:t>
      </w:r>
    </w:p>
    <w:p w:rsidR="00B41A77" w:rsidRPr="00457395" w:rsidRDefault="00B41A77" w:rsidP="00B41A77">
      <w:pPr>
        <w:pStyle w:val="11"/>
        <w:ind w:firstLine="709"/>
        <w:jc w:val="both"/>
        <w:rPr>
          <w:iCs/>
        </w:rPr>
      </w:pPr>
      <w:r w:rsidRPr="00457395">
        <w:rPr>
          <w:iCs/>
        </w:rPr>
        <w:t>-относящихся к одной из категорий, определенной статьей 95 Жилищного кодекса Российской Федерации;</w:t>
      </w:r>
    </w:p>
    <w:p w:rsidR="00B41A77" w:rsidRPr="00457395" w:rsidRDefault="00B41A77" w:rsidP="00B41A77">
      <w:pPr>
        <w:pStyle w:val="11"/>
        <w:ind w:firstLine="709"/>
        <w:jc w:val="both"/>
        <w:rPr>
          <w:iCs/>
        </w:rPr>
      </w:pPr>
      <w:r w:rsidRPr="00457395">
        <w:rPr>
          <w:iCs/>
        </w:rPr>
        <w:t>-являющихся собственниками и (или) членами семьи собственника (супруг(а), дети, родители), единственные жилые помещения которых стали непригодными для проживания в результате чрезвычайных обстоятельств;</w:t>
      </w:r>
    </w:p>
    <w:p w:rsidR="00B41A77" w:rsidRPr="00457395" w:rsidRDefault="00B41A77" w:rsidP="00B41A77">
      <w:pPr>
        <w:pStyle w:val="11"/>
        <w:ind w:firstLine="709"/>
        <w:jc w:val="both"/>
        <w:rPr>
          <w:iCs/>
        </w:rPr>
      </w:pPr>
      <w:r w:rsidRPr="00457395">
        <w:rPr>
          <w:iCs/>
        </w:rPr>
        <w:t>-проживающих в служебных жилых помещениях муниципального специализированного служебного жилищного фонда в домах, признанных аварийными, расселяемых в рамках муниципальной программы «Развитие жилищной сферы города Нефтеюганска»</w:t>
      </w:r>
      <w:r w:rsidR="00457395" w:rsidRPr="00457395">
        <w:rPr>
          <w:iCs/>
        </w:rPr>
        <w:t>,</w:t>
      </w:r>
      <w:r w:rsidRPr="00457395">
        <w:rPr>
          <w:iCs/>
        </w:rPr>
        <w:t xml:space="preserve"> либо согласно договору о развитии застроенной территории, договору о комплексном развитии территории, которые не могут быть выселены без предоставления другого жилого помещения;</w:t>
      </w:r>
    </w:p>
    <w:p w:rsidR="00B41A77" w:rsidRPr="00AB48FB" w:rsidRDefault="00B41A77" w:rsidP="00B41A77">
      <w:pPr>
        <w:pStyle w:val="11"/>
        <w:ind w:firstLine="709"/>
        <w:jc w:val="both"/>
        <w:rPr>
          <w:iCs/>
        </w:rPr>
      </w:pPr>
      <w:r w:rsidRPr="00AB48FB">
        <w:rPr>
          <w:iCs/>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обстоятельствам, установленным пунктом 2 статьи 5 Закона Ханты-Мансийского автономного округа - Югры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в порядке, установленном постановлением Правительства Ханты-Мансийского автономного округа - Югры от 25.01.2013 № 21-п «Об отдельных вопросах обеспечения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Ханты-Мансийском автономном округе – Югре»;</w:t>
      </w:r>
    </w:p>
    <w:p w:rsidR="00B41A77" w:rsidRPr="00AB48FB" w:rsidRDefault="00B41A77" w:rsidP="00B41A77">
      <w:pPr>
        <w:pStyle w:val="11"/>
        <w:ind w:firstLine="709"/>
        <w:jc w:val="both"/>
        <w:rPr>
          <w:iCs/>
        </w:rPr>
      </w:pPr>
      <w:r w:rsidRPr="00AB48FB">
        <w:rPr>
          <w:iCs/>
        </w:rPr>
        <w:t>-участникам долевого строительства, имеющим трех и более детей, в отношении которых застройщик не исполнил обязательства по договору долевого строительства передать объект долевого строительства в установленный договором срок.</w:t>
      </w:r>
    </w:p>
    <w:p w:rsidR="00B41A77" w:rsidRPr="00AB48FB" w:rsidRDefault="00B41A77" w:rsidP="00B41A77">
      <w:pPr>
        <w:pStyle w:val="11"/>
        <w:ind w:firstLine="709"/>
        <w:jc w:val="both"/>
        <w:rPr>
          <w:iCs/>
        </w:rPr>
      </w:pPr>
      <w:r w:rsidRPr="00AB48FB">
        <w:rPr>
          <w:iCs/>
        </w:rPr>
        <w:t>Служебные жилые помещения муниципального специализированного жилищного фонда предоставляются для проживания гражданам, не обеспеченным жилыми помещениями в городе Нефтеюганске (не являющимся собственниками или членами семьи собственника жилых помещений, нанимателями или членами семьи нанимателя по договорам найма жилого помещения муниципального (государственного) жилищного фонда)</w:t>
      </w:r>
      <w:r w:rsidR="00AB48FB" w:rsidRPr="00AB48FB">
        <w:rPr>
          <w:iCs/>
        </w:rPr>
        <w:t>,</w:t>
      </w:r>
      <w:r w:rsidRPr="00AB48FB">
        <w:rPr>
          <w:iCs/>
        </w:rPr>
        <w:t xml:space="preserve"> и относящимся к одной из следующих категорий:</w:t>
      </w:r>
    </w:p>
    <w:p w:rsidR="00B41A77" w:rsidRPr="00AB48FB" w:rsidRDefault="00B41A77" w:rsidP="00B41A77">
      <w:pPr>
        <w:pStyle w:val="11"/>
        <w:ind w:firstLine="709"/>
        <w:jc w:val="both"/>
        <w:rPr>
          <w:iCs/>
        </w:rPr>
      </w:pPr>
      <w:r w:rsidRPr="00AB48FB">
        <w:rPr>
          <w:iCs/>
        </w:rPr>
        <w:t>-избранным на выборные муниципальные должности в органы местного самоуправления города Нефтеюганска;</w:t>
      </w:r>
    </w:p>
    <w:p w:rsidR="00B41A77" w:rsidRPr="00AB48FB" w:rsidRDefault="00B41A77" w:rsidP="00B41A77">
      <w:pPr>
        <w:pStyle w:val="11"/>
        <w:ind w:firstLine="709"/>
        <w:jc w:val="both"/>
        <w:rPr>
          <w:iCs/>
        </w:rPr>
      </w:pPr>
      <w:r w:rsidRPr="00AB48FB">
        <w:rPr>
          <w:iCs/>
        </w:rPr>
        <w:t>-замещающим должности муниципальной службы и состоящим в трудовых отношениях с органами местного самоуправления города Нефтеюганска;</w:t>
      </w:r>
    </w:p>
    <w:p w:rsidR="00B41A77" w:rsidRPr="00AB48FB" w:rsidRDefault="00B41A77" w:rsidP="00B41A77">
      <w:pPr>
        <w:pStyle w:val="11"/>
        <w:ind w:firstLine="709"/>
        <w:jc w:val="both"/>
        <w:rPr>
          <w:iCs/>
        </w:rPr>
      </w:pPr>
      <w:r w:rsidRPr="00AB48FB">
        <w:rPr>
          <w:iCs/>
        </w:rPr>
        <w:t>-состоящим в трудовых отношениях с муниципальными учреждениями и муниципальными унитарными предприятиями города Нефтеюганска.</w:t>
      </w:r>
    </w:p>
    <w:p w:rsidR="00B41A77" w:rsidRPr="00AB48FB" w:rsidRDefault="00B41A77" w:rsidP="00B41A77">
      <w:pPr>
        <w:pStyle w:val="11"/>
        <w:ind w:firstLine="709"/>
        <w:jc w:val="both"/>
        <w:rPr>
          <w:iCs/>
        </w:rPr>
      </w:pPr>
      <w:r w:rsidRPr="00AB48FB">
        <w:rPr>
          <w:iCs/>
        </w:rPr>
        <w:t>Жилые помещения муниципального жилищного фонда коммерческого использования предоставляются гражданам, не обеспеченным жилыми помещениями в городе Нефтеюганске (не являющимся собственниками или членами семьи собственника жилых помещений, нанимателями или членами семьи нанимателя по договорам найма жилого помещения муниципального (государственного) жилищного фонда):</w:t>
      </w:r>
    </w:p>
    <w:p w:rsidR="00B41A77" w:rsidRPr="00AB48FB" w:rsidRDefault="00B41A77" w:rsidP="00B41A77">
      <w:pPr>
        <w:pStyle w:val="11"/>
        <w:ind w:firstLine="709"/>
        <w:jc w:val="both"/>
        <w:rPr>
          <w:iCs/>
        </w:rPr>
      </w:pPr>
      <w:r w:rsidRPr="00AB48FB">
        <w:rPr>
          <w:iCs/>
        </w:rPr>
        <w:t>-состоящим в трудовых отношениях с территориальными государственными органами власти, муниципальными учреждениями или предприятиями, а также хозяйственными обществами, имеющими 100% долю муниципальной со</w:t>
      </w:r>
      <w:r w:rsidR="00AB48FB" w:rsidRPr="00AB48FB">
        <w:rPr>
          <w:iCs/>
        </w:rPr>
        <w:t>бственности в уставном капитале</w:t>
      </w:r>
      <w:r w:rsidRPr="00AB48FB">
        <w:rPr>
          <w:iCs/>
        </w:rPr>
        <w:t xml:space="preserve"> города Нефтеюганска, бюджетными учреждениями здравоохранения Ханты-Мансийского автономного округа - Югры;</w:t>
      </w:r>
    </w:p>
    <w:p w:rsidR="00B41A77" w:rsidRPr="00AB48FB" w:rsidRDefault="00B41A77" w:rsidP="00B41A77">
      <w:pPr>
        <w:pStyle w:val="11"/>
        <w:ind w:firstLine="709"/>
        <w:jc w:val="both"/>
        <w:rPr>
          <w:iCs/>
        </w:rPr>
      </w:pPr>
      <w:r w:rsidRPr="00AB48FB">
        <w:rPr>
          <w:iCs/>
        </w:rPr>
        <w:t xml:space="preserve">-проходящим службу в должности участкового уполномоченного полиции Отдела Министерства внутренних дел Российской Федерации по городу Нефтеюганску; </w:t>
      </w:r>
    </w:p>
    <w:p w:rsidR="00B41A77" w:rsidRPr="00AB48FB" w:rsidRDefault="00B41A77" w:rsidP="00B41A77">
      <w:pPr>
        <w:pStyle w:val="11"/>
        <w:ind w:firstLine="709"/>
        <w:jc w:val="both"/>
        <w:rPr>
          <w:iCs/>
        </w:rPr>
      </w:pPr>
      <w:r w:rsidRPr="00AB48FB">
        <w:rPr>
          <w:iCs/>
        </w:rPr>
        <w:t xml:space="preserve">-спортсменам-инвалидам, включенным в список сборных команд Ханты-Мансийского автономного округа - Югры и Российской Федерации; </w:t>
      </w:r>
    </w:p>
    <w:p w:rsidR="00B41A77" w:rsidRPr="00AB48FB" w:rsidRDefault="00B41A77" w:rsidP="00B41A77">
      <w:pPr>
        <w:pStyle w:val="11"/>
        <w:ind w:firstLine="709"/>
        <w:jc w:val="both"/>
        <w:rPr>
          <w:iCs/>
        </w:rPr>
      </w:pPr>
      <w:r w:rsidRPr="00AB48FB">
        <w:rPr>
          <w:iCs/>
        </w:rPr>
        <w:t xml:space="preserve">-нетрудоспособным гражданам, состоящим на учете в качестве нуждающихся в жилых помещениях, единственное жилье которых утрачено по независящим от них причинам (за исключением случаев утраты жилого помещения в результате чрезвычайной ситуации); </w:t>
      </w:r>
    </w:p>
    <w:p w:rsidR="00B41A77" w:rsidRPr="00AB48FB" w:rsidRDefault="00B41A77" w:rsidP="00B41A77">
      <w:pPr>
        <w:pStyle w:val="11"/>
        <w:ind w:firstLine="709"/>
        <w:jc w:val="both"/>
        <w:rPr>
          <w:iCs/>
        </w:rPr>
      </w:pPr>
      <w:r w:rsidRPr="00AB48FB">
        <w:rPr>
          <w:iCs/>
        </w:rPr>
        <w:t>-приемным родителям, принявшим на воспитание 3 и более детей;</w:t>
      </w:r>
    </w:p>
    <w:p w:rsidR="00B41A77" w:rsidRPr="00AB48FB" w:rsidRDefault="00B41A77" w:rsidP="00B41A77">
      <w:pPr>
        <w:pStyle w:val="11"/>
        <w:ind w:firstLine="709"/>
        <w:jc w:val="both"/>
        <w:rPr>
          <w:iCs/>
        </w:rPr>
      </w:pPr>
      <w:r w:rsidRPr="00AB48FB">
        <w:rPr>
          <w:iCs/>
        </w:rPr>
        <w:t xml:space="preserve">-гражданам, указанным в пункте 3 части 2 статьи 57 Жилищного кодекса </w:t>
      </w:r>
      <w:r w:rsidR="00AB48FB" w:rsidRPr="00AB48FB">
        <w:rPr>
          <w:iCs/>
        </w:rPr>
        <w:t xml:space="preserve">Российской Федерации </w:t>
      </w:r>
      <w:r w:rsidRPr="00AB48FB">
        <w:rPr>
          <w:iCs/>
        </w:rPr>
        <w:t>при наличии вступившего в силу судебного акта о предоставлении жилого помещения по договору социального найма вне очереди (при наличии свободных жилых помещений муниципального жилищного фонда коммерческого использования);</w:t>
      </w:r>
    </w:p>
    <w:p w:rsidR="00B41A77" w:rsidRPr="00C40800" w:rsidRDefault="00B41A77" w:rsidP="00B41A77">
      <w:pPr>
        <w:pStyle w:val="11"/>
        <w:ind w:firstLine="709"/>
        <w:jc w:val="both"/>
        <w:rPr>
          <w:iCs/>
        </w:rPr>
      </w:pPr>
      <w:r w:rsidRPr="00AB48FB">
        <w:rPr>
          <w:iCs/>
        </w:rPr>
        <w:t xml:space="preserve">-гражданам, имеющим регистрацию по месту жительства в строении, </w:t>
      </w:r>
      <w:r w:rsidRPr="00D730AE">
        <w:rPr>
          <w:iCs/>
        </w:rPr>
        <w:t>приспособленном для проживания, расположенном на территории города Нефтеюганска и не имеющим жилых помещений на территории Российской Федерации, чье строение исключено из реестра строений, приспособленных для проживания по состоянию на 01.01.2012 и из реестра приспособленных для проживания строений, подлежащих расселению в 2021 году в невостребованные жилые помещения, построенные (приобретенные) за счет субсидии в области строительства и жилищных отношений (предоставленной в 2018 году на осуществление полномочий по ликвидации и расселению приспособленных для проживания строений)</w:t>
      </w:r>
      <w:r w:rsidR="00D730AE" w:rsidRPr="00D730AE">
        <w:rPr>
          <w:iCs/>
        </w:rPr>
        <w:t>,</w:t>
      </w:r>
      <w:r w:rsidRPr="00D730AE">
        <w:rPr>
          <w:iCs/>
        </w:rPr>
        <w:t xml:space="preserve"> в выселении из которых, а также освобождении земельного участка от которых решением суда, вступившем в законную силу</w:t>
      </w:r>
      <w:r w:rsidR="00D730AE" w:rsidRPr="00D730AE">
        <w:rPr>
          <w:iCs/>
        </w:rPr>
        <w:t>,</w:t>
      </w:r>
      <w:r w:rsidRPr="00D730AE">
        <w:rPr>
          <w:iCs/>
        </w:rPr>
        <w:t xml:space="preserve"> администрации города Нефтеюганска отказано. На одно строение предоставляет</w:t>
      </w:r>
      <w:r w:rsidR="00D730AE" w:rsidRPr="00D730AE">
        <w:rPr>
          <w:iCs/>
        </w:rPr>
        <w:t>ся</w:t>
      </w:r>
      <w:r w:rsidRPr="00D730AE">
        <w:rPr>
          <w:iCs/>
        </w:rPr>
        <w:t xml:space="preserve"> одно жилое помещение независимо от состава семьи и фактического количества семей, без учета социальной нормы </w:t>
      </w:r>
      <w:r w:rsidRPr="00C40800">
        <w:rPr>
          <w:iCs/>
        </w:rPr>
        <w:t>предоставления площади жилого помещения;</w:t>
      </w:r>
    </w:p>
    <w:p w:rsidR="00B41A77" w:rsidRPr="00C40800" w:rsidRDefault="00B41A77" w:rsidP="00B41A77">
      <w:pPr>
        <w:pStyle w:val="11"/>
        <w:ind w:firstLine="709"/>
        <w:jc w:val="both"/>
        <w:rPr>
          <w:iCs/>
        </w:rPr>
      </w:pPr>
      <w:r w:rsidRPr="00C40800">
        <w:rPr>
          <w:iCs/>
        </w:rPr>
        <w:t>-гражданам, проживающим в жилых помещениях муниципального специализированного маневренного жилищного фонда, муниципального специализированного служебного жилищного фонда в многоквартирных домах, признанных аварийными, подлежащими сносу, которые не могут быть выселены без предоставления другого жилого помещения, при наличии вступившего в силу судебного акта об отказе в выселении из жилого помещения муниципального жилищного фонда, без предоставления другого жилого помещения;</w:t>
      </w:r>
    </w:p>
    <w:p w:rsidR="00B41A77" w:rsidRPr="00C40800" w:rsidRDefault="00B41A77" w:rsidP="00B41A77">
      <w:pPr>
        <w:pStyle w:val="11"/>
        <w:ind w:firstLine="709"/>
        <w:jc w:val="both"/>
        <w:rPr>
          <w:iCs/>
        </w:rPr>
      </w:pPr>
      <w:r w:rsidRPr="00C40800">
        <w:rPr>
          <w:iCs/>
        </w:rPr>
        <w:t xml:space="preserve">-участникам специальной военной операции, а также членам семьи участников специальной военной операции, погибших (умерших) в результате участия в специальной военной операции, не имеющим права на получение субсидии, предоставляемой в соответствии с постановлением администрации города Нефтеюганска </w:t>
      </w:r>
      <w:r w:rsidR="00C40800" w:rsidRPr="00C40800">
        <w:rPr>
          <w:iCs/>
        </w:rPr>
        <w:t xml:space="preserve">от 03.04.2024 № 27-нп </w:t>
      </w:r>
      <w:r w:rsidRPr="00C40800">
        <w:rPr>
          <w:iCs/>
        </w:rPr>
        <w:t>«Об утверждении порядка предоставления субсидии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p w:rsidR="00FA0140" w:rsidRPr="002856AE" w:rsidRDefault="00B41A77" w:rsidP="00B41A77">
      <w:pPr>
        <w:pStyle w:val="11"/>
        <w:shd w:val="clear" w:color="auto" w:fill="auto"/>
        <w:ind w:firstLine="709"/>
        <w:jc w:val="both"/>
        <w:rPr>
          <w:iCs/>
        </w:rPr>
      </w:pPr>
      <w:r w:rsidRPr="00C40800">
        <w:rPr>
          <w:iCs/>
        </w:rPr>
        <w:t xml:space="preserve">Решение о предоставлении жилых помещений оформляется правовым актом администрации города </w:t>
      </w:r>
      <w:r w:rsidR="00C40800">
        <w:rPr>
          <w:iCs/>
        </w:rPr>
        <w:t xml:space="preserve">Нефтеюганска </w:t>
      </w:r>
      <w:r w:rsidRPr="00C40800">
        <w:rPr>
          <w:iCs/>
        </w:rPr>
        <w:t xml:space="preserve">с учётом решения Жилищной комиссии администрации города </w:t>
      </w:r>
      <w:r w:rsidR="00C40800">
        <w:rPr>
          <w:iCs/>
        </w:rPr>
        <w:t xml:space="preserve">Нефтеюганска </w:t>
      </w:r>
      <w:r w:rsidRPr="00C40800">
        <w:rPr>
          <w:iCs/>
        </w:rPr>
        <w:t>по вопросам об их распределении.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5"/>
        <w:gridCol w:w="1037"/>
        <w:gridCol w:w="908"/>
        <w:gridCol w:w="945"/>
        <w:gridCol w:w="1037"/>
        <w:gridCol w:w="816"/>
      </w:tblGrid>
      <w:tr w:rsidR="00B41A77" w:rsidRPr="00C40800" w:rsidTr="00050C94">
        <w:tc>
          <w:tcPr>
            <w:tcW w:w="5211" w:type="dxa"/>
          </w:tcPr>
          <w:p w:rsidR="00B41A77" w:rsidRPr="00C40800" w:rsidRDefault="00B41A77" w:rsidP="00C40800">
            <w:pPr>
              <w:autoSpaceDE w:val="0"/>
              <w:autoSpaceDN w:val="0"/>
              <w:adjustRightInd w:val="0"/>
              <w:jc w:val="center"/>
              <w:rPr>
                <w:rFonts w:ascii="Times New Roman" w:hAnsi="Times New Roman"/>
              </w:rPr>
            </w:pPr>
            <w:r w:rsidRPr="00C40800">
              <w:rPr>
                <w:rFonts w:ascii="Times New Roman" w:hAnsi="Times New Roman"/>
              </w:rPr>
              <w:t>Наименование показателя</w:t>
            </w:r>
          </w:p>
        </w:tc>
        <w:tc>
          <w:tcPr>
            <w:tcW w:w="1134" w:type="dxa"/>
          </w:tcPr>
          <w:p w:rsidR="00B41A77" w:rsidRPr="00C40800" w:rsidRDefault="00B41A77" w:rsidP="00C40800">
            <w:pPr>
              <w:autoSpaceDE w:val="0"/>
              <w:autoSpaceDN w:val="0"/>
              <w:adjustRightInd w:val="0"/>
              <w:jc w:val="center"/>
              <w:rPr>
                <w:rFonts w:ascii="Times New Roman" w:hAnsi="Times New Roman"/>
              </w:rPr>
            </w:pPr>
            <w:r w:rsidRPr="00C40800">
              <w:rPr>
                <w:rFonts w:ascii="Times New Roman" w:hAnsi="Times New Roman"/>
              </w:rPr>
              <w:t>2020</w:t>
            </w:r>
          </w:p>
          <w:p w:rsidR="00B41A77" w:rsidRPr="00C40800" w:rsidRDefault="00B41A77" w:rsidP="00C40800">
            <w:pPr>
              <w:autoSpaceDE w:val="0"/>
              <w:autoSpaceDN w:val="0"/>
              <w:adjustRightInd w:val="0"/>
              <w:jc w:val="center"/>
              <w:rPr>
                <w:rFonts w:ascii="Times New Roman" w:hAnsi="Times New Roman"/>
              </w:rPr>
            </w:pPr>
            <w:r w:rsidRPr="00C40800">
              <w:rPr>
                <w:rFonts w:ascii="Times New Roman" w:hAnsi="Times New Roman"/>
              </w:rPr>
              <w:t>год</w:t>
            </w:r>
          </w:p>
        </w:tc>
        <w:tc>
          <w:tcPr>
            <w:tcW w:w="969" w:type="dxa"/>
          </w:tcPr>
          <w:p w:rsidR="00B41A77" w:rsidRPr="00C40800" w:rsidRDefault="00B41A77" w:rsidP="00C40800">
            <w:pPr>
              <w:autoSpaceDE w:val="0"/>
              <w:autoSpaceDN w:val="0"/>
              <w:adjustRightInd w:val="0"/>
              <w:jc w:val="center"/>
              <w:rPr>
                <w:rFonts w:ascii="Times New Roman" w:hAnsi="Times New Roman"/>
              </w:rPr>
            </w:pPr>
            <w:r w:rsidRPr="00C40800">
              <w:rPr>
                <w:rFonts w:ascii="Times New Roman" w:hAnsi="Times New Roman"/>
              </w:rPr>
              <w:t>2021</w:t>
            </w:r>
          </w:p>
          <w:p w:rsidR="00B41A77" w:rsidRPr="00C40800" w:rsidRDefault="00B41A77" w:rsidP="00C40800">
            <w:pPr>
              <w:autoSpaceDE w:val="0"/>
              <w:autoSpaceDN w:val="0"/>
              <w:adjustRightInd w:val="0"/>
              <w:jc w:val="center"/>
              <w:rPr>
                <w:rFonts w:ascii="Times New Roman" w:hAnsi="Times New Roman"/>
              </w:rPr>
            </w:pPr>
            <w:r w:rsidRPr="00C40800">
              <w:rPr>
                <w:rFonts w:ascii="Times New Roman" w:hAnsi="Times New Roman"/>
              </w:rPr>
              <w:t>год</w:t>
            </w:r>
          </w:p>
        </w:tc>
        <w:tc>
          <w:tcPr>
            <w:tcW w:w="1016" w:type="dxa"/>
          </w:tcPr>
          <w:p w:rsidR="00B41A77" w:rsidRPr="00C40800" w:rsidRDefault="00B41A77" w:rsidP="00C40800">
            <w:pPr>
              <w:autoSpaceDE w:val="0"/>
              <w:autoSpaceDN w:val="0"/>
              <w:adjustRightInd w:val="0"/>
              <w:jc w:val="center"/>
              <w:rPr>
                <w:rFonts w:ascii="Times New Roman" w:hAnsi="Times New Roman"/>
              </w:rPr>
            </w:pPr>
            <w:r w:rsidRPr="00C40800">
              <w:rPr>
                <w:rFonts w:ascii="Times New Roman" w:hAnsi="Times New Roman"/>
              </w:rPr>
              <w:t>2022</w:t>
            </w:r>
          </w:p>
          <w:p w:rsidR="00B41A77" w:rsidRPr="00C40800" w:rsidRDefault="00B41A77" w:rsidP="00C40800">
            <w:pPr>
              <w:autoSpaceDE w:val="0"/>
              <w:autoSpaceDN w:val="0"/>
              <w:adjustRightInd w:val="0"/>
              <w:jc w:val="center"/>
              <w:rPr>
                <w:rFonts w:ascii="Times New Roman" w:hAnsi="Times New Roman"/>
              </w:rPr>
            </w:pPr>
            <w:r w:rsidRPr="00C40800">
              <w:rPr>
                <w:rFonts w:ascii="Times New Roman" w:hAnsi="Times New Roman"/>
              </w:rPr>
              <w:t>год</w:t>
            </w:r>
          </w:p>
        </w:tc>
        <w:tc>
          <w:tcPr>
            <w:tcW w:w="1134" w:type="dxa"/>
          </w:tcPr>
          <w:p w:rsidR="00B41A77" w:rsidRPr="00C40800" w:rsidRDefault="00B41A77" w:rsidP="00C40800">
            <w:pPr>
              <w:autoSpaceDE w:val="0"/>
              <w:autoSpaceDN w:val="0"/>
              <w:adjustRightInd w:val="0"/>
              <w:jc w:val="center"/>
              <w:rPr>
                <w:rFonts w:ascii="Times New Roman" w:hAnsi="Times New Roman"/>
              </w:rPr>
            </w:pPr>
            <w:r w:rsidRPr="00C40800">
              <w:rPr>
                <w:rFonts w:ascii="Times New Roman" w:hAnsi="Times New Roman"/>
              </w:rPr>
              <w:t>2023</w:t>
            </w:r>
          </w:p>
          <w:p w:rsidR="00B41A77" w:rsidRPr="00C40800" w:rsidRDefault="00B41A77" w:rsidP="00C40800">
            <w:pPr>
              <w:autoSpaceDE w:val="0"/>
              <w:autoSpaceDN w:val="0"/>
              <w:adjustRightInd w:val="0"/>
              <w:jc w:val="center"/>
              <w:rPr>
                <w:rFonts w:ascii="Times New Roman" w:hAnsi="Times New Roman"/>
              </w:rPr>
            </w:pPr>
            <w:r w:rsidRPr="00C40800">
              <w:rPr>
                <w:rFonts w:ascii="Times New Roman" w:hAnsi="Times New Roman"/>
              </w:rPr>
              <w:t>год</w:t>
            </w:r>
          </w:p>
        </w:tc>
        <w:tc>
          <w:tcPr>
            <w:tcW w:w="850" w:type="dxa"/>
          </w:tcPr>
          <w:p w:rsidR="00B41A77" w:rsidRPr="00C40800" w:rsidRDefault="00B41A77" w:rsidP="00C40800">
            <w:pPr>
              <w:autoSpaceDE w:val="0"/>
              <w:autoSpaceDN w:val="0"/>
              <w:adjustRightInd w:val="0"/>
              <w:jc w:val="center"/>
              <w:rPr>
                <w:rFonts w:ascii="Times New Roman" w:hAnsi="Times New Roman"/>
              </w:rPr>
            </w:pPr>
            <w:r w:rsidRPr="00C40800">
              <w:rPr>
                <w:rFonts w:ascii="Times New Roman" w:hAnsi="Times New Roman"/>
              </w:rPr>
              <w:t>2024 год</w:t>
            </w:r>
          </w:p>
        </w:tc>
      </w:tr>
      <w:tr w:rsidR="00B41A77" w:rsidRPr="00C40800" w:rsidTr="00050C94">
        <w:tc>
          <w:tcPr>
            <w:tcW w:w="5211" w:type="dxa"/>
          </w:tcPr>
          <w:p w:rsidR="00B41A77" w:rsidRPr="00C40800" w:rsidRDefault="00B41A77" w:rsidP="00C40800">
            <w:pPr>
              <w:autoSpaceDE w:val="0"/>
              <w:autoSpaceDN w:val="0"/>
              <w:adjustRightInd w:val="0"/>
              <w:jc w:val="both"/>
              <w:rPr>
                <w:rFonts w:ascii="Times New Roman" w:hAnsi="Times New Roman"/>
              </w:rPr>
            </w:pPr>
            <w:r w:rsidRPr="00C40800">
              <w:rPr>
                <w:rFonts w:ascii="Times New Roman" w:hAnsi="Times New Roman"/>
              </w:rPr>
              <w:t>Предоставление служебных жилых помещений (квартир)</w:t>
            </w:r>
          </w:p>
        </w:tc>
        <w:tc>
          <w:tcPr>
            <w:tcW w:w="1134"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8</w:t>
            </w:r>
          </w:p>
        </w:tc>
        <w:tc>
          <w:tcPr>
            <w:tcW w:w="969"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4</w:t>
            </w:r>
          </w:p>
        </w:tc>
        <w:tc>
          <w:tcPr>
            <w:tcW w:w="1016"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10</w:t>
            </w:r>
          </w:p>
        </w:tc>
        <w:tc>
          <w:tcPr>
            <w:tcW w:w="1134"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9</w:t>
            </w:r>
          </w:p>
        </w:tc>
        <w:tc>
          <w:tcPr>
            <w:tcW w:w="850"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8</w:t>
            </w:r>
          </w:p>
        </w:tc>
      </w:tr>
      <w:tr w:rsidR="00B41A77" w:rsidRPr="00C40800" w:rsidTr="00050C94">
        <w:tc>
          <w:tcPr>
            <w:tcW w:w="5211" w:type="dxa"/>
            <w:vAlign w:val="center"/>
          </w:tcPr>
          <w:p w:rsidR="00B41A77" w:rsidRPr="00C40800" w:rsidRDefault="00B41A77" w:rsidP="00C40800">
            <w:pPr>
              <w:jc w:val="both"/>
              <w:rPr>
                <w:rFonts w:ascii="Times New Roman" w:hAnsi="Times New Roman"/>
              </w:rPr>
            </w:pPr>
            <w:r w:rsidRPr="00C40800">
              <w:rPr>
                <w:rFonts w:ascii="Times New Roman" w:hAnsi="Times New Roman"/>
              </w:rPr>
              <w:t>Предоставление жилых помещений фонда коммерческого использования</w:t>
            </w:r>
          </w:p>
        </w:tc>
        <w:tc>
          <w:tcPr>
            <w:tcW w:w="1134"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36</w:t>
            </w:r>
          </w:p>
        </w:tc>
        <w:tc>
          <w:tcPr>
            <w:tcW w:w="969"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21</w:t>
            </w:r>
          </w:p>
        </w:tc>
        <w:tc>
          <w:tcPr>
            <w:tcW w:w="1016"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33</w:t>
            </w:r>
          </w:p>
        </w:tc>
        <w:tc>
          <w:tcPr>
            <w:tcW w:w="1134"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30</w:t>
            </w:r>
          </w:p>
        </w:tc>
        <w:tc>
          <w:tcPr>
            <w:tcW w:w="850"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45</w:t>
            </w:r>
          </w:p>
        </w:tc>
      </w:tr>
      <w:tr w:rsidR="00B41A77" w:rsidRPr="00C40800" w:rsidTr="00050C94">
        <w:tc>
          <w:tcPr>
            <w:tcW w:w="5211" w:type="dxa"/>
            <w:vAlign w:val="center"/>
          </w:tcPr>
          <w:p w:rsidR="00B41A77" w:rsidRPr="00C40800" w:rsidRDefault="00B41A77" w:rsidP="00C40800">
            <w:pPr>
              <w:jc w:val="both"/>
              <w:rPr>
                <w:rFonts w:ascii="Times New Roman" w:hAnsi="Times New Roman"/>
              </w:rPr>
            </w:pPr>
            <w:r w:rsidRPr="00C40800">
              <w:rPr>
                <w:rFonts w:ascii="Times New Roman" w:hAnsi="Times New Roman"/>
              </w:rPr>
              <w:t>Предоставление жилых помещений фонда коммерческого использования участникам мероприятия по расселению приспособленных строений</w:t>
            </w:r>
          </w:p>
        </w:tc>
        <w:tc>
          <w:tcPr>
            <w:tcW w:w="1134"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136</w:t>
            </w:r>
          </w:p>
        </w:tc>
        <w:tc>
          <w:tcPr>
            <w:tcW w:w="969"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26</w:t>
            </w:r>
          </w:p>
        </w:tc>
        <w:tc>
          <w:tcPr>
            <w:tcW w:w="1016"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15</w:t>
            </w:r>
          </w:p>
        </w:tc>
        <w:tc>
          <w:tcPr>
            <w:tcW w:w="1134"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9</w:t>
            </w:r>
          </w:p>
        </w:tc>
        <w:tc>
          <w:tcPr>
            <w:tcW w:w="850"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0</w:t>
            </w:r>
          </w:p>
        </w:tc>
      </w:tr>
      <w:tr w:rsidR="00B41A77" w:rsidRPr="00C40800" w:rsidTr="00050C94">
        <w:tc>
          <w:tcPr>
            <w:tcW w:w="5211" w:type="dxa"/>
            <w:vAlign w:val="center"/>
          </w:tcPr>
          <w:p w:rsidR="00B41A77" w:rsidRPr="00C40800" w:rsidRDefault="00B41A77" w:rsidP="00C40800">
            <w:pPr>
              <w:jc w:val="both"/>
              <w:rPr>
                <w:rFonts w:ascii="Times New Roman" w:hAnsi="Times New Roman"/>
              </w:rPr>
            </w:pPr>
            <w:r w:rsidRPr="00C40800">
              <w:rPr>
                <w:rFonts w:ascii="Times New Roman" w:hAnsi="Times New Roman"/>
              </w:rPr>
              <w:t>Предоставление жилых помещений по договору маневренного найма</w:t>
            </w:r>
          </w:p>
        </w:tc>
        <w:tc>
          <w:tcPr>
            <w:tcW w:w="1134"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32</w:t>
            </w:r>
          </w:p>
        </w:tc>
        <w:tc>
          <w:tcPr>
            <w:tcW w:w="969"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54</w:t>
            </w:r>
          </w:p>
        </w:tc>
        <w:tc>
          <w:tcPr>
            <w:tcW w:w="1016"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24</w:t>
            </w:r>
          </w:p>
        </w:tc>
        <w:tc>
          <w:tcPr>
            <w:tcW w:w="1134"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58</w:t>
            </w:r>
          </w:p>
        </w:tc>
        <w:tc>
          <w:tcPr>
            <w:tcW w:w="850"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33</w:t>
            </w:r>
          </w:p>
        </w:tc>
      </w:tr>
      <w:tr w:rsidR="00B41A77" w:rsidTr="00050C94">
        <w:tc>
          <w:tcPr>
            <w:tcW w:w="5211" w:type="dxa"/>
            <w:vAlign w:val="center"/>
          </w:tcPr>
          <w:p w:rsidR="00B41A77" w:rsidRPr="00C40800" w:rsidRDefault="00B41A77" w:rsidP="00C40800">
            <w:pPr>
              <w:jc w:val="both"/>
              <w:rPr>
                <w:rFonts w:ascii="Times New Roman" w:hAnsi="Times New Roman"/>
              </w:rPr>
            </w:pPr>
            <w:r w:rsidRPr="00C40800">
              <w:rPr>
                <w:rFonts w:ascii="Times New Roman" w:hAnsi="Times New Roman"/>
              </w:rPr>
              <w:t>Предоставление жилых</w:t>
            </w:r>
          </w:p>
          <w:p w:rsidR="00B41A77" w:rsidRPr="00C40800" w:rsidRDefault="00B41A77" w:rsidP="00C40800">
            <w:pPr>
              <w:jc w:val="both"/>
              <w:rPr>
                <w:rFonts w:ascii="Times New Roman" w:hAnsi="Times New Roman"/>
              </w:rPr>
            </w:pPr>
            <w:r w:rsidRPr="00C40800">
              <w:rPr>
                <w:rFonts w:ascii="Times New Roman" w:hAnsi="Times New Roman"/>
              </w:rPr>
              <w:t xml:space="preserve"> помещений муниципального специализированного жилищного фонда детям-сиротам</w:t>
            </w:r>
          </w:p>
        </w:tc>
        <w:tc>
          <w:tcPr>
            <w:tcW w:w="1134"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w:t>
            </w:r>
          </w:p>
        </w:tc>
        <w:tc>
          <w:tcPr>
            <w:tcW w:w="969"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37</w:t>
            </w:r>
          </w:p>
        </w:tc>
        <w:tc>
          <w:tcPr>
            <w:tcW w:w="1016"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96</w:t>
            </w:r>
          </w:p>
        </w:tc>
        <w:tc>
          <w:tcPr>
            <w:tcW w:w="1134"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47</w:t>
            </w:r>
          </w:p>
        </w:tc>
        <w:tc>
          <w:tcPr>
            <w:tcW w:w="850" w:type="dxa"/>
          </w:tcPr>
          <w:p w:rsidR="00B41A77" w:rsidRPr="00C40800" w:rsidRDefault="00B41A77" w:rsidP="00050C94">
            <w:pPr>
              <w:autoSpaceDE w:val="0"/>
              <w:autoSpaceDN w:val="0"/>
              <w:adjustRightInd w:val="0"/>
              <w:jc w:val="center"/>
              <w:rPr>
                <w:rFonts w:ascii="Times New Roman" w:hAnsi="Times New Roman"/>
              </w:rPr>
            </w:pPr>
            <w:r w:rsidRPr="00C40800">
              <w:rPr>
                <w:rFonts w:ascii="Times New Roman" w:hAnsi="Times New Roman"/>
              </w:rPr>
              <w:t>34</w:t>
            </w:r>
          </w:p>
        </w:tc>
      </w:tr>
    </w:tbl>
    <w:p w:rsidR="006E2ABE" w:rsidRPr="002856AE" w:rsidRDefault="006E2ABE" w:rsidP="00DC0120">
      <w:pPr>
        <w:pStyle w:val="11"/>
        <w:shd w:val="clear" w:color="auto" w:fill="auto"/>
        <w:ind w:firstLine="0"/>
        <w:jc w:val="both"/>
        <w:rPr>
          <w:i/>
          <w:iCs/>
        </w:rPr>
      </w:pPr>
    </w:p>
    <w:p w:rsidR="00600485" w:rsidRPr="00031F97" w:rsidRDefault="00031F97" w:rsidP="00DC0120">
      <w:pPr>
        <w:pStyle w:val="11"/>
        <w:shd w:val="clear" w:color="auto" w:fill="auto"/>
        <w:ind w:firstLine="0"/>
        <w:jc w:val="both"/>
      </w:pPr>
      <w:r w:rsidRPr="00031F97">
        <w:rPr>
          <w:i/>
          <w:iCs/>
        </w:rPr>
        <w:t>Обмен жилых помещений, предоставленных</w:t>
      </w:r>
      <w:r w:rsidR="00DC0120" w:rsidRPr="00031F97">
        <w:rPr>
          <w:i/>
          <w:iCs/>
        </w:rPr>
        <w:t xml:space="preserve"> по договорам социального найма</w:t>
      </w:r>
    </w:p>
    <w:p w:rsidR="001929D6" w:rsidRPr="00031F97" w:rsidRDefault="00031F97" w:rsidP="001929D6">
      <w:pPr>
        <w:pStyle w:val="11"/>
        <w:tabs>
          <w:tab w:val="left" w:pos="0"/>
        </w:tabs>
        <w:ind w:firstLine="720"/>
        <w:jc w:val="both"/>
      </w:pPr>
      <w:r w:rsidRPr="00031F97">
        <w:t>Согласование обмена жилых помещений</w:t>
      </w:r>
      <w:r w:rsidR="001929D6" w:rsidRPr="00031F97">
        <w:t xml:space="preserve"> муниципального жилищного фонда социального использования осуществляется на основании заключенного между нанимателями договора об обмене жилыми помещениями в порядке, установленном законодательством Российской Федерации.</w:t>
      </w:r>
    </w:p>
    <w:p w:rsidR="001929D6" w:rsidRPr="00031F97" w:rsidRDefault="001929D6" w:rsidP="001929D6">
      <w:pPr>
        <w:pStyle w:val="11"/>
        <w:tabs>
          <w:tab w:val="left" w:pos="0"/>
        </w:tabs>
        <w:ind w:firstLine="720"/>
        <w:jc w:val="both"/>
      </w:pPr>
      <w:r w:rsidRPr="00031F97">
        <w:t>Договоры социального найма на жилые помещения, предоставленные по обмену, заключаются на основании муниципального правового акта администрации города Нефтеюганска.</w:t>
      </w:r>
    </w:p>
    <w:p w:rsidR="001929D6" w:rsidRPr="00031F97" w:rsidRDefault="001929D6" w:rsidP="001929D6">
      <w:pPr>
        <w:pStyle w:val="11"/>
        <w:tabs>
          <w:tab w:val="left" w:pos="0"/>
        </w:tabs>
        <w:ind w:firstLine="720"/>
        <w:jc w:val="both"/>
      </w:pPr>
      <w:r w:rsidRPr="00031F97">
        <w:t>В 2024 году обмен жилых помещений муниципального жилищного фонда со</w:t>
      </w:r>
      <w:r w:rsidR="00031F97" w:rsidRPr="00031F97">
        <w:t>циального использования не осуществлялся.</w:t>
      </w:r>
    </w:p>
    <w:p w:rsidR="001929D6" w:rsidRPr="00031F97" w:rsidRDefault="001929D6" w:rsidP="001929D6">
      <w:pPr>
        <w:pStyle w:val="11"/>
        <w:tabs>
          <w:tab w:val="left" w:pos="0"/>
        </w:tabs>
        <w:ind w:firstLine="720"/>
        <w:jc w:val="both"/>
      </w:pPr>
    </w:p>
    <w:p w:rsidR="001929D6" w:rsidRPr="00031F97" w:rsidRDefault="001929D6" w:rsidP="00C40800">
      <w:pPr>
        <w:pStyle w:val="11"/>
        <w:tabs>
          <w:tab w:val="left" w:pos="0"/>
        </w:tabs>
        <w:ind w:firstLine="0"/>
        <w:jc w:val="both"/>
        <w:rPr>
          <w:i/>
        </w:rPr>
      </w:pPr>
      <w:r w:rsidRPr="00031F97">
        <w:rPr>
          <w:i/>
        </w:rPr>
        <w:t>Обеспечение жилыми помещениями граждан, состоящих во внеочередном списке нуждающихся</w:t>
      </w:r>
    </w:p>
    <w:p w:rsidR="001929D6" w:rsidRPr="00031F97" w:rsidRDefault="001929D6" w:rsidP="001929D6">
      <w:pPr>
        <w:pStyle w:val="11"/>
        <w:tabs>
          <w:tab w:val="left" w:pos="0"/>
        </w:tabs>
        <w:ind w:firstLine="720"/>
        <w:jc w:val="both"/>
      </w:pPr>
      <w:r w:rsidRPr="00031F97">
        <w:t>В 2024 году гражданам, состоящим на учёте в качестве нуждающихся в жилом помещении, предоставляемом по договору социального найма во внеочередном порядке</w:t>
      </w:r>
      <w:r w:rsidR="00031F97" w:rsidRPr="00031F97">
        <w:t>,</w:t>
      </w:r>
      <w:r w:rsidRPr="00031F97">
        <w:t xml:space="preserve"> предоставлено 1 жилое помещение, (обеспечена 1 семья из 2-х человек).</w:t>
      </w:r>
    </w:p>
    <w:p w:rsidR="001929D6" w:rsidRPr="00031F97" w:rsidRDefault="001929D6" w:rsidP="001929D6">
      <w:pPr>
        <w:pStyle w:val="11"/>
        <w:tabs>
          <w:tab w:val="left" w:pos="0"/>
        </w:tabs>
        <w:ind w:firstLine="720"/>
        <w:jc w:val="both"/>
      </w:pPr>
      <w:r w:rsidRPr="00031F97">
        <w:t xml:space="preserve">Всего за 2024 год заключено </w:t>
      </w:r>
      <w:r w:rsidR="00031F97" w:rsidRPr="00031F97">
        <w:t xml:space="preserve">390 </w:t>
      </w:r>
      <w:r w:rsidRPr="00031F97">
        <w:t>договоров найма муниципальных жилых помещений, дополнительных соглашений, а также соглашений о расторжении договоров.</w:t>
      </w:r>
    </w:p>
    <w:p w:rsidR="001929D6" w:rsidRPr="00031F97" w:rsidRDefault="001929D6" w:rsidP="001929D6">
      <w:pPr>
        <w:pStyle w:val="11"/>
        <w:tabs>
          <w:tab w:val="left" w:pos="0"/>
        </w:tabs>
        <w:ind w:firstLine="720"/>
        <w:jc w:val="both"/>
      </w:pPr>
    </w:p>
    <w:p w:rsidR="001929D6" w:rsidRPr="00406213" w:rsidRDefault="001929D6" w:rsidP="001929D6">
      <w:pPr>
        <w:pStyle w:val="11"/>
        <w:tabs>
          <w:tab w:val="left" w:pos="0"/>
        </w:tabs>
        <w:ind w:firstLine="0"/>
        <w:jc w:val="both"/>
        <w:rPr>
          <w:i/>
        </w:rPr>
      </w:pPr>
      <w:r w:rsidRPr="00406213">
        <w:rPr>
          <w:i/>
        </w:rPr>
        <w:t>Приватизация жилых помещений муниципального жилищного фонда</w:t>
      </w:r>
    </w:p>
    <w:p w:rsidR="001929D6" w:rsidRPr="00406213" w:rsidRDefault="001929D6" w:rsidP="001929D6">
      <w:pPr>
        <w:pStyle w:val="11"/>
        <w:tabs>
          <w:tab w:val="left" w:pos="0"/>
        </w:tabs>
        <w:ind w:firstLine="720"/>
        <w:jc w:val="both"/>
      </w:pPr>
      <w:r w:rsidRPr="00406213">
        <w:t xml:space="preserve">В соответствии с </w:t>
      </w:r>
      <w:r w:rsidR="00406213" w:rsidRPr="00406213">
        <w:t>Законом Российской Федерации</w:t>
      </w:r>
      <w:r w:rsidRPr="00406213">
        <w:t xml:space="preserve"> «О приватизации жилищного фонда в Российской Федерации» от 04.07.1991 № 1541-1, в 2024 году передано </w:t>
      </w:r>
      <w:r w:rsidR="00406213" w:rsidRPr="00406213">
        <w:t xml:space="preserve">117 жилых помещений </w:t>
      </w:r>
      <w:r w:rsidRPr="00406213">
        <w:t>в собственность граждан в порядке приватизации.</w:t>
      </w:r>
    </w:p>
    <w:p w:rsidR="001929D6" w:rsidRPr="001929D6" w:rsidRDefault="001929D6" w:rsidP="001929D6">
      <w:pPr>
        <w:pStyle w:val="11"/>
        <w:tabs>
          <w:tab w:val="left" w:pos="0"/>
        </w:tabs>
        <w:ind w:firstLine="720"/>
        <w:jc w:val="both"/>
        <w:rPr>
          <w:highlight w:val="yellow"/>
        </w:rPr>
      </w:pPr>
    </w:p>
    <w:p w:rsidR="001929D6" w:rsidRPr="00406213" w:rsidRDefault="001929D6" w:rsidP="001929D6">
      <w:pPr>
        <w:pStyle w:val="11"/>
        <w:tabs>
          <w:tab w:val="left" w:pos="0"/>
        </w:tabs>
        <w:ind w:firstLine="0"/>
        <w:jc w:val="both"/>
        <w:rPr>
          <w:i/>
        </w:rPr>
      </w:pPr>
      <w:r w:rsidRPr="00406213">
        <w:rPr>
          <w:i/>
        </w:rPr>
        <w:t>Расселение аварийного жилищного фонда</w:t>
      </w:r>
    </w:p>
    <w:p w:rsidR="001929D6" w:rsidRPr="00406213" w:rsidRDefault="001929D6" w:rsidP="001929D6">
      <w:pPr>
        <w:pStyle w:val="11"/>
        <w:tabs>
          <w:tab w:val="left" w:pos="0"/>
        </w:tabs>
        <w:ind w:firstLine="720"/>
        <w:jc w:val="both"/>
      </w:pPr>
      <w:r w:rsidRPr="00406213">
        <w:t xml:space="preserve">В рамках муниципальной программы города Нефтеюганска «Развитие жилищной сферы города Нефтеюганска» реализуется </w:t>
      </w:r>
      <w:r w:rsidR="00406213" w:rsidRPr="00406213">
        <w:t xml:space="preserve">мероприятие «Региональный проект «Обеспечение устойчивого сокращения непригодного для проживания жилищного фонда» подпрограммы </w:t>
      </w:r>
      <w:r w:rsidRPr="00406213">
        <w:t>II «Переселение граждан из непригодного дл</w:t>
      </w:r>
      <w:r w:rsidR="00406213" w:rsidRPr="00406213">
        <w:t>я проживания жилищного фонда»</w:t>
      </w:r>
      <w:r w:rsidRPr="00406213">
        <w:t xml:space="preserve">. </w:t>
      </w:r>
    </w:p>
    <w:p w:rsidR="001929D6" w:rsidRPr="00406213" w:rsidRDefault="001929D6" w:rsidP="001929D6">
      <w:pPr>
        <w:pStyle w:val="11"/>
        <w:tabs>
          <w:tab w:val="left" w:pos="0"/>
        </w:tabs>
        <w:ind w:firstLine="720"/>
        <w:jc w:val="both"/>
      </w:pPr>
      <w:r w:rsidRPr="00406213">
        <w:t>В 2024 году по ранее заключенным муниципальным контрактам в муниципальную собственность принято 37 жилых помещений, приобретенных в рамках реализации мероприятия по приобретению жилых помещений в целях переселения граждан из аварийного жилого фонда в рамках постановления Правительства Ханты-Мансийского автономного округа - Югры от 01.04.2019 № 104-п «Об адресной программе Ханты-Мансийского автономного округа - Югры по переселению граждан из аварийного жилищного фонда на 2019 - 2025 годы».</w:t>
      </w:r>
    </w:p>
    <w:p w:rsidR="001929D6" w:rsidRPr="00406213" w:rsidRDefault="001929D6" w:rsidP="001929D6">
      <w:pPr>
        <w:pStyle w:val="11"/>
        <w:tabs>
          <w:tab w:val="left" w:pos="0"/>
        </w:tabs>
        <w:ind w:firstLine="720"/>
        <w:jc w:val="both"/>
      </w:pPr>
      <w:r w:rsidRPr="00406213">
        <w:t xml:space="preserve">Согласно адресной программе Ханты-Мансийского автономного округа –Югры по переселению граждан из аварийного жилищного фонда на 2019 -2025 годы, утвержденной постановлением Правительства </w:t>
      </w:r>
      <w:r w:rsidR="00406213" w:rsidRPr="00406213">
        <w:t xml:space="preserve">Ханты-Мансийского автономного округа –Югры </w:t>
      </w:r>
      <w:r w:rsidRPr="00406213">
        <w:t xml:space="preserve">от 01.04.2019 № 104-п: </w:t>
      </w:r>
    </w:p>
    <w:p w:rsidR="001929D6" w:rsidRPr="00406213" w:rsidRDefault="001929D6" w:rsidP="001929D6">
      <w:pPr>
        <w:pStyle w:val="11"/>
        <w:tabs>
          <w:tab w:val="left" w:pos="0"/>
        </w:tabs>
        <w:ind w:firstLine="720"/>
        <w:jc w:val="both"/>
      </w:pPr>
      <w:r w:rsidRPr="00406213">
        <w:t xml:space="preserve">По показателям АИС «Реформа ЖКХ» из 103 486,18 </w:t>
      </w:r>
      <w:proofErr w:type="spellStart"/>
      <w:r w:rsidRPr="00406213">
        <w:t>кв.м</w:t>
      </w:r>
      <w:proofErr w:type="spellEnd"/>
      <w:r w:rsidRPr="00406213">
        <w:t xml:space="preserve">. (7 282 чел.) аварийного жилищного фонда </w:t>
      </w:r>
      <w:r w:rsidR="00406213" w:rsidRPr="00406213">
        <w:t xml:space="preserve">по состоянию на 01.01.2025 </w:t>
      </w:r>
      <w:r w:rsidRPr="00406213">
        <w:t>фактически расселено 103 084,68 кв. м. (7 252 чел.), что составляет 99,61 %.</w:t>
      </w:r>
      <w:r w:rsidR="00406213" w:rsidRPr="00406213">
        <w:t xml:space="preserve"> </w:t>
      </w:r>
      <w:r w:rsidRPr="00406213">
        <w:t>Осталось расселить 401,50 кв. м. (30 чел., 9 квартир).</w:t>
      </w:r>
    </w:p>
    <w:p w:rsidR="001929D6" w:rsidRPr="00406213" w:rsidRDefault="001929D6" w:rsidP="001929D6">
      <w:pPr>
        <w:pStyle w:val="11"/>
        <w:tabs>
          <w:tab w:val="left" w:pos="0"/>
        </w:tabs>
        <w:ind w:firstLine="720"/>
        <w:jc w:val="both"/>
      </w:pPr>
      <w:r w:rsidRPr="00406213">
        <w:t xml:space="preserve">Согласно соглашению о предоставлении субсидии местному бюджету из бюджета Ханты-Мансийского автономного округа – Югры </w:t>
      </w:r>
      <w:r w:rsidR="00406213" w:rsidRPr="00406213">
        <w:t xml:space="preserve">от 11.03.2024 </w:t>
      </w:r>
      <w:r w:rsidRPr="00406213">
        <w:t xml:space="preserve">№ 1-А/2024 общий объём финансирования </w:t>
      </w:r>
      <w:r w:rsidR="00406213" w:rsidRPr="00406213">
        <w:t xml:space="preserve">мероприятий по расселению аварийного жилого фонда </w:t>
      </w:r>
      <w:r w:rsidRPr="00406213">
        <w:t>на 2024 год составляет 262</w:t>
      </w:r>
      <w:r w:rsidR="00406213" w:rsidRPr="00406213">
        <w:t>,4 млн.</w:t>
      </w:r>
      <w:r w:rsidRPr="00406213">
        <w:t xml:space="preserve"> рублей. </w:t>
      </w:r>
    </w:p>
    <w:p w:rsidR="001929D6" w:rsidRPr="00982731" w:rsidRDefault="001929D6" w:rsidP="001929D6">
      <w:pPr>
        <w:pStyle w:val="11"/>
        <w:tabs>
          <w:tab w:val="left" w:pos="0"/>
        </w:tabs>
        <w:ind w:firstLine="720"/>
        <w:jc w:val="both"/>
      </w:pPr>
      <w:r w:rsidRPr="00982731">
        <w:t>В 2024 году заключены соглашения и поступили исполнительные листы по решениям суда на сумму 211</w:t>
      </w:r>
      <w:r w:rsidR="00406213" w:rsidRPr="00982731">
        <w:t>,</w:t>
      </w:r>
      <w:r w:rsidRPr="00982731">
        <w:t>5</w:t>
      </w:r>
      <w:r w:rsidR="00406213" w:rsidRPr="00982731">
        <w:t xml:space="preserve"> млн. рублей</w:t>
      </w:r>
      <w:r w:rsidRPr="00982731">
        <w:t xml:space="preserve"> (2 283,75 </w:t>
      </w:r>
      <w:proofErr w:type="spellStart"/>
      <w:r w:rsidRPr="00982731">
        <w:t>кв.м</w:t>
      </w:r>
      <w:proofErr w:type="spellEnd"/>
      <w:r w:rsidRPr="00982731">
        <w:t>., 51 жилое помещение)</w:t>
      </w:r>
      <w:r w:rsidR="00406213" w:rsidRPr="00982731">
        <w:t>,</w:t>
      </w:r>
      <w:r w:rsidR="00982731" w:rsidRPr="00982731">
        <w:t xml:space="preserve"> и</w:t>
      </w:r>
      <w:r w:rsidRPr="00982731">
        <w:t>сполнение плановых показателей по итогам 2024 года составило 80,6 %.</w:t>
      </w:r>
    </w:p>
    <w:p w:rsidR="001929D6" w:rsidRPr="00982731" w:rsidRDefault="001929D6" w:rsidP="001929D6">
      <w:pPr>
        <w:pStyle w:val="11"/>
        <w:tabs>
          <w:tab w:val="left" w:pos="0"/>
        </w:tabs>
        <w:ind w:firstLine="720"/>
        <w:jc w:val="both"/>
      </w:pPr>
      <w:r w:rsidRPr="00982731">
        <w:t>Таким образом, в 2024 году путём выплаты выкупной стоимости, заключения договоров мены, социального найма, исполнения судебных решений расселено 139 жилых помещений общей площадью 6 492,25 кв. метров, из них:</w:t>
      </w:r>
    </w:p>
    <w:p w:rsidR="001929D6" w:rsidRPr="00982731" w:rsidRDefault="00982731" w:rsidP="001929D6">
      <w:pPr>
        <w:pStyle w:val="11"/>
        <w:tabs>
          <w:tab w:val="left" w:pos="0"/>
        </w:tabs>
        <w:ind w:firstLine="720"/>
        <w:jc w:val="both"/>
      </w:pPr>
      <w:r w:rsidRPr="00982731">
        <w:t>-по договорам мены и социального найма расселено 88 жилых помещений</w:t>
      </w:r>
      <w:r w:rsidR="001929D6" w:rsidRPr="00982731">
        <w:t>;</w:t>
      </w:r>
    </w:p>
    <w:p w:rsidR="001929D6" w:rsidRPr="00982731" w:rsidRDefault="001929D6" w:rsidP="001929D6">
      <w:pPr>
        <w:pStyle w:val="11"/>
        <w:tabs>
          <w:tab w:val="left" w:pos="0"/>
        </w:tabs>
        <w:ind w:firstLine="720"/>
        <w:jc w:val="both"/>
      </w:pPr>
      <w:r w:rsidRPr="00982731">
        <w:t>-путём выплаты выкупной стоимости расселено 51 жилое помещение.</w:t>
      </w:r>
    </w:p>
    <w:p w:rsidR="00600485" w:rsidRPr="002856AE" w:rsidRDefault="001929D6" w:rsidP="001929D6">
      <w:pPr>
        <w:pStyle w:val="11"/>
        <w:shd w:val="clear" w:color="auto" w:fill="auto"/>
        <w:tabs>
          <w:tab w:val="left" w:pos="0"/>
        </w:tabs>
        <w:ind w:firstLine="720"/>
        <w:jc w:val="both"/>
      </w:pPr>
      <w:r w:rsidRPr="00982731">
        <w:t>В результате проведённых мероприятий по расселению граждан из жилых помещений, признанных непригодными для проживания</w:t>
      </w:r>
      <w:r w:rsidR="00982731" w:rsidRPr="00982731">
        <w:t>,</w:t>
      </w:r>
      <w:r w:rsidRPr="00982731">
        <w:t xml:space="preserve"> на отключение от инженерных сетей и снос в 2024 году передано 64 аварийных многоквартирных жилых дома.</w:t>
      </w:r>
    </w:p>
    <w:p w:rsidR="00FA0140" w:rsidRPr="002856AE" w:rsidRDefault="00FA0140" w:rsidP="00FA0140">
      <w:pPr>
        <w:pStyle w:val="11"/>
        <w:shd w:val="clear" w:color="auto" w:fill="auto"/>
        <w:tabs>
          <w:tab w:val="left" w:pos="0"/>
        </w:tabs>
        <w:ind w:firstLine="720"/>
        <w:jc w:val="both"/>
      </w:pPr>
    </w:p>
    <w:p w:rsidR="00600485" w:rsidRPr="002E3197" w:rsidRDefault="00DC0120" w:rsidP="00DC0120">
      <w:pPr>
        <w:pStyle w:val="11"/>
        <w:shd w:val="clear" w:color="auto" w:fill="auto"/>
        <w:ind w:firstLine="0"/>
        <w:jc w:val="both"/>
      </w:pPr>
      <w:r w:rsidRPr="002E3197">
        <w:rPr>
          <w:i/>
          <w:iCs/>
        </w:rPr>
        <w:t>Снос многоквартирных домов</w:t>
      </w:r>
    </w:p>
    <w:p w:rsidR="00FD411A" w:rsidRPr="002E3197" w:rsidRDefault="00FD411A" w:rsidP="00FD411A">
      <w:pPr>
        <w:pStyle w:val="11"/>
        <w:tabs>
          <w:tab w:val="left" w:pos="0"/>
        </w:tabs>
        <w:ind w:firstLine="720"/>
        <w:jc w:val="both"/>
      </w:pPr>
      <w:r w:rsidRPr="002E3197">
        <w:t>Снос многоквартирных домов реализуется в рамках 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муниципальной программы города Нефтеюганска «Развитие жилищной сферы города Нефтеюганска», утвержденной постановлением администрации города Нефтеюганска от 15.11.2018 № 602-п.</w:t>
      </w:r>
    </w:p>
    <w:p w:rsidR="00FD411A" w:rsidRPr="002E3197" w:rsidRDefault="00FD411A" w:rsidP="00FD411A">
      <w:pPr>
        <w:pStyle w:val="11"/>
        <w:tabs>
          <w:tab w:val="left" w:pos="0"/>
        </w:tabs>
        <w:ind w:firstLine="720"/>
        <w:jc w:val="both"/>
      </w:pPr>
      <w:r w:rsidRPr="002E3197">
        <w:t xml:space="preserve">За </w:t>
      </w:r>
      <w:r w:rsidR="002E3197" w:rsidRPr="002E3197">
        <w:t>2024 год</w:t>
      </w:r>
      <w:r w:rsidRPr="002E3197">
        <w:t xml:space="preserve"> на территории города Нефтеюганск снесено</w:t>
      </w:r>
      <w:r w:rsidR="002E3197" w:rsidRPr="002E3197">
        <w:t xml:space="preserve"> </w:t>
      </w:r>
      <w:r w:rsidRPr="002E3197">
        <w:t xml:space="preserve">74 многоквартирных дома, расположенных по следующим адресам: </w:t>
      </w:r>
    </w:p>
    <w:p w:rsidR="00FD411A" w:rsidRPr="002E3197" w:rsidRDefault="00FD411A" w:rsidP="00FD411A">
      <w:pPr>
        <w:pStyle w:val="11"/>
        <w:tabs>
          <w:tab w:val="left" w:pos="0"/>
        </w:tabs>
        <w:ind w:firstLine="720"/>
        <w:jc w:val="both"/>
      </w:pPr>
      <w:r w:rsidRPr="002E3197">
        <w:t xml:space="preserve">5 микрорайон, дом 55; </w:t>
      </w:r>
    </w:p>
    <w:p w:rsidR="00FD411A" w:rsidRPr="002E3197" w:rsidRDefault="00FD411A" w:rsidP="00FD411A">
      <w:pPr>
        <w:pStyle w:val="11"/>
        <w:tabs>
          <w:tab w:val="left" w:pos="0"/>
        </w:tabs>
        <w:ind w:firstLine="720"/>
        <w:jc w:val="both"/>
      </w:pPr>
      <w:r w:rsidRPr="002E3197">
        <w:t>6 микрорайон, дома 14, 17, 21, 31, 42, 48, 51, 52, 53, 65, 70а;</w:t>
      </w:r>
    </w:p>
    <w:p w:rsidR="00FD411A" w:rsidRPr="002E3197" w:rsidRDefault="00FD411A" w:rsidP="00FD411A">
      <w:pPr>
        <w:pStyle w:val="11"/>
        <w:tabs>
          <w:tab w:val="left" w:pos="0"/>
        </w:tabs>
        <w:ind w:firstLine="720"/>
        <w:jc w:val="both"/>
      </w:pPr>
      <w:r w:rsidRPr="002E3197">
        <w:t>11 микрорайон, дома 4, 5, 6, 17, 29, 37, 55, 59, 60, 63, 64, 67, 80, 84, 95, 97, 104, 105, 107, 110;</w:t>
      </w:r>
    </w:p>
    <w:p w:rsidR="00FD411A" w:rsidRPr="002E3197" w:rsidRDefault="00FD411A" w:rsidP="00FD411A">
      <w:pPr>
        <w:pStyle w:val="11"/>
        <w:tabs>
          <w:tab w:val="left" w:pos="0"/>
        </w:tabs>
        <w:ind w:firstLine="720"/>
        <w:jc w:val="both"/>
      </w:pPr>
      <w:r w:rsidRPr="002E3197">
        <w:t>ул. Березовая, дома 1, 4, 4а, 6, 8, 9, 61;</w:t>
      </w:r>
    </w:p>
    <w:p w:rsidR="00FD411A" w:rsidRPr="002E3197" w:rsidRDefault="00FD411A" w:rsidP="00FD411A">
      <w:pPr>
        <w:pStyle w:val="11"/>
        <w:tabs>
          <w:tab w:val="left" w:pos="0"/>
        </w:tabs>
        <w:ind w:firstLine="720"/>
        <w:jc w:val="both"/>
      </w:pPr>
      <w:r w:rsidRPr="002E3197">
        <w:t>11а микрорайон, дом 20, 21, 24;</w:t>
      </w:r>
    </w:p>
    <w:p w:rsidR="00FD411A" w:rsidRPr="002E3197" w:rsidRDefault="00FD411A" w:rsidP="00FD411A">
      <w:pPr>
        <w:pStyle w:val="11"/>
        <w:tabs>
          <w:tab w:val="left" w:pos="0"/>
        </w:tabs>
        <w:ind w:firstLine="720"/>
        <w:jc w:val="both"/>
      </w:pPr>
      <w:r w:rsidRPr="002E3197">
        <w:t xml:space="preserve">11а, ул. Кедровая, дома 1, 4, 5; </w:t>
      </w:r>
    </w:p>
    <w:p w:rsidR="00FD411A" w:rsidRPr="002E3197" w:rsidRDefault="00FD411A" w:rsidP="00FD411A">
      <w:pPr>
        <w:pStyle w:val="11"/>
        <w:tabs>
          <w:tab w:val="left" w:pos="0"/>
        </w:tabs>
        <w:ind w:firstLine="720"/>
        <w:jc w:val="both"/>
      </w:pPr>
      <w:r w:rsidRPr="002E3197">
        <w:t>11а, ул. Магистральная, дом 30;</w:t>
      </w:r>
    </w:p>
    <w:p w:rsidR="00FD411A" w:rsidRPr="002E3197" w:rsidRDefault="00FD411A" w:rsidP="00FD411A">
      <w:pPr>
        <w:pStyle w:val="11"/>
        <w:tabs>
          <w:tab w:val="left" w:pos="0"/>
        </w:tabs>
        <w:ind w:firstLine="720"/>
        <w:jc w:val="both"/>
      </w:pPr>
      <w:r w:rsidRPr="002E3197">
        <w:t>11а микрорайон, ул. Спортивная 5, 6, 62, 63, 64, 66, 67, 68, 69, 70;</w:t>
      </w:r>
    </w:p>
    <w:p w:rsidR="00FD411A" w:rsidRPr="002E3197" w:rsidRDefault="00FD411A" w:rsidP="00FD411A">
      <w:pPr>
        <w:pStyle w:val="11"/>
        <w:tabs>
          <w:tab w:val="left" w:pos="0"/>
        </w:tabs>
        <w:ind w:firstLine="720"/>
        <w:jc w:val="both"/>
      </w:pPr>
      <w:r w:rsidRPr="002E3197">
        <w:t>11б микрорайон, дом 16;</w:t>
      </w:r>
    </w:p>
    <w:p w:rsidR="00FD411A" w:rsidRPr="002E3197" w:rsidRDefault="00FD411A" w:rsidP="00FD411A">
      <w:pPr>
        <w:pStyle w:val="11"/>
        <w:tabs>
          <w:tab w:val="left" w:pos="0"/>
        </w:tabs>
        <w:ind w:firstLine="720"/>
        <w:jc w:val="both"/>
      </w:pPr>
      <w:r w:rsidRPr="002E3197">
        <w:t>СУ-62, дома 1, 3, 4, 5, 6, 7, 8, 9, 10, 12, 13, 14, 18, 19, 20;</w:t>
      </w:r>
    </w:p>
    <w:p w:rsidR="00FD411A" w:rsidRPr="002E3197" w:rsidRDefault="00FD411A" w:rsidP="00FD411A">
      <w:pPr>
        <w:pStyle w:val="11"/>
        <w:tabs>
          <w:tab w:val="left" w:pos="0"/>
        </w:tabs>
        <w:ind w:firstLine="720"/>
        <w:jc w:val="both"/>
      </w:pPr>
      <w:r w:rsidRPr="002E3197">
        <w:t>пер. Ясный, дом 11 – не программный;</w:t>
      </w:r>
    </w:p>
    <w:p w:rsidR="00FD411A" w:rsidRPr="002E3197" w:rsidRDefault="00FD411A" w:rsidP="00FD411A">
      <w:pPr>
        <w:pStyle w:val="11"/>
        <w:tabs>
          <w:tab w:val="left" w:pos="0"/>
        </w:tabs>
        <w:ind w:firstLine="720"/>
        <w:jc w:val="both"/>
      </w:pPr>
      <w:r w:rsidRPr="002E3197">
        <w:t>ул. Жилая, дом 2.</w:t>
      </w:r>
    </w:p>
    <w:p w:rsidR="00FD411A" w:rsidRPr="002E3197" w:rsidRDefault="00FD411A" w:rsidP="00FD411A">
      <w:pPr>
        <w:pStyle w:val="11"/>
        <w:tabs>
          <w:tab w:val="left" w:pos="0"/>
        </w:tabs>
        <w:ind w:firstLine="720"/>
        <w:jc w:val="both"/>
      </w:pPr>
      <w:r w:rsidRPr="002E3197">
        <w:t>Также, разработаны проекты организации работ по сносу в отношении 78 многоквартирных домов.</w:t>
      </w:r>
    </w:p>
    <w:p w:rsidR="0026022E" w:rsidRPr="002856AE" w:rsidRDefault="00FD411A" w:rsidP="00FD411A">
      <w:pPr>
        <w:pStyle w:val="11"/>
        <w:shd w:val="clear" w:color="auto" w:fill="auto"/>
        <w:tabs>
          <w:tab w:val="left" w:pos="0"/>
        </w:tabs>
        <w:ind w:firstLine="720"/>
        <w:jc w:val="both"/>
      </w:pPr>
      <w:r w:rsidRPr="002E3197">
        <w:t>Финансирование данных мероприятий в 2024 году составило                                  168</w:t>
      </w:r>
      <w:r w:rsidR="002E3197" w:rsidRPr="002E3197">
        <w:t>,9 млн</w:t>
      </w:r>
      <w:r w:rsidRPr="002E3197">
        <w:t xml:space="preserve">. рублей, в том числе из бюджета </w:t>
      </w:r>
      <w:r w:rsidR="002E3197" w:rsidRPr="002E3197">
        <w:t xml:space="preserve">Ханты-Мансийского </w:t>
      </w:r>
      <w:r w:rsidRPr="002E3197">
        <w:t xml:space="preserve">автономного округа </w:t>
      </w:r>
      <w:r w:rsidR="002E3197" w:rsidRPr="002E3197">
        <w:t xml:space="preserve">– Югры – </w:t>
      </w:r>
      <w:r w:rsidRPr="002E3197">
        <w:t>32</w:t>
      </w:r>
      <w:r w:rsidR="002E3197" w:rsidRPr="002E3197">
        <w:t>,06 млн</w:t>
      </w:r>
      <w:r w:rsidRPr="002E3197">
        <w:t>. рублей.</w:t>
      </w:r>
    </w:p>
    <w:p w:rsidR="007E5429" w:rsidRPr="002856AE" w:rsidRDefault="007E5429" w:rsidP="0026022E">
      <w:pPr>
        <w:pStyle w:val="11"/>
        <w:shd w:val="clear" w:color="auto" w:fill="auto"/>
        <w:tabs>
          <w:tab w:val="left" w:pos="0"/>
        </w:tabs>
        <w:ind w:firstLine="720"/>
        <w:jc w:val="both"/>
      </w:pPr>
    </w:p>
    <w:p w:rsidR="00600485" w:rsidRPr="002E3197" w:rsidRDefault="00DC0120" w:rsidP="00DC0120">
      <w:pPr>
        <w:pStyle w:val="11"/>
        <w:shd w:val="clear" w:color="auto" w:fill="auto"/>
        <w:ind w:firstLine="0"/>
        <w:jc w:val="both"/>
      </w:pPr>
      <w:r w:rsidRPr="002E3197">
        <w:rPr>
          <w:i/>
          <w:iCs/>
        </w:rPr>
        <w:t>Организация в границах городского округа электро-, тепло-, газо- и водоснабжения населения, водоотведения, снабжения населения топливом</w:t>
      </w:r>
    </w:p>
    <w:p w:rsidR="00135430" w:rsidRPr="002E3197" w:rsidRDefault="00135430" w:rsidP="00135430">
      <w:pPr>
        <w:pStyle w:val="11"/>
        <w:tabs>
          <w:tab w:val="left" w:pos="0"/>
        </w:tabs>
        <w:ind w:firstLine="720"/>
        <w:jc w:val="both"/>
      </w:pPr>
      <w:r w:rsidRPr="002E3197">
        <w:t xml:space="preserve">На территории города Нефтеюганска преобладает централизованное теплоснабжение. Регулируемый вид деятельности в сфере теплоснабжения в 2024 году осуществляло </w:t>
      </w:r>
      <w:r w:rsidR="002E3197" w:rsidRPr="002E3197">
        <w:t>акционерное общество</w:t>
      </w:r>
      <w:r w:rsidRPr="002E3197">
        <w:t xml:space="preserve"> «</w:t>
      </w:r>
      <w:proofErr w:type="spellStart"/>
      <w:r w:rsidRPr="002E3197">
        <w:t>Югансктранстеплосервис</w:t>
      </w:r>
      <w:proofErr w:type="spellEnd"/>
      <w:r w:rsidRPr="002E3197">
        <w:t>».</w:t>
      </w:r>
    </w:p>
    <w:p w:rsidR="00135430" w:rsidRPr="002E3197" w:rsidRDefault="00135430" w:rsidP="00135430">
      <w:pPr>
        <w:pStyle w:val="11"/>
        <w:tabs>
          <w:tab w:val="left" w:pos="0"/>
        </w:tabs>
        <w:ind w:firstLine="720"/>
        <w:jc w:val="both"/>
      </w:pPr>
      <w:r w:rsidRPr="002E3197">
        <w:t xml:space="preserve">Постановлением администрации города Нефтеюганска от 15.09.2017                  № 569-п АО «ЮТТС» присвоен статус единой теплоснабжающей организации на территории муниципального образования город Нефтеюганск. </w:t>
      </w:r>
    </w:p>
    <w:p w:rsidR="00135430" w:rsidRPr="002E3197" w:rsidRDefault="00135430" w:rsidP="00135430">
      <w:pPr>
        <w:pStyle w:val="11"/>
        <w:tabs>
          <w:tab w:val="left" w:pos="0"/>
        </w:tabs>
        <w:ind w:firstLine="720"/>
        <w:jc w:val="both"/>
      </w:pPr>
      <w:r w:rsidRPr="002E3197">
        <w:t>АО «ЮТТС» осуществляет теплоснабжение объектов жилого фонда, бюджетной сферы, общественно-деловой застройки и промышленных потребителей.</w:t>
      </w:r>
    </w:p>
    <w:p w:rsidR="00135430" w:rsidRPr="002E3197" w:rsidRDefault="00135430" w:rsidP="00135430">
      <w:pPr>
        <w:pStyle w:val="11"/>
        <w:tabs>
          <w:tab w:val="left" w:pos="0"/>
        </w:tabs>
        <w:ind w:firstLine="720"/>
        <w:jc w:val="both"/>
      </w:pPr>
      <w:r w:rsidRPr="002E3197">
        <w:t>На основании договоров долгосрочной аренды АО «ЮТТС» эксплуатирует следующие объекты теплоснабжения, являющиеся муниципальной собственностью:</w:t>
      </w:r>
    </w:p>
    <w:p w:rsidR="00135430" w:rsidRPr="002E3197" w:rsidRDefault="00135430" w:rsidP="00135430">
      <w:pPr>
        <w:pStyle w:val="11"/>
        <w:tabs>
          <w:tab w:val="left" w:pos="0"/>
        </w:tabs>
        <w:ind w:firstLine="720"/>
        <w:jc w:val="both"/>
      </w:pPr>
      <w:r w:rsidRPr="002E3197">
        <w:t>-2 источника теплоснабжения - центральная котельная № 1, центральная котельная № 2;</w:t>
      </w:r>
    </w:p>
    <w:p w:rsidR="00135430" w:rsidRPr="002E3197" w:rsidRDefault="00135430" w:rsidP="00135430">
      <w:pPr>
        <w:pStyle w:val="11"/>
        <w:tabs>
          <w:tab w:val="left" w:pos="0"/>
        </w:tabs>
        <w:ind w:firstLine="720"/>
        <w:jc w:val="both"/>
      </w:pPr>
      <w:r w:rsidRPr="002E3197">
        <w:t>-тепловые сети общей протяженностью 112,92 км (на 01.01.2025) в двухтрубном исчислении.</w:t>
      </w:r>
    </w:p>
    <w:p w:rsidR="00135430" w:rsidRPr="002E3197" w:rsidRDefault="00135430" w:rsidP="00135430">
      <w:pPr>
        <w:pStyle w:val="11"/>
        <w:tabs>
          <w:tab w:val="left" w:pos="0"/>
        </w:tabs>
        <w:ind w:firstLine="720"/>
        <w:jc w:val="both"/>
      </w:pPr>
      <w:r w:rsidRPr="002E3197">
        <w:t>Магистральные теплосети закольцованы, что позволяет обеспечить надежность и бесперебойность теплоснабжения города.</w:t>
      </w:r>
    </w:p>
    <w:p w:rsidR="00135430" w:rsidRPr="002E3197" w:rsidRDefault="00135430" w:rsidP="00135430">
      <w:pPr>
        <w:pStyle w:val="11"/>
        <w:tabs>
          <w:tab w:val="left" w:pos="0"/>
        </w:tabs>
        <w:ind w:firstLine="720"/>
        <w:jc w:val="both"/>
      </w:pPr>
      <w:r w:rsidRPr="002E3197">
        <w:t>Источники тепловой энергии города Нефтеюганска имеют единую технологически связанную сеть трубопроводов.</w:t>
      </w:r>
    </w:p>
    <w:p w:rsidR="00135430" w:rsidRPr="002E3197" w:rsidRDefault="00135430" w:rsidP="00135430">
      <w:pPr>
        <w:pStyle w:val="11"/>
        <w:tabs>
          <w:tab w:val="left" w:pos="0"/>
        </w:tabs>
        <w:ind w:firstLine="720"/>
        <w:jc w:val="both"/>
      </w:pPr>
      <w:r w:rsidRPr="002E3197">
        <w:t>Для обеспечения надежности теплоснабжения, возможности резервирования и оперативных переключений между контурами котельных имеются перемычки с секционирующими задвижками в павильонах.</w:t>
      </w:r>
    </w:p>
    <w:p w:rsidR="00135430" w:rsidRPr="002E3197" w:rsidRDefault="00135430" w:rsidP="00135430">
      <w:pPr>
        <w:pStyle w:val="11"/>
        <w:tabs>
          <w:tab w:val="left" w:pos="0"/>
        </w:tabs>
        <w:ind w:firstLine="720"/>
        <w:jc w:val="both"/>
      </w:pPr>
      <w:r w:rsidRPr="002E3197">
        <w:t>Часть предприятий города используют собственные газовые котельные.</w:t>
      </w:r>
    </w:p>
    <w:p w:rsidR="00135430" w:rsidRPr="002E3197" w:rsidRDefault="00135430" w:rsidP="00135430">
      <w:pPr>
        <w:pStyle w:val="11"/>
        <w:tabs>
          <w:tab w:val="left" w:pos="0"/>
        </w:tabs>
        <w:ind w:firstLine="720"/>
        <w:jc w:val="both"/>
      </w:pPr>
      <w:r w:rsidRPr="002E3197">
        <w:t>Промышленные и ведомственные газовые котельные, действующие на территории города Нефтеюганска, имеют локальные зоны действия, обеспечивают собственные потребности предприятий в тепловой энергии и не участвуют в теплоснабжении жилого фонда и объектов общественно-деловой застройки.</w:t>
      </w:r>
    </w:p>
    <w:p w:rsidR="00135430" w:rsidRPr="002E3197" w:rsidRDefault="00135430" w:rsidP="00135430">
      <w:pPr>
        <w:pStyle w:val="11"/>
        <w:tabs>
          <w:tab w:val="left" w:pos="0"/>
        </w:tabs>
        <w:ind w:firstLine="720"/>
        <w:jc w:val="both"/>
      </w:pPr>
      <w:r w:rsidRPr="002E3197">
        <w:t>Зоны действия индивидуального теплоснабжения в городе Нефтеюганске сформированы в основном в 11А и 15 микрорайонах, доля которых составляет около 1,0 % от общей площади жилого фонда. Теплоснабжение данных зданий осуществляется с использованием индивидуальных источников тепловой энергии.</w:t>
      </w:r>
    </w:p>
    <w:p w:rsidR="00135430" w:rsidRPr="002E3197" w:rsidRDefault="00135430" w:rsidP="00135430">
      <w:pPr>
        <w:pStyle w:val="11"/>
        <w:tabs>
          <w:tab w:val="left" w:pos="0"/>
        </w:tabs>
        <w:ind w:firstLine="720"/>
        <w:jc w:val="both"/>
      </w:pPr>
      <w:r w:rsidRPr="002E3197">
        <w:t>В городе Нефтеюганске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135430" w:rsidRPr="002E3197" w:rsidRDefault="00135430" w:rsidP="00135430">
      <w:pPr>
        <w:pStyle w:val="11"/>
        <w:tabs>
          <w:tab w:val="left" w:pos="0"/>
        </w:tabs>
        <w:ind w:firstLine="720"/>
        <w:jc w:val="both"/>
      </w:pPr>
      <w:r w:rsidRPr="002E3197">
        <w:t>Системы горячего водоснабжения подключены по открытой и, частично, по закрытой схеме через теплообменники.</w:t>
      </w:r>
    </w:p>
    <w:p w:rsidR="00135430" w:rsidRPr="002E3197" w:rsidRDefault="00135430" w:rsidP="00135430">
      <w:pPr>
        <w:pStyle w:val="11"/>
        <w:tabs>
          <w:tab w:val="left" w:pos="0"/>
        </w:tabs>
        <w:ind w:firstLine="720"/>
        <w:jc w:val="both"/>
      </w:pPr>
      <w:r w:rsidRPr="002E3197">
        <w:t xml:space="preserve">Постановлением администрации города Нефтеюганска от 27.06.2013               № 638-п гарантирующей организацией в сфере водоснабжения и водоотведения в границах муниципального образования город Нефтеюганск определено </w:t>
      </w:r>
      <w:r w:rsidR="002E3197" w:rsidRPr="002E3197">
        <w:t>акционерное общество</w:t>
      </w:r>
      <w:r w:rsidRPr="002E3197">
        <w:t xml:space="preserve"> «</w:t>
      </w:r>
      <w:proofErr w:type="spellStart"/>
      <w:r w:rsidRPr="002E3197">
        <w:t>Юганскводоканал</w:t>
      </w:r>
      <w:proofErr w:type="spellEnd"/>
      <w:r w:rsidRPr="002E3197">
        <w:t>».</w:t>
      </w:r>
    </w:p>
    <w:p w:rsidR="00135430" w:rsidRPr="002E3197" w:rsidRDefault="00135430" w:rsidP="00135430">
      <w:pPr>
        <w:pStyle w:val="11"/>
        <w:tabs>
          <w:tab w:val="left" w:pos="0"/>
        </w:tabs>
        <w:ind w:firstLine="720"/>
        <w:jc w:val="both"/>
      </w:pPr>
      <w:r w:rsidRPr="002E3197">
        <w:t>На территории города Нефтеюганска действует централизованная система холодного водоснабжения. Обеспеченность населения централизованной услугой водоснабжения составляет 98,0 %. Для населения, проживающего в районах города, где отсутствует централизованная система водоснабжения (частный сектор), оказываются услуги по завозу питьевой воды. Завоз воды осуществляется специализированным автотранспортом</w:t>
      </w:r>
      <w:r w:rsidR="007F73A1" w:rsidRPr="002E3197">
        <w:t xml:space="preserve">                </w:t>
      </w:r>
      <w:r w:rsidRPr="002E3197">
        <w:t xml:space="preserve"> АО «ЮВК».</w:t>
      </w:r>
    </w:p>
    <w:p w:rsidR="00135430" w:rsidRPr="002E3197" w:rsidRDefault="00135430" w:rsidP="00135430">
      <w:pPr>
        <w:pStyle w:val="11"/>
        <w:tabs>
          <w:tab w:val="left" w:pos="0"/>
        </w:tabs>
        <w:ind w:firstLine="720"/>
        <w:jc w:val="both"/>
      </w:pPr>
      <w:r w:rsidRPr="002E3197">
        <w:t>На основании договоров долгосрочной аренды АО «ЮВК» эксплуатирует следующие объекты водоснабжения, являющиеся муниципальной собственностью:</w:t>
      </w:r>
    </w:p>
    <w:p w:rsidR="00135430" w:rsidRPr="002E3197" w:rsidRDefault="00135430" w:rsidP="00135430">
      <w:pPr>
        <w:pStyle w:val="11"/>
        <w:tabs>
          <w:tab w:val="left" w:pos="0"/>
        </w:tabs>
        <w:ind w:firstLine="720"/>
        <w:jc w:val="both"/>
      </w:pPr>
      <w:r w:rsidRPr="002E3197">
        <w:t xml:space="preserve">-поверхностный (речной) и подземный (состоящий из </w:t>
      </w:r>
      <w:r w:rsidR="00AB281F" w:rsidRPr="002E3197">
        <w:t xml:space="preserve">                                                           </w:t>
      </w:r>
      <w:r w:rsidRPr="002E3197">
        <w:t>26 эксплуатационных скважин) водозаборы;</w:t>
      </w:r>
    </w:p>
    <w:p w:rsidR="00135430" w:rsidRPr="002E3197" w:rsidRDefault="00135430" w:rsidP="00135430">
      <w:pPr>
        <w:pStyle w:val="11"/>
        <w:tabs>
          <w:tab w:val="left" w:pos="0"/>
        </w:tabs>
        <w:ind w:firstLine="720"/>
        <w:jc w:val="both"/>
      </w:pPr>
      <w:r w:rsidRPr="002E3197">
        <w:t>-очистные сооружения поверхностной (речной) воды (ВОС) и очистные сооружения подземной воды (СОЖ), фильтровальной станции;</w:t>
      </w:r>
    </w:p>
    <w:p w:rsidR="00135430" w:rsidRPr="002E3197" w:rsidRDefault="00135430" w:rsidP="00135430">
      <w:pPr>
        <w:pStyle w:val="11"/>
        <w:tabs>
          <w:tab w:val="left" w:pos="0"/>
        </w:tabs>
        <w:ind w:firstLine="720"/>
        <w:jc w:val="both"/>
      </w:pPr>
      <w:r w:rsidRPr="002E3197">
        <w:t>-водопроводные сети п</w:t>
      </w:r>
      <w:r w:rsidR="00AB281F" w:rsidRPr="002E3197">
        <w:t>ротяженностью 14</w:t>
      </w:r>
      <w:r w:rsidR="006C220C">
        <w:t>9</w:t>
      </w:r>
      <w:r w:rsidR="00AB281F" w:rsidRPr="002E3197">
        <w:t>,</w:t>
      </w:r>
      <w:r w:rsidR="006C220C">
        <w:t>58</w:t>
      </w:r>
      <w:r w:rsidR="00AB281F" w:rsidRPr="002E3197">
        <w:t xml:space="preserve"> км</w:t>
      </w:r>
      <w:r w:rsidRPr="002E3197">
        <w:t xml:space="preserve"> (на 01.01.2025).</w:t>
      </w:r>
    </w:p>
    <w:p w:rsidR="00135430" w:rsidRPr="002E3197" w:rsidRDefault="00135430" w:rsidP="00135430">
      <w:pPr>
        <w:pStyle w:val="11"/>
        <w:tabs>
          <w:tab w:val="left" w:pos="0"/>
        </w:tabs>
        <w:ind w:firstLine="720"/>
        <w:jc w:val="both"/>
      </w:pPr>
      <w:r w:rsidRPr="002E3197">
        <w:t>В городе Нефтеюганске прием, транспо</w:t>
      </w:r>
      <w:r w:rsidR="00AB281F" w:rsidRPr="002E3197">
        <w:t>ртировка и очистка хозяйственно</w:t>
      </w:r>
      <w:r w:rsidRPr="002E3197">
        <w:t>-бытовых сточных вод осуществляется в круглосуточном режиме. При этом, весь объем поступающих сточных вод проходит механическую и биологическую очистку на канализационно-очистных сооружениях.</w:t>
      </w:r>
    </w:p>
    <w:p w:rsidR="00135430" w:rsidRPr="002E3197" w:rsidRDefault="00135430" w:rsidP="00135430">
      <w:pPr>
        <w:pStyle w:val="11"/>
        <w:tabs>
          <w:tab w:val="left" w:pos="0"/>
        </w:tabs>
        <w:ind w:firstLine="720"/>
        <w:jc w:val="both"/>
      </w:pPr>
      <w:r w:rsidRPr="002E3197">
        <w:t>На основании договоров долгосрочной аренды АО «ЮВК» эксплуатирует следующие объекты водоотведения, являющиеся муниципальной собственностью:</w:t>
      </w:r>
    </w:p>
    <w:p w:rsidR="00135430" w:rsidRPr="002E3197" w:rsidRDefault="00135430" w:rsidP="00135430">
      <w:pPr>
        <w:pStyle w:val="11"/>
        <w:tabs>
          <w:tab w:val="left" w:pos="0"/>
        </w:tabs>
        <w:ind w:firstLine="720"/>
        <w:jc w:val="both"/>
      </w:pPr>
      <w:r w:rsidRPr="002E3197">
        <w:t>-канализационно-очистные сооружения КОС - 12 тыс. куб. метров/сутки и КОС-50 тыс. куб. метров/сутки (I этап строительства - 25 тыс. куб. метров/сутки);</w:t>
      </w:r>
    </w:p>
    <w:p w:rsidR="00135430" w:rsidRPr="002E3197" w:rsidRDefault="00135430" w:rsidP="00135430">
      <w:pPr>
        <w:pStyle w:val="11"/>
        <w:tabs>
          <w:tab w:val="left" w:pos="0"/>
        </w:tabs>
        <w:ind w:firstLine="720"/>
        <w:jc w:val="both"/>
      </w:pPr>
      <w:r w:rsidRPr="002E3197">
        <w:t>-1</w:t>
      </w:r>
      <w:r w:rsidR="006C220C">
        <w:t>5</w:t>
      </w:r>
      <w:r w:rsidRPr="002E3197">
        <w:t xml:space="preserve"> канализационных насосных станций;</w:t>
      </w:r>
    </w:p>
    <w:p w:rsidR="00135430" w:rsidRDefault="00135430" w:rsidP="00135430">
      <w:pPr>
        <w:pStyle w:val="11"/>
        <w:tabs>
          <w:tab w:val="left" w:pos="0"/>
        </w:tabs>
        <w:ind w:firstLine="720"/>
        <w:jc w:val="both"/>
      </w:pPr>
      <w:r w:rsidRPr="002E3197">
        <w:t>-сети водоотведения протяженностью 13</w:t>
      </w:r>
      <w:r w:rsidR="006C220C">
        <w:t>5,</w:t>
      </w:r>
      <w:r w:rsidRPr="002E3197">
        <w:t>1 км. (на 01.01.2025).</w:t>
      </w:r>
    </w:p>
    <w:p w:rsidR="00135430" w:rsidRPr="002E3197" w:rsidRDefault="006C10A5" w:rsidP="00135430">
      <w:pPr>
        <w:pStyle w:val="11"/>
        <w:tabs>
          <w:tab w:val="left" w:pos="0"/>
        </w:tabs>
        <w:ind w:firstLine="720"/>
        <w:jc w:val="both"/>
      </w:pPr>
      <w:r w:rsidRPr="002E3197">
        <w:t>На территории города</w:t>
      </w:r>
      <w:r w:rsidR="00135430" w:rsidRPr="002E3197">
        <w:t xml:space="preserve"> Нефтеюганска, в частности в 11А микрорайоне, а также в промышленной зоне на территориях ПНМК-6, по ул. Жилая имеются многоквартирные жилые дома, не подключенные к централизованной системе водоотведения, оборудованные внутридомовой системой канализации с выпуском хозяйственно-бытовых сточных вод, которые образуются в результате жизнедеятельности граждан, по отдельным канализационным сетям в сооружения (септики), предназначенные для их накопления.</w:t>
      </w:r>
    </w:p>
    <w:p w:rsidR="00135430" w:rsidRPr="002E3197" w:rsidRDefault="00135430" w:rsidP="00135430">
      <w:pPr>
        <w:pStyle w:val="11"/>
        <w:tabs>
          <w:tab w:val="left" w:pos="0"/>
        </w:tabs>
        <w:ind w:firstLine="720"/>
        <w:jc w:val="both"/>
      </w:pPr>
      <w:r w:rsidRPr="002E3197">
        <w:t>Канализационные сети и сооружения (септики), предназначенные для водоотведения от 16 многоквартирных жилых домов, числятся в реестре муниципальной собственности.</w:t>
      </w:r>
    </w:p>
    <w:p w:rsidR="00135430" w:rsidRPr="00D421D6" w:rsidRDefault="00135430" w:rsidP="00135430">
      <w:pPr>
        <w:pStyle w:val="11"/>
        <w:tabs>
          <w:tab w:val="left" w:pos="0"/>
        </w:tabs>
        <w:ind w:firstLine="720"/>
        <w:jc w:val="both"/>
      </w:pPr>
      <w:r w:rsidRPr="00D421D6">
        <w:t>Все вышеуказанные канализационные сети и септики (кроме одного) расположены на земельных участках, не входящих в состав общего имущества собственников многоквартирных жилых домов.</w:t>
      </w:r>
    </w:p>
    <w:p w:rsidR="00135430" w:rsidRPr="00D421D6" w:rsidRDefault="00135430" w:rsidP="00135430">
      <w:pPr>
        <w:pStyle w:val="11"/>
        <w:tabs>
          <w:tab w:val="left" w:pos="0"/>
        </w:tabs>
        <w:ind w:firstLine="720"/>
        <w:jc w:val="both"/>
      </w:pPr>
      <w:r w:rsidRPr="00D421D6">
        <w:t>Проектирование и строительство объектов централизованной системы водоотведения к таким многоквартирным домам нецелесообразн</w:t>
      </w:r>
      <w:r w:rsidR="002E3197" w:rsidRPr="00D421D6">
        <w:t>о</w:t>
      </w:r>
      <w:r w:rsidRPr="00D421D6">
        <w:t xml:space="preserve">, </w:t>
      </w:r>
      <w:r w:rsidR="002E3197" w:rsidRPr="00D421D6">
        <w:t>так как</w:t>
      </w:r>
      <w:r w:rsidRPr="00D421D6">
        <w:t xml:space="preserve"> большая часть из них признана ветхими либо аварийными.</w:t>
      </w:r>
    </w:p>
    <w:p w:rsidR="00135430" w:rsidRPr="00D421D6" w:rsidRDefault="00135430" w:rsidP="00135430">
      <w:pPr>
        <w:pStyle w:val="11"/>
        <w:tabs>
          <w:tab w:val="left" w:pos="0"/>
        </w:tabs>
        <w:ind w:firstLine="720"/>
        <w:jc w:val="both"/>
      </w:pPr>
      <w:r w:rsidRPr="00D421D6">
        <w:t>Сбор и вывоз сточных вод от таких домов производится</w:t>
      </w:r>
      <w:r w:rsidR="009F4FD9" w:rsidRPr="00D421D6">
        <w:t xml:space="preserve">                                             </w:t>
      </w:r>
      <w:r w:rsidRPr="00D421D6">
        <w:t xml:space="preserve"> АО </w:t>
      </w:r>
      <w:r w:rsidR="002E3197" w:rsidRPr="00D421D6">
        <w:t>«ЮВК</w:t>
      </w:r>
      <w:r w:rsidRPr="00D421D6">
        <w:t>»</w:t>
      </w:r>
      <w:r w:rsidR="002E3197" w:rsidRPr="00D421D6">
        <w:t xml:space="preserve"> за счет средств бюджета города Нефтеюганска.</w:t>
      </w:r>
    </w:p>
    <w:p w:rsidR="00135430" w:rsidRPr="00D421D6" w:rsidRDefault="00135430" w:rsidP="00135430">
      <w:pPr>
        <w:pStyle w:val="11"/>
        <w:tabs>
          <w:tab w:val="left" w:pos="0"/>
        </w:tabs>
        <w:ind w:firstLine="720"/>
        <w:jc w:val="both"/>
      </w:pPr>
      <w:r w:rsidRPr="00D421D6">
        <w:t>Электроснабжение города осуществляется от Тюменской энергосистемы.</w:t>
      </w:r>
    </w:p>
    <w:p w:rsidR="00135430" w:rsidRPr="00D421D6" w:rsidRDefault="00135430" w:rsidP="00135430">
      <w:pPr>
        <w:pStyle w:val="11"/>
        <w:tabs>
          <w:tab w:val="left" w:pos="0"/>
        </w:tabs>
        <w:ind w:firstLine="720"/>
        <w:jc w:val="both"/>
      </w:pPr>
      <w:r w:rsidRPr="00D421D6">
        <w:t xml:space="preserve">Реализацию электрической энергии потребителям осуществляет </w:t>
      </w:r>
      <w:r w:rsidR="009F4FD9" w:rsidRPr="00D421D6">
        <w:t xml:space="preserve">                        </w:t>
      </w:r>
      <w:r w:rsidR="00D421D6" w:rsidRPr="00D421D6">
        <w:t>акционерное общество</w:t>
      </w:r>
      <w:r w:rsidRPr="00D421D6">
        <w:t xml:space="preserve"> «Газпром </w:t>
      </w:r>
      <w:proofErr w:type="spellStart"/>
      <w:r w:rsidRPr="00D421D6">
        <w:t>энергосбыт</w:t>
      </w:r>
      <w:proofErr w:type="spellEnd"/>
      <w:r w:rsidRPr="00D421D6">
        <w:t xml:space="preserve"> Тюмень».</w:t>
      </w:r>
    </w:p>
    <w:p w:rsidR="00135430" w:rsidRPr="00D421D6" w:rsidRDefault="00135430" w:rsidP="00135430">
      <w:pPr>
        <w:pStyle w:val="11"/>
        <w:tabs>
          <w:tab w:val="left" w:pos="0"/>
        </w:tabs>
        <w:ind w:firstLine="720"/>
        <w:jc w:val="both"/>
      </w:pPr>
      <w:r w:rsidRPr="00D421D6">
        <w:t xml:space="preserve">Объекты, предназначенные для электроснабжения потребителей города Нефтеюганска, переданы в эксплуатацию </w:t>
      </w:r>
      <w:r w:rsidR="00D421D6" w:rsidRPr="00D421D6">
        <w:t>акционерному обществу</w:t>
      </w:r>
      <w:r w:rsidRPr="00D421D6">
        <w:t xml:space="preserve"> «ЮТЭК-Региональные сети» по договору аренды.</w:t>
      </w:r>
    </w:p>
    <w:p w:rsidR="00135430" w:rsidRPr="00D421D6" w:rsidRDefault="00135430" w:rsidP="00135430">
      <w:pPr>
        <w:pStyle w:val="11"/>
        <w:tabs>
          <w:tab w:val="left" w:pos="0"/>
        </w:tabs>
        <w:ind w:firstLine="720"/>
        <w:jc w:val="both"/>
      </w:pPr>
      <w:r w:rsidRPr="00D421D6">
        <w:t>АО «ЮТЭК-Региональные сети» является территориальной сетевой организацией и оказывает услуги по передаче электрической энергии для всех категорий потребителей на территории Ханты-Мансийского автономного округа - Югры. На территории города Нефтеюганска компания работает с</w:t>
      </w:r>
      <w:r w:rsidR="009F4FD9" w:rsidRPr="00D421D6">
        <w:t xml:space="preserve">                </w:t>
      </w:r>
      <w:r w:rsidRPr="00D421D6">
        <w:t xml:space="preserve"> 2010 года.</w:t>
      </w:r>
    </w:p>
    <w:p w:rsidR="00D421D6" w:rsidRPr="00D421D6" w:rsidRDefault="00D421D6" w:rsidP="00135430">
      <w:pPr>
        <w:pStyle w:val="11"/>
        <w:tabs>
          <w:tab w:val="left" w:pos="0"/>
        </w:tabs>
        <w:ind w:firstLine="720"/>
        <w:jc w:val="both"/>
      </w:pPr>
      <w:r w:rsidRPr="00D421D6">
        <w:t>АО «ЮТЭК-Региональные сети» эксплуатирует следующие объекты, являющиеся муниципальной собственностью:</w:t>
      </w:r>
    </w:p>
    <w:p w:rsidR="00135430" w:rsidRPr="00D421D6" w:rsidRDefault="00135430" w:rsidP="00135430">
      <w:pPr>
        <w:pStyle w:val="11"/>
        <w:tabs>
          <w:tab w:val="left" w:pos="0"/>
        </w:tabs>
        <w:ind w:firstLine="720"/>
        <w:jc w:val="both"/>
      </w:pPr>
      <w:r w:rsidRPr="00D421D6">
        <w:t>-электрические сети, предназначенные для электроснабжения потребителей города, протяженностью 394,5 км;</w:t>
      </w:r>
    </w:p>
    <w:p w:rsidR="00135430" w:rsidRPr="00D421D6" w:rsidRDefault="00D421D6" w:rsidP="00135430">
      <w:pPr>
        <w:pStyle w:val="11"/>
        <w:tabs>
          <w:tab w:val="left" w:pos="0"/>
        </w:tabs>
        <w:ind w:firstLine="720"/>
        <w:jc w:val="both"/>
      </w:pPr>
      <w:r w:rsidRPr="00D421D6">
        <w:t>-228 трансформаторных</w:t>
      </w:r>
      <w:r w:rsidR="00135430" w:rsidRPr="00D421D6">
        <w:t xml:space="preserve"> подстанци</w:t>
      </w:r>
      <w:r w:rsidRPr="00D421D6">
        <w:t>й</w:t>
      </w:r>
      <w:r w:rsidR="00135430" w:rsidRPr="00D421D6">
        <w:t>.</w:t>
      </w:r>
    </w:p>
    <w:p w:rsidR="00135430" w:rsidRPr="00D421D6" w:rsidRDefault="00D421D6" w:rsidP="00135430">
      <w:pPr>
        <w:pStyle w:val="11"/>
        <w:tabs>
          <w:tab w:val="left" w:pos="0"/>
        </w:tabs>
        <w:ind w:firstLine="720"/>
        <w:jc w:val="both"/>
      </w:pPr>
      <w:r w:rsidRPr="00D421D6">
        <w:t>-э</w:t>
      </w:r>
      <w:r w:rsidR="00135430" w:rsidRPr="00D421D6">
        <w:t>лектрические сети, предназначенные для уличного и дворового освеще</w:t>
      </w:r>
      <w:r w:rsidRPr="00D421D6">
        <w:t>ния, протяженностью 191,211 км.</w:t>
      </w:r>
    </w:p>
    <w:p w:rsidR="00135430" w:rsidRPr="00D421D6" w:rsidRDefault="00135430" w:rsidP="00135430">
      <w:pPr>
        <w:pStyle w:val="11"/>
        <w:tabs>
          <w:tab w:val="left" w:pos="0"/>
        </w:tabs>
        <w:ind w:firstLine="720"/>
        <w:jc w:val="both"/>
      </w:pPr>
      <w:r w:rsidRPr="00D421D6">
        <w:t>Поставка газа потребителям города Нефтеюганска осуществляется от двух организаций:</w:t>
      </w:r>
    </w:p>
    <w:p w:rsidR="00135430" w:rsidRPr="00D421D6" w:rsidRDefault="00135430" w:rsidP="00135430">
      <w:pPr>
        <w:pStyle w:val="11"/>
        <w:tabs>
          <w:tab w:val="left" w:pos="0"/>
        </w:tabs>
        <w:ind w:firstLine="720"/>
        <w:jc w:val="both"/>
      </w:pPr>
      <w:r w:rsidRPr="00D421D6">
        <w:t>-</w:t>
      </w:r>
      <w:r w:rsidR="00D421D6" w:rsidRPr="00D421D6">
        <w:t>открытое акционерное общество</w:t>
      </w:r>
      <w:r w:rsidRPr="00D421D6">
        <w:t xml:space="preserve"> «Сургутнефтегаз» поста</w:t>
      </w:r>
      <w:r w:rsidR="00D421D6" w:rsidRPr="00D421D6">
        <w:t xml:space="preserve">вляет сухой </w:t>
      </w:r>
      <w:proofErr w:type="spellStart"/>
      <w:r w:rsidR="00D421D6" w:rsidRPr="00D421D6">
        <w:t>отбензиненный</w:t>
      </w:r>
      <w:proofErr w:type="spellEnd"/>
      <w:r w:rsidR="00D421D6" w:rsidRPr="00D421D6">
        <w:t xml:space="preserve"> газ - 7</w:t>
      </w:r>
      <w:r w:rsidRPr="00D421D6">
        <w:t xml:space="preserve">0,0 % от общего объема </w:t>
      </w:r>
      <w:proofErr w:type="spellStart"/>
      <w:r w:rsidRPr="00D421D6">
        <w:t>газопотребления</w:t>
      </w:r>
      <w:proofErr w:type="spellEnd"/>
      <w:r w:rsidRPr="00D421D6">
        <w:t xml:space="preserve"> города;</w:t>
      </w:r>
    </w:p>
    <w:p w:rsidR="00135430" w:rsidRPr="00D421D6" w:rsidRDefault="00135430" w:rsidP="00135430">
      <w:pPr>
        <w:pStyle w:val="11"/>
        <w:tabs>
          <w:tab w:val="left" w:pos="0"/>
        </w:tabs>
        <w:ind w:firstLine="720"/>
        <w:jc w:val="both"/>
      </w:pPr>
      <w:r w:rsidRPr="00D421D6">
        <w:t>-</w:t>
      </w:r>
      <w:r w:rsidR="00D421D6" w:rsidRPr="00D421D6">
        <w:t>общество с ограниченной ответственностью</w:t>
      </w:r>
      <w:r w:rsidRPr="00D421D6">
        <w:t xml:space="preserve"> «РН-</w:t>
      </w:r>
      <w:proofErr w:type="spellStart"/>
      <w:r w:rsidRPr="00D421D6">
        <w:t>Юганскнефтегаз</w:t>
      </w:r>
      <w:proofErr w:type="spellEnd"/>
      <w:r w:rsidRPr="00D421D6">
        <w:t>» поставляет попутный нефтяной газ -</w:t>
      </w:r>
      <w:r w:rsidR="00D421D6" w:rsidRPr="00D421D6">
        <w:t xml:space="preserve"> 3</w:t>
      </w:r>
      <w:r w:rsidRPr="00D421D6">
        <w:t xml:space="preserve">0,0 % от общего объема </w:t>
      </w:r>
      <w:proofErr w:type="spellStart"/>
      <w:r w:rsidRPr="00D421D6">
        <w:t>газопотребления</w:t>
      </w:r>
      <w:proofErr w:type="spellEnd"/>
      <w:r w:rsidRPr="00D421D6">
        <w:t xml:space="preserve"> города.</w:t>
      </w:r>
    </w:p>
    <w:p w:rsidR="00135430" w:rsidRPr="00D421D6" w:rsidRDefault="00135430" w:rsidP="00135430">
      <w:pPr>
        <w:pStyle w:val="11"/>
        <w:tabs>
          <w:tab w:val="left" w:pos="0"/>
        </w:tabs>
        <w:ind w:firstLine="720"/>
        <w:jc w:val="both"/>
      </w:pPr>
      <w:r w:rsidRPr="00D421D6">
        <w:t>Транспортировка газа из города Сургута до города Нефтеюганска осуществляется по магистральному газопроводу «</w:t>
      </w:r>
      <w:proofErr w:type="spellStart"/>
      <w:r w:rsidRPr="00D421D6">
        <w:t>Правдинское</w:t>
      </w:r>
      <w:proofErr w:type="spellEnd"/>
      <w:r w:rsidRPr="00D421D6">
        <w:t xml:space="preserve"> месторождение - </w:t>
      </w:r>
      <w:proofErr w:type="spellStart"/>
      <w:r w:rsidRPr="00D421D6">
        <w:t>Сургутская</w:t>
      </w:r>
      <w:proofErr w:type="spellEnd"/>
      <w:r w:rsidRPr="00D421D6">
        <w:t xml:space="preserve"> ГРЭС», построенному в 1975 году, принадлежащему ООО «</w:t>
      </w:r>
      <w:proofErr w:type="spellStart"/>
      <w:r w:rsidRPr="00D421D6">
        <w:t>ГазКапитал</w:t>
      </w:r>
      <w:proofErr w:type="spellEnd"/>
      <w:r w:rsidRPr="00D421D6">
        <w:t>». Существующее техническое состояние данного сооружения - ограничено-работоспособное.</w:t>
      </w:r>
    </w:p>
    <w:p w:rsidR="00135430" w:rsidRPr="00D421D6" w:rsidRDefault="00135430" w:rsidP="00135430">
      <w:pPr>
        <w:pStyle w:val="11"/>
        <w:tabs>
          <w:tab w:val="left" w:pos="0"/>
        </w:tabs>
        <w:ind w:firstLine="720"/>
        <w:jc w:val="both"/>
      </w:pPr>
      <w:r w:rsidRPr="00D421D6">
        <w:t>За последние годы администрацией города Нефтеюганска совместно с Губернатором, Правительством и органами исполнительной власти Ханты- Мансийского автономного округа - Югры проводилась систематическая работа по решению данного вопроса.</w:t>
      </w:r>
    </w:p>
    <w:p w:rsidR="00087B79" w:rsidRDefault="00087B79" w:rsidP="00135430">
      <w:pPr>
        <w:pStyle w:val="11"/>
        <w:tabs>
          <w:tab w:val="left" w:pos="0"/>
        </w:tabs>
        <w:ind w:firstLine="720"/>
        <w:jc w:val="both"/>
      </w:pPr>
      <w:r w:rsidRPr="00087B79">
        <w:t>В рамках реализации региональной программы газификации жилищно-коммунального хозяйства, промышленных и иных организаций Ханты- Мансийского автономного округа - Югры до 2030 года, утвержденной распоряжением Правительства Ханты-Мансийского автономного округа - Югры от 24.12.2021 № 726-рп с 2020 году ведутся работы по объекту «Строительство газопровода-отвода «КС Южно-</w:t>
      </w:r>
      <w:proofErr w:type="spellStart"/>
      <w:r w:rsidRPr="00087B79">
        <w:t>Балыкская</w:t>
      </w:r>
      <w:proofErr w:type="spellEnd"/>
      <w:r w:rsidRPr="00087B79">
        <w:t xml:space="preserve"> - </w:t>
      </w:r>
      <w:proofErr w:type="spellStart"/>
      <w:r w:rsidRPr="00087B79">
        <w:t>г.Нефтеюганск</w:t>
      </w:r>
      <w:proofErr w:type="spellEnd"/>
      <w:r w:rsidRPr="00087B79">
        <w:t xml:space="preserve">» (Заказчик ПАО «Газпром»; в 2024 году окончание СМР по объекту «Газопровод межпоселковый ГРС </w:t>
      </w:r>
      <w:proofErr w:type="spellStart"/>
      <w:r w:rsidRPr="00087B79">
        <w:t>п.Каркатеевы</w:t>
      </w:r>
      <w:proofErr w:type="spellEnd"/>
      <w:r w:rsidRPr="00087B79">
        <w:t xml:space="preserve">-г. Нефтеюганск </w:t>
      </w:r>
      <w:proofErr w:type="spellStart"/>
      <w:r w:rsidRPr="00087B79">
        <w:t>Нефтеюганского</w:t>
      </w:r>
      <w:proofErr w:type="spellEnd"/>
      <w:r w:rsidRPr="00087B79">
        <w:t xml:space="preserve"> района Ханты-Мансийского автономного округа -Югры» (Заказчик ООО «Газпром </w:t>
      </w:r>
      <w:proofErr w:type="spellStart"/>
      <w:r w:rsidRPr="00087B79">
        <w:t>межрегионгаз</w:t>
      </w:r>
      <w:proofErr w:type="spellEnd"/>
      <w:r w:rsidRPr="00087B79">
        <w:t>/ООО «Газпром газификация»).</w:t>
      </w:r>
    </w:p>
    <w:p w:rsidR="00135430" w:rsidRPr="00012396" w:rsidRDefault="00135430" w:rsidP="00135430">
      <w:pPr>
        <w:pStyle w:val="11"/>
        <w:tabs>
          <w:tab w:val="left" w:pos="0"/>
        </w:tabs>
        <w:ind w:firstLine="720"/>
        <w:jc w:val="both"/>
      </w:pPr>
      <w:proofErr w:type="spellStart"/>
      <w:r w:rsidRPr="00012396">
        <w:t>Ресурсоснабжающей</w:t>
      </w:r>
      <w:proofErr w:type="spellEnd"/>
      <w:r w:rsidRPr="00012396">
        <w:t xml:space="preserve"> организацией на территории города является</w:t>
      </w:r>
      <w:r w:rsidR="009F4FD9" w:rsidRPr="00012396">
        <w:t xml:space="preserve">                       </w:t>
      </w:r>
      <w:r w:rsidRPr="00012396">
        <w:t xml:space="preserve"> </w:t>
      </w:r>
      <w:r w:rsidR="00012396" w:rsidRPr="00012396">
        <w:t>общество с ограниченной ответственностью</w:t>
      </w:r>
      <w:r w:rsidRPr="00012396">
        <w:t xml:space="preserve"> «Газпром </w:t>
      </w:r>
      <w:proofErr w:type="spellStart"/>
      <w:r w:rsidRPr="00012396">
        <w:t>межрегионгаз</w:t>
      </w:r>
      <w:proofErr w:type="spellEnd"/>
      <w:r w:rsidRPr="00012396">
        <w:t xml:space="preserve"> Север».</w:t>
      </w:r>
    </w:p>
    <w:p w:rsidR="00135430" w:rsidRPr="00012396" w:rsidRDefault="00135430" w:rsidP="00135430">
      <w:pPr>
        <w:pStyle w:val="11"/>
        <w:tabs>
          <w:tab w:val="left" w:pos="0"/>
        </w:tabs>
        <w:ind w:firstLine="720"/>
        <w:jc w:val="both"/>
      </w:pPr>
      <w:r w:rsidRPr="00012396">
        <w:t xml:space="preserve">Газораспределительной организацией является </w:t>
      </w:r>
      <w:r w:rsidR="00012396" w:rsidRPr="00012396">
        <w:t>акционерное общество</w:t>
      </w:r>
      <w:r w:rsidRPr="00012396">
        <w:t xml:space="preserve"> «</w:t>
      </w:r>
      <w:proofErr w:type="spellStart"/>
      <w:r w:rsidRPr="00012396">
        <w:t>НефтеюганскГаз</w:t>
      </w:r>
      <w:proofErr w:type="spellEnd"/>
      <w:r w:rsidRPr="00012396">
        <w:t>», которая осуществляет транспортировку природного газа предприятиям и населению города.</w:t>
      </w:r>
    </w:p>
    <w:p w:rsidR="00135430" w:rsidRPr="00012396" w:rsidRDefault="00135430" w:rsidP="00135430">
      <w:pPr>
        <w:pStyle w:val="11"/>
        <w:tabs>
          <w:tab w:val="left" w:pos="0"/>
        </w:tabs>
        <w:ind w:firstLine="720"/>
        <w:jc w:val="both"/>
      </w:pPr>
      <w:r w:rsidRPr="00012396">
        <w:t>АО «</w:t>
      </w:r>
      <w:proofErr w:type="spellStart"/>
      <w:r w:rsidRPr="00012396">
        <w:t>НефтеюганскГаз</w:t>
      </w:r>
      <w:proofErr w:type="spellEnd"/>
      <w:r w:rsidRPr="00012396">
        <w:t>» эксплуатирует 110,9 км газопроводов среднего и низкого давления, 15 газорегуляторных пунктов.</w:t>
      </w:r>
    </w:p>
    <w:p w:rsidR="00135430" w:rsidRPr="00012396" w:rsidRDefault="00135430" w:rsidP="00135430">
      <w:pPr>
        <w:pStyle w:val="11"/>
        <w:tabs>
          <w:tab w:val="left" w:pos="0"/>
        </w:tabs>
        <w:ind w:firstLine="720"/>
        <w:jc w:val="both"/>
      </w:pPr>
      <w:r w:rsidRPr="00012396">
        <w:t>Основными потребителями газа в городе Нефтеюганске являются котельные ЦК-1 и ЦК-2.</w:t>
      </w:r>
    </w:p>
    <w:p w:rsidR="00135430" w:rsidRPr="00012396" w:rsidRDefault="00135430" w:rsidP="00135430">
      <w:pPr>
        <w:pStyle w:val="11"/>
        <w:tabs>
          <w:tab w:val="left" w:pos="0"/>
        </w:tabs>
        <w:ind w:firstLine="720"/>
        <w:jc w:val="both"/>
      </w:pPr>
      <w:r w:rsidRPr="00012396">
        <w:t>В целях подготовки к отопительному периоду 2024-2025 года выполнены мероприятия по капитальному и текущему ремонту инженерных сетей:</w:t>
      </w:r>
    </w:p>
    <w:p w:rsidR="00135430" w:rsidRPr="00012396" w:rsidRDefault="00135430" w:rsidP="00135430">
      <w:pPr>
        <w:pStyle w:val="11"/>
        <w:tabs>
          <w:tab w:val="left" w:pos="0"/>
        </w:tabs>
        <w:ind w:firstLine="720"/>
        <w:jc w:val="both"/>
      </w:pPr>
      <w:r w:rsidRPr="00012396">
        <w:t xml:space="preserve">-теплоснабжения - 2,439 км; </w:t>
      </w:r>
    </w:p>
    <w:p w:rsidR="00135430" w:rsidRPr="00012396" w:rsidRDefault="00135430" w:rsidP="00135430">
      <w:pPr>
        <w:pStyle w:val="11"/>
        <w:tabs>
          <w:tab w:val="left" w:pos="0"/>
        </w:tabs>
        <w:ind w:firstLine="720"/>
        <w:jc w:val="both"/>
      </w:pPr>
      <w:r w:rsidRPr="00012396">
        <w:t>-водоснабжения - 3,34 км;</w:t>
      </w:r>
    </w:p>
    <w:p w:rsidR="00135430" w:rsidRPr="00012396" w:rsidRDefault="00135430" w:rsidP="00135430">
      <w:pPr>
        <w:pStyle w:val="11"/>
        <w:tabs>
          <w:tab w:val="left" w:pos="0"/>
        </w:tabs>
        <w:ind w:firstLine="720"/>
        <w:jc w:val="both"/>
      </w:pPr>
      <w:r w:rsidRPr="00012396">
        <w:t>-текущий ремонт сетей электроснабжения – 320,1 км;</w:t>
      </w:r>
    </w:p>
    <w:p w:rsidR="00135430" w:rsidRPr="00012396" w:rsidRDefault="00135430" w:rsidP="00135430">
      <w:pPr>
        <w:pStyle w:val="11"/>
        <w:tabs>
          <w:tab w:val="left" w:pos="0"/>
        </w:tabs>
        <w:ind w:firstLine="720"/>
        <w:jc w:val="both"/>
      </w:pPr>
      <w:r w:rsidRPr="00012396">
        <w:t>-текущий ремонт</w:t>
      </w:r>
      <w:r w:rsidR="00012396" w:rsidRPr="00012396">
        <w:t xml:space="preserve"> 154</w:t>
      </w:r>
      <w:r w:rsidRPr="00012396">
        <w:t xml:space="preserve"> трансформаторных подстанций.</w:t>
      </w:r>
    </w:p>
    <w:p w:rsidR="00135430" w:rsidRPr="00610509" w:rsidRDefault="00135430" w:rsidP="00135430">
      <w:pPr>
        <w:pStyle w:val="11"/>
        <w:tabs>
          <w:tab w:val="left" w:pos="0"/>
        </w:tabs>
        <w:ind w:firstLine="720"/>
        <w:jc w:val="both"/>
      </w:pPr>
      <w:r w:rsidRPr="00610509">
        <w:t xml:space="preserve">Комиссией по проверке готовности теплоснабжающих, </w:t>
      </w:r>
      <w:proofErr w:type="spellStart"/>
      <w:r w:rsidRPr="00610509">
        <w:t>теплосетевых</w:t>
      </w:r>
      <w:proofErr w:type="spellEnd"/>
      <w:r w:rsidRPr="00610509">
        <w:t xml:space="preserve"> организаций, потребителей тепловой энерг</w:t>
      </w:r>
      <w:r w:rsidR="009F4FD9" w:rsidRPr="00610509">
        <w:t>ии к отопительному периоду                  2024-</w:t>
      </w:r>
      <w:r w:rsidRPr="00610509">
        <w:t>2025 годов проведена проверка в отношении 298 потребителей (организаций) и 1 теплоснабжающей организации.</w:t>
      </w:r>
    </w:p>
    <w:p w:rsidR="00135430" w:rsidRPr="00610509" w:rsidRDefault="00135430" w:rsidP="00135430">
      <w:pPr>
        <w:pStyle w:val="11"/>
        <w:tabs>
          <w:tab w:val="left" w:pos="0"/>
        </w:tabs>
        <w:ind w:firstLine="720"/>
        <w:jc w:val="both"/>
      </w:pPr>
      <w:r w:rsidRPr="00610509">
        <w:t>Всем потребителям тепловой энергии выданы акты проверки готовности к отопительному периоду 2024-2025 годов.</w:t>
      </w:r>
    </w:p>
    <w:p w:rsidR="00135430" w:rsidRPr="00610509" w:rsidRDefault="00135430" w:rsidP="00135430">
      <w:pPr>
        <w:pStyle w:val="11"/>
        <w:tabs>
          <w:tab w:val="left" w:pos="0"/>
        </w:tabs>
        <w:ind w:firstLine="720"/>
        <w:jc w:val="both"/>
      </w:pPr>
      <w:r w:rsidRPr="00610509">
        <w:t>17.10.2024 выдан паспорт готовности к отопительному периоду 2024-2025 годов АО «</w:t>
      </w:r>
      <w:proofErr w:type="spellStart"/>
      <w:r w:rsidRPr="00610509">
        <w:t>Югансктранстеплосервис</w:t>
      </w:r>
      <w:proofErr w:type="spellEnd"/>
      <w:r w:rsidRPr="00610509">
        <w:t>».</w:t>
      </w:r>
    </w:p>
    <w:p w:rsidR="00135430" w:rsidRPr="00610509" w:rsidRDefault="00135430" w:rsidP="00135430">
      <w:pPr>
        <w:pStyle w:val="11"/>
        <w:tabs>
          <w:tab w:val="left" w:pos="0"/>
        </w:tabs>
        <w:ind w:firstLine="720"/>
        <w:jc w:val="both"/>
      </w:pPr>
      <w:r w:rsidRPr="00610509">
        <w:t>05.11.2024 получен паспорт готовности к отопительному периоду</w:t>
      </w:r>
      <w:r w:rsidR="009F4FD9" w:rsidRPr="00610509">
        <w:t xml:space="preserve">                </w:t>
      </w:r>
      <w:r w:rsidRPr="00610509">
        <w:t xml:space="preserve"> 202</w:t>
      </w:r>
      <w:r w:rsidR="00B80FCF" w:rsidRPr="00610509">
        <w:t>4</w:t>
      </w:r>
      <w:r w:rsidR="009F4FD9" w:rsidRPr="00610509">
        <w:t>-</w:t>
      </w:r>
      <w:r w:rsidRPr="00610509">
        <w:t>202</w:t>
      </w:r>
      <w:r w:rsidR="00B80FCF" w:rsidRPr="00610509">
        <w:t>5</w:t>
      </w:r>
      <w:r w:rsidRPr="00610509">
        <w:t xml:space="preserve"> годов муниципального образования город Нефтеюганск.</w:t>
      </w:r>
    </w:p>
    <w:p w:rsidR="00135430" w:rsidRPr="00610509" w:rsidRDefault="00135430" w:rsidP="00135430">
      <w:pPr>
        <w:pStyle w:val="11"/>
        <w:tabs>
          <w:tab w:val="left" w:pos="0"/>
        </w:tabs>
        <w:ind w:firstLine="720"/>
        <w:jc w:val="both"/>
      </w:pPr>
      <w:r w:rsidRPr="00610509">
        <w:t>Для выполнения задач и достижения целей муниципальной программы «Развитие жилищно-коммунального комплекса и повышение энергетической эффективности в городе Нефтеюганске» ежегодно между ответственным исполнительным органом государственной власти Ханты-Мансийского автономного округа - Югры и администрацией города Нефтеюганска заключается соглашение о предоставлении субсидии местному бюджету из бюджета Ханты- Мансийского автономного округа - Югры.</w:t>
      </w:r>
    </w:p>
    <w:p w:rsidR="00135430" w:rsidRPr="00610509" w:rsidRDefault="00135430" w:rsidP="00135430">
      <w:pPr>
        <w:pStyle w:val="11"/>
        <w:tabs>
          <w:tab w:val="left" w:pos="0"/>
        </w:tabs>
        <w:ind w:firstLine="720"/>
        <w:jc w:val="both"/>
      </w:pPr>
      <w:r w:rsidRPr="00610509">
        <w:t>В рамках заключенного соглашения в 2024 году выполнены работы по капитальному ремонту 7 участков сетей водоснабжения, протяженностью 3,34 км</w:t>
      </w:r>
      <w:r w:rsidR="00610509" w:rsidRPr="00610509">
        <w:t>,</w:t>
      </w:r>
      <w:r w:rsidRPr="00610509">
        <w:t xml:space="preserve"> по следующим </w:t>
      </w:r>
      <w:r w:rsidR="00610509" w:rsidRPr="00610509">
        <w:t>адресам</w:t>
      </w:r>
      <w:r w:rsidRPr="00610509">
        <w:t>:</w:t>
      </w:r>
    </w:p>
    <w:p w:rsidR="00135430" w:rsidRPr="00610509" w:rsidRDefault="00135430" w:rsidP="00135430">
      <w:pPr>
        <w:pStyle w:val="11"/>
        <w:tabs>
          <w:tab w:val="left" w:pos="0"/>
        </w:tabs>
        <w:ind w:firstLine="720"/>
        <w:jc w:val="both"/>
      </w:pPr>
      <w:r w:rsidRPr="00610509">
        <w:t xml:space="preserve">1 </w:t>
      </w:r>
      <w:proofErr w:type="spellStart"/>
      <w:r w:rsidRPr="00610509">
        <w:t>мкр</w:t>
      </w:r>
      <w:proofErr w:type="spellEnd"/>
      <w:r w:rsidRPr="00610509">
        <w:t xml:space="preserve">., </w:t>
      </w:r>
      <w:proofErr w:type="spellStart"/>
      <w:r w:rsidRPr="00610509">
        <w:t>ж.д</w:t>
      </w:r>
      <w:proofErr w:type="spellEnd"/>
      <w:r w:rsidRPr="00610509">
        <w:t>. №№ 2, 3, 4, 5, 6, 7, 8, 9. (протяженность 0,494 км);</w:t>
      </w:r>
    </w:p>
    <w:p w:rsidR="00135430" w:rsidRPr="00610509" w:rsidRDefault="00135430" w:rsidP="00135430">
      <w:pPr>
        <w:pStyle w:val="11"/>
        <w:tabs>
          <w:tab w:val="left" w:pos="0"/>
        </w:tabs>
        <w:ind w:firstLine="720"/>
        <w:jc w:val="both"/>
      </w:pPr>
      <w:r w:rsidRPr="00610509">
        <w:t xml:space="preserve">14 </w:t>
      </w:r>
      <w:proofErr w:type="spellStart"/>
      <w:r w:rsidRPr="00610509">
        <w:t>мкр</w:t>
      </w:r>
      <w:proofErr w:type="spellEnd"/>
      <w:r w:rsidRPr="00610509">
        <w:t xml:space="preserve">., </w:t>
      </w:r>
      <w:proofErr w:type="spellStart"/>
      <w:r w:rsidRPr="00610509">
        <w:t>ж.д</w:t>
      </w:r>
      <w:proofErr w:type="spellEnd"/>
      <w:r w:rsidRPr="00610509">
        <w:t xml:space="preserve">. №№ 38, 40. (протяженность 0,159 км.); </w:t>
      </w:r>
    </w:p>
    <w:p w:rsidR="00135430" w:rsidRPr="00610509" w:rsidRDefault="00135430" w:rsidP="00135430">
      <w:pPr>
        <w:pStyle w:val="11"/>
        <w:tabs>
          <w:tab w:val="left" w:pos="0"/>
        </w:tabs>
        <w:ind w:firstLine="720"/>
        <w:jc w:val="both"/>
      </w:pPr>
      <w:r w:rsidRPr="00610509">
        <w:t xml:space="preserve">14 </w:t>
      </w:r>
      <w:proofErr w:type="spellStart"/>
      <w:r w:rsidRPr="00610509">
        <w:t>мкр</w:t>
      </w:r>
      <w:proofErr w:type="spellEnd"/>
      <w:r w:rsidRPr="00610509">
        <w:t xml:space="preserve">., </w:t>
      </w:r>
      <w:proofErr w:type="spellStart"/>
      <w:r w:rsidRPr="00610509">
        <w:t>ж.д</w:t>
      </w:r>
      <w:proofErr w:type="spellEnd"/>
      <w:r w:rsidRPr="00610509">
        <w:t xml:space="preserve">. №№ 2, 8, 9, 11. (протяженность 0,176 км.); </w:t>
      </w:r>
    </w:p>
    <w:p w:rsidR="00135430" w:rsidRPr="00610509" w:rsidRDefault="00135430" w:rsidP="00135430">
      <w:pPr>
        <w:pStyle w:val="11"/>
        <w:tabs>
          <w:tab w:val="left" w:pos="0"/>
        </w:tabs>
        <w:ind w:firstLine="720"/>
        <w:jc w:val="both"/>
      </w:pPr>
      <w:proofErr w:type="spellStart"/>
      <w:r w:rsidRPr="00610509">
        <w:t>ул.Жилая</w:t>
      </w:r>
      <w:proofErr w:type="spellEnd"/>
      <w:r w:rsidRPr="00610509">
        <w:t xml:space="preserve"> от </w:t>
      </w:r>
      <w:proofErr w:type="spellStart"/>
      <w:r w:rsidRPr="00610509">
        <w:t>ул.Усть-Балыкская</w:t>
      </w:r>
      <w:proofErr w:type="spellEnd"/>
      <w:r w:rsidRPr="00610509">
        <w:t xml:space="preserve"> до </w:t>
      </w:r>
      <w:proofErr w:type="spellStart"/>
      <w:r w:rsidRPr="00610509">
        <w:t>ул.Парковая</w:t>
      </w:r>
      <w:proofErr w:type="spellEnd"/>
      <w:r w:rsidRPr="00610509">
        <w:t xml:space="preserve">. (протяженность </w:t>
      </w:r>
      <w:r w:rsidR="009F4FD9" w:rsidRPr="00610509">
        <w:t xml:space="preserve">                  </w:t>
      </w:r>
      <w:r w:rsidRPr="00610509">
        <w:t>0,702 км.);</w:t>
      </w:r>
    </w:p>
    <w:p w:rsidR="00135430" w:rsidRPr="00610509" w:rsidRDefault="00135430" w:rsidP="00135430">
      <w:pPr>
        <w:pStyle w:val="11"/>
        <w:tabs>
          <w:tab w:val="left" w:pos="0"/>
        </w:tabs>
        <w:ind w:firstLine="720"/>
        <w:jc w:val="both"/>
      </w:pPr>
      <w:r w:rsidRPr="00610509">
        <w:t xml:space="preserve">вдоль ул. Романа </w:t>
      </w:r>
      <w:proofErr w:type="spellStart"/>
      <w:r w:rsidRPr="00610509">
        <w:t>Кузоваткина</w:t>
      </w:r>
      <w:proofErr w:type="spellEnd"/>
      <w:r w:rsidRPr="00610509">
        <w:t xml:space="preserve"> и </w:t>
      </w:r>
      <w:proofErr w:type="spellStart"/>
      <w:r w:rsidRPr="00610509">
        <w:t>ул.Мамонтовская</w:t>
      </w:r>
      <w:proofErr w:type="spellEnd"/>
      <w:r w:rsidRPr="00610509">
        <w:t xml:space="preserve">, 14 </w:t>
      </w:r>
      <w:proofErr w:type="spellStart"/>
      <w:r w:rsidRPr="00610509">
        <w:t>мкр</w:t>
      </w:r>
      <w:proofErr w:type="spellEnd"/>
      <w:r w:rsidRPr="00610509">
        <w:t>. (протяженность - 0,994 км.);</w:t>
      </w:r>
    </w:p>
    <w:p w:rsidR="00135430" w:rsidRPr="00610509" w:rsidRDefault="00135430" w:rsidP="00135430">
      <w:pPr>
        <w:pStyle w:val="11"/>
        <w:tabs>
          <w:tab w:val="left" w:pos="0"/>
        </w:tabs>
        <w:ind w:firstLine="720"/>
        <w:jc w:val="both"/>
      </w:pPr>
      <w:r w:rsidRPr="00610509">
        <w:t xml:space="preserve">16А, вдоль </w:t>
      </w:r>
      <w:proofErr w:type="spellStart"/>
      <w:r w:rsidRPr="00610509">
        <w:t>ул.Юганская</w:t>
      </w:r>
      <w:proofErr w:type="spellEnd"/>
      <w:r w:rsidRPr="00610509">
        <w:t xml:space="preserve"> (протяженность - 0,282 км.); </w:t>
      </w:r>
    </w:p>
    <w:p w:rsidR="00610509" w:rsidRDefault="00135430" w:rsidP="00135430">
      <w:pPr>
        <w:pStyle w:val="11"/>
        <w:tabs>
          <w:tab w:val="left" w:pos="0"/>
        </w:tabs>
        <w:ind w:firstLine="720"/>
        <w:jc w:val="both"/>
      </w:pPr>
      <w:proofErr w:type="spellStart"/>
      <w:r w:rsidRPr="00610509">
        <w:t>ул.Ленина</w:t>
      </w:r>
      <w:proofErr w:type="spellEnd"/>
      <w:r w:rsidRPr="00610509">
        <w:t xml:space="preserve"> от </w:t>
      </w:r>
      <w:proofErr w:type="spellStart"/>
      <w:r w:rsidRPr="00610509">
        <w:t>ул.Парковая</w:t>
      </w:r>
      <w:proofErr w:type="spellEnd"/>
      <w:r w:rsidRPr="00610509">
        <w:t xml:space="preserve"> до </w:t>
      </w:r>
      <w:proofErr w:type="spellStart"/>
      <w:r w:rsidRPr="00610509">
        <w:t>ул.Жилая</w:t>
      </w:r>
      <w:proofErr w:type="spellEnd"/>
      <w:r w:rsidRPr="00610509">
        <w:t xml:space="preserve"> (протяженность – 0,51 км.)</w:t>
      </w:r>
      <w:r w:rsidR="00610509">
        <w:t>.</w:t>
      </w:r>
    </w:p>
    <w:p w:rsidR="00263DB1" w:rsidRPr="002856AE" w:rsidRDefault="00135430" w:rsidP="00135430">
      <w:pPr>
        <w:pStyle w:val="11"/>
        <w:tabs>
          <w:tab w:val="left" w:pos="0"/>
        </w:tabs>
        <w:ind w:firstLine="720"/>
        <w:jc w:val="both"/>
      </w:pPr>
      <w:r w:rsidRPr="00610509">
        <w:t>Кассовое освоение по общему объему бюджетных ассигнований (местный и окружной бюджет), предусмотренных в бюджете города Нефтеюганска на финансовое обеспечение расходных обязат</w:t>
      </w:r>
      <w:r w:rsidR="00610509" w:rsidRPr="00610509">
        <w:t>ельств по капитальному ремонту 7</w:t>
      </w:r>
      <w:r w:rsidRPr="00610509">
        <w:t xml:space="preserve"> участков сетей водоснабжения в 2024 году составил 129,932 млн. руб</w:t>
      </w:r>
      <w:r w:rsidR="009F4FD9" w:rsidRPr="00610509">
        <w:t>лей</w:t>
      </w:r>
      <w:r w:rsidRPr="00610509">
        <w:t>.</w:t>
      </w:r>
    </w:p>
    <w:p w:rsidR="002B229A" w:rsidRPr="002856AE" w:rsidRDefault="002B229A" w:rsidP="00DC0120">
      <w:pPr>
        <w:pStyle w:val="11"/>
        <w:shd w:val="clear" w:color="auto" w:fill="auto"/>
        <w:ind w:firstLine="0"/>
        <w:jc w:val="both"/>
        <w:rPr>
          <w:i/>
          <w:iCs/>
        </w:rPr>
      </w:pPr>
    </w:p>
    <w:p w:rsidR="00600485" w:rsidRPr="00EA5C5D" w:rsidRDefault="00DC0120" w:rsidP="00DC0120">
      <w:pPr>
        <w:pStyle w:val="11"/>
        <w:shd w:val="clear" w:color="auto" w:fill="auto"/>
        <w:ind w:firstLine="0"/>
        <w:jc w:val="both"/>
      </w:pPr>
      <w:r w:rsidRPr="00EA5C5D">
        <w:rPr>
          <w:i/>
          <w:iCs/>
        </w:rPr>
        <w:t>Благоустройство</w:t>
      </w:r>
    </w:p>
    <w:p w:rsidR="00305EF6" w:rsidRPr="00EA5C5D" w:rsidRDefault="00305EF6" w:rsidP="00EA5C5D">
      <w:pPr>
        <w:pStyle w:val="11"/>
        <w:shd w:val="clear" w:color="auto" w:fill="auto"/>
        <w:tabs>
          <w:tab w:val="left" w:pos="0"/>
        </w:tabs>
        <w:ind w:firstLine="720"/>
        <w:jc w:val="both"/>
      </w:pPr>
      <w:r w:rsidRPr="00EA5C5D">
        <w:t>В 2024 году на территории города Нефтеюганска выполнены работы по благоустройству общественной территории «Лыжная база» в рамках федерального проекта «Формирование комфортной городской среды».</w:t>
      </w:r>
      <w:r w:rsidR="00EA5C5D" w:rsidRPr="00EA5C5D">
        <w:t xml:space="preserve"> Объект введен в эксплуатацию 21.10.2024.</w:t>
      </w:r>
    </w:p>
    <w:p w:rsidR="00305EF6" w:rsidRPr="00EA5C5D" w:rsidRDefault="00305EF6" w:rsidP="00305EF6">
      <w:pPr>
        <w:pStyle w:val="11"/>
        <w:tabs>
          <w:tab w:val="left" w:pos="0"/>
        </w:tabs>
        <w:ind w:firstLine="720"/>
        <w:jc w:val="both"/>
      </w:pPr>
      <w:r w:rsidRPr="00EA5C5D">
        <w:t>Работы выполнены в рамках заключенных муниципальных контрактов:</w:t>
      </w:r>
    </w:p>
    <w:p w:rsidR="00305EF6" w:rsidRPr="00EA5C5D" w:rsidRDefault="00305EF6" w:rsidP="00305EF6">
      <w:pPr>
        <w:pStyle w:val="11"/>
        <w:tabs>
          <w:tab w:val="left" w:pos="0"/>
        </w:tabs>
        <w:ind w:firstLine="720"/>
        <w:jc w:val="both"/>
      </w:pPr>
      <w:r w:rsidRPr="00EA5C5D">
        <w:t xml:space="preserve">1.от 25.12.2023 № ЭА.2023 на выполнение работ по комплексному благоустройству территории с ИП </w:t>
      </w:r>
      <w:proofErr w:type="spellStart"/>
      <w:r w:rsidRPr="00EA5C5D">
        <w:t>Бокиевым</w:t>
      </w:r>
      <w:proofErr w:type="spellEnd"/>
      <w:r w:rsidRPr="00EA5C5D">
        <w:t xml:space="preserve"> Б.У. на сумму 30,6 млн. рублей.</w:t>
      </w:r>
    </w:p>
    <w:p w:rsidR="00305EF6" w:rsidRPr="00EA5C5D" w:rsidRDefault="00305EF6" w:rsidP="00305EF6">
      <w:pPr>
        <w:pStyle w:val="11"/>
        <w:tabs>
          <w:tab w:val="left" w:pos="0"/>
        </w:tabs>
        <w:ind w:firstLine="720"/>
        <w:jc w:val="both"/>
      </w:pPr>
      <w:r w:rsidRPr="00EA5C5D">
        <w:t>Состав работ:</w:t>
      </w:r>
    </w:p>
    <w:p w:rsidR="00305EF6" w:rsidRPr="00EA5C5D" w:rsidRDefault="00305EF6" w:rsidP="00305EF6">
      <w:pPr>
        <w:pStyle w:val="11"/>
        <w:tabs>
          <w:tab w:val="left" w:pos="0"/>
        </w:tabs>
        <w:ind w:firstLine="720"/>
        <w:jc w:val="both"/>
      </w:pPr>
      <w:r w:rsidRPr="00EA5C5D">
        <w:t>-устройство асфальтобетонного покрытия пешеходных дорожек;</w:t>
      </w:r>
    </w:p>
    <w:p w:rsidR="00305EF6" w:rsidRPr="00EA5C5D" w:rsidRDefault="00305EF6" w:rsidP="00305EF6">
      <w:pPr>
        <w:pStyle w:val="11"/>
        <w:tabs>
          <w:tab w:val="left" w:pos="0"/>
        </w:tabs>
        <w:ind w:firstLine="720"/>
        <w:jc w:val="both"/>
      </w:pPr>
      <w:r w:rsidRPr="00EA5C5D">
        <w:t>-устройство покрытия из досок (включая смотровую площадку, спуски к воде и амфитеатр;</w:t>
      </w:r>
    </w:p>
    <w:p w:rsidR="00305EF6" w:rsidRPr="00EA5C5D" w:rsidRDefault="00305EF6" w:rsidP="00305EF6">
      <w:pPr>
        <w:pStyle w:val="11"/>
        <w:tabs>
          <w:tab w:val="left" w:pos="0"/>
        </w:tabs>
        <w:ind w:firstLine="720"/>
        <w:jc w:val="both"/>
      </w:pPr>
      <w:r w:rsidRPr="00EA5C5D">
        <w:t>-устройство резинового, песчаного покрытия;</w:t>
      </w:r>
    </w:p>
    <w:p w:rsidR="00305EF6" w:rsidRPr="00EA5C5D" w:rsidRDefault="00305EF6" w:rsidP="00305EF6">
      <w:pPr>
        <w:pStyle w:val="11"/>
        <w:tabs>
          <w:tab w:val="left" w:pos="0"/>
        </w:tabs>
        <w:ind w:firstLine="720"/>
        <w:jc w:val="both"/>
      </w:pPr>
      <w:r w:rsidRPr="00EA5C5D">
        <w:t xml:space="preserve">-устройство </w:t>
      </w:r>
      <w:proofErr w:type="spellStart"/>
      <w:r w:rsidRPr="00EA5C5D">
        <w:t>геопластика</w:t>
      </w:r>
      <w:proofErr w:type="spellEnd"/>
      <w:r w:rsidRPr="00EA5C5D">
        <w:t xml:space="preserve">, </w:t>
      </w:r>
      <w:proofErr w:type="spellStart"/>
      <w:r w:rsidRPr="00EA5C5D">
        <w:t>перголы</w:t>
      </w:r>
      <w:proofErr w:type="spellEnd"/>
      <w:r w:rsidRPr="00EA5C5D">
        <w:t>;</w:t>
      </w:r>
    </w:p>
    <w:p w:rsidR="00305EF6" w:rsidRPr="00EA5C5D" w:rsidRDefault="00305EF6" w:rsidP="00305EF6">
      <w:pPr>
        <w:pStyle w:val="11"/>
        <w:tabs>
          <w:tab w:val="left" w:pos="0"/>
        </w:tabs>
        <w:ind w:firstLine="720"/>
        <w:jc w:val="both"/>
      </w:pPr>
      <w:r w:rsidRPr="00EA5C5D">
        <w:t>-установка качели, уникальных скамеек;</w:t>
      </w:r>
    </w:p>
    <w:p w:rsidR="00305EF6" w:rsidRPr="00EA5C5D" w:rsidRDefault="00305EF6" w:rsidP="00305EF6">
      <w:pPr>
        <w:pStyle w:val="11"/>
        <w:tabs>
          <w:tab w:val="left" w:pos="0"/>
        </w:tabs>
        <w:ind w:firstLine="720"/>
        <w:jc w:val="both"/>
      </w:pPr>
      <w:r w:rsidRPr="00EA5C5D">
        <w:t>-установка батутов, столба навигации;</w:t>
      </w:r>
    </w:p>
    <w:p w:rsidR="00305EF6" w:rsidRPr="00EA5C5D" w:rsidRDefault="00305EF6" w:rsidP="00305EF6">
      <w:pPr>
        <w:pStyle w:val="11"/>
        <w:tabs>
          <w:tab w:val="left" w:pos="0"/>
        </w:tabs>
        <w:ind w:firstLine="720"/>
        <w:jc w:val="both"/>
      </w:pPr>
      <w:r w:rsidRPr="00EA5C5D">
        <w:t xml:space="preserve">-установка </w:t>
      </w:r>
      <w:proofErr w:type="spellStart"/>
      <w:r w:rsidRPr="00EA5C5D">
        <w:t>инфостенда</w:t>
      </w:r>
      <w:proofErr w:type="spellEnd"/>
      <w:r w:rsidRPr="00EA5C5D">
        <w:t xml:space="preserve"> (на детской площадке);</w:t>
      </w:r>
    </w:p>
    <w:p w:rsidR="00305EF6" w:rsidRPr="00EA5C5D" w:rsidRDefault="00305EF6" w:rsidP="00305EF6">
      <w:pPr>
        <w:pStyle w:val="11"/>
        <w:tabs>
          <w:tab w:val="left" w:pos="0"/>
        </w:tabs>
        <w:ind w:firstLine="720"/>
        <w:jc w:val="both"/>
      </w:pPr>
      <w:r w:rsidRPr="00EA5C5D">
        <w:t>-установка урны;</w:t>
      </w:r>
    </w:p>
    <w:p w:rsidR="00305EF6" w:rsidRPr="00EA5C5D" w:rsidRDefault="00305EF6" w:rsidP="00305EF6">
      <w:pPr>
        <w:pStyle w:val="11"/>
        <w:tabs>
          <w:tab w:val="left" w:pos="0"/>
        </w:tabs>
        <w:ind w:firstLine="720"/>
        <w:jc w:val="both"/>
      </w:pPr>
      <w:r w:rsidRPr="00EA5C5D">
        <w:t xml:space="preserve">-устройство </w:t>
      </w:r>
      <w:proofErr w:type="spellStart"/>
      <w:r w:rsidRPr="00EA5C5D">
        <w:t>велопарковки</w:t>
      </w:r>
      <w:proofErr w:type="spellEnd"/>
      <w:r w:rsidRPr="00EA5C5D">
        <w:t>, освещения.</w:t>
      </w:r>
    </w:p>
    <w:p w:rsidR="00305EF6" w:rsidRPr="00EA5C5D" w:rsidRDefault="00305EF6" w:rsidP="00305EF6">
      <w:pPr>
        <w:pStyle w:val="11"/>
        <w:tabs>
          <w:tab w:val="left" w:pos="0"/>
        </w:tabs>
        <w:ind w:firstLine="720"/>
        <w:jc w:val="both"/>
      </w:pPr>
      <w:r w:rsidRPr="00EA5C5D">
        <w:t>2.от 20.05.2024 № ЭА.2024.00048 с ООО «</w:t>
      </w:r>
      <w:proofErr w:type="spellStart"/>
      <w:r w:rsidRPr="00EA5C5D">
        <w:t>Городострой</w:t>
      </w:r>
      <w:proofErr w:type="spellEnd"/>
      <w:r w:rsidRPr="00EA5C5D">
        <w:t xml:space="preserve">» на сумму                             15,149 млн. рублей. </w:t>
      </w:r>
    </w:p>
    <w:p w:rsidR="00305EF6" w:rsidRPr="00EA5C5D" w:rsidRDefault="00305EF6" w:rsidP="00305EF6">
      <w:pPr>
        <w:pStyle w:val="11"/>
        <w:tabs>
          <w:tab w:val="left" w:pos="0"/>
        </w:tabs>
        <w:ind w:firstLine="720"/>
        <w:jc w:val="both"/>
      </w:pPr>
      <w:r w:rsidRPr="00EA5C5D">
        <w:t>Состав работ:</w:t>
      </w:r>
    </w:p>
    <w:p w:rsidR="00305EF6" w:rsidRPr="00EA5C5D" w:rsidRDefault="00305EF6" w:rsidP="00305EF6">
      <w:pPr>
        <w:pStyle w:val="11"/>
        <w:tabs>
          <w:tab w:val="left" w:pos="0"/>
        </w:tabs>
        <w:ind w:firstLine="720"/>
        <w:jc w:val="both"/>
      </w:pPr>
      <w:r w:rsidRPr="00EA5C5D">
        <w:t>-устройство резинового покрытия;</w:t>
      </w:r>
    </w:p>
    <w:p w:rsidR="00305EF6" w:rsidRPr="00EA5C5D" w:rsidRDefault="00305EF6" w:rsidP="00305EF6">
      <w:pPr>
        <w:pStyle w:val="11"/>
        <w:tabs>
          <w:tab w:val="left" w:pos="0"/>
        </w:tabs>
        <w:ind w:firstLine="720"/>
        <w:jc w:val="both"/>
      </w:pPr>
      <w:r w:rsidRPr="00EA5C5D">
        <w:t>-песчаного покрытия;</w:t>
      </w:r>
    </w:p>
    <w:p w:rsidR="00305EF6" w:rsidRPr="00EA5C5D" w:rsidRDefault="00305EF6" w:rsidP="00305EF6">
      <w:pPr>
        <w:pStyle w:val="11"/>
        <w:tabs>
          <w:tab w:val="left" w:pos="0"/>
        </w:tabs>
        <w:ind w:firstLine="720"/>
        <w:jc w:val="both"/>
      </w:pPr>
      <w:r w:rsidRPr="00EA5C5D">
        <w:t>-устройство 3 опор освещения;</w:t>
      </w:r>
    </w:p>
    <w:p w:rsidR="00305EF6" w:rsidRPr="00EA5C5D" w:rsidRDefault="00305EF6" w:rsidP="00305EF6">
      <w:pPr>
        <w:pStyle w:val="11"/>
        <w:tabs>
          <w:tab w:val="left" w:pos="0"/>
        </w:tabs>
        <w:ind w:firstLine="720"/>
        <w:jc w:val="both"/>
      </w:pPr>
      <w:r w:rsidRPr="00EA5C5D">
        <w:t>-устройство МАФ;</w:t>
      </w:r>
    </w:p>
    <w:p w:rsidR="00305EF6" w:rsidRPr="00EA5C5D" w:rsidRDefault="00305EF6" w:rsidP="00305EF6">
      <w:pPr>
        <w:pStyle w:val="11"/>
        <w:tabs>
          <w:tab w:val="left" w:pos="0"/>
        </w:tabs>
        <w:ind w:firstLine="720"/>
        <w:jc w:val="both"/>
      </w:pPr>
      <w:r w:rsidRPr="00EA5C5D">
        <w:t>-озеленение территории.</w:t>
      </w:r>
    </w:p>
    <w:p w:rsidR="00305EF6" w:rsidRDefault="00305EF6" w:rsidP="006A2FEB">
      <w:pPr>
        <w:pStyle w:val="11"/>
        <w:shd w:val="clear" w:color="auto" w:fill="auto"/>
        <w:ind w:firstLine="709"/>
        <w:jc w:val="both"/>
      </w:pPr>
      <w:r>
        <w:t xml:space="preserve">В 2024 году </w:t>
      </w:r>
      <w:r w:rsidRPr="006F41F0">
        <w:t xml:space="preserve">реализовано </w:t>
      </w:r>
      <w:r>
        <w:t>9</w:t>
      </w:r>
      <w:r w:rsidRPr="006F41F0">
        <w:t xml:space="preserve"> инициативных проектов</w:t>
      </w:r>
      <w:r>
        <w:t xml:space="preserve"> в сфере </w:t>
      </w:r>
      <w:r w:rsidRPr="006F41F0">
        <w:t>благоустройств</w:t>
      </w:r>
      <w:r>
        <w:t>а</w:t>
      </w:r>
      <w:r w:rsidRPr="006F41F0">
        <w:t>, экологи</w:t>
      </w:r>
      <w:r>
        <w:t>и</w:t>
      </w:r>
      <w:r w:rsidRPr="006F41F0">
        <w:t>, прошедших конкурсный отбор в 2023 году</w:t>
      </w:r>
      <w:r>
        <w:t>,</w:t>
      </w:r>
      <w:r w:rsidRPr="006F41F0">
        <w:t xml:space="preserve"> на общую сумму </w:t>
      </w:r>
      <w:r>
        <w:t>10</w:t>
      </w:r>
      <w:r w:rsidR="00EA5C5D">
        <w:t>,92</w:t>
      </w:r>
      <w:r>
        <w:t xml:space="preserve"> млн. </w:t>
      </w:r>
      <w:r w:rsidRPr="006F41F0">
        <w:t>рублей</w:t>
      </w:r>
      <w:r>
        <w:t>.</w:t>
      </w:r>
    </w:p>
    <w:p w:rsidR="006A2FEB" w:rsidRDefault="006A2FEB" w:rsidP="006A2FEB">
      <w:pPr>
        <w:pStyle w:val="11"/>
        <w:shd w:val="clear" w:color="auto" w:fill="auto"/>
        <w:ind w:firstLine="709"/>
        <w:jc w:val="both"/>
      </w:pPr>
    </w:p>
    <w:p w:rsidR="00600485" w:rsidRPr="002856AE" w:rsidRDefault="00DC0120" w:rsidP="00DC0120">
      <w:pPr>
        <w:pStyle w:val="11"/>
        <w:shd w:val="clear" w:color="auto" w:fill="auto"/>
        <w:ind w:firstLine="0"/>
        <w:jc w:val="both"/>
      </w:pPr>
      <w:r w:rsidRPr="002856AE">
        <w:rPr>
          <w:i/>
          <w:iCs/>
        </w:rPr>
        <w:t>Экономическая политика и мониторинг</w:t>
      </w:r>
    </w:p>
    <w:p w:rsidR="004831A5" w:rsidRPr="002856AE" w:rsidRDefault="004831A5" w:rsidP="004831A5">
      <w:pPr>
        <w:pStyle w:val="11"/>
        <w:tabs>
          <w:tab w:val="left" w:pos="0"/>
        </w:tabs>
        <w:ind w:firstLine="720"/>
        <w:jc w:val="both"/>
      </w:pPr>
      <w:r w:rsidRPr="002856AE">
        <w:t>Тарифы на коммунальные услуги для населения муниципального образования город Нефтеюганск установлены Региональной службой по тарифам Ханты-Мансийского автономного округа – Югры (далее - РСТ Югры) в соответствии с законодательством Российской Федерации.</w:t>
      </w:r>
    </w:p>
    <w:p w:rsidR="0043729C" w:rsidRDefault="0043729C" w:rsidP="004831A5">
      <w:pPr>
        <w:pStyle w:val="11"/>
        <w:shd w:val="clear" w:color="auto" w:fill="auto"/>
        <w:tabs>
          <w:tab w:val="left" w:pos="0"/>
        </w:tabs>
        <w:ind w:firstLine="720"/>
        <w:jc w:val="both"/>
      </w:pPr>
    </w:p>
    <w:p w:rsidR="00600485" w:rsidRPr="002856AE" w:rsidRDefault="004831A5" w:rsidP="004831A5">
      <w:pPr>
        <w:pStyle w:val="11"/>
        <w:shd w:val="clear" w:color="auto" w:fill="auto"/>
        <w:tabs>
          <w:tab w:val="left" w:pos="0"/>
        </w:tabs>
        <w:ind w:firstLine="720"/>
        <w:jc w:val="both"/>
      </w:pPr>
      <w:r w:rsidRPr="002856AE">
        <w:t>Анализ изменения стоимости коммунальных услуг для населения города Нефтеюганска за период 2023-2024 годы</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8"/>
        <w:gridCol w:w="1232"/>
        <w:gridCol w:w="1283"/>
        <w:gridCol w:w="1130"/>
        <w:gridCol w:w="1271"/>
        <w:gridCol w:w="1223"/>
      </w:tblGrid>
      <w:tr w:rsidR="004831A5" w:rsidRPr="002856AE" w:rsidTr="0043729C">
        <w:trPr>
          <w:trHeight w:val="195"/>
          <w:jc w:val="center"/>
        </w:trPr>
        <w:tc>
          <w:tcPr>
            <w:tcW w:w="3728" w:type="dxa"/>
            <w:vMerge w:val="restart"/>
            <w:shd w:val="clear" w:color="auto" w:fill="auto"/>
            <w:vAlign w:val="center"/>
          </w:tcPr>
          <w:p w:rsidR="004831A5" w:rsidRPr="002856AE" w:rsidRDefault="004831A5" w:rsidP="00EA5C5D">
            <w:pPr>
              <w:jc w:val="center"/>
              <w:rPr>
                <w:rFonts w:ascii="Times New Roman" w:hAnsi="Times New Roman" w:cs="Times New Roman"/>
              </w:rPr>
            </w:pPr>
            <w:r w:rsidRPr="002856AE">
              <w:rPr>
                <w:rFonts w:ascii="Times New Roman" w:hAnsi="Times New Roman" w:cs="Times New Roman"/>
              </w:rPr>
              <w:t>Наименование услуги,</w:t>
            </w:r>
          </w:p>
          <w:p w:rsidR="004831A5" w:rsidRPr="002856AE" w:rsidRDefault="004831A5" w:rsidP="00EA5C5D">
            <w:pPr>
              <w:jc w:val="center"/>
              <w:rPr>
                <w:rFonts w:ascii="Times New Roman" w:hAnsi="Times New Roman" w:cs="Times New Roman"/>
              </w:rPr>
            </w:pPr>
            <w:r w:rsidRPr="002856AE">
              <w:rPr>
                <w:rFonts w:ascii="Times New Roman" w:hAnsi="Times New Roman" w:cs="Times New Roman"/>
              </w:rPr>
              <w:t>единица измерения</w:t>
            </w:r>
          </w:p>
        </w:tc>
        <w:tc>
          <w:tcPr>
            <w:tcW w:w="1232" w:type="dxa"/>
            <w:vAlign w:val="center"/>
          </w:tcPr>
          <w:p w:rsidR="004831A5" w:rsidRPr="002856AE" w:rsidRDefault="004831A5" w:rsidP="00EA5C5D">
            <w:pPr>
              <w:jc w:val="center"/>
              <w:rPr>
                <w:rFonts w:ascii="Times New Roman" w:hAnsi="Times New Roman" w:cs="Times New Roman"/>
              </w:rPr>
            </w:pPr>
            <w:r w:rsidRPr="002856AE">
              <w:rPr>
                <w:rFonts w:ascii="Times New Roman" w:hAnsi="Times New Roman" w:cs="Times New Roman"/>
              </w:rPr>
              <w:t>2023 год</w:t>
            </w:r>
          </w:p>
        </w:tc>
        <w:tc>
          <w:tcPr>
            <w:tcW w:w="2413" w:type="dxa"/>
            <w:gridSpan w:val="2"/>
            <w:tcBorders>
              <w:bottom w:val="single" w:sz="4" w:space="0" w:color="auto"/>
            </w:tcBorders>
            <w:vAlign w:val="center"/>
          </w:tcPr>
          <w:p w:rsidR="004831A5" w:rsidRPr="002856AE" w:rsidRDefault="004831A5" w:rsidP="00EA5C5D">
            <w:pPr>
              <w:jc w:val="center"/>
              <w:rPr>
                <w:rFonts w:ascii="Times New Roman" w:hAnsi="Times New Roman" w:cs="Times New Roman"/>
              </w:rPr>
            </w:pPr>
            <w:r w:rsidRPr="002856AE">
              <w:rPr>
                <w:rFonts w:ascii="Times New Roman" w:hAnsi="Times New Roman" w:cs="Times New Roman"/>
              </w:rPr>
              <w:t>2024 год</w:t>
            </w:r>
          </w:p>
        </w:tc>
        <w:tc>
          <w:tcPr>
            <w:tcW w:w="2494" w:type="dxa"/>
            <w:gridSpan w:val="2"/>
            <w:tcBorders>
              <w:bottom w:val="single" w:sz="4" w:space="0" w:color="auto"/>
            </w:tcBorders>
            <w:shd w:val="clear" w:color="auto" w:fill="auto"/>
            <w:vAlign w:val="center"/>
          </w:tcPr>
          <w:p w:rsidR="004831A5" w:rsidRPr="002856AE" w:rsidRDefault="004831A5" w:rsidP="00EA5C5D">
            <w:pPr>
              <w:jc w:val="center"/>
              <w:rPr>
                <w:rFonts w:ascii="Times New Roman" w:hAnsi="Times New Roman" w:cs="Times New Roman"/>
              </w:rPr>
            </w:pPr>
            <w:r w:rsidRPr="002856AE">
              <w:rPr>
                <w:rFonts w:ascii="Times New Roman" w:hAnsi="Times New Roman" w:cs="Times New Roman"/>
              </w:rPr>
              <w:t>Изменение, %</w:t>
            </w:r>
          </w:p>
        </w:tc>
      </w:tr>
      <w:tr w:rsidR="004831A5" w:rsidRPr="002856AE" w:rsidTr="0043729C">
        <w:trPr>
          <w:trHeight w:val="195"/>
          <w:jc w:val="center"/>
        </w:trPr>
        <w:tc>
          <w:tcPr>
            <w:tcW w:w="3728" w:type="dxa"/>
            <w:vMerge/>
            <w:shd w:val="clear" w:color="auto" w:fill="auto"/>
            <w:vAlign w:val="center"/>
          </w:tcPr>
          <w:p w:rsidR="004831A5" w:rsidRPr="002856AE" w:rsidRDefault="004831A5" w:rsidP="00EA5C5D">
            <w:pPr>
              <w:jc w:val="center"/>
              <w:rPr>
                <w:rFonts w:ascii="Times New Roman" w:hAnsi="Times New Roman" w:cs="Times New Roman"/>
              </w:rPr>
            </w:pPr>
          </w:p>
        </w:tc>
        <w:tc>
          <w:tcPr>
            <w:tcW w:w="1232" w:type="dxa"/>
            <w:tcBorders>
              <w:right w:val="single" w:sz="4" w:space="0" w:color="auto"/>
            </w:tcBorders>
            <w:vAlign w:val="center"/>
          </w:tcPr>
          <w:p w:rsidR="004831A5" w:rsidRPr="002856AE" w:rsidRDefault="004831A5" w:rsidP="00EA5C5D">
            <w:pPr>
              <w:jc w:val="center"/>
              <w:rPr>
                <w:rFonts w:ascii="Times New Roman" w:hAnsi="Times New Roman" w:cs="Times New Roman"/>
              </w:rPr>
            </w:pPr>
            <w:r w:rsidRPr="002856AE">
              <w:rPr>
                <w:rFonts w:ascii="Times New Roman" w:hAnsi="Times New Roman" w:cs="Times New Roman"/>
              </w:rPr>
              <w:t>с 1 января по 31 декабря</w:t>
            </w:r>
          </w:p>
        </w:tc>
        <w:tc>
          <w:tcPr>
            <w:tcW w:w="1283" w:type="dxa"/>
            <w:tcBorders>
              <w:top w:val="single" w:sz="4" w:space="0" w:color="auto"/>
              <w:left w:val="single" w:sz="4" w:space="0" w:color="auto"/>
              <w:bottom w:val="single" w:sz="4" w:space="0" w:color="auto"/>
              <w:right w:val="single" w:sz="4" w:space="0" w:color="auto"/>
            </w:tcBorders>
            <w:vAlign w:val="center"/>
          </w:tcPr>
          <w:p w:rsidR="004831A5" w:rsidRPr="002856AE" w:rsidRDefault="004831A5" w:rsidP="00EA5C5D">
            <w:pPr>
              <w:jc w:val="center"/>
              <w:rPr>
                <w:rFonts w:ascii="Times New Roman" w:hAnsi="Times New Roman" w:cs="Times New Roman"/>
              </w:rPr>
            </w:pPr>
            <w:r w:rsidRPr="002856AE">
              <w:rPr>
                <w:rFonts w:ascii="Times New Roman" w:hAnsi="Times New Roman" w:cs="Times New Roman"/>
              </w:rPr>
              <w:t>с 1 января по 30 июня</w:t>
            </w:r>
          </w:p>
        </w:tc>
        <w:tc>
          <w:tcPr>
            <w:tcW w:w="1130" w:type="dxa"/>
            <w:tcBorders>
              <w:top w:val="single" w:sz="4" w:space="0" w:color="auto"/>
              <w:left w:val="single" w:sz="4" w:space="0" w:color="auto"/>
              <w:bottom w:val="single" w:sz="4" w:space="0" w:color="auto"/>
              <w:right w:val="single" w:sz="4" w:space="0" w:color="auto"/>
            </w:tcBorders>
            <w:vAlign w:val="center"/>
          </w:tcPr>
          <w:p w:rsidR="004831A5" w:rsidRPr="002856AE" w:rsidRDefault="004831A5" w:rsidP="00EA5C5D">
            <w:pPr>
              <w:jc w:val="center"/>
              <w:rPr>
                <w:rFonts w:ascii="Times New Roman" w:hAnsi="Times New Roman" w:cs="Times New Roman"/>
              </w:rPr>
            </w:pPr>
            <w:r w:rsidRPr="002856AE">
              <w:rPr>
                <w:rFonts w:ascii="Times New Roman" w:hAnsi="Times New Roman" w:cs="Times New Roman"/>
              </w:rPr>
              <w:t>с 1 июля по 31 декабря</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4831A5" w:rsidRPr="002856AE" w:rsidRDefault="004831A5" w:rsidP="00EA5C5D">
            <w:pPr>
              <w:jc w:val="center"/>
              <w:rPr>
                <w:rFonts w:ascii="Times New Roman" w:hAnsi="Times New Roman" w:cs="Times New Roman"/>
              </w:rPr>
            </w:pPr>
            <w:r w:rsidRPr="002856AE">
              <w:rPr>
                <w:rFonts w:ascii="Times New Roman" w:hAnsi="Times New Roman" w:cs="Times New Roman"/>
              </w:rPr>
              <w:t>январь 2024 к декабрю 2023 (ст.3/ст.2</w:t>
            </w:r>
          </w:p>
          <w:p w:rsidR="004831A5" w:rsidRPr="002856AE" w:rsidRDefault="004831A5" w:rsidP="00EA5C5D">
            <w:pPr>
              <w:jc w:val="center"/>
              <w:rPr>
                <w:rFonts w:ascii="Times New Roman" w:hAnsi="Times New Roman" w:cs="Times New Roman"/>
              </w:rPr>
            </w:pPr>
            <w:r w:rsidRPr="002856AE">
              <w:rPr>
                <w:rFonts w:ascii="Times New Roman" w:hAnsi="Times New Roman" w:cs="Times New Roman"/>
              </w:rPr>
              <w:t>*100)</w:t>
            </w:r>
          </w:p>
        </w:tc>
        <w:tc>
          <w:tcPr>
            <w:tcW w:w="1223" w:type="dxa"/>
            <w:tcBorders>
              <w:top w:val="single" w:sz="4" w:space="0" w:color="auto"/>
              <w:left w:val="single" w:sz="4" w:space="0" w:color="auto"/>
              <w:bottom w:val="single" w:sz="4" w:space="0" w:color="auto"/>
              <w:right w:val="single" w:sz="4" w:space="0" w:color="auto"/>
            </w:tcBorders>
            <w:shd w:val="clear" w:color="auto" w:fill="auto"/>
          </w:tcPr>
          <w:p w:rsidR="004831A5" w:rsidRPr="002856AE" w:rsidRDefault="004831A5" w:rsidP="00EA5C5D">
            <w:pPr>
              <w:jc w:val="center"/>
              <w:rPr>
                <w:rFonts w:ascii="Times New Roman" w:hAnsi="Times New Roman" w:cs="Times New Roman"/>
              </w:rPr>
            </w:pPr>
            <w:r w:rsidRPr="002856AE">
              <w:rPr>
                <w:rFonts w:ascii="Times New Roman" w:hAnsi="Times New Roman" w:cs="Times New Roman"/>
              </w:rPr>
              <w:t>июль 2024 к январю 2024 (ст.4/ст.3</w:t>
            </w:r>
          </w:p>
          <w:p w:rsidR="004831A5" w:rsidRPr="002856AE" w:rsidRDefault="004831A5" w:rsidP="00EA5C5D">
            <w:pPr>
              <w:jc w:val="center"/>
              <w:rPr>
                <w:rFonts w:ascii="Times New Roman" w:hAnsi="Times New Roman" w:cs="Times New Roman"/>
              </w:rPr>
            </w:pPr>
            <w:r w:rsidRPr="002856AE">
              <w:rPr>
                <w:rFonts w:ascii="Times New Roman" w:hAnsi="Times New Roman" w:cs="Times New Roman"/>
              </w:rPr>
              <w:t>* 100)</w:t>
            </w:r>
          </w:p>
        </w:tc>
      </w:tr>
      <w:tr w:rsidR="004831A5" w:rsidRPr="002856AE" w:rsidTr="004831A5">
        <w:trPr>
          <w:trHeight w:val="195"/>
          <w:jc w:val="center"/>
        </w:trPr>
        <w:tc>
          <w:tcPr>
            <w:tcW w:w="3728" w:type="dxa"/>
            <w:shd w:val="clear" w:color="auto" w:fill="auto"/>
          </w:tcPr>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xml:space="preserve">Холодное водоснабжение, </w:t>
            </w:r>
          </w:p>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xml:space="preserve">Приказ РСТ Югры от 30.11.2023 </w:t>
            </w:r>
          </w:p>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xml:space="preserve">№ 79-нп «Об установлении тарифов в сфере холодного водоснабжения и водоотведения для организаций, осуществляющих холодное водоснабжение и водоотведение» </w:t>
            </w:r>
          </w:p>
          <w:p w:rsidR="004831A5" w:rsidRPr="002856AE" w:rsidRDefault="00544B54" w:rsidP="00EA5C5D">
            <w:pPr>
              <w:jc w:val="both"/>
              <w:rPr>
                <w:rFonts w:ascii="Times New Roman" w:hAnsi="Times New Roman" w:cs="Times New Roman"/>
              </w:rPr>
            </w:pPr>
            <w:r>
              <w:rPr>
                <w:rFonts w:ascii="Times New Roman" w:hAnsi="Times New Roman" w:cs="Times New Roman"/>
              </w:rPr>
              <w:t>рублей</w:t>
            </w:r>
            <w:r w:rsidR="004831A5" w:rsidRPr="002856AE">
              <w:rPr>
                <w:rFonts w:ascii="Times New Roman" w:hAnsi="Times New Roman" w:cs="Times New Roman"/>
              </w:rPr>
              <w:t xml:space="preserve">/м3 с НДС </w:t>
            </w:r>
          </w:p>
        </w:tc>
        <w:tc>
          <w:tcPr>
            <w:tcW w:w="1232"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53,24</w:t>
            </w:r>
          </w:p>
        </w:tc>
        <w:tc>
          <w:tcPr>
            <w:tcW w:w="1283"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53,24</w:t>
            </w:r>
          </w:p>
        </w:tc>
        <w:tc>
          <w:tcPr>
            <w:tcW w:w="1130"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58,34</w:t>
            </w:r>
          </w:p>
        </w:tc>
        <w:tc>
          <w:tcPr>
            <w:tcW w:w="1271"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100,0</w:t>
            </w:r>
          </w:p>
        </w:tc>
        <w:tc>
          <w:tcPr>
            <w:tcW w:w="1223"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109,6</w:t>
            </w:r>
          </w:p>
        </w:tc>
      </w:tr>
      <w:tr w:rsidR="004831A5" w:rsidRPr="002856AE" w:rsidTr="004831A5">
        <w:trPr>
          <w:trHeight w:val="217"/>
          <w:jc w:val="center"/>
        </w:trPr>
        <w:tc>
          <w:tcPr>
            <w:tcW w:w="3728" w:type="dxa"/>
            <w:shd w:val="clear" w:color="auto" w:fill="auto"/>
            <w:hideMark/>
          </w:tcPr>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xml:space="preserve">Горячее водоснабжение, </w:t>
            </w:r>
          </w:p>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Приказ РСТ Югры от 12.12.2023 №113-нп «Об установлении тарифов на горячую воду в открытой системе теплоснабжения (горячее водоснабжение)»</w:t>
            </w:r>
          </w:p>
        </w:tc>
        <w:tc>
          <w:tcPr>
            <w:tcW w:w="1232" w:type="dxa"/>
            <w:vAlign w:val="center"/>
          </w:tcPr>
          <w:p w:rsidR="004831A5" w:rsidRPr="002856AE" w:rsidRDefault="004831A5" w:rsidP="004831A5">
            <w:pPr>
              <w:rPr>
                <w:rFonts w:ascii="Times New Roman" w:hAnsi="Times New Roman" w:cs="Times New Roman"/>
              </w:rPr>
            </w:pPr>
          </w:p>
        </w:tc>
        <w:tc>
          <w:tcPr>
            <w:tcW w:w="1283" w:type="dxa"/>
            <w:vAlign w:val="center"/>
          </w:tcPr>
          <w:p w:rsidR="004831A5" w:rsidRPr="002856AE" w:rsidRDefault="004831A5" w:rsidP="004831A5">
            <w:pPr>
              <w:rPr>
                <w:rFonts w:ascii="Times New Roman" w:hAnsi="Times New Roman" w:cs="Times New Roman"/>
              </w:rPr>
            </w:pPr>
          </w:p>
        </w:tc>
        <w:tc>
          <w:tcPr>
            <w:tcW w:w="1130" w:type="dxa"/>
            <w:vAlign w:val="center"/>
          </w:tcPr>
          <w:p w:rsidR="004831A5" w:rsidRPr="002856AE" w:rsidRDefault="004831A5" w:rsidP="004831A5">
            <w:pPr>
              <w:rPr>
                <w:rFonts w:ascii="Times New Roman" w:hAnsi="Times New Roman" w:cs="Times New Roman"/>
              </w:rPr>
            </w:pPr>
          </w:p>
        </w:tc>
        <w:tc>
          <w:tcPr>
            <w:tcW w:w="1271" w:type="dxa"/>
            <w:shd w:val="clear" w:color="auto" w:fill="auto"/>
            <w:vAlign w:val="center"/>
          </w:tcPr>
          <w:p w:rsidR="004831A5" w:rsidRPr="002856AE" w:rsidRDefault="004831A5" w:rsidP="004831A5">
            <w:pPr>
              <w:rPr>
                <w:rFonts w:ascii="Times New Roman" w:hAnsi="Times New Roman" w:cs="Times New Roman"/>
              </w:rPr>
            </w:pPr>
          </w:p>
        </w:tc>
        <w:tc>
          <w:tcPr>
            <w:tcW w:w="1223" w:type="dxa"/>
            <w:shd w:val="clear" w:color="auto" w:fill="auto"/>
            <w:vAlign w:val="center"/>
          </w:tcPr>
          <w:p w:rsidR="004831A5" w:rsidRPr="002856AE" w:rsidRDefault="004831A5" w:rsidP="004831A5">
            <w:pPr>
              <w:rPr>
                <w:rFonts w:ascii="Times New Roman" w:hAnsi="Times New Roman" w:cs="Times New Roman"/>
              </w:rPr>
            </w:pPr>
          </w:p>
        </w:tc>
      </w:tr>
      <w:tr w:rsidR="004831A5" w:rsidRPr="002856AE" w:rsidTr="004831A5">
        <w:trPr>
          <w:trHeight w:val="256"/>
          <w:jc w:val="center"/>
        </w:trPr>
        <w:tc>
          <w:tcPr>
            <w:tcW w:w="3728" w:type="dxa"/>
            <w:shd w:val="clear" w:color="auto" w:fill="auto"/>
            <w:hideMark/>
          </w:tcPr>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*компонент на теплоноситель,</w:t>
            </w:r>
          </w:p>
          <w:p w:rsidR="004831A5" w:rsidRPr="002856AE" w:rsidRDefault="00544B54" w:rsidP="00EA5C5D">
            <w:pPr>
              <w:jc w:val="both"/>
              <w:rPr>
                <w:rFonts w:ascii="Times New Roman" w:hAnsi="Times New Roman" w:cs="Times New Roman"/>
              </w:rPr>
            </w:pPr>
            <w:r>
              <w:rPr>
                <w:rFonts w:ascii="Times New Roman" w:hAnsi="Times New Roman" w:cs="Times New Roman"/>
              </w:rPr>
              <w:t>рублей</w:t>
            </w:r>
            <w:r w:rsidR="004831A5" w:rsidRPr="002856AE">
              <w:rPr>
                <w:rFonts w:ascii="Times New Roman" w:hAnsi="Times New Roman" w:cs="Times New Roman"/>
              </w:rPr>
              <w:t>/м3 с НДС</w:t>
            </w:r>
          </w:p>
        </w:tc>
        <w:tc>
          <w:tcPr>
            <w:tcW w:w="1232"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53,24</w:t>
            </w:r>
          </w:p>
        </w:tc>
        <w:tc>
          <w:tcPr>
            <w:tcW w:w="1283"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53,24</w:t>
            </w:r>
          </w:p>
        </w:tc>
        <w:tc>
          <w:tcPr>
            <w:tcW w:w="1130"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58,34</w:t>
            </w:r>
          </w:p>
        </w:tc>
        <w:tc>
          <w:tcPr>
            <w:tcW w:w="1271"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100,0</w:t>
            </w:r>
          </w:p>
        </w:tc>
        <w:tc>
          <w:tcPr>
            <w:tcW w:w="1223"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 xml:space="preserve">109,6 </w:t>
            </w:r>
          </w:p>
        </w:tc>
      </w:tr>
      <w:tr w:rsidR="004831A5" w:rsidRPr="002856AE" w:rsidTr="0043729C">
        <w:trPr>
          <w:trHeight w:val="541"/>
          <w:jc w:val="center"/>
        </w:trPr>
        <w:tc>
          <w:tcPr>
            <w:tcW w:w="3728" w:type="dxa"/>
            <w:shd w:val="clear" w:color="auto" w:fill="auto"/>
            <w:hideMark/>
          </w:tcPr>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xml:space="preserve">*компонент на тепловую энергию, </w:t>
            </w:r>
            <w:r w:rsidR="00544B54">
              <w:rPr>
                <w:rFonts w:ascii="Times New Roman" w:hAnsi="Times New Roman" w:cs="Times New Roman"/>
              </w:rPr>
              <w:t>рублей</w:t>
            </w:r>
            <w:r w:rsidRPr="002856AE">
              <w:rPr>
                <w:rFonts w:ascii="Times New Roman" w:hAnsi="Times New Roman" w:cs="Times New Roman"/>
              </w:rPr>
              <w:t>/Гкал с НДС</w:t>
            </w:r>
          </w:p>
        </w:tc>
        <w:tc>
          <w:tcPr>
            <w:tcW w:w="1232"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2 079,00</w:t>
            </w:r>
          </w:p>
        </w:tc>
        <w:tc>
          <w:tcPr>
            <w:tcW w:w="1283"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2 079,00</w:t>
            </w:r>
          </w:p>
        </w:tc>
        <w:tc>
          <w:tcPr>
            <w:tcW w:w="1130"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2 255,93</w:t>
            </w:r>
          </w:p>
        </w:tc>
        <w:tc>
          <w:tcPr>
            <w:tcW w:w="1271"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100,0</w:t>
            </w:r>
          </w:p>
        </w:tc>
        <w:tc>
          <w:tcPr>
            <w:tcW w:w="1223"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108,5</w:t>
            </w:r>
          </w:p>
        </w:tc>
      </w:tr>
      <w:tr w:rsidR="004831A5" w:rsidRPr="002856AE" w:rsidTr="0043729C">
        <w:trPr>
          <w:trHeight w:val="4518"/>
          <w:jc w:val="center"/>
        </w:trPr>
        <w:tc>
          <w:tcPr>
            <w:tcW w:w="3728" w:type="dxa"/>
            <w:shd w:val="clear" w:color="auto" w:fill="auto"/>
            <w:hideMark/>
          </w:tcPr>
          <w:p w:rsidR="004831A5" w:rsidRPr="0043729C" w:rsidRDefault="004831A5" w:rsidP="00EA5C5D">
            <w:pPr>
              <w:pStyle w:val="af2"/>
              <w:jc w:val="both"/>
              <w:rPr>
                <w:rFonts w:ascii="Times New Roman" w:hAnsi="Times New Roman" w:cs="Times New Roman"/>
              </w:rPr>
            </w:pPr>
            <w:r w:rsidRPr="0043729C">
              <w:rPr>
                <w:rFonts w:ascii="Times New Roman" w:hAnsi="Times New Roman" w:cs="Times New Roman"/>
              </w:rPr>
              <w:t>Водоотведение,</w:t>
            </w:r>
          </w:p>
          <w:p w:rsidR="004831A5" w:rsidRPr="0043729C" w:rsidRDefault="004831A5" w:rsidP="00EA5C5D">
            <w:pPr>
              <w:pStyle w:val="af2"/>
              <w:jc w:val="both"/>
              <w:rPr>
                <w:rFonts w:ascii="Times New Roman" w:hAnsi="Times New Roman" w:cs="Times New Roman"/>
              </w:rPr>
            </w:pPr>
            <w:r w:rsidRPr="0043729C">
              <w:rPr>
                <w:rFonts w:ascii="Times New Roman" w:hAnsi="Times New Roman" w:cs="Times New Roman"/>
              </w:rPr>
              <w:t xml:space="preserve">Приказ РСТ Югры от 30.11.2023 </w:t>
            </w:r>
          </w:p>
          <w:p w:rsidR="004831A5" w:rsidRPr="0043729C" w:rsidRDefault="004831A5" w:rsidP="00EA5C5D">
            <w:pPr>
              <w:pStyle w:val="af2"/>
              <w:jc w:val="both"/>
              <w:rPr>
                <w:rFonts w:ascii="Times New Roman" w:hAnsi="Times New Roman" w:cs="Times New Roman"/>
              </w:rPr>
            </w:pPr>
            <w:r w:rsidRPr="0043729C">
              <w:rPr>
                <w:rFonts w:ascii="Times New Roman" w:hAnsi="Times New Roman" w:cs="Times New Roman"/>
              </w:rPr>
              <w:t xml:space="preserve">№ 79-нп «Об установлении тарифов в сфере холодного водоснабжения и водоотведения для организаций, осуществляющих холодное водоснабжение и водоотведение» </w:t>
            </w:r>
          </w:p>
          <w:p w:rsidR="004831A5" w:rsidRPr="0043729C" w:rsidRDefault="00544B54" w:rsidP="00EA5C5D">
            <w:pPr>
              <w:pStyle w:val="af2"/>
              <w:jc w:val="both"/>
              <w:rPr>
                <w:rFonts w:ascii="Times New Roman" w:hAnsi="Times New Roman" w:cs="Times New Roman"/>
              </w:rPr>
            </w:pPr>
            <w:r w:rsidRPr="0043729C">
              <w:rPr>
                <w:rFonts w:ascii="Times New Roman" w:hAnsi="Times New Roman" w:cs="Times New Roman"/>
              </w:rPr>
              <w:t>рублей</w:t>
            </w:r>
            <w:r w:rsidR="004831A5" w:rsidRPr="0043729C">
              <w:rPr>
                <w:rFonts w:ascii="Times New Roman" w:hAnsi="Times New Roman" w:cs="Times New Roman"/>
              </w:rPr>
              <w:t>/м3 с НДС</w:t>
            </w:r>
          </w:p>
          <w:p w:rsidR="004831A5" w:rsidRPr="0043729C" w:rsidRDefault="004831A5" w:rsidP="00EA5C5D">
            <w:pPr>
              <w:pStyle w:val="af2"/>
              <w:jc w:val="both"/>
              <w:rPr>
                <w:rFonts w:ascii="Times New Roman" w:hAnsi="Times New Roman" w:cs="Times New Roman"/>
              </w:rPr>
            </w:pPr>
            <w:r w:rsidRPr="0043729C">
              <w:rPr>
                <w:rFonts w:ascii="Times New Roman" w:hAnsi="Times New Roman" w:cs="Times New Roman"/>
              </w:rPr>
              <w:t xml:space="preserve">-тариф учитывает следующие стадии технологического процесса: прием сточных вод, транспортировка сточных вод, очистка сточных вод, </w:t>
            </w:r>
          </w:p>
          <w:p w:rsidR="004831A5" w:rsidRPr="0043729C" w:rsidRDefault="004831A5" w:rsidP="00EA5C5D">
            <w:pPr>
              <w:pStyle w:val="af2"/>
              <w:jc w:val="both"/>
              <w:rPr>
                <w:rFonts w:ascii="Times New Roman" w:hAnsi="Times New Roman" w:cs="Times New Roman"/>
              </w:rPr>
            </w:pPr>
            <w:r w:rsidRPr="0043729C">
              <w:rPr>
                <w:rFonts w:ascii="Times New Roman" w:hAnsi="Times New Roman" w:cs="Times New Roman"/>
              </w:rPr>
              <w:t>-тариф учитывает следующую стадию технологического процесса: очистка сточных вод</w:t>
            </w:r>
          </w:p>
        </w:tc>
        <w:tc>
          <w:tcPr>
            <w:tcW w:w="1232"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64,22</w:t>
            </w:r>
          </w:p>
        </w:tc>
        <w:tc>
          <w:tcPr>
            <w:tcW w:w="1283"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64,22</w:t>
            </w:r>
          </w:p>
          <w:p w:rsidR="004831A5" w:rsidRPr="002856AE" w:rsidRDefault="004831A5" w:rsidP="004831A5">
            <w:pPr>
              <w:rPr>
                <w:rFonts w:ascii="Times New Roman" w:hAnsi="Times New Roman" w:cs="Times New Roman"/>
              </w:rPr>
            </w:pPr>
          </w:p>
          <w:p w:rsidR="004831A5" w:rsidRPr="002856AE" w:rsidRDefault="004831A5" w:rsidP="004831A5">
            <w:pPr>
              <w:rPr>
                <w:rFonts w:ascii="Times New Roman" w:hAnsi="Times New Roman" w:cs="Times New Roman"/>
              </w:rPr>
            </w:pPr>
          </w:p>
          <w:p w:rsidR="004831A5" w:rsidRPr="002856AE" w:rsidRDefault="004831A5" w:rsidP="004831A5">
            <w:pPr>
              <w:rPr>
                <w:rFonts w:ascii="Times New Roman" w:hAnsi="Times New Roman" w:cs="Times New Roman"/>
              </w:rPr>
            </w:pPr>
            <w:r w:rsidRPr="002856AE">
              <w:rPr>
                <w:rFonts w:ascii="Times New Roman" w:hAnsi="Times New Roman" w:cs="Times New Roman"/>
              </w:rPr>
              <w:t>31,34</w:t>
            </w:r>
          </w:p>
        </w:tc>
        <w:tc>
          <w:tcPr>
            <w:tcW w:w="1130"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70,38</w:t>
            </w:r>
          </w:p>
          <w:p w:rsidR="004831A5" w:rsidRPr="002856AE" w:rsidRDefault="004831A5" w:rsidP="004831A5">
            <w:pPr>
              <w:rPr>
                <w:rFonts w:ascii="Times New Roman" w:hAnsi="Times New Roman" w:cs="Times New Roman"/>
              </w:rPr>
            </w:pPr>
          </w:p>
          <w:p w:rsidR="004831A5" w:rsidRPr="002856AE" w:rsidRDefault="004831A5" w:rsidP="004831A5">
            <w:pPr>
              <w:rPr>
                <w:rFonts w:ascii="Times New Roman" w:hAnsi="Times New Roman" w:cs="Times New Roman"/>
              </w:rPr>
            </w:pPr>
          </w:p>
          <w:p w:rsidR="004831A5" w:rsidRPr="002856AE" w:rsidRDefault="004831A5" w:rsidP="004831A5">
            <w:pPr>
              <w:rPr>
                <w:rFonts w:ascii="Times New Roman" w:hAnsi="Times New Roman" w:cs="Times New Roman"/>
              </w:rPr>
            </w:pPr>
            <w:r w:rsidRPr="002856AE">
              <w:rPr>
                <w:rFonts w:ascii="Times New Roman" w:hAnsi="Times New Roman" w:cs="Times New Roman"/>
              </w:rPr>
              <w:t>34,34</w:t>
            </w:r>
          </w:p>
        </w:tc>
        <w:tc>
          <w:tcPr>
            <w:tcW w:w="1271"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100,0</w:t>
            </w:r>
          </w:p>
          <w:p w:rsidR="004831A5" w:rsidRPr="002856AE" w:rsidRDefault="004831A5" w:rsidP="004831A5">
            <w:pPr>
              <w:rPr>
                <w:rFonts w:ascii="Times New Roman" w:hAnsi="Times New Roman" w:cs="Times New Roman"/>
              </w:rPr>
            </w:pPr>
          </w:p>
          <w:p w:rsidR="004831A5" w:rsidRPr="002856AE" w:rsidRDefault="004831A5" w:rsidP="004831A5">
            <w:pPr>
              <w:rPr>
                <w:rFonts w:ascii="Times New Roman" w:hAnsi="Times New Roman" w:cs="Times New Roman"/>
              </w:rPr>
            </w:pPr>
          </w:p>
          <w:p w:rsidR="004831A5" w:rsidRPr="002856AE" w:rsidRDefault="004831A5" w:rsidP="004831A5">
            <w:pPr>
              <w:rPr>
                <w:rFonts w:ascii="Times New Roman" w:hAnsi="Times New Roman" w:cs="Times New Roman"/>
              </w:rPr>
            </w:pPr>
            <w:r w:rsidRPr="002856AE">
              <w:rPr>
                <w:rFonts w:ascii="Times New Roman" w:hAnsi="Times New Roman" w:cs="Times New Roman"/>
              </w:rPr>
              <w:t>100,0</w:t>
            </w:r>
          </w:p>
        </w:tc>
        <w:tc>
          <w:tcPr>
            <w:tcW w:w="1223"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109,6</w:t>
            </w:r>
          </w:p>
          <w:p w:rsidR="004831A5" w:rsidRPr="002856AE" w:rsidRDefault="004831A5" w:rsidP="004831A5">
            <w:pPr>
              <w:rPr>
                <w:rFonts w:ascii="Times New Roman" w:hAnsi="Times New Roman" w:cs="Times New Roman"/>
              </w:rPr>
            </w:pPr>
          </w:p>
          <w:p w:rsidR="004831A5" w:rsidRPr="002856AE" w:rsidRDefault="004831A5" w:rsidP="004831A5">
            <w:pPr>
              <w:rPr>
                <w:rFonts w:ascii="Times New Roman" w:hAnsi="Times New Roman" w:cs="Times New Roman"/>
              </w:rPr>
            </w:pPr>
          </w:p>
          <w:p w:rsidR="004831A5" w:rsidRPr="002856AE" w:rsidRDefault="004831A5" w:rsidP="004831A5">
            <w:pPr>
              <w:rPr>
                <w:rFonts w:ascii="Times New Roman" w:hAnsi="Times New Roman" w:cs="Times New Roman"/>
              </w:rPr>
            </w:pPr>
            <w:r w:rsidRPr="002856AE">
              <w:rPr>
                <w:rFonts w:ascii="Times New Roman" w:hAnsi="Times New Roman" w:cs="Times New Roman"/>
              </w:rPr>
              <w:t>109,6</w:t>
            </w:r>
          </w:p>
        </w:tc>
      </w:tr>
      <w:tr w:rsidR="004831A5" w:rsidRPr="002856AE" w:rsidTr="004831A5">
        <w:trPr>
          <w:trHeight w:val="236"/>
          <w:jc w:val="center"/>
        </w:trPr>
        <w:tc>
          <w:tcPr>
            <w:tcW w:w="3728" w:type="dxa"/>
            <w:shd w:val="clear" w:color="auto" w:fill="auto"/>
            <w:hideMark/>
          </w:tcPr>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Отопление,</w:t>
            </w:r>
          </w:p>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xml:space="preserve">Приказ РСТ Югры от 05.12.2023 </w:t>
            </w:r>
          </w:p>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84-нп «Об установлении тарифов на тепловую энергию (мощность), поставляемую теплоснабжающими организациями потребителям»</w:t>
            </w:r>
          </w:p>
          <w:p w:rsidR="004831A5" w:rsidRPr="002856AE" w:rsidRDefault="00544B54" w:rsidP="00EA5C5D">
            <w:pPr>
              <w:jc w:val="both"/>
              <w:rPr>
                <w:rFonts w:ascii="Times New Roman" w:hAnsi="Times New Roman" w:cs="Times New Roman"/>
              </w:rPr>
            </w:pPr>
            <w:r>
              <w:rPr>
                <w:rFonts w:ascii="Times New Roman" w:hAnsi="Times New Roman" w:cs="Times New Roman"/>
              </w:rPr>
              <w:t>рублей</w:t>
            </w:r>
            <w:r w:rsidR="004831A5" w:rsidRPr="002856AE">
              <w:rPr>
                <w:rFonts w:ascii="Times New Roman" w:hAnsi="Times New Roman" w:cs="Times New Roman"/>
              </w:rPr>
              <w:t>/Гкал. с НДС</w:t>
            </w:r>
          </w:p>
        </w:tc>
        <w:tc>
          <w:tcPr>
            <w:tcW w:w="1232" w:type="dxa"/>
            <w:vAlign w:val="center"/>
          </w:tcPr>
          <w:p w:rsidR="004831A5" w:rsidRPr="002856AE" w:rsidRDefault="004831A5" w:rsidP="004831A5">
            <w:pPr>
              <w:rPr>
                <w:rFonts w:ascii="Times New Roman" w:hAnsi="Times New Roman" w:cs="Times New Roman"/>
              </w:rPr>
            </w:pPr>
          </w:p>
          <w:p w:rsidR="004831A5" w:rsidRPr="002856AE" w:rsidRDefault="004831A5" w:rsidP="004831A5">
            <w:pPr>
              <w:rPr>
                <w:rFonts w:ascii="Times New Roman" w:hAnsi="Times New Roman" w:cs="Times New Roman"/>
              </w:rPr>
            </w:pPr>
            <w:r w:rsidRPr="002856AE">
              <w:rPr>
                <w:rFonts w:ascii="Times New Roman" w:hAnsi="Times New Roman" w:cs="Times New Roman"/>
              </w:rPr>
              <w:t>2 079,00</w:t>
            </w:r>
          </w:p>
          <w:p w:rsidR="004831A5" w:rsidRPr="002856AE" w:rsidRDefault="004831A5" w:rsidP="004831A5">
            <w:pPr>
              <w:rPr>
                <w:rFonts w:ascii="Times New Roman" w:hAnsi="Times New Roman" w:cs="Times New Roman"/>
              </w:rPr>
            </w:pPr>
          </w:p>
        </w:tc>
        <w:tc>
          <w:tcPr>
            <w:tcW w:w="1283"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2 079,00</w:t>
            </w:r>
          </w:p>
        </w:tc>
        <w:tc>
          <w:tcPr>
            <w:tcW w:w="1130"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2 255,93</w:t>
            </w:r>
          </w:p>
        </w:tc>
        <w:tc>
          <w:tcPr>
            <w:tcW w:w="1271"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 xml:space="preserve">100,0 </w:t>
            </w:r>
          </w:p>
        </w:tc>
        <w:tc>
          <w:tcPr>
            <w:tcW w:w="1223"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108,5</w:t>
            </w:r>
          </w:p>
        </w:tc>
      </w:tr>
      <w:tr w:rsidR="004831A5" w:rsidRPr="002856AE" w:rsidTr="004831A5">
        <w:trPr>
          <w:trHeight w:val="73"/>
          <w:jc w:val="center"/>
        </w:trPr>
        <w:tc>
          <w:tcPr>
            <w:tcW w:w="3728" w:type="dxa"/>
            <w:shd w:val="clear" w:color="auto" w:fill="auto"/>
            <w:hideMark/>
          </w:tcPr>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Электроэнергия</w:t>
            </w:r>
          </w:p>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xml:space="preserve">Приказ РСТ Югры от 30.11.2023  </w:t>
            </w:r>
          </w:p>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81-нп «Об установлении цен (тарифов) на электрическую энергию для населения и приравненным к нему категорий потребителей на территории ХМАО-Югры, не объединенной в ценовые зоны оптового рынка»</w:t>
            </w:r>
          </w:p>
        </w:tc>
        <w:tc>
          <w:tcPr>
            <w:tcW w:w="1232" w:type="dxa"/>
            <w:vAlign w:val="center"/>
          </w:tcPr>
          <w:p w:rsidR="004831A5" w:rsidRPr="002856AE" w:rsidRDefault="004831A5" w:rsidP="004831A5">
            <w:pPr>
              <w:rPr>
                <w:rFonts w:ascii="Times New Roman" w:hAnsi="Times New Roman" w:cs="Times New Roman"/>
              </w:rPr>
            </w:pPr>
          </w:p>
        </w:tc>
        <w:tc>
          <w:tcPr>
            <w:tcW w:w="1283" w:type="dxa"/>
            <w:vAlign w:val="center"/>
          </w:tcPr>
          <w:p w:rsidR="004831A5" w:rsidRPr="002856AE" w:rsidRDefault="004831A5" w:rsidP="004831A5">
            <w:pPr>
              <w:rPr>
                <w:rFonts w:ascii="Times New Roman" w:hAnsi="Times New Roman" w:cs="Times New Roman"/>
              </w:rPr>
            </w:pPr>
          </w:p>
        </w:tc>
        <w:tc>
          <w:tcPr>
            <w:tcW w:w="1130" w:type="dxa"/>
            <w:vAlign w:val="center"/>
          </w:tcPr>
          <w:p w:rsidR="004831A5" w:rsidRPr="002856AE" w:rsidRDefault="004831A5" w:rsidP="004831A5">
            <w:pPr>
              <w:rPr>
                <w:rFonts w:ascii="Times New Roman" w:hAnsi="Times New Roman" w:cs="Times New Roman"/>
              </w:rPr>
            </w:pPr>
          </w:p>
        </w:tc>
        <w:tc>
          <w:tcPr>
            <w:tcW w:w="1271" w:type="dxa"/>
            <w:shd w:val="clear" w:color="auto" w:fill="auto"/>
            <w:vAlign w:val="center"/>
            <w:hideMark/>
          </w:tcPr>
          <w:p w:rsidR="004831A5" w:rsidRPr="002856AE" w:rsidRDefault="004831A5" w:rsidP="004831A5">
            <w:pPr>
              <w:rPr>
                <w:rFonts w:ascii="Times New Roman" w:hAnsi="Times New Roman" w:cs="Times New Roman"/>
              </w:rPr>
            </w:pPr>
            <w:r w:rsidRPr="002856AE">
              <w:rPr>
                <w:rFonts w:ascii="Times New Roman" w:hAnsi="Times New Roman" w:cs="Times New Roman"/>
              </w:rPr>
              <w:t> </w:t>
            </w:r>
          </w:p>
        </w:tc>
        <w:tc>
          <w:tcPr>
            <w:tcW w:w="1223" w:type="dxa"/>
            <w:shd w:val="clear" w:color="auto" w:fill="auto"/>
            <w:vAlign w:val="center"/>
            <w:hideMark/>
          </w:tcPr>
          <w:p w:rsidR="004831A5" w:rsidRPr="002856AE" w:rsidRDefault="004831A5" w:rsidP="004831A5">
            <w:pPr>
              <w:rPr>
                <w:rFonts w:ascii="Times New Roman" w:hAnsi="Times New Roman" w:cs="Times New Roman"/>
              </w:rPr>
            </w:pPr>
            <w:r w:rsidRPr="002856AE">
              <w:rPr>
                <w:rFonts w:ascii="Times New Roman" w:hAnsi="Times New Roman" w:cs="Times New Roman"/>
              </w:rPr>
              <w:t> </w:t>
            </w:r>
          </w:p>
        </w:tc>
      </w:tr>
      <w:tr w:rsidR="004831A5" w:rsidRPr="002856AE" w:rsidTr="004831A5">
        <w:trPr>
          <w:trHeight w:val="197"/>
          <w:jc w:val="center"/>
        </w:trPr>
        <w:tc>
          <w:tcPr>
            <w:tcW w:w="3728" w:type="dxa"/>
            <w:shd w:val="clear" w:color="auto" w:fill="auto"/>
            <w:hideMark/>
          </w:tcPr>
          <w:p w:rsidR="004831A5" w:rsidRPr="002856AE" w:rsidRDefault="004831A5" w:rsidP="00EA5C5D">
            <w:pPr>
              <w:jc w:val="both"/>
              <w:rPr>
                <w:rFonts w:ascii="Times New Roman" w:hAnsi="Times New Roman" w:cs="Times New Roman"/>
              </w:rPr>
            </w:pPr>
            <w:proofErr w:type="spellStart"/>
            <w:r w:rsidRPr="002856AE">
              <w:rPr>
                <w:rFonts w:ascii="Times New Roman" w:hAnsi="Times New Roman" w:cs="Times New Roman"/>
              </w:rPr>
              <w:t>Одноставочный</w:t>
            </w:r>
            <w:proofErr w:type="spellEnd"/>
            <w:r w:rsidRPr="002856AE">
              <w:rPr>
                <w:rFonts w:ascii="Times New Roman" w:hAnsi="Times New Roman" w:cs="Times New Roman"/>
              </w:rPr>
              <w:t xml:space="preserve"> тариф в домах с газовыми плитами, </w:t>
            </w:r>
            <w:r w:rsidR="00544B54">
              <w:rPr>
                <w:rFonts w:ascii="Times New Roman" w:hAnsi="Times New Roman" w:cs="Times New Roman"/>
              </w:rPr>
              <w:t>рублей</w:t>
            </w:r>
            <w:r w:rsidRPr="002856AE">
              <w:rPr>
                <w:rFonts w:ascii="Times New Roman" w:hAnsi="Times New Roman" w:cs="Times New Roman"/>
              </w:rPr>
              <w:t>/</w:t>
            </w:r>
            <w:proofErr w:type="spellStart"/>
            <w:r w:rsidRPr="002856AE">
              <w:rPr>
                <w:rFonts w:ascii="Times New Roman" w:hAnsi="Times New Roman" w:cs="Times New Roman"/>
              </w:rPr>
              <w:t>кВт.час</w:t>
            </w:r>
            <w:proofErr w:type="spellEnd"/>
            <w:r w:rsidRPr="002856AE">
              <w:rPr>
                <w:rFonts w:ascii="Times New Roman" w:hAnsi="Times New Roman" w:cs="Times New Roman"/>
              </w:rPr>
              <w:t xml:space="preserve"> с НДС</w:t>
            </w:r>
          </w:p>
        </w:tc>
        <w:tc>
          <w:tcPr>
            <w:tcW w:w="1232"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3,45</w:t>
            </w:r>
          </w:p>
        </w:tc>
        <w:tc>
          <w:tcPr>
            <w:tcW w:w="1283"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3,45</w:t>
            </w:r>
          </w:p>
        </w:tc>
        <w:tc>
          <w:tcPr>
            <w:tcW w:w="1130"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3,75</w:t>
            </w:r>
          </w:p>
        </w:tc>
        <w:tc>
          <w:tcPr>
            <w:tcW w:w="1271"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100,0</w:t>
            </w:r>
          </w:p>
        </w:tc>
        <w:tc>
          <w:tcPr>
            <w:tcW w:w="1223"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108,7</w:t>
            </w:r>
          </w:p>
        </w:tc>
      </w:tr>
      <w:tr w:rsidR="004831A5" w:rsidRPr="002856AE" w:rsidTr="004831A5">
        <w:trPr>
          <w:trHeight w:val="131"/>
          <w:jc w:val="center"/>
        </w:trPr>
        <w:tc>
          <w:tcPr>
            <w:tcW w:w="3728" w:type="dxa"/>
            <w:shd w:val="clear" w:color="auto" w:fill="auto"/>
            <w:hideMark/>
          </w:tcPr>
          <w:p w:rsidR="004831A5" w:rsidRPr="002856AE" w:rsidRDefault="004831A5" w:rsidP="00EA5C5D">
            <w:pPr>
              <w:jc w:val="both"/>
              <w:rPr>
                <w:rFonts w:ascii="Times New Roman" w:hAnsi="Times New Roman" w:cs="Times New Roman"/>
              </w:rPr>
            </w:pPr>
            <w:proofErr w:type="spellStart"/>
            <w:r w:rsidRPr="002856AE">
              <w:rPr>
                <w:rFonts w:ascii="Times New Roman" w:hAnsi="Times New Roman" w:cs="Times New Roman"/>
              </w:rPr>
              <w:t>Одноставочный</w:t>
            </w:r>
            <w:proofErr w:type="spellEnd"/>
            <w:r w:rsidRPr="002856AE">
              <w:rPr>
                <w:rFonts w:ascii="Times New Roman" w:hAnsi="Times New Roman" w:cs="Times New Roman"/>
              </w:rPr>
              <w:t xml:space="preserve"> тариф в домах с электроплитами, </w:t>
            </w:r>
            <w:r w:rsidR="00544B54">
              <w:rPr>
                <w:rFonts w:ascii="Times New Roman" w:hAnsi="Times New Roman" w:cs="Times New Roman"/>
              </w:rPr>
              <w:t>рублей</w:t>
            </w:r>
            <w:r w:rsidRPr="002856AE">
              <w:rPr>
                <w:rFonts w:ascii="Times New Roman" w:hAnsi="Times New Roman" w:cs="Times New Roman"/>
              </w:rPr>
              <w:t>/</w:t>
            </w:r>
            <w:proofErr w:type="spellStart"/>
            <w:r w:rsidRPr="002856AE">
              <w:rPr>
                <w:rFonts w:ascii="Times New Roman" w:hAnsi="Times New Roman" w:cs="Times New Roman"/>
              </w:rPr>
              <w:t>кВт.час</w:t>
            </w:r>
            <w:proofErr w:type="spellEnd"/>
            <w:r w:rsidRPr="002856AE">
              <w:rPr>
                <w:rFonts w:ascii="Times New Roman" w:hAnsi="Times New Roman" w:cs="Times New Roman"/>
              </w:rPr>
              <w:t xml:space="preserve"> с НДС</w:t>
            </w:r>
          </w:p>
        </w:tc>
        <w:tc>
          <w:tcPr>
            <w:tcW w:w="1232"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2,43</w:t>
            </w:r>
          </w:p>
        </w:tc>
        <w:tc>
          <w:tcPr>
            <w:tcW w:w="1283"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2,43</w:t>
            </w:r>
          </w:p>
        </w:tc>
        <w:tc>
          <w:tcPr>
            <w:tcW w:w="1130"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2,63</w:t>
            </w:r>
          </w:p>
        </w:tc>
        <w:tc>
          <w:tcPr>
            <w:tcW w:w="1271"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 xml:space="preserve">100,0 </w:t>
            </w:r>
          </w:p>
        </w:tc>
        <w:tc>
          <w:tcPr>
            <w:tcW w:w="1223"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108,2</w:t>
            </w:r>
          </w:p>
        </w:tc>
      </w:tr>
      <w:tr w:rsidR="004831A5" w:rsidRPr="002856AE" w:rsidTr="004831A5">
        <w:trPr>
          <w:trHeight w:val="166"/>
          <w:jc w:val="center"/>
        </w:trPr>
        <w:tc>
          <w:tcPr>
            <w:tcW w:w="3728" w:type="dxa"/>
            <w:shd w:val="clear" w:color="auto" w:fill="auto"/>
          </w:tcPr>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Подвоз воды</w:t>
            </w:r>
          </w:p>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xml:space="preserve">Приказ РСТ Югры от 30.11.2023                  № 80-нп «Об установлении тарифов в сфере холодного водоснабжения для организаций, осуществляющих подвоз воды» </w:t>
            </w:r>
            <w:r w:rsidR="00544B54">
              <w:rPr>
                <w:rFonts w:ascii="Times New Roman" w:hAnsi="Times New Roman" w:cs="Times New Roman"/>
              </w:rPr>
              <w:t>рублей</w:t>
            </w:r>
            <w:r w:rsidRPr="002856AE">
              <w:rPr>
                <w:rFonts w:ascii="Times New Roman" w:hAnsi="Times New Roman" w:cs="Times New Roman"/>
              </w:rPr>
              <w:t>/м3 с НДС</w:t>
            </w:r>
          </w:p>
        </w:tc>
        <w:tc>
          <w:tcPr>
            <w:tcW w:w="1232"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1 995,17</w:t>
            </w:r>
          </w:p>
          <w:p w:rsidR="004831A5" w:rsidRPr="002856AE" w:rsidRDefault="004831A5" w:rsidP="004831A5">
            <w:pPr>
              <w:rPr>
                <w:rFonts w:ascii="Times New Roman" w:hAnsi="Times New Roman" w:cs="Times New Roman"/>
              </w:rPr>
            </w:pPr>
          </w:p>
        </w:tc>
        <w:tc>
          <w:tcPr>
            <w:tcW w:w="1283"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1 995,17</w:t>
            </w:r>
          </w:p>
        </w:tc>
        <w:tc>
          <w:tcPr>
            <w:tcW w:w="1130"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2 186,52</w:t>
            </w:r>
          </w:p>
        </w:tc>
        <w:tc>
          <w:tcPr>
            <w:tcW w:w="1271"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100,0</w:t>
            </w:r>
          </w:p>
        </w:tc>
        <w:tc>
          <w:tcPr>
            <w:tcW w:w="1223"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 xml:space="preserve">109,6 </w:t>
            </w:r>
          </w:p>
        </w:tc>
      </w:tr>
      <w:tr w:rsidR="004831A5" w:rsidRPr="002856AE" w:rsidTr="004831A5">
        <w:trPr>
          <w:trHeight w:val="149"/>
          <w:jc w:val="center"/>
        </w:trPr>
        <w:tc>
          <w:tcPr>
            <w:tcW w:w="3728" w:type="dxa"/>
            <w:shd w:val="clear" w:color="auto" w:fill="auto"/>
            <w:hideMark/>
          </w:tcPr>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xml:space="preserve">Газоснабжение, природный газ, </w:t>
            </w:r>
          </w:p>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xml:space="preserve">Приказ РСТ Югры от 19.12.2023 </w:t>
            </w:r>
          </w:p>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134-нп «Об установлении розничных цен на газ, реализуемый населению на территории ХМАО-Югры»</w:t>
            </w:r>
          </w:p>
          <w:p w:rsidR="004831A5" w:rsidRPr="002856AE" w:rsidRDefault="00544B54" w:rsidP="00EA5C5D">
            <w:pPr>
              <w:jc w:val="both"/>
              <w:rPr>
                <w:rFonts w:ascii="Times New Roman" w:hAnsi="Times New Roman" w:cs="Times New Roman"/>
              </w:rPr>
            </w:pPr>
            <w:r>
              <w:rPr>
                <w:rFonts w:ascii="Times New Roman" w:hAnsi="Times New Roman" w:cs="Times New Roman"/>
              </w:rPr>
              <w:t>рублей</w:t>
            </w:r>
            <w:r w:rsidR="004831A5" w:rsidRPr="002856AE">
              <w:rPr>
                <w:rFonts w:ascii="Times New Roman" w:hAnsi="Times New Roman" w:cs="Times New Roman"/>
              </w:rPr>
              <w:t>/1000м3 с НДС</w:t>
            </w:r>
          </w:p>
        </w:tc>
        <w:tc>
          <w:tcPr>
            <w:tcW w:w="1232"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6 354,02</w:t>
            </w:r>
          </w:p>
        </w:tc>
        <w:tc>
          <w:tcPr>
            <w:tcW w:w="1283"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6 354,02</w:t>
            </w:r>
          </w:p>
        </w:tc>
        <w:tc>
          <w:tcPr>
            <w:tcW w:w="1130"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6 968,47</w:t>
            </w:r>
          </w:p>
        </w:tc>
        <w:tc>
          <w:tcPr>
            <w:tcW w:w="1271" w:type="dxa"/>
            <w:shd w:val="clear" w:color="auto" w:fill="auto"/>
            <w:vAlign w:val="center"/>
            <w:hideMark/>
          </w:tcPr>
          <w:p w:rsidR="004831A5" w:rsidRPr="002856AE" w:rsidRDefault="004831A5" w:rsidP="004831A5">
            <w:pPr>
              <w:rPr>
                <w:rFonts w:ascii="Times New Roman" w:hAnsi="Times New Roman" w:cs="Times New Roman"/>
              </w:rPr>
            </w:pPr>
          </w:p>
          <w:p w:rsidR="004831A5" w:rsidRPr="002856AE" w:rsidRDefault="004831A5" w:rsidP="004831A5">
            <w:pPr>
              <w:rPr>
                <w:rFonts w:ascii="Times New Roman" w:hAnsi="Times New Roman" w:cs="Times New Roman"/>
              </w:rPr>
            </w:pPr>
            <w:r w:rsidRPr="002856AE">
              <w:rPr>
                <w:rFonts w:ascii="Times New Roman" w:hAnsi="Times New Roman" w:cs="Times New Roman"/>
              </w:rPr>
              <w:t>100,0</w:t>
            </w:r>
          </w:p>
          <w:p w:rsidR="004831A5" w:rsidRPr="002856AE" w:rsidRDefault="004831A5" w:rsidP="004831A5">
            <w:pPr>
              <w:rPr>
                <w:rFonts w:ascii="Times New Roman" w:hAnsi="Times New Roman" w:cs="Times New Roman"/>
              </w:rPr>
            </w:pPr>
          </w:p>
        </w:tc>
        <w:tc>
          <w:tcPr>
            <w:tcW w:w="1223" w:type="dxa"/>
            <w:shd w:val="clear" w:color="auto" w:fill="auto"/>
            <w:vAlign w:val="center"/>
            <w:hideMark/>
          </w:tcPr>
          <w:p w:rsidR="004831A5" w:rsidRPr="002856AE" w:rsidRDefault="004831A5" w:rsidP="004831A5">
            <w:pPr>
              <w:rPr>
                <w:rFonts w:ascii="Times New Roman" w:hAnsi="Times New Roman" w:cs="Times New Roman"/>
              </w:rPr>
            </w:pPr>
            <w:r w:rsidRPr="002856AE">
              <w:rPr>
                <w:rFonts w:ascii="Times New Roman" w:hAnsi="Times New Roman" w:cs="Times New Roman"/>
              </w:rPr>
              <w:t>109,7</w:t>
            </w:r>
          </w:p>
        </w:tc>
      </w:tr>
      <w:tr w:rsidR="004831A5" w:rsidRPr="002856AE" w:rsidTr="004831A5">
        <w:trPr>
          <w:trHeight w:val="98"/>
          <w:jc w:val="center"/>
        </w:trPr>
        <w:tc>
          <w:tcPr>
            <w:tcW w:w="3728" w:type="dxa"/>
            <w:shd w:val="clear" w:color="auto" w:fill="auto"/>
            <w:hideMark/>
          </w:tcPr>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Услуга регионального оператора в области обращения с твердыми коммунальными отходами (ТКО)</w:t>
            </w:r>
          </w:p>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Приказ АО «Югра-Экология»</w:t>
            </w:r>
          </w:p>
          <w:p w:rsidR="004831A5" w:rsidRPr="002856AE" w:rsidRDefault="004831A5" w:rsidP="00EA5C5D">
            <w:pPr>
              <w:jc w:val="both"/>
              <w:rPr>
                <w:rFonts w:ascii="Times New Roman" w:hAnsi="Times New Roman" w:cs="Times New Roman"/>
              </w:rPr>
            </w:pPr>
            <w:r w:rsidRPr="002856AE">
              <w:rPr>
                <w:rFonts w:ascii="Times New Roman" w:hAnsi="Times New Roman" w:cs="Times New Roman"/>
              </w:rPr>
              <w:t xml:space="preserve"> от 15.12.2023 № 01-06-ЮЭ/0140 «Об установлении цены для населения на 2024 год»</w:t>
            </w:r>
          </w:p>
        </w:tc>
        <w:tc>
          <w:tcPr>
            <w:tcW w:w="1232" w:type="dxa"/>
            <w:vAlign w:val="center"/>
          </w:tcPr>
          <w:p w:rsidR="004831A5" w:rsidRPr="002856AE" w:rsidRDefault="004831A5" w:rsidP="004831A5">
            <w:pPr>
              <w:rPr>
                <w:rFonts w:ascii="Times New Roman" w:hAnsi="Times New Roman" w:cs="Times New Roman"/>
              </w:rPr>
            </w:pPr>
          </w:p>
        </w:tc>
        <w:tc>
          <w:tcPr>
            <w:tcW w:w="1283" w:type="dxa"/>
            <w:vAlign w:val="center"/>
          </w:tcPr>
          <w:p w:rsidR="004831A5" w:rsidRPr="002856AE" w:rsidRDefault="004831A5" w:rsidP="004831A5">
            <w:pPr>
              <w:rPr>
                <w:rFonts w:ascii="Times New Roman" w:hAnsi="Times New Roman" w:cs="Times New Roman"/>
              </w:rPr>
            </w:pPr>
          </w:p>
        </w:tc>
        <w:tc>
          <w:tcPr>
            <w:tcW w:w="1130" w:type="dxa"/>
            <w:vAlign w:val="center"/>
          </w:tcPr>
          <w:p w:rsidR="004831A5" w:rsidRPr="002856AE" w:rsidRDefault="004831A5" w:rsidP="004831A5">
            <w:pPr>
              <w:rPr>
                <w:rFonts w:ascii="Times New Roman" w:hAnsi="Times New Roman" w:cs="Times New Roman"/>
              </w:rPr>
            </w:pPr>
          </w:p>
        </w:tc>
        <w:tc>
          <w:tcPr>
            <w:tcW w:w="1271" w:type="dxa"/>
            <w:shd w:val="clear" w:color="auto" w:fill="auto"/>
            <w:vAlign w:val="center"/>
            <w:hideMark/>
          </w:tcPr>
          <w:p w:rsidR="004831A5" w:rsidRPr="002856AE" w:rsidRDefault="004831A5" w:rsidP="004831A5">
            <w:pPr>
              <w:rPr>
                <w:rFonts w:ascii="Times New Roman" w:hAnsi="Times New Roman" w:cs="Times New Roman"/>
              </w:rPr>
            </w:pPr>
            <w:r w:rsidRPr="002856AE">
              <w:rPr>
                <w:rFonts w:ascii="Times New Roman" w:hAnsi="Times New Roman" w:cs="Times New Roman"/>
              </w:rPr>
              <w:t> </w:t>
            </w:r>
          </w:p>
        </w:tc>
        <w:tc>
          <w:tcPr>
            <w:tcW w:w="1223" w:type="dxa"/>
            <w:shd w:val="clear" w:color="auto" w:fill="auto"/>
            <w:vAlign w:val="center"/>
            <w:hideMark/>
          </w:tcPr>
          <w:p w:rsidR="004831A5" w:rsidRPr="002856AE" w:rsidRDefault="004831A5" w:rsidP="004831A5">
            <w:pPr>
              <w:rPr>
                <w:rFonts w:ascii="Times New Roman" w:hAnsi="Times New Roman" w:cs="Times New Roman"/>
              </w:rPr>
            </w:pPr>
            <w:r w:rsidRPr="002856AE">
              <w:rPr>
                <w:rFonts w:ascii="Times New Roman" w:hAnsi="Times New Roman" w:cs="Times New Roman"/>
              </w:rPr>
              <w:t> </w:t>
            </w:r>
          </w:p>
        </w:tc>
      </w:tr>
      <w:tr w:rsidR="004831A5" w:rsidRPr="002856AE" w:rsidTr="004831A5">
        <w:trPr>
          <w:trHeight w:val="131"/>
          <w:jc w:val="center"/>
        </w:trPr>
        <w:tc>
          <w:tcPr>
            <w:tcW w:w="3728" w:type="dxa"/>
            <w:shd w:val="clear" w:color="auto" w:fill="auto"/>
            <w:hideMark/>
          </w:tcPr>
          <w:p w:rsidR="004831A5" w:rsidRPr="002856AE" w:rsidRDefault="00544B54" w:rsidP="00EA5C5D">
            <w:pPr>
              <w:jc w:val="both"/>
              <w:rPr>
                <w:rFonts w:ascii="Times New Roman" w:hAnsi="Times New Roman" w:cs="Times New Roman"/>
              </w:rPr>
            </w:pPr>
            <w:r>
              <w:rPr>
                <w:rFonts w:ascii="Times New Roman" w:hAnsi="Times New Roman" w:cs="Times New Roman"/>
              </w:rPr>
              <w:t>рублей</w:t>
            </w:r>
            <w:r w:rsidR="004831A5" w:rsidRPr="002856AE">
              <w:rPr>
                <w:rFonts w:ascii="Times New Roman" w:hAnsi="Times New Roman" w:cs="Times New Roman"/>
              </w:rPr>
              <w:t>/м3 с НДС</w:t>
            </w:r>
          </w:p>
        </w:tc>
        <w:tc>
          <w:tcPr>
            <w:tcW w:w="1232"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832,19</w:t>
            </w:r>
          </w:p>
        </w:tc>
        <w:tc>
          <w:tcPr>
            <w:tcW w:w="1283"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832,19</w:t>
            </w:r>
          </w:p>
        </w:tc>
        <w:tc>
          <w:tcPr>
            <w:tcW w:w="1130"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912,08</w:t>
            </w:r>
          </w:p>
        </w:tc>
        <w:tc>
          <w:tcPr>
            <w:tcW w:w="1271"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100,0</w:t>
            </w:r>
          </w:p>
        </w:tc>
        <w:tc>
          <w:tcPr>
            <w:tcW w:w="1223"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109,6</w:t>
            </w:r>
          </w:p>
        </w:tc>
      </w:tr>
      <w:tr w:rsidR="004831A5" w:rsidRPr="002856AE" w:rsidTr="004831A5">
        <w:trPr>
          <w:trHeight w:val="364"/>
          <w:jc w:val="center"/>
        </w:trPr>
        <w:tc>
          <w:tcPr>
            <w:tcW w:w="3728" w:type="dxa"/>
            <w:shd w:val="clear" w:color="auto" w:fill="auto"/>
            <w:hideMark/>
          </w:tcPr>
          <w:p w:rsidR="004831A5" w:rsidRPr="002856AE" w:rsidRDefault="00544B54" w:rsidP="00EA5C5D">
            <w:pPr>
              <w:jc w:val="both"/>
              <w:rPr>
                <w:rFonts w:ascii="Times New Roman" w:hAnsi="Times New Roman" w:cs="Times New Roman"/>
              </w:rPr>
            </w:pPr>
            <w:r>
              <w:rPr>
                <w:rFonts w:ascii="Times New Roman" w:hAnsi="Times New Roman" w:cs="Times New Roman"/>
              </w:rPr>
              <w:t>рублей</w:t>
            </w:r>
            <w:r w:rsidR="004831A5" w:rsidRPr="002856AE">
              <w:rPr>
                <w:rFonts w:ascii="Times New Roman" w:hAnsi="Times New Roman" w:cs="Times New Roman"/>
              </w:rPr>
              <w:t>/тонну, с НДС</w:t>
            </w:r>
          </w:p>
        </w:tc>
        <w:tc>
          <w:tcPr>
            <w:tcW w:w="1232"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9 430,39</w:t>
            </w:r>
          </w:p>
        </w:tc>
        <w:tc>
          <w:tcPr>
            <w:tcW w:w="1283"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9 430,39</w:t>
            </w:r>
          </w:p>
        </w:tc>
        <w:tc>
          <w:tcPr>
            <w:tcW w:w="1130" w:type="dxa"/>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10 335,71</w:t>
            </w:r>
          </w:p>
        </w:tc>
        <w:tc>
          <w:tcPr>
            <w:tcW w:w="1271"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100,0</w:t>
            </w:r>
          </w:p>
        </w:tc>
        <w:tc>
          <w:tcPr>
            <w:tcW w:w="1223" w:type="dxa"/>
            <w:shd w:val="clear" w:color="auto" w:fill="auto"/>
            <w:vAlign w:val="center"/>
          </w:tcPr>
          <w:p w:rsidR="004831A5" w:rsidRPr="002856AE" w:rsidRDefault="004831A5" w:rsidP="004831A5">
            <w:pPr>
              <w:rPr>
                <w:rFonts w:ascii="Times New Roman" w:hAnsi="Times New Roman" w:cs="Times New Roman"/>
              </w:rPr>
            </w:pPr>
            <w:r w:rsidRPr="002856AE">
              <w:rPr>
                <w:rFonts w:ascii="Times New Roman" w:hAnsi="Times New Roman" w:cs="Times New Roman"/>
              </w:rPr>
              <w:t>109,6</w:t>
            </w:r>
          </w:p>
        </w:tc>
      </w:tr>
    </w:tbl>
    <w:p w:rsidR="003F52AE" w:rsidRPr="002856AE" w:rsidRDefault="004831A5" w:rsidP="003F52AE">
      <w:pPr>
        <w:pStyle w:val="11"/>
        <w:shd w:val="clear" w:color="auto" w:fill="auto"/>
        <w:tabs>
          <w:tab w:val="left" w:pos="0"/>
        </w:tabs>
        <w:ind w:firstLine="720"/>
        <w:jc w:val="both"/>
      </w:pPr>
      <w:r w:rsidRPr="002856AE">
        <w:t xml:space="preserve">Тарифы на коммунальные услуги установлены </w:t>
      </w:r>
      <w:r w:rsidR="00E4798A">
        <w:t>Региональной службой по тарифам Ханты-Мансийского автономного округа - Югры</w:t>
      </w:r>
      <w:r w:rsidRPr="002856AE">
        <w:t xml:space="preserve"> с учетом предельного (максимального) индекса изменения размера вносимой гражданами платы за коммунальные услуги, утвержденного для муниципального образования город Нефтеюганск постановлением Губернатора </w:t>
      </w:r>
      <w:r w:rsidR="00E4798A">
        <w:t>Ханты-Мансийского автономного округа</w:t>
      </w:r>
      <w:r w:rsidRPr="002856AE">
        <w:t xml:space="preserve"> - Югры от 11.12.2023 № 185</w:t>
      </w:r>
      <w:r w:rsidR="00B93A47">
        <w:t>,</w:t>
      </w:r>
      <w:r w:rsidRPr="002856AE">
        <w:t xml:space="preserve"> в размере 0% с 01.01.2024 и 10,7% с 01.07.2024.</w:t>
      </w:r>
    </w:p>
    <w:p w:rsidR="00896D55" w:rsidRPr="002856AE" w:rsidRDefault="00896D55" w:rsidP="00B93A47">
      <w:pPr>
        <w:pStyle w:val="11"/>
        <w:shd w:val="clear" w:color="auto" w:fill="auto"/>
        <w:tabs>
          <w:tab w:val="left" w:pos="0"/>
        </w:tabs>
        <w:ind w:firstLine="720"/>
        <w:jc w:val="both"/>
      </w:pPr>
    </w:p>
    <w:p w:rsidR="00600485" w:rsidRPr="00B93A47" w:rsidRDefault="00DC0120" w:rsidP="00B93A47">
      <w:pPr>
        <w:pStyle w:val="11"/>
        <w:shd w:val="clear" w:color="auto" w:fill="auto"/>
        <w:ind w:firstLine="0"/>
        <w:jc w:val="both"/>
      </w:pPr>
      <w:r w:rsidRPr="00B93A47">
        <w:rPr>
          <w:i/>
          <w:iCs/>
        </w:rPr>
        <w:t>Дорожная деятельность и транспортное обслуживание</w:t>
      </w:r>
    </w:p>
    <w:p w:rsidR="00AE7B15" w:rsidRPr="00B93A47" w:rsidRDefault="00AE7B15" w:rsidP="00B93A47">
      <w:pPr>
        <w:pStyle w:val="11"/>
        <w:shd w:val="clear" w:color="auto" w:fill="auto"/>
        <w:tabs>
          <w:tab w:val="left" w:pos="0"/>
        </w:tabs>
        <w:ind w:firstLine="720"/>
        <w:jc w:val="both"/>
      </w:pPr>
      <w:bookmarkStart w:id="14" w:name="bookmark14"/>
      <w:bookmarkStart w:id="15" w:name="bookmark15"/>
      <w:r w:rsidRPr="00B93A47">
        <w:t>В 2024 году продолжена реализация мероприятий по развитию транспортной системы в городе Нефтеюганске.</w:t>
      </w:r>
    </w:p>
    <w:p w:rsidR="00AE7B15" w:rsidRPr="00B93A47" w:rsidRDefault="00AE7B15" w:rsidP="00B93A47">
      <w:pPr>
        <w:pStyle w:val="11"/>
        <w:shd w:val="clear" w:color="auto" w:fill="auto"/>
        <w:tabs>
          <w:tab w:val="left" w:pos="0"/>
        </w:tabs>
        <w:ind w:firstLine="720"/>
        <w:jc w:val="both"/>
      </w:pPr>
      <w:r w:rsidRPr="00B93A47">
        <w:t>Протяженность автомобильных дорог общего пользования местного значения города Нефтеюганска составляет 59,056 км.</w:t>
      </w:r>
    </w:p>
    <w:p w:rsidR="00AE7B15" w:rsidRPr="00B93A47" w:rsidRDefault="00AE7B15" w:rsidP="00B93A47">
      <w:pPr>
        <w:pStyle w:val="11"/>
        <w:shd w:val="clear" w:color="auto" w:fill="auto"/>
        <w:tabs>
          <w:tab w:val="left" w:pos="0"/>
        </w:tabs>
        <w:ind w:firstLine="720"/>
        <w:jc w:val="both"/>
      </w:pPr>
      <w:r w:rsidRPr="00B93A47">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rsidR="00504268" w:rsidRPr="00B93A47">
        <w:t>,</w:t>
      </w:r>
      <w:r w:rsidRPr="00B93A47">
        <w:t xml:space="preserve"> в 2024 году составляет 62,46 %. </w:t>
      </w:r>
    </w:p>
    <w:p w:rsidR="00AE7B15" w:rsidRPr="00B93A47" w:rsidRDefault="00AE7B15" w:rsidP="00B93A47">
      <w:pPr>
        <w:pStyle w:val="11"/>
        <w:shd w:val="clear" w:color="auto" w:fill="auto"/>
        <w:tabs>
          <w:tab w:val="left" w:pos="0"/>
        </w:tabs>
        <w:ind w:firstLine="720"/>
        <w:jc w:val="both"/>
      </w:pPr>
      <w:r w:rsidRPr="00B93A47">
        <w:t xml:space="preserve">В 2024 году в рамках реализации национального проекта «Безопасные качественные дороги», форума «Команда Югры» за счет средств местного бюджета и бюджет </w:t>
      </w:r>
      <w:r w:rsidR="00504268" w:rsidRPr="00B93A47">
        <w:t xml:space="preserve">Ханты-Мансийского </w:t>
      </w:r>
      <w:r w:rsidRPr="00B93A47">
        <w:t>автономного округа</w:t>
      </w:r>
      <w:r w:rsidR="00504268" w:rsidRPr="00B93A47">
        <w:t xml:space="preserve"> - Югры</w:t>
      </w:r>
      <w:r w:rsidRPr="00B93A47">
        <w:t xml:space="preserve"> отремонтировано 7 участков автомобильных доро</w:t>
      </w:r>
      <w:r w:rsidR="00504268" w:rsidRPr="00B93A47">
        <w:t>г общей протяженностью 7,696 км:</w:t>
      </w:r>
    </w:p>
    <w:p w:rsidR="00AE7B15" w:rsidRPr="00B93A47" w:rsidRDefault="00AE7B15" w:rsidP="00B93A47">
      <w:pPr>
        <w:pStyle w:val="11"/>
        <w:shd w:val="clear" w:color="auto" w:fill="auto"/>
        <w:tabs>
          <w:tab w:val="left" w:pos="0"/>
        </w:tabs>
        <w:ind w:firstLine="720"/>
        <w:jc w:val="both"/>
      </w:pPr>
      <w:r w:rsidRPr="00B93A47">
        <w:t>-</w:t>
      </w:r>
      <w:proofErr w:type="spellStart"/>
      <w:r w:rsidRPr="00B93A47">
        <w:t>ул.Набережная</w:t>
      </w:r>
      <w:proofErr w:type="spellEnd"/>
      <w:r w:rsidRPr="00B93A47">
        <w:t xml:space="preserve"> участок (от </w:t>
      </w:r>
      <w:proofErr w:type="spellStart"/>
      <w:r w:rsidRPr="00B93A47">
        <w:t>ул.Сургутская</w:t>
      </w:r>
      <w:proofErr w:type="spellEnd"/>
      <w:r w:rsidRPr="00B93A47">
        <w:t xml:space="preserve"> до </w:t>
      </w:r>
      <w:proofErr w:type="spellStart"/>
      <w:r w:rsidRPr="00B93A47">
        <w:t>ул.Ленина</w:t>
      </w:r>
      <w:proofErr w:type="spellEnd"/>
      <w:r w:rsidRPr="00B93A47">
        <w:t>);</w:t>
      </w:r>
    </w:p>
    <w:p w:rsidR="00AE7B15" w:rsidRPr="00B93A47" w:rsidRDefault="00AE7B15" w:rsidP="00B93A47">
      <w:pPr>
        <w:pStyle w:val="11"/>
        <w:shd w:val="clear" w:color="auto" w:fill="auto"/>
        <w:tabs>
          <w:tab w:val="left" w:pos="0"/>
        </w:tabs>
        <w:ind w:firstLine="720"/>
        <w:jc w:val="both"/>
      </w:pPr>
      <w:r w:rsidRPr="00B93A47">
        <w:t>-</w:t>
      </w:r>
      <w:proofErr w:type="spellStart"/>
      <w:r w:rsidRPr="00B93A47">
        <w:t>ул.Энергетиков</w:t>
      </w:r>
      <w:proofErr w:type="spellEnd"/>
      <w:r w:rsidRPr="00B93A47">
        <w:t>;</w:t>
      </w:r>
    </w:p>
    <w:p w:rsidR="00AE7B15" w:rsidRPr="00B93A47" w:rsidRDefault="00AE7B15" w:rsidP="00B93A47">
      <w:pPr>
        <w:pStyle w:val="11"/>
        <w:shd w:val="clear" w:color="auto" w:fill="auto"/>
        <w:tabs>
          <w:tab w:val="left" w:pos="0"/>
        </w:tabs>
        <w:ind w:firstLine="720"/>
        <w:jc w:val="both"/>
      </w:pPr>
      <w:r w:rsidRPr="00B93A47">
        <w:t>-</w:t>
      </w:r>
      <w:proofErr w:type="spellStart"/>
      <w:r w:rsidRPr="00B93A47">
        <w:t>ул.Транспортная</w:t>
      </w:r>
      <w:proofErr w:type="spellEnd"/>
      <w:r w:rsidRPr="00B93A47">
        <w:t>;</w:t>
      </w:r>
    </w:p>
    <w:p w:rsidR="00AE7B15" w:rsidRPr="00B93A47" w:rsidRDefault="00AE7B15" w:rsidP="00B93A47">
      <w:pPr>
        <w:pStyle w:val="11"/>
        <w:shd w:val="clear" w:color="auto" w:fill="auto"/>
        <w:tabs>
          <w:tab w:val="left" w:pos="0"/>
        </w:tabs>
        <w:ind w:firstLine="720"/>
        <w:jc w:val="both"/>
      </w:pPr>
      <w:r w:rsidRPr="00B93A47">
        <w:t>-«Проезд 5П»;</w:t>
      </w:r>
    </w:p>
    <w:p w:rsidR="00AE7B15" w:rsidRPr="00B93A47" w:rsidRDefault="00AE7B15" w:rsidP="00B93A47">
      <w:pPr>
        <w:pStyle w:val="11"/>
        <w:shd w:val="clear" w:color="auto" w:fill="auto"/>
        <w:tabs>
          <w:tab w:val="left" w:pos="0"/>
        </w:tabs>
        <w:ind w:firstLine="720"/>
        <w:jc w:val="both"/>
      </w:pPr>
      <w:r w:rsidRPr="00B93A47">
        <w:t>-улица Аржанова;</w:t>
      </w:r>
    </w:p>
    <w:p w:rsidR="00AE7B15" w:rsidRPr="00B93A47" w:rsidRDefault="00AE7B15" w:rsidP="00B93A47">
      <w:pPr>
        <w:pStyle w:val="11"/>
        <w:shd w:val="clear" w:color="auto" w:fill="auto"/>
        <w:tabs>
          <w:tab w:val="left" w:pos="0"/>
        </w:tabs>
        <w:ind w:firstLine="720"/>
        <w:jc w:val="both"/>
      </w:pPr>
      <w:r w:rsidRPr="00B93A47">
        <w:t>-улица Буровиков;</w:t>
      </w:r>
    </w:p>
    <w:p w:rsidR="00AE7B15" w:rsidRPr="00B93A47" w:rsidRDefault="00AE7B15" w:rsidP="00B93A47">
      <w:pPr>
        <w:pStyle w:val="11"/>
        <w:shd w:val="clear" w:color="auto" w:fill="auto"/>
        <w:tabs>
          <w:tab w:val="left" w:pos="0"/>
        </w:tabs>
        <w:ind w:firstLine="720"/>
        <w:jc w:val="both"/>
      </w:pPr>
      <w:r w:rsidRPr="00B93A47">
        <w:t>-Проезд к 7 школе от улицы Парковая.</w:t>
      </w:r>
    </w:p>
    <w:p w:rsidR="00AE7B15" w:rsidRPr="00B93A47" w:rsidRDefault="00AE7B15" w:rsidP="00B93A47">
      <w:pPr>
        <w:pStyle w:val="11"/>
        <w:shd w:val="clear" w:color="auto" w:fill="auto"/>
        <w:tabs>
          <w:tab w:val="left" w:pos="0"/>
        </w:tabs>
        <w:ind w:firstLine="720"/>
        <w:jc w:val="both"/>
      </w:pPr>
      <w:r w:rsidRPr="00B93A47">
        <w:t>Реализация данных мероприятий позволила сократить протяженность дорог, не соответствующих нормативным требованиям к транспортно-эксплуатационным показателям</w:t>
      </w:r>
      <w:r w:rsidR="00504268" w:rsidRPr="00B93A47">
        <w:t>, до</w:t>
      </w:r>
      <w:r w:rsidRPr="00B93A47">
        <w:t xml:space="preserve"> 37,54%.</w:t>
      </w:r>
    </w:p>
    <w:p w:rsidR="00B93A47" w:rsidRDefault="00B93A47" w:rsidP="00B93A47">
      <w:pPr>
        <w:shd w:val="clear" w:color="auto" w:fill="FFFFFF"/>
        <w:tabs>
          <w:tab w:val="left" w:pos="0"/>
        </w:tabs>
        <w:ind w:firstLine="709"/>
        <w:jc w:val="both"/>
        <w:rPr>
          <w:rFonts w:ascii="Times New Roman" w:eastAsia="Times New Roman" w:hAnsi="Times New Roman" w:cs="Times New Roman"/>
          <w:color w:val="auto"/>
          <w:sz w:val="28"/>
          <w:szCs w:val="28"/>
        </w:rPr>
      </w:pPr>
      <w:r w:rsidRPr="00B93A47">
        <w:rPr>
          <w:rFonts w:ascii="Times New Roman" w:eastAsia="Times New Roman" w:hAnsi="Times New Roman" w:cs="Times New Roman"/>
          <w:color w:val="auto"/>
          <w:sz w:val="28"/>
          <w:szCs w:val="28"/>
        </w:rPr>
        <w:t>В рамках реализации муниципальной программы «Развитие транспортной системы в городе Нефтеюганске»</w:t>
      </w:r>
      <w:r w:rsidR="00393BBC">
        <w:rPr>
          <w:rFonts w:ascii="Times New Roman" w:eastAsia="Times New Roman" w:hAnsi="Times New Roman" w:cs="Times New Roman"/>
          <w:color w:val="auto"/>
          <w:sz w:val="28"/>
          <w:szCs w:val="28"/>
        </w:rPr>
        <w:t>:</w:t>
      </w:r>
    </w:p>
    <w:p w:rsidR="00B93A47" w:rsidRPr="001E08ED" w:rsidRDefault="00B93A47" w:rsidP="00B93A47">
      <w:pPr>
        <w:shd w:val="clear" w:color="auto" w:fill="FFFFFF"/>
        <w:tabs>
          <w:tab w:val="left" w:pos="0"/>
        </w:tabs>
        <w:ind w:firstLine="709"/>
        <w:jc w:val="both"/>
        <w:rPr>
          <w:rFonts w:ascii="Times New Roman" w:eastAsia="Times New Roman" w:hAnsi="Times New Roman" w:cs="Times New Roman"/>
          <w:color w:val="auto"/>
          <w:sz w:val="28"/>
          <w:szCs w:val="28"/>
        </w:rPr>
      </w:pPr>
      <w:r w:rsidRPr="001E08ED">
        <w:rPr>
          <w:rFonts w:ascii="Times New Roman" w:eastAsia="Times New Roman" w:hAnsi="Times New Roman" w:cs="Times New Roman"/>
          <w:color w:val="auto"/>
          <w:sz w:val="28"/>
          <w:szCs w:val="28"/>
        </w:rPr>
        <w:t xml:space="preserve">-выполнено строительство участка автодороги по ул. Нефтяников (участок от ул. Романа </w:t>
      </w:r>
      <w:proofErr w:type="spellStart"/>
      <w:r w:rsidRPr="001E08ED">
        <w:rPr>
          <w:rFonts w:ascii="Times New Roman" w:eastAsia="Times New Roman" w:hAnsi="Times New Roman" w:cs="Times New Roman"/>
          <w:color w:val="auto"/>
          <w:sz w:val="28"/>
          <w:szCs w:val="28"/>
        </w:rPr>
        <w:t>Кузоваткина</w:t>
      </w:r>
      <w:proofErr w:type="spellEnd"/>
      <w:r w:rsidRPr="001E08ED">
        <w:rPr>
          <w:rFonts w:ascii="Times New Roman" w:eastAsia="Times New Roman" w:hAnsi="Times New Roman" w:cs="Times New Roman"/>
          <w:color w:val="auto"/>
          <w:sz w:val="28"/>
          <w:szCs w:val="28"/>
        </w:rPr>
        <w:t xml:space="preserve"> до ул. Набережная)</w:t>
      </w:r>
      <w:r w:rsidR="00393BBC">
        <w:rPr>
          <w:rFonts w:ascii="Times New Roman" w:eastAsia="Times New Roman" w:hAnsi="Times New Roman" w:cs="Times New Roman"/>
          <w:color w:val="auto"/>
          <w:sz w:val="28"/>
          <w:szCs w:val="28"/>
        </w:rPr>
        <w:t xml:space="preserve"> </w:t>
      </w:r>
      <w:r w:rsidR="00393BBC" w:rsidRPr="00393BBC">
        <w:rPr>
          <w:rFonts w:ascii="Times New Roman" w:eastAsia="Times New Roman" w:hAnsi="Times New Roman" w:cs="Times New Roman"/>
          <w:color w:val="auto"/>
          <w:sz w:val="28"/>
          <w:szCs w:val="28"/>
        </w:rPr>
        <w:t>протяженностью 0,605 км</w:t>
      </w:r>
      <w:r w:rsidRPr="001E08ED">
        <w:rPr>
          <w:rFonts w:ascii="Times New Roman" w:eastAsia="Times New Roman" w:hAnsi="Times New Roman" w:cs="Times New Roman"/>
          <w:color w:val="auto"/>
          <w:sz w:val="28"/>
          <w:szCs w:val="28"/>
        </w:rPr>
        <w:t>;</w:t>
      </w:r>
    </w:p>
    <w:p w:rsidR="00B93A47" w:rsidRPr="00E13186" w:rsidRDefault="00B93A47" w:rsidP="00B93A47">
      <w:pPr>
        <w:shd w:val="clear" w:color="auto" w:fill="FFFFFF"/>
        <w:tabs>
          <w:tab w:val="left" w:pos="0"/>
        </w:tabs>
        <w:ind w:firstLine="709"/>
        <w:jc w:val="both"/>
        <w:rPr>
          <w:rFonts w:ascii="Times New Roman" w:eastAsia="Times New Roman" w:hAnsi="Times New Roman" w:cs="Times New Roman"/>
          <w:color w:val="auto"/>
          <w:sz w:val="28"/>
          <w:szCs w:val="28"/>
        </w:rPr>
      </w:pPr>
      <w:r w:rsidRPr="001E08ED">
        <w:rPr>
          <w:rFonts w:ascii="Times New Roman" w:eastAsia="Times New Roman" w:hAnsi="Times New Roman" w:cs="Times New Roman"/>
          <w:color w:val="auto"/>
          <w:sz w:val="28"/>
          <w:szCs w:val="28"/>
        </w:rPr>
        <w:t xml:space="preserve">-в стадии завершения работы по строительству участка автодороги по </w:t>
      </w:r>
      <w:proofErr w:type="spellStart"/>
      <w:r w:rsidRPr="001E08ED">
        <w:rPr>
          <w:rFonts w:ascii="Times New Roman" w:eastAsia="Times New Roman" w:hAnsi="Times New Roman" w:cs="Times New Roman"/>
          <w:color w:val="auto"/>
          <w:sz w:val="28"/>
          <w:szCs w:val="28"/>
        </w:rPr>
        <w:t>ул.Набережная</w:t>
      </w:r>
      <w:proofErr w:type="spellEnd"/>
      <w:r w:rsidRPr="001E08ED">
        <w:rPr>
          <w:rFonts w:ascii="Times New Roman" w:eastAsia="Times New Roman" w:hAnsi="Times New Roman" w:cs="Times New Roman"/>
          <w:color w:val="auto"/>
          <w:sz w:val="28"/>
          <w:szCs w:val="28"/>
        </w:rPr>
        <w:t xml:space="preserve"> (участок от </w:t>
      </w:r>
      <w:proofErr w:type="spellStart"/>
      <w:r w:rsidRPr="001E08ED">
        <w:rPr>
          <w:rFonts w:ascii="Times New Roman" w:eastAsia="Times New Roman" w:hAnsi="Times New Roman" w:cs="Times New Roman"/>
          <w:color w:val="auto"/>
          <w:sz w:val="28"/>
          <w:szCs w:val="28"/>
        </w:rPr>
        <w:t>ул.Романа</w:t>
      </w:r>
      <w:proofErr w:type="spellEnd"/>
      <w:r w:rsidRPr="001E08ED">
        <w:rPr>
          <w:rFonts w:ascii="Times New Roman" w:eastAsia="Times New Roman" w:hAnsi="Times New Roman" w:cs="Times New Roman"/>
          <w:color w:val="auto"/>
          <w:sz w:val="28"/>
          <w:szCs w:val="28"/>
        </w:rPr>
        <w:t xml:space="preserve"> </w:t>
      </w:r>
      <w:proofErr w:type="spellStart"/>
      <w:r w:rsidRPr="001E08ED">
        <w:rPr>
          <w:rFonts w:ascii="Times New Roman" w:eastAsia="Times New Roman" w:hAnsi="Times New Roman" w:cs="Times New Roman"/>
          <w:color w:val="auto"/>
          <w:sz w:val="28"/>
          <w:szCs w:val="28"/>
        </w:rPr>
        <w:t>Кузоваткина</w:t>
      </w:r>
      <w:proofErr w:type="spellEnd"/>
      <w:r w:rsidRPr="001E08ED">
        <w:rPr>
          <w:rFonts w:ascii="Times New Roman" w:eastAsia="Times New Roman" w:hAnsi="Times New Roman" w:cs="Times New Roman"/>
          <w:color w:val="auto"/>
          <w:sz w:val="28"/>
          <w:szCs w:val="28"/>
        </w:rPr>
        <w:t xml:space="preserve"> до </w:t>
      </w:r>
      <w:proofErr w:type="spellStart"/>
      <w:r w:rsidRPr="001E08ED">
        <w:rPr>
          <w:rFonts w:ascii="Times New Roman" w:eastAsia="Times New Roman" w:hAnsi="Times New Roman" w:cs="Times New Roman"/>
          <w:color w:val="auto"/>
          <w:sz w:val="28"/>
          <w:szCs w:val="28"/>
        </w:rPr>
        <w:t>ул.Нефтяников</w:t>
      </w:r>
      <w:proofErr w:type="spellEnd"/>
      <w:r w:rsidRPr="001E08ED">
        <w:rPr>
          <w:rFonts w:ascii="Times New Roman" w:eastAsia="Times New Roman" w:hAnsi="Times New Roman" w:cs="Times New Roman"/>
          <w:color w:val="auto"/>
          <w:sz w:val="28"/>
          <w:szCs w:val="28"/>
        </w:rPr>
        <w:t xml:space="preserve">). Строительная готовность объекта 90%. В октябре 2024 года ввиду выявления просадок верхних слоев дорожной одежды, подрядная организация приостановила работы до выявления причин и привлечения независимой лаборатории для проведения инженерно-геологических изысканий. </w:t>
      </w:r>
      <w:r w:rsidR="00393BBC">
        <w:rPr>
          <w:rFonts w:ascii="Times New Roman" w:eastAsia="Times New Roman" w:hAnsi="Times New Roman" w:cs="Times New Roman"/>
          <w:color w:val="auto"/>
          <w:sz w:val="28"/>
          <w:szCs w:val="28"/>
        </w:rPr>
        <w:t>У</w:t>
      </w:r>
      <w:r w:rsidRPr="002555BD">
        <w:rPr>
          <w:rFonts w:ascii="Times New Roman" w:eastAsia="Times New Roman" w:hAnsi="Times New Roman" w:cs="Times New Roman"/>
          <w:color w:val="auto"/>
          <w:sz w:val="28"/>
          <w:szCs w:val="28"/>
        </w:rPr>
        <w:t xml:space="preserve">читывая сезонность выполнения оставшихся видов работ, завершение работ по </w:t>
      </w:r>
      <w:r w:rsidRPr="00E13186">
        <w:rPr>
          <w:rFonts w:ascii="Times New Roman" w:eastAsia="Times New Roman" w:hAnsi="Times New Roman" w:cs="Times New Roman"/>
          <w:color w:val="auto"/>
          <w:sz w:val="28"/>
          <w:szCs w:val="28"/>
        </w:rPr>
        <w:t>контракту ожидается в сентябре 2025 года.</w:t>
      </w:r>
    </w:p>
    <w:p w:rsidR="00B93A47" w:rsidRPr="00E13186" w:rsidRDefault="00B93A47" w:rsidP="00B93A47">
      <w:pPr>
        <w:shd w:val="clear" w:color="auto" w:fill="FFFFFF"/>
        <w:tabs>
          <w:tab w:val="left" w:pos="0"/>
        </w:tabs>
        <w:ind w:firstLine="709"/>
        <w:jc w:val="both"/>
        <w:rPr>
          <w:rFonts w:ascii="Times New Roman" w:eastAsia="Times New Roman" w:hAnsi="Times New Roman" w:cs="Times New Roman"/>
          <w:color w:val="auto"/>
          <w:sz w:val="28"/>
          <w:szCs w:val="28"/>
        </w:rPr>
      </w:pPr>
      <w:r w:rsidRPr="00E13186">
        <w:rPr>
          <w:rFonts w:ascii="Times New Roman" w:eastAsia="Times New Roman" w:hAnsi="Times New Roman" w:cs="Times New Roman"/>
          <w:color w:val="auto"/>
          <w:sz w:val="28"/>
          <w:szCs w:val="28"/>
        </w:rPr>
        <w:t xml:space="preserve">-продолжается выполнение проектно-изыскательских работ по объекту «Улицы и проезды микрорайона 11Б </w:t>
      </w:r>
      <w:proofErr w:type="spellStart"/>
      <w:r w:rsidRPr="00E13186">
        <w:rPr>
          <w:rFonts w:ascii="Times New Roman" w:eastAsia="Times New Roman" w:hAnsi="Times New Roman" w:cs="Times New Roman"/>
          <w:color w:val="auto"/>
          <w:sz w:val="28"/>
          <w:szCs w:val="28"/>
        </w:rPr>
        <w:t>г.Нефтеюганска</w:t>
      </w:r>
      <w:proofErr w:type="spellEnd"/>
      <w:r w:rsidRPr="00E13186">
        <w:rPr>
          <w:rFonts w:ascii="Times New Roman" w:eastAsia="Times New Roman" w:hAnsi="Times New Roman" w:cs="Times New Roman"/>
          <w:color w:val="auto"/>
          <w:sz w:val="28"/>
          <w:szCs w:val="28"/>
        </w:rPr>
        <w:t>». Документация повторно загружена на государственную экспертизу, по результатам устранения замечаний входного контроля.</w:t>
      </w:r>
    </w:p>
    <w:p w:rsidR="00AE7B15" w:rsidRPr="00E13186" w:rsidRDefault="00393BBC" w:rsidP="00AE7B15">
      <w:pPr>
        <w:pStyle w:val="11"/>
        <w:tabs>
          <w:tab w:val="left" w:pos="0"/>
        </w:tabs>
        <w:ind w:firstLine="720"/>
        <w:jc w:val="both"/>
        <w:rPr>
          <w:color w:val="auto"/>
        </w:rPr>
      </w:pPr>
      <w:r w:rsidRPr="00E13186">
        <w:rPr>
          <w:color w:val="auto"/>
        </w:rPr>
        <w:t>-п</w:t>
      </w:r>
      <w:r w:rsidR="00AE7B15" w:rsidRPr="00E13186">
        <w:rPr>
          <w:color w:val="auto"/>
        </w:rPr>
        <w:t>роведены работы по устройству остановки общественного транспорта на ул. Сургутская («Колледж») и устройству тротуара Проезд</w:t>
      </w:r>
      <w:r w:rsidR="00F82746" w:rsidRPr="00E13186">
        <w:rPr>
          <w:color w:val="auto"/>
        </w:rPr>
        <w:t xml:space="preserve"> 6</w:t>
      </w:r>
      <w:r w:rsidR="00AE7B15" w:rsidRPr="00E13186">
        <w:rPr>
          <w:color w:val="auto"/>
        </w:rPr>
        <w:t>П (р-н Кладбища).</w:t>
      </w:r>
    </w:p>
    <w:p w:rsidR="00AE7B15" w:rsidRPr="00E13186" w:rsidRDefault="00AE7B15" w:rsidP="00AE7B15">
      <w:pPr>
        <w:pStyle w:val="11"/>
        <w:tabs>
          <w:tab w:val="left" w:pos="0"/>
        </w:tabs>
        <w:ind w:firstLine="720"/>
        <w:jc w:val="both"/>
        <w:rPr>
          <w:color w:val="auto"/>
        </w:rPr>
      </w:pPr>
      <w:r w:rsidRPr="00E13186">
        <w:rPr>
          <w:color w:val="auto"/>
        </w:rPr>
        <w:t>Также в 2024 году продолжена системная работа по осуществлению круглогодичного содержания автомобильных дорог общего пользования местного значения и технических средств организации дорожного движения, что позволяет обеспечивать безопасную работу транспортного комплекса города Нефтеюганска.</w:t>
      </w:r>
    </w:p>
    <w:p w:rsidR="00AE7B15" w:rsidRPr="00E13186" w:rsidRDefault="00AE7B15" w:rsidP="00AE7B15">
      <w:pPr>
        <w:pStyle w:val="11"/>
        <w:tabs>
          <w:tab w:val="left" w:pos="0"/>
        </w:tabs>
        <w:ind w:firstLine="720"/>
        <w:jc w:val="both"/>
        <w:rPr>
          <w:color w:val="auto"/>
        </w:rPr>
      </w:pPr>
      <w:r w:rsidRPr="00E13186">
        <w:rPr>
          <w:color w:val="auto"/>
        </w:rPr>
        <w:t xml:space="preserve">В рамках подпрограммы «Автомобильные дороги» муниципальной программы «Развитие транспортной системы в городе Нефтеюганске» за летний период </w:t>
      </w:r>
      <w:r w:rsidR="00E13186" w:rsidRPr="00E13186">
        <w:rPr>
          <w:color w:val="auto"/>
        </w:rPr>
        <w:t xml:space="preserve">2024 года </w:t>
      </w:r>
      <w:r w:rsidRPr="00E13186">
        <w:rPr>
          <w:color w:val="auto"/>
        </w:rPr>
        <w:t>на 100 % восстановлены линии горизонтальной дорожной разметки проезжей части. Разметка выполнена долговечными материалами, что позволяет сохранить ее восприятие в течение всего периода эксплуатации. Проведены работы по устранению деформаций и повреждений покрытия проезжей части автомобильных дорог общего пользования местного значения общей площадью 14 151м2.</w:t>
      </w:r>
    </w:p>
    <w:p w:rsidR="00AE7B15" w:rsidRPr="00E13186" w:rsidRDefault="00AE7B15" w:rsidP="00AE7B15">
      <w:pPr>
        <w:pStyle w:val="11"/>
        <w:tabs>
          <w:tab w:val="left" w:pos="0"/>
        </w:tabs>
        <w:ind w:firstLine="720"/>
        <w:jc w:val="both"/>
      </w:pPr>
      <w:r w:rsidRPr="00E13186">
        <w:rPr>
          <w:color w:val="auto"/>
        </w:rPr>
        <w:t xml:space="preserve">В рамках межведомственного взаимодействия </w:t>
      </w:r>
      <w:r w:rsidRPr="00E13186">
        <w:t>осуществляется согласование проезда крупногабаритных и тяжеловесных транспортных средств. В качестве компенсации за нанесенный ущерб автомобильным дорогам при проезде тяжеловесных транспортных средств в бюджет города поступило 4</w:t>
      </w:r>
      <w:r w:rsidR="00E13186" w:rsidRPr="00E13186">
        <w:t>,</w:t>
      </w:r>
      <w:r w:rsidRPr="00E13186">
        <w:t>3</w:t>
      </w:r>
      <w:r w:rsidR="00E13186" w:rsidRPr="00E13186">
        <w:t>8 млн.</w:t>
      </w:r>
      <w:r w:rsidRPr="00E13186">
        <w:t xml:space="preserve"> рублей.</w:t>
      </w:r>
    </w:p>
    <w:p w:rsidR="00AE7B15" w:rsidRPr="00E13186" w:rsidRDefault="00AE7B15" w:rsidP="00AE7B15">
      <w:pPr>
        <w:pStyle w:val="11"/>
        <w:tabs>
          <w:tab w:val="left" w:pos="0"/>
        </w:tabs>
        <w:ind w:firstLine="720"/>
        <w:jc w:val="both"/>
      </w:pPr>
      <w:r w:rsidRPr="00E13186">
        <w:t>В целях обеспечения доступности транспортных услуг для населения города Нефтеюганска организовано и действует 10 муниципальных маршрутов, 6 сезонных маршрутов до садовых, огороднических и дачных товариществ.</w:t>
      </w:r>
    </w:p>
    <w:p w:rsidR="00AE7B15" w:rsidRPr="00E13186" w:rsidRDefault="00AE7B15" w:rsidP="00AE7B15">
      <w:pPr>
        <w:pStyle w:val="11"/>
        <w:tabs>
          <w:tab w:val="left" w:pos="0"/>
        </w:tabs>
        <w:ind w:firstLine="720"/>
        <w:jc w:val="both"/>
      </w:pPr>
      <w:r w:rsidRPr="00E13186">
        <w:t>За 2024 год по городским маршрутам выполнено 170 185 рейсов, перевезено 3 332 174 пассажира, в том числе льготных категорий граждан –                            1 427</w:t>
      </w:r>
      <w:r w:rsidR="00E13186" w:rsidRPr="00E13186">
        <w:t> </w:t>
      </w:r>
      <w:r w:rsidRPr="00E13186">
        <w:t>407</w:t>
      </w:r>
      <w:r w:rsidR="00E13186" w:rsidRPr="00E13186">
        <w:t xml:space="preserve"> пассажиров</w:t>
      </w:r>
      <w:r w:rsidRPr="00E13186">
        <w:t>. По ежегодным сезонным автобусным маршрутам до садовых, огороднических и дачных т</w:t>
      </w:r>
      <w:r w:rsidR="00E13186" w:rsidRPr="00E13186">
        <w:t>овариществ выполнено 8 016 рейсов</w:t>
      </w:r>
      <w:r w:rsidRPr="00E13186">
        <w:t>, перевезено</w:t>
      </w:r>
      <w:r w:rsidR="00E13186" w:rsidRPr="00E13186">
        <w:t xml:space="preserve"> 83 021 пассажир,</w:t>
      </w:r>
      <w:r w:rsidRPr="00E13186">
        <w:t xml:space="preserve"> в том числе льготных категорий граждан –                                              68 964 пассажир</w:t>
      </w:r>
      <w:r w:rsidR="00E13186" w:rsidRPr="00E13186">
        <w:t>а</w:t>
      </w:r>
      <w:r w:rsidRPr="00E13186">
        <w:t>.</w:t>
      </w:r>
    </w:p>
    <w:p w:rsidR="00AE7B15" w:rsidRPr="00E13186" w:rsidRDefault="00AE7B15" w:rsidP="00AE7B15">
      <w:pPr>
        <w:pStyle w:val="11"/>
        <w:tabs>
          <w:tab w:val="left" w:pos="0"/>
        </w:tabs>
        <w:ind w:firstLine="720"/>
        <w:jc w:val="both"/>
      </w:pPr>
      <w:r w:rsidRPr="00E13186">
        <w:t>В рамках подпрограммы «Безопасность дорожного движения» муниципальной программы «Развитие транспортной системы в городе Нефтеюганске» реализованы мероприятия по строительству 7 светофорных объектов 2 транспортных и 5 пешеходных</w:t>
      </w:r>
      <w:r w:rsidR="00E13186" w:rsidRPr="00E13186">
        <w:t xml:space="preserve"> (с</w:t>
      </w:r>
      <w:r w:rsidR="00E13186">
        <w:t>рок</w:t>
      </w:r>
      <w:r w:rsidR="00E13186" w:rsidRPr="00E13186">
        <w:t xml:space="preserve"> ввода в эксплуатацию - март 2025 года)</w:t>
      </w:r>
      <w:r w:rsidRPr="00E13186">
        <w:t>:</w:t>
      </w:r>
    </w:p>
    <w:p w:rsidR="00AE7B15" w:rsidRPr="00E13186" w:rsidRDefault="00AE7B15" w:rsidP="00AE7B15">
      <w:pPr>
        <w:pStyle w:val="11"/>
        <w:tabs>
          <w:tab w:val="left" w:pos="0"/>
        </w:tabs>
        <w:ind w:firstLine="720"/>
        <w:jc w:val="both"/>
      </w:pPr>
      <w:r w:rsidRPr="00E13186">
        <w:t>-</w:t>
      </w:r>
      <w:proofErr w:type="spellStart"/>
      <w:r w:rsidRPr="00E13186">
        <w:t>ул.Романа</w:t>
      </w:r>
      <w:proofErr w:type="spellEnd"/>
      <w:r w:rsidRPr="00E13186">
        <w:t xml:space="preserve"> </w:t>
      </w:r>
      <w:proofErr w:type="spellStart"/>
      <w:r w:rsidRPr="00E13186">
        <w:t>Кузоваткина</w:t>
      </w:r>
      <w:proofErr w:type="spellEnd"/>
      <w:r w:rsidRPr="00E13186">
        <w:t xml:space="preserve"> (от дома № 2, микрорайона 17 к ТЦ «Рубин»);</w:t>
      </w:r>
    </w:p>
    <w:p w:rsidR="00AE7B15" w:rsidRPr="00E13186" w:rsidRDefault="00AE7B15" w:rsidP="00AE7B15">
      <w:pPr>
        <w:pStyle w:val="11"/>
        <w:tabs>
          <w:tab w:val="left" w:pos="0"/>
        </w:tabs>
        <w:ind w:firstLine="720"/>
        <w:jc w:val="both"/>
      </w:pPr>
      <w:r w:rsidRPr="00E13186">
        <w:t>-</w:t>
      </w:r>
      <w:proofErr w:type="spellStart"/>
      <w:r w:rsidRPr="00E13186">
        <w:t>ул.Александра</w:t>
      </w:r>
      <w:proofErr w:type="spellEnd"/>
      <w:r w:rsidRPr="00E13186">
        <w:t xml:space="preserve"> Филимонова (от «Жемчужины Югры» к                                                16 микрорайону);</w:t>
      </w:r>
    </w:p>
    <w:p w:rsidR="00AE7B15" w:rsidRPr="00E13186" w:rsidRDefault="00AE7B15" w:rsidP="00AE7B15">
      <w:pPr>
        <w:pStyle w:val="11"/>
        <w:tabs>
          <w:tab w:val="left" w:pos="0"/>
        </w:tabs>
        <w:ind w:firstLine="720"/>
        <w:jc w:val="both"/>
      </w:pPr>
      <w:r w:rsidRPr="00E13186">
        <w:t>-</w:t>
      </w:r>
      <w:proofErr w:type="spellStart"/>
      <w:r w:rsidRPr="00E13186">
        <w:t>ул.Ленина</w:t>
      </w:r>
      <w:proofErr w:type="spellEnd"/>
      <w:r w:rsidRPr="00E13186">
        <w:t xml:space="preserve"> (от 10 микрорайона к музею);</w:t>
      </w:r>
    </w:p>
    <w:p w:rsidR="00AE7B15" w:rsidRPr="00E13186" w:rsidRDefault="00AE7B15" w:rsidP="00AE7B15">
      <w:pPr>
        <w:pStyle w:val="11"/>
        <w:tabs>
          <w:tab w:val="left" w:pos="0"/>
        </w:tabs>
        <w:ind w:firstLine="720"/>
        <w:jc w:val="both"/>
      </w:pPr>
      <w:r w:rsidRPr="00E13186">
        <w:t>-</w:t>
      </w:r>
      <w:proofErr w:type="spellStart"/>
      <w:r w:rsidRPr="00E13186">
        <w:t>ул.Владимира</w:t>
      </w:r>
      <w:proofErr w:type="spellEnd"/>
      <w:r w:rsidRPr="00E13186">
        <w:t xml:space="preserve"> Петухова (от 16а микрорайона к 15 микрорайону «Лицей №1»);</w:t>
      </w:r>
    </w:p>
    <w:p w:rsidR="00AE7B15" w:rsidRPr="00E13186" w:rsidRDefault="00AE7B15" w:rsidP="00AE7B15">
      <w:pPr>
        <w:pStyle w:val="11"/>
        <w:tabs>
          <w:tab w:val="left" w:pos="0"/>
        </w:tabs>
        <w:ind w:firstLine="720"/>
        <w:jc w:val="both"/>
      </w:pPr>
      <w:r w:rsidRPr="00E13186">
        <w:t>-</w:t>
      </w:r>
      <w:proofErr w:type="spellStart"/>
      <w:r w:rsidRPr="00E13186">
        <w:t>ул.Нефтяников</w:t>
      </w:r>
      <w:proofErr w:type="spellEnd"/>
      <w:r w:rsidRPr="00E13186">
        <w:t xml:space="preserve"> (от </w:t>
      </w:r>
      <w:r w:rsidR="00E13186" w:rsidRPr="00E13186">
        <w:t>ТЦ</w:t>
      </w:r>
      <w:r w:rsidRPr="00E13186">
        <w:t xml:space="preserve"> «</w:t>
      </w:r>
      <w:proofErr w:type="spellStart"/>
      <w:r w:rsidRPr="00E13186">
        <w:t>Orange-mall</w:t>
      </w:r>
      <w:proofErr w:type="spellEnd"/>
      <w:r w:rsidRPr="00E13186">
        <w:t>» к Скверу Победы);</w:t>
      </w:r>
    </w:p>
    <w:p w:rsidR="00AE7B15" w:rsidRPr="00E13186" w:rsidRDefault="00AE7B15" w:rsidP="00AE7B15">
      <w:pPr>
        <w:pStyle w:val="11"/>
        <w:tabs>
          <w:tab w:val="left" w:pos="0"/>
        </w:tabs>
        <w:ind w:firstLine="720"/>
        <w:jc w:val="both"/>
      </w:pPr>
      <w:r w:rsidRPr="00E13186">
        <w:t xml:space="preserve">-пересечение </w:t>
      </w:r>
      <w:proofErr w:type="spellStart"/>
      <w:r w:rsidRPr="00E13186">
        <w:t>ул.Сургутская</w:t>
      </w:r>
      <w:proofErr w:type="spellEnd"/>
      <w:r w:rsidRPr="00E13186">
        <w:t xml:space="preserve"> – </w:t>
      </w:r>
      <w:proofErr w:type="spellStart"/>
      <w:r w:rsidRPr="00E13186">
        <w:t>ул.Энергетиков</w:t>
      </w:r>
      <w:proofErr w:type="spellEnd"/>
      <w:r w:rsidRPr="00E13186">
        <w:t>;</w:t>
      </w:r>
    </w:p>
    <w:p w:rsidR="00AE7B15" w:rsidRPr="00E13186" w:rsidRDefault="00AE7B15" w:rsidP="00AE7B15">
      <w:pPr>
        <w:pStyle w:val="11"/>
        <w:tabs>
          <w:tab w:val="left" w:pos="0"/>
        </w:tabs>
        <w:ind w:firstLine="720"/>
        <w:jc w:val="both"/>
      </w:pPr>
      <w:r w:rsidRPr="00E13186">
        <w:t xml:space="preserve">-пересечение </w:t>
      </w:r>
      <w:proofErr w:type="spellStart"/>
      <w:r w:rsidRPr="00E13186">
        <w:t>ул.Транспортная</w:t>
      </w:r>
      <w:proofErr w:type="spellEnd"/>
      <w:r w:rsidRPr="00E13186">
        <w:t xml:space="preserve"> – Проезд 5П;</w:t>
      </w:r>
    </w:p>
    <w:p w:rsidR="00AE7B15" w:rsidRPr="00E13186" w:rsidRDefault="00AE7B15" w:rsidP="00AE7B15">
      <w:pPr>
        <w:pStyle w:val="11"/>
        <w:tabs>
          <w:tab w:val="left" w:pos="0"/>
        </w:tabs>
        <w:ind w:firstLine="720"/>
        <w:jc w:val="both"/>
      </w:pPr>
      <w:r w:rsidRPr="00E13186">
        <w:t>Введен в эксплуатацию светофорный объект по улице Нефтяников на ПК 2+944 (</w:t>
      </w:r>
      <w:r w:rsidR="00E13186" w:rsidRPr="00E13186">
        <w:t xml:space="preserve">у ТЦ </w:t>
      </w:r>
      <w:r w:rsidRPr="00E13186">
        <w:t>«Ксюша»).</w:t>
      </w:r>
    </w:p>
    <w:p w:rsidR="00AE7B15" w:rsidRPr="00E13186" w:rsidRDefault="00AE7B15" w:rsidP="00AE7B15">
      <w:pPr>
        <w:pStyle w:val="11"/>
        <w:tabs>
          <w:tab w:val="left" w:pos="0"/>
        </w:tabs>
        <w:ind w:firstLine="720"/>
        <w:jc w:val="both"/>
      </w:pPr>
      <w:r w:rsidRPr="00E13186">
        <w:t>Проведены работы по обустройству техническими средствами организации дорожного движения вблизи образовательных учреждений города:</w:t>
      </w:r>
    </w:p>
    <w:p w:rsidR="00AE7B15" w:rsidRPr="00E13186" w:rsidRDefault="00AE7B15" w:rsidP="00AE7B15">
      <w:pPr>
        <w:pStyle w:val="11"/>
        <w:tabs>
          <w:tab w:val="left" w:pos="0"/>
        </w:tabs>
        <w:ind w:firstLine="720"/>
        <w:jc w:val="both"/>
      </w:pPr>
      <w:r w:rsidRPr="00E13186">
        <w:t>-устройство</w:t>
      </w:r>
      <w:r w:rsidR="00E13186" w:rsidRPr="00E13186">
        <w:t xml:space="preserve"> 27</w:t>
      </w:r>
      <w:r w:rsidRPr="00E13186">
        <w:t xml:space="preserve"> искусственных дорожных неровностей;</w:t>
      </w:r>
    </w:p>
    <w:p w:rsidR="00AE7B15" w:rsidRPr="00E13186" w:rsidRDefault="00AE7B15" w:rsidP="00AE7B15">
      <w:pPr>
        <w:pStyle w:val="11"/>
        <w:tabs>
          <w:tab w:val="left" w:pos="0"/>
        </w:tabs>
        <w:ind w:firstLine="720"/>
        <w:jc w:val="both"/>
      </w:pPr>
      <w:r w:rsidRPr="00E13186">
        <w:t xml:space="preserve">-установка </w:t>
      </w:r>
      <w:r w:rsidR="00E13186" w:rsidRPr="00E13186">
        <w:t xml:space="preserve">16 </w:t>
      </w:r>
      <w:r w:rsidRPr="00E13186">
        <w:t>дорожных знаков.</w:t>
      </w:r>
    </w:p>
    <w:p w:rsidR="00082F3C" w:rsidRPr="002856AE" w:rsidRDefault="00AE7B15" w:rsidP="00AE7B15">
      <w:pPr>
        <w:pStyle w:val="11"/>
        <w:shd w:val="clear" w:color="auto" w:fill="auto"/>
        <w:tabs>
          <w:tab w:val="left" w:pos="0"/>
        </w:tabs>
        <w:ind w:firstLine="720"/>
        <w:jc w:val="both"/>
      </w:pPr>
      <w:r w:rsidRPr="00E13186">
        <w:t>Выполнены мероприятия по организации 47 парковочных мест для транспортных средств, управляемых инвалидами I, II, III группы.</w:t>
      </w:r>
    </w:p>
    <w:p w:rsidR="00082F3C" w:rsidRPr="002856AE" w:rsidRDefault="00082F3C" w:rsidP="00082F3C">
      <w:pPr>
        <w:pStyle w:val="11"/>
        <w:shd w:val="clear" w:color="auto" w:fill="auto"/>
        <w:tabs>
          <w:tab w:val="left" w:pos="0"/>
        </w:tabs>
        <w:ind w:firstLine="720"/>
        <w:jc w:val="both"/>
      </w:pPr>
    </w:p>
    <w:p w:rsidR="00600485" w:rsidRPr="00F745A5" w:rsidRDefault="00082F3C" w:rsidP="00C91CA6">
      <w:pPr>
        <w:pStyle w:val="11"/>
        <w:shd w:val="clear" w:color="auto" w:fill="auto"/>
        <w:tabs>
          <w:tab w:val="left" w:pos="0"/>
        </w:tabs>
        <w:ind w:firstLine="0"/>
        <w:jc w:val="center"/>
        <w:rPr>
          <w:b/>
        </w:rPr>
      </w:pPr>
      <w:r w:rsidRPr="00F745A5">
        <w:rPr>
          <w:b/>
        </w:rPr>
        <w:t>1.</w:t>
      </w:r>
      <w:proofErr w:type="gramStart"/>
      <w:r w:rsidR="0068329D" w:rsidRPr="00F745A5">
        <w:rPr>
          <w:b/>
        </w:rPr>
        <w:t>6</w:t>
      </w:r>
      <w:r w:rsidRPr="00F745A5">
        <w:rPr>
          <w:b/>
        </w:rPr>
        <w:t>.</w:t>
      </w:r>
      <w:r w:rsidR="00DC0120" w:rsidRPr="00F745A5">
        <w:rPr>
          <w:b/>
        </w:rPr>
        <w:t>Муниципальный</w:t>
      </w:r>
      <w:proofErr w:type="gramEnd"/>
      <w:r w:rsidR="00DC0120" w:rsidRPr="00F745A5">
        <w:rPr>
          <w:b/>
        </w:rPr>
        <w:t xml:space="preserve"> контроль</w:t>
      </w:r>
      <w:bookmarkEnd w:id="14"/>
      <w:bookmarkEnd w:id="15"/>
    </w:p>
    <w:p w:rsidR="00193920" w:rsidRPr="00F745A5" w:rsidRDefault="00193920" w:rsidP="00193920">
      <w:pPr>
        <w:pStyle w:val="11"/>
        <w:tabs>
          <w:tab w:val="left" w:pos="0"/>
        </w:tabs>
        <w:ind w:firstLine="720"/>
        <w:jc w:val="both"/>
      </w:pPr>
      <w:bookmarkStart w:id="16" w:name="bookmark16"/>
      <w:bookmarkStart w:id="17" w:name="bookmark17"/>
      <w:r w:rsidRPr="00F745A5">
        <w:t>В соответствии со статьей 16 Федерального закона</w:t>
      </w:r>
      <w:r w:rsidR="00E174CD" w:rsidRPr="00F745A5">
        <w:t xml:space="preserve"> от 06.10.2003</w:t>
      </w:r>
      <w:r w:rsidRPr="00F745A5">
        <w:t xml:space="preserve"> № 131-ФЗ «Об общих принципах организации местного самоуправления в Российской Федерации»,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193920" w:rsidRPr="00F745A5" w:rsidRDefault="00193920" w:rsidP="00193920">
      <w:pPr>
        <w:pStyle w:val="11"/>
        <w:tabs>
          <w:tab w:val="left" w:pos="0"/>
        </w:tabs>
        <w:ind w:firstLine="720"/>
        <w:jc w:val="both"/>
      </w:pPr>
      <w:r w:rsidRPr="00F745A5">
        <w:t>Службой муниципального контроля администрации города</w:t>
      </w:r>
      <w:r w:rsidR="00E174CD" w:rsidRPr="00F745A5">
        <w:t xml:space="preserve"> Нефтеюганска</w:t>
      </w:r>
      <w:r w:rsidRPr="00F745A5">
        <w:t xml:space="preserve"> в соответствии с законодательством </w:t>
      </w:r>
      <w:r w:rsidR="00E174CD" w:rsidRPr="00F745A5">
        <w:t>Российский Федерации</w:t>
      </w:r>
      <w:r w:rsidRPr="00F745A5">
        <w:t xml:space="preserve"> осуществляются 5 видов муниципального контроля:</w:t>
      </w:r>
    </w:p>
    <w:p w:rsidR="00193920" w:rsidRPr="00F745A5" w:rsidRDefault="00193920" w:rsidP="00193920">
      <w:pPr>
        <w:pStyle w:val="11"/>
        <w:tabs>
          <w:tab w:val="left" w:pos="0"/>
        </w:tabs>
        <w:ind w:firstLine="720"/>
        <w:jc w:val="both"/>
      </w:pPr>
      <w:r w:rsidRPr="00F745A5">
        <w:t>-жилищный контроль;</w:t>
      </w:r>
    </w:p>
    <w:p w:rsidR="00193920" w:rsidRDefault="00193920" w:rsidP="00193920">
      <w:pPr>
        <w:pStyle w:val="11"/>
        <w:tabs>
          <w:tab w:val="left" w:pos="0"/>
        </w:tabs>
        <w:ind w:firstLine="720"/>
        <w:jc w:val="both"/>
      </w:pPr>
      <w:r w:rsidRPr="00F745A5">
        <w:t>-земельный контроль;</w:t>
      </w:r>
    </w:p>
    <w:p w:rsidR="006A17B6" w:rsidRPr="00F745A5" w:rsidRDefault="006A17B6" w:rsidP="006A17B6">
      <w:pPr>
        <w:pStyle w:val="11"/>
        <w:tabs>
          <w:tab w:val="left" w:pos="0"/>
        </w:tabs>
        <w:ind w:firstLine="720"/>
        <w:jc w:val="both"/>
      </w:pPr>
      <w:r w:rsidRPr="00F745A5">
        <w:t>-контроль на автомобильном транспорте, городском наземном электрическом тр</w:t>
      </w:r>
      <w:r>
        <w:t>анспорте и в дорожном хозяйстве;</w:t>
      </w:r>
    </w:p>
    <w:p w:rsidR="00193920" w:rsidRPr="00F745A5" w:rsidRDefault="00193920" w:rsidP="00193920">
      <w:pPr>
        <w:pStyle w:val="11"/>
        <w:tabs>
          <w:tab w:val="left" w:pos="0"/>
        </w:tabs>
        <w:ind w:firstLine="720"/>
        <w:jc w:val="both"/>
      </w:pPr>
      <w:r w:rsidRPr="00F745A5">
        <w:t>-лесной контроль;</w:t>
      </w:r>
    </w:p>
    <w:p w:rsidR="00193920" w:rsidRPr="00F745A5" w:rsidRDefault="00E174CD" w:rsidP="00193920">
      <w:pPr>
        <w:pStyle w:val="11"/>
        <w:tabs>
          <w:tab w:val="left" w:pos="0"/>
        </w:tabs>
        <w:ind w:firstLine="720"/>
        <w:jc w:val="both"/>
      </w:pPr>
      <w:r w:rsidRPr="00F745A5">
        <w:t>-</w:t>
      </w:r>
      <w:r w:rsidR="00193920" w:rsidRPr="00F745A5">
        <w:t>к</w:t>
      </w:r>
      <w:r w:rsidR="006A17B6">
        <w:t>онтроль в сфере благоустройства.</w:t>
      </w:r>
    </w:p>
    <w:p w:rsidR="00193920" w:rsidRPr="00F745A5" w:rsidRDefault="00193920" w:rsidP="00193920">
      <w:pPr>
        <w:pStyle w:val="11"/>
        <w:tabs>
          <w:tab w:val="left" w:pos="0"/>
        </w:tabs>
        <w:ind w:firstLine="720"/>
        <w:jc w:val="both"/>
      </w:pPr>
      <w:r w:rsidRPr="00F745A5">
        <w:t>Осуществление муниципального контроля (надзора) в Российской Федерации регулируется как Федеральным законом от 31.07.2020 № 248-ФЗ «О государственном контроле (надзоре) и муниципальном к</w:t>
      </w:r>
      <w:r w:rsidR="00E174CD" w:rsidRPr="00F745A5">
        <w:t>онтроле в Российской Федерации»</w:t>
      </w:r>
      <w:r w:rsidRPr="00F745A5">
        <w:t>, так и постановлением Правительства Российской Федерации от 10.03.2022</w:t>
      </w:r>
      <w:r w:rsidR="00E174CD" w:rsidRPr="00F745A5">
        <w:t xml:space="preserve"> </w:t>
      </w:r>
      <w:r w:rsidRPr="00F745A5">
        <w:t>№ 336 «Об особенностях организации и осуществления государственного контроля (надзора), муниципального контроля».</w:t>
      </w:r>
    </w:p>
    <w:p w:rsidR="00193920" w:rsidRPr="00F745A5" w:rsidRDefault="00193920" w:rsidP="00193920">
      <w:pPr>
        <w:pStyle w:val="11"/>
        <w:tabs>
          <w:tab w:val="left" w:pos="0"/>
        </w:tabs>
        <w:ind w:firstLine="720"/>
        <w:jc w:val="both"/>
      </w:pPr>
      <w:r w:rsidRPr="00F745A5">
        <w:t>На сегодняшний день орган муниципального контроля проводит в                              основном профилактические мероприятия (контрольные мероприятия без взаимодействия с контролируемыми лицами) с учетом требований, определенных постановлением Правительства Российской № 336 (данным правовым актом определен особый порядок проведения внеплановых проверок на 2022-2024 годы).</w:t>
      </w:r>
    </w:p>
    <w:p w:rsidR="00193920" w:rsidRPr="00F745A5" w:rsidRDefault="00193920" w:rsidP="00193920">
      <w:pPr>
        <w:pStyle w:val="11"/>
        <w:tabs>
          <w:tab w:val="left" w:pos="0"/>
        </w:tabs>
        <w:ind w:firstLine="720"/>
        <w:jc w:val="both"/>
      </w:pPr>
      <w:r w:rsidRPr="00F745A5">
        <w:t>Внеплановые контрольные мероприятия проводятся по сокращенному числу оснований, в том числе при условии согласования с органами прокуратуры.    К исключениям относятся проверки, которые проводятся при непосредственной угрозе причинения вреда жизни и тяжкого вреда здоровью граждан, обороне и безопасности государства, возникновения чрезвычайных ситуаций природного и техногенного характера, при выявлении индикаторов риска нарушений обязательных требований, а также проверки объектов, отнесенных к   категориями чрезвычайно высокого и высокого риска.</w:t>
      </w:r>
    </w:p>
    <w:p w:rsidR="00193920" w:rsidRPr="00F745A5" w:rsidRDefault="00193920" w:rsidP="00193920">
      <w:pPr>
        <w:pStyle w:val="11"/>
        <w:tabs>
          <w:tab w:val="left" w:pos="0"/>
        </w:tabs>
        <w:ind w:firstLine="720"/>
        <w:jc w:val="both"/>
      </w:pPr>
      <w:r w:rsidRPr="00F745A5">
        <w:t>В соответствии с пунктом 3 части 2 статьи 90 Федерального закона                                № 248-Ф</w:t>
      </w:r>
      <w:r w:rsidR="00C91CA6" w:rsidRPr="00F745A5">
        <w:t xml:space="preserve">З </w:t>
      </w:r>
      <w:r w:rsidRPr="00F745A5">
        <w:t>контрольный (надзорный) орган в случае выявления признаков административного правонарушения в ходе проведения контрольного (надзорного) мероприятия направляет соответствующую информацию в государственный орган в соответствии со своей компетенцией или</w:t>
      </w:r>
      <w:r w:rsidR="00C91CA6" w:rsidRPr="00F745A5">
        <w:t>,</w:t>
      </w:r>
      <w:r w:rsidRPr="00F745A5">
        <w:t xml:space="preserve"> при наличии соответствующих полномочий</w:t>
      </w:r>
      <w:r w:rsidR="00C91CA6" w:rsidRPr="00F745A5">
        <w:t>,</w:t>
      </w:r>
      <w:r w:rsidRPr="00F745A5">
        <w:t xml:space="preserve"> принимает меры по привлечению виновных лиц к установленной законом ответственности.</w:t>
      </w:r>
    </w:p>
    <w:p w:rsidR="00193920" w:rsidRPr="00F745A5" w:rsidRDefault="00193920" w:rsidP="00193920">
      <w:pPr>
        <w:pStyle w:val="11"/>
        <w:tabs>
          <w:tab w:val="left" w:pos="0"/>
        </w:tabs>
        <w:ind w:firstLine="720"/>
        <w:jc w:val="both"/>
      </w:pPr>
      <w:r w:rsidRPr="00F745A5">
        <w:t>В соответствии с пунктом 9 постановления  Пр</w:t>
      </w:r>
      <w:r w:rsidR="00C91CA6" w:rsidRPr="00F745A5">
        <w:t>авительства № 336   в случае вы</w:t>
      </w:r>
      <w:r w:rsidRPr="00F745A5">
        <w:t>явления признаков административного правонарушения, состав которого включает в себя нарушение обязательных требований, оценка соблюдения которых отнесена к предмету видов контроля, к организации и осуществлению которых применяются положения Федерального закона                       № 248-ФЗ, должностные лица контрольного (надзорного) органа вправе принять меры по привлечению виновных лиц к административной ответственности только на основании результатов проведения контрольного (надзорного) мероприятия с взаимодействием с контролируемым лицом.</w:t>
      </w:r>
    </w:p>
    <w:p w:rsidR="00193920" w:rsidRPr="00F745A5" w:rsidRDefault="00193920" w:rsidP="00193920">
      <w:pPr>
        <w:pStyle w:val="11"/>
        <w:tabs>
          <w:tab w:val="left" w:pos="0"/>
        </w:tabs>
        <w:ind w:firstLine="720"/>
        <w:jc w:val="both"/>
      </w:pPr>
      <w:r w:rsidRPr="00F745A5">
        <w:t xml:space="preserve">Так, на основании части  3.1 статьи  28.1 </w:t>
      </w:r>
      <w:r w:rsidR="00C91CA6" w:rsidRPr="00F745A5">
        <w:t>Кодекса об административных правонарушениях Российской Федерации</w:t>
      </w:r>
      <w:r w:rsidRPr="00F745A5">
        <w:t xml:space="preserve"> должностные лица контролирующих органов вправе возбудить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w:t>
      </w:r>
    </w:p>
    <w:p w:rsidR="00193920" w:rsidRPr="00F745A5" w:rsidRDefault="00193920" w:rsidP="00193920">
      <w:pPr>
        <w:pStyle w:val="11"/>
        <w:tabs>
          <w:tab w:val="left" w:pos="0"/>
        </w:tabs>
        <w:ind w:firstLine="720"/>
        <w:jc w:val="both"/>
      </w:pPr>
      <w:r w:rsidRPr="00F745A5">
        <w:t>С учетом изложенного, оценка достаточности данных для решения   вопроса о привлечении к административной ответственности может быть осуществлена только по результатам проведения контрольного (надзорного) мероприятия, в ходе которого допускается взаимодействие с контролируемым лицом. Таким образом, возбуждение должностными лицами контрольного органа дел об административных правонарушениях без проведения соответствующих мероприятий не допускается.</w:t>
      </w:r>
    </w:p>
    <w:p w:rsidR="00193920" w:rsidRDefault="00193920" w:rsidP="00193920">
      <w:pPr>
        <w:pStyle w:val="11"/>
        <w:tabs>
          <w:tab w:val="left" w:pos="0"/>
        </w:tabs>
        <w:ind w:firstLine="720"/>
        <w:jc w:val="both"/>
      </w:pPr>
      <w:r w:rsidRPr="00F745A5">
        <w:t xml:space="preserve">Статья 19.6.1 </w:t>
      </w:r>
      <w:r w:rsidR="00C91CA6" w:rsidRPr="00F745A5">
        <w:t xml:space="preserve">Кодекса об административных правонарушениях Российской Федерации </w:t>
      </w:r>
      <w:r w:rsidRPr="00F745A5">
        <w:t>устанавливает административную ответственность за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193920" w:rsidRDefault="00193920" w:rsidP="00193920">
      <w:pPr>
        <w:pStyle w:val="11"/>
        <w:tabs>
          <w:tab w:val="left" w:pos="0"/>
        </w:tabs>
        <w:ind w:firstLine="0"/>
        <w:jc w:val="both"/>
      </w:pPr>
    </w:p>
    <w:p w:rsidR="00193920" w:rsidRPr="006A17B6" w:rsidRDefault="00193920" w:rsidP="00193920">
      <w:pPr>
        <w:pStyle w:val="11"/>
        <w:tabs>
          <w:tab w:val="left" w:pos="0"/>
        </w:tabs>
        <w:ind w:firstLine="0"/>
        <w:jc w:val="both"/>
        <w:rPr>
          <w:i/>
        </w:rPr>
      </w:pPr>
      <w:r w:rsidRPr="006A17B6">
        <w:rPr>
          <w:i/>
        </w:rPr>
        <w:t>Муниципальный жилищный контроль.</w:t>
      </w:r>
    </w:p>
    <w:p w:rsidR="00193920" w:rsidRPr="006A17B6" w:rsidRDefault="00193920" w:rsidP="00193920">
      <w:pPr>
        <w:pStyle w:val="11"/>
        <w:tabs>
          <w:tab w:val="left" w:pos="0"/>
        </w:tabs>
        <w:ind w:firstLine="720"/>
        <w:jc w:val="both"/>
      </w:pPr>
      <w:r w:rsidRPr="006A17B6">
        <w:t xml:space="preserve">Согласно статье 20 Жилищного кодекса </w:t>
      </w:r>
      <w:r w:rsidR="00C91CA6" w:rsidRPr="006A17B6">
        <w:t>Российской Федерации</w:t>
      </w:r>
      <w:r w:rsidRPr="006A17B6">
        <w:t>,</w:t>
      </w:r>
      <w:r w:rsidR="00C91CA6" w:rsidRPr="006A17B6">
        <w:t xml:space="preserve"> с учетом</w:t>
      </w:r>
      <w:r w:rsidRPr="006A17B6">
        <w:t xml:space="preserve"> разъяснени</w:t>
      </w:r>
      <w:r w:rsidR="00C91CA6" w:rsidRPr="006A17B6">
        <w:t>й</w:t>
      </w:r>
      <w:r w:rsidRPr="006A17B6">
        <w:t xml:space="preserve"> Министерства строительства и жилищно-коммунального хозяйства Росс</w:t>
      </w:r>
      <w:r w:rsidR="00C91CA6" w:rsidRPr="006A17B6">
        <w:t>ийской Федерации</w:t>
      </w:r>
      <w:r w:rsidRPr="006A17B6">
        <w:t xml:space="preserve"> от 21.01.2022 № 999-ОГ-16, функции по осуществлению контроля за использованием и сохранностью муниципального жилищного фонда относятся к функциям органов местного самоуправления.</w:t>
      </w:r>
    </w:p>
    <w:p w:rsidR="00193920" w:rsidRPr="006A17B6" w:rsidRDefault="00193920" w:rsidP="00193920">
      <w:pPr>
        <w:pStyle w:val="11"/>
        <w:tabs>
          <w:tab w:val="left" w:pos="0"/>
        </w:tabs>
        <w:ind w:firstLine="720"/>
        <w:jc w:val="both"/>
      </w:pPr>
      <w:r w:rsidRPr="006A17B6">
        <w:t>За</w:t>
      </w:r>
      <w:r w:rsidR="00841209" w:rsidRPr="006A17B6">
        <w:t xml:space="preserve"> 2024 год </w:t>
      </w:r>
      <w:r w:rsidRPr="006A17B6">
        <w:t xml:space="preserve">в рамках муниципального жилищного контроля проведено 56 контрольных мероприятий без взаимодействия с контролируемым лицом (выездные обследования) территории микрорайонов города согласно </w:t>
      </w:r>
      <w:proofErr w:type="gramStart"/>
      <w:r w:rsidRPr="006A17B6">
        <w:t>заданию</w:t>
      </w:r>
      <w:proofErr w:type="gramEnd"/>
      <w:r w:rsidRPr="006A17B6">
        <w:t xml:space="preserve"> на проведение контрольных мероприятий без взаимодействия.</w:t>
      </w:r>
    </w:p>
    <w:p w:rsidR="00193920" w:rsidRPr="006A17B6" w:rsidRDefault="00193920" w:rsidP="00193920">
      <w:pPr>
        <w:pStyle w:val="11"/>
        <w:tabs>
          <w:tab w:val="left" w:pos="0"/>
        </w:tabs>
        <w:ind w:firstLine="720"/>
        <w:jc w:val="both"/>
      </w:pPr>
      <w:r w:rsidRPr="006A17B6">
        <w:t>По итогам выездных обследований в адрес управляющих организаций города направлено 28 предостережений о недопустимости нарушений обязательных требований.</w:t>
      </w:r>
    </w:p>
    <w:p w:rsidR="00193920" w:rsidRPr="006A17B6" w:rsidRDefault="00193920" w:rsidP="00193920">
      <w:pPr>
        <w:pStyle w:val="11"/>
        <w:tabs>
          <w:tab w:val="left" w:pos="0"/>
        </w:tabs>
        <w:ind w:firstLine="720"/>
        <w:jc w:val="both"/>
      </w:pPr>
      <w:r w:rsidRPr="006A17B6">
        <w:t>В адрес управляющих организаций направлено 317 информационных писем о необходимости соблюдения обязательных требований, установленных Правилами и нормами технической эксплуатации жилищного фонда, утвержденных Постановлением Государственного комитета по строительству и   жилищно-коммунальному комплексу от 27.09.2003 № 170, Правилами благоустройства территории муниципального образования город Нефтеюганск, в части содержания многоквартирных домов, в том числе придомовых территорий.</w:t>
      </w:r>
    </w:p>
    <w:p w:rsidR="006A17B6" w:rsidRDefault="006A17B6" w:rsidP="006A17B6">
      <w:pPr>
        <w:pStyle w:val="11"/>
        <w:tabs>
          <w:tab w:val="left" w:pos="0"/>
        </w:tabs>
        <w:ind w:firstLine="0"/>
        <w:jc w:val="both"/>
        <w:rPr>
          <w:i/>
          <w:highlight w:val="yellow"/>
        </w:rPr>
      </w:pPr>
    </w:p>
    <w:p w:rsidR="00193920" w:rsidRPr="006A17B6" w:rsidRDefault="00193920" w:rsidP="006A17B6">
      <w:pPr>
        <w:pStyle w:val="11"/>
        <w:tabs>
          <w:tab w:val="left" w:pos="0"/>
        </w:tabs>
        <w:ind w:firstLine="0"/>
        <w:jc w:val="both"/>
        <w:rPr>
          <w:i/>
        </w:rPr>
      </w:pPr>
      <w:r w:rsidRPr="006A17B6">
        <w:rPr>
          <w:i/>
        </w:rPr>
        <w:t>Муниципальный земельный контроль</w:t>
      </w:r>
    </w:p>
    <w:p w:rsidR="00193920" w:rsidRPr="006A17B6" w:rsidRDefault="00193920" w:rsidP="00193920">
      <w:pPr>
        <w:pStyle w:val="11"/>
        <w:tabs>
          <w:tab w:val="left" w:pos="0"/>
        </w:tabs>
        <w:ind w:firstLine="720"/>
        <w:jc w:val="both"/>
      </w:pPr>
      <w:r w:rsidRPr="006A17B6">
        <w:t>По состоянию на 01.</w:t>
      </w:r>
      <w:r w:rsidR="006A17B6" w:rsidRPr="006A17B6">
        <w:t xml:space="preserve">01.2025 </w:t>
      </w:r>
      <w:r w:rsidRPr="006A17B6">
        <w:t xml:space="preserve">в рамках муниципального земельного контроля проведено 107 контрольных мероприятий без взаимодействия с контролируемым лицом (выездные обследования) территории микрорайонов города согласно </w:t>
      </w:r>
      <w:proofErr w:type="gramStart"/>
      <w:r w:rsidRPr="006A17B6">
        <w:t>заданию</w:t>
      </w:r>
      <w:proofErr w:type="gramEnd"/>
      <w:r w:rsidRPr="006A17B6">
        <w:t xml:space="preserve"> на проведение контрольных мероприятий без взаимодействия. Проведена 1 внеплановая выездная проверка по требованию </w:t>
      </w:r>
      <w:proofErr w:type="spellStart"/>
      <w:r w:rsidRPr="006A17B6">
        <w:t>Нефтеюганского</w:t>
      </w:r>
      <w:proofErr w:type="spellEnd"/>
      <w:r w:rsidRPr="006A17B6">
        <w:t xml:space="preserve"> межрайонного прокурора, нарушений требований земельного законодательства в ходе проверки не выявлено. </w:t>
      </w:r>
    </w:p>
    <w:p w:rsidR="00193920" w:rsidRPr="006A17B6" w:rsidRDefault="00193920" w:rsidP="00193920">
      <w:pPr>
        <w:pStyle w:val="11"/>
        <w:tabs>
          <w:tab w:val="left" w:pos="0"/>
        </w:tabs>
        <w:ind w:firstLine="720"/>
        <w:jc w:val="both"/>
      </w:pPr>
      <w:r w:rsidRPr="006A17B6">
        <w:t>По результатам указанных мероприятий выявлено 66 нарушений обязательных требований земельного законодательства, из них:</w:t>
      </w:r>
    </w:p>
    <w:p w:rsidR="00193920" w:rsidRPr="006A17B6" w:rsidRDefault="006A17B6" w:rsidP="00193920">
      <w:pPr>
        <w:pStyle w:val="11"/>
        <w:tabs>
          <w:tab w:val="left" w:pos="0"/>
        </w:tabs>
        <w:ind w:firstLine="720"/>
        <w:jc w:val="both"/>
      </w:pPr>
      <w:r w:rsidRPr="006A17B6">
        <w:t>22</w:t>
      </w:r>
      <w:r w:rsidR="00193920" w:rsidRPr="006A17B6">
        <w:t xml:space="preserve"> нарушени</w:t>
      </w:r>
      <w:r w:rsidRPr="006A17B6">
        <w:t>я</w:t>
      </w:r>
      <w:r w:rsidR="00193920" w:rsidRPr="006A17B6">
        <w:t>, выраженны</w:t>
      </w:r>
      <w:r w:rsidRPr="006A17B6">
        <w:t>е</w:t>
      </w:r>
      <w:r w:rsidR="00193920" w:rsidRPr="006A17B6">
        <w:t xml:space="preserve"> в использовании земельных участков не по целевому назначению;</w:t>
      </w:r>
    </w:p>
    <w:p w:rsidR="00193920" w:rsidRPr="006A17B6" w:rsidRDefault="00193920" w:rsidP="00193920">
      <w:pPr>
        <w:pStyle w:val="11"/>
        <w:tabs>
          <w:tab w:val="left" w:pos="0"/>
        </w:tabs>
        <w:ind w:firstLine="720"/>
        <w:jc w:val="both"/>
      </w:pPr>
      <w:r w:rsidRPr="006A17B6">
        <w:t>44 нарушени</w:t>
      </w:r>
      <w:r w:rsidR="006A17B6" w:rsidRPr="006A17B6">
        <w:t>я</w:t>
      </w:r>
      <w:r w:rsidRPr="006A17B6">
        <w:t xml:space="preserve"> по факту самоволь</w:t>
      </w:r>
      <w:r w:rsidR="006A17B6" w:rsidRPr="006A17B6">
        <w:t>ного занятия земельного участка.</w:t>
      </w:r>
    </w:p>
    <w:p w:rsidR="00193920" w:rsidRPr="006A17B6" w:rsidRDefault="00193920" w:rsidP="00193920">
      <w:pPr>
        <w:pStyle w:val="11"/>
        <w:tabs>
          <w:tab w:val="left" w:pos="0"/>
        </w:tabs>
        <w:ind w:firstLine="720"/>
        <w:jc w:val="both"/>
      </w:pPr>
      <w:r w:rsidRPr="006A17B6">
        <w:t>По итогам выездных обследований в адрес контролируемых лиц направлено 30 предостережений о недопустимости нарушений обязательных требований.</w:t>
      </w:r>
    </w:p>
    <w:p w:rsidR="00193920" w:rsidRPr="006A17B6" w:rsidRDefault="00193920" w:rsidP="00193920">
      <w:pPr>
        <w:pStyle w:val="11"/>
        <w:tabs>
          <w:tab w:val="left" w:pos="0"/>
        </w:tabs>
        <w:ind w:firstLine="720"/>
        <w:jc w:val="both"/>
      </w:pPr>
      <w:r w:rsidRPr="006A17B6">
        <w:t xml:space="preserve">28 материалов направлены в </w:t>
      </w:r>
      <w:r w:rsidR="006A17B6" w:rsidRPr="006A17B6">
        <w:t>Отдел Министерства внутренних дел Росси</w:t>
      </w:r>
      <w:r w:rsidR="00014D0B">
        <w:t>йской Федерации</w:t>
      </w:r>
      <w:r w:rsidR="006A17B6" w:rsidRPr="006A17B6">
        <w:t xml:space="preserve"> по городу Нефтеюганску</w:t>
      </w:r>
      <w:r w:rsidRPr="006A17B6">
        <w:t xml:space="preserve"> для составления административных протоколов</w:t>
      </w:r>
      <w:r w:rsidR="006A17B6" w:rsidRPr="006A17B6">
        <w:t xml:space="preserve"> по</w:t>
      </w:r>
      <w:r w:rsidRPr="006A17B6">
        <w:t xml:space="preserve"> статье 7.1 </w:t>
      </w:r>
      <w:r w:rsidR="006A17B6" w:rsidRPr="006A17B6">
        <w:t>Кодекса об административных правонарушениях Российской Федерации</w:t>
      </w:r>
      <w:r w:rsidRPr="006A17B6">
        <w:t xml:space="preserve">. </w:t>
      </w:r>
    </w:p>
    <w:p w:rsidR="00193920" w:rsidRPr="006A17B6" w:rsidRDefault="00193920" w:rsidP="00193920">
      <w:pPr>
        <w:pStyle w:val="11"/>
        <w:tabs>
          <w:tab w:val="left" w:pos="0"/>
        </w:tabs>
        <w:ind w:firstLine="720"/>
        <w:jc w:val="both"/>
      </w:pPr>
      <w:r w:rsidRPr="006A17B6">
        <w:t>Освобождены 19 земельных участков, которые ранее были незаконно заняты нестационарными торговыми объектами (на придомовых территориях, у торговых центров, на землях общего пользования города).</w:t>
      </w:r>
    </w:p>
    <w:p w:rsidR="006A17B6" w:rsidRDefault="006A17B6" w:rsidP="006A17B6">
      <w:pPr>
        <w:pStyle w:val="11"/>
        <w:tabs>
          <w:tab w:val="left" w:pos="0"/>
        </w:tabs>
        <w:ind w:firstLine="0"/>
        <w:jc w:val="both"/>
        <w:rPr>
          <w:i/>
          <w:highlight w:val="yellow"/>
        </w:rPr>
      </w:pPr>
    </w:p>
    <w:p w:rsidR="006A17B6" w:rsidRPr="006A17B6" w:rsidRDefault="006A17B6" w:rsidP="006A17B6">
      <w:pPr>
        <w:pStyle w:val="11"/>
        <w:tabs>
          <w:tab w:val="left" w:pos="0"/>
        </w:tabs>
        <w:ind w:firstLine="0"/>
        <w:jc w:val="both"/>
        <w:rPr>
          <w:i/>
        </w:rPr>
      </w:pPr>
      <w:r w:rsidRPr="006A17B6">
        <w:rPr>
          <w:i/>
        </w:rPr>
        <w:t>Муниципальный контроль на автомобильном транспорте, городском наземном электрическом   транспорте и в дорожном хозяйстве.</w:t>
      </w:r>
    </w:p>
    <w:p w:rsidR="00193920" w:rsidRPr="006A17B6" w:rsidRDefault="00193920" w:rsidP="00193920">
      <w:pPr>
        <w:pStyle w:val="11"/>
        <w:tabs>
          <w:tab w:val="left" w:pos="0"/>
        </w:tabs>
        <w:ind w:firstLine="720"/>
        <w:jc w:val="both"/>
      </w:pPr>
      <w:r w:rsidRPr="006A17B6">
        <w:t xml:space="preserve">В рамках муниципального контроля на автомобильном транспорте, городском наземном электрическом транспорте и в дорожном хозяйстве проведено 7 контрольных мероприятий без взаимодействия с контролируемым лицом (выездные обследования) территории микрорайонов города согласно </w:t>
      </w:r>
      <w:proofErr w:type="gramStart"/>
      <w:r w:rsidRPr="006A17B6">
        <w:t>заданию</w:t>
      </w:r>
      <w:proofErr w:type="gramEnd"/>
      <w:r w:rsidRPr="006A17B6">
        <w:t xml:space="preserve"> на проведение контрольных мероприятий без взаимодействия.</w:t>
      </w:r>
    </w:p>
    <w:p w:rsidR="00193920" w:rsidRPr="006A17B6" w:rsidRDefault="00193920" w:rsidP="00193920">
      <w:pPr>
        <w:pStyle w:val="11"/>
        <w:tabs>
          <w:tab w:val="left" w:pos="0"/>
        </w:tabs>
        <w:ind w:firstLine="720"/>
        <w:jc w:val="both"/>
      </w:pPr>
      <w:r w:rsidRPr="006A17B6">
        <w:t>По итогам выездных обследований в адрес контролируемых лиц направлено 5 предостережений о недопустимости нарушений обязательных требований, 1 информационное письмо. Направлен 1 материал в</w:t>
      </w:r>
      <w:r w:rsidR="006A17B6" w:rsidRPr="006A17B6">
        <w:t xml:space="preserve"> Отдел Министерства внутренних дел </w:t>
      </w:r>
      <w:r w:rsidR="00014D0B" w:rsidRPr="006A17B6">
        <w:t>Росси</w:t>
      </w:r>
      <w:r w:rsidR="00014D0B">
        <w:t>йской Федерации</w:t>
      </w:r>
      <w:r w:rsidR="006A17B6" w:rsidRPr="006A17B6">
        <w:t xml:space="preserve"> по городу Нефтеюганску </w:t>
      </w:r>
      <w:r w:rsidRPr="006A17B6">
        <w:t>для установления лица, установившего несанкционированное примыкание к автодороге.</w:t>
      </w:r>
    </w:p>
    <w:p w:rsidR="00596B84" w:rsidRPr="009E295C" w:rsidRDefault="00596B84" w:rsidP="00596B84">
      <w:pPr>
        <w:pStyle w:val="11"/>
        <w:tabs>
          <w:tab w:val="left" w:pos="0"/>
        </w:tabs>
        <w:ind w:firstLine="0"/>
        <w:jc w:val="both"/>
        <w:rPr>
          <w:highlight w:val="yellow"/>
        </w:rPr>
      </w:pPr>
    </w:p>
    <w:p w:rsidR="00F27C3A" w:rsidRPr="00264E83" w:rsidRDefault="00193920" w:rsidP="00264E83">
      <w:pPr>
        <w:pStyle w:val="11"/>
        <w:shd w:val="clear" w:color="auto" w:fill="auto"/>
        <w:tabs>
          <w:tab w:val="left" w:pos="0"/>
        </w:tabs>
        <w:ind w:firstLine="0"/>
        <w:jc w:val="both"/>
        <w:rPr>
          <w:i/>
        </w:rPr>
      </w:pPr>
      <w:r w:rsidRPr="00264E83">
        <w:rPr>
          <w:i/>
        </w:rPr>
        <w:t>Муниципальный к</w:t>
      </w:r>
      <w:r w:rsidR="00DA1EC4" w:rsidRPr="00264E83">
        <w:rPr>
          <w:i/>
        </w:rPr>
        <w:t>онтроль в сфере благоустройства</w:t>
      </w:r>
      <w:r w:rsidRPr="00264E83">
        <w:rPr>
          <w:i/>
        </w:rPr>
        <w:t>.</w:t>
      </w:r>
    </w:p>
    <w:p w:rsidR="00193920" w:rsidRPr="00264E83" w:rsidRDefault="00193920" w:rsidP="00264E83">
      <w:pPr>
        <w:pStyle w:val="11"/>
        <w:shd w:val="clear" w:color="auto" w:fill="auto"/>
        <w:tabs>
          <w:tab w:val="left" w:pos="0"/>
        </w:tabs>
        <w:ind w:firstLine="720"/>
        <w:jc w:val="both"/>
      </w:pPr>
      <w:r w:rsidRPr="00264E83">
        <w:t>Правила благоустройства территории муниципального образования город Нефтеюганск утверждены решением Думы города Нефтеюганска от 24.12.2013 № 727-V.</w:t>
      </w:r>
    </w:p>
    <w:p w:rsidR="00193920" w:rsidRPr="00264E83" w:rsidRDefault="00193920" w:rsidP="00264E83">
      <w:pPr>
        <w:pStyle w:val="11"/>
        <w:shd w:val="clear" w:color="auto" w:fill="auto"/>
        <w:tabs>
          <w:tab w:val="left" w:pos="0"/>
        </w:tabs>
        <w:ind w:firstLine="720"/>
        <w:jc w:val="both"/>
      </w:pPr>
      <w:r w:rsidRPr="00264E83">
        <w:t>Правила благоустройства города Нефтеюганска обязательны для исполнения всеми физическими и юридическими лицами, индивидуальными предпринимателями, осуществляющими свою деятельность на территории города Нефтеюганска.</w:t>
      </w:r>
    </w:p>
    <w:p w:rsidR="00193920" w:rsidRPr="00264E83" w:rsidRDefault="00193920" w:rsidP="00264E83">
      <w:pPr>
        <w:pStyle w:val="11"/>
        <w:shd w:val="clear" w:color="auto" w:fill="auto"/>
        <w:tabs>
          <w:tab w:val="left" w:pos="0"/>
        </w:tabs>
        <w:ind w:firstLine="720"/>
        <w:jc w:val="both"/>
      </w:pPr>
      <w:r w:rsidRPr="00264E83">
        <w:t xml:space="preserve">По состоянию на </w:t>
      </w:r>
      <w:r w:rsidR="00264E83" w:rsidRPr="00264E83">
        <w:t>01.01.2025</w:t>
      </w:r>
      <w:r w:rsidRPr="00264E83">
        <w:t xml:space="preserve"> в рамках муниципального контроля в сфере благоустройства проведено 237 контрольных мероприятий без взаимодействия с контролируемым лицом (выездные обследования) территории микрорайонов города согласно </w:t>
      </w:r>
      <w:proofErr w:type="gramStart"/>
      <w:r w:rsidRPr="00264E83">
        <w:t>заданию</w:t>
      </w:r>
      <w:proofErr w:type="gramEnd"/>
      <w:r w:rsidRPr="00264E83">
        <w:t xml:space="preserve"> на проведение контрольных мероприятий без взаимодействия.</w:t>
      </w:r>
    </w:p>
    <w:p w:rsidR="00193920" w:rsidRPr="00264E83" w:rsidRDefault="00193920" w:rsidP="00264E83">
      <w:pPr>
        <w:pStyle w:val="11"/>
        <w:shd w:val="clear" w:color="auto" w:fill="auto"/>
        <w:tabs>
          <w:tab w:val="left" w:pos="0"/>
        </w:tabs>
        <w:ind w:firstLine="720"/>
        <w:jc w:val="both"/>
      </w:pPr>
      <w:r w:rsidRPr="00264E83">
        <w:t>В адрес лиц, осуществляющих деятельность на территории города Нефтеюганска, направлено 360 информационных писем о необходимости соблюдения обязательных требований, установленных Правилами благоустройства территории муниципального образования город Нефтеюганск, в ос</w:t>
      </w:r>
      <w:r w:rsidR="00264E83" w:rsidRPr="00264E83">
        <w:t>новном, в части требований к со</w:t>
      </w:r>
      <w:r w:rsidRPr="00264E83">
        <w:t>держанию прилегающих территорий, урн, контейнеров для накопления отходов, входных групп торговых объектов, объектов сферы обслуживания, социальных объектов, в том числе по периодичности уборки, включая зимний период.</w:t>
      </w:r>
    </w:p>
    <w:p w:rsidR="00193920" w:rsidRPr="00264E83" w:rsidRDefault="00193920" w:rsidP="00264E83">
      <w:pPr>
        <w:pStyle w:val="11"/>
        <w:shd w:val="clear" w:color="auto" w:fill="auto"/>
        <w:tabs>
          <w:tab w:val="left" w:pos="0"/>
        </w:tabs>
        <w:ind w:firstLine="720"/>
        <w:jc w:val="both"/>
      </w:pPr>
      <w:r w:rsidRPr="00264E83">
        <w:t>По итогам выездных обследований контролируемым лицам объявлено 71 предостережени</w:t>
      </w:r>
      <w:r w:rsidR="00596B84" w:rsidRPr="00264E83">
        <w:t>е</w:t>
      </w:r>
      <w:r w:rsidRPr="00264E83">
        <w:t xml:space="preserve"> о недопустимости нарушений обязательных требований, установл</w:t>
      </w:r>
      <w:r w:rsidR="00264E83" w:rsidRPr="00264E83">
        <w:t>енных правилами благоустройства,</w:t>
      </w:r>
      <w:r w:rsidRPr="00264E83">
        <w:t xml:space="preserve"> 3 предписания об устранени</w:t>
      </w:r>
      <w:r w:rsidR="00596B84" w:rsidRPr="00264E83">
        <w:t>и</w:t>
      </w:r>
      <w:r w:rsidRPr="00264E83">
        <w:t xml:space="preserve"> нарушени</w:t>
      </w:r>
      <w:r w:rsidR="00596B84" w:rsidRPr="00264E83">
        <w:t>й</w:t>
      </w:r>
      <w:r w:rsidRPr="00264E83">
        <w:t xml:space="preserve"> обязательных требований.</w:t>
      </w:r>
    </w:p>
    <w:p w:rsidR="00193920" w:rsidRPr="00264E83" w:rsidRDefault="00193920" w:rsidP="00264E83">
      <w:pPr>
        <w:pStyle w:val="11"/>
        <w:shd w:val="clear" w:color="auto" w:fill="auto"/>
        <w:tabs>
          <w:tab w:val="left" w:pos="0"/>
        </w:tabs>
        <w:ind w:firstLine="720"/>
        <w:jc w:val="both"/>
      </w:pPr>
      <w:r w:rsidRPr="00264E83">
        <w:t>На регулярной основе осуществляется информирование лиц, размещающих транспортные средства на территориях, занятых травянистой растительностью, путем устных разъяснений владельцам транспортных средств, выдачи им соответствующей информации на бумажном носителе.</w:t>
      </w:r>
    </w:p>
    <w:p w:rsidR="00DA1EC4" w:rsidRDefault="00DA1EC4" w:rsidP="00193920">
      <w:pPr>
        <w:pStyle w:val="11"/>
        <w:tabs>
          <w:tab w:val="left" w:pos="0"/>
        </w:tabs>
        <w:ind w:firstLine="720"/>
        <w:jc w:val="both"/>
        <w:rPr>
          <w:highlight w:val="yellow"/>
        </w:rPr>
      </w:pPr>
    </w:p>
    <w:p w:rsidR="00DA1EC4" w:rsidRPr="00264E83" w:rsidRDefault="00DA1EC4" w:rsidP="00264E83">
      <w:pPr>
        <w:pStyle w:val="11"/>
        <w:tabs>
          <w:tab w:val="left" w:pos="0"/>
        </w:tabs>
        <w:ind w:firstLine="0"/>
        <w:jc w:val="both"/>
        <w:rPr>
          <w:i/>
        </w:rPr>
      </w:pPr>
      <w:r w:rsidRPr="00264E83">
        <w:rPr>
          <w:i/>
        </w:rPr>
        <w:t>Муниципальный лесной контроль.</w:t>
      </w:r>
    </w:p>
    <w:p w:rsidR="00193920" w:rsidRPr="00264E83" w:rsidRDefault="00193920" w:rsidP="00193920">
      <w:pPr>
        <w:pStyle w:val="11"/>
        <w:tabs>
          <w:tab w:val="left" w:pos="0"/>
        </w:tabs>
        <w:ind w:firstLine="720"/>
        <w:jc w:val="both"/>
      </w:pPr>
      <w:r w:rsidRPr="00264E83">
        <w:t xml:space="preserve">Городские леса города Нефтеюганска в соответствии со статьей 7 </w:t>
      </w:r>
      <w:r w:rsidR="00264E83" w:rsidRPr="00264E83">
        <w:t>Земельного кодекса Российской Федерации</w:t>
      </w:r>
      <w:r w:rsidRPr="00264E83">
        <w:t xml:space="preserve"> по целевому назначению относятся к землям населенных пунктов, границы которых регулируются Земельным кодексом </w:t>
      </w:r>
      <w:r w:rsidR="00264E83" w:rsidRPr="00264E83">
        <w:t>Российской Федерации</w:t>
      </w:r>
      <w:r w:rsidRPr="00264E83">
        <w:t xml:space="preserve"> и законодательством Российской Федерации о градостроительной деятельности.</w:t>
      </w:r>
    </w:p>
    <w:p w:rsidR="00193920" w:rsidRPr="00264E83" w:rsidRDefault="00193920" w:rsidP="00193920">
      <w:pPr>
        <w:pStyle w:val="11"/>
        <w:tabs>
          <w:tab w:val="left" w:pos="0"/>
        </w:tabs>
        <w:ind w:firstLine="720"/>
        <w:jc w:val="both"/>
      </w:pPr>
      <w:r w:rsidRPr="00264E83">
        <w:t>Полномочия по владению, пользованию и распоряжению городскими лесами города Нефтеюганска осуществляет администрация города Нефтеюганска. Общая площадь городских лесов города Нефтеюганска по результатам проведенного лесоустройства составляет 341,0 га.</w:t>
      </w:r>
    </w:p>
    <w:p w:rsidR="00F61E64" w:rsidRPr="00264E83" w:rsidRDefault="00193920" w:rsidP="00193920">
      <w:pPr>
        <w:pStyle w:val="11"/>
        <w:tabs>
          <w:tab w:val="left" w:pos="0"/>
        </w:tabs>
        <w:ind w:firstLine="720"/>
        <w:jc w:val="both"/>
      </w:pPr>
      <w:r w:rsidRPr="00264E83">
        <w:t xml:space="preserve">По состоянию на </w:t>
      </w:r>
      <w:r w:rsidR="00264E83" w:rsidRPr="00264E83">
        <w:t>01.01.2025</w:t>
      </w:r>
      <w:r w:rsidRPr="00264E83">
        <w:t xml:space="preserve"> в рамках муниципального лесного контроля проведено 27 контрольных мероприятий без взаимодействия с контролируемым лицом (выездные обследования) территории микрорайонов города согласно </w:t>
      </w:r>
      <w:proofErr w:type="gramStart"/>
      <w:r w:rsidRPr="00264E83">
        <w:t>заданию</w:t>
      </w:r>
      <w:proofErr w:type="gramEnd"/>
      <w:r w:rsidRPr="00264E83">
        <w:t xml:space="preserve"> на проведение контрольных мероприятий без взаимодействия.</w:t>
      </w:r>
    </w:p>
    <w:p w:rsidR="00F61E64" w:rsidRPr="009E295C" w:rsidRDefault="00F61E64" w:rsidP="00F61E64">
      <w:pPr>
        <w:pStyle w:val="11"/>
        <w:tabs>
          <w:tab w:val="left" w:pos="0"/>
        </w:tabs>
        <w:ind w:firstLine="0"/>
        <w:jc w:val="both"/>
        <w:rPr>
          <w:highlight w:val="yellow"/>
        </w:rPr>
      </w:pPr>
    </w:p>
    <w:p w:rsidR="00193920" w:rsidRPr="007E7D60" w:rsidRDefault="00193920" w:rsidP="00F61E64">
      <w:pPr>
        <w:pStyle w:val="11"/>
        <w:tabs>
          <w:tab w:val="left" w:pos="0"/>
        </w:tabs>
        <w:ind w:firstLine="0"/>
        <w:jc w:val="both"/>
        <w:rPr>
          <w:i/>
        </w:rPr>
      </w:pPr>
      <w:r w:rsidRPr="007E7D60">
        <w:rPr>
          <w:i/>
        </w:rPr>
        <w:t>Освещение деятельности органа муниципального контроля в СМИ.</w:t>
      </w:r>
    </w:p>
    <w:p w:rsidR="007E7D60" w:rsidRPr="007E7D60" w:rsidRDefault="00193920" w:rsidP="00193920">
      <w:pPr>
        <w:pStyle w:val="11"/>
        <w:tabs>
          <w:tab w:val="left" w:pos="0"/>
        </w:tabs>
        <w:ind w:firstLine="720"/>
        <w:jc w:val="both"/>
      </w:pPr>
      <w:r w:rsidRPr="007E7D60">
        <w:t xml:space="preserve">Информация об осуществлении муниципального контроля на территории города отражается в </w:t>
      </w:r>
      <w:r w:rsidR="007E7D60" w:rsidRPr="007E7D60">
        <w:t>средствах массовой информации</w:t>
      </w:r>
      <w:r w:rsidRPr="007E7D60">
        <w:t xml:space="preserve"> в виде репортажей ТРК «</w:t>
      </w:r>
      <w:proofErr w:type="spellStart"/>
      <w:r w:rsidRPr="007E7D60">
        <w:t>Юганск</w:t>
      </w:r>
      <w:proofErr w:type="spellEnd"/>
      <w:r w:rsidRPr="007E7D60">
        <w:t xml:space="preserve">», статей в газете «Здравствуйте, </w:t>
      </w:r>
      <w:proofErr w:type="spellStart"/>
      <w:r w:rsidRPr="007E7D60">
        <w:t>нефтеюганцы</w:t>
      </w:r>
      <w:proofErr w:type="spellEnd"/>
      <w:r w:rsidRPr="007E7D60">
        <w:t>!», информации (постов) в аккаунте главы города Нефтеюганска в социальной сети «</w:t>
      </w:r>
      <w:proofErr w:type="spellStart"/>
      <w:r w:rsidRPr="007E7D60">
        <w:t>ВКонтакте</w:t>
      </w:r>
      <w:proofErr w:type="spellEnd"/>
      <w:r w:rsidRPr="007E7D60">
        <w:t>»</w:t>
      </w:r>
      <w:r w:rsidR="007E7D60" w:rsidRPr="007E7D60">
        <w:t>.</w:t>
      </w:r>
    </w:p>
    <w:p w:rsidR="00193920" w:rsidRPr="007E7D60" w:rsidRDefault="00193920" w:rsidP="00193920">
      <w:pPr>
        <w:pStyle w:val="11"/>
        <w:tabs>
          <w:tab w:val="left" w:pos="0"/>
        </w:tabs>
        <w:ind w:firstLine="720"/>
        <w:jc w:val="both"/>
      </w:pPr>
      <w:r w:rsidRPr="007E7D60">
        <w:t>За 2024 год снято 20 репортажей ТРК «</w:t>
      </w:r>
      <w:proofErr w:type="spellStart"/>
      <w:r w:rsidRPr="007E7D60">
        <w:t>Юганск</w:t>
      </w:r>
      <w:proofErr w:type="spellEnd"/>
      <w:r w:rsidRPr="007E7D60">
        <w:t>» о деятельности службы муниципального контроля администрации города.</w:t>
      </w:r>
    </w:p>
    <w:p w:rsidR="00F61E64" w:rsidRPr="009E295C" w:rsidRDefault="00F61E64" w:rsidP="00F61E64">
      <w:pPr>
        <w:pStyle w:val="11"/>
        <w:tabs>
          <w:tab w:val="left" w:pos="0"/>
        </w:tabs>
        <w:ind w:firstLine="0"/>
        <w:jc w:val="both"/>
        <w:rPr>
          <w:highlight w:val="yellow"/>
        </w:rPr>
      </w:pPr>
    </w:p>
    <w:p w:rsidR="00193920" w:rsidRPr="00D76BE1" w:rsidRDefault="00193920" w:rsidP="00F61E64">
      <w:pPr>
        <w:pStyle w:val="11"/>
        <w:tabs>
          <w:tab w:val="left" w:pos="0"/>
        </w:tabs>
        <w:ind w:firstLine="0"/>
        <w:jc w:val="both"/>
        <w:rPr>
          <w:i/>
        </w:rPr>
      </w:pPr>
      <w:r w:rsidRPr="00D76BE1">
        <w:rPr>
          <w:i/>
        </w:rPr>
        <w:t>Разработка правовых актов.</w:t>
      </w:r>
    </w:p>
    <w:p w:rsidR="00193920" w:rsidRPr="00D76BE1" w:rsidRDefault="00193920" w:rsidP="00193920">
      <w:pPr>
        <w:pStyle w:val="11"/>
        <w:tabs>
          <w:tab w:val="left" w:pos="0"/>
        </w:tabs>
        <w:ind w:firstLine="720"/>
        <w:jc w:val="both"/>
      </w:pPr>
      <w:r w:rsidRPr="00D76BE1">
        <w:t xml:space="preserve">В целях приведения муниципальных правовых актов в соответствие с действующим законодательством </w:t>
      </w:r>
      <w:r w:rsidR="00D76BE1" w:rsidRPr="00D76BE1">
        <w:t>Российской Федерации</w:t>
      </w:r>
      <w:r w:rsidRPr="00D76BE1">
        <w:t xml:space="preserve"> за </w:t>
      </w:r>
      <w:r w:rsidR="00D76BE1" w:rsidRPr="00D76BE1">
        <w:t>2024 год</w:t>
      </w:r>
      <w:r w:rsidRPr="00D76BE1">
        <w:t xml:space="preserve"> разработаны 16 проектов правовых актов.</w:t>
      </w:r>
    </w:p>
    <w:p w:rsidR="00174691" w:rsidRPr="002856AE" w:rsidRDefault="00193920" w:rsidP="00193920">
      <w:pPr>
        <w:pStyle w:val="11"/>
        <w:shd w:val="clear" w:color="auto" w:fill="auto"/>
        <w:tabs>
          <w:tab w:val="left" w:pos="0"/>
        </w:tabs>
        <w:ind w:firstLine="720"/>
        <w:jc w:val="both"/>
      </w:pPr>
      <w:r w:rsidRPr="00D76BE1">
        <w:t>Результаты проверок, проведенных в 202</w:t>
      </w:r>
      <w:r w:rsidR="009E295C" w:rsidRPr="00D76BE1">
        <w:t>4</w:t>
      </w:r>
      <w:r w:rsidRPr="00D76BE1">
        <w:t xml:space="preserve"> году, не признавались не действительными по решению судов и представлениям прокуратуры. Факты обжалования действий должностных лиц, осуществляющих муниципальный контроль на территории города Нефтеюганска, повлекшие за собой нарушение прав юридических лиц и индивидуальных предпринимателей при проведении мероприятий по контролю в административном и (или) судебном порядке, отсутствуют. Основные задачи муниципального контроля осуществляются органом муниципального контроля в порядке, установленном действующим законодательством, и во взаимодействии с органом государственного контроля (надзора) дают эффективный результат.</w:t>
      </w:r>
    </w:p>
    <w:p w:rsidR="001E21BC" w:rsidRDefault="001E21BC" w:rsidP="00174691">
      <w:pPr>
        <w:pStyle w:val="11"/>
        <w:shd w:val="clear" w:color="auto" w:fill="auto"/>
        <w:tabs>
          <w:tab w:val="left" w:pos="0"/>
        </w:tabs>
        <w:ind w:firstLine="720"/>
        <w:jc w:val="both"/>
      </w:pPr>
    </w:p>
    <w:p w:rsidR="00600485" w:rsidRPr="00014D0B" w:rsidRDefault="00C01DED" w:rsidP="00D76BE1">
      <w:pPr>
        <w:pStyle w:val="11"/>
        <w:shd w:val="clear" w:color="auto" w:fill="auto"/>
        <w:tabs>
          <w:tab w:val="left" w:pos="0"/>
        </w:tabs>
        <w:ind w:firstLine="0"/>
        <w:jc w:val="center"/>
        <w:rPr>
          <w:b/>
        </w:rPr>
      </w:pPr>
      <w:r w:rsidRPr="00014D0B">
        <w:rPr>
          <w:b/>
        </w:rPr>
        <w:t>1.</w:t>
      </w:r>
      <w:proofErr w:type="gramStart"/>
      <w:r w:rsidRPr="00014D0B">
        <w:rPr>
          <w:b/>
        </w:rPr>
        <w:t>7.</w:t>
      </w:r>
      <w:r w:rsidR="00DC0120" w:rsidRPr="00014D0B">
        <w:rPr>
          <w:b/>
        </w:rPr>
        <w:t>Судебно</w:t>
      </w:r>
      <w:proofErr w:type="gramEnd"/>
      <w:r w:rsidR="00DC0120" w:rsidRPr="00014D0B">
        <w:rPr>
          <w:b/>
        </w:rPr>
        <w:t>-правовая деятельность</w:t>
      </w:r>
      <w:bookmarkEnd w:id="16"/>
      <w:bookmarkEnd w:id="17"/>
    </w:p>
    <w:p w:rsidR="00DD7A8A" w:rsidRPr="00014D0B" w:rsidRDefault="00DD7A8A" w:rsidP="00DD7A8A">
      <w:pPr>
        <w:pStyle w:val="11"/>
        <w:tabs>
          <w:tab w:val="left" w:pos="0"/>
        </w:tabs>
        <w:ind w:firstLine="720"/>
        <w:jc w:val="both"/>
      </w:pPr>
      <w:bookmarkStart w:id="18" w:name="bookmark18"/>
      <w:bookmarkStart w:id="19" w:name="bookmark19"/>
      <w:r w:rsidRPr="00014D0B">
        <w:t xml:space="preserve">В 2024 году количество исков (заявлений), поступивших в администрацию города </w:t>
      </w:r>
      <w:r w:rsidR="00D76BE1" w:rsidRPr="00014D0B">
        <w:t xml:space="preserve">Нефтеюганска </w:t>
      </w:r>
      <w:r w:rsidRPr="00014D0B">
        <w:t>составило 170, в том числе:</w:t>
      </w:r>
    </w:p>
    <w:p w:rsidR="00DD7A8A" w:rsidRPr="00014D0B" w:rsidRDefault="00DD7A8A" w:rsidP="00DD7A8A">
      <w:pPr>
        <w:pStyle w:val="11"/>
        <w:tabs>
          <w:tab w:val="left" w:pos="0"/>
        </w:tabs>
        <w:ind w:firstLine="720"/>
        <w:jc w:val="both"/>
      </w:pPr>
      <w:r w:rsidRPr="00014D0B">
        <w:t>-</w:t>
      </w:r>
      <w:r w:rsidR="00D76BE1" w:rsidRPr="00014D0B">
        <w:t xml:space="preserve">13 </w:t>
      </w:r>
      <w:r w:rsidRPr="00014D0B">
        <w:t xml:space="preserve">по обжалованию решений и действий органа местного самоуправления (предпринимательская деятельность, трудовые отношения, назначение пенсии за выслугу лет); </w:t>
      </w:r>
    </w:p>
    <w:p w:rsidR="00DD7A8A" w:rsidRPr="00014D0B" w:rsidRDefault="00DD7A8A" w:rsidP="00DD7A8A">
      <w:pPr>
        <w:pStyle w:val="11"/>
        <w:tabs>
          <w:tab w:val="left" w:pos="0"/>
        </w:tabs>
        <w:ind w:firstLine="720"/>
        <w:jc w:val="both"/>
      </w:pPr>
      <w:r w:rsidRPr="00014D0B">
        <w:t>-</w:t>
      </w:r>
      <w:r w:rsidR="00D76BE1" w:rsidRPr="00014D0B">
        <w:t>20 исков</w:t>
      </w:r>
      <w:r w:rsidRPr="00014D0B">
        <w:t xml:space="preserve"> надзорных органов (прокуратура) в интересах неопределенного круга лиц об </w:t>
      </w:r>
      <w:proofErr w:type="spellStart"/>
      <w:r w:rsidRPr="00014D0B">
        <w:t>обязании</w:t>
      </w:r>
      <w:proofErr w:type="spellEnd"/>
      <w:r w:rsidRPr="00014D0B">
        <w:t xml:space="preserve"> произвести определенные действия по обеспечению прав граждан (соблюдение санитарно-эпидемиологических правил и норм, признание сделок недействительными, осуществить снос аварийных многоквартирных домов, ограничение доступа на территорию аварийного дома, капитальный ремонт сетей, освещение и т.д.);</w:t>
      </w:r>
    </w:p>
    <w:p w:rsidR="00DD7A8A" w:rsidRPr="00014D0B" w:rsidRDefault="00DD7A8A" w:rsidP="00DD7A8A">
      <w:pPr>
        <w:pStyle w:val="11"/>
        <w:tabs>
          <w:tab w:val="left" w:pos="0"/>
        </w:tabs>
        <w:ind w:firstLine="720"/>
        <w:jc w:val="both"/>
      </w:pPr>
      <w:r w:rsidRPr="00014D0B">
        <w:t>-</w:t>
      </w:r>
      <w:r w:rsidR="00D76BE1" w:rsidRPr="00014D0B">
        <w:t xml:space="preserve">10 </w:t>
      </w:r>
      <w:r w:rsidRPr="00014D0B">
        <w:t xml:space="preserve">по спорам, связанным с порядком наследования, </w:t>
      </w:r>
      <w:r w:rsidR="00D76BE1" w:rsidRPr="00014D0B">
        <w:t>20 с порядком правопреемства</w:t>
      </w:r>
      <w:r w:rsidRPr="00014D0B">
        <w:t>;</w:t>
      </w:r>
    </w:p>
    <w:p w:rsidR="00DD7A8A" w:rsidRPr="00014D0B" w:rsidRDefault="00DD7A8A" w:rsidP="00DD7A8A">
      <w:pPr>
        <w:pStyle w:val="11"/>
        <w:tabs>
          <w:tab w:val="left" w:pos="0"/>
        </w:tabs>
        <w:ind w:firstLine="720"/>
        <w:jc w:val="both"/>
      </w:pPr>
      <w:r w:rsidRPr="00014D0B">
        <w:t>-</w:t>
      </w:r>
      <w:r w:rsidR="00D76BE1" w:rsidRPr="00014D0B">
        <w:t xml:space="preserve">44 иска </w:t>
      </w:r>
      <w:r w:rsidRPr="00014D0B">
        <w:t xml:space="preserve">по спорам, подведомственным рассмотрению Арбитражным судом </w:t>
      </w:r>
      <w:r w:rsidR="00D76BE1" w:rsidRPr="00014D0B">
        <w:t xml:space="preserve">Ханты-Мансийского автономного округа - </w:t>
      </w:r>
      <w:r w:rsidRPr="00014D0B">
        <w:t>Югры;</w:t>
      </w:r>
    </w:p>
    <w:p w:rsidR="00DD7A8A" w:rsidRPr="00014D0B" w:rsidRDefault="00DD7A8A" w:rsidP="00DD7A8A">
      <w:pPr>
        <w:pStyle w:val="11"/>
        <w:tabs>
          <w:tab w:val="left" w:pos="0"/>
        </w:tabs>
        <w:ind w:firstLine="720"/>
        <w:jc w:val="both"/>
      </w:pPr>
      <w:r w:rsidRPr="00014D0B">
        <w:t>-иные категории споров (административные – 8; взыскание убытков, ущерба, судебных расходов – 40; об отсрочке исполнения решения суда – 13).</w:t>
      </w:r>
    </w:p>
    <w:p w:rsidR="00DD7A8A" w:rsidRPr="00014D0B" w:rsidRDefault="00DD7A8A" w:rsidP="00DD7A8A">
      <w:pPr>
        <w:pStyle w:val="11"/>
        <w:tabs>
          <w:tab w:val="left" w:pos="0"/>
        </w:tabs>
        <w:ind w:firstLine="720"/>
        <w:jc w:val="both"/>
      </w:pPr>
      <w:r w:rsidRPr="00014D0B">
        <w:t xml:space="preserve">Подготовлено 26 исков (заявлений) в судебные органы (взыскание неосновательного обогащения, освобождение от исполнительного сбора, изменения способа исполнения, освобождение земельного участка от </w:t>
      </w:r>
      <w:r w:rsidR="00D76BE1" w:rsidRPr="00014D0B">
        <w:t>нестационарных торговых объектов</w:t>
      </w:r>
      <w:r w:rsidRPr="00014D0B">
        <w:t>, взыскание субсидии).</w:t>
      </w:r>
    </w:p>
    <w:p w:rsidR="00DD7A8A" w:rsidRPr="00014D0B" w:rsidRDefault="00DD7A8A" w:rsidP="00DD7A8A">
      <w:pPr>
        <w:pStyle w:val="11"/>
        <w:tabs>
          <w:tab w:val="left" w:pos="0"/>
        </w:tabs>
        <w:ind w:firstLine="720"/>
        <w:jc w:val="both"/>
      </w:pPr>
      <w:r w:rsidRPr="00014D0B">
        <w:t xml:space="preserve">Администрацией города Нефтеюганска направлено </w:t>
      </w:r>
      <w:r w:rsidR="00D76BE1" w:rsidRPr="00014D0B">
        <w:t xml:space="preserve">13 заявлений </w:t>
      </w:r>
      <w:r w:rsidRPr="00014D0B">
        <w:t>в судебные органы о предоставлении отсрочки исполн</w:t>
      </w:r>
      <w:r w:rsidR="00D76BE1" w:rsidRPr="00014D0B">
        <w:t>ения решения суда</w:t>
      </w:r>
      <w:r w:rsidRPr="00014D0B">
        <w:t xml:space="preserve">, </w:t>
      </w:r>
      <w:r w:rsidR="00D76BE1" w:rsidRPr="00014D0B">
        <w:t xml:space="preserve">3 заявлений о </w:t>
      </w:r>
      <w:r w:rsidRPr="00014D0B">
        <w:t>прекращени</w:t>
      </w:r>
      <w:r w:rsidR="00D76BE1" w:rsidRPr="00014D0B">
        <w:t>и исполнительного производства</w:t>
      </w:r>
      <w:r w:rsidRPr="00014D0B">
        <w:t>.</w:t>
      </w:r>
    </w:p>
    <w:p w:rsidR="00DD7A8A" w:rsidRPr="00014D0B" w:rsidRDefault="00DD7A8A" w:rsidP="00DD7A8A">
      <w:pPr>
        <w:pStyle w:val="11"/>
        <w:tabs>
          <w:tab w:val="left" w:pos="0"/>
        </w:tabs>
        <w:ind w:firstLine="720"/>
        <w:jc w:val="both"/>
      </w:pPr>
      <w:r w:rsidRPr="00014D0B">
        <w:t>Подготовлено 36 проектов поручений главы администрации города по исполнению решений суда.</w:t>
      </w:r>
    </w:p>
    <w:p w:rsidR="00DD7A8A" w:rsidRPr="00014D0B" w:rsidRDefault="00DD7A8A" w:rsidP="00DD7A8A">
      <w:pPr>
        <w:pStyle w:val="11"/>
        <w:tabs>
          <w:tab w:val="left" w:pos="0"/>
        </w:tabs>
        <w:ind w:firstLine="720"/>
        <w:jc w:val="both"/>
      </w:pPr>
      <w:r w:rsidRPr="00014D0B">
        <w:t>В 2024 году возбуждено 19 исполнительных производств.</w:t>
      </w:r>
      <w:r w:rsidR="00D76BE1" w:rsidRPr="00014D0B">
        <w:t xml:space="preserve"> </w:t>
      </w:r>
      <w:r w:rsidRPr="00014D0B">
        <w:t>Общее</w:t>
      </w:r>
      <w:r w:rsidR="00D76BE1" w:rsidRPr="00014D0B">
        <w:t xml:space="preserve"> количество взысканий (штрафов)</w:t>
      </w:r>
      <w:r w:rsidRPr="00014D0B">
        <w:t xml:space="preserve"> в отношении администрации г</w:t>
      </w:r>
      <w:r w:rsidR="00EF18F7" w:rsidRPr="00014D0B">
        <w:t>орода</w:t>
      </w:r>
      <w:r w:rsidRPr="00014D0B">
        <w:t xml:space="preserve"> 555</w:t>
      </w:r>
      <w:r w:rsidR="00014D0B" w:rsidRPr="00014D0B">
        <w:t xml:space="preserve"> тыс.</w:t>
      </w:r>
      <w:r w:rsidRPr="00014D0B">
        <w:t xml:space="preserve"> рублей. </w:t>
      </w:r>
      <w:r w:rsidR="00014D0B" w:rsidRPr="00014D0B">
        <w:t>Вынесено 10</w:t>
      </w:r>
      <w:r w:rsidRPr="00014D0B">
        <w:t xml:space="preserve"> постановлений судебными-приставами исполнителями о взыскании исполнительского с</w:t>
      </w:r>
      <w:r w:rsidR="00014D0B" w:rsidRPr="00014D0B">
        <w:t>бора</w:t>
      </w:r>
      <w:r w:rsidR="00EF18F7" w:rsidRPr="00014D0B">
        <w:t xml:space="preserve"> в размере 500</w:t>
      </w:r>
      <w:r w:rsidR="00014D0B" w:rsidRPr="00014D0B">
        <w:t xml:space="preserve"> тыс.</w:t>
      </w:r>
      <w:r w:rsidR="00EF18F7" w:rsidRPr="00014D0B">
        <w:t xml:space="preserve"> рублей.</w:t>
      </w:r>
    </w:p>
    <w:p w:rsidR="00DD7A8A" w:rsidRPr="00014D0B" w:rsidRDefault="00DD7A8A" w:rsidP="00DD7A8A">
      <w:pPr>
        <w:pStyle w:val="11"/>
        <w:tabs>
          <w:tab w:val="left" w:pos="0"/>
        </w:tabs>
        <w:ind w:firstLine="720"/>
        <w:jc w:val="both"/>
      </w:pPr>
      <w:r w:rsidRPr="00014D0B">
        <w:t>Общее количество судебных решений, принятых в отношении администрации г</w:t>
      </w:r>
      <w:r w:rsidR="00EF18F7" w:rsidRPr="00014D0B">
        <w:t>орода</w:t>
      </w:r>
      <w:r w:rsidRPr="00014D0B">
        <w:t xml:space="preserve"> Нефтеюганска, органов администрации г</w:t>
      </w:r>
      <w:r w:rsidR="00EF18F7" w:rsidRPr="00014D0B">
        <w:t>орода</w:t>
      </w:r>
      <w:r w:rsidRPr="00014D0B">
        <w:t xml:space="preserve"> Нефтеюганска составило 11 дел по взысканию денежных средств, в том числе убытков, задолженности за жилищно-коммунальные услуги. Общая сумма дене</w:t>
      </w:r>
      <w:r w:rsidR="00EF18F7" w:rsidRPr="00014D0B">
        <w:t>жных средств составила 14 485,</w:t>
      </w:r>
      <w:r w:rsidRPr="00014D0B">
        <w:t>493 тыс. рублей.</w:t>
      </w:r>
    </w:p>
    <w:p w:rsidR="00DD7A8A" w:rsidRPr="00014D0B" w:rsidRDefault="00DD7A8A" w:rsidP="00DD7A8A">
      <w:pPr>
        <w:pStyle w:val="11"/>
        <w:tabs>
          <w:tab w:val="left" w:pos="0"/>
        </w:tabs>
        <w:ind w:firstLine="720"/>
        <w:jc w:val="both"/>
      </w:pPr>
      <w:r w:rsidRPr="00014D0B">
        <w:t xml:space="preserve">Возврат субсидии, предоставленной субъекту малого предпринимательства, по решению Арбитражного суда </w:t>
      </w:r>
      <w:r w:rsidR="00014D0B" w:rsidRPr="00014D0B">
        <w:t xml:space="preserve">Ханты-Мансийского автономного округа </w:t>
      </w:r>
      <w:r w:rsidRPr="00014D0B">
        <w:t>-</w:t>
      </w:r>
      <w:r w:rsidR="00014D0B" w:rsidRPr="00014D0B">
        <w:t xml:space="preserve"> Югры составил</w:t>
      </w:r>
      <w:r w:rsidRPr="00014D0B">
        <w:t xml:space="preserve"> 31</w:t>
      </w:r>
      <w:r w:rsidR="00014D0B" w:rsidRPr="00014D0B">
        <w:t>,</w:t>
      </w:r>
      <w:r w:rsidRPr="00014D0B">
        <w:t>09</w:t>
      </w:r>
      <w:r w:rsidR="00014D0B" w:rsidRPr="00014D0B">
        <w:t xml:space="preserve"> тыс.</w:t>
      </w:r>
      <w:r w:rsidRPr="00014D0B">
        <w:t xml:space="preserve"> рублей.</w:t>
      </w:r>
    </w:p>
    <w:p w:rsidR="00EB1385" w:rsidRPr="002856AE" w:rsidRDefault="00DD7A8A" w:rsidP="00DD7A8A">
      <w:pPr>
        <w:pStyle w:val="11"/>
        <w:shd w:val="clear" w:color="auto" w:fill="auto"/>
        <w:tabs>
          <w:tab w:val="left" w:pos="0"/>
        </w:tabs>
        <w:ind w:firstLine="720"/>
        <w:jc w:val="both"/>
      </w:pPr>
      <w:r w:rsidRPr="00014D0B">
        <w:t>Общая динамика для муниципального образования по данной категории дел остается без существенных изменений</w:t>
      </w:r>
      <w:r w:rsidR="00EF18F7" w:rsidRPr="00014D0B">
        <w:t>.</w:t>
      </w:r>
    </w:p>
    <w:p w:rsidR="00EB1385" w:rsidRPr="002856AE" w:rsidRDefault="00EB1385" w:rsidP="00EB1385">
      <w:pPr>
        <w:pStyle w:val="11"/>
        <w:shd w:val="clear" w:color="auto" w:fill="auto"/>
        <w:tabs>
          <w:tab w:val="left" w:pos="0"/>
        </w:tabs>
        <w:ind w:firstLine="0"/>
        <w:jc w:val="both"/>
      </w:pPr>
    </w:p>
    <w:p w:rsidR="00600485" w:rsidRPr="00014D0B" w:rsidRDefault="00C01DED" w:rsidP="00014D0B">
      <w:pPr>
        <w:pStyle w:val="11"/>
        <w:shd w:val="clear" w:color="auto" w:fill="auto"/>
        <w:tabs>
          <w:tab w:val="left" w:pos="0"/>
        </w:tabs>
        <w:ind w:firstLine="0"/>
        <w:jc w:val="center"/>
        <w:rPr>
          <w:b/>
        </w:rPr>
      </w:pPr>
      <w:r w:rsidRPr="00014D0B">
        <w:rPr>
          <w:b/>
        </w:rPr>
        <w:t>1.</w:t>
      </w:r>
      <w:proofErr w:type="gramStart"/>
      <w:r w:rsidRPr="00014D0B">
        <w:rPr>
          <w:b/>
        </w:rPr>
        <w:t>8.</w:t>
      </w:r>
      <w:r w:rsidR="00DC0120" w:rsidRPr="00014D0B">
        <w:rPr>
          <w:b/>
        </w:rPr>
        <w:t>Правопорядок</w:t>
      </w:r>
      <w:bookmarkEnd w:id="18"/>
      <w:bookmarkEnd w:id="19"/>
      <w:proofErr w:type="gramEnd"/>
    </w:p>
    <w:p w:rsidR="00BB7979" w:rsidRPr="00014D0B" w:rsidRDefault="00BB7979" w:rsidP="00BB7979">
      <w:pPr>
        <w:pStyle w:val="11"/>
        <w:tabs>
          <w:tab w:val="left" w:pos="0"/>
        </w:tabs>
        <w:ind w:firstLine="720"/>
        <w:jc w:val="both"/>
      </w:pPr>
      <w:r w:rsidRPr="00014D0B">
        <w:t>Организация охраны общественного порядка на территории города Нефтеюганска осуществляется Отделом Министерства внутренних дел Российской Федерации по городу Нефтеюганску.</w:t>
      </w:r>
    </w:p>
    <w:p w:rsidR="00BB7979" w:rsidRPr="00014D0B" w:rsidRDefault="00BB7979" w:rsidP="00BB7979">
      <w:pPr>
        <w:pStyle w:val="11"/>
        <w:tabs>
          <w:tab w:val="left" w:pos="0"/>
        </w:tabs>
        <w:ind w:firstLine="720"/>
        <w:jc w:val="both"/>
      </w:pPr>
      <w:r w:rsidRPr="00014D0B">
        <w:t>В городе реализуется муниципальная программа «Профилактика правонарушений в сфере общественного порядка, незаконного оборота и потребления наркотических средств и психотропных веществ в городе Нефтеюганске», утвержденная постановлением администрации города Нефтеюганска от 15.11.2018 года № 596-п.</w:t>
      </w:r>
    </w:p>
    <w:p w:rsidR="00BB7979" w:rsidRPr="00014D0B" w:rsidRDefault="00BB7979" w:rsidP="00BB7979">
      <w:pPr>
        <w:pStyle w:val="11"/>
        <w:tabs>
          <w:tab w:val="left" w:pos="0"/>
        </w:tabs>
        <w:ind w:firstLine="720"/>
        <w:jc w:val="both"/>
      </w:pPr>
      <w:r w:rsidRPr="00014D0B">
        <w:t>В соответствии с Федеральным законом Российской Федерации от 23.06.2016 № 182-ФЗ «Об основах системы профилактики правонарушений в Российской Федерации», постановлением Губернатора Ханты-Мансийского автономного округа - Югры от 08.05.2007 № 77 «О Комиссии по профилактике правонарушений Ханты-Мансийского автономного округа - Югры», постановлением администрации гор</w:t>
      </w:r>
      <w:r w:rsidR="00014D0B" w:rsidRPr="00014D0B">
        <w:t xml:space="preserve">ода Нефтеюганска от 21.02.2020 </w:t>
      </w:r>
      <w:r w:rsidRPr="00014D0B">
        <w:t>№ 271-п «О комиссии по профилактике правонарушений в городе Нефтеюганске» осуществляет деятельность Комиссия по профилактике правонарушений в городе Нефтеюганске. В 2024 году проведено 4 очередных заседания Комиссии по профилактике правонарушений.</w:t>
      </w:r>
    </w:p>
    <w:p w:rsidR="00BB7979" w:rsidRPr="00014D0B" w:rsidRDefault="00BB7979" w:rsidP="00BB7979">
      <w:pPr>
        <w:pStyle w:val="11"/>
        <w:tabs>
          <w:tab w:val="left" w:pos="0"/>
        </w:tabs>
        <w:ind w:firstLine="720"/>
        <w:jc w:val="both"/>
      </w:pPr>
      <w:r w:rsidRPr="00014D0B">
        <w:t>Состояние оперативной обстановки характеризуется увеличением регистрации преступлений, в том числе, незначительный рост тяжких и особо тяжких категорий преступлений общеуголовной направленности, обусловленный ростом имущественных преступлений. При этом, отмечается снижение количества тяжких и особо тяжких преступлений против личности (-34,5%, с 29 до 19): убийства (-50%, с 4 до 2), причинение тяжкого вреда здоровью (-35,7%, с 14 до 9).</w:t>
      </w:r>
    </w:p>
    <w:p w:rsidR="00BB7979" w:rsidRPr="00E2780C" w:rsidRDefault="00BB7979" w:rsidP="00BB7979">
      <w:pPr>
        <w:pStyle w:val="11"/>
        <w:tabs>
          <w:tab w:val="left" w:pos="0"/>
        </w:tabs>
        <w:ind w:firstLine="720"/>
        <w:jc w:val="both"/>
      </w:pPr>
      <w:r w:rsidRPr="00E2780C">
        <w:t xml:space="preserve">Криминальную ситуацию в городе определяют преступления против собственности (46,7 % от всех зарегистрированных преступлений), при этом по итогам </w:t>
      </w:r>
      <w:r w:rsidR="00E2780C" w:rsidRPr="00E2780C">
        <w:t>2024 года</w:t>
      </w:r>
      <w:r w:rsidRPr="00E2780C">
        <w:t xml:space="preserve"> отмечается незначительное увеличение на 1,7% (с 819 до 833).</w:t>
      </w:r>
    </w:p>
    <w:p w:rsidR="00BB7979" w:rsidRPr="00E2780C" w:rsidRDefault="00BB7979" w:rsidP="00BB7979">
      <w:pPr>
        <w:pStyle w:val="11"/>
        <w:tabs>
          <w:tab w:val="left" w:pos="0"/>
        </w:tabs>
        <w:ind w:firstLine="720"/>
        <w:jc w:val="both"/>
      </w:pPr>
      <w:r w:rsidRPr="00E2780C">
        <w:t>В структуре преступлений имущественного характера определяющее место принадлежит мошенничествам (437) и кражам (340), при этом отмечается снижение краж.</w:t>
      </w:r>
    </w:p>
    <w:p w:rsidR="00BB7979" w:rsidRPr="00E2780C" w:rsidRDefault="00BB7979" w:rsidP="00BB7979">
      <w:pPr>
        <w:pStyle w:val="11"/>
        <w:tabs>
          <w:tab w:val="left" w:pos="0"/>
        </w:tabs>
        <w:ind w:firstLine="720"/>
        <w:jc w:val="both"/>
      </w:pPr>
      <w:r w:rsidRPr="00E2780C">
        <w:t>Несмотря на ежедневно проводимую работу отмечен значительный рост преступлений, совершенных с применением информационно-телекоммуникационных технологий (с 656 до 1055), в том числе, дистанционных мошенничеств (с 352 до 387). Очевидна тенденция роста преступлений указанной категории, которая, безусловно, потребует дополнительных мер противодействия.</w:t>
      </w:r>
    </w:p>
    <w:p w:rsidR="00BB7979" w:rsidRPr="00E2780C" w:rsidRDefault="00BB7979" w:rsidP="00BB7979">
      <w:pPr>
        <w:pStyle w:val="11"/>
        <w:tabs>
          <w:tab w:val="left" w:pos="0"/>
        </w:tabs>
        <w:ind w:firstLine="720"/>
        <w:jc w:val="both"/>
      </w:pPr>
      <w:r w:rsidRPr="00E2780C">
        <w:t>Сократилось количество грабежей (-72,7%, с 11 до 3), хулиганств (-66,7 %, с 3 до 1), угонов (-33,3%, с 6 до 4), не совершено разбойных на</w:t>
      </w:r>
      <w:r w:rsidR="00E2780C" w:rsidRPr="00E2780C">
        <w:t>падений, бандитизма. Не допущен</w:t>
      </w:r>
      <w:r w:rsidRPr="00E2780C">
        <w:t xml:space="preserve"> рост преступности на улицах города (-7,9%, со 140 до 129), в жилом секторе (-3,8%, со 159 до 153). Меньше совершено преступлений в состоянии алкогольного опьянения (-7,7%, со 142 до 131).</w:t>
      </w:r>
    </w:p>
    <w:p w:rsidR="00BB7979" w:rsidRPr="00E2780C" w:rsidRDefault="00BB7979" w:rsidP="00BB7979">
      <w:pPr>
        <w:pStyle w:val="11"/>
        <w:tabs>
          <w:tab w:val="left" w:pos="0"/>
        </w:tabs>
        <w:ind w:firstLine="720"/>
        <w:jc w:val="both"/>
      </w:pPr>
      <w:r w:rsidRPr="00E2780C">
        <w:t>Наблюдается динамика снижения криминальной активности со стороны лиц, ранее судимых (-26,9%, со 193 до 141) и ранее совершавших преступления (-3,8%, с 373 до 359).</w:t>
      </w:r>
    </w:p>
    <w:p w:rsidR="00BB7979" w:rsidRPr="00181BC2" w:rsidRDefault="00BB7979" w:rsidP="00BB7979">
      <w:pPr>
        <w:pStyle w:val="11"/>
        <w:tabs>
          <w:tab w:val="left" w:pos="0"/>
        </w:tabs>
        <w:ind w:firstLine="720"/>
        <w:jc w:val="both"/>
      </w:pPr>
      <w:r w:rsidRPr="00181BC2">
        <w:t>На системной основе организовывалась работа в сфере противодействия экстремизму и терроризму. Проводилась работа с представителями различных диаспор, заинтересованными субъектами. Организована работа по установлению лиц, незаконно находящихся на территории обслуживания, выявлению и ог</w:t>
      </w:r>
      <w:r w:rsidR="00181BC2" w:rsidRPr="00181BC2">
        <w:t xml:space="preserve">раничению запрещенных </w:t>
      </w:r>
      <w:proofErr w:type="spellStart"/>
      <w:r w:rsidR="00181BC2" w:rsidRPr="00181BC2">
        <w:t>интернет-</w:t>
      </w:r>
      <w:r w:rsidRPr="00181BC2">
        <w:t>ресурсов</w:t>
      </w:r>
      <w:proofErr w:type="spellEnd"/>
      <w:r w:rsidRPr="00181BC2">
        <w:t xml:space="preserve">, в том числе с признаками экстремизма и терроризма. По 192 материалам </w:t>
      </w:r>
      <w:r w:rsidR="00181BC2" w:rsidRPr="00181BC2">
        <w:t>Федеральной службой по надзору в сфере связи, информационных технологий и массовых коммуникаций</w:t>
      </w:r>
      <w:r w:rsidRPr="00181BC2">
        <w:t xml:space="preserve"> принято решение о досудебной блокировке. Благодаря принятым мерам, межэтническая обстановка в городе остается стабильной, резонансных происшествий не допущено.</w:t>
      </w:r>
    </w:p>
    <w:p w:rsidR="00BB7979" w:rsidRPr="00181BC2" w:rsidRDefault="00BB7979" w:rsidP="00BB7979">
      <w:pPr>
        <w:pStyle w:val="11"/>
        <w:tabs>
          <w:tab w:val="left" w:pos="0"/>
        </w:tabs>
        <w:ind w:firstLine="720"/>
        <w:jc w:val="both"/>
      </w:pPr>
      <w:r w:rsidRPr="00181BC2">
        <w:t>Активизирована деятельность</w:t>
      </w:r>
      <w:r w:rsidR="00181BC2" w:rsidRPr="00181BC2">
        <w:t xml:space="preserve"> Отдела</w:t>
      </w:r>
      <w:r w:rsidRPr="00181BC2">
        <w:t xml:space="preserve"> </w:t>
      </w:r>
      <w:r w:rsidR="00181BC2" w:rsidRPr="00181BC2">
        <w:t>Министерства внутренних дел Российской Федерации по городу Нефтеюганску</w:t>
      </w:r>
      <w:r w:rsidRPr="00181BC2">
        <w:t xml:space="preserve"> по раскрытию преступлений с использованием </w:t>
      </w:r>
      <w:r w:rsidR="00181BC2" w:rsidRPr="00181BC2">
        <w:t>аппаратно-программного комплекса</w:t>
      </w:r>
      <w:r w:rsidRPr="00181BC2">
        <w:t xml:space="preserve"> «Безопасный город» (35,7%, с 14 до 19).</w:t>
      </w:r>
    </w:p>
    <w:p w:rsidR="00BB7979" w:rsidRPr="00181BC2" w:rsidRDefault="00BB7979" w:rsidP="00BB7979">
      <w:pPr>
        <w:pStyle w:val="11"/>
        <w:tabs>
          <w:tab w:val="left" w:pos="0"/>
        </w:tabs>
        <w:ind w:firstLine="720"/>
        <w:jc w:val="both"/>
      </w:pPr>
      <w:r w:rsidRPr="00181BC2">
        <w:t xml:space="preserve">Одной из приоритетных задач в сфере обеспечения защиты прав и законных интересов граждан, снижения уровня преступности, остается профилактика правонарушений. По итогам прошедшего года наблюдается эффективное пресечение административных правонарушений (2,2 %, с 4742 до 4844). Доля взысканных административных штрафов, наложенных должностными лицами </w:t>
      </w:r>
      <w:r w:rsidR="00181BC2" w:rsidRPr="00181BC2">
        <w:t>Отдела Министерства внутренних дел Российской Федерации по городу Нефтеюганску</w:t>
      </w:r>
      <w:r w:rsidRPr="00181BC2">
        <w:t xml:space="preserve"> составила 81,3% при </w:t>
      </w:r>
      <w:proofErr w:type="spellStart"/>
      <w:r w:rsidRPr="00181BC2">
        <w:t>среднеокружном</w:t>
      </w:r>
      <w:proofErr w:type="spellEnd"/>
      <w:r w:rsidRPr="00181BC2">
        <w:t xml:space="preserve"> 81,0%.</w:t>
      </w:r>
    </w:p>
    <w:p w:rsidR="00BB7979" w:rsidRPr="00181BC2" w:rsidRDefault="00BB7979" w:rsidP="00BB7979">
      <w:pPr>
        <w:pStyle w:val="11"/>
        <w:tabs>
          <w:tab w:val="left" w:pos="0"/>
        </w:tabs>
        <w:ind w:firstLine="720"/>
        <w:jc w:val="both"/>
      </w:pPr>
      <w:r w:rsidRPr="00181BC2">
        <w:t>Эффективно проводилась работа по выявлению, раскрытию и направлению в суд уголовных дел экономической направленности (8,5%, с 59 до 64), в том числе, связанных с освоением бюджетных средств и в сфере жилищно-коммунального хозяйства.</w:t>
      </w:r>
    </w:p>
    <w:p w:rsidR="00BB7979" w:rsidRPr="000D5BEE" w:rsidRDefault="00BB7979" w:rsidP="00BB7979">
      <w:pPr>
        <w:pStyle w:val="11"/>
        <w:tabs>
          <w:tab w:val="left" w:pos="0"/>
        </w:tabs>
        <w:ind w:firstLine="720"/>
        <w:jc w:val="both"/>
      </w:pPr>
      <w:r w:rsidRPr="000D5BEE">
        <w:t>Во взаимодействии с субъектами профилактики в 2024 году проводилась масштабная работа по профилактике правонарушений среди несовершеннолетних и противодействию преступным проявлениям с их стороны, а также вовлечению их в криминальную деятельность. Отмечается незначительное снижение преступлений, совершенных в отношении несовершеннолетних (с 78 до 76), при этом основную часть составляют преступления, предусмотренные ст</w:t>
      </w:r>
      <w:r w:rsidR="00FE6C9D" w:rsidRPr="000D5BEE">
        <w:t>атьей</w:t>
      </w:r>
      <w:r w:rsidRPr="000D5BEE">
        <w:t xml:space="preserve"> 157 </w:t>
      </w:r>
      <w:r w:rsidR="00FE6C9D" w:rsidRPr="000D5BEE">
        <w:t>Уголовного кодекса Российской Федерации</w:t>
      </w:r>
      <w:r w:rsidRPr="000D5BEE">
        <w:t>.</w:t>
      </w:r>
    </w:p>
    <w:p w:rsidR="00BB7979" w:rsidRPr="000D5BEE" w:rsidRDefault="00BB7979" w:rsidP="00BB7979">
      <w:pPr>
        <w:pStyle w:val="11"/>
        <w:tabs>
          <w:tab w:val="left" w:pos="0"/>
        </w:tabs>
        <w:ind w:firstLine="720"/>
        <w:jc w:val="both"/>
      </w:pPr>
      <w:r w:rsidRPr="000D5BEE">
        <w:t>В 2024 году в мероприятиях по профессиональному развитию в области противодействия коррупции, в том числе в обучении по дополнительным профессиональным программам в области противодействия коррупции, приняли участие 70 муниципальных служащих, из них:</w:t>
      </w:r>
    </w:p>
    <w:p w:rsidR="00BB7979" w:rsidRPr="000D5BEE" w:rsidRDefault="00BB7979" w:rsidP="00BB7979">
      <w:pPr>
        <w:pStyle w:val="11"/>
        <w:tabs>
          <w:tab w:val="left" w:pos="0"/>
        </w:tabs>
        <w:ind w:firstLine="720"/>
        <w:jc w:val="both"/>
      </w:pPr>
      <w:r w:rsidRPr="000D5BEE">
        <w:t>-38 муниципальных служащих, в должностные обязанности которых входит участие в противодействии коррупции, профессиональное развитие в области противодействия коррупции;</w:t>
      </w:r>
    </w:p>
    <w:p w:rsidR="00BB7979" w:rsidRPr="000D5BEE" w:rsidRDefault="00BB7979" w:rsidP="00BB7979">
      <w:pPr>
        <w:pStyle w:val="11"/>
        <w:tabs>
          <w:tab w:val="left" w:pos="0"/>
        </w:tabs>
        <w:ind w:firstLine="720"/>
        <w:jc w:val="both"/>
      </w:pPr>
      <w:r w:rsidRPr="000D5BEE">
        <w:t>-26 муниципальных служащих, впервые поступивших на муниципальную службу;</w:t>
      </w:r>
    </w:p>
    <w:p w:rsidR="00BB7979" w:rsidRPr="000D5BEE" w:rsidRDefault="00BB7979" w:rsidP="00BB7979">
      <w:pPr>
        <w:pStyle w:val="11"/>
        <w:tabs>
          <w:tab w:val="left" w:pos="0"/>
        </w:tabs>
        <w:ind w:firstLine="720"/>
        <w:jc w:val="both"/>
      </w:pPr>
      <w:r w:rsidRPr="000D5BEE">
        <w:t>-6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p w:rsidR="00EB1385" w:rsidRPr="002856AE" w:rsidRDefault="00EB1385" w:rsidP="00EB1385">
      <w:pPr>
        <w:pStyle w:val="11"/>
        <w:tabs>
          <w:tab w:val="left" w:pos="0"/>
        </w:tabs>
        <w:ind w:firstLine="720"/>
        <w:jc w:val="both"/>
      </w:pPr>
    </w:p>
    <w:p w:rsidR="00EB1385" w:rsidRPr="002856AE" w:rsidRDefault="00EB1385" w:rsidP="000D5BEE">
      <w:pPr>
        <w:pStyle w:val="11"/>
        <w:tabs>
          <w:tab w:val="left" w:pos="0"/>
        </w:tabs>
        <w:ind w:firstLine="0"/>
        <w:jc w:val="center"/>
        <w:rPr>
          <w:b/>
        </w:rPr>
      </w:pPr>
      <w:r w:rsidRPr="002856AE">
        <w:rPr>
          <w:b/>
        </w:rPr>
        <w:t xml:space="preserve">1.9.О состоянии </w:t>
      </w:r>
      <w:proofErr w:type="spellStart"/>
      <w:r w:rsidRPr="002856AE">
        <w:rPr>
          <w:b/>
        </w:rPr>
        <w:t>наркоситуации</w:t>
      </w:r>
      <w:proofErr w:type="spellEnd"/>
      <w:r w:rsidRPr="002856AE">
        <w:rPr>
          <w:b/>
        </w:rPr>
        <w:t xml:space="preserve"> в муниципальном образовании</w:t>
      </w:r>
    </w:p>
    <w:p w:rsidR="00717399" w:rsidRPr="00717399" w:rsidRDefault="00717399" w:rsidP="00717399">
      <w:pPr>
        <w:pStyle w:val="11"/>
        <w:tabs>
          <w:tab w:val="left" w:pos="0"/>
        </w:tabs>
        <w:ind w:firstLine="720"/>
        <w:jc w:val="both"/>
      </w:pPr>
      <w:bookmarkStart w:id="20" w:name="bookmark22"/>
      <w:bookmarkStart w:id="21" w:name="bookmark23"/>
      <w:r w:rsidRPr="00717399">
        <w:t>На территории города Нефтеюганска сотрудниками Отдела Министерства внутренних дел Российской Федерации по городу Нефтеюганску проводились оперативно-профилактические мероприятия «Сообщи, где торгуют смертью», «Чистое поколение» и «Здоровье», в рамках которых организована информационная кампания, направленная на выявление и пресечение преступлений, связанных с распространением наркотических средств и психотропных веществ.</w:t>
      </w:r>
    </w:p>
    <w:p w:rsidR="00521968" w:rsidRPr="000D5BEE" w:rsidRDefault="00521968" w:rsidP="00521968">
      <w:pPr>
        <w:pStyle w:val="11"/>
        <w:tabs>
          <w:tab w:val="left" w:pos="0"/>
        </w:tabs>
        <w:ind w:firstLine="720"/>
        <w:jc w:val="both"/>
      </w:pPr>
      <w:r w:rsidRPr="000D5BEE">
        <w:t>В отчетном периоде за административные правонарушения в сфере незаконного оборота наркотических средств:</w:t>
      </w:r>
    </w:p>
    <w:p w:rsidR="00521968" w:rsidRPr="000D5BEE" w:rsidRDefault="00521968" w:rsidP="00521968">
      <w:pPr>
        <w:pStyle w:val="11"/>
        <w:tabs>
          <w:tab w:val="left" w:pos="0"/>
        </w:tabs>
        <w:ind w:firstLine="720"/>
        <w:jc w:val="both"/>
      </w:pPr>
      <w:r w:rsidRPr="000D5BEE">
        <w:t>-составлено 57 административных протоколов, из них</w:t>
      </w:r>
      <w:r w:rsidR="000D5BEE" w:rsidRPr="000D5BEE">
        <w:t xml:space="preserve"> 2</w:t>
      </w:r>
      <w:r w:rsidRPr="000D5BEE">
        <w:t xml:space="preserve"> по ст</w:t>
      </w:r>
      <w:r w:rsidR="000D5BEE" w:rsidRPr="000D5BEE">
        <w:t>атье</w:t>
      </w:r>
      <w:r w:rsidRPr="000D5BEE">
        <w:t xml:space="preserve"> 6.8, </w:t>
      </w:r>
      <w:r w:rsidR="000D5BEE" w:rsidRPr="000D5BEE">
        <w:t xml:space="preserve">50 </w:t>
      </w:r>
      <w:r w:rsidRPr="000D5BEE">
        <w:t>по ст</w:t>
      </w:r>
      <w:r w:rsidR="000D5BEE" w:rsidRPr="000D5BEE">
        <w:t>атье</w:t>
      </w:r>
      <w:r w:rsidRPr="000D5BEE">
        <w:t xml:space="preserve"> 6.9, </w:t>
      </w:r>
      <w:r w:rsidR="000D5BEE" w:rsidRPr="000D5BEE">
        <w:t xml:space="preserve">5 </w:t>
      </w:r>
      <w:r w:rsidRPr="000D5BEE">
        <w:t xml:space="preserve">по ст. 6.9.1 </w:t>
      </w:r>
      <w:r w:rsidR="000D5BEE" w:rsidRPr="000D5BEE">
        <w:t>Кодекса об административных правонарушениях Российской Федерации</w:t>
      </w:r>
      <w:r w:rsidRPr="000D5BEE">
        <w:t>;</w:t>
      </w:r>
    </w:p>
    <w:p w:rsidR="00521968" w:rsidRPr="000D5BEE" w:rsidRDefault="00521968" w:rsidP="00521968">
      <w:pPr>
        <w:pStyle w:val="11"/>
        <w:tabs>
          <w:tab w:val="left" w:pos="0"/>
        </w:tabs>
        <w:ind w:firstLine="720"/>
        <w:jc w:val="both"/>
      </w:pPr>
      <w:r w:rsidRPr="000D5BEE">
        <w:t xml:space="preserve">-на учете в </w:t>
      </w:r>
      <w:r w:rsidR="000D5BEE" w:rsidRPr="000D5BEE">
        <w:t>Отделе Министерства внутренних дел Российской Федерации по городу Нефтеюганску</w:t>
      </w:r>
      <w:r w:rsidRPr="000D5BEE">
        <w:t xml:space="preserve"> состоит 11 лиц, на которых судом возложена обязанность пройти диагностику, профилактические мероприятия, лечение от наркомании и медицинскую 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rsidRPr="000D5BEE">
        <w:t>психоактивных</w:t>
      </w:r>
      <w:proofErr w:type="spellEnd"/>
      <w:r w:rsidRPr="000D5BEE">
        <w:t xml:space="preserve"> веществ;</w:t>
      </w:r>
    </w:p>
    <w:p w:rsidR="00521968" w:rsidRPr="000D5BEE" w:rsidRDefault="00521968" w:rsidP="00521968">
      <w:pPr>
        <w:pStyle w:val="11"/>
        <w:tabs>
          <w:tab w:val="left" w:pos="0"/>
        </w:tabs>
        <w:ind w:firstLine="720"/>
        <w:jc w:val="both"/>
      </w:pPr>
      <w:r w:rsidRPr="000D5BEE">
        <w:t>-выявлено 116 тяжких и особо тяжких категор</w:t>
      </w:r>
      <w:r w:rsidR="000D5BEE" w:rsidRPr="000D5BEE">
        <w:t xml:space="preserve">ий преступлений </w:t>
      </w:r>
      <w:r w:rsidRPr="000D5BEE">
        <w:t>(</w:t>
      </w:r>
      <w:r w:rsidR="000D5BEE" w:rsidRPr="000D5BEE">
        <w:t xml:space="preserve">за 2023 год </w:t>
      </w:r>
      <w:r w:rsidRPr="000D5BEE">
        <w:t>-</w:t>
      </w:r>
      <w:r w:rsidR="000D5BEE" w:rsidRPr="000D5BEE">
        <w:t xml:space="preserve"> </w:t>
      </w:r>
      <w:r w:rsidRPr="000D5BEE">
        <w:t>132);</w:t>
      </w:r>
    </w:p>
    <w:p w:rsidR="00521968" w:rsidRPr="000D5BEE" w:rsidRDefault="00521968" w:rsidP="00521968">
      <w:pPr>
        <w:pStyle w:val="11"/>
        <w:tabs>
          <w:tab w:val="left" w:pos="0"/>
        </w:tabs>
        <w:ind w:firstLine="720"/>
        <w:jc w:val="both"/>
      </w:pPr>
      <w:r w:rsidRPr="000D5BEE">
        <w:t xml:space="preserve">-удельный вес расследованных тяжких и особо тяжких </w:t>
      </w:r>
      <w:r w:rsidR="000D5BEE" w:rsidRPr="000D5BEE">
        <w:t>преступлений составляет 46,4% (за 2023 год</w:t>
      </w:r>
      <w:r w:rsidRPr="000D5BEE">
        <w:t xml:space="preserve"> - 50,6);</w:t>
      </w:r>
    </w:p>
    <w:p w:rsidR="00521968" w:rsidRPr="000D5BEE" w:rsidRDefault="00521968" w:rsidP="00521968">
      <w:pPr>
        <w:pStyle w:val="11"/>
        <w:tabs>
          <w:tab w:val="left" w:pos="0"/>
        </w:tabs>
        <w:ind w:firstLine="720"/>
        <w:jc w:val="both"/>
      </w:pPr>
      <w:r w:rsidRPr="000D5BEE">
        <w:t xml:space="preserve">-пресечена деятельность </w:t>
      </w:r>
      <w:r w:rsidR="000D5BEE" w:rsidRPr="000D5BEE">
        <w:t xml:space="preserve">трех </w:t>
      </w:r>
      <w:r w:rsidRPr="000D5BEE">
        <w:t>интернет магазинов</w:t>
      </w:r>
      <w:r w:rsidR="000D5BEE" w:rsidRPr="000D5BEE">
        <w:t>,</w:t>
      </w:r>
      <w:r w:rsidRPr="000D5BEE">
        <w:t xml:space="preserve"> специализирующихся на сбыте наркотических средств на территории г</w:t>
      </w:r>
      <w:r w:rsidR="000D5BEE" w:rsidRPr="000D5BEE">
        <w:t>орода</w:t>
      </w:r>
      <w:r w:rsidRPr="000D5BEE">
        <w:t xml:space="preserve"> Нефтеюганска, а также пресечена деятельность </w:t>
      </w:r>
      <w:proofErr w:type="spellStart"/>
      <w:r w:rsidRPr="000D5BEE">
        <w:t>нарколаборатории</w:t>
      </w:r>
      <w:proofErr w:type="spellEnd"/>
      <w:r w:rsidRPr="000D5BEE">
        <w:t>;</w:t>
      </w:r>
    </w:p>
    <w:p w:rsidR="00521968" w:rsidRPr="000D5BEE" w:rsidRDefault="00521968" w:rsidP="00521968">
      <w:pPr>
        <w:pStyle w:val="11"/>
        <w:tabs>
          <w:tab w:val="left" w:pos="0"/>
        </w:tabs>
        <w:ind w:firstLine="720"/>
        <w:jc w:val="both"/>
      </w:pPr>
      <w:r w:rsidRPr="000D5BEE">
        <w:t>-из незаконного оборота изъято 108</w:t>
      </w:r>
      <w:r w:rsidR="000D5BEE" w:rsidRPr="000D5BEE">
        <w:t xml:space="preserve"> </w:t>
      </w:r>
      <w:r w:rsidRPr="000D5BEE">
        <w:t>818,91</w:t>
      </w:r>
      <w:r w:rsidR="000D5BEE" w:rsidRPr="000D5BEE">
        <w:t xml:space="preserve"> грамм</w:t>
      </w:r>
      <w:r w:rsidRPr="000D5BEE">
        <w:t xml:space="preserve"> (</w:t>
      </w:r>
      <w:r w:rsidR="000D5BEE" w:rsidRPr="000D5BEE">
        <w:t xml:space="preserve">за 2023 год - </w:t>
      </w:r>
      <w:r w:rsidRPr="000D5BEE">
        <w:t>13 267,0</w:t>
      </w:r>
      <w:r w:rsidR="000D5BEE" w:rsidRPr="000D5BEE">
        <w:t xml:space="preserve"> грамм</w:t>
      </w:r>
      <w:r w:rsidRPr="000D5BEE">
        <w:t xml:space="preserve">) различных видов наркотических средств и психотропных веществ, а также </w:t>
      </w:r>
      <w:proofErr w:type="spellStart"/>
      <w:r w:rsidRPr="000D5BEE">
        <w:t>прекурсоры</w:t>
      </w:r>
      <w:proofErr w:type="spellEnd"/>
      <w:r w:rsidR="000D5BEE" w:rsidRPr="000D5BEE">
        <w:t>,</w:t>
      </w:r>
      <w:r w:rsidRPr="000D5BEE">
        <w:t xml:space="preserve"> предназначенные для изготовления наркотических средств;</w:t>
      </w:r>
    </w:p>
    <w:p w:rsidR="00B711CD" w:rsidRPr="002856AE" w:rsidRDefault="00521968" w:rsidP="00521968">
      <w:pPr>
        <w:pStyle w:val="11"/>
        <w:tabs>
          <w:tab w:val="left" w:pos="0"/>
        </w:tabs>
        <w:ind w:firstLine="720"/>
        <w:jc w:val="both"/>
      </w:pPr>
      <w:r w:rsidRPr="000D5BEE">
        <w:t>-число лиц, состоящих на учете с диагнозом «наркомания» - 49 человек (</w:t>
      </w:r>
      <w:r w:rsidR="000D5BEE" w:rsidRPr="000D5BEE">
        <w:t>в 2023 году</w:t>
      </w:r>
      <w:r w:rsidRPr="000D5BEE">
        <w:t xml:space="preserve"> - 52), из них несовершеннолетних - 0 (</w:t>
      </w:r>
      <w:r w:rsidR="000D5BEE" w:rsidRPr="000D5BEE">
        <w:t>в 2023 году</w:t>
      </w:r>
      <w:r w:rsidRPr="000D5BEE">
        <w:t xml:space="preserve"> - 0).</w:t>
      </w:r>
    </w:p>
    <w:p w:rsidR="00B711CD" w:rsidRPr="002856AE" w:rsidRDefault="00B711CD" w:rsidP="00B711CD">
      <w:pPr>
        <w:pStyle w:val="11"/>
        <w:shd w:val="clear" w:color="auto" w:fill="auto"/>
        <w:tabs>
          <w:tab w:val="left" w:pos="0"/>
        </w:tabs>
        <w:ind w:firstLine="0"/>
        <w:jc w:val="both"/>
      </w:pPr>
    </w:p>
    <w:p w:rsidR="00B711CD" w:rsidRPr="00C576B1" w:rsidRDefault="00454AC6" w:rsidP="000D5BEE">
      <w:pPr>
        <w:pStyle w:val="11"/>
        <w:shd w:val="clear" w:color="auto" w:fill="auto"/>
        <w:tabs>
          <w:tab w:val="left" w:pos="0"/>
        </w:tabs>
        <w:ind w:firstLine="0"/>
        <w:jc w:val="center"/>
        <w:rPr>
          <w:b/>
        </w:rPr>
      </w:pPr>
      <w:r w:rsidRPr="00C576B1">
        <w:rPr>
          <w:b/>
        </w:rPr>
        <w:t>1.</w:t>
      </w:r>
      <w:proofErr w:type="gramStart"/>
      <w:r w:rsidRPr="00C576B1">
        <w:rPr>
          <w:b/>
        </w:rPr>
        <w:t>10.</w:t>
      </w:r>
      <w:r w:rsidR="00DC0120" w:rsidRPr="00C576B1">
        <w:rPr>
          <w:b/>
        </w:rPr>
        <w:t>Обеспечение</w:t>
      </w:r>
      <w:proofErr w:type="gramEnd"/>
      <w:r w:rsidR="00DC0120" w:rsidRPr="00C576B1">
        <w:rPr>
          <w:b/>
        </w:rPr>
        <w:t xml:space="preserve"> первичных мер пожарной безопасности в границах городского округа</w:t>
      </w:r>
      <w:bookmarkEnd w:id="20"/>
      <w:bookmarkEnd w:id="21"/>
    </w:p>
    <w:p w:rsidR="00661BA9" w:rsidRPr="00C576B1" w:rsidRDefault="00661BA9" w:rsidP="00661BA9">
      <w:pPr>
        <w:pStyle w:val="11"/>
        <w:tabs>
          <w:tab w:val="left" w:pos="0"/>
        </w:tabs>
        <w:ind w:firstLine="0"/>
        <w:jc w:val="both"/>
        <w:rPr>
          <w:i/>
        </w:rPr>
      </w:pPr>
      <w:r w:rsidRPr="00C576B1">
        <w:rPr>
          <w:i/>
        </w:rPr>
        <w:t>Организация и осуществление мероприятий по гражданской обороне</w:t>
      </w:r>
    </w:p>
    <w:p w:rsidR="00661BA9" w:rsidRPr="00C576B1" w:rsidRDefault="00661BA9" w:rsidP="00661BA9">
      <w:pPr>
        <w:pStyle w:val="11"/>
        <w:tabs>
          <w:tab w:val="left" w:pos="0"/>
        </w:tabs>
        <w:ind w:firstLine="709"/>
        <w:jc w:val="both"/>
      </w:pPr>
      <w:r w:rsidRPr="00C576B1">
        <w:t>Руководство гражданской обороной на территории города</w:t>
      </w:r>
      <w:r w:rsidR="00C576B1" w:rsidRPr="00C576B1">
        <w:t xml:space="preserve"> Нефтеюганска</w:t>
      </w:r>
      <w:r w:rsidRPr="00C576B1">
        <w:t xml:space="preserve"> осуществляет глава город</w:t>
      </w:r>
      <w:r w:rsidR="00C576B1" w:rsidRPr="00C576B1">
        <w:t>а</w:t>
      </w:r>
      <w:r w:rsidRPr="00C576B1">
        <w:t xml:space="preserve"> Нефтеюганск</w:t>
      </w:r>
      <w:r w:rsidR="00C576B1" w:rsidRPr="00C576B1">
        <w:t>а</w:t>
      </w:r>
      <w:r w:rsidRPr="00C576B1">
        <w:t>.</w:t>
      </w:r>
    </w:p>
    <w:p w:rsidR="00661BA9" w:rsidRPr="00C576B1" w:rsidRDefault="00661BA9" w:rsidP="00661BA9">
      <w:pPr>
        <w:pStyle w:val="11"/>
        <w:tabs>
          <w:tab w:val="left" w:pos="0"/>
        </w:tabs>
        <w:ind w:firstLine="709"/>
        <w:jc w:val="both"/>
      </w:pPr>
      <w:r w:rsidRPr="00C576B1">
        <w:t>Заблаговременное планирование и проведение мероприятий гражданской обороны на территории города Нефтеюганска предусмотрено Планом приведения в готовность гражданской обороны муниципального образования город Нефтеюганск и Планом гражданской обороны и защиты населения муниципального образования город Нефтеюганск.</w:t>
      </w:r>
    </w:p>
    <w:p w:rsidR="00661BA9" w:rsidRPr="00C576B1" w:rsidRDefault="00661BA9" w:rsidP="00661BA9">
      <w:pPr>
        <w:pStyle w:val="11"/>
        <w:tabs>
          <w:tab w:val="left" w:pos="0"/>
        </w:tabs>
        <w:ind w:firstLine="709"/>
        <w:jc w:val="both"/>
      </w:pPr>
      <w:r w:rsidRPr="00C576B1">
        <w:t>Выполнение 15 задач гражданской обороны на территории города Нефтеюганска возложено на:</w:t>
      </w:r>
    </w:p>
    <w:p w:rsidR="00661BA9" w:rsidRPr="00C576B1" w:rsidRDefault="00661BA9" w:rsidP="00661BA9">
      <w:pPr>
        <w:pStyle w:val="11"/>
        <w:tabs>
          <w:tab w:val="left" w:pos="0"/>
        </w:tabs>
        <w:ind w:firstLine="709"/>
        <w:jc w:val="both"/>
      </w:pPr>
      <w:r w:rsidRPr="00C576B1">
        <w:t>1.Силы гражданской обороны</w:t>
      </w:r>
      <w:r w:rsidR="00C576B1" w:rsidRPr="00C576B1">
        <w:t>,</w:t>
      </w:r>
      <w:r w:rsidRPr="00C576B1">
        <w:t xml:space="preserve"> в составе которых:</w:t>
      </w:r>
    </w:p>
    <w:p w:rsidR="00661BA9" w:rsidRPr="00C576B1" w:rsidRDefault="00661BA9" w:rsidP="00661BA9">
      <w:pPr>
        <w:pStyle w:val="11"/>
        <w:tabs>
          <w:tab w:val="left" w:pos="0"/>
        </w:tabs>
        <w:ind w:firstLine="709"/>
        <w:jc w:val="both"/>
      </w:pPr>
      <w:r w:rsidRPr="00C576B1">
        <w:t xml:space="preserve">-учреждения сети наблюдения и лабораторного контроля </w:t>
      </w:r>
      <w:r w:rsidR="00C576B1" w:rsidRPr="00C576B1">
        <w:t xml:space="preserve">Ханты-Мансийского автономного округа </w:t>
      </w:r>
      <w:r w:rsidRPr="00C576B1">
        <w:t>-</w:t>
      </w:r>
      <w:r w:rsidR="00C576B1" w:rsidRPr="00C576B1">
        <w:t xml:space="preserve"> </w:t>
      </w:r>
      <w:r w:rsidRPr="00C576B1">
        <w:t>Югры, расположенные на территории города Нефтеюганска;</w:t>
      </w:r>
    </w:p>
    <w:p w:rsidR="00661BA9" w:rsidRPr="00C576B1" w:rsidRDefault="00661BA9" w:rsidP="00661BA9">
      <w:pPr>
        <w:pStyle w:val="11"/>
        <w:tabs>
          <w:tab w:val="left" w:pos="0"/>
        </w:tabs>
        <w:ind w:firstLine="709"/>
        <w:jc w:val="both"/>
      </w:pPr>
      <w:r w:rsidRPr="00C576B1">
        <w:t xml:space="preserve">-отдел </w:t>
      </w:r>
      <w:r w:rsidR="00C576B1" w:rsidRPr="00C576B1">
        <w:t>Министерства внутренних дел Российской Федерации по городу Нефтеюганску</w:t>
      </w:r>
      <w:r w:rsidRPr="00C576B1">
        <w:t>;</w:t>
      </w:r>
    </w:p>
    <w:p w:rsidR="00661BA9" w:rsidRPr="00C576B1" w:rsidRDefault="00661BA9" w:rsidP="00661BA9">
      <w:pPr>
        <w:pStyle w:val="11"/>
        <w:tabs>
          <w:tab w:val="left" w:pos="0"/>
        </w:tabs>
        <w:ind w:firstLine="709"/>
        <w:jc w:val="both"/>
      </w:pPr>
      <w:r w:rsidRPr="00C576B1">
        <w:t>-спасательные службы гражданской обороны.</w:t>
      </w:r>
    </w:p>
    <w:p w:rsidR="00661BA9" w:rsidRPr="00C576B1" w:rsidRDefault="00661BA9" w:rsidP="00661BA9">
      <w:pPr>
        <w:pStyle w:val="11"/>
        <w:tabs>
          <w:tab w:val="left" w:pos="0"/>
        </w:tabs>
        <w:ind w:firstLine="709"/>
        <w:jc w:val="both"/>
      </w:pPr>
      <w:r w:rsidRPr="00C576B1">
        <w:t>Постановлением администрации города Нефтеюганска от 16.01.2018                     № 9-п «О спасательных службах гражданской обороны города Нефтеюганска и поддержании их в постоянной готовности</w:t>
      </w:r>
      <w:r w:rsidR="00C576B1" w:rsidRPr="00C576B1">
        <w:t>»</w:t>
      </w:r>
      <w:r w:rsidRPr="00C576B1">
        <w:t xml:space="preserve"> создано 7 спасательных служб гражданской обороны, а именно</w:t>
      </w:r>
      <w:r w:rsidR="00C576B1" w:rsidRPr="00C576B1">
        <w:t>:</w:t>
      </w:r>
      <w:r w:rsidRPr="00C576B1">
        <w:t xml:space="preserve"> медицинская, противопожарная, коммунально-техническая, оповещения и связи, транспортная, торговли и питания, инженерная.</w:t>
      </w:r>
    </w:p>
    <w:p w:rsidR="00661BA9" w:rsidRPr="00C576B1" w:rsidRDefault="00661BA9" w:rsidP="00661BA9">
      <w:pPr>
        <w:pStyle w:val="11"/>
        <w:tabs>
          <w:tab w:val="left" w:pos="0"/>
        </w:tabs>
        <w:ind w:firstLine="709"/>
        <w:jc w:val="both"/>
      </w:pPr>
      <w:r w:rsidRPr="00C576B1">
        <w:t>2.Коллегиальные органы гражданской обороны:</w:t>
      </w:r>
    </w:p>
    <w:p w:rsidR="00661BA9" w:rsidRPr="00C576B1" w:rsidRDefault="00661BA9" w:rsidP="00661BA9">
      <w:pPr>
        <w:pStyle w:val="11"/>
        <w:tabs>
          <w:tab w:val="left" w:pos="0"/>
        </w:tabs>
        <w:ind w:firstLine="709"/>
        <w:jc w:val="both"/>
      </w:pPr>
      <w:r w:rsidRPr="00C576B1">
        <w:t>-комиссия по повышению устойчивости объектов экономики города Нефтеюганска в мирное и военное время;</w:t>
      </w:r>
    </w:p>
    <w:p w:rsidR="00661BA9" w:rsidRPr="00C576B1" w:rsidRDefault="00661BA9" w:rsidP="00661BA9">
      <w:pPr>
        <w:pStyle w:val="11"/>
        <w:tabs>
          <w:tab w:val="left" w:pos="0"/>
        </w:tabs>
        <w:ind w:firstLine="709"/>
        <w:jc w:val="both"/>
      </w:pPr>
      <w:r w:rsidRPr="00C576B1">
        <w:t>-эвакуационная комиссия города Нефтеюганска.</w:t>
      </w:r>
    </w:p>
    <w:p w:rsidR="00661BA9" w:rsidRPr="00C576B1" w:rsidRDefault="00661BA9" w:rsidP="00661BA9">
      <w:pPr>
        <w:pStyle w:val="11"/>
        <w:tabs>
          <w:tab w:val="left" w:pos="0"/>
        </w:tabs>
        <w:ind w:firstLine="709"/>
        <w:jc w:val="both"/>
      </w:pPr>
      <w:r w:rsidRPr="00C576B1">
        <w:t xml:space="preserve">В целях поддержания в готовности сил гражданской обороны города Нефтеюганска к действиям по предназначению </w:t>
      </w:r>
      <w:r w:rsidR="00C576B1" w:rsidRPr="00C576B1">
        <w:t>в октябре 2024 года</w:t>
      </w:r>
      <w:r w:rsidRPr="00C576B1">
        <w:t xml:space="preserve"> органы управления гражданской обороной города Нефтеюганска приняли участие в штабной тренировке на тему: «Ведение гражданской обороны на территории Российской Федерации в условиях радиационной обстановки». В период с 18.11.2024 по 05.12.2024 совместно с </w:t>
      </w:r>
      <w:r w:rsidR="00C576B1" w:rsidRPr="00C576B1">
        <w:t xml:space="preserve">Министерством Российской Федерации по делам гражданской обороны, чрезвычайным ситуациям и ликвидации последствий стихийных бедствий </w:t>
      </w:r>
      <w:r w:rsidRPr="00C576B1">
        <w:t>проведена деловая игра по выполнению мероприятий гражданской обороны на территории Ханты-Мансийского автономного округа – Югры с учетом различных сценариев развития обстановки.</w:t>
      </w:r>
    </w:p>
    <w:p w:rsidR="00661BA9" w:rsidRPr="004F6948" w:rsidRDefault="00661BA9" w:rsidP="00661BA9">
      <w:pPr>
        <w:pStyle w:val="11"/>
        <w:tabs>
          <w:tab w:val="left" w:pos="0"/>
        </w:tabs>
        <w:ind w:firstLine="709"/>
        <w:jc w:val="both"/>
      </w:pPr>
      <w:r w:rsidRPr="00C576B1">
        <w:t xml:space="preserve">При проведении учений и тренировок основное внимание уделялось выполнению практических мероприятий, отработке взаимодействия между силами постоянной готовности города, спасательными службами </w:t>
      </w:r>
      <w:r w:rsidR="00C576B1" w:rsidRPr="00C576B1">
        <w:t>гражданской обороны</w:t>
      </w:r>
      <w:r w:rsidRPr="00C576B1">
        <w:t xml:space="preserve">, </w:t>
      </w:r>
      <w:r w:rsidR="00C576B1" w:rsidRPr="00C576B1">
        <w:t xml:space="preserve">комиссией по предупреждению и ликвидации чрезвычайных </w:t>
      </w:r>
      <w:r w:rsidR="00C576B1" w:rsidRPr="004F6948">
        <w:t xml:space="preserve">ситуаций и обеспечению пожарной безопасности города </w:t>
      </w:r>
      <w:r w:rsidRPr="004F6948">
        <w:t>и эвакуационными органами, а также минимизации времени реагирования.</w:t>
      </w:r>
    </w:p>
    <w:p w:rsidR="00661BA9" w:rsidRPr="004F6948" w:rsidRDefault="00661BA9" w:rsidP="00661BA9">
      <w:pPr>
        <w:pStyle w:val="11"/>
        <w:tabs>
          <w:tab w:val="left" w:pos="0"/>
        </w:tabs>
        <w:ind w:firstLine="709"/>
        <w:jc w:val="both"/>
      </w:pPr>
      <w:r w:rsidRPr="004F6948">
        <w:t>В целях обеспечения коллективной защиты горожан от угроз военного времени предусмотрено использование:</w:t>
      </w:r>
    </w:p>
    <w:p w:rsidR="00661BA9" w:rsidRPr="004F6948" w:rsidRDefault="00661BA9" w:rsidP="00661BA9">
      <w:pPr>
        <w:pStyle w:val="11"/>
        <w:tabs>
          <w:tab w:val="left" w:pos="0"/>
        </w:tabs>
        <w:ind w:firstLine="709"/>
        <w:jc w:val="both"/>
      </w:pPr>
      <w:r w:rsidRPr="004F6948">
        <w:t>-фонда защитных сооружений гражданской обороны;</w:t>
      </w:r>
    </w:p>
    <w:p w:rsidR="008837B8" w:rsidRPr="004F6948" w:rsidRDefault="00661BA9" w:rsidP="008837B8">
      <w:pPr>
        <w:pStyle w:val="11"/>
        <w:tabs>
          <w:tab w:val="left" w:pos="0"/>
        </w:tabs>
        <w:ind w:firstLine="709"/>
        <w:jc w:val="both"/>
      </w:pPr>
      <w:r w:rsidRPr="004F6948">
        <w:t>-заглубленных помещений и иных сооружений подземного пространства, пригодного для укрытия населения</w:t>
      </w:r>
      <w:r w:rsidR="008837B8" w:rsidRPr="004F6948">
        <w:t>.</w:t>
      </w:r>
    </w:p>
    <w:p w:rsidR="008837B8" w:rsidRPr="004F6948" w:rsidRDefault="00661BA9" w:rsidP="008837B8">
      <w:pPr>
        <w:pStyle w:val="11"/>
        <w:tabs>
          <w:tab w:val="left" w:pos="0"/>
        </w:tabs>
        <w:ind w:firstLine="709"/>
        <w:jc w:val="both"/>
      </w:pPr>
      <w:r w:rsidRPr="004F6948">
        <w:t>Сооружения коллективной защиты населения, расположенные на территории города Нефтеюганска</w:t>
      </w:r>
      <w:r w:rsidR="004F6948" w:rsidRPr="004F6948">
        <w:t>,</w:t>
      </w:r>
      <w:r w:rsidRPr="004F6948">
        <w:t xml:space="preserve"> состоят из:</w:t>
      </w:r>
    </w:p>
    <w:p w:rsidR="008837B8" w:rsidRPr="004F6948" w:rsidRDefault="00661BA9" w:rsidP="008837B8">
      <w:pPr>
        <w:pStyle w:val="11"/>
        <w:tabs>
          <w:tab w:val="left" w:pos="0"/>
        </w:tabs>
        <w:ind w:firstLine="709"/>
        <w:jc w:val="both"/>
      </w:pPr>
      <w:r w:rsidRPr="004F6948">
        <w:t>-</w:t>
      </w:r>
      <w:r w:rsidR="004F6948" w:rsidRPr="004F6948">
        <w:t xml:space="preserve">3 </w:t>
      </w:r>
      <w:r w:rsidRPr="004F6948">
        <w:t>укрытий вместимостью на 1</w:t>
      </w:r>
      <w:r w:rsidR="008837B8" w:rsidRPr="004F6948">
        <w:t xml:space="preserve"> </w:t>
      </w:r>
      <w:r w:rsidRPr="004F6948">
        <w:t>350 человек;</w:t>
      </w:r>
    </w:p>
    <w:p w:rsidR="008837B8" w:rsidRPr="004F6948" w:rsidRDefault="00661BA9" w:rsidP="008837B8">
      <w:pPr>
        <w:pStyle w:val="11"/>
        <w:tabs>
          <w:tab w:val="left" w:pos="0"/>
        </w:tabs>
        <w:ind w:firstLine="709"/>
        <w:jc w:val="both"/>
      </w:pPr>
      <w:r w:rsidRPr="004F6948">
        <w:t>-</w:t>
      </w:r>
      <w:r w:rsidR="004F6948" w:rsidRPr="004F6948">
        <w:t xml:space="preserve">331 </w:t>
      </w:r>
      <w:r w:rsidRPr="004F6948">
        <w:t>заглубленн</w:t>
      </w:r>
      <w:r w:rsidR="004F6948" w:rsidRPr="004F6948">
        <w:t>ого</w:t>
      </w:r>
      <w:r w:rsidRPr="004F6948">
        <w:t xml:space="preserve"> помещени</w:t>
      </w:r>
      <w:r w:rsidR="004F6948" w:rsidRPr="004F6948">
        <w:t>я</w:t>
      </w:r>
      <w:r w:rsidRPr="004F6948">
        <w:t xml:space="preserve"> подземного пространства вместимостью на 298 000 человек. В основном заглубленные помещения подземного пространства являются подвалами (цокольными этажами) многоквартирных жилых домов, торговых центров, а также административных зданий организаций.</w:t>
      </w:r>
    </w:p>
    <w:p w:rsidR="008837B8" w:rsidRPr="004F6948" w:rsidRDefault="00661BA9" w:rsidP="008837B8">
      <w:pPr>
        <w:pStyle w:val="11"/>
        <w:tabs>
          <w:tab w:val="left" w:pos="0"/>
        </w:tabs>
        <w:ind w:firstLine="709"/>
        <w:jc w:val="both"/>
      </w:pPr>
      <w:r w:rsidRPr="004F6948">
        <w:t>В целом состояние гражданской обороны на территории города</w:t>
      </w:r>
      <w:r w:rsidR="004F6948" w:rsidRPr="004F6948">
        <w:t xml:space="preserve"> Нефтеюганска</w:t>
      </w:r>
      <w:r w:rsidRPr="004F6948">
        <w:t xml:space="preserve"> по организационной деятельности и фактическому состоянию дел оценивается</w:t>
      </w:r>
      <w:r w:rsidR="004F6948" w:rsidRPr="004F6948">
        <w:t xml:space="preserve"> как</w:t>
      </w:r>
      <w:r w:rsidRPr="004F6948">
        <w:t xml:space="preserve"> «готово к выполнению задач».</w:t>
      </w:r>
    </w:p>
    <w:p w:rsidR="008837B8" w:rsidRPr="004F6948" w:rsidRDefault="008837B8" w:rsidP="008837B8">
      <w:pPr>
        <w:pStyle w:val="11"/>
        <w:tabs>
          <w:tab w:val="left" w:pos="0"/>
        </w:tabs>
        <w:ind w:firstLine="0"/>
        <w:jc w:val="both"/>
      </w:pPr>
    </w:p>
    <w:p w:rsidR="008837B8" w:rsidRPr="004F6948" w:rsidRDefault="00661BA9" w:rsidP="008837B8">
      <w:pPr>
        <w:pStyle w:val="11"/>
        <w:tabs>
          <w:tab w:val="left" w:pos="0"/>
        </w:tabs>
        <w:ind w:firstLine="0"/>
        <w:jc w:val="both"/>
        <w:rPr>
          <w:i/>
        </w:rPr>
      </w:pPr>
      <w:r w:rsidRPr="004F6948">
        <w:rPr>
          <w:i/>
        </w:rPr>
        <w:t>Обеспечение первичных мер пожарной безопасности в границах городского округа</w:t>
      </w:r>
    </w:p>
    <w:p w:rsidR="008837B8" w:rsidRPr="004F6948" w:rsidRDefault="00661BA9" w:rsidP="008837B8">
      <w:pPr>
        <w:pStyle w:val="11"/>
        <w:tabs>
          <w:tab w:val="left" w:pos="0"/>
        </w:tabs>
        <w:ind w:firstLine="709"/>
        <w:jc w:val="both"/>
      </w:pPr>
      <w:r w:rsidRPr="004F6948">
        <w:t xml:space="preserve">Во исполнение Федерального закона от 22.07.2008 № 123-ФЗ «Технический регламент о требованиях пожарной безопасности», Указа Президента </w:t>
      </w:r>
      <w:r w:rsidR="004F6948" w:rsidRPr="004F6948">
        <w:t xml:space="preserve">Российской Федерации </w:t>
      </w:r>
      <w:r w:rsidRPr="004F6948">
        <w:t xml:space="preserve">от 01.01.2018 № 2 «Об утверждении Основ государственной политики Российской Федерации в области пожарной безопасности на период до 2030 года», в целях выполнения требований правил пожарной безопасности на территории муниципального образования город Нефтеюганск, администрацией города в 2024 году </w:t>
      </w:r>
      <w:r w:rsidR="004F6948" w:rsidRPr="004F6948">
        <w:t>осуществлялась планомерная работа</w:t>
      </w:r>
      <w:r w:rsidRPr="004F6948">
        <w:t>.</w:t>
      </w:r>
    </w:p>
    <w:p w:rsidR="008837B8" w:rsidRPr="004F6948" w:rsidRDefault="00661BA9" w:rsidP="008837B8">
      <w:pPr>
        <w:pStyle w:val="11"/>
        <w:tabs>
          <w:tab w:val="left" w:pos="0"/>
        </w:tabs>
        <w:ind w:firstLine="709"/>
        <w:jc w:val="both"/>
      </w:pPr>
      <w:r w:rsidRPr="004F6948">
        <w:t>Организована реализация мероприятий, предусмотренных муниципальной программой «Защита населения и территории от чрезвычайных ситуаций, обеспечение первичных мер пожарной безопасности в городе Нефтеюганске». Объем финансирования на реализацию подпрограммы «Обеспечение первичных мер пожарной безопасности в городе Нефтеюганске» в 2024 году составил 23</w:t>
      </w:r>
      <w:r w:rsidR="004F6948" w:rsidRPr="004F6948">
        <w:t>,</w:t>
      </w:r>
      <w:r w:rsidRPr="004F6948">
        <w:t>72</w:t>
      </w:r>
      <w:r w:rsidR="004F6948" w:rsidRPr="004F6948">
        <w:t xml:space="preserve"> млн.</w:t>
      </w:r>
      <w:r w:rsidRPr="004F6948">
        <w:t xml:space="preserve"> рублей за счет средств местного бюджета.</w:t>
      </w:r>
    </w:p>
    <w:p w:rsidR="008837B8" w:rsidRPr="004F6948" w:rsidRDefault="00661BA9" w:rsidP="008837B8">
      <w:pPr>
        <w:pStyle w:val="11"/>
        <w:tabs>
          <w:tab w:val="left" w:pos="0"/>
        </w:tabs>
        <w:ind w:firstLine="709"/>
        <w:jc w:val="both"/>
      </w:pPr>
      <w:r w:rsidRPr="004F6948">
        <w:t>Исполнение мероприятий осуществлено в плановом режиме, в соответствии с установленными сроками. Исполнителями выполнены следующие мероприятия:</w:t>
      </w:r>
    </w:p>
    <w:p w:rsidR="008837B8" w:rsidRPr="004F6948" w:rsidRDefault="00661BA9" w:rsidP="008837B8">
      <w:pPr>
        <w:pStyle w:val="11"/>
        <w:tabs>
          <w:tab w:val="left" w:pos="0"/>
        </w:tabs>
        <w:ind w:firstLine="709"/>
        <w:jc w:val="both"/>
      </w:pPr>
      <w:r w:rsidRPr="004F6948">
        <w:t>-обслуживани</w:t>
      </w:r>
      <w:r w:rsidR="004F6948" w:rsidRPr="004F6948">
        <w:t>е</w:t>
      </w:r>
      <w:r w:rsidRPr="004F6948">
        <w:t xml:space="preserve"> пожарной сигнализации и первичных средств пожаротушения;</w:t>
      </w:r>
    </w:p>
    <w:p w:rsidR="008837B8" w:rsidRPr="004F6948" w:rsidRDefault="00661BA9" w:rsidP="008837B8">
      <w:pPr>
        <w:pStyle w:val="11"/>
        <w:tabs>
          <w:tab w:val="left" w:pos="0"/>
        </w:tabs>
        <w:ind w:firstLine="709"/>
        <w:jc w:val="both"/>
      </w:pPr>
      <w:r w:rsidRPr="004F6948">
        <w:t>-обеспечение функционирования и поддержки работоспособности (ремонт) пожарно-охранной сигнализации и первичных средств пожаротушения;</w:t>
      </w:r>
    </w:p>
    <w:p w:rsidR="008837B8" w:rsidRPr="004F6948" w:rsidRDefault="00661BA9" w:rsidP="008837B8">
      <w:pPr>
        <w:pStyle w:val="11"/>
        <w:tabs>
          <w:tab w:val="left" w:pos="0"/>
        </w:tabs>
        <w:ind w:firstLine="709"/>
        <w:jc w:val="both"/>
      </w:pPr>
      <w:r w:rsidRPr="004F6948">
        <w:t>-установка, наладка, монтаж пожарной сигнализации и первичных средств пожаротушения;</w:t>
      </w:r>
    </w:p>
    <w:p w:rsidR="008837B8" w:rsidRPr="004F6948" w:rsidRDefault="00661BA9" w:rsidP="008837B8">
      <w:pPr>
        <w:pStyle w:val="11"/>
        <w:tabs>
          <w:tab w:val="left" w:pos="0"/>
        </w:tabs>
        <w:ind w:firstLine="709"/>
        <w:jc w:val="both"/>
      </w:pPr>
      <w:r w:rsidRPr="004F6948">
        <w:t>-огнезащитная обработка, зарядка огнетушителей;</w:t>
      </w:r>
    </w:p>
    <w:p w:rsidR="008837B8" w:rsidRPr="004F6948" w:rsidRDefault="00661BA9" w:rsidP="008837B8">
      <w:pPr>
        <w:pStyle w:val="11"/>
        <w:tabs>
          <w:tab w:val="left" w:pos="0"/>
        </w:tabs>
        <w:ind w:firstLine="709"/>
        <w:jc w:val="both"/>
      </w:pPr>
      <w:r w:rsidRPr="004F6948">
        <w:t>-приобретение первичных средств пожаротушения;</w:t>
      </w:r>
    </w:p>
    <w:p w:rsidR="008837B8" w:rsidRPr="004F6948" w:rsidRDefault="00661BA9" w:rsidP="008837B8">
      <w:pPr>
        <w:pStyle w:val="11"/>
        <w:tabs>
          <w:tab w:val="left" w:pos="0"/>
        </w:tabs>
        <w:ind w:firstLine="709"/>
        <w:jc w:val="both"/>
      </w:pPr>
      <w:r w:rsidRPr="004F6948">
        <w:t>-испытание и измерение электрооборудования;</w:t>
      </w:r>
    </w:p>
    <w:p w:rsidR="008837B8" w:rsidRPr="004F6948" w:rsidRDefault="00661BA9" w:rsidP="008837B8">
      <w:pPr>
        <w:pStyle w:val="11"/>
        <w:tabs>
          <w:tab w:val="left" w:pos="0"/>
        </w:tabs>
        <w:ind w:firstLine="709"/>
        <w:jc w:val="both"/>
      </w:pPr>
      <w:r w:rsidRPr="004F6948">
        <w:t>-проведение эксплуатационных испытаний наружных пожарных лестниц, ограждений кровли;</w:t>
      </w:r>
    </w:p>
    <w:p w:rsidR="008837B8" w:rsidRPr="004F6948" w:rsidRDefault="00661BA9" w:rsidP="008837B8">
      <w:pPr>
        <w:pStyle w:val="11"/>
        <w:tabs>
          <w:tab w:val="left" w:pos="0"/>
        </w:tabs>
        <w:ind w:firstLine="709"/>
        <w:jc w:val="both"/>
      </w:pPr>
      <w:r w:rsidRPr="004F6948">
        <w:t>-приобретение памяток, листовок и агитационных материалов для населения города.</w:t>
      </w:r>
    </w:p>
    <w:p w:rsidR="008837B8" w:rsidRPr="004F6948" w:rsidRDefault="00661BA9" w:rsidP="008837B8">
      <w:pPr>
        <w:pStyle w:val="11"/>
        <w:tabs>
          <w:tab w:val="left" w:pos="0"/>
        </w:tabs>
        <w:ind w:firstLine="709"/>
        <w:jc w:val="both"/>
      </w:pPr>
      <w:r w:rsidRPr="004F6948">
        <w:t>В течени</w:t>
      </w:r>
      <w:r w:rsidR="004F6948" w:rsidRPr="004F6948">
        <w:t>е</w:t>
      </w:r>
      <w:r w:rsidRPr="004F6948">
        <w:t xml:space="preserve"> 2024 года с целью проведения разъяснительной работы с населением, обучения правилам пожарной безопасности и действиям при возникновении чрезвычайных ситуаций техногенного характера и пожара</w:t>
      </w:r>
      <w:r w:rsidR="004F6948" w:rsidRPr="004F6948">
        <w:t xml:space="preserve"> </w:t>
      </w:r>
      <w:r w:rsidRPr="004F6948">
        <w:t>в еженедельном режиме проводились рейдовые мероприятия с вручением памяток населению:</w:t>
      </w:r>
    </w:p>
    <w:p w:rsidR="008837B8" w:rsidRPr="004F6948" w:rsidRDefault="004F6948" w:rsidP="008837B8">
      <w:pPr>
        <w:pStyle w:val="11"/>
        <w:tabs>
          <w:tab w:val="left" w:pos="0"/>
        </w:tabs>
        <w:ind w:firstLine="709"/>
        <w:jc w:val="both"/>
      </w:pPr>
      <w:r w:rsidRPr="004F6948">
        <w:t>-в деревянном жилом фонде</w:t>
      </w:r>
      <w:r w:rsidR="00661BA9" w:rsidRPr="004F6948">
        <w:t>;</w:t>
      </w:r>
    </w:p>
    <w:p w:rsidR="008837B8" w:rsidRPr="004F6948" w:rsidRDefault="00661BA9" w:rsidP="008837B8">
      <w:pPr>
        <w:pStyle w:val="11"/>
        <w:tabs>
          <w:tab w:val="left" w:pos="0"/>
        </w:tabs>
        <w:ind w:firstLine="709"/>
        <w:jc w:val="both"/>
      </w:pPr>
      <w:r w:rsidRPr="004F6948">
        <w:t>-в многоквартирных жилых домах;</w:t>
      </w:r>
    </w:p>
    <w:p w:rsidR="008837B8" w:rsidRPr="004F6948" w:rsidRDefault="00661BA9" w:rsidP="008837B8">
      <w:pPr>
        <w:pStyle w:val="11"/>
        <w:tabs>
          <w:tab w:val="left" w:pos="0"/>
        </w:tabs>
        <w:ind w:firstLine="709"/>
        <w:jc w:val="both"/>
      </w:pPr>
      <w:r w:rsidRPr="004F6948">
        <w:t>-в садоводческих и огороднических кооперативах;</w:t>
      </w:r>
    </w:p>
    <w:p w:rsidR="008837B8" w:rsidRPr="004F6948" w:rsidRDefault="00661BA9" w:rsidP="008837B8">
      <w:pPr>
        <w:pStyle w:val="11"/>
        <w:tabs>
          <w:tab w:val="left" w:pos="0"/>
        </w:tabs>
        <w:ind w:firstLine="709"/>
        <w:jc w:val="both"/>
      </w:pPr>
      <w:r w:rsidRPr="004F6948">
        <w:t>-гаражно-строительных кооперативах.</w:t>
      </w:r>
    </w:p>
    <w:p w:rsidR="008837B8" w:rsidRPr="004F6948" w:rsidRDefault="00661BA9" w:rsidP="008837B8">
      <w:pPr>
        <w:pStyle w:val="11"/>
        <w:tabs>
          <w:tab w:val="left" w:pos="0"/>
        </w:tabs>
        <w:ind w:firstLine="709"/>
        <w:jc w:val="both"/>
      </w:pPr>
      <w:r w:rsidRPr="004F6948">
        <w:t xml:space="preserve">Во взаимодействии с </w:t>
      </w:r>
      <w:r w:rsidR="004F6948" w:rsidRPr="004F6948">
        <w:t>отделом Министерства внутренних дел Российской Федерации по городу Нефтеюганску</w:t>
      </w:r>
      <w:r w:rsidRPr="004F6948">
        <w:t xml:space="preserve"> и управляющими компаниями по обслуживанию жилого фонда организована работа по ограничению доступа посторонних лиц в чердачные и подвальные помещения жилых домов.</w:t>
      </w:r>
    </w:p>
    <w:p w:rsidR="008837B8" w:rsidRPr="00A3680A" w:rsidRDefault="00661BA9" w:rsidP="008837B8">
      <w:pPr>
        <w:pStyle w:val="11"/>
        <w:tabs>
          <w:tab w:val="left" w:pos="0"/>
        </w:tabs>
        <w:ind w:firstLine="709"/>
        <w:jc w:val="both"/>
      </w:pPr>
      <w:r w:rsidRPr="00A3680A">
        <w:t>В целях обучения персонала предприятий и учреждений способам защиты от опасностей, организовано проведение учений и т</w:t>
      </w:r>
      <w:r w:rsidR="005E280B" w:rsidRPr="00A3680A">
        <w:t xml:space="preserve">ренировок, к участию в которых </w:t>
      </w:r>
      <w:r w:rsidRPr="00A3680A">
        <w:t xml:space="preserve">привлечено более 76 </w:t>
      </w:r>
      <w:r w:rsidR="005E280B" w:rsidRPr="00A3680A">
        <w:t>тысяч</w:t>
      </w:r>
      <w:r w:rsidRPr="00A3680A">
        <w:t xml:space="preserve"> человек.</w:t>
      </w:r>
    </w:p>
    <w:p w:rsidR="008837B8" w:rsidRPr="00CD2B84" w:rsidRDefault="00661BA9" w:rsidP="008837B8">
      <w:pPr>
        <w:pStyle w:val="11"/>
        <w:tabs>
          <w:tab w:val="left" w:pos="0"/>
        </w:tabs>
        <w:ind w:firstLine="709"/>
        <w:jc w:val="both"/>
      </w:pPr>
      <w:r w:rsidRPr="00A3680A">
        <w:t xml:space="preserve">В целях активизации работы по созданию общественных объединений добровольной пожарной охраны администрацией города организована реализация Федерального закона от 06.05.2011 № 100-ФЗ «О добровольной пожарной охране». На базе 114 </w:t>
      </w:r>
      <w:r w:rsidR="00CD2B84">
        <w:t xml:space="preserve">ПЧ </w:t>
      </w:r>
      <w:r w:rsidRPr="00A3680A">
        <w:t xml:space="preserve">6 </w:t>
      </w:r>
      <w:r w:rsidR="00CD2B84">
        <w:t>ПСО</w:t>
      </w:r>
      <w:r w:rsidR="005E280B" w:rsidRPr="00A3680A">
        <w:t xml:space="preserve"> ФПС ГПС Главного управления </w:t>
      </w:r>
      <w:r w:rsidR="005E280B" w:rsidRPr="00CD2B84">
        <w:t>МЧС России по Ханты-Мансийскому автономному округу - Югре</w:t>
      </w:r>
      <w:r w:rsidRPr="00CD2B84">
        <w:t xml:space="preserve"> организован клуб добровольных пожарных. Ведется активная пропаганда, направленная на привлечение населени</w:t>
      </w:r>
      <w:r w:rsidR="008837B8" w:rsidRPr="00CD2B84">
        <w:t>я в ряды добровольных пожарных.</w:t>
      </w:r>
    </w:p>
    <w:p w:rsidR="008837B8" w:rsidRPr="00CD2B84" w:rsidRDefault="00661BA9" w:rsidP="008837B8">
      <w:pPr>
        <w:pStyle w:val="11"/>
        <w:tabs>
          <w:tab w:val="left" w:pos="0"/>
        </w:tabs>
        <w:ind w:firstLine="709"/>
        <w:jc w:val="both"/>
      </w:pPr>
      <w:r w:rsidRPr="00CD2B84">
        <w:t xml:space="preserve">На 01.01.2025 в Реестре общественных объединений пожарной охраны Ханты-Мансийского автономного округа - Югры и Реестре добровольных пожарных Ханты-Мансийского автономного округа – Югры зарегистрировано 61 общественное учреждение (370 человек). Члены </w:t>
      </w:r>
      <w:r w:rsidR="00CD2B84" w:rsidRPr="00CD2B84">
        <w:t>добровольной пожарной дружины</w:t>
      </w:r>
      <w:r w:rsidRPr="00CD2B84">
        <w:t xml:space="preserve"> принимают участие в проведении мероприятий по профилактике пожаров. В 2024 году общественные учреждения добровольной пожарной </w:t>
      </w:r>
      <w:r w:rsidR="00CD2B84" w:rsidRPr="00CD2B84">
        <w:t>дружины</w:t>
      </w:r>
      <w:r w:rsidRPr="00CD2B84">
        <w:t xml:space="preserve"> приняли участие </w:t>
      </w:r>
      <w:r w:rsidR="00CD2B84" w:rsidRPr="00CD2B84">
        <w:t>более чем в 200</w:t>
      </w:r>
      <w:r w:rsidRPr="00CD2B84">
        <w:t xml:space="preserve"> профилактических мероприятиях в области обеспечения пожарной безопасности.</w:t>
      </w:r>
    </w:p>
    <w:p w:rsidR="008837B8" w:rsidRPr="00CD2B84" w:rsidRDefault="00661BA9" w:rsidP="008837B8">
      <w:pPr>
        <w:pStyle w:val="11"/>
        <w:tabs>
          <w:tab w:val="left" w:pos="0"/>
        </w:tabs>
        <w:ind w:firstLine="709"/>
        <w:jc w:val="both"/>
      </w:pPr>
      <w:r w:rsidRPr="00CD2B84">
        <w:t xml:space="preserve">Широкая информационная пропаганда проводится с использованием средств массовой информации города. На официальном сайте органов местного самоуправления </w:t>
      </w:r>
      <w:r w:rsidR="00CD2B84" w:rsidRPr="00CD2B84">
        <w:t xml:space="preserve">города Нефтеюганска </w:t>
      </w:r>
      <w:r w:rsidRPr="00CD2B84">
        <w:t>регулярно размещаются информационные матери</w:t>
      </w:r>
      <w:r w:rsidR="00CD2B84" w:rsidRPr="00CD2B84">
        <w:t>алы, в</w:t>
      </w:r>
      <w:r w:rsidRPr="00CD2B84">
        <w:t>идеоролики о мерах пожарной безопасности тра</w:t>
      </w:r>
      <w:r w:rsidR="00CD2B84" w:rsidRPr="00CD2B84">
        <w:t>нслируются в эфире ТРК «</w:t>
      </w:r>
      <w:proofErr w:type="spellStart"/>
      <w:r w:rsidR="00CD2B84" w:rsidRPr="00CD2B84">
        <w:t>Юганск</w:t>
      </w:r>
      <w:proofErr w:type="spellEnd"/>
      <w:r w:rsidR="00CD2B84" w:rsidRPr="00CD2B84">
        <w:t>», о</w:t>
      </w:r>
      <w:r w:rsidRPr="00CD2B84">
        <w:t xml:space="preserve">рганизована еженедельная рубрика «Пожарная безопасность» в газете «Здравствуйте, </w:t>
      </w:r>
      <w:proofErr w:type="spellStart"/>
      <w:r w:rsidRPr="00CD2B84">
        <w:t>нефтеюганцы</w:t>
      </w:r>
      <w:proofErr w:type="spellEnd"/>
      <w:r w:rsidRPr="00CD2B84">
        <w:t>!».</w:t>
      </w:r>
    </w:p>
    <w:p w:rsidR="008837B8" w:rsidRPr="00CD2B84" w:rsidRDefault="00661BA9" w:rsidP="008837B8">
      <w:pPr>
        <w:pStyle w:val="11"/>
        <w:tabs>
          <w:tab w:val="left" w:pos="0"/>
        </w:tabs>
        <w:ind w:firstLine="709"/>
        <w:jc w:val="both"/>
      </w:pPr>
      <w:r w:rsidRPr="00CD2B84">
        <w:t>На информационных стендах всех учреждений, подведомственных администрации города</w:t>
      </w:r>
      <w:r w:rsidR="00CD2B84" w:rsidRPr="00CD2B84">
        <w:t xml:space="preserve"> Нефтеюганска</w:t>
      </w:r>
      <w:r w:rsidRPr="00CD2B84">
        <w:t xml:space="preserve">, размещены агитационные материалы. </w:t>
      </w:r>
      <w:proofErr w:type="spellStart"/>
      <w:r w:rsidRPr="00CD2B84">
        <w:t>Провед</w:t>
      </w:r>
      <w:r w:rsidR="00CD2B84" w:rsidRPr="00CD2B84">
        <w:t>ится</w:t>
      </w:r>
      <w:proofErr w:type="spellEnd"/>
      <w:r w:rsidRPr="00CD2B84">
        <w:t xml:space="preserve"> разъяснительная работа с работниками администрации</w:t>
      </w:r>
      <w:r w:rsidR="00CD2B84" w:rsidRPr="00CD2B84">
        <w:t xml:space="preserve"> города Нефтеюганска</w:t>
      </w:r>
      <w:r w:rsidRPr="00CD2B84">
        <w:t xml:space="preserve"> и подведомственных учреждений по вопросам соблюдения требований пожарной безопасности.</w:t>
      </w:r>
    </w:p>
    <w:p w:rsidR="008837B8" w:rsidRPr="00CD2B84" w:rsidRDefault="00661BA9" w:rsidP="008837B8">
      <w:pPr>
        <w:pStyle w:val="11"/>
        <w:tabs>
          <w:tab w:val="left" w:pos="0"/>
        </w:tabs>
        <w:ind w:firstLine="709"/>
        <w:jc w:val="both"/>
      </w:pPr>
      <w:r w:rsidRPr="00CD2B84">
        <w:t>Пропаганда соблюдения мер пожарной безопасности в образовательных учреждениях организована в виде тематических классных часов, бесед, конкурсов на тему: «О мерах пожарной безопасности в быту», «О мерах пожарной безопасности в лесу», а также в рамках проведения месячников - «Месячник безопасности детей» и «Месячник гражданской обороны».</w:t>
      </w:r>
    </w:p>
    <w:p w:rsidR="00661BA9" w:rsidRPr="00CD2B84" w:rsidRDefault="00661BA9" w:rsidP="008837B8">
      <w:pPr>
        <w:pStyle w:val="11"/>
        <w:tabs>
          <w:tab w:val="left" w:pos="0"/>
        </w:tabs>
        <w:ind w:firstLine="709"/>
        <w:jc w:val="both"/>
      </w:pPr>
      <w:r w:rsidRPr="00CD2B84">
        <w:t xml:space="preserve">В 6 ПСО ФПС ГПС ГУ МЧС России по </w:t>
      </w:r>
      <w:r w:rsidR="00CD2B84" w:rsidRPr="00CD2B84">
        <w:t xml:space="preserve">Ханты-Мансийскому автономному округу - Югре </w:t>
      </w:r>
      <w:r w:rsidRPr="00CD2B84">
        <w:t>проведены «Дни открытых дверей»</w:t>
      </w:r>
      <w:r w:rsidR="00CD2B84" w:rsidRPr="00CD2B84">
        <w:t xml:space="preserve"> для образовательных учреждений</w:t>
      </w:r>
      <w:r w:rsidRPr="00CD2B84">
        <w:t xml:space="preserve"> с показом спецсредств и пожарной техники.</w:t>
      </w:r>
    </w:p>
    <w:p w:rsidR="008837B8" w:rsidRPr="004F056F" w:rsidRDefault="008837B8" w:rsidP="008837B8">
      <w:pPr>
        <w:pStyle w:val="11"/>
        <w:tabs>
          <w:tab w:val="left" w:pos="0"/>
        </w:tabs>
        <w:ind w:firstLine="0"/>
        <w:jc w:val="both"/>
        <w:rPr>
          <w:highlight w:val="yellow"/>
        </w:rPr>
      </w:pPr>
    </w:p>
    <w:p w:rsidR="008837B8" w:rsidRPr="00011A91" w:rsidRDefault="00661BA9" w:rsidP="008837B8">
      <w:pPr>
        <w:pStyle w:val="11"/>
        <w:tabs>
          <w:tab w:val="left" w:pos="0"/>
        </w:tabs>
        <w:ind w:firstLine="0"/>
        <w:jc w:val="both"/>
        <w:rPr>
          <w:i/>
        </w:rPr>
      </w:pPr>
      <w:r w:rsidRPr="00011A91">
        <w:rPr>
          <w:i/>
        </w:rPr>
        <w:t>Осуществление мероприятий по обеспечению безопасности людей на водных объектах, охране их жизни и здоровья.</w:t>
      </w:r>
    </w:p>
    <w:p w:rsidR="008837B8" w:rsidRPr="00011A91" w:rsidRDefault="00661BA9" w:rsidP="008837B8">
      <w:pPr>
        <w:pStyle w:val="11"/>
        <w:tabs>
          <w:tab w:val="left" w:pos="0"/>
        </w:tabs>
        <w:ind w:firstLine="709"/>
        <w:jc w:val="both"/>
      </w:pPr>
      <w:r w:rsidRPr="00011A91">
        <w:t>В целях предупреждения возможных чрезвычайных ситуаций, связанных с весенне-летними паводками, в 2024 году организовано проведение мероприятий, предусмотренных постановлением администрации города Нефтеюганска от 27.02.2018 № 82-п «О мероприятиях по организации безаварийного пропуска льда и уменьшению негативных явлений, связанных с половодьем в весенне-летний период на территории города Нефтеюганска».</w:t>
      </w:r>
    </w:p>
    <w:p w:rsidR="008837B8" w:rsidRPr="00011A91" w:rsidRDefault="00661BA9" w:rsidP="008837B8">
      <w:pPr>
        <w:pStyle w:val="11"/>
        <w:tabs>
          <w:tab w:val="left" w:pos="0"/>
        </w:tabs>
        <w:ind w:firstLine="709"/>
        <w:jc w:val="both"/>
      </w:pPr>
      <w:r w:rsidRPr="00011A91">
        <w:t>В 2024 году проведено 3 заседания Комиссии по предупреждению и ликвидации чрезвычайных ситуаций и обеспечению пожарной безопасности города Нефтеюганска с рассмотрением вопросов по обеспечению безопасности жизни людей на водных объектах города Нефтеюганска.</w:t>
      </w:r>
    </w:p>
    <w:p w:rsidR="008837B8" w:rsidRPr="00196CA4" w:rsidRDefault="00661BA9" w:rsidP="008837B8">
      <w:pPr>
        <w:pStyle w:val="11"/>
        <w:tabs>
          <w:tab w:val="left" w:pos="0"/>
        </w:tabs>
        <w:ind w:firstLine="709"/>
        <w:jc w:val="both"/>
      </w:pPr>
      <w:r w:rsidRPr="00011A91">
        <w:t>Учитывая риски возникновения чрезвычайных ситуаций для сельскохозяйственных товаропроизводителей муниципального образования</w:t>
      </w:r>
      <w:r w:rsidR="00011A91" w:rsidRPr="00011A91">
        <w:t xml:space="preserve"> </w:t>
      </w:r>
      <w:r w:rsidR="00011A91" w:rsidRPr="00196CA4">
        <w:t>город Нефтеюганск</w:t>
      </w:r>
      <w:r w:rsidRPr="00196CA4">
        <w:t xml:space="preserve">, совместно с индивидуальными предпринимателями – главами крестьянских (фермерских) хозяйств, владельцами личных </w:t>
      </w:r>
      <w:r w:rsidR="00011A91" w:rsidRPr="00196CA4">
        <w:t xml:space="preserve">подсобных хозяйств организована реализация </w:t>
      </w:r>
      <w:r w:rsidRPr="00196CA4">
        <w:t>Плана совместных антипаводковых мероприятий, утвержден</w:t>
      </w:r>
      <w:r w:rsidR="00011A91" w:rsidRPr="00196CA4">
        <w:t>ного</w:t>
      </w:r>
      <w:r w:rsidRPr="00196CA4">
        <w:t xml:space="preserve"> распоряжением администрации города от 26.04.2017</w:t>
      </w:r>
      <w:r w:rsidR="00011A91" w:rsidRPr="00196CA4">
        <w:t xml:space="preserve"> </w:t>
      </w:r>
      <w:r w:rsidRPr="00196CA4">
        <w:t>№ 163-р.</w:t>
      </w:r>
    </w:p>
    <w:p w:rsidR="008837B8" w:rsidRPr="00196CA4" w:rsidRDefault="00661BA9" w:rsidP="008837B8">
      <w:pPr>
        <w:pStyle w:val="11"/>
        <w:tabs>
          <w:tab w:val="left" w:pos="0"/>
        </w:tabs>
        <w:ind w:firstLine="709"/>
        <w:jc w:val="both"/>
      </w:pPr>
      <w:r w:rsidRPr="00196CA4">
        <w:t>В целях безаварийного прохождения весенне-летнего паводка 2024 года проведен</w:t>
      </w:r>
      <w:r w:rsidR="00011A91" w:rsidRPr="00196CA4">
        <w:t>ы следующие мероприятия</w:t>
      </w:r>
      <w:r w:rsidRPr="00196CA4">
        <w:t>:</w:t>
      </w:r>
    </w:p>
    <w:p w:rsidR="008837B8" w:rsidRPr="00196CA4" w:rsidRDefault="00661BA9" w:rsidP="008837B8">
      <w:pPr>
        <w:pStyle w:val="11"/>
        <w:tabs>
          <w:tab w:val="left" w:pos="0"/>
        </w:tabs>
        <w:ind w:firstLine="709"/>
        <w:jc w:val="both"/>
      </w:pPr>
      <w:r w:rsidRPr="00196CA4">
        <w:t>-ежедневный мониторинг уровня паводковых вод на территории муниципального образования</w:t>
      </w:r>
      <w:r w:rsidR="00011A91" w:rsidRPr="00196CA4">
        <w:t xml:space="preserve"> город Нефтеюганск</w:t>
      </w:r>
      <w:r w:rsidRPr="00196CA4">
        <w:t>;</w:t>
      </w:r>
    </w:p>
    <w:p w:rsidR="008837B8" w:rsidRPr="00196CA4" w:rsidRDefault="00661BA9" w:rsidP="008837B8">
      <w:pPr>
        <w:pStyle w:val="11"/>
        <w:tabs>
          <w:tab w:val="left" w:pos="0"/>
        </w:tabs>
        <w:ind w:firstLine="709"/>
        <w:jc w:val="both"/>
      </w:pPr>
      <w:r w:rsidRPr="00196CA4">
        <w:t>-обследование территорий, подверженных риску подтопления;</w:t>
      </w:r>
    </w:p>
    <w:p w:rsidR="008837B8" w:rsidRPr="00196CA4" w:rsidRDefault="00661BA9" w:rsidP="008837B8">
      <w:pPr>
        <w:pStyle w:val="11"/>
        <w:tabs>
          <w:tab w:val="left" w:pos="0"/>
        </w:tabs>
        <w:ind w:firstLine="709"/>
        <w:jc w:val="both"/>
      </w:pPr>
      <w:r w:rsidRPr="00196CA4">
        <w:t>-постоянный контроль гидрометеорологических параметров и уточнение текущей обстановки, складывающейся на территории муниципального образования город Нефтеюганск;</w:t>
      </w:r>
    </w:p>
    <w:p w:rsidR="008837B8" w:rsidRPr="00196CA4" w:rsidRDefault="00661BA9" w:rsidP="008837B8">
      <w:pPr>
        <w:pStyle w:val="11"/>
        <w:tabs>
          <w:tab w:val="left" w:pos="0"/>
        </w:tabs>
        <w:ind w:firstLine="709"/>
        <w:jc w:val="both"/>
      </w:pPr>
      <w:r w:rsidRPr="00196CA4">
        <w:t>-ежедневное доведение</w:t>
      </w:r>
      <w:r w:rsidR="00011A91" w:rsidRPr="00196CA4">
        <w:t xml:space="preserve"> до сведения </w:t>
      </w:r>
      <w:r w:rsidRPr="00196CA4">
        <w:t>населени</w:t>
      </w:r>
      <w:r w:rsidR="00011A91" w:rsidRPr="00196CA4">
        <w:t>я</w:t>
      </w:r>
      <w:r w:rsidRPr="00196CA4">
        <w:t xml:space="preserve"> текущей обстановки и уровня паводковых вод в протоке Юганская Обь, мер безопасности при угрозе подтопления и наводнения, номеров телефонов служб экстренного реагирования через </w:t>
      </w:r>
      <w:r w:rsidR="00011A91" w:rsidRPr="00196CA4">
        <w:t>средства массовой информации</w:t>
      </w:r>
      <w:r w:rsidRPr="00196CA4">
        <w:t xml:space="preserve"> города (официальный сайт органов местного самоуправления</w:t>
      </w:r>
      <w:r w:rsidR="00011A91" w:rsidRPr="00196CA4">
        <w:t xml:space="preserve"> города Нефтеюганска</w:t>
      </w:r>
      <w:r w:rsidRPr="00196CA4">
        <w:t>, новостной эфир ТРК «</w:t>
      </w:r>
      <w:proofErr w:type="spellStart"/>
      <w:r w:rsidRPr="00196CA4">
        <w:t>Юганск</w:t>
      </w:r>
      <w:proofErr w:type="spellEnd"/>
      <w:r w:rsidRPr="00196CA4">
        <w:t>», радиоканал «Европа +»);</w:t>
      </w:r>
    </w:p>
    <w:p w:rsidR="008837B8" w:rsidRPr="00196CA4" w:rsidRDefault="00661BA9" w:rsidP="008837B8">
      <w:pPr>
        <w:pStyle w:val="11"/>
        <w:tabs>
          <w:tab w:val="left" w:pos="0"/>
        </w:tabs>
        <w:ind w:firstLine="709"/>
        <w:jc w:val="both"/>
      </w:pPr>
      <w:r w:rsidRPr="00196CA4">
        <w:t xml:space="preserve">-разъяснительная работа с населением и садоводами о необходимости воздержатся от поездок на приусадебные участки, не разводить костры, не пользоваться открытым огнем, так как затруднен проезд пожарной и другой спасательной техники к территориям </w:t>
      </w:r>
      <w:r w:rsidR="00011A91" w:rsidRPr="00196CA4">
        <w:t>садовых некоммерческих товариществ</w:t>
      </w:r>
      <w:r w:rsidRPr="00196CA4">
        <w:t>, с вручением памяток;</w:t>
      </w:r>
    </w:p>
    <w:p w:rsidR="008837B8" w:rsidRPr="00196CA4" w:rsidRDefault="00661BA9" w:rsidP="008837B8">
      <w:pPr>
        <w:pStyle w:val="11"/>
        <w:tabs>
          <w:tab w:val="left" w:pos="0"/>
        </w:tabs>
        <w:ind w:firstLine="709"/>
        <w:jc w:val="both"/>
      </w:pPr>
      <w:r w:rsidRPr="00196CA4">
        <w:t>-рейдовые мероприятия по местам отдыха граждан и местам рыбной ловли на водных объектах города.</w:t>
      </w:r>
    </w:p>
    <w:p w:rsidR="008837B8" w:rsidRPr="00196CA4" w:rsidRDefault="00661BA9" w:rsidP="008837B8">
      <w:pPr>
        <w:pStyle w:val="11"/>
        <w:tabs>
          <w:tab w:val="left" w:pos="0"/>
        </w:tabs>
        <w:ind w:firstLine="709"/>
        <w:jc w:val="both"/>
      </w:pPr>
      <w:r w:rsidRPr="00196CA4">
        <w:t xml:space="preserve">В целях информирования населения города </w:t>
      </w:r>
      <w:r w:rsidR="00011A91" w:rsidRPr="00196CA4">
        <w:t xml:space="preserve">Нефтеюганска </w:t>
      </w:r>
      <w:r w:rsidRPr="00196CA4">
        <w:t>о запрете купания на водных объектах, в местах массового отдыха граждан установлен</w:t>
      </w:r>
      <w:r w:rsidR="00011A91" w:rsidRPr="00196CA4">
        <w:t>о</w:t>
      </w:r>
      <w:r w:rsidRPr="00196CA4">
        <w:t xml:space="preserve"> 12 запрещающих знаков «Купание запрещено».</w:t>
      </w:r>
    </w:p>
    <w:p w:rsidR="008837B8" w:rsidRPr="00196CA4" w:rsidRDefault="00661BA9" w:rsidP="008837B8">
      <w:pPr>
        <w:pStyle w:val="11"/>
        <w:tabs>
          <w:tab w:val="left" w:pos="0"/>
        </w:tabs>
        <w:ind w:firstLine="709"/>
        <w:jc w:val="both"/>
      </w:pPr>
      <w:r w:rsidRPr="00196CA4">
        <w:t>В октябре 2024 года вблизи водных объектов установлен</w:t>
      </w:r>
      <w:r w:rsidR="00011A91" w:rsidRPr="00196CA4">
        <w:t>о 6</w:t>
      </w:r>
      <w:r w:rsidRPr="00196CA4">
        <w:t xml:space="preserve"> запрещающи</w:t>
      </w:r>
      <w:r w:rsidR="00011A91" w:rsidRPr="00196CA4">
        <w:t>х знаков</w:t>
      </w:r>
      <w:r w:rsidRPr="00196CA4">
        <w:t xml:space="preserve"> «Выход (выезд) на лед запрещен»</w:t>
      </w:r>
      <w:r w:rsidR="00011A91" w:rsidRPr="00196CA4">
        <w:t>.</w:t>
      </w:r>
    </w:p>
    <w:p w:rsidR="008837B8" w:rsidRPr="00196CA4" w:rsidRDefault="00661BA9" w:rsidP="008837B8">
      <w:pPr>
        <w:pStyle w:val="11"/>
        <w:tabs>
          <w:tab w:val="left" w:pos="0"/>
        </w:tabs>
        <w:ind w:firstLine="709"/>
        <w:jc w:val="both"/>
      </w:pPr>
      <w:r w:rsidRPr="00196CA4">
        <w:t xml:space="preserve">Организовано проведение совместных рейдовых мероприятий сотрудников </w:t>
      </w:r>
      <w:proofErr w:type="spellStart"/>
      <w:r w:rsidRPr="00196CA4">
        <w:t>Нефтеюганского</w:t>
      </w:r>
      <w:proofErr w:type="spellEnd"/>
      <w:r w:rsidRPr="00196CA4">
        <w:t xml:space="preserve"> инспекторского отделения Центр ГИМС Главного управления МЧС России по </w:t>
      </w:r>
      <w:r w:rsidR="00011A91" w:rsidRPr="00196CA4">
        <w:t xml:space="preserve">Ханты-Мансийскому автономному округу </w:t>
      </w:r>
      <w:r w:rsidRPr="00196CA4">
        <w:t>-</w:t>
      </w:r>
      <w:r w:rsidR="00011A91" w:rsidRPr="00196CA4">
        <w:t xml:space="preserve"> </w:t>
      </w:r>
      <w:r w:rsidRPr="00196CA4">
        <w:t xml:space="preserve">Югре, 6 ПСО ФПС ГПС ГУ МЧС России по </w:t>
      </w:r>
      <w:r w:rsidR="00011A91" w:rsidRPr="00196CA4">
        <w:t>Ханты-Мансийскому автономному округу - Югре</w:t>
      </w:r>
      <w:r w:rsidRPr="00196CA4">
        <w:t xml:space="preserve"> и администрации города</w:t>
      </w:r>
      <w:r w:rsidR="00011A91" w:rsidRPr="00196CA4">
        <w:t xml:space="preserve"> Нефтеюганска</w:t>
      </w:r>
      <w:r w:rsidRPr="00196CA4">
        <w:t xml:space="preserve"> по местам несанкционированного выхода людей на лед в зимнее время и по местам массового отдыха граждан на водных объектах с целью разъяснения мер безопасности и способов оказания помощи при возникновении несчастных случаев на водных объектах. При проведении рейд</w:t>
      </w:r>
      <w:r w:rsidR="008837B8" w:rsidRPr="00196CA4">
        <w:t>ов проводилась раздача памяток.</w:t>
      </w:r>
    </w:p>
    <w:p w:rsidR="008837B8" w:rsidRPr="00196CA4" w:rsidRDefault="00661BA9" w:rsidP="008837B8">
      <w:pPr>
        <w:pStyle w:val="11"/>
        <w:tabs>
          <w:tab w:val="left" w:pos="0"/>
        </w:tabs>
        <w:ind w:firstLine="709"/>
        <w:jc w:val="both"/>
      </w:pPr>
      <w:r w:rsidRPr="00196CA4">
        <w:t>В средствах массовой информации города</w:t>
      </w:r>
      <w:r w:rsidR="00196CA4" w:rsidRPr="00196CA4">
        <w:t xml:space="preserve"> Нефтеюганска</w:t>
      </w:r>
      <w:r w:rsidRPr="00196CA4">
        <w:t xml:space="preserve"> организовано освещение информации о необходимости соблюдения мер безопасности при пребывании на водных объектах. На официальном сайте органов местного самоуправления, в газете «Здравствуйте, </w:t>
      </w:r>
      <w:proofErr w:type="spellStart"/>
      <w:r w:rsidRPr="00196CA4">
        <w:t>нефтеюганцы</w:t>
      </w:r>
      <w:proofErr w:type="spellEnd"/>
      <w:r w:rsidRPr="00196CA4">
        <w:t>!» размещены агитационные материалы по безопасности на воде</w:t>
      </w:r>
      <w:r w:rsidR="00196CA4" w:rsidRPr="00196CA4">
        <w:t>,</w:t>
      </w:r>
      <w:r w:rsidRPr="00196CA4">
        <w:t xml:space="preserve"> </w:t>
      </w:r>
      <w:r w:rsidR="00196CA4" w:rsidRPr="00196CA4">
        <w:t>в</w:t>
      </w:r>
      <w:r w:rsidRPr="00196CA4">
        <w:t>идеоматериалы транслируются в эфире ТРК «</w:t>
      </w:r>
      <w:proofErr w:type="spellStart"/>
      <w:r w:rsidRPr="00196CA4">
        <w:t>Юганск</w:t>
      </w:r>
      <w:proofErr w:type="spellEnd"/>
      <w:r w:rsidRPr="00196CA4">
        <w:t>».</w:t>
      </w:r>
    </w:p>
    <w:p w:rsidR="008837B8" w:rsidRPr="00196CA4" w:rsidRDefault="00661BA9" w:rsidP="008837B8">
      <w:pPr>
        <w:pStyle w:val="11"/>
        <w:tabs>
          <w:tab w:val="left" w:pos="0"/>
        </w:tabs>
        <w:ind w:firstLine="709"/>
        <w:jc w:val="both"/>
      </w:pPr>
      <w:r w:rsidRPr="00196CA4">
        <w:t>В образовательных учреждениях города в течени</w:t>
      </w:r>
      <w:r w:rsidR="00196CA4" w:rsidRPr="00196CA4">
        <w:t>е 2024</w:t>
      </w:r>
      <w:r w:rsidRPr="00196CA4">
        <w:t xml:space="preserve"> года проводились классные часы на тему «Безопасность на воде», инспекторами </w:t>
      </w:r>
      <w:proofErr w:type="spellStart"/>
      <w:r w:rsidRPr="00196CA4">
        <w:t>Нефтеюганского</w:t>
      </w:r>
      <w:proofErr w:type="spellEnd"/>
      <w:r w:rsidRPr="00196CA4">
        <w:t xml:space="preserve"> инспекторского отделения Центр ГИМС Главного управления МЧС России</w:t>
      </w:r>
      <w:r w:rsidR="00196CA4" w:rsidRPr="00196CA4">
        <w:t xml:space="preserve"> организованы беседы</w:t>
      </w:r>
      <w:r w:rsidRPr="00196CA4">
        <w:t>.</w:t>
      </w:r>
    </w:p>
    <w:p w:rsidR="00661BA9" w:rsidRPr="00196CA4" w:rsidRDefault="00661BA9" w:rsidP="008837B8">
      <w:pPr>
        <w:pStyle w:val="11"/>
        <w:tabs>
          <w:tab w:val="left" w:pos="0"/>
        </w:tabs>
        <w:ind w:firstLine="709"/>
        <w:jc w:val="both"/>
      </w:pPr>
      <w:r w:rsidRPr="00196CA4">
        <w:t>В 2024 году все субъекты профилактики принимали активное участие в реализации плановых мероприятий.</w:t>
      </w:r>
    </w:p>
    <w:p w:rsidR="008837B8" w:rsidRPr="00196CA4" w:rsidRDefault="008837B8" w:rsidP="008837B8">
      <w:pPr>
        <w:pStyle w:val="11"/>
        <w:tabs>
          <w:tab w:val="left" w:pos="0"/>
        </w:tabs>
        <w:ind w:firstLine="0"/>
        <w:jc w:val="both"/>
      </w:pPr>
    </w:p>
    <w:p w:rsidR="008837B8" w:rsidRPr="00326C10" w:rsidRDefault="00661BA9" w:rsidP="008837B8">
      <w:pPr>
        <w:pStyle w:val="11"/>
        <w:tabs>
          <w:tab w:val="left" w:pos="0"/>
        </w:tabs>
        <w:ind w:firstLine="0"/>
        <w:jc w:val="both"/>
        <w:rPr>
          <w:i/>
        </w:rPr>
      </w:pPr>
      <w:r w:rsidRPr="00326C10">
        <w:rPr>
          <w:i/>
        </w:rPr>
        <w:t>Мероприятия по защите населения и территорий от опасностей, возникающих при чрезвычайных ситуациях природного и техногенного характера.</w:t>
      </w:r>
    </w:p>
    <w:p w:rsidR="008837B8" w:rsidRPr="00326C10" w:rsidRDefault="00661BA9" w:rsidP="008837B8">
      <w:pPr>
        <w:pStyle w:val="11"/>
        <w:tabs>
          <w:tab w:val="left" w:pos="0"/>
        </w:tabs>
        <w:ind w:firstLine="709"/>
        <w:jc w:val="both"/>
      </w:pPr>
      <w:r w:rsidRPr="00326C10">
        <w:t>В 2024 году в муниципальном образовании город Нефтеюганск мероприятия по защите населения и территорий от чрезвычайных ситуаций природного и техногенного характера организованы в рамках исполнения Указа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8837B8" w:rsidRPr="00326C10" w:rsidRDefault="00661BA9" w:rsidP="008837B8">
      <w:pPr>
        <w:pStyle w:val="11"/>
        <w:tabs>
          <w:tab w:val="left" w:pos="0"/>
        </w:tabs>
        <w:ind w:firstLine="709"/>
        <w:jc w:val="both"/>
      </w:pPr>
      <w:r w:rsidRPr="00326C10">
        <w:t>В целях экстренного оповещения населения об угрозе возникновения и (или) возникновении чрезвычайных ситуаций, а также в случаях гражданской обороны, на территории города Нефтеюганска организовано функционирование сегмента региональной автоматизированной системы централизованного оповещения населения Ханты-Мансий</w:t>
      </w:r>
      <w:r w:rsidR="00326C10" w:rsidRPr="00326C10">
        <w:t>ского автономного округа – Югры</w:t>
      </w:r>
      <w:r w:rsidRPr="00326C10">
        <w:t>.</w:t>
      </w:r>
      <w:r w:rsidR="00326C10" w:rsidRPr="00326C10">
        <w:t xml:space="preserve"> </w:t>
      </w:r>
      <w:r w:rsidRPr="00326C10">
        <w:t>Сегмент включает в себя пункт управления системой оповещения, а также 6 сирен С-40 и 5 громкоговорителей</w:t>
      </w:r>
      <w:r w:rsidR="008837B8" w:rsidRPr="00326C10">
        <w:t xml:space="preserve"> УМС-2000 с блоками управления.</w:t>
      </w:r>
    </w:p>
    <w:p w:rsidR="004F056F" w:rsidRPr="00326C10" w:rsidRDefault="00661BA9" w:rsidP="004F056F">
      <w:pPr>
        <w:pStyle w:val="11"/>
        <w:tabs>
          <w:tab w:val="left" w:pos="0"/>
        </w:tabs>
        <w:ind w:firstLine="709"/>
        <w:jc w:val="both"/>
      </w:pPr>
      <w:r w:rsidRPr="00326C10">
        <w:t>Также на территории города Нефтеюганска создана муниципальная система оповещения населения, в которую включены:</w:t>
      </w:r>
    </w:p>
    <w:p w:rsidR="004F056F" w:rsidRPr="00326C10" w:rsidRDefault="00661BA9" w:rsidP="004F056F">
      <w:pPr>
        <w:pStyle w:val="11"/>
        <w:tabs>
          <w:tab w:val="left" w:pos="0"/>
        </w:tabs>
        <w:ind w:firstLine="709"/>
        <w:jc w:val="both"/>
      </w:pPr>
      <w:r w:rsidRPr="00326C10">
        <w:t>-автоматизированная система оповещения руководящего состава «Рупор», предназначен</w:t>
      </w:r>
      <w:r w:rsidR="00326C10" w:rsidRPr="00326C10">
        <w:t>н</w:t>
      </w:r>
      <w:r w:rsidRPr="00326C10">
        <w:t>а</w:t>
      </w:r>
      <w:r w:rsidR="00326C10" w:rsidRPr="00326C10">
        <w:t>я</w:t>
      </w:r>
      <w:r w:rsidRPr="00326C10">
        <w:t xml:space="preserve"> для своевременного оповещения и информирования должностных лиц администрации города, членов комиссии </w:t>
      </w:r>
      <w:r w:rsidR="00326C10" w:rsidRPr="00326C10">
        <w:t>по предупреждению и ликвидации чрезвычайных ситуаций и обеспечению пожарной безопасности города Нефтеюганска</w:t>
      </w:r>
      <w:r w:rsidRPr="00326C10">
        <w:t xml:space="preserve"> и руководителей спасательных служб </w:t>
      </w:r>
      <w:r w:rsidR="00326C10" w:rsidRPr="00326C10">
        <w:t>гражданской обороны</w:t>
      </w:r>
      <w:r w:rsidRPr="00326C10">
        <w:t>;</w:t>
      </w:r>
    </w:p>
    <w:p w:rsidR="004F056F" w:rsidRPr="00326C10" w:rsidRDefault="00661BA9" w:rsidP="004F056F">
      <w:pPr>
        <w:pStyle w:val="11"/>
        <w:tabs>
          <w:tab w:val="left" w:pos="0"/>
        </w:tabs>
        <w:ind w:firstLine="709"/>
        <w:jc w:val="both"/>
      </w:pPr>
      <w:r w:rsidRPr="00326C10">
        <w:t>-автономное учреждение «Нефтеюганский информационный центр», имеющий полномочия по передаче звуковой и видео информации по сетям эфирного вещания (радиоканал «Европа +», ТРК «</w:t>
      </w:r>
      <w:proofErr w:type="spellStart"/>
      <w:r w:rsidRPr="00326C10">
        <w:t>Юганск</w:t>
      </w:r>
      <w:proofErr w:type="spellEnd"/>
      <w:r w:rsidRPr="00326C10">
        <w:t>»);</w:t>
      </w:r>
    </w:p>
    <w:p w:rsidR="004F056F" w:rsidRPr="00326C10" w:rsidRDefault="00661BA9" w:rsidP="004F056F">
      <w:pPr>
        <w:pStyle w:val="11"/>
        <w:tabs>
          <w:tab w:val="left" w:pos="0"/>
        </w:tabs>
        <w:ind w:firstLine="709"/>
        <w:jc w:val="both"/>
      </w:pPr>
      <w:r w:rsidRPr="00326C10">
        <w:t>-мобильные средства оповещения (</w:t>
      </w:r>
      <w:r w:rsidR="00326C10" w:rsidRPr="00326C10">
        <w:t xml:space="preserve">17 </w:t>
      </w:r>
      <w:r w:rsidRPr="00326C10">
        <w:t>автомобил</w:t>
      </w:r>
      <w:r w:rsidR="00326C10" w:rsidRPr="00326C10">
        <w:t>ей отдела Министерства внутренних дел Российской Федерации по городу Нефтеюганску</w:t>
      </w:r>
      <w:r w:rsidRPr="00326C10">
        <w:t>, оборудованны</w:t>
      </w:r>
      <w:r w:rsidR="00326C10" w:rsidRPr="00326C10">
        <w:t>х</w:t>
      </w:r>
      <w:r w:rsidRPr="00326C10">
        <w:t xml:space="preserve"> специальными громкоговорящими установками).</w:t>
      </w:r>
    </w:p>
    <w:p w:rsidR="004F056F" w:rsidRPr="00326C10" w:rsidRDefault="00661BA9" w:rsidP="004F056F">
      <w:pPr>
        <w:pStyle w:val="11"/>
        <w:tabs>
          <w:tab w:val="left" w:pos="0"/>
        </w:tabs>
        <w:ind w:firstLine="709"/>
        <w:jc w:val="both"/>
      </w:pPr>
      <w:r w:rsidRPr="00326C10">
        <w:t>Проверки муниципальной системы оповещения проведены</w:t>
      </w:r>
      <w:r w:rsidR="004F056F" w:rsidRPr="00326C10">
        <w:t xml:space="preserve"> </w:t>
      </w:r>
      <w:r w:rsidR="00A87346">
        <w:t>06.03.2024 и 02.10.2024</w:t>
      </w:r>
      <w:r w:rsidR="004F056F" w:rsidRPr="00326C10">
        <w:t>.</w:t>
      </w:r>
    </w:p>
    <w:p w:rsidR="004F056F" w:rsidRPr="00587697" w:rsidRDefault="00661BA9" w:rsidP="004F056F">
      <w:pPr>
        <w:pStyle w:val="11"/>
        <w:tabs>
          <w:tab w:val="left" w:pos="0"/>
        </w:tabs>
        <w:ind w:firstLine="709"/>
        <w:jc w:val="both"/>
      </w:pPr>
      <w:r w:rsidRPr="00326C10">
        <w:t xml:space="preserve">В совокупности всех сегментов система оповещения обеспечивает своевременное информирование и оповещение 100% населения города </w:t>
      </w:r>
      <w:r w:rsidRPr="00587697">
        <w:t>Нефтеюганска.</w:t>
      </w:r>
    </w:p>
    <w:p w:rsidR="004F056F" w:rsidRPr="00587697" w:rsidRDefault="00661BA9" w:rsidP="004F056F">
      <w:pPr>
        <w:pStyle w:val="11"/>
        <w:tabs>
          <w:tab w:val="left" w:pos="0"/>
        </w:tabs>
        <w:ind w:firstLine="709"/>
        <w:jc w:val="both"/>
      </w:pPr>
      <w:r w:rsidRPr="00587697">
        <w:t xml:space="preserve">Для проведения эвакуационных мероприятий в муниципальном образовании город Нефтеюганск созданы 5 пунктов временного размещения населения общей вместимостью на 50 человек и 8 </w:t>
      </w:r>
      <w:r w:rsidR="00587697" w:rsidRPr="00587697">
        <w:t xml:space="preserve">пунктов длительного проживания </w:t>
      </w:r>
      <w:r w:rsidRPr="00587697">
        <w:t xml:space="preserve">общей вместимостью на 690 человек. В целях организации первоочередного жизнеобеспечения эвакуируемого населения </w:t>
      </w:r>
      <w:r w:rsidR="00587697" w:rsidRPr="00587697">
        <w:t>пункты временного размещения</w:t>
      </w:r>
      <w:r w:rsidRPr="00587697">
        <w:t xml:space="preserve"> о</w:t>
      </w:r>
      <w:r w:rsidR="004F056F" w:rsidRPr="00587697">
        <w:t>снащены необходимым имуществом.</w:t>
      </w:r>
    </w:p>
    <w:p w:rsidR="004F056F" w:rsidRPr="00587697" w:rsidRDefault="00661BA9" w:rsidP="004F056F">
      <w:pPr>
        <w:pStyle w:val="11"/>
        <w:tabs>
          <w:tab w:val="left" w:pos="0"/>
        </w:tabs>
        <w:ind w:firstLine="709"/>
        <w:jc w:val="both"/>
      </w:pPr>
      <w:r w:rsidRPr="00587697">
        <w:t>Для транспортного обеспечения эвакуационных мероприятий предусмотрено привлечение автобусов, выделяемых ООО ГТК «</w:t>
      </w:r>
      <w:proofErr w:type="spellStart"/>
      <w:r w:rsidRPr="00587697">
        <w:t>Пасавто</w:t>
      </w:r>
      <w:proofErr w:type="spellEnd"/>
      <w:r w:rsidRPr="00587697">
        <w:t>».</w:t>
      </w:r>
    </w:p>
    <w:p w:rsidR="004F056F" w:rsidRPr="00587697" w:rsidRDefault="00661BA9" w:rsidP="004F056F">
      <w:pPr>
        <w:pStyle w:val="11"/>
        <w:tabs>
          <w:tab w:val="left" w:pos="0"/>
        </w:tabs>
        <w:ind w:firstLine="709"/>
        <w:jc w:val="both"/>
      </w:pPr>
      <w:r w:rsidRPr="00587697">
        <w:t>Эвакуационные органы всех уровней к выполнению возложенных на них задач по предназначению готовы.</w:t>
      </w:r>
    </w:p>
    <w:p w:rsidR="004F056F" w:rsidRPr="00587697" w:rsidRDefault="00661BA9" w:rsidP="004F056F">
      <w:pPr>
        <w:pStyle w:val="11"/>
        <w:tabs>
          <w:tab w:val="left" w:pos="0"/>
        </w:tabs>
        <w:ind w:firstLine="709"/>
        <w:jc w:val="both"/>
      </w:pPr>
      <w:r w:rsidRPr="00587697">
        <w:t xml:space="preserve">В настоящее время в муниципальном образовании город Нефтеюганск действует 39 муниципальных правовых актов в области </w:t>
      </w:r>
      <w:r w:rsidR="00587697" w:rsidRPr="00587697">
        <w:t>гражданской обороны</w:t>
      </w:r>
      <w:r w:rsidRPr="00587697">
        <w:t xml:space="preserve">, </w:t>
      </w:r>
      <w:r w:rsidR="00587697" w:rsidRPr="00587697">
        <w:t>чрезвычайных ситуаций</w:t>
      </w:r>
      <w:r w:rsidRPr="00587697">
        <w:t xml:space="preserve">, </w:t>
      </w:r>
      <w:r w:rsidR="00587697" w:rsidRPr="00587697">
        <w:t>обеспечения пожарной безопасности</w:t>
      </w:r>
      <w:r w:rsidRPr="00587697">
        <w:t xml:space="preserve"> и безопасности л</w:t>
      </w:r>
      <w:r w:rsidR="00587697" w:rsidRPr="00587697">
        <w:t xml:space="preserve">юдей на водных объектах, 24 из них разработаны и актуализированы </w:t>
      </w:r>
      <w:r w:rsidRPr="00587697">
        <w:t>в 2024 году.</w:t>
      </w:r>
    </w:p>
    <w:p w:rsidR="00661BA9" w:rsidRPr="002856AE" w:rsidRDefault="00661BA9" w:rsidP="00661BA9">
      <w:pPr>
        <w:pStyle w:val="11"/>
        <w:tabs>
          <w:tab w:val="left" w:pos="0"/>
        </w:tabs>
        <w:ind w:firstLine="0"/>
        <w:jc w:val="both"/>
      </w:pPr>
    </w:p>
    <w:p w:rsidR="00D17B14" w:rsidRPr="003F5EF9" w:rsidRDefault="00D17B14" w:rsidP="00587697">
      <w:pPr>
        <w:pStyle w:val="11"/>
        <w:tabs>
          <w:tab w:val="left" w:pos="0"/>
        </w:tabs>
        <w:ind w:firstLine="0"/>
        <w:jc w:val="center"/>
        <w:rPr>
          <w:b/>
        </w:rPr>
      </w:pPr>
      <w:r w:rsidRPr="003F5EF9">
        <w:rPr>
          <w:b/>
        </w:rPr>
        <w:t>1.</w:t>
      </w:r>
      <w:proofErr w:type="gramStart"/>
      <w:r w:rsidRPr="003F5EF9">
        <w:rPr>
          <w:b/>
        </w:rPr>
        <w:t>11.Образование</w:t>
      </w:r>
      <w:proofErr w:type="gramEnd"/>
    </w:p>
    <w:p w:rsidR="005E2BD7" w:rsidRPr="003F5EF9" w:rsidRDefault="005E2BD7" w:rsidP="005E2BD7">
      <w:pPr>
        <w:pStyle w:val="11"/>
        <w:tabs>
          <w:tab w:val="left" w:pos="0"/>
        </w:tabs>
        <w:ind w:firstLine="720"/>
        <w:jc w:val="both"/>
      </w:pPr>
      <w:r w:rsidRPr="003F5EF9">
        <w:t>В системе образования города осуществляют образовательную деятельность:</w:t>
      </w:r>
    </w:p>
    <w:p w:rsidR="005E2BD7" w:rsidRPr="003F5EF9" w:rsidRDefault="005E2BD7" w:rsidP="005E2BD7">
      <w:pPr>
        <w:pStyle w:val="11"/>
        <w:tabs>
          <w:tab w:val="left" w:pos="0"/>
        </w:tabs>
        <w:ind w:firstLine="720"/>
        <w:jc w:val="both"/>
      </w:pPr>
      <w:r w:rsidRPr="003F5EF9">
        <w:t>-15 муниципальных общеобразовательных организаций, 1 частная общеобразовательная организация «</w:t>
      </w:r>
      <w:proofErr w:type="spellStart"/>
      <w:r w:rsidRPr="003F5EF9">
        <w:t>Нефтеюганская</w:t>
      </w:r>
      <w:proofErr w:type="spellEnd"/>
      <w:r w:rsidRPr="003F5EF9">
        <w:t xml:space="preserve"> православная гимназия»;</w:t>
      </w:r>
    </w:p>
    <w:p w:rsidR="005E2BD7" w:rsidRPr="003F5EF9" w:rsidRDefault="005E2BD7" w:rsidP="005E2BD7">
      <w:pPr>
        <w:pStyle w:val="11"/>
        <w:tabs>
          <w:tab w:val="left" w:pos="0"/>
        </w:tabs>
        <w:ind w:firstLine="720"/>
        <w:jc w:val="both"/>
      </w:pPr>
      <w:r w:rsidRPr="003F5EF9">
        <w:t>-13 муниципальных дошкольных образовательных организаций,</w:t>
      </w:r>
      <w:r w:rsidR="00806C89" w:rsidRPr="003F5EF9">
        <w:t xml:space="preserve"> 3</w:t>
      </w:r>
      <w:r w:rsidRPr="003F5EF9">
        <w:t xml:space="preserve"> частные организации </w:t>
      </w:r>
      <w:r w:rsidR="00806C89" w:rsidRPr="003F5EF9">
        <w:t>(</w:t>
      </w:r>
      <w:r w:rsidRPr="003F5EF9">
        <w:t>ООО «Семь гномов», ООО «Детский сад 7 гномов», ООО «Центр развития семьи»</w:t>
      </w:r>
      <w:r w:rsidR="00806C89" w:rsidRPr="003F5EF9">
        <w:t>)</w:t>
      </w:r>
      <w:r w:rsidRPr="003F5EF9">
        <w:t>;</w:t>
      </w:r>
    </w:p>
    <w:p w:rsidR="00600485" w:rsidRPr="003F5EF9" w:rsidRDefault="005E2BD7" w:rsidP="005E2BD7">
      <w:pPr>
        <w:pStyle w:val="11"/>
        <w:tabs>
          <w:tab w:val="left" w:pos="0"/>
        </w:tabs>
        <w:ind w:firstLine="720"/>
        <w:jc w:val="both"/>
      </w:pPr>
      <w:r w:rsidRPr="003F5EF9">
        <w:t>-2 муниципальные организации дополнительного образования.</w:t>
      </w:r>
    </w:p>
    <w:p w:rsidR="00454AC6" w:rsidRPr="003F5EF9" w:rsidRDefault="00454AC6" w:rsidP="00454AC6">
      <w:pPr>
        <w:pStyle w:val="11"/>
        <w:tabs>
          <w:tab w:val="left" w:pos="0"/>
        </w:tabs>
        <w:ind w:firstLine="720"/>
        <w:jc w:val="both"/>
      </w:pPr>
    </w:p>
    <w:p w:rsidR="00600485" w:rsidRPr="003F5EF9" w:rsidRDefault="00DC0120" w:rsidP="00DC0120">
      <w:pPr>
        <w:pStyle w:val="11"/>
        <w:shd w:val="clear" w:color="auto" w:fill="auto"/>
        <w:ind w:firstLine="0"/>
        <w:jc w:val="both"/>
      </w:pPr>
      <w:r w:rsidRPr="003F5EF9">
        <w:rPr>
          <w:i/>
          <w:iCs/>
        </w:rPr>
        <w:t>Дошкольное образование. Предоставление бесплатного дошкольного образования</w:t>
      </w:r>
    </w:p>
    <w:p w:rsidR="00806C89" w:rsidRPr="003F5EF9" w:rsidRDefault="00DC0120" w:rsidP="00454AC6">
      <w:pPr>
        <w:pStyle w:val="11"/>
        <w:tabs>
          <w:tab w:val="left" w:pos="0"/>
        </w:tabs>
        <w:ind w:firstLine="720"/>
        <w:jc w:val="both"/>
      </w:pPr>
      <w:r w:rsidRPr="003F5EF9">
        <w:t>Главными ориентирами в развитии системы дошкольного образования в городе является обеспечение доступности и качества образования в соответствии</w:t>
      </w:r>
      <w:r w:rsidR="00454AC6" w:rsidRPr="003F5EF9">
        <w:t xml:space="preserve"> </w:t>
      </w:r>
      <w:r w:rsidRPr="003F5EF9">
        <w:t xml:space="preserve">с требованиями федерального государственного образовательного стандарта дошкольного образования. </w:t>
      </w:r>
    </w:p>
    <w:p w:rsidR="00600485" w:rsidRPr="003F5EF9" w:rsidRDefault="00DC0120" w:rsidP="00454AC6">
      <w:pPr>
        <w:pStyle w:val="11"/>
        <w:tabs>
          <w:tab w:val="left" w:pos="0"/>
        </w:tabs>
        <w:ind w:firstLine="720"/>
        <w:jc w:val="both"/>
      </w:pPr>
      <w:r w:rsidRPr="003F5EF9">
        <w:t>В 2</w:t>
      </w:r>
      <w:r w:rsidR="00F767AE" w:rsidRPr="003F5EF9">
        <w:t>2</w:t>
      </w:r>
      <w:r w:rsidR="00454AC6" w:rsidRPr="003F5EF9">
        <w:t xml:space="preserve"> </w:t>
      </w:r>
      <w:r w:rsidRPr="003F5EF9">
        <w:t>образовательных организациях,</w:t>
      </w:r>
      <w:r w:rsidR="00454AC6" w:rsidRPr="003F5EF9">
        <w:t xml:space="preserve"> </w:t>
      </w:r>
      <w:r w:rsidRPr="003F5EF9">
        <w:t>осуществляющих образовательную деятельность по образовательным программам дошкольного образования, обучается</w:t>
      </w:r>
      <w:r w:rsidR="00806C89" w:rsidRPr="003F5EF9">
        <w:t xml:space="preserve"> </w:t>
      </w:r>
      <w:r w:rsidR="00F767AE" w:rsidRPr="003F5EF9">
        <w:t xml:space="preserve">6 431 воспитанник </w:t>
      </w:r>
      <w:r w:rsidRPr="003F5EF9">
        <w:t>в возрасте от 2 месяцев до 8 лет</w:t>
      </w:r>
      <w:r w:rsidR="00806C89" w:rsidRPr="003F5EF9">
        <w:t>, частные организации дошкольного образования посещают 991 воспитанник в возрасте от 1 года до 8 лет, из них в возрасте до 3 лет 267 воспитанников</w:t>
      </w:r>
      <w:r w:rsidRPr="003F5EF9">
        <w:t>. Указ Президента Российской Федерации по ликвидации очередности детей в возрасте от 3 до</w:t>
      </w:r>
      <w:r w:rsidR="00806C89" w:rsidRPr="003F5EF9">
        <w:t xml:space="preserve"> </w:t>
      </w:r>
      <w:r w:rsidRPr="003F5EF9">
        <w:t>7 лет выполнен на 100%.</w:t>
      </w:r>
    </w:p>
    <w:p w:rsidR="00600485" w:rsidRPr="003F5EF9" w:rsidRDefault="00DC0120" w:rsidP="00454AC6">
      <w:pPr>
        <w:pStyle w:val="11"/>
        <w:tabs>
          <w:tab w:val="left" w:pos="0"/>
        </w:tabs>
        <w:ind w:firstLine="720"/>
        <w:jc w:val="both"/>
      </w:pPr>
      <w:r w:rsidRPr="003F5EF9">
        <w:t xml:space="preserve">Численность детей, поставленных на учёт для предоставления места в дошкольных образовательных организациях, составляет 1 </w:t>
      </w:r>
      <w:r w:rsidR="00F767AE" w:rsidRPr="003F5EF9">
        <w:t>277</w:t>
      </w:r>
      <w:r w:rsidR="00806C89" w:rsidRPr="003F5EF9">
        <w:t xml:space="preserve"> детей в возрасте от 0 до 3 лет, в том числе:</w:t>
      </w:r>
    </w:p>
    <w:p w:rsidR="00600485" w:rsidRPr="003F5EF9" w:rsidRDefault="00DC0120" w:rsidP="00454AC6">
      <w:pPr>
        <w:pStyle w:val="11"/>
        <w:tabs>
          <w:tab w:val="left" w:pos="0"/>
        </w:tabs>
        <w:ind w:firstLine="720"/>
        <w:jc w:val="both"/>
      </w:pPr>
      <w:r w:rsidRPr="003F5EF9">
        <w:t xml:space="preserve">-от 0 до 1,5 лет - </w:t>
      </w:r>
      <w:r w:rsidR="00F767AE" w:rsidRPr="003F5EF9">
        <w:t>839</w:t>
      </w:r>
      <w:r w:rsidRPr="003F5EF9">
        <w:t xml:space="preserve"> чел.;</w:t>
      </w:r>
    </w:p>
    <w:p w:rsidR="00600485" w:rsidRPr="00277C17" w:rsidRDefault="00DC0120" w:rsidP="00454AC6">
      <w:pPr>
        <w:pStyle w:val="11"/>
        <w:tabs>
          <w:tab w:val="left" w:pos="0"/>
        </w:tabs>
        <w:ind w:firstLine="720"/>
        <w:jc w:val="both"/>
      </w:pPr>
      <w:r w:rsidRPr="00277C17">
        <w:t>-от 1,5 до 3 лет - 4</w:t>
      </w:r>
      <w:r w:rsidR="00F767AE" w:rsidRPr="00277C17">
        <w:t>38</w:t>
      </w:r>
      <w:r w:rsidRPr="00277C17">
        <w:t xml:space="preserve"> чел.</w:t>
      </w:r>
    </w:p>
    <w:p w:rsidR="00F767AE" w:rsidRPr="00277C17" w:rsidRDefault="00F767AE" w:rsidP="00454AC6">
      <w:pPr>
        <w:pStyle w:val="11"/>
        <w:tabs>
          <w:tab w:val="left" w:pos="0"/>
        </w:tabs>
        <w:ind w:firstLine="720"/>
        <w:jc w:val="both"/>
      </w:pPr>
      <w:r w:rsidRPr="00277C17">
        <w:t xml:space="preserve">В соответствии с муниципальной программой «Развитие образования в городе Нефтеюганске» </w:t>
      </w:r>
      <w:r w:rsidR="003F5EF9" w:rsidRPr="00277C17">
        <w:t>п</w:t>
      </w:r>
      <w:r w:rsidRPr="00277C17">
        <w:t>родолжается строительство детск</w:t>
      </w:r>
      <w:r w:rsidR="003F5EF9" w:rsidRPr="00277C17">
        <w:t>ого</w:t>
      </w:r>
      <w:r w:rsidRPr="00277C17">
        <w:t xml:space="preserve"> сад</w:t>
      </w:r>
      <w:r w:rsidR="003F5EF9" w:rsidRPr="00277C17">
        <w:t>а</w:t>
      </w:r>
      <w:r w:rsidRPr="00277C17">
        <w:t xml:space="preserve"> на 300 мест в 16 микрорайоне, запланировано строительство детского сада на 320 мест в 5 микрорайоне.</w:t>
      </w:r>
    </w:p>
    <w:p w:rsidR="003F5EF9" w:rsidRPr="00277C17" w:rsidRDefault="00DC0120" w:rsidP="00454AC6">
      <w:pPr>
        <w:pStyle w:val="11"/>
        <w:tabs>
          <w:tab w:val="left" w:pos="0"/>
        </w:tabs>
        <w:ind w:firstLine="720"/>
        <w:jc w:val="both"/>
      </w:pPr>
      <w:r w:rsidRPr="00277C17">
        <w:t>Для обеспечения равных возможностей созданы условия для получения дошкольного образования детьми с ограниченными возможностями здоровья. В городе дошкольное образование получают 1</w:t>
      </w:r>
      <w:r w:rsidR="00F767AE" w:rsidRPr="00277C17">
        <w:t>92</w:t>
      </w:r>
      <w:r w:rsidRPr="00277C17">
        <w:t xml:space="preserve"> </w:t>
      </w:r>
      <w:r w:rsidR="003F5EF9" w:rsidRPr="00277C17">
        <w:t>ребенка</w:t>
      </w:r>
      <w:r w:rsidRPr="00277C17">
        <w:t xml:space="preserve"> </w:t>
      </w:r>
      <w:r w:rsidR="003F5EF9" w:rsidRPr="00277C17">
        <w:t>с ограниченными возможностями здоровья</w:t>
      </w:r>
      <w:r w:rsidRPr="00277C17">
        <w:t xml:space="preserve">, </w:t>
      </w:r>
      <w:r w:rsidR="00F767AE" w:rsidRPr="00277C17">
        <w:t>78</w:t>
      </w:r>
      <w:r w:rsidR="003F5EF9" w:rsidRPr="00277C17">
        <w:t xml:space="preserve"> детей </w:t>
      </w:r>
      <w:r w:rsidRPr="00277C17">
        <w:t xml:space="preserve">имеют статус «ребёнок-инвалид». </w:t>
      </w:r>
    </w:p>
    <w:p w:rsidR="00600485" w:rsidRPr="00277C17" w:rsidRDefault="00DC0120" w:rsidP="00454AC6">
      <w:pPr>
        <w:pStyle w:val="11"/>
        <w:tabs>
          <w:tab w:val="left" w:pos="0"/>
        </w:tabs>
        <w:ind w:firstLine="720"/>
        <w:jc w:val="both"/>
      </w:pPr>
      <w:r w:rsidRPr="00277C17">
        <w:t>В 9 дошкольных образовательных организациях функционируют:</w:t>
      </w:r>
    </w:p>
    <w:p w:rsidR="00F767AE" w:rsidRPr="00277C17" w:rsidRDefault="00F767AE" w:rsidP="00F767AE">
      <w:pPr>
        <w:pStyle w:val="11"/>
        <w:tabs>
          <w:tab w:val="left" w:pos="0"/>
        </w:tabs>
        <w:ind w:firstLine="720"/>
        <w:jc w:val="both"/>
      </w:pPr>
      <w:r w:rsidRPr="00277C17">
        <w:t xml:space="preserve">-19 групп компенсирующей направленности, из них: 4 группы для детей с нарушением зрения, 1 группа для детей с нарушением речи, 2 группы для детей с умственной отсталостью (интеллектуальными нарушениями), 5 групп для детей с задержкой психического развития, 7 групп для детей с расстройствами аутистического спектра; </w:t>
      </w:r>
    </w:p>
    <w:p w:rsidR="00F767AE" w:rsidRPr="00277C17" w:rsidRDefault="00F767AE" w:rsidP="00F767AE">
      <w:pPr>
        <w:pStyle w:val="11"/>
        <w:tabs>
          <w:tab w:val="left" w:pos="0"/>
        </w:tabs>
        <w:ind w:firstLine="720"/>
        <w:jc w:val="both"/>
      </w:pPr>
      <w:r w:rsidRPr="00277C17">
        <w:t>-5 групп комбинированной направленности.</w:t>
      </w:r>
    </w:p>
    <w:p w:rsidR="00277C17" w:rsidRPr="00277C17" w:rsidRDefault="00F767AE" w:rsidP="00F767AE">
      <w:pPr>
        <w:pStyle w:val="11"/>
        <w:tabs>
          <w:tab w:val="left" w:pos="0"/>
        </w:tabs>
        <w:ind w:firstLine="720"/>
        <w:jc w:val="both"/>
      </w:pPr>
      <w:r w:rsidRPr="00277C17">
        <w:t>В условиях модернизации системы образования главной задачей выступает обеспечение современного качества дошкольного образования:</w:t>
      </w:r>
    </w:p>
    <w:p w:rsidR="00F767AE" w:rsidRPr="00277C17" w:rsidRDefault="00F767AE" w:rsidP="00F767AE">
      <w:pPr>
        <w:pStyle w:val="11"/>
        <w:tabs>
          <w:tab w:val="left" w:pos="0"/>
        </w:tabs>
        <w:ind w:firstLine="720"/>
        <w:jc w:val="both"/>
      </w:pPr>
      <w:r w:rsidRPr="00277C17">
        <w:t xml:space="preserve">2 </w:t>
      </w:r>
      <w:r w:rsidR="00EE2D24" w:rsidRPr="00277C17">
        <w:t xml:space="preserve">дошкольных образовательных учреждения – </w:t>
      </w:r>
      <w:r w:rsidRPr="00277C17">
        <w:t>региональны</w:t>
      </w:r>
      <w:r w:rsidR="00EE2D24" w:rsidRPr="00277C17">
        <w:t xml:space="preserve">е </w:t>
      </w:r>
      <w:r w:rsidRPr="00277C17">
        <w:t>инновационны</w:t>
      </w:r>
      <w:r w:rsidR="00EE2D24" w:rsidRPr="00277C17">
        <w:t>е площадки</w:t>
      </w:r>
      <w:r w:rsidRPr="00277C17">
        <w:t xml:space="preserve"> по реализации модели модернизации технологий и содержания дошкольного образования в соответствии с требованиями ФГОС ДО;1 </w:t>
      </w:r>
      <w:r w:rsidR="00EE2D24" w:rsidRPr="00277C17">
        <w:t>дошкольное образовательное учреждение</w:t>
      </w:r>
      <w:r w:rsidRPr="00277C17">
        <w:t xml:space="preserve"> - региональная инновационная площадка по реализации модели развития механизмов и технологий инклюзивного образования;</w:t>
      </w:r>
      <w:r w:rsidR="00277C17" w:rsidRPr="00277C17">
        <w:t xml:space="preserve"> </w:t>
      </w:r>
      <w:r w:rsidRPr="00277C17">
        <w:t xml:space="preserve">1 </w:t>
      </w:r>
      <w:r w:rsidR="00277C17" w:rsidRPr="00277C17">
        <w:t>дошкольное образовательное учреждение</w:t>
      </w:r>
      <w:r w:rsidRPr="00277C17">
        <w:t xml:space="preserve"> - инновационная площадка федерального уровня АНО ДПО «НИИ дошкольного образования «Воспитатели России» по реализации модели патриотического воспитания; 1 </w:t>
      </w:r>
      <w:r w:rsidR="00277C17" w:rsidRPr="00277C17">
        <w:t>дошкольное образовательное учреждение</w:t>
      </w:r>
      <w:r w:rsidRPr="00277C17">
        <w:t xml:space="preserve"> - инновационная площадка ФГБНУ «Институт изучения детства, семьи и воспитания» по реализации модели «Эффективные технологи социально – педагогического сопровождения семейного воспитания и формирования ценностных ориентаций»; 1 </w:t>
      </w:r>
      <w:r w:rsidR="00277C17" w:rsidRPr="00277C17">
        <w:t>дошкольное образовательное учреждение</w:t>
      </w:r>
      <w:r w:rsidRPr="00277C17">
        <w:t xml:space="preserve"> - в составе сетевой федеральной инновационной площадки апробирует вариативные модели интеграции естественно – научного и художественно – эстетического содержания образования; 1 </w:t>
      </w:r>
      <w:r w:rsidR="00277C17" w:rsidRPr="00277C17">
        <w:t>дошкольное образовательное учреждение</w:t>
      </w:r>
      <w:r w:rsidRPr="00277C17">
        <w:t xml:space="preserve"> - инновационная площадка участника IT-кластера инновационного центра «</w:t>
      </w:r>
      <w:proofErr w:type="spellStart"/>
      <w:r w:rsidRPr="00277C17">
        <w:t>Сколково</w:t>
      </w:r>
      <w:proofErr w:type="spellEnd"/>
      <w:r w:rsidRPr="00277C17">
        <w:t xml:space="preserve">» «Мобильное Электронное Образование федерального значения»; 1 </w:t>
      </w:r>
      <w:r w:rsidR="00277C17" w:rsidRPr="00277C17">
        <w:t>дошкольное образовательное учреждение</w:t>
      </w:r>
      <w:r w:rsidRPr="00277C17">
        <w:t xml:space="preserve"> - участник пилотной апробации и внедрени</w:t>
      </w:r>
      <w:r w:rsidR="00277C17" w:rsidRPr="00277C17">
        <w:t>я</w:t>
      </w:r>
      <w:r w:rsidRPr="00277C17">
        <w:t xml:space="preserve"> единой федеральной программы просветительской деятельности для родителей по актуальным мерам государственной поддержки семей с детьми. </w:t>
      </w:r>
    </w:p>
    <w:p w:rsidR="00F767AE" w:rsidRPr="00277C17" w:rsidRDefault="00F767AE" w:rsidP="00F767AE">
      <w:pPr>
        <w:pStyle w:val="11"/>
        <w:tabs>
          <w:tab w:val="left" w:pos="0"/>
        </w:tabs>
        <w:ind w:firstLine="720"/>
        <w:jc w:val="both"/>
      </w:pPr>
      <w:r w:rsidRPr="00277C17">
        <w:t xml:space="preserve">На базе 3 </w:t>
      </w:r>
      <w:r w:rsidR="00277C17" w:rsidRPr="00277C17">
        <w:t>дошкольных образовательных учреждений</w:t>
      </w:r>
      <w:r w:rsidRPr="00277C17">
        <w:t xml:space="preserve"> реализуется проект сетевого </w:t>
      </w:r>
      <w:proofErr w:type="spellStart"/>
      <w:r w:rsidRPr="00277C17">
        <w:t>компетентностного</w:t>
      </w:r>
      <w:proofErr w:type="spellEnd"/>
      <w:r w:rsidRPr="00277C17">
        <w:t xml:space="preserve"> центра инклюзивного образования «</w:t>
      </w:r>
      <w:proofErr w:type="spellStart"/>
      <w:r w:rsidRPr="00277C17">
        <w:t>Инклюверсариум</w:t>
      </w:r>
      <w:proofErr w:type="spellEnd"/>
      <w:r w:rsidRPr="00277C17">
        <w:t>», который позволил создать социально-психологические условия для успешного образования и развития детей с особыми образовательными потребностями.</w:t>
      </w:r>
    </w:p>
    <w:p w:rsidR="00F767AE" w:rsidRPr="00C37B29" w:rsidRDefault="00F767AE" w:rsidP="00F767AE">
      <w:pPr>
        <w:pStyle w:val="11"/>
        <w:tabs>
          <w:tab w:val="left" w:pos="0"/>
        </w:tabs>
        <w:ind w:firstLine="720"/>
        <w:jc w:val="both"/>
      </w:pPr>
      <w:r w:rsidRPr="00C37B29">
        <w:t xml:space="preserve">В рамках Года семьи воспитательная деятельность в дошкольных образовательных организациях направлена на возрождение и уважительное отношение к большой семье, способствует укреплению семейных ценностей и традиций, в том числе через участие </w:t>
      </w:r>
      <w:r w:rsidR="00277C17" w:rsidRPr="00C37B29">
        <w:t xml:space="preserve">в </w:t>
      </w:r>
      <w:r w:rsidRPr="00C37B29">
        <w:t xml:space="preserve">масштабных </w:t>
      </w:r>
      <w:r w:rsidR="00277C17" w:rsidRPr="00C37B29">
        <w:t>муниципальных мероприятиях</w:t>
      </w:r>
      <w:r w:rsidRPr="00C37B29">
        <w:t>: городской фестиваль «Семейные традиции», городские соревнования «Папа, мама, я – спортивная семья».</w:t>
      </w:r>
    </w:p>
    <w:p w:rsidR="00F767AE" w:rsidRPr="00C37B29" w:rsidRDefault="00F767AE" w:rsidP="00F767AE">
      <w:pPr>
        <w:pStyle w:val="11"/>
        <w:tabs>
          <w:tab w:val="left" w:pos="0"/>
        </w:tabs>
        <w:ind w:firstLine="720"/>
        <w:jc w:val="both"/>
      </w:pPr>
      <w:r w:rsidRPr="00C37B29">
        <w:t>Повышение качества образования напрямую связано с повышением профессиональной компетентности педагогических работников через результативное участие в конкурсах профессионального мастерства:</w:t>
      </w:r>
    </w:p>
    <w:p w:rsidR="00F767AE" w:rsidRPr="00C37B29" w:rsidRDefault="00F767AE" w:rsidP="00F767AE">
      <w:pPr>
        <w:pStyle w:val="11"/>
        <w:tabs>
          <w:tab w:val="left" w:pos="0"/>
        </w:tabs>
        <w:ind w:firstLine="720"/>
        <w:jc w:val="both"/>
      </w:pPr>
      <w:r w:rsidRPr="00C37B29">
        <w:t>-всероссийский конкурс «Воспитатели России» (победитель в номинации «Лучший профессионал образовательной организации</w:t>
      </w:r>
      <w:r w:rsidR="00277C17" w:rsidRPr="00C37B29">
        <w:t>»</w:t>
      </w:r>
      <w:r w:rsidRPr="00C37B29">
        <w:t>, призёр в номинации «Молодые профессионалы</w:t>
      </w:r>
      <w:r w:rsidR="00277C17" w:rsidRPr="00C37B29">
        <w:t>»</w:t>
      </w:r>
      <w:r w:rsidRPr="00C37B29">
        <w:t>, призёр в номинации «Лучшая инновационная образовательная практика работы с семьями воспитанниками</w:t>
      </w:r>
      <w:r w:rsidR="00277C17" w:rsidRPr="00C37B29">
        <w:t>»</w:t>
      </w:r>
      <w:r w:rsidRPr="00C37B29">
        <w:t>);</w:t>
      </w:r>
    </w:p>
    <w:p w:rsidR="00F767AE" w:rsidRPr="00C37B29" w:rsidRDefault="00F767AE" w:rsidP="00F767AE">
      <w:pPr>
        <w:pStyle w:val="11"/>
        <w:tabs>
          <w:tab w:val="left" w:pos="0"/>
        </w:tabs>
        <w:ind w:firstLine="720"/>
        <w:jc w:val="both"/>
      </w:pPr>
      <w:r w:rsidRPr="00C37B29">
        <w:t>-всероссийский конкурс «Педагог XXI века» (призёр);</w:t>
      </w:r>
    </w:p>
    <w:p w:rsidR="00F767AE" w:rsidRPr="00C37B29" w:rsidRDefault="00F767AE" w:rsidP="00F767AE">
      <w:pPr>
        <w:pStyle w:val="11"/>
        <w:tabs>
          <w:tab w:val="left" w:pos="0"/>
        </w:tabs>
        <w:ind w:firstLine="720"/>
        <w:jc w:val="both"/>
      </w:pPr>
      <w:r w:rsidRPr="00C37B29">
        <w:t xml:space="preserve">-окружной конкурс на звание лучшего педагога </w:t>
      </w:r>
      <w:r w:rsidR="0002511E" w:rsidRPr="00C37B29">
        <w:t xml:space="preserve">Ханты-Мансийского автономного округа </w:t>
      </w:r>
      <w:r w:rsidRPr="00C37B29">
        <w:t>-</w:t>
      </w:r>
      <w:r w:rsidR="0002511E" w:rsidRPr="00C37B29">
        <w:t xml:space="preserve"> </w:t>
      </w:r>
      <w:r w:rsidRPr="00C37B29">
        <w:t>Югры в 2024 году (победитель в номинации «Лучший педагог (воспитатель) дошкольной образовательной организации»);</w:t>
      </w:r>
    </w:p>
    <w:p w:rsidR="00F767AE" w:rsidRPr="00C37B29" w:rsidRDefault="00F767AE" w:rsidP="00F767AE">
      <w:pPr>
        <w:pStyle w:val="11"/>
        <w:tabs>
          <w:tab w:val="left" w:pos="0"/>
        </w:tabs>
        <w:ind w:firstLine="720"/>
        <w:jc w:val="both"/>
      </w:pPr>
      <w:r w:rsidRPr="00C37B29">
        <w:t>-региональный конкурс «Педагогический потенциал Югры» (победитель и два призёра в номинации «Практики работы с одаренными детьми в сфере дополнительного образования</w:t>
      </w:r>
      <w:r w:rsidR="0002511E" w:rsidRPr="00C37B29">
        <w:t>»</w:t>
      </w:r>
      <w:r w:rsidRPr="00C37B29">
        <w:t>, призёр в номинации «Подготовка технологических лидеров</w:t>
      </w:r>
      <w:r w:rsidR="0002511E" w:rsidRPr="00C37B29">
        <w:t>»</w:t>
      </w:r>
      <w:r w:rsidRPr="00C37B29">
        <w:t>).</w:t>
      </w:r>
    </w:p>
    <w:p w:rsidR="00F767AE" w:rsidRPr="00C37B29" w:rsidRDefault="00F767AE" w:rsidP="00F767AE">
      <w:pPr>
        <w:pStyle w:val="11"/>
        <w:tabs>
          <w:tab w:val="left" w:pos="0"/>
        </w:tabs>
        <w:ind w:firstLine="720"/>
        <w:jc w:val="both"/>
      </w:pPr>
      <w:r w:rsidRPr="00C37B29">
        <w:t xml:space="preserve">-муниципальный конкурс профессионального мастерства педагогических работников образовательных организаций, осуществляющих образовательную деятельность по программам дошкольного образования «Педагогическая </w:t>
      </w:r>
      <w:r w:rsidR="0002511E" w:rsidRPr="00C37B29">
        <w:t>мозаика</w:t>
      </w:r>
      <w:r w:rsidRPr="00C37B29">
        <w:t xml:space="preserve"> – 2024»;</w:t>
      </w:r>
    </w:p>
    <w:p w:rsidR="00F767AE" w:rsidRPr="00C37B29" w:rsidRDefault="00F767AE" w:rsidP="00F767AE">
      <w:pPr>
        <w:pStyle w:val="11"/>
        <w:tabs>
          <w:tab w:val="left" w:pos="0"/>
        </w:tabs>
        <w:ind w:firstLine="720"/>
        <w:jc w:val="both"/>
      </w:pPr>
      <w:r w:rsidRPr="00C37B29">
        <w:t>-городской фестиваль – конкурс детского творчества «Театральная карусель» среди детей дошкольного возраста.</w:t>
      </w:r>
    </w:p>
    <w:p w:rsidR="00F767AE" w:rsidRPr="00C37B29" w:rsidRDefault="00F767AE" w:rsidP="00F767AE">
      <w:pPr>
        <w:pStyle w:val="11"/>
        <w:tabs>
          <w:tab w:val="left" w:pos="0"/>
        </w:tabs>
        <w:ind w:firstLine="720"/>
        <w:jc w:val="both"/>
      </w:pPr>
      <w:r w:rsidRPr="00C37B29">
        <w:t xml:space="preserve">Разработана и реализуется «дорожная карта» по ранней профориентации воспитанников дошкольных образовательных организаций, организовано участие педагогических работников в муниципальном проекте «Математическая диагональ» по реализации модуля «Формирование элементарных математических представлений на уровне дошкольного образования». В целях исполнения требований ФГОС ДО к развивающей предметно-пространственной среде в дошкольных образовательных организациях для развития детей созданы шахматные студии, центры робототехники и </w:t>
      </w:r>
      <w:proofErr w:type="spellStart"/>
      <w:r w:rsidRPr="00C37B29">
        <w:t>легоконструирования</w:t>
      </w:r>
      <w:proofErr w:type="spellEnd"/>
      <w:r w:rsidRPr="00C37B29">
        <w:t>, мини-музеи, экспериментальные лаборатории, центры науки, метеорологические станции, мини-обсерватории, творческие мастерские.</w:t>
      </w:r>
    </w:p>
    <w:p w:rsidR="00F767AE" w:rsidRPr="00C37B29" w:rsidRDefault="00F767AE" w:rsidP="00F767AE">
      <w:pPr>
        <w:pStyle w:val="11"/>
        <w:tabs>
          <w:tab w:val="left" w:pos="0"/>
        </w:tabs>
        <w:ind w:firstLine="720"/>
        <w:jc w:val="both"/>
      </w:pPr>
      <w:r w:rsidRPr="00C37B29">
        <w:t>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составляет 226 рублей в день при 12-часовом пребывании детей.</w:t>
      </w:r>
    </w:p>
    <w:p w:rsidR="00600485" w:rsidRPr="00063BC8" w:rsidRDefault="00F767AE" w:rsidP="00454AC6">
      <w:pPr>
        <w:pStyle w:val="11"/>
        <w:tabs>
          <w:tab w:val="left" w:pos="0"/>
        </w:tabs>
        <w:ind w:firstLine="720"/>
        <w:jc w:val="both"/>
      </w:pPr>
      <w:r w:rsidRPr="00063BC8">
        <w:t>В соответствии с Федеральным законом от 29.12.2012 № 273-ФЗ «Об образовании в Российской Федерации»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2024 году на данные цели освоено 62,476 млн. руб</w:t>
      </w:r>
      <w:r w:rsidR="00DE2A95" w:rsidRPr="00063BC8">
        <w:t>лей</w:t>
      </w:r>
      <w:r w:rsidRPr="00063BC8">
        <w:t xml:space="preserve"> из бюджета Ханты-Мансийского автономного округа- Югры (</w:t>
      </w:r>
      <w:r w:rsidR="00063BC8" w:rsidRPr="00063BC8">
        <w:t xml:space="preserve">в </w:t>
      </w:r>
      <w:r w:rsidRPr="00063BC8">
        <w:t>2023 г</w:t>
      </w:r>
      <w:r w:rsidR="00063BC8" w:rsidRPr="00063BC8">
        <w:t>оду</w:t>
      </w:r>
      <w:r w:rsidRPr="00063BC8">
        <w:t xml:space="preserve"> - 54,121 млн. руб</w:t>
      </w:r>
      <w:r w:rsidR="00DE2A95" w:rsidRPr="00063BC8">
        <w:t>лей</w:t>
      </w:r>
      <w:r w:rsidRPr="00063BC8">
        <w:t>).</w:t>
      </w:r>
    </w:p>
    <w:p w:rsidR="005E2BD7" w:rsidRPr="006164B0" w:rsidRDefault="005E2BD7" w:rsidP="00454AC6">
      <w:pPr>
        <w:pStyle w:val="11"/>
        <w:tabs>
          <w:tab w:val="left" w:pos="0"/>
        </w:tabs>
        <w:ind w:firstLine="720"/>
        <w:jc w:val="both"/>
      </w:pPr>
    </w:p>
    <w:p w:rsidR="00600485" w:rsidRPr="006164B0" w:rsidRDefault="00DC0120" w:rsidP="00DC0120">
      <w:pPr>
        <w:pStyle w:val="11"/>
        <w:shd w:val="clear" w:color="auto" w:fill="auto"/>
        <w:ind w:firstLine="0"/>
        <w:jc w:val="both"/>
      </w:pPr>
      <w:r w:rsidRPr="006164B0">
        <w:rPr>
          <w:i/>
          <w:iCs/>
        </w:rPr>
        <w:t>Организация предоставления общедоступного начального общего, основного общего, среднего общего образования по основным общеобразовательным программам</w:t>
      </w:r>
    </w:p>
    <w:p w:rsidR="00FB0D37" w:rsidRPr="006164B0" w:rsidRDefault="00A0630C" w:rsidP="00454AC6">
      <w:pPr>
        <w:pStyle w:val="11"/>
        <w:tabs>
          <w:tab w:val="left" w:pos="0"/>
        </w:tabs>
        <w:ind w:firstLine="720"/>
        <w:jc w:val="both"/>
      </w:pPr>
      <w:r w:rsidRPr="006164B0">
        <w:t xml:space="preserve">Число учащихся общеобразовательных организаций в 2024 году </w:t>
      </w:r>
      <w:r w:rsidR="00063BC8" w:rsidRPr="006164B0">
        <w:t xml:space="preserve">составляет </w:t>
      </w:r>
      <w:r w:rsidRPr="006164B0">
        <w:t>15 700 чел</w:t>
      </w:r>
      <w:r w:rsidR="00063BC8" w:rsidRPr="006164B0">
        <w:t>овек</w:t>
      </w:r>
      <w:r w:rsidRPr="006164B0">
        <w:t>, в том числе 164 учащихся ЧОУ «НПГ». Охват детей общим образованием составляет 100%. Обучение в две смены ведётся в 13 образовательных организациях, доля обучающихся, занимающихся в две смены составляет 33% (2023 г. – 34,8%).</w:t>
      </w:r>
    </w:p>
    <w:p w:rsidR="00F82F37" w:rsidRDefault="00F82F37" w:rsidP="00454AC6">
      <w:pPr>
        <w:pStyle w:val="11"/>
        <w:tabs>
          <w:tab w:val="left" w:pos="0"/>
        </w:tabs>
        <w:ind w:firstLine="720"/>
        <w:jc w:val="both"/>
        <w:rPr>
          <w:u w:val="single"/>
        </w:rPr>
      </w:pPr>
    </w:p>
    <w:p w:rsidR="00600485" w:rsidRPr="006164B0" w:rsidRDefault="00DC0120" w:rsidP="00454AC6">
      <w:pPr>
        <w:pStyle w:val="11"/>
        <w:tabs>
          <w:tab w:val="left" w:pos="0"/>
        </w:tabs>
        <w:ind w:firstLine="720"/>
        <w:jc w:val="both"/>
        <w:rPr>
          <w:u w:val="single"/>
        </w:rPr>
      </w:pPr>
      <w:r w:rsidRPr="006164B0">
        <w:rPr>
          <w:u w:val="single"/>
        </w:rPr>
        <w:t>Обучение детей с ограниченными возможностями здоровья</w:t>
      </w:r>
    </w:p>
    <w:p w:rsidR="00A0630C" w:rsidRPr="006164B0" w:rsidRDefault="00A0630C" w:rsidP="00A0630C">
      <w:pPr>
        <w:pStyle w:val="11"/>
        <w:tabs>
          <w:tab w:val="left" w:pos="0"/>
        </w:tabs>
        <w:ind w:firstLine="720"/>
        <w:jc w:val="both"/>
      </w:pPr>
      <w:r w:rsidRPr="006164B0">
        <w:t>Особое внимание уделяется обеспечению доступности образования детей с ОВЗ. В общеобразовательных организациях в 202</w:t>
      </w:r>
      <w:r w:rsidR="00DE2A95" w:rsidRPr="006164B0">
        <w:t>4</w:t>
      </w:r>
      <w:r w:rsidRPr="006164B0">
        <w:t xml:space="preserve"> году обучаются                438 несовершеннолетних с ОВЗ в возрасте от 7 до 18 лет (</w:t>
      </w:r>
      <w:r w:rsidR="006164B0" w:rsidRPr="006164B0">
        <w:t xml:space="preserve">в </w:t>
      </w:r>
      <w:r w:rsidRPr="006164B0">
        <w:t>2023 г</w:t>
      </w:r>
      <w:r w:rsidR="006164B0" w:rsidRPr="006164B0">
        <w:t>оду</w:t>
      </w:r>
      <w:r w:rsidRPr="006164B0">
        <w:t xml:space="preserve"> – 426 чел.), в том числе 167 детей-инвалидов (</w:t>
      </w:r>
      <w:r w:rsidR="006164B0" w:rsidRPr="006164B0">
        <w:t xml:space="preserve">в </w:t>
      </w:r>
      <w:r w:rsidRPr="006164B0">
        <w:t>2023 г</w:t>
      </w:r>
      <w:r w:rsidR="006164B0" w:rsidRPr="006164B0">
        <w:t>оду</w:t>
      </w:r>
      <w:r w:rsidRPr="006164B0">
        <w:t xml:space="preserve"> – 115 чел.), открыты 17 классов для учащихся с задержкой психического развития, 2 класса для детей с нарушением слуха и 1 класс для детей с расстройствами аутистического спектра.</w:t>
      </w:r>
    </w:p>
    <w:p w:rsidR="00A0630C" w:rsidRPr="006164B0" w:rsidRDefault="00A0630C" w:rsidP="00A0630C">
      <w:pPr>
        <w:pStyle w:val="11"/>
        <w:tabs>
          <w:tab w:val="left" w:pos="0"/>
        </w:tabs>
        <w:ind w:firstLine="720"/>
        <w:jc w:val="both"/>
      </w:pPr>
      <w:r w:rsidRPr="006164B0">
        <w:t>Доступность общего образования для детей с ОВЗ и инвалидностью составляет 100%. Обучение детей с ОВЗ осуществляется по адаптированным образовательным программам и индивидуальным учебным планам в соответствии с индивидуальной программой реабилитации. 100% образовательных организаций предоставляют образовательную услугу в форме инклюзивного образования.</w:t>
      </w:r>
    </w:p>
    <w:p w:rsidR="00A0630C" w:rsidRPr="005028EC" w:rsidRDefault="005028EC" w:rsidP="00A0630C">
      <w:pPr>
        <w:pStyle w:val="11"/>
        <w:tabs>
          <w:tab w:val="left" w:pos="0"/>
        </w:tabs>
        <w:ind w:firstLine="720"/>
        <w:jc w:val="both"/>
      </w:pPr>
      <w:r w:rsidRPr="005028EC">
        <w:t>С февраля 2024 года</w:t>
      </w:r>
      <w:r w:rsidR="00A0630C" w:rsidRPr="005028EC">
        <w:t xml:space="preserve"> на заседании рабочей группы по координации получения образования детьми с ОВЗ и инвалидностью в образовательных организациях города Нефтеюганска рассмотрено и утверждено Типовое решение по сопровождению обучающихся с ОВЗ при получении ими образования, которое реализуется в 100% образовательных организаций.</w:t>
      </w:r>
    </w:p>
    <w:p w:rsidR="00A0630C" w:rsidRPr="005028EC" w:rsidRDefault="00A0630C" w:rsidP="00A0630C">
      <w:pPr>
        <w:pStyle w:val="11"/>
        <w:tabs>
          <w:tab w:val="left" w:pos="0"/>
        </w:tabs>
        <w:ind w:firstLine="720"/>
        <w:jc w:val="both"/>
      </w:pPr>
      <w:r w:rsidRPr="005028EC">
        <w:t>Постановлением администрации города Нефтеюганска от 19.11.2020                № 2005-п «Об утверждении программы персонифицированного финансирования дополнительного образования детей в городе Нефтеюганске» определены количество и номинал сертификатов персонифицированного финансирования для детей с ОВЗ.</w:t>
      </w:r>
    </w:p>
    <w:p w:rsidR="00A0630C" w:rsidRPr="008C4F3A" w:rsidRDefault="00A0630C" w:rsidP="00A0630C">
      <w:pPr>
        <w:pStyle w:val="11"/>
        <w:tabs>
          <w:tab w:val="left" w:pos="0"/>
        </w:tabs>
        <w:ind w:firstLine="720"/>
        <w:jc w:val="both"/>
      </w:pPr>
      <w:r w:rsidRPr="005028EC">
        <w:t xml:space="preserve">В рамках реализации муниципальной программа «Доступная среда в городе Нефтеюганске» в образовательных организациях установлены пандусы, </w:t>
      </w:r>
      <w:proofErr w:type="spellStart"/>
      <w:r w:rsidRPr="005028EC">
        <w:t>роллопандусы</w:t>
      </w:r>
      <w:proofErr w:type="spellEnd"/>
      <w:r w:rsidRPr="005028EC">
        <w:t xml:space="preserve">, подъемные устройства, оборудованы поручни, расширенные дверные проемы, звуковые и тактильные средства, специализированные туалетные комнаты, кнопка вызова помощника с функцией видеосвязи, приобретены </w:t>
      </w:r>
      <w:proofErr w:type="spellStart"/>
      <w:r w:rsidRPr="005028EC">
        <w:t>ступенькоходы</w:t>
      </w:r>
      <w:proofErr w:type="spellEnd"/>
      <w:r w:rsidRPr="005028EC">
        <w:t xml:space="preserve">. В 100% образовательных организаций создана универсальная </w:t>
      </w:r>
      <w:proofErr w:type="spellStart"/>
      <w:r w:rsidRPr="005028EC">
        <w:t>безбарьерная</w:t>
      </w:r>
      <w:proofErr w:type="spellEnd"/>
      <w:r w:rsidRPr="005028EC">
        <w:t xml:space="preserve"> среда по оказанию инклюзивного образования, разработаны паспорта доступности зданий и </w:t>
      </w:r>
      <w:r w:rsidRPr="008C4F3A">
        <w:t>помещений.</w:t>
      </w:r>
    </w:p>
    <w:p w:rsidR="00A0630C" w:rsidRPr="008C4F3A" w:rsidRDefault="00A0630C" w:rsidP="00A0630C">
      <w:pPr>
        <w:pStyle w:val="11"/>
        <w:tabs>
          <w:tab w:val="left" w:pos="0"/>
        </w:tabs>
        <w:ind w:firstLine="720"/>
        <w:jc w:val="both"/>
      </w:pPr>
      <w:r w:rsidRPr="008C4F3A">
        <w:t>Учащиеся с ОВЗ включены в социально значимую деятельность и активно участвуют в мероприятиях международного, федерального и регионального уровней. С целью создания условий для развития детей с ОВЗ обеспечивается шахматное образование для 12 учащихся с ОВЗ и 4 детей-инвалидов. Успешно вовлечены в работу волонтёрского объединения «Созидатели» 157 учащихся, из них 4 учащихся с ОВЗ. Дети с ОВЗ участвуют в реализации социальных проектов: экологический проект «Твой след на Земле», добровольческие проекты «Панцирь» и «Тепло Z»; являются активными участниками акций: «Собери ребенка в школу», «Подари тепло защитнику Отечества», «Добрая крышечка», «Посылка солдату», «Мы вместе», «Протяни лапу помощи»; участниками школьных конкурсов, акций и фестивалей: «Шоу профессий», школьного, муниципального и регионального  этапов Всероссийской акции «Я - гражданин России», фестиваля - конкурса патриотической песни «Пою тебе, моё Отечество».</w:t>
      </w:r>
    </w:p>
    <w:p w:rsidR="00DE2A95" w:rsidRPr="008C4F3A" w:rsidRDefault="00DE2A95" w:rsidP="00454AC6">
      <w:pPr>
        <w:pStyle w:val="11"/>
        <w:tabs>
          <w:tab w:val="left" w:pos="0"/>
        </w:tabs>
        <w:ind w:firstLine="720"/>
        <w:jc w:val="both"/>
      </w:pPr>
      <w:r w:rsidRPr="008C4F3A">
        <w:t xml:space="preserve">Организована работа территориальной психолого-медико-педагогической комиссии города Нефтеюганска. В </w:t>
      </w:r>
      <w:r w:rsidR="008C4F3A" w:rsidRPr="008C4F3A">
        <w:t>течение 2024 года</w:t>
      </w:r>
      <w:r w:rsidRPr="008C4F3A">
        <w:t xml:space="preserve"> проведено 42 заседани</w:t>
      </w:r>
      <w:r w:rsidR="008C4F3A" w:rsidRPr="008C4F3A">
        <w:t>я</w:t>
      </w:r>
      <w:r w:rsidRPr="008C4F3A">
        <w:t>, обследованы 284 несовершеннолетних по обращению родителей (законных представителей), всем выданы заключения, содержащие рекомендации образовательного маршрута и видов помощи, из них 267 обучающихся получили заключение по адаптированной основной общеобразовательной программе. Рекомендации по прохождению государственной итоговой аттестации в форме государственного выпускного экзамена получили 7 учащихся 9 классов и 2 учащихся 11 классов с ОВЗ.</w:t>
      </w:r>
    </w:p>
    <w:p w:rsidR="00600485" w:rsidRPr="00573F2B" w:rsidRDefault="00DC0120" w:rsidP="00454AC6">
      <w:pPr>
        <w:pStyle w:val="11"/>
        <w:tabs>
          <w:tab w:val="left" w:pos="0"/>
        </w:tabs>
        <w:ind w:firstLine="720"/>
        <w:jc w:val="both"/>
        <w:rPr>
          <w:u w:val="single"/>
        </w:rPr>
      </w:pPr>
      <w:r w:rsidRPr="00573F2B">
        <w:rPr>
          <w:u w:val="single"/>
        </w:rPr>
        <w:t>Развитие учительского потенциала, обновление содержания образования</w:t>
      </w:r>
    </w:p>
    <w:p w:rsidR="003E7D99" w:rsidRPr="00573F2B" w:rsidRDefault="003E7D99" w:rsidP="003E7D99">
      <w:pPr>
        <w:pStyle w:val="11"/>
        <w:tabs>
          <w:tab w:val="left" w:pos="0"/>
        </w:tabs>
        <w:ind w:firstLine="720"/>
        <w:jc w:val="both"/>
      </w:pPr>
      <w:r w:rsidRPr="00573F2B">
        <w:t>В системе образования города работают 2 699 чел</w:t>
      </w:r>
      <w:r w:rsidR="008C4F3A" w:rsidRPr="00573F2B">
        <w:t>овек</w:t>
      </w:r>
      <w:r w:rsidRPr="00573F2B">
        <w:t>, в том числе –                               1 546 педагогических работников:</w:t>
      </w:r>
    </w:p>
    <w:p w:rsidR="003E7D99" w:rsidRPr="00573F2B" w:rsidRDefault="003E7D99" w:rsidP="003E7D99">
      <w:pPr>
        <w:pStyle w:val="11"/>
        <w:tabs>
          <w:tab w:val="left" w:pos="0"/>
        </w:tabs>
        <w:ind w:firstLine="720"/>
        <w:jc w:val="both"/>
      </w:pPr>
      <w:r w:rsidRPr="00573F2B">
        <w:t>-общеобразовательные организации – 1 588 чел</w:t>
      </w:r>
      <w:r w:rsidR="008C4F3A" w:rsidRPr="00573F2B">
        <w:t>овек</w:t>
      </w:r>
      <w:r w:rsidRPr="00573F2B">
        <w:t xml:space="preserve"> (59%), в том числе </w:t>
      </w:r>
      <w:r w:rsidR="008C4F3A" w:rsidRPr="00573F2B">
        <w:t xml:space="preserve">1 002 </w:t>
      </w:r>
      <w:r w:rsidRPr="00573F2B">
        <w:t>педагогических работник</w:t>
      </w:r>
      <w:r w:rsidR="008C4F3A" w:rsidRPr="00573F2B">
        <w:t>а</w:t>
      </w:r>
      <w:r w:rsidRPr="00573F2B">
        <w:t xml:space="preserve"> (65%);</w:t>
      </w:r>
    </w:p>
    <w:p w:rsidR="003E7D99" w:rsidRPr="00573F2B" w:rsidRDefault="003E7D99" w:rsidP="003E7D99">
      <w:pPr>
        <w:pStyle w:val="11"/>
        <w:tabs>
          <w:tab w:val="left" w:pos="0"/>
        </w:tabs>
        <w:ind w:firstLine="720"/>
        <w:jc w:val="both"/>
      </w:pPr>
      <w:r w:rsidRPr="00573F2B">
        <w:t>-дошкольные образовательные организации – 999 чел</w:t>
      </w:r>
      <w:r w:rsidR="008C4F3A" w:rsidRPr="00573F2B">
        <w:t>овек</w:t>
      </w:r>
      <w:r w:rsidRPr="00573F2B">
        <w:t xml:space="preserve"> (37%), в том числе </w:t>
      </w:r>
      <w:r w:rsidR="008C4F3A" w:rsidRPr="00573F2B">
        <w:t xml:space="preserve">469 </w:t>
      </w:r>
      <w:r w:rsidRPr="00573F2B">
        <w:t>педагогических работников (30,2%);</w:t>
      </w:r>
    </w:p>
    <w:p w:rsidR="003E7D99" w:rsidRPr="00573F2B" w:rsidRDefault="003E7D99" w:rsidP="003E7D99">
      <w:pPr>
        <w:pStyle w:val="11"/>
        <w:tabs>
          <w:tab w:val="left" w:pos="0"/>
        </w:tabs>
        <w:ind w:firstLine="720"/>
        <w:jc w:val="both"/>
      </w:pPr>
      <w:r w:rsidRPr="00573F2B">
        <w:t>-организации дополнительного образования – 112 чел</w:t>
      </w:r>
      <w:r w:rsidR="008C4F3A" w:rsidRPr="00573F2B">
        <w:t>овек</w:t>
      </w:r>
      <w:r w:rsidRPr="00573F2B">
        <w:t xml:space="preserve"> (4 %), в том числе </w:t>
      </w:r>
      <w:r w:rsidR="008C4F3A" w:rsidRPr="00573F2B">
        <w:t xml:space="preserve">75 </w:t>
      </w:r>
      <w:r w:rsidRPr="00573F2B">
        <w:t>педагогических работников (4,8%).</w:t>
      </w:r>
    </w:p>
    <w:p w:rsidR="003E7D99" w:rsidRPr="00573F2B" w:rsidRDefault="003E7D99" w:rsidP="003E7D99">
      <w:pPr>
        <w:pStyle w:val="11"/>
        <w:tabs>
          <w:tab w:val="left" w:pos="0"/>
        </w:tabs>
        <w:ind w:firstLine="720"/>
        <w:jc w:val="both"/>
      </w:pPr>
      <w:r w:rsidRPr="00573F2B">
        <w:t>Численность молодых специалистов в образовательных организациях, имеющих стаж работы не более 5 лет – 58 чел</w:t>
      </w:r>
      <w:r w:rsidR="00573F2B" w:rsidRPr="00573F2B">
        <w:t>овек</w:t>
      </w:r>
      <w:r w:rsidRPr="00573F2B">
        <w:t>, прибывших молодых специалистов в 2024 году – 18 человек. Педагогический состав образовательных организаций имеет высокий уровень профессионального образования: высш</w:t>
      </w:r>
      <w:r w:rsidR="00573F2B" w:rsidRPr="00573F2B">
        <w:t>ее образование у 1 302 человек</w:t>
      </w:r>
      <w:r w:rsidRPr="00573F2B">
        <w:t xml:space="preserve"> (84,2%).</w:t>
      </w:r>
    </w:p>
    <w:p w:rsidR="003E7D99" w:rsidRPr="00573F2B" w:rsidRDefault="003E7D99" w:rsidP="003E7D99">
      <w:pPr>
        <w:pStyle w:val="11"/>
        <w:tabs>
          <w:tab w:val="left" w:pos="0"/>
        </w:tabs>
        <w:ind w:firstLine="720"/>
        <w:jc w:val="both"/>
      </w:pPr>
      <w:r w:rsidRPr="00573F2B">
        <w:t>Остается проблема нехватки педагогических кадров (40 вакансий педагогических работников). На сегодняшний день потребность восполняется за счет увеличенной нагрузки на педагогических работников.</w:t>
      </w:r>
    </w:p>
    <w:p w:rsidR="003E7D99" w:rsidRPr="003725BB" w:rsidRDefault="003E7D99" w:rsidP="003E7D99">
      <w:pPr>
        <w:pStyle w:val="11"/>
        <w:tabs>
          <w:tab w:val="left" w:pos="0"/>
        </w:tabs>
        <w:ind w:firstLine="720"/>
        <w:jc w:val="both"/>
      </w:pPr>
      <w:r w:rsidRPr="003725BB">
        <w:t xml:space="preserve">Одним из направлений работы по обеспечению педагогическими кадрами образовательных организаций города является ежегодное заключение договоров с гражданами о целевом обучении по программам высшего образования в высших учебных заведениях </w:t>
      </w:r>
      <w:r w:rsidR="00726FDE" w:rsidRPr="003725BB">
        <w:t>Ханты-Мансийского автономного округа</w:t>
      </w:r>
      <w:r w:rsidRPr="003725BB">
        <w:t xml:space="preserve"> – Югры по педагогическим специальностям с предоставлением мер материального стимулирования в виде муниципальной стипендии. В соответствии с Решением Думы города Нефтеюганска от 25.09.2019 № 631-VI «Об установлении мер социальной поддержки для граждан, заключивших договор о целевом обучении по программе высшего образования в высших учебных заведениях Ханты-Мансийского автономного округа – Югры по педагогическим специальностям», постановлением администрации города Нефтеюганска от 13.03.2020 № 37-нп с 2019 года осуществляется выплата муниципальной стипендии в размере 2</w:t>
      </w:r>
      <w:r w:rsidR="00726FDE" w:rsidRPr="003725BB">
        <w:t xml:space="preserve"> </w:t>
      </w:r>
      <w:r w:rsidRPr="003725BB">
        <w:t>000 рублей 2 раза в год по итогам успешного прохождения промежуточной аттестации: муниципальная стипендия выплачивается 23 студентам педагогических ВУЗов. По окончани</w:t>
      </w:r>
      <w:r w:rsidR="00726FDE" w:rsidRPr="003725BB">
        <w:t>ю</w:t>
      </w:r>
      <w:r w:rsidRPr="003725BB">
        <w:t xml:space="preserve"> обучения в 2024 году один выпускник БУ ВО ХМАО – Югры «</w:t>
      </w:r>
      <w:proofErr w:type="spellStart"/>
      <w:r w:rsidRPr="003725BB">
        <w:t>Сургутский</w:t>
      </w:r>
      <w:proofErr w:type="spellEnd"/>
      <w:r w:rsidRPr="003725BB">
        <w:t xml:space="preserve"> государственный университет» после окончания целевого обучения трудоустроился в общеобразовательную организацию по полученной специальности «История и обществознание».</w:t>
      </w:r>
    </w:p>
    <w:p w:rsidR="003E7D99" w:rsidRPr="003725BB" w:rsidRDefault="003E7D99" w:rsidP="003E7D99">
      <w:pPr>
        <w:pStyle w:val="11"/>
        <w:tabs>
          <w:tab w:val="left" w:pos="0"/>
        </w:tabs>
        <w:ind w:firstLine="720"/>
        <w:jc w:val="both"/>
      </w:pPr>
      <w:r w:rsidRPr="003725BB">
        <w:t>Вместе с тем, принимаются следующие меры, направленные на укомплектование образовательных организаций востребованными кадрами:</w:t>
      </w:r>
    </w:p>
    <w:p w:rsidR="003E7D99" w:rsidRPr="003725BB" w:rsidRDefault="003E7D99" w:rsidP="003E7D99">
      <w:pPr>
        <w:pStyle w:val="11"/>
        <w:tabs>
          <w:tab w:val="left" w:pos="0"/>
        </w:tabs>
        <w:ind w:firstLine="720"/>
        <w:jc w:val="both"/>
      </w:pPr>
      <w:r w:rsidRPr="003725BB">
        <w:t>-утвержден комплексный план привлечения педагогических работников и закрепления молодых специалистов в образовательных организациях города Нефтеюганска, подведомственных департаменту образования администрации города Нефтеюганска</w:t>
      </w:r>
      <w:r w:rsidR="00726FDE" w:rsidRPr="003725BB">
        <w:t>,</w:t>
      </w:r>
      <w:r w:rsidRPr="003725BB">
        <w:t xml:space="preserve"> на 2023 -2025 годы;</w:t>
      </w:r>
    </w:p>
    <w:p w:rsidR="003E7D99" w:rsidRPr="003725BB" w:rsidRDefault="003E7D99" w:rsidP="003E7D99">
      <w:pPr>
        <w:pStyle w:val="11"/>
        <w:tabs>
          <w:tab w:val="left" w:pos="0"/>
        </w:tabs>
        <w:ind w:firstLine="720"/>
        <w:jc w:val="both"/>
      </w:pPr>
      <w:r w:rsidRPr="003725BB">
        <w:t>-с целью решения вопроса закрытия потребности в педагогических работник</w:t>
      </w:r>
      <w:r w:rsidR="00726FDE" w:rsidRPr="003725BB">
        <w:t>ах</w:t>
      </w:r>
      <w:r w:rsidRPr="003725BB">
        <w:t xml:space="preserve"> начальных классов общеобразовательных организаций в</w:t>
      </w:r>
      <w:r w:rsidR="003725BB" w:rsidRPr="003725BB">
        <w:t xml:space="preserve"> </w:t>
      </w:r>
      <w:r w:rsidRPr="003725BB">
        <w:t>2024 году соглашение о сотрудничестве с АУ «Нефтеюганский политехнический колледж», в результате которого на базе Колледжа открыто направление для подготовки специалистов среднего звена по специальности «Преподавание в начальных классах». На сегодняшний день по данному направлению обучаются 25 человек;</w:t>
      </w:r>
    </w:p>
    <w:p w:rsidR="003E7D99" w:rsidRPr="003725BB" w:rsidRDefault="003E7D99" w:rsidP="003E7D99">
      <w:pPr>
        <w:pStyle w:val="11"/>
        <w:tabs>
          <w:tab w:val="left" w:pos="0"/>
        </w:tabs>
        <w:ind w:firstLine="720"/>
        <w:jc w:val="both"/>
      </w:pPr>
      <w:r w:rsidRPr="003725BB">
        <w:t xml:space="preserve">-создана и внедрена электронная система по оперативному информированию населения об имеющихся педагогических вакансиях в образовательных организациях </w:t>
      </w:r>
      <w:r w:rsidR="00726FDE" w:rsidRPr="003725BB">
        <w:t xml:space="preserve">Ханты-Мансийского </w:t>
      </w:r>
      <w:r w:rsidRPr="003725BB">
        <w:t>автономного округа</w:t>
      </w:r>
      <w:r w:rsidR="00726FDE" w:rsidRPr="003725BB">
        <w:t xml:space="preserve"> - Югры</w:t>
      </w:r>
      <w:r w:rsidRPr="003725BB">
        <w:t xml:space="preserve"> «Единый банк педагогических вакансий» и организация ежеквартальных обновлений данной информации на сайте органа местного самоуправления </w:t>
      </w:r>
      <w:r w:rsidR="00726FDE" w:rsidRPr="003725BB">
        <w:t>города Нефтеюганска</w:t>
      </w:r>
      <w:r w:rsidRPr="003725BB">
        <w:t>;</w:t>
      </w:r>
    </w:p>
    <w:p w:rsidR="003E7D99" w:rsidRPr="00DE7FA3" w:rsidRDefault="003E7D99" w:rsidP="003E7D99">
      <w:pPr>
        <w:pStyle w:val="11"/>
        <w:tabs>
          <w:tab w:val="left" w:pos="0"/>
        </w:tabs>
        <w:ind w:firstLine="720"/>
        <w:jc w:val="both"/>
      </w:pPr>
      <w:r w:rsidRPr="003725BB">
        <w:t>-с целью создания системы непре</w:t>
      </w:r>
      <w:r w:rsidR="003725BB" w:rsidRPr="003725BB">
        <w:t xml:space="preserve">рывной подготовки обучающихся </w:t>
      </w:r>
      <w:r w:rsidRPr="003725BB">
        <w:t xml:space="preserve">8-9 классов общеобразовательных школ города Нефтеюганска, ориентированной на продолжение образования в </w:t>
      </w:r>
      <w:proofErr w:type="spellStart"/>
      <w:r w:rsidRPr="003725BB">
        <w:t>предпрофильных</w:t>
      </w:r>
      <w:proofErr w:type="spellEnd"/>
      <w:r w:rsidRPr="003725BB">
        <w:t xml:space="preserve"> классах школ города Нефтеюганска (гуманитарный профиль/психолого-педагогические классы) реализуется муниципальный проект «Учитель-городу». В ходе реализации проекта выявляются учащиеся образовательных организаций города Нефтеюганска, имеющие образовательный интерес и склонность к педагогической профессии; организована целенаправленная работа по формированию мотивационной готовности к реализации профессиональных </w:t>
      </w:r>
      <w:r w:rsidRPr="00DE7FA3">
        <w:t>планов через организацию комплекса образовательных событий и профессиональных проб, организовано сетевое взаимодействие с социальными партнерами (высшими учебными заведениями и учреждениями среднего профессионального образования педагогического профиля) по принципу «Школа-ВУЗ/СУЗ-предприятие</w:t>
      </w:r>
      <w:r w:rsidR="003725BB" w:rsidRPr="00DE7FA3">
        <w:t>»</w:t>
      </w:r>
      <w:r w:rsidRPr="00DE7FA3">
        <w:t>;</w:t>
      </w:r>
    </w:p>
    <w:p w:rsidR="003E7D99" w:rsidRPr="00DE7FA3" w:rsidRDefault="003E7D99" w:rsidP="003E7D99">
      <w:pPr>
        <w:pStyle w:val="11"/>
        <w:tabs>
          <w:tab w:val="left" w:pos="0"/>
        </w:tabs>
        <w:ind w:firstLine="720"/>
        <w:jc w:val="both"/>
      </w:pPr>
      <w:r w:rsidRPr="00DE7FA3">
        <w:t>-ежегодно организуются и проводятся встречи представителей образовательных организаций, выпускников педагогических ВУЗов со студентами педагогических ВУЗов;</w:t>
      </w:r>
    </w:p>
    <w:p w:rsidR="003E7D99" w:rsidRPr="00DE7FA3" w:rsidRDefault="003E7D99" w:rsidP="003E7D99">
      <w:pPr>
        <w:pStyle w:val="11"/>
        <w:tabs>
          <w:tab w:val="left" w:pos="0"/>
        </w:tabs>
        <w:ind w:firstLine="720"/>
        <w:jc w:val="both"/>
      </w:pPr>
      <w:r w:rsidRPr="00DE7FA3">
        <w:t>-создаются условия для формирования педагогических сообществ, способствующих развитию кадрового потенциала системы муниципального образования. В 2024-2025 учебном году в общеобразовательных организациях города Нефтеюганска открыты 4 психолого-педагогических класса (охват учащихся – 100 человек);</w:t>
      </w:r>
    </w:p>
    <w:p w:rsidR="003E7D99" w:rsidRPr="008D3C7C" w:rsidRDefault="003E7D99" w:rsidP="003E7D99">
      <w:pPr>
        <w:pStyle w:val="11"/>
        <w:tabs>
          <w:tab w:val="left" w:pos="0"/>
        </w:tabs>
        <w:ind w:firstLine="720"/>
        <w:jc w:val="both"/>
      </w:pPr>
      <w:r w:rsidRPr="00DE7FA3">
        <w:t>-организовано участие лиц, включенных в резерв управленческих кадров</w:t>
      </w:r>
      <w:r w:rsidR="003725BB" w:rsidRPr="00DE7FA3">
        <w:t>,</w:t>
      </w:r>
      <w:r w:rsidRPr="00DE7FA3">
        <w:t xml:space="preserve"> в </w:t>
      </w:r>
      <w:r w:rsidR="003725BB" w:rsidRPr="00DE7FA3">
        <w:t xml:space="preserve">семинарах-тренингах </w:t>
      </w:r>
      <w:r w:rsidRPr="00DE7FA3">
        <w:t xml:space="preserve">по актуальным вопросам развития системы </w:t>
      </w:r>
      <w:r w:rsidRPr="008D3C7C">
        <w:t xml:space="preserve">образования. </w:t>
      </w:r>
    </w:p>
    <w:p w:rsidR="003E7D99" w:rsidRPr="008D3C7C" w:rsidRDefault="003E7D99" w:rsidP="003E7D99">
      <w:pPr>
        <w:pStyle w:val="11"/>
        <w:tabs>
          <w:tab w:val="left" w:pos="0"/>
        </w:tabs>
        <w:ind w:firstLine="720"/>
        <w:jc w:val="both"/>
      </w:pPr>
      <w:r w:rsidRPr="008D3C7C">
        <w:t>Осуществляются меры поддержки для всех работников сферы образования:</w:t>
      </w:r>
    </w:p>
    <w:p w:rsidR="003E7D99" w:rsidRPr="008D3C7C" w:rsidRDefault="003E7D99" w:rsidP="003E7D99">
      <w:pPr>
        <w:pStyle w:val="11"/>
        <w:tabs>
          <w:tab w:val="left" w:pos="0"/>
        </w:tabs>
        <w:ind w:firstLine="720"/>
        <w:jc w:val="both"/>
      </w:pPr>
      <w:r w:rsidRPr="008D3C7C">
        <w:t>-выплачивается в полном объеме с первого дня работы независимо от трудового стажа процентная надбавка к заработной плате за стаж работы в районах Крайнего Севера и приравненных к ним местностях всем педагогическим работникам и руководителям образовательных организаций с 01.01.2023;</w:t>
      </w:r>
    </w:p>
    <w:p w:rsidR="003E7D99" w:rsidRPr="008D3C7C" w:rsidRDefault="003E7D99" w:rsidP="003E7D99">
      <w:pPr>
        <w:pStyle w:val="11"/>
        <w:tabs>
          <w:tab w:val="left" w:pos="0"/>
        </w:tabs>
        <w:ind w:firstLine="720"/>
        <w:jc w:val="both"/>
      </w:pPr>
      <w:r w:rsidRPr="008D3C7C">
        <w:t xml:space="preserve">-предоставляется единовременная выплата при трудоустройстве на работу молодым специалистам впервые </w:t>
      </w:r>
      <w:proofErr w:type="spellStart"/>
      <w:r w:rsidRPr="008D3C7C">
        <w:t>устраивающ</w:t>
      </w:r>
      <w:r w:rsidR="008D3C7C" w:rsidRPr="008D3C7C">
        <w:t>мся</w:t>
      </w:r>
      <w:proofErr w:type="spellEnd"/>
      <w:r w:rsidRPr="008D3C7C">
        <w:t xml:space="preserve"> на работу в соответствии с полученной квалификацией в размере двух месячных фондов оплаты труда по основной занимаемой должности;</w:t>
      </w:r>
    </w:p>
    <w:p w:rsidR="003E7D99" w:rsidRPr="008D3C7C" w:rsidRDefault="003E7D99" w:rsidP="003E7D99">
      <w:pPr>
        <w:pStyle w:val="11"/>
        <w:tabs>
          <w:tab w:val="left" w:pos="0"/>
        </w:tabs>
        <w:ind w:firstLine="720"/>
        <w:jc w:val="both"/>
      </w:pPr>
      <w:r w:rsidRPr="008D3C7C">
        <w:t xml:space="preserve">-возмещаются расходы по договорам найма, аренды жилого помещения в размере 50% </w:t>
      </w:r>
      <w:r w:rsidR="008D3C7C" w:rsidRPr="008D3C7C">
        <w:t xml:space="preserve">от </w:t>
      </w:r>
      <w:r w:rsidRPr="008D3C7C">
        <w:t>суммы договора найма, аренды жилого помещения в деревянном доме и 40%</w:t>
      </w:r>
      <w:r w:rsidR="008D3C7C" w:rsidRPr="008D3C7C">
        <w:t xml:space="preserve"> от</w:t>
      </w:r>
      <w:r w:rsidRPr="008D3C7C">
        <w:t xml:space="preserve"> суммы договора найма, аренды жилого помещения в капитальном доме, но не более 10 000 рублей в месяц высококвалифицированным приглашенным специалистам;</w:t>
      </w:r>
    </w:p>
    <w:p w:rsidR="003E7D99" w:rsidRPr="008D3C7C" w:rsidRDefault="003E7D99" w:rsidP="003E7D99">
      <w:pPr>
        <w:pStyle w:val="11"/>
        <w:tabs>
          <w:tab w:val="left" w:pos="0"/>
        </w:tabs>
        <w:ind w:firstLine="720"/>
        <w:jc w:val="both"/>
      </w:pPr>
      <w:r w:rsidRPr="008D3C7C">
        <w:t>-производится оплата раз в два года частичной стоимости путевок на санаторно-курортное лечение работникам и их несовершеннолетним детям в размере до 70% стоимости, но не более 20 000 руб</w:t>
      </w:r>
      <w:r w:rsidR="007433B0" w:rsidRPr="008D3C7C">
        <w:t>лей</w:t>
      </w:r>
      <w:r w:rsidRPr="008D3C7C">
        <w:t>;</w:t>
      </w:r>
    </w:p>
    <w:p w:rsidR="003E7D99" w:rsidRPr="008D3C7C" w:rsidRDefault="003E7D99" w:rsidP="003E7D99">
      <w:pPr>
        <w:pStyle w:val="11"/>
        <w:tabs>
          <w:tab w:val="left" w:pos="0"/>
        </w:tabs>
        <w:ind w:firstLine="720"/>
        <w:jc w:val="both"/>
      </w:pPr>
      <w:r w:rsidRPr="008D3C7C">
        <w:t>-выплачивается материальная помощь в размере 5</w:t>
      </w:r>
      <w:r w:rsidR="007433B0" w:rsidRPr="008D3C7C">
        <w:t xml:space="preserve"> </w:t>
      </w:r>
      <w:r w:rsidRPr="008D3C7C">
        <w:t xml:space="preserve">000 </w:t>
      </w:r>
      <w:r w:rsidR="00544B54" w:rsidRPr="008D3C7C">
        <w:t>рублей</w:t>
      </w:r>
      <w:r w:rsidRPr="008D3C7C">
        <w:t xml:space="preserve"> в связи с вступлением в брак (впервые);</w:t>
      </w:r>
    </w:p>
    <w:p w:rsidR="003E7D99" w:rsidRPr="008D3C7C" w:rsidRDefault="003E7D99" w:rsidP="003E7D99">
      <w:pPr>
        <w:pStyle w:val="11"/>
        <w:tabs>
          <w:tab w:val="left" w:pos="0"/>
        </w:tabs>
        <w:ind w:firstLine="720"/>
        <w:jc w:val="both"/>
      </w:pPr>
      <w:r w:rsidRPr="008D3C7C">
        <w:t>-предоставляется единовременная выплата при предоставлении ежегодного оплачиваемого отпуска один раз в календарном году;</w:t>
      </w:r>
    </w:p>
    <w:p w:rsidR="003E7D99" w:rsidRPr="008D3C7C" w:rsidRDefault="003E7D99" w:rsidP="003E7D99">
      <w:pPr>
        <w:pStyle w:val="11"/>
        <w:tabs>
          <w:tab w:val="left" w:pos="0"/>
        </w:tabs>
        <w:ind w:firstLine="720"/>
        <w:jc w:val="both"/>
      </w:pPr>
      <w:r w:rsidRPr="008D3C7C">
        <w:t>-производится оплата стоимости проезда и провоза багажа к месту использования отпуска и обратно (в пределах Российской Федерации) любым видом транспорта, в том числе производится неработающим членам семьи работника независимо от времени использования отпуска</w:t>
      </w:r>
      <w:r w:rsidR="008D3C7C" w:rsidRPr="008D3C7C">
        <w:t>,</w:t>
      </w:r>
      <w:r w:rsidRPr="008D3C7C">
        <w:t xml:space="preserve"> один раз в два года.</w:t>
      </w:r>
    </w:p>
    <w:p w:rsidR="003E7D99" w:rsidRPr="008D3C7C" w:rsidRDefault="003E7D99" w:rsidP="003E7D99">
      <w:pPr>
        <w:pStyle w:val="11"/>
        <w:tabs>
          <w:tab w:val="left" w:pos="0"/>
        </w:tabs>
        <w:ind w:firstLine="720"/>
        <w:jc w:val="both"/>
      </w:pPr>
      <w:r w:rsidRPr="008D3C7C">
        <w:t xml:space="preserve">Для обеспечения непрерывного и планомерного повышения квалификации педагогических работников организована деятельность </w:t>
      </w:r>
      <w:r w:rsidR="007433B0" w:rsidRPr="008D3C7C">
        <w:t xml:space="preserve">                           </w:t>
      </w:r>
      <w:r w:rsidRPr="008D3C7C">
        <w:t>3 федеральных и 14 региональных инновационных площадок,</w:t>
      </w:r>
      <w:r w:rsidR="008D3C7C" w:rsidRPr="008D3C7C">
        <w:t xml:space="preserve"> </w:t>
      </w:r>
      <w:r w:rsidRPr="008D3C7C">
        <w:t>19 муниципальных ресурсных центров, 39 городских предметных методических объединений, осуществляется деятельность по предъявлению лучших образцов профессиональ</w:t>
      </w:r>
      <w:r w:rsidR="008D3C7C" w:rsidRPr="008D3C7C">
        <w:t>ной педагогической деятельности.</w:t>
      </w:r>
      <w:r w:rsidRPr="008D3C7C">
        <w:t xml:space="preserve"> Реализуются муниципальные проекты «Методическая среда», «Управленческая среда», направленные на развитие системы профессионального развития педагогических и руководящих работников образовательных организаций.</w:t>
      </w:r>
    </w:p>
    <w:p w:rsidR="003E7D99" w:rsidRPr="00AA39B6" w:rsidRDefault="003E7D99" w:rsidP="003E7D99">
      <w:pPr>
        <w:pStyle w:val="11"/>
        <w:tabs>
          <w:tab w:val="left" w:pos="0"/>
        </w:tabs>
        <w:ind w:firstLine="720"/>
        <w:jc w:val="both"/>
      </w:pPr>
      <w:r w:rsidRPr="00AA39B6">
        <w:t>Осуществляется деятельность по формированию функциональной грамотности обучающихся общеобразовательных организаций города. С этой целью в общеобразовательных о</w:t>
      </w:r>
      <w:r w:rsidR="00AA39B6" w:rsidRPr="00AA39B6">
        <w:t xml:space="preserve">рганизациях города организовано </w:t>
      </w:r>
      <w:r w:rsidRPr="00AA39B6">
        <w:t>обучение педагогических работников и управленческих кадров по программе повышения квалификации «Эффективное управление процессом формирования и развития функциональной грамотности в соответствии с обно</w:t>
      </w:r>
      <w:r w:rsidR="00AA39B6" w:rsidRPr="00AA39B6">
        <w:t>вленными ФГОС» (охват – 111 человек).</w:t>
      </w:r>
    </w:p>
    <w:p w:rsidR="003E7D99" w:rsidRPr="00AA39B6" w:rsidRDefault="003E7D99" w:rsidP="003E7D99">
      <w:pPr>
        <w:pStyle w:val="11"/>
        <w:tabs>
          <w:tab w:val="left" w:pos="0"/>
        </w:tabs>
        <w:ind w:firstLine="720"/>
        <w:jc w:val="both"/>
      </w:pPr>
      <w:r w:rsidRPr="00AA39B6">
        <w:t>Осуществляется активная апробация и внедрение новых элементов системы научно-методического сопровождения: продолжено масштабное повышение квалификации учителей (75% педагогических работников образовательных организаций города прошли курсы повышения квалификации), проведена диагностика профессиональных дефицитов, составлены индивидуальные образовательные маршруты педагогов.</w:t>
      </w:r>
    </w:p>
    <w:p w:rsidR="003E7D99" w:rsidRPr="006F7031" w:rsidRDefault="003E7D99" w:rsidP="003E7D99">
      <w:pPr>
        <w:pStyle w:val="11"/>
        <w:tabs>
          <w:tab w:val="left" w:pos="0"/>
        </w:tabs>
        <w:ind w:firstLine="720"/>
        <w:jc w:val="both"/>
      </w:pPr>
      <w:r w:rsidRPr="00AA39B6">
        <w:t xml:space="preserve">По итогам отбора квалифицированных учителей с высоким уровнем методической компетентности и в соответствии с приказом Департамента образования и науки </w:t>
      </w:r>
      <w:r w:rsidR="00AA39B6" w:rsidRPr="00AA39B6">
        <w:t>Ханты-Мансийского автономного округа</w:t>
      </w:r>
      <w:r w:rsidRPr="00AA39B6">
        <w:t xml:space="preserve"> – Югры от 20.05.2022 № 10-П-945 «О внесении изменений в приказ Департамента образования и науки Ханты-Мансийского автономного округа-Югры от 14 декабря 2022 года № 10-П-2861 «О реализации проекта по созданию единой системы научно-методического сопровождения педагогических работников и управленческих кадров на территории Ханты-Мансийского автономного округа – Югры» и о признании утратившим силу приказ Департамента образования и молодежной политики Ханты-Мансийского автономного округа –</w:t>
      </w:r>
      <w:r w:rsidR="00AA39B6" w:rsidRPr="00AA39B6">
        <w:t xml:space="preserve"> Югры от 7 июня 2021 года </w:t>
      </w:r>
      <w:r w:rsidRPr="00AA39B6">
        <w:t xml:space="preserve">№ 10-П-764 «О реализации проекта по созданию единой системы научно-методического сопровождения педагогических работников и управленческих кадров на территории Ханты-Мансийского автономного округа – Югры» 6 педагогических работников вошли в состав методического актива педагогов </w:t>
      </w:r>
      <w:r w:rsidR="00AA39B6" w:rsidRPr="00AA39B6">
        <w:t xml:space="preserve">Ханты-Мансийского </w:t>
      </w:r>
      <w:r w:rsidR="00AA39B6" w:rsidRPr="006F7031">
        <w:t>автономного округа – Югры</w:t>
      </w:r>
      <w:r w:rsidRPr="006F7031">
        <w:t>.</w:t>
      </w:r>
    </w:p>
    <w:p w:rsidR="00AA39B6" w:rsidRPr="006F7031" w:rsidRDefault="00AA39B6" w:rsidP="003E7D99">
      <w:pPr>
        <w:pStyle w:val="11"/>
        <w:tabs>
          <w:tab w:val="left" w:pos="0"/>
        </w:tabs>
        <w:ind w:firstLine="720"/>
        <w:jc w:val="both"/>
      </w:pPr>
      <w:r w:rsidRPr="006F7031">
        <w:t>В течение 2024 года</w:t>
      </w:r>
      <w:r w:rsidR="003E7D99" w:rsidRPr="006F7031">
        <w:t xml:space="preserve"> 699 педагогических работник</w:t>
      </w:r>
      <w:r w:rsidRPr="006F7031">
        <w:t>ов</w:t>
      </w:r>
      <w:r w:rsidR="003E7D99" w:rsidRPr="006F7031">
        <w:t xml:space="preserve"> прошли повышение квалификации по дополнительным профессиональным программам</w:t>
      </w:r>
      <w:r w:rsidRPr="006F7031">
        <w:t xml:space="preserve">. </w:t>
      </w:r>
    </w:p>
    <w:p w:rsidR="003E7D99" w:rsidRPr="006F7031" w:rsidRDefault="003E7D99" w:rsidP="003E7D99">
      <w:pPr>
        <w:pStyle w:val="11"/>
        <w:tabs>
          <w:tab w:val="left" w:pos="0"/>
        </w:tabs>
        <w:ind w:firstLine="720"/>
        <w:jc w:val="both"/>
      </w:pPr>
      <w:r w:rsidRPr="006F7031">
        <w:t>С целью внедрения инновационных педагогических и информационно-коммуникационных технологий в управление и образовательный процесс на базе 33 образовательных организаций реализуется деятельность ресурсных центров.</w:t>
      </w:r>
    </w:p>
    <w:p w:rsidR="003E7D99" w:rsidRPr="006F7031" w:rsidRDefault="003E7D99" w:rsidP="003E7D99">
      <w:pPr>
        <w:pStyle w:val="11"/>
        <w:tabs>
          <w:tab w:val="left" w:pos="0"/>
        </w:tabs>
        <w:ind w:firstLine="720"/>
        <w:jc w:val="both"/>
      </w:pPr>
      <w:r w:rsidRPr="006F7031">
        <w:t>Для организации успешной подготовки педагогических работников в конкурсах профессионального мастерства систематически проводятся методические семинары по повышению профессионального мастерства (охват - 88 чел</w:t>
      </w:r>
      <w:r w:rsidR="006F7031" w:rsidRPr="006F7031">
        <w:t>овек</w:t>
      </w:r>
      <w:r w:rsidRPr="006F7031">
        <w:t>).</w:t>
      </w:r>
    </w:p>
    <w:p w:rsidR="003E7D99" w:rsidRPr="006F7031" w:rsidRDefault="003E7D99" w:rsidP="003E7D99">
      <w:pPr>
        <w:pStyle w:val="11"/>
        <w:tabs>
          <w:tab w:val="left" w:pos="0"/>
        </w:tabs>
        <w:ind w:firstLine="720"/>
        <w:jc w:val="both"/>
      </w:pPr>
      <w:r w:rsidRPr="006F7031">
        <w:t>В целях признания особого статуса педагогических работников, в том числе осуществляющих наставническую деятельность</w:t>
      </w:r>
      <w:r w:rsidR="006F7031" w:rsidRPr="006F7031">
        <w:t>,</w:t>
      </w:r>
      <w:r w:rsidRPr="006F7031">
        <w:t xml:space="preserve"> организованы:</w:t>
      </w:r>
    </w:p>
    <w:p w:rsidR="003E7D99" w:rsidRPr="006F7031" w:rsidRDefault="003E7D99" w:rsidP="003E7D99">
      <w:pPr>
        <w:pStyle w:val="11"/>
        <w:tabs>
          <w:tab w:val="left" w:pos="0"/>
        </w:tabs>
        <w:ind w:firstLine="720"/>
        <w:jc w:val="both"/>
      </w:pPr>
      <w:r w:rsidRPr="006F7031">
        <w:t xml:space="preserve">-мероприятия региональной акции «Дорога просвещения» (охват - </w:t>
      </w:r>
      <w:r w:rsidR="006E61D0" w:rsidRPr="006F7031">
        <w:t xml:space="preserve">                       </w:t>
      </w:r>
      <w:r w:rsidRPr="006F7031">
        <w:t>240 чел</w:t>
      </w:r>
      <w:r w:rsidR="006F7031" w:rsidRPr="006F7031">
        <w:t>овек</w:t>
      </w:r>
      <w:r w:rsidRPr="006F7031">
        <w:t>);</w:t>
      </w:r>
    </w:p>
    <w:p w:rsidR="003E7D99" w:rsidRPr="006F7031" w:rsidRDefault="003E7D99" w:rsidP="003E7D99">
      <w:pPr>
        <w:pStyle w:val="11"/>
        <w:tabs>
          <w:tab w:val="left" w:pos="0"/>
        </w:tabs>
        <w:ind w:firstLine="720"/>
        <w:jc w:val="both"/>
      </w:pPr>
      <w:r w:rsidRPr="006F7031">
        <w:t>-городской обучающий семинар «Организационно-методическое сопровождение деятельности советников по воспитанию и взаимодействию с детскими общественными объединениями» (охват - 45 чел</w:t>
      </w:r>
      <w:r w:rsidR="006F7031" w:rsidRPr="006F7031">
        <w:t>овек</w:t>
      </w:r>
      <w:r w:rsidRPr="006F7031">
        <w:t>);</w:t>
      </w:r>
    </w:p>
    <w:p w:rsidR="003E7D99" w:rsidRPr="006F7031" w:rsidRDefault="003E7D99" w:rsidP="003E7D99">
      <w:pPr>
        <w:pStyle w:val="11"/>
        <w:tabs>
          <w:tab w:val="left" w:pos="0"/>
        </w:tabs>
        <w:ind w:firstLine="720"/>
        <w:jc w:val="both"/>
      </w:pPr>
      <w:r w:rsidRPr="006F7031">
        <w:t>-образовательный марафон в рамках проекта «Флагманы образования-2024» (охват – 15 команд обра</w:t>
      </w:r>
      <w:r w:rsidR="006F7031" w:rsidRPr="006F7031">
        <w:t>зовательных организаций, 60 человек</w:t>
      </w:r>
      <w:r w:rsidRPr="006F7031">
        <w:t>);</w:t>
      </w:r>
    </w:p>
    <w:p w:rsidR="003E7D99" w:rsidRPr="006F7031" w:rsidRDefault="003E7D99" w:rsidP="003E7D99">
      <w:pPr>
        <w:pStyle w:val="11"/>
        <w:tabs>
          <w:tab w:val="left" w:pos="0"/>
        </w:tabs>
        <w:ind w:firstLine="720"/>
        <w:jc w:val="both"/>
      </w:pPr>
      <w:r w:rsidRPr="006F7031">
        <w:t>-августовское совещание руководящ</w:t>
      </w:r>
      <w:r w:rsidR="006F7031" w:rsidRPr="006F7031">
        <w:t xml:space="preserve">их и педагогических работников </w:t>
      </w:r>
      <w:r w:rsidRPr="006F7031">
        <w:t>«Социальное партнерство семьи и школы в формировании всесторонне развитой личности обучающегося» (охват - 250 чел</w:t>
      </w:r>
      <w:r w:rsidR="006F7031" w:rsidRPr="006F7031">
        <w:t>овек</w:t>
      </w:r>
      <w:r w:rsidRPr="006F7031">
        <w:t>);</w:t>
      </w:r>
    </w:p>
    <w:p w:rsidR="003E7D99" w:rsidRPr="006F7031" w:rsidRDefault="006F7031" w:rsidP="003E7D99">
      <w:pPr>
        <w:pStyle w:val="11"/>
        <w:tabs>
          <w:tab w:val="left" w:pos="0"/>
        </w:tabs>
        <w:ind w:firstLine="720"/>
        <w:jc w:val="both"/>
      </w:pPr>
      <w:r w:rsidRPr="006F7031">
        <w:t>В 2024 году пе</w:t>
      </w:r>
      <w:r w:rsidR="003E7D99" w:rsidRPr="006F7031">
        <w:t>дагогически</w:t>
      </w:r>
      <w:r w:rsidRPr="006F7031">
        <w:t>е</w:t>
      </w:r>
      <w:r w:rsidR="003E7D99" w:rsidRPr="006F7031">
        <w:t xml:space="preserve"> работник</w:t>
      </w:r>
      <w:r w:rsidRPr="006F7031">
        <w:t>и участвовали</w:t>
      </w:r>
      <w:r w:rsidR="003E7D99" w:rsidRPr="006F7031">
        <w:t xml:space="preserve"> в:</w:t>
      </w:r>
    </w:p>
    <w:p w:rsidR="003E7D99" w:rsidRPr="006F7031" w:rsidRDefault="006F7031" w:rsidP="003E7D99">
      <w:pPr>
        <w:pStyle w:val="11"/>
        <w:tabs>
          <w:tab w:val="left" w:pos="0"/>
        </w:tabs>
        <w:ind w:firstLine="720"/>
        <w:jc w:val="both"/>
      </w:pPr>
      <w:r w:rsidRPr="006F7031">
        <w:t>-</w:t>
      </w:r>
      <w:r w:rsidR="003E7D99" w:rsidRPr="006F7031">
        <w:t>окружном конкурсе на звание лучшего педагога Ханты-Мансийского автономного округа-Югры (</w:t>
      </w:r>
      <w:r w:rsidRPr="006F7031">
        <w:t xml:space="preserve">2 </w:t>
      </w:r>
      <w:r w:rsidR="003E7D99" w:rsidRPr="006F7031">
        <w:t>победител</w:t>
      </w:r>
      <w:r w:rsidRPr="006F7031">
        <w:t>я</w:t>
      </w:r>
      <w:r w:rsidR="003E7D99" w:rsidRPr="006F7031">
        <w:t>);</w:t>
      </w:r>
    </w:p>
    <w:p w:rsidR="003E7D99" w:rsidRPr="006F7031" w:rsidRDefault="006F7031" w:rsidP="003E7D99">
      <w:pPr>
        <w:pStyle w:val="11"/>
        <w:tabs>
          <w:tab w:val="left" w:pos="0"/>
        </w:tabs>
        <w:ind w:firstLine="720"/>
        <w:jc w:val="both"/>
      </w:pPr>
      <w:r w:rsidRPr="006F7031">
        <w:t>-</w:t>
      </w:r>
      <w:r w:rsidR="003E7D99" w:rsidRPr="006F7031">
        <w:t>конкурсе на присуждение премий лучшим учителям образовательных организаций Ханты-Мансийского автономного округа – Югры, реализующих образовательные программы начального общего, основного общего и среднего общего образования, из средств федерального бюджета в 2024 году (</w:t>
      </w:r>
      <w:r w:rsidRPr="006F7031">
        <w:t xml:space="preserve">1 </w:t>
      </w:r>
      <w:r w:rsidR="003E7D99" w:rsidRPr="006F7031">
        <w:t>победитель);</w:t>
      </w:r>
    </w:p>
    <w:p w:rsidR="003E7D99" w:rsidRPr="006F7031" w:rsidRDefault="006F7031" w:rsidP="003E7D99">
      <w:pPr>
        <w:pStyle w:val="11"/>
        <w:tabs>
          <w:tab w:val="left" w:pos="0"/>
        </w:tabs>
        <w:ind w:firstLine="720"/>
        <w:jc w:val="both"/>
      </w:pPr>
      <w:r w:rsidRPr="006F7031">
        <w:t>-</w:t>
      </w:r>
      <w:r w:rsidR="003E7D99" w:rsidRPr="006F7031">
        <w:t>Всероссийском финале конкурса «Первый учитель»;</w:t>
      </w:r>
    </w:p>
    <w:p w:rsidR="003E7D99" w:rsidRPr="006F7031" w:rsidRDefault="006F7031" w:rsidP="003E7D99">
      <w:pPr>
        <w:pStyle w:val="11"/>
        <w:tabs>
          <w:tab w:val="left" w:pos="0"/>
        </w:tabs>
        <w:ind w:firstLine="720"/>
        <w:jc w:val="both"/>
      </w:pPr>
      <w:r w:rsidRPr="006F7031">
        <w:t>-</w:t>
      </w:r>
      <w:r w:rsidR="003E7D99" w:rsidRPr="006F7031">
        <w:t>региональном полуфинале конкурса «Флагманы образования» в Ханты-Мансийском автономном округе – Югре в 2024</w:t>
      </w:r>
      <w:r w:rsidRPr="006F7031">
        <w:t xml:space="preserve"> году»</w:t>
      </w:r>
      <w:r w:rsidR="003E7D99" w:rsidRPr="006F7031">
        <w:t xml:space="preserve"> (охват - 2 чел</w:t>
      </w:r>
      <w:r w:rsidRPr="006F7031">
        <w:t>овека</w:t>
      </w:r>
      <w:r w:rsidR="003E7D99" w:rsidRPr="006F7031">
        <w:t>);</w:t>
      </w:r>
    </w:p>
    <w:p w:rsidR="00FB0D37" w:rsidRPr="006F7031" w:rsidRDefault="003E7D99" w:rsidP="00454AC6">
      <w:pPr>
        <w:pStyle w:val="11"/>
        <w:tabs>
          <w:tab w:val="left" w:pos="0"/>
        </w:tabs>
        <w:ind w:firstLine="720"/>
        <w:jc w:val="both"/>
      </w:pPr>
      <w:r w:rsidRPr="006F7031">
        <w:t>региональном конкурсе моделей наставничества педагогических работников Югры в 2024 году (</w:t>
      </w:r>
      <w:r w:rsidR="006F7031" w:rsidRPr="006F7031">
        <w:t xml:space="preserve">1 </w:t>
      </w:r>
      <w:r w:rsidRPr="006F7031">
        <w:t>победитель</w:t>
      </w:r>
      <w:r w:rsidR="006F7031" w:rsidRPr="006F7031">
        <w:t>, 1 призер)</w:t>
      </w:r>
      <w:r w:rsidRPr="006F7031">
        <w:t>.</w:t>
      </w:r>
    </w:p>
    <w:p w:rsidR="006F7031" w:rsidRPr="00DE2A95" w:rsidRDefault="006F7031" w:rsidP="00454AC6">
      <w:pPr>
        <w:pStyle w:val="11"/>
        <w:tabs>
          <w:tab w:val="left" w:pos="0"/>
        </w:tabs>
        <w:ind w:firstLine="720"/>
        <w:jc w:val="both"/>
        <w:rPr>
          <w:highlight w:val="yellow"/>
        </w:rPr>
      </w:pPr>
    </w:p>
    <w:p w:rsidR="00600485" w:rsidRPr="009E05C9" w:rsidRDefault="00DC0120" w:rsidP="00FB0D37">
      <w:pPr>
        <w:pStyle w:val="11"/>
        <w:tabs>
          <w:tab w:val="left" w:pos="0"/>
        </w:tabs>
        <w:ind w:firstLine="720"/>
        <w:jc w:val="both"/>
        <w:rPr>
          <w:u w:val="single"/>
        </w:rPr>
      </w:pPr>
      <w:r w:rsidRPr="009E05C9">
        <w:rPr>
          <w:u w:val="single"/>
        </w:rPr>
        <w:t>Профессиональная ориентация обучающихся</w:t>
      </w:r>
    </w:p>
    <w:p w:rsidR="00EC5187" w:rsidRPr="009E05C9" w:rsidRDefault="00EC5187" w:rsidP="00EC5187">
      <w:pPr>
        <w:pStyle w:val="11"/>
        <w:tabs>
          <w:tab w:val="left" w:pos="0"/>
        </w:tabs>
        <w:ind w:firstLine="720"/>
        <w:jc w:val="both"/>
      </w:pPr>
      <w:r w:rsidRPr="009E05C9">
        <w:t xml:space="preserve">С целью создания системы профориентации учащихся, способствующей формированию у подростков способности к профессиональному самоопределению с учетом социально-экономических запросов рынка труда, на базе МБУ ДО «ЦДО «Поиск» организована работа Ресурсного центра по профессиональной ориентации учащихся образовательных организаций города, которым проводятся мероприятия в рамках </w:t>
      </w:r>
      <w:proofErr w:type="spellStart"/>
      <w:r w:rsidRPr="009E05C9">
        <w:t>профориентационного</w:t>
      </w:r>
      <w:proofErr w:type="spellEnd"/>
      <w:r w:rsidRPr="009E05C9">
        <w:t xml:space="preserve"> портфеля «</w:t>
      </w:r>
      <w:proofErr w:type="spellStart"/>
      <w:r w:rsidRPr="009E05C9">
        <w:t>Profкомпас</w:t>
      </w:r>
      <w:proofErr w:type="spellEnd"/>
      <w:r w:rsidRPr="009E05C9">
        <w:t>».</w:t>
      </w:r>
    </w:p>
    <w:p w:rsidR="00EC5187" w:rsidRPr="009E05C9" w:rsidRDefault="00EC5187" w:rsidP="00EC5187">
      <w:pPr>
        <w:pStyle w:val="11"/>
        <w:tabs>
          <w:tab w:val="left" w:pos="0"/>
        </w:tabs>
        <w:ind w:firstLine="720"/>
        <w:jc w:val="both"/>
      </w:pPr>
      <w:r w:rsidRPr="009E05C9">
        <w:t>В рамках популяризации нефтегазовой науки и повышения престижа нефтегазового образования, выявления и поддержки талантливой молодежи в области подготовки кадров для нефтегазовой промышленности города</w:t>
      </w:r>
      <w:r w:rsidR="002614DD" w:rsidRPr="009E05C9">
        <w:t>,</w:t>
      </w:r>
      <w:r w:rsidRPr="009E05C9">
        <w:t xml:space="preserve"> в рамках сетевого взаимодействия организована работа с</w:t>
      </w:r>
      <w:r w:rsidR="009E05C9" w:rsidRPr="009E05C9">
        <w:t xml:space="preserve"> </w:t>
      </w:r>
      <w:r w:rsidRPr="009E05C9">
        <w:t xml:space="preserve">ООО </w:t>
      </w:r>
      <w:r w:rsidR="002614DD" w:rsidRPr="009E05C9">
        <w:t>«</w:t>
      </w:r>
      <w:r w:rsidRPr="009E05C9">
        <w:t>РН-</w:t>
      </w:r>
      <w:proofErr w:type="spellStart"/>
      <w:r w:rsidRPr="009E05C9">
        <w:t>Юганскнефтегаз</w:t>
      </w:r>
      <w:proofErr w:type="spellEnd"/>
      <w:r w:rsidR="002614DD" w:rsidRPr="009E05C9">
        <w:t>»</w:t>
      </w:r>
      <w:r w:rsidRPr="009E05C9">
        <w:t xml:space="preserve"> по реализации инновационного проекта «</w:t>
      </w:r>
      <w:proofErr w:type="spellStart"/>
      <w:r w:rsidRPr="009E05C9">
        <w:t>НаСТРОЙсянаБУДУЩЕЕ</w:t>
      </w:r>
      <w:proofErr w:type="spellEnd"/>
      <w:r w:rsidRPr="009E05C9">
        <w:t xml:space="preserve">»: проведены образовательные </w:t>
      </w:r>
      <w:proofErr w:type="spellStart"/>
      <w:r w:rsidRPr="009E05C9">
        <w:t>интенсивы</w:t>
      </w:r>
      <w:proofErr w:type="spellEnd"/>
      <w:r w:rsidRPr="009E05C9">
        <w:t xml:space="preserve"> «Нефтегазовые горизонты» (охват – 60 чел.), состоялось открытие проекта «</w:t>
      </w:r>
      <w:proofErr w:type="spellStart"/>
      <w:r w:rsidRPr="009E05C9">
        <w:t>НаСТРОЙсянаБУДУЩЕЕ</w:t>
      </w:r>
      <w:proofErr w:type="spellEnd"/>
      <w:r w:rsidRPr="009E05C9">
        <w:t xml:space="preserve">» в 2024-2025 учебном году (охват – 97 чел.), прошли мероприятия </w:t>
      </w:r>
      <w:proofErr w:type="spellStart"/>
      <w:r w:rsidRPr="009E05C9">
        <w:t>нетворкинг</w:t>
      </w:r>
      <w:proofErr w:type="spellEnd"/>
      <w:r w:rsidRPr="009E05C9">
        <w:t xml:space="preserve"> «Школа-ВУЗ-предприятие», </w:t>
      </w:r>
      <w:proofErr w:type="spellStart"/>
      <w:r w:rsidRPr="009E05C9">
        <w:t>нефтекластер</w:t>
      </w:r>
      <w:proofErr w:type="spellEnd"/>
      <w:r w:rsidRPr="009E05C9">
        <w:t xml:space="preserve"> «Траектория успеха. Кто, если не мы?» (охват – 97 чел.).</w:t>
      </w:r>
    </w:p>
    <w:p w:rsidR="00EC5187" w:rsidRPr="009E05C9" w:rsidRDefault="00EC5187" w:rsidP="00EC5187">
      <w:pPr>
        <w:pStyle w:val="11"/>
        <w:tabs>
          <w:tab w:val="left" w:pos="0"/>
        </w:tabs>
        <w:ind w:firstLine="720"/>
        <w:jc w:val="both"/>
      </w:pPr>
      <w:r w:rsidRPr="009E05C9">
        <w:t xml:space="preserve">Для выявления у учащихся общеобразовательных организаций интереса и склонностей к педагогической профессии в рамках проекта «Учитель-городу!» проведена </w:t>
      </w:r>
      <w:proofErr w:type="spellStart"/>
      <w:r w:rsidRPr="009E05C9">
        <w:t>квест</w:t>
      </w:r>
      <w:proofErr w:type="spellEnd"/>
      <w:r w:rsidRPr="009E05C9">
        <w:t xml:space="preserve">-игра «Атлас новых профессий - школа будущего» для обучающихся 9-х классов школ города (охват - 80 чел.). В ноябре </w:t>
      </w:r>
      <w:r w:rsidR="00E330AF" w:rsidRPr="009E05C9">
        <w:t>состоялось</w:t>
      </w:r>
      <w:r w:rsidRPr="009E05C9">
        <w:t xml:space="preserve"> торжественное открытие проекта «Учитель-городу!» в 2024-2025 учебном году (охват – 97 чел.), проведена педагогическая сессия «Современные вызовы времени и проблемы развития профессиональной ориентации подростков и молодежи» (охват - 112 чел.).</w:t>
      </w:r>
    </w:p>
    <w:p w:rsidR="00EC5187" w:rsidRPr="009E05C9" w:rsidRDefault="00EC5187" w:rsidP="00EC5187">
      <w:pPr>
        <w:pStyle w:val="11"/>
        <w:tabs>
          <w:tab w:val="left" w:pos="0"/>
        </w:tabs>
        <w:ind w:firstLine="720"/>
        <w:jc w:val="both"/>
      </w:pPr>
      <w:r w:rsidRPr="009E05C9">
        <w:t>Осуществляется взаимодействие образовательных организаций с высшими учебными заведениями городов Москвы, Санкт-Петербурга, Екатеринбурга, Тюмени, Сургута, Ханты-Мансийска, Стерлитамака по вопросам поступления в высшие учебные заведения, организованы встречи с представителями ВУЗов, онлайн-экскурсии, «Дни открытых дверей».</w:t>
      </w:r>
    </w:p>
    <w:p w:rsidR="00EC5187" w:rsidRPr="009E05C9" w:rsidRDefault="00EC5187" w:rsidP="00EC5187">
      <w:pPr>
        <w:pStyle w:val="11"/>
        <w:tabs>
          <w:tab w:val="left" w:pos="0"/>
        </w:tabs>
        <w:ind w:firstLine="720"/>
        <w:jc w:val="both"/>
      </w:pPr>
      <w:r w:rsidRPr="009E05C9">
        <w:t xml:space="preserve">В соответствии с соглашением о сотрудничестве с </w:t>
      </w:r>
      <w:r w:rsidR="009E05C9" w:rsidRPr="009E05C9">
        <w:t>автономным учреждением профессионального образования Ханты-Мансийского автономного округа - Югры «Нефтеюганский политехнический колледж»</w:t>
      </w:r>
      <w:r w:rsidRPr="009E05C9">
        <w:t xml:space="preserve"> от 06.04.2021 года №8, организовано участие обучающихся в </w:t>
      </w:r>
      <w:proofErr w:type="spellStart"/>
      <w:r w:rsidRPr="009E05C9">
        <w:t>профориентационных</w:t>
      </w:r>
      <w:proofErr w:type="spellEnd"/>
      <w:r w:rsidRPr="009E05C9">
        <w:t xml:space="preserve"> мероприятиях колледжа: «День открытых дверей» (охват - 350 чел.), посещение профессиональных проб Регионального чемпионата по профессиональному мастерству «Профессионалы» в рамках «Ночной лиги профессионалов» (охват - 60 чел.), проекте «Первая профессия» (получение первых навыков рабочей профессии для обучающихся, имеющих балл аттестата об основном общем образовании ниже 3,4 балла; лиц с ОВЗ; детей из семей, находящихся в сложной жизненной ситуации; социально незащищенные семей; семей с участниками СВО) (охват - 15 чел.), проекте «Гибкие навыки» (обучение умениям, не связанным с конкретной работой, помогающим делать ее эффективно, развивать способности общаться и договариваться, планировать, принимать решения, вести свою трудовую деятельность более продуктивно) охват – 30 чел.), проекте «</w:t>
      </w:r>
      <w:proofErr w:type="spellStart"/>
      <w:r w:rsidRPr="009E05C9">
        <w:t>Профессионалитет</w:t>
      </w:r>
      <w:proofErr w:type="spellEnd"/>
      <w:r w:rsidRPr="009E05C9">
        <w:t>» (экскурсии, дни открытых дверей) (охват - 480 чел.). Организовано участие обучающихся в региональном этапе чемпионата по профессиональному мастерству «Профессионалы» (1 призёр).</w:t>
      </w:r>
    </w:p>
    <w:p w:rsidR="009E05C9" w:rsidRPr="009E05C9" w:rsidRDefault="00EC5187" w:rsidP="00EC5187">
      <w:pPr>
        <w:pStyle w:val="11"/>
        <w:tabs>
          <w:tab w:val="left" w:pos="0"/>
        </w:tabs>
        <w:ind w:firstLine="720"/>
        <w:jc w:val="both"/>
      </w:pPr>
      <w:r w:rsidRPr="009E05C9">
        <w:t>Особое внимание уделяется мероприятиям, направленным на раннюю профессиональную ориентацию. С этой целью организовано дистанционное участие учащихся общеобразовательных организаций в открытых онлайн-уроках проектов «</w:t>
      </w:r>
      <w:proofErr w:type="spellStart"/>
      <w:r w:rsidRPr="009E05C9">
        <w:t>Проектория</w:t>
      </w:r>
      <w:proofErr w:type="spellEnd"/>
      <w:r w:rsidRPr="009E05C9">
        <w:t>», «Открытые уроки», «Уроки настоящего», «Билет в будущее», иных проектах, направленных на раннюю профориентацию учащихся. Охват обучающихся 5-11 классов реализацией указанных мероприятий за 202</w:t>
      </w:r>
      <w:r w:rsidR="009E05C9" w:rsidRPr="009E05C9">
        <w:t>4 год составил 42% (план 2024 года</w:t>
      </w:r>
      <w:r w:rsidRPr="009E05C9">
        <w:t xml:space="preserve"> – 40%).</w:t>
      </w:r>
    </w:p>
    <w:p w:rsidR="00EC5187" w:rsidRPr="009E05C9" w:rsidRDefault="00EC5187" w:rsidP="00EC5187">
      <w:pPr>
        <w:pStyle w:val="11"/>
        <w:tabs>
          <w:tab w:val="left" w:pos="0"/>
        </w:tabs>
        <w:ind w:firstLine="720"/>
        <w:jc w:val="both"/>
      </w:pPr>
      <w:r w:rsidRPr="009E05C9">
        <w:t>Организовано участие обучающихся в профессиональных пробах, экскурсиях на предприятия: во втором полугодии 2023-2024 учебного года в профессиональных пробах на базе АУ «Нефтеюганский политехнический колледж» приняли участие около 900 обучающихся 8-10 классов, для проведения экскурсий для 5 850 обучающихся использована инфраструктура предприятий, организаций, научных и медицинских организаций</w:t>
      </w:r>
      <w:r w:rsidR="009E05C9" w:rsidRPr="009E05C9">
        <w:t xml:space="preserve">, </w:t>
      </w:r>
      <w:r w:rsidRPr="009E05C9">
        <w:t>850 обучающихся 9-х и 11-х классов приняли участие в региональном проекте по профессиональной ориентации несовершеннолетних граждан «Будущий профессионал»</w:t>
      </w:r>
      <w:r w:rsidR="009E05C9" w:rsidRPr="009E05C9">
        <w:t>.</w:t>
      </w:r>
    </w:p>
    <w:p w:rsidR="00EC5187" w:rsidRPr="009E05C9" w:rsidRDefault="00EC5187" w:rsidP="00EC5187">
      <w:pPr>
        <w:pStyle w:val="11"/>
        <w:tabs>
          <w:tab w:val="left" w:pos="0"/>
        </w:tabs>
        <w:ind w:firstLine="720"/>
        <w:jc w:val="both"/>
      </w:pPr>
      <w:r w:rsidRPr="009E05C9">
        <w:t xml:space="preserve">В октябре-ноябре 2024 года 500 обучающихся города Нефтеюганска посетили выставку «Лаборатория будущего» в мультимедийном </w:t>
      </w:r>
      <w:r w:rsidR="00E330AF" w:rsidRPr="009E05C9">
        <w:t xml:space="preserve">парке «Россия – моя история» в </w:t>
      </w:r>
      <w:proofErr w:type="spellStart"/>
      <w:r w:rsidRPr="009E05C9">
        <w:t>г.Сургут</w:t>
      </w:r>
      <w:proofErr w:type="spellEnd"/>
      <w:r w:rsidRPr="009E05C9">
        <w:t>.</w:t>
      </w:r>
    </w:p>
    <w:p w:rsidR="00EC5187" w:rsidRPr="009E05C9" w:rsidRDefault="00EC5187" w:rsidP="00EC5187">
      <w:pPr>
        <w:pStyle w:val="11"/>
        <w:tabs>
          <w:tab w:val="left" w:pos="0"/>
        </w:tabs>
        <w:ind w:firstLine="720"/>
        <w:jc w:val="both"/>
      </w:pPr>
      <w:r w:rsidRPr="009E05C9">
        <w:t xml:space="preserve">В целях реализации Модели формирования и развития предпрофессиональных классов в муниципальной системе образования города Нефтеюганска («Выпускник будущего») созданы условия для открытия и функционирования </w:t>
      </w:r>
      <w:r w:rsidR="009E05C9" w:rsidRPr="009E05C9">
        <w:t xml:space="preserve">8 предпрофессиональных классов: медицинский класс, бизнес класс, психолого-педагогический класс, государственная гражданская и военная служба, </w:t>
      </w:r>
      <w:r w:rsidR="009E05C9" w:rsidRPr="009E05C9">
        <w:rPr>
          <w:lang w:val="en-US" w:eastAsia="en-US" w:bidi="en-US"/>
        </w:rPr>
        <w:t>IT</w:t>
      </w:r>
      <w:r w:rsidR="009E05C9" w:rsidRPr="009E05C9">
        <w:rPr>
          <w:lang w:eastAsia="en-US" w:bidi="en-US"/>
        </w:rPr>
        <w:t xml:space="preserve"> </w:t>
      </w:r>
      <w:r w:rsidR="009E05C9" w:rsidRPr="009E05C9">
        <w:t>класс, инженерный класс, медиа класс, кадетский МЧС класс.</w:t>
      </w:r>
    </w:p>
    <w:p w:rsidR="00EC5187" w:rsidRDefault="00EC5187" w:rsidP="00FB0D37">
      <w:pPr>
        <w:pStyle w:val="11"/>
        <w:tabs>
          <w:tab w:val="left" w:pos="0"/>
        </w:tabs>
        <w:ind w:firstLine="720"/>
        <w:jc w:val="both"/>
      </w:pPr>
      <w:r w:rsidRPr="00981DF0">
        <w:t>В мае</w:t>
      </w:r>
      <w:r w:rsidR="00981DF0" w:rsidRPr="00981DF0">
        <w:t xml:space="preserve"> 2024 года</w:t>
      </w:r>
      <w:r w:rsidRPr="00981DF0">
        <w:t xml:space="preserve"> во всех общеобразовательных организациях проведены тематические уроки, мероприятия регионального марафона финансовой грамотности – «</w:t>
      </w:r>
      <w:proofErr w:type="spellStart"/>
      <w:r w:rsidRPr="00981DF0">
        <w:t>Global</w:t>
      </w:r>
      <w:proofErr w:type="spellEnd"/>
      <w:r w:rsidRPr="00981DF0">
        <w:t xml:space="preserve"> </w:t>
      </w:r>
      <w:proofErr w:type="spellStart"/>
      <w:r w:rsidRPr="00981DF0">
        <w:t>money</w:t>
      </w:r>
      <w:proofErr w:type="spellEnd"/>
      <w:r w:rsidRPr="00981DF0">
        <w:t xml:space="preserve"> </w:t>
      </w:r>
      <w:proofErr w:type="spellStart"/>
      <w:r w:rsidRPr="00981DF0">
        <w:t>week</w:t>
      </w:r>
      <w:proofErr w:type="spellEnd"/>
      <w:r w:rsidRPr="00981DF0">
        <w:t xml:space="preserve"> по-Югорски» для детей и молодежи, педагогических работников образовательных организаций (охват обучающихся, педагогических работников - 80%). Организовано участие обучающихся пяти общеобразовательных организаций во II Цифровом региональном конкурсе-фестивале проектов «Финансовый лидер. Личные финансы» (охват обучающихся – 10 чел., из них 3 победителя, 1 призер в номинации «Семейный баланс»; 5 призеров в номинации «Копи и приумножай»; 3 призера в номинации «Кредитная история»).</w:t>
      </w:r>
    </w:p>
    <w:p w:rsidR="00981DF0" w:rsidRPr="00981DF0" w:rsidRDefault="00981DF0" w:rsidP="00FB0D37">
      <w:pPr>
        <w:pStyle w:val="11"/>
        <w:tabs>
          <w:tab w:val="left" w:pos="0"/>
        </w:tabs>
        <w:ind w:firstLine="720"/>
        <w:jc w:val="both"/>
      </w:pPr>
    </w:p>
    <w:p w:rsidR="00600485" w:rsidRPr="00981DF0" w:rsidRDefault="00DC0120" w:rsidP="00FB0D37">
      <w:pPr>
        <w:pStyle w:val="11"/>
        <w:tabs>
          <w:tab w:val="left" w:pos="0"/>
        </w:tabs>
        <w:ind w:firstLine="720"/>
        <w:jc w:val="both"/>
        <w:rPr>
          <w:u w:val="single"/>
        </w:rPr>
      </w:pPr>
      <w:r w:rsidRPr="00981DF0">
        <w:rPr>
          <w:u w:val="single"/>
        </w:rPr>
        <w:t>Муниципальная система оценки качества, организация участия учащихся в государственной итоговой аттестации</w:t>
      </w:r>
    </w:p>
    <w:p w:rsidR="003162B9" w:rsidRPr="00981DF0" w:rsidRDefault="003162B9" w:rsidP="003162B9">
      <w:pPr>
        <w:pStyle w:val="11"/>
        <w:tabs>
          <w:tab w:val="left" w:pos="0"/>
        </w:tabs>
        <w:ind w:firstLine="720"/>
        <w:jc w:val="both"/>
      </w:pPr>
      <w:r w:rsidRPr="00981DF0">
        <w:t>Для выявления одарённых детей реализуется комплекс мероприятий, среди которых важным является всероссийская олимпиада школьников, в которой в 2024 году приняли участие:</w:t>
      </w:r>
    </w:p>
    <w:p w:rsidR="003162B9" w:rsidRPr="00981DF0" w:rsidRDefault="003162B9" w:rsidP="003162B9">
      <w:pPr>
        <w:pStyle w:val="11"/>
        <w:tabs>
          <w:tab w:val="left" w:pos="0"/>
        </w:tabs>
        <w:ind w:firstLine="720"/>
        <w:jc w:val="both"/>
      </w:pPr>
      <w:r w:rsidRPr="00981DF0">
        <w:t>-школьный этап – 7 104 учащихся, из них победителей и призёров –                          3 261 чел. (</w:t>
      </w:r>
      <w:r w:rsidR="00981DF0" w:rsidRPr="00981DF0">
        <w:t xml:space="preserve">в </w:t>
      </w:r>
      <w:r w:rsidRPr="00981DF0">
        <w:t>2023 г</w:t>
      </w:r>
      <w:r w:rsidR="00981DF0" w:rsidRPr="00981DF0">
        <w:t>оду</w:t>
      </w:r>
      <w:r w:rsidRPr="00981DF0">
        <w:t xml:space="preserve"> – 7072 чел.);</w:t>
      </w:r>
    </w:p>
    <w:p w:rsidR="003162B9" w:rsidRPr="00981DF0" w:rsidRDefault="003162B9" w:rsidP="003162B9">
      <w:pPr>
        <w:pStyle w:val="11"/>
        <w:tabs>
          <w:tab w:val="left" w:pos="0"/>
        </w:tabs>
        <w:ind w:firstLine="720"/>
        <w:jc w:val="both"/>
      </w:pPr>
      <w:r w:rsidRPr="00981DF0">
        <w:t>-муниципальный этап – 1 686 учащихся, из них победителей и призёров – 462 чел. (</w:t>
      </w:r>
      <w:r w:rsidR="00981DF0" w:rsidRPr="00981DF0">
        <w:t>в 2023 году</w:t>
      </w:r>
      <w:r w:rsidRPr="00981DF0">
        <w:t xml:space="preserve"> – 1100 чел.);</w:t>
      </w:r>
    </w:p>
    <w:p w:rsidR="003162B9" w:rsidRPr="00981DF0" w:rsidRDefault="003162B9" w:rsidP="003162B9">
      <w:pPr>
        <w:pStyle w:val="11"/>
        <w:tabs>
          <w:tab w:val="left" w:pos="0"/>
        </w:tabs>
        <w:ind w:firstLine="720"/>
        <w:jc w:val="both"/>
      </w:pPr>
      <w:r w:rsidRPr="00981DF0">
        <w:t>-региональный этап - 124 учащихся, из них победители и призёры –                            22 чел. (</w:t>
      </w:r>
      <w:r w:rsidR="00981DF0" w:rsidRPr="00981DF0">
        <w:t>в 2023 году</w:t>
      </w:r>
      <w:r w:rsidRPr="00981DF0">
        <w:t xml:space="preserve"> – 91 чел., победители и призеры – 22 чел.);</w:t>
      </w:r>
    </w:p>
    <w:p w:rsidR="003162B9" w:rsidRPr="00981DF0" w:rsidRDefault="003162B9" w:rsidP="003162B9">
      <w:pPr>
        <w:pStyle w:val="11"/>
        <w:tabs>
          <w:tab w:val="left" w:pos="0"/>
        </w:tabs>
        <w:ind w:firstLine="720"/>
        <w:jc w:val="both"/>
      </w:pPr>
      <w:r w:rsidRPr="00981DF0">
        <w:t>-заключительный этап – 3 учащихся, из них призер – 1 чел. (</w:t>
      </w:r>
      <w:r w:rsidR="00981DF0" w:rsidRPr="00981DF0">
        <w:t>в 2023 году</w:t>
      </w:r>
      <w:r w:rsidRPr="00981DF0">
        <w:t xml:space="preserve"> –</w:t>
      </w:r>
      <w:r w:rsidR="00981DF0">
        <w:t xml:space="preserve"> </w:t>
      </w:r>
      <w:r w:rsidRPr="00981DF0">
        <w:t>1 чел</w:t>
      </w:r>
      <w:r w:rsidR="00981DF0">
        <w:t>.</w:t>
      </w:r>
      <w:r w:rsidRPr="00981DF0">
        <w:t>).</w:t>
      </w:r>
    </w:p>
    <w:p w:rsidR="003162B9" w:rsidRPr="00997FE3" w:rsidRDefault="003162B9" w:rsidP="003162B9">
      <w:pPr>
        <w:pStyle w:val="11"/>
        <w:tabs>
          <w:tab w:val="left" w:pos="0"/>
        </w:tabs>
        <w:ind w:firstLine="720"/>
        <w:jc w:val="both"/>
      </w:pPr>
      <w:r w:rsidRPr="00997FE3">
        <w:t>Функционирует муниципальная система оценки качества подготовки обучающихся, нацеленная на оказание содействия региону в выстраивании целостной и эффективной системы оценки качества подготовки обучающихся, а также обеспечивающая объективность и сбалансированность системы оценки, непосредственно оценку ключевых характеристик качества подготовки обучающихся. Реализация плана мероприятий («дорожной карты») по обеспечению объективности результатов Всероссийских проверочных работ в общеобразовательных организациях города обеспечила объективные результаты ВПР в 2024 году во всех общеобразовательных организациях, необъективные результаты не выявлены. Во всех общеобразовательных организациях города сформированы единые графики оценочных процедур на 2024-2025 учебный год, обеспечивающие минимизацию нагрузки на обучающихся, а также исключающие дублирование оценочных процедур, одинаковых по содержанию.</w:t>
      </w:r>
    </w:p>
    <w:p w:rsidR="003162B9" w:rsidRPr="00997FE3" w:rsidRDefault="003162B9" w:rsidP="003162B9">
      <w:pPr>
        <w:pStyle w:val="11"/>
        <w:tabs>
          <w:tab w:val="left" w:pos="0"/>
        </w:tabs>
        <w:ind w:firstLine="720"/>
        <w:jc w:val="both"/>
      </w:pPr>
      <w:r w:rsidRPr="00997FE3">
        <w:t xml:space="preserve">В 2024 году 100% обучающихся 4-8-х классов приняли участие в ВПР по соответствующим учебным предметам. </w:t>
      </w:r>
    </w:p>
    <w:p w:rsidR="003162B9" w:rsidRPr="009B2D3D" w:rsidRDefault="003162B9" w:rsidP="003162B9">
      <w:pPr>
        <w:pStyle w:val="11"/>
        <w:tabs>
          <w:tab w:val="left" w:pos="0"/>
        </w:tabs>
        <w:ind w:firstLine="720"/>
        <w:jc w:val="both"/>
      </w:pPr>
      <w:r w:rsidRPr="00997FE3">
        <w:t>В рамках подготовки к проведению государственной итоговой аттестации обучающихся, осваивающих образовательные програм</w:t>
      </w:r>
      <w:r w:rsidR="00997FE3" w:rsidRPr="00997FE3">
        <w:t xml:space="preserve">мы основного общего образования, </w:t>
      </w:r>
      <w:r w:rsidRPr="00997FE3">
        <w:t xml:space="preserve">организованы репетиционные экзамены по </w:t>
      </w:r>
      <w:r w:rsidRPr="009B2D3D">
        <w:t>учебным предметам, обязательным для сдачи, с выходом в пункты проведения экзамена (100% обучающихся 9-х классов по учебному предмету «Математика»).</w:t>
      </w:r>
    </w:p>
    <w:p w:rsidR="003162B9" w:rsidRPr="009B2D3D" w:rsidRDefault="003162B9" w:rsidP="003162B9">
      <w:pPr>
        <w:pStyle w:val="11"/>
        <w:tabs>
          <w:tab w:val="left" w:pos="0"/>
        </w:tabs>
        <w:ind w:firstLine="720"/>
        <w:jc w:val="both"/>
      </w:pPr>
      <w:r w:rsidRPr="009B2D3D">
        <w:t>В рамках подготовки к ГИА, с целью проведения технической подготовки, контроля технической готовности пунктов проведения экзамена организовано участие в федеральных тренировочных мероприятиях по предметам «Русский язык», «Английский язык» (устная часть), «Информатика и ИКТ», «Физика», «География» в компьютерной форме без участия обучающихся 9-х классов, во Всероссийской акции «Сдаем вместе. День сдачи ЕГЭ родителями».</w:t>
      </w:r>
    </w:p>
    <w:p w:rsidR="003162B9" w:rsidRPr="009B2D3D" w:rsidRDefault="003162B9" w:rsidP="003162B9">
      <w:pPr>
        <w:pStyle w:val="11"/>
        <w:tabs>
          <w:tab w:val="left" w:pos="0"/>
        </w:tabs>
        <w:ind w:firstLine="720"/>
        <w:jc w:val="both"/>
      </w:pPr>
      <w:r w:rsidRPr="009B2D3D">
        <w:t>Государственную итоговую аттестацию в форме ЕГЭ в 2024 году в основной период проходили 550 чел. (</w:t>
      </w:r>
      <w:r w:rsidR="00997FE3" w:rsidRPr="009B2D3D">
        <w:t>в 2023 году</w:t>
      </w:r>
      <w:r w:rsidRPr="009B2D3D">
        <w:t xml:space="preserve"> – 601 чел.), в том числе по русскому языку – 551 чел., по математике (профильный уровень)</w:t>
      </w:r>
      <w:r w:rsidR="00997FE3" w:rsidRPr="009B2D3D">
        <w:t xml:space="preserve"> –  238 чел.</w:t>
      </w:r>
    </w:p>
    <w:p w:rsidR="003162B9" w:rsidRPr="009B2D3D" w:rsidRDefault="003162B9" w:rsidP="003162B9">
      <w:pPr>
        <w:pStyle w:val="11"/>
        <w:tabs>
          <w:tab w:val="left" w:pos="0"/>
        </w:tabs>
        <w:ind w:firstLine="720"/>
        <w:jc w:val="both"/>
      </w:pPr>
      <w:r w:rsidRPr="009B2D3D">
        <w:t>По итогам 2023 – 2024 учебного года отмечается увеличение количества выпускников, набравших 90 и более баллов по математике – 12 чел. (</w:t>
      </w:r>
      <w:r w:rsidR="00997FE3" w:rsidRPr="009B2D3D">
        <w:t xml:space="preserve">в 2023 году </w:t>
      </w:r>
      <w:r w:rsidRPr="009B2D3D">
        <w:t>– 1 чел.), по физике – 6 чел. (</w:t>
      </w:r>
      <w:r w:rsidR="00997FE3" w:rsidRPr="009B2D3D">
        <w:t xml:space="preserve">в 2023 году </w:t>
      </w:r>
      <w:r w:rsidRPr="009B2D3D">
        <w:t xml:space="preserve">– 5 чел.), по химии – 13 чел. </w:t>
      </w:r>
      <w:r w:rsidR="00997FE3" w:rsidRPr="009B2D3D">
        <w:t>в 2023 году</w:t>
      </w:r>
      <w:r w:rsidRPr="009B2D3D">
        <w:t xml:space="preserve"> – </w:t>
      </w:r>
      <w:r w:rsidR="00997FE3" w:rsidRPr="009B2D3D">
        <w:t>11 чел.)</w:t>
      </w:r>
      <w:r w:rsidRPr="009B2D3D">
        <w:t>. Общее количество выпускников, набравших 90 и более баллов – 63 чел. (</w:t>
      </w:r>
      <w:r w:rsidR="00997FE3" w:rsidRPr="009B2D3D">
        <w:t xml:space="preserve">в 2023 году </w:t>
      </w:r>
      <w:r w:rsidRPr="009B2D3D">
        <w:t>– 67 чел.). 7 выпускников получили максимальный результат 100 баллов по учебным предметам «химия», «физика», «география», «математика» (профильный уровень), «литература» (</w:t>
      </w:r>
      <w:r w:rsidR="00997FE3" w:rsidRPr="009B2D3D">
        <w:t xml:space="preserve">в 2023 году </w:t>
      </w:r>
      <w:r w:rsidRPr="009B2D3D">
        <w:t>– 4 чел.). В сравнении с 2023 годом отмечен рост среднего тестового балла по математике (профильный уровень), физике, химии, биологии, истории, английскому языку, литературе, стабилен средний балл по обществознанию. При этом отмечается незначительное снижение среднего тестового балла по русскому языку, информатике и ИКТ, географии.</w:t>
      </w:r>
    </w:p>
    <w:p w:rsidR="003162B9" w:rsidRPr="009B2D3D" w:rsidRDefault="003162B9" w:rsidP="003162B9">
      <w:pPr>
        <w:pStyle w:val="11"/>
        <w:tabs>
          <w:tab w:val="left" w:pos="0"/>
        </w:tabs>
        <w:ind w:firstLine="720"/>
        <w:jc w:val="both"/>
      </w:pPr>
      <w:r w:rsidRPr="009B2D3D">
        <w:t>ГИА по образовательным программам основного общего образования в форме ОГЭ проходили 1</w:t>
      </w:r>
      <w:r w:rsidR="009B2D3D" w:rsidRPr="009B2D3D">
        <w:t xml:space="preserve"> </w:t>
      </w:r>
      <w:r w:rsidRPr="009B2D3D">
        <w:t>390 учащихся 9-х классов (</w:t>
      </w:r>
      <w:r w:rsidR="009B2D3D" w:rsidRPr="009B2D3D">
        <w:t xml:space="preserve">в 2023 году </w:t>
      </w:r>
      <w:r w:rsidRPr="009B2D3D">
        <w:t>– 1</w:t>
      </w:r>
      <w:r w:rsidR="006866FE" w:rsidRPr="009B2D3D">
        <w:t xml:space="preserve"> </w:t>
      </w:r>
      <w:r w:rsidRPr="009B2D3D">
        <w:t xml:space="preserve">302 чел.). Результаты по сравнению с 2023 годом показывают незначительное увеличение результатов по русскому языку и математике. </w:t>
      </w:r>
    </w:p>
    <w:p w:rsidR="003162B9" w:rsidRPr="009B2D3D" w:rsidRDefault="003162B9" w:rsidP="003162B9">
      <w:pPr>
        <w:pStyle w:val="11"/>
        <w:tabs>
          <w:tab w:val="left" w:pos="0"/>
        </w:tabs>
        <w:ind w:firstLine="720"/>
        <w:jc w:val="both"/>
      </w:pPr>
      <w:r w:rsidRPr="009B2D3D">
        <w:t>По итогам ГИА 6 выпускников 11 класса (1%) не получили аттестат среднего общего образования (</w:t>
      </w:r>
      <w:r w:rsidR="009B2D3D" w:rsidRPr="009B2D3D">
        <w:t>в 2023 году</w:t>
      </w:r>
      <w:r w:rsidRPr="009B2D3D">
        <w:t xml:space="preserve"> – 5 чел. (0,83</w:t>
      </w:r>
      <w:r w:rsidR="009B2D3D" w:rsidRPr="009B2D3D">
        <w:t>%)</w:t>
      </w:r>
      <w:r w:rsidRPr="009B2D3D">
        <w:t>, количество выпускников 9 классов, не получивших аттестат основного общего образования – 22 чел. (1,58%).</w:t>
      </w:r>
    </w:p>
    <w:p w:rsidR="00600485" w:rsidRPr="00516EB4" w:rsidRDefault="00DC0120" w:rsidP="00FB0D37">
      <w:pPr>
        <w:pStyle w:val="11"/>
        <w:tabs>
          <w:tab w:val="left" w:pos="0"/>
        </w:tabs>
        <w:ind w:firstLine="720"/>
        <w:jc w:val="both"/>
        <w:rPr>
          <w:u w:val="single"/>
        </w:rPr>
      </w:pPr>
      <w:r w:rsidRPr="00516EB4">
        <w:rPr>
          <w:u w:val="single"/>
        </w:rPr>
        <w:t>Антитеррористическая безопасность.</w:t>
      </w:r>
    </w:p>
    <w:p w:rsidR="004B74B7" w:rsidRPr="00516EB4" w:rsidRDefault="004B74B7" w:rsidP="00516EB4">
      <w:pPr>
        <w:pStyle w:val="11"/>
        <w:tabs>
          <w:tab w:val="left" w:pos="0"/>
        </w:tabs>
        <w:ind w:firstLine="720"/>
        <w:jc w:val="both"/>
      </w:pPr>
      <w:r w:rsidRPr="00516EB4">
        <w:t xml:space="preserve">В целях повышения эффективности мер по организации антитеррористической защищенности </w:t>
      </w:r>
      <w:r w:rsidR="00516EB4" w:rsidRPr="00516EB4">
        <w:t>в</w:t>
      </w:r>
      <w:r w:rsidRPr="00516EB4">
        <w:t xml:space="preserve"> образовательных организациях:</w:t>
      </w:r>
    </w:p>
    <w:p w:rsidR="004B74B7" w:rsidRPr="00516EB4" w:rsidRDefault="004B74B7" w:rsidP="004B74B7">
      <w:pPr>
        <w:pStyle w:val="11"/>
        <w:tabs>
          <w:tab w:val="left" w:pos="0"/>
        </w:tabs>
        <w:ind w:firstLine="720"/>
        <w:jc w:val="both"/>
      </w:pPr>
      <w:r w:rsidRPr="00516EB4">
        <w:t>-заключены договоры на оказание охранных услуг с использованием средств тревожной сигнализации, на оказание услуг по техническому обслуживанию комплекса технических средств охраны на объектах. Ежедневно проводится проверка работоспособности кнопки тревожной сигнализации с регистрацией результатов проверки в журнале проверок работоспособности тревожной сигнализации;</w:t>
      </w:r>
    </w:p>
    <w:p w:rsidR="004B74B7" w:rsidRPr="00516EB4" w:rsidRDefault="004B74B7" w:rsidP="004B74B7">
      <w:pPr>
        <w:pStyle w:val="11"/>
        <w:tabs>
          <w:tab w:val="left" w:pos="0"/>
        </w:tabs>
        <w:ind w:firstLine="720"/>
        <w:jc w:val="both"/>
      </w:pPr>
      <w:r w:rsidRPr="00516EB4">
        <w:t>-обеспечено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 в соответствии с Порядком оповещения структурных подразделений администрации города, служб города, в случае возникновения чрезвычайной ситуации;</w:t>
      </w:r>
    </w:p>
    <w:p w:rsidR="004B74B7" w:rsidRPr="00516EB4" w:rsidRDefault="004B74B7" w:rsidP="004B74B7">
      <w:pPr>
        <w:pStyle w:val="11"/>
        <w:tabs>
          <w:tab w:val="left" w:pos="0"/>
        </w:tabs>
        <w:ind w:firstLine="720"/>
        <w:jc w:val="both"/>
      </w:pPr>
      <w:r w:rsidRPr="00516EB4">
        <w:t>-установлены системы видеонаблюдения в 100% образовательных организаций, которые защищены от несанкционированного доступа, заключены договоры на оказание услуг по техническому обслуживанию системы видеонаблюдения, разработаны инструкции по осуществлению видеоконтроля на объекте, архивная запись хранится в течение одного месяца;</w:t>
      </w:r>
    </w:p>
    <w:p w:rsidR="004B74B7" w:rsidRPr="00516EB4" w:rsidRDefault="004B74B7" w:rsidP="004B74B7">
      <w:pPr>
        <w:pStyle w:val="11"/>
        <w:tabs>
          <w:tab w:val="left" w:pos="0"/>
        </w:tabs>
        <w:ind w:firstLine="720"/>
        <w:jc w:val="both"/>
      </w:pPr>
      <w:r w:rsidRPr="00516EB4">
        <w:t xml:space="preserve">-обеспечено оснащение системами контроля доступа, в том числе (электромагнитные замки на эвакуационных выходах, домофоны/видеодомофоны на калитках, входных группах, электронная проходная, арочный </w:t>
      </w:r>
      <w:proofErr w:type="spellStart"/>
      <w:r w:rsidRPr="00516EB4">
        <w:t>металлодетектор</w:t>
      </w:r>
      <w:proofErr w:type="spellEnd"/>
      <w:r w:rsidRPr="00516EB4">
        <w:t xml:space="preserve">, ручные </w:t>
      </w:r>
      <w:proofErr w:type="spellStart"/>
      <w:r w:rsidRPr="00516EB4">
        <w:t>металлодетекторы</w:t>
      </w:r>
      <w:proofErr w:type="spellEnd"/>
      <w:r w:rsidRPr="00516EB4">
        <w:t xml:space="preserve"> на посту охраны, шлагбаум);</w:t>
      </w:r>
    </w:p>
    <w:p w:rsidR="004B74B7" w:rsidRPr="00516EB4" w:rsidRDefault="004B74B7" w:rsidP="004B74B7">
      <w:pPr>
        <w:pStyle w:val="11"/>
        <w:tabs>
          <w:tab w:val="left" w:pos="0"/>
        </w:tabs>
        <w:ind w:firstLine="720"/>
        <w:jc w:val="both"/>
      </w:pPr>
      <w:r w:rsidRPr="00516EB4">
        <w:t>-оборудованы системы охранной сигнализации.</w:t>
      </w:r>
    </w:p>
    <w:p w:rsidR="004B74B7" w:rsidRPr="00516EB4" w:rsidRDefault="004B74B7" w:rsidP="004B74B7">
      <w:pPr>
        <w:pStyle w:val="11"/>
        <w:tabs>
          <w:tab w:val="left" w:pos="0"/>
        </w:tabs>
        <w:ind w:firstLine="720"/>
        <w:jc w:val="both"/>
      </w:pPr>
      <w:r w:rsidRPr="00516EB4">
        <w:t xml:space="preserve">В образовательных организациях ежедневно перед началом образовательного процесса проводятся проверки работоспособности инженерно-технических средств, в </w:t>
      </w:r>
      <w:proofErr w:type="spellStart"/>
      <w:r w:rsidRPr="00516EB4">
        <w:t>т.ч</w:t>
      </w:r>
      <w:proofErr w:type="spellEnd"/>
      <w:r w:rsidRPr="00516EB4">
        <w:t xml:space="preserve">. систем охраны, передачи тревожных сообщений, контроля и управления доступом, эвакуации. Данные фиксируются в «Чек-листе самоконтроля состояния антитеррористической защищенности». </w:t>
      </w:r>
    </w:p>
    <w:p w:rsidR="004B74B7" w:rsidRPr="00516EB4" w:rsidRDefault="004B74B7" w:rsidP="004B74B7">
      <w:pPr>
        <w:pStyle w:val="11"/>
        <w:tabs>
          <w:tab w:val="left" w:pos="0"/>
        </w:tabs>
        <w:ind w:firstLine="720"/>
        <w:jc w:val="both"/>
      </w:pPr>
      <w:r w:rsidRPr="00516EB4">
        <w:t>Организовано участие в инструктивно-методических семинарах по вопросам профилактики терроризма специалистов, ответственных за организацию антитеррористической деятельности в образовательных организациях (охват - 38 чел.).</w:t>
      </w:r>
    </w:p>
    <w:p w:rsidR="00FB0D37" w:rsidRPr="00516EB4" w:rsidRDefault="004B74B7" w:rsidP="00FB0D37">
      <w:pPr>
        <w:pStyle w:val="11"/>
        <w:tabs>
          <w:tab w:val="left" w:pos="0"/>
        </w:tabs>
        <w:ind w:firstLine="720"/>
        <w:jc w:val="both"/>
      </w:pPr>
      <w:r w:rsidRPr="00516EB4">
        <w:t xml:space="preserve">С целью разъяснения учащимся сущности терроризма, воспитания толерантности среди подростков и негативного отношения к проявлениям экстремизма и терроризма, образовательными организациями в течение учебного года проводится комплекс общественно-политических, культурных и спортивных мероприятий, в том числе с привлечением общественных деятелей, представителей </w:t>
      </w:r>
      <w:r w:rsidR="00516EB4" w:rsidRPr="00516EB4">
        <w:t xml:space="preserve">отдела Министерства внутренних дел Российской Федерации по городу </w:t>
      </w:r>
      <w:r w:rsidRPr="00516EB4">
        <w:t>Нефтеюганску и религиозных организаций (охват – 15 7</w:t>
      </w:r>
      <w:r w:rsidR="00F82F37">
        <w:t>0</w:t>
      </w:r>
      <w:r w:rsidRPr="00516EB4">
        <w:t>0 чел. (100%).</w:t>
      </w:r>
    </w:p>
    <w:p w:rsidR="00600485" w:rsidRPr="00F078E2" w:rsidRDefault="00DC0120" w:rsidP="00FB0D37">
      <w:pPr>
        <w:pStyle w:val="11"/>
        <w:tabs>
          <w:tab w:val="left" w:pos="0"/>
        </w:tabs>
        <w:ind w:firstLine="720"/>
        <w:jc w:val="both"/>
        <w:rPr>
          <w:u w:val="single"/>
        </w:rPr>
      </w:pPr>
      <w:r w:rsidRPr="00F078E2">
        <w:rPr>
          <w:u w:val="single"/>
        </w:rPr>
        <w:t>Противопожарная безопасность</w:t>
      </w:r>
    </w:p>
    <w:p w:rsidR="00D95FCB" w:rsidRPr="00F078E2" w:rsidRDefault="00D95FCB" w:rsidP="00D95FCB">
      <w:pPr>
        <w:pStyle w:val="11"/>
        <w:tabs>
          <w:tab w:val="left" w:pos="0"/>
        </w:tabs>
        <w:ind w:firstLine="720"/>
        <w:jc w:val="both"/>
      </w:pPr>
      <w:r w:rsidRPr="00F078E2">
        <w:t>В рамках обеспечения пожарной безопасности 100% образовательных организаций оснащены системами современной пожарной сигнализации, прямой телефонной связью с пожарной частью, обеспечены первичными средствами пожаротушения, установлена и подключена на пульт подразделения пожарной охраны города Нефтеюганска объектовая станция «Стрелец-мониторинг», приведены в соответствие с требованиями эвакуационные и запасные выходы, установлены отсекающие дверные блоки и сертифицированные двери на пожароопасных помещениях.</w:t>
      </w:r>
    </w:p>
    <w:p w:rsidR="00D95FCB" w:rsidRPr="00F078E2" w:rsidRDefault="00D95FCB" w:rsidP="00D95FCB">
      <w:pPr>
        <w:pStyle w:val="11"/>
        <w:tabs>
          <w:tab w:val="left" w:pos="0"/>
        </w:tabs>
        <w:ind w:firstLine="720"/>
        <w:jc w:val="both"/>
      </w:pPr>
      <w:r w:rsidRPr="00F078E2">
        <w:t>С целью профилактики пожарной безопасности в образовательных организациях проводится разъяснительная работа с обучающимися и работниками: классные часы, беседы, инструктажи о соблюдении мер пожарной безопасности, с использованием информационных материалов, распространены тематические памятки, буклеты о мерах пожарной безопасности, о без</w:t>
      </w:r>
      <w:r w:rsidR="00F078E2" w:rsidRPr="00F078E2">
        <w:t>опасности в быту (охват – 15 7</w:t>
      </w:r>
      <w:r w:rsidR="00F82F37">
        <w:t>0</w:t>
      </w:r>
      <w:r w:rsidR="00F078E2" w:rsidRPr="00F078E2">
        <w:t>0</w:t>
      </w:r>
      <w:r w:rsidRPr="00F078E2">
        <w:t xml:space="preserve"> чел. (100%).</w:t>
      </w:r>
    </w:p>
    <w:p w:rsidR="00F078E2" w:rsidRPr="00F078E2" w:rsidRDefault="00D95FCB" w:rsidP="00FB0D37">
      <w:pPr>
        <w:pStyle w:val="11"/>
        <w:tabs>
          <w:tab w:val="left" w:pos="0"/>
        </w:tabs>
        <w:ind w:firstLine="720"/>
        <w:jc w:val="both"/>
      </w:pPr>
      <w:r w:rsidRPr="00F078E2">
        <w:t>В соответствии с планом проведения тренировок и учений в образовательных организациях города Нефтеюганска ежегодно в апреле и сентябре в 100% образовательных организациях пров</w:t>
      </w:r>
      <w:r w:rsidR="00F078E2" w:rsidRPr="00F078E2">
        <w:t>одится</w:t>
      </w:r>
      <w:r w:rsidRPr="00F078E2">
        <w:t xml:space="preserve"> практическая отработка планов эвакуации, действи</w:t>
      </w:r>
      <w:r w:rsidR="00F078E2" w:rsidRPr="00F078E2">
        <w:t>й</w:t>
      </w:r>
      <w:r w:rsidRPr="00F078E2">
        <w:t xml:space="preserve"> персонала образовательных организаций и обучающихся в случае обнаружения пожара. </w:t>
      </w:r>
    </w:p>
    <w:p w:rsidR="00F078E2" w:rsidRDefault="00F078E2" w:rsidP="00FB0D37">
      <w:pPr>
        <w:pStyle w:val="11"/>
        <w:tabs>
          <w:tab w:val="left" w:pos="0"/>
        </w:tabs>
        <w:ind w:firstLine="720"/>
        <w:jc w:val="both"/>
        <w:rPr>
          <w:highlight w:val="yellow"/>
        </w:rPr>
      </w:pPr>
    </w:p>
    <w:p w:rsidR="00600485" w:rsidRPr="00F82F37" w:rsidRDefault="00DC0120" w:rsidP="00FB0D37">
      <w:pPr>
        <w:pStyle w:val="11"/>
        <w:tabs>
          <w:tab w:val="left" w:pos="0"/>
        </w:tabs>
        <w:ind w:firstLine="720"/>
        <w:jc w:val="both"/>
        <w:rPr>
          <w:u w:val="single"/>
        </w:rPr>
      </w:pPr>
      <w:r w:rsidRPr="00F82F37">
        <w:rPr>
          <w:u w:val="single"/>
        </w:rPr>
        <w:t>Формирование навыков здорового образа жизни</w:t>
      </w:r>
    </w:p>
    <w:p w:rsidR="005F263A" w:rsidRPr="00F82F37" w:rsidRDefault="00F078E2" w:rsidP="005F263A">
      <w:pPr>
        <w:pStyle w:val="11"/>
        <w:tabs>
          <w:tab w:val="left" w:pos="0"/>
        </w:tabs>
        <w:ind w:firstLine="720"/>
        <w:jc w:val="both"/>
      </w:pPr>
      <w:r w:rsidRPr="00F82F37">
        <w:t xml:space="preserve">Все </w:t>
      </w:r>
      <w:r w:rsidR="005F263A" w:rsidRPr="00F82F37">
        <w:t>образовательны</w:t>
      </w:r>
      <w:r w:rsidRPr="00F82F37">
        <w:t>е</w:t>
      </w:r>
      <w:r w:rsidR="005F263A" w:rsidRPr="00F82F37">
        <w:t xml:space="preserve"> организаци</w:t>
      </w:r>
      <w:r w:rsidRPr="00F82F37">
        <w:t>и города Нефтеюганска</w:t>
      </w:r>
      <w:r w:rsidR="005F263A" w:rsidRPr="00F82F37">
        <w:t xml:space="preserve"> соответствуют современным требованиям обучения: 100% обучающимся обеспечена возможность пользоваться оборудованными спортзалами и спортивными площадками. В целях активизации физкультурно-спортивной работы в школе, развития детско-юношеского спорта и приобщения учащихся к систематическим занятиям физической культурой и спортом в 15 общеобразовательных организациях созданы школьные спортивные клубы, на базе которых организована работа спортивных секций «Баскетбол», «Волейбол», «Легкая атлетика», «</w:t>
      </w:r>
      <w:proofErr w:type="spellStart"/>
      <w:r w:rsidR="005F263A" w:rsidRPr="00F82F37">
        <w:t>Киберспорт</w:t>
      </w:r>
      <w:proofErr w:type="spellEnd"/>
      <w:r w:rsidR="005F263A" w:rsidRPr="00F82F37">
        <w:t>», «Русский хоккей», «Игровое ГТО», «Шахматы», «Юный спасатель», «Будущие олимпийцы», «ОФП», «Быстрее, выше, сильнее» (</w:t>
      </w:r>
      <w:r w:rsidRPr="00F82F37">
        <w:t>охват</w:t>
      </w:r>
      <w:r w:rsidR="005F263A" w:rsidRPr="00F82F37">
        <w:t xml:space="preserve"> – 4 529 чел</w:t>
      </w:r>
      <w:r w:rsidRPr="00F82F37">
        <w:t>.</w:t>
      </w:r>
      <w:r w:rsidR="005F263A" w:rsidRPr="00F82F37">
        <w:t>).</w:t>
      </w:r>
    </w:p>
    <w:p w:rsidR="005F263A" w:rsidRPr="00F82F37" w:rsidRDefault="005F263A" w:rsidP="005F263A">
      <w:pPr>
        <w:pStyle w:val="11"/>
        <w:tabs>
          <w:tab w:val="left" w:pos="0"/>
        </w:tabs>
        <w:ind w:firstLine="720"/>
        <w:jc w:val="both"/>
      </w:pPr>
      <w:r w:rsidRPr="00F82F37">
        <w:t>В целях пропаганды здорового образа жизни, совершенствования физического развития учащихся проведены:</w:t>
      </w:r>
    </w:p>
    <w:p w:rsidR="005F263A" w:rsidRPr="00F82F37" w:rsidRDefault="005F263A" w:rsidP="005F263A">
      <w:pPr>
        <w:pStyle w:val="11"/>
        <w:tabs>
          <w:tab w:val="left" w:pos="0"/>
        </w:tabs>
        <w:ind w:firstLine="720"/>
        <w:jc w:val="both"/>
      </w:pPr>
      <w:r w:rsidRPr="00F82F37">
        <w:t>-конкурс по физической культуре «Быстрее, выше, сильнее» для учащихся 3-6 классов (охват - 150 чел.);</w:t>
      </w:r>
    </w:p>
    <w:p w:rsidR="005F263A" w:rsidRPr="00F82F37" w:rsidRDefault="005F263A" w:rsidP="005F263A">
      <w:pPr>
        <w:pStyle w:val="11"/>
        <w:tabs>
          <w:tab w:val="left" w:pos="0"/>
        </w:tabs>
        <w:ind w:firstLine="720"/>
        <w:jc w:val="both"/>
      </w:pPr>
      <w:r w:rsidRPr="00F82F37">
        <w:t xml:space="preserve">-месячник оборонно-массовой и </w:t>
      </w:r>
      <w:r w:rsidR="00F82F37" w:rsidRPr="00F82F37">
        <w:t>спортивной работы (охват – 15 700</w:t>
      </w:r>
      <w:r w:rsidRPr="00F82F37">
        <w:t xml:space="preserve"> чел.);</w:t>
      </w:r>
    </w:p>
    <w:p w:rsidR="005F263A" w:rsidRPr="00F82F37" w:rsidRDefault="005F263A" w:rsidP="005F263A">
      <w:pPr>
        <w:pStyle w:val="11"/>
        <w:tabs>
          <w:tab w:val="left" w:pos="0"/>
        </w:tabs>
        <w:ind w:firstLine="720"/>
        <w:jc w:val="both"/>
      </w:pPr>
      <w:r w:rsidRPr="00F82F37">
        <w:t xml:space="preserve">-муниципальный этап военно-спортивной игры «Зарница» среди Юнармейцев </w:t>
      </w:r>
      <w:proofErr w:type="spellStart"/>
      <w:r w:rsidRPr="00F82F37">
        <w:t>Нефтеюганского</w:t>
      </w:r>
      <w:proofErr w:type="spellEnd"/>
      <w:r w:rsidRPr="00F82F37">
        <w:t xml:space="preserve"> местного отделения ВВП ОД «</w:t>
      </w:r>
      <w:proofErr w:type="spellStart"/>
      <w:r w:rsidRPr="00F82F37">
        <w:t>Юнармия</w:t>
      </w:r>
      <w:proofErr w:type="spellEnd"/>
      <w:r w:rsidRPr="00F82F37">
        <w:t>» (охват - 330 чел.);</w:t>
      </w:r>
    </w:p>
    <w:p w:rsidR="005F263A" w:rsidRPr="00F82F37" w:rsidRDefault="005F263A" w:rsidP="005F263A">
      <w:pPr>
        <w:pStyle w:val="11"/>
        <w:tabs>
          <w:tab w:val="left" w:pos="0"/>
        </w:tabs>
        <w:ind w:firstLine="720"/>
        <w:jc w:val="both"/>
      </w:pPr>
      <w:r w:rsidRPr="00F82F37">
        <w:t>-пятидневны</w:t>
      </w:r>
      <w:r w:rsidR="00F82F37" w:rsidRPr="00F82F37">
        <w:t>е</w:t>
      </w:r>
      <w:r w:rsidRPr="00F82F37">
        <w:t xml:space="preserve"> учебны</w:t>
      </w:r>
      <w:r w:rsidR="00F82F37" w:rsidRPr="00F82F37">
        <w:t>е</w:t>
      </w:r>
      <w:r w:rsidRPr="00F82F37">
        <w:t xml:space="preserve"> сбор</w:t>
      </w:r>
      <w:r w:rsidR="00F82F37" w:rsidRPr="00F82F37">
        <w:t>ы</w:t>
      </w:r>
      <w:r w:rsidRPr="00F82F37">
        <w:t xml:space="preserve"> на базе учебно-методического центра военно-патриотического воспитания детей и молодежи «Авангард» (охват - 210 чел.);</w:t>
      </w:r>
    </w:p>
    <w:p w:rsidR="005F263A" w:rsidRPr="00F82F37" w:rsidRDefault="005F263A" w:rsidP="005F263A">
      <w:pPr>
        <w:pStyle w:val="11"/>
        <w:tabs>
          <w:tab w:val="left" w:pos="0"/>
        </w:tabs>
        <w:ind w:firstLine="720"/>
        <w:jc w:val="both"/>
      </w:pPr>
      <w:r w:rsidRPr="00F82F37">
        <w:t>-городские соревнования «Школа безопасности» среди обучающихся образовательных организаций (охват - 120 обучающихся);</w:t>
      </w:r>
    </w:p>
    <w:p w:rsidR="005F263A" w:rsidRPr="00F82F37" w:rsidRDefault="005F263A" w:rsidP="005F263A">
      <w:pPr>
        <w:pStyle w:val="11"/>
        <w:tabs>
          <w:tab w:val="left" w:pos="0"/>
        </w:tabs>
        <w:ind w:firstLine="720"/>
        <w:jc w:val="both"/>
      </w:pPr>
      <w:r w:rsidRPr="00F82F37">
        <w:t>-муниципальный этап Всероссийских спортивных соревнований школьников «Президентские состязания» и Всероссийских спортивных игр школьников «Президентские спортивные игры» (охват – 820 чел.).</w:t>
      </w:r>
    </w:p>
    <w:p w:rsidR="005F263A" w:rsidRPr="00F82F37" w:rsidRDefault="005F263A" w:rsidP="005F263A">
      <w:pPr>
        <w:pStyle w:val="11"/>
        <w:tabs>
          <w:tab w:val="left" w:pos="0"/>
        </w:tabs>
        <w:ind w:firstLine="720"/>
        <w:jc w:val="both"/>
      </w:pPr>
      <w:r w:rsidRPr="00F82F37">
        <w:t xml:space="preserve">С целью профилактики и предупреждения употребления несовершеннолетними и молодежью наркотических средств, </w:t>
      </w:r>
      <w:proofErr w:type="spellStart"/>
      <w:r w:rsidRPr="00F82F37">
        <w:t>психоактивных</w:t>
      </w:r>
      <w:proofErr w:type="spellEnd"/>
      <w:r w:rsidRPr="00F82F37">
        <w:t xml:space="preserve"> веществ, формирования законопослушного поведения, духовно-нравственных качеств, проведены:</w:t>
      </w:r>
    </w:p>
    <w:p w:rsidR="005F263A" w:rsidRPr="00F82F37" w:rsidRDefault="005F263A" w:rsidP="005F263A">
      <w:pPr>
        <w:pStyle w:val="11"/>
        <w:tabs>
          <w:tab w:val="left" w:pos="0"/>
        </w:tabs>
        <w:ind w:firstLine="720"/>
        <w:jc w:val="both"/>
      </w:pPr>
      <w:r w:rsidRPr="00F82F37">
        <w:t>-мероприятия, направленные на пропаганду здорового образа жизни, в том числе в формате онлайн (охват – 8 983 чел.);</w:t>
      </w:r>
    </w:p>
    <w:p w:rsidR="005F263A" w:rsidRPr="00F82F37" w:rsidRDefault="005F263A" w:rsidP="005F263A">
      <w:pPr>
        <w:pStyle w:val="11"/>
        <w:tabs>
          <w:tab w:val="left" w:pos="0"/>
        </w:tabs>
        <w:ind w:firstLine="720"/>
        <w:jc w:val="both"/>
      </w:pPr>
      <w:r w:rsidRPr="00F82F37">
        <w:t>-классные часы и профилактические беседы с учащимися с участием социальных педагогов, специалистов системы профилактики с раздачей буклетов (охват – 15 700 чел.);</w:t>
      </w:r>
    </w:p>
    <w:p w:rsidR="005F263A" w:rsidRPr="00F82F37" w:rsidRDefault="005F263A" w:rsidP="005F263A">
      <w:pPr>
        <w:pStyle w:val="11"/>
        <w:tabs>
          <w:tab w:val="left" w:pos="0"/>
        </w:tabs>
        <w:ind w:firstLine="720"/>
        <w:jc w:val="both"/>
      </w:pPr>
      <w:r w:rsidRPr="00F82F37">
        <w:t>-индивидуальное консультирование несовершеннолетних и их родителей (законных представителей), находящихся в социально-опасном положении, о здоровом образе жизни (охват – 2</w:t>
      </w:r>
      <w:r w:rsidR="00F82F37" w:rsidRPr="00F82F37">
        <w:t xml:space="preserve"> </w:t>
      </w:r>
      <w:r w:rsidRPr="00F82F37">
        <w:t>684 чел.);</w:t>
      </w:r>
    </w:p>
    <w:p w:rsidR="005F263A" w:rsidRPr="00F82F37" w:rsidRDefault="005F263A" w:rsidP="005F263A">
      <w:pPr>
        <w:pStyle w:val="11"/>
        <w:tabs>
          <w:tab w:val="left" w:pos="0"/>
        </w:tabs>
        <w:ind w:firstLine="720"/>
        <w:jc w:val="both"/>
      </w:pPr>
      <w:r w:rsidRPr="00F82F37">
        <w:t>-психологические тренинги антинаркотической направленности с несовершеннолетними, находящимися в социально-опасном положении (охват – 450 чел.);</w:t>
      </w:r>
    </w:p>
    <w:p w:rsidR="005F263A" w:rsidRPr="00F82F37" w:rsidRDefault="005F263A" w:rsidP="005F263A">
      <w:pPr>
        <w:pStyle w:val="11"/>
        <w:tabs>
          <w:tab w:val="left" w:pos="0"/>
        </w:tabs>
        <w:ind w:firstLine="720"/>
        <w:jc w:val="both"/>
      </w:pPr>
      <w:r w:rsidRPr="00F82F37">
        <w:t>-конкурс плакатов, рисунков, направленных на формирование здорового образа жизни «Нефтеюганск – территория ЗОЖ» (охват – 100 чел.);</w:t>
      </w:r>
    </w:p>
    <w:p w:rsidR="005F263A" w:rsidRPr="00F82F37" w:rsidRDefault="005F263A" w:rsidP="005F263A">
      <w:pPr>
        <w:pStyle w:val="11"/>
        <w:tabs>
          <w:tab w:val="left" w:pos="0"/>
        </w:tabs>
        <w:ind w:firstLine="720"/>
        <w:jc w:val="both"/>
      </w:pPr>
      <w:r w:rsidRPr="00F82F37">
        <w:t>-выставки рисунков, направленных на формирование здорового образа жизни (охват – 150 чел.);</w:t>
      </w:r>
    </w:p>
    <w:p w:rsidR="005F263A" w:rsidRPr="00F82F37" w:rsidRDefault="005F263A" w:rsidP="005F263A">
      <w:pPr>
        <w:pStyle w:val="11"/>
        <w:tabs>
          <w:tab w:val="left" w:pos="0"/>
        </w:tabs>
        <w:ind w:firstLine="720"/>
        <w:jc w:val="both"/>
      </w:pPr>
      <w:r w:rsidRPr="00F82F37">
        <w:t>-игровые программы, конкурсы рисунков на асфальте для воспитанников детских оздоровительных лагерей (охват – 2</w:t>
      </w:r>
      <w:r w:rsidR="00F82F37" w:rsidRPr="00F82F37">
        <w:t xml:space="preserve"> </w:t>
      </w:r>
      <w:r w:rsidRPr="00F82F37">
        <w:t xml:space="preserve">065 чел.); </w:t>
      </w:r>
    </w:p>
    <w:p w:rsidR="00A244B4" w:rsidRPr="00F82F37" w:rsidRDefault="005F263A" w:rsidP="00FB0D37">
      <w:pPr>
        <w:pStyle w:val="11"/>
        <w:tabs>
          <w:tab w:val="left" w:pos="0"/>
        </w:tabs>
        <w:ind w:firstLine="720"/>
        <w:jc w:val="both"/>
      </w:pPr>
      <w:r w:rsidRPr="00F82F37">
        <w:t xml:space="preserve">-встречи с инспекторами </w:t>
      </w:r>
      <w:r w:rsidR="00F82F37" w:rsidRPr="00F82F37">
        <w:t>отдела по делам несовершеннолетних отдела Министерства внутренних дел Российской Федерации по города Нефтеюганску</w:t>
      </w:r>
      <w:r w:rsidRPr="00F82F37">
        <w:t xml:space="preserve"> (охват –</w:t>
      </w:r>
      <w:r w:rsidR="00F82F37" w:rsidRPr="00F82F37">
        <w:t xml:space="preserve"> </w:t>
      </w:r>
      <w:r w:rsidRPr="00F82F37">
        <w:t>13 285 чел.).</w:t>
      </w:r>
    </w:p>
    <w:p w:rsidR="00F82F37" w:rsidRPr="00F82F37" w:rsidRDefault="00F82F37" w:rsidP="00FB0D37">
      <w:pPr>
        <w:pStyle w:val="11"/>
        <w:tabs>
          <w:tab w:val="left" w:pos="0"/>
        </w:tabs>
        <w:ind w:firstLine="720"/>
        <w:jc w:val="both"/>
        <w:rPr>
          <w:u w:val="single"/>
        </w:rPr>
      </w:pPr>
    </w:p>
    <w:p w:rsidR="00600485" w:rsidRPr="00F82F37" w:rsidRDefault="00DC0120" w:rsidP="00FB0D37">
      <w:pPr>
        <w:pStyle w:val="11"/>
        <w:tabs>
          <w:tab w:val="left" w:pos="0"/>
        </w:tabs>
        <w:ind w:firstLine="720"/>
        <w:jc w:val="both"/>
        <w:rPr>
          <w:u w:val="single"/>
        </w:rPr>
      </w:pPr>
      <w:r w:rsidRPr="00F82F37">
        <w:rPr>
          <w:u w:val="single"/>
        </w:rPr>
        <w:t>Охрана труда</w:t>
      </w:r>
    </w:p>
    <w:p w:rsidR="00A244B4" w:rsidRPr="00F82F37" w:rsidRDefault="00A244B4" w:rsidP="00A244B4">
      <w:pPr>
        <w:pStyle w:val="11"/>
        <w:tabs>
          <w:tab w:val="left" w:pos="0"/>
        </w:tabs>
        <w:ind w:firstLine="720"/>
        <w:jc w:val="both"/>
      </w:pPr>
      <w:r w:rsidRPr="00F82F37">
        <w:t>В целях сохранения жизни и здоровья обучающихся во время пребывания их в образовательной организации, осуществляющей образовательную деятельность, осуществляется:</w:t>
      </w:r>
    </w:p>
    <w:p w:rsidR="00A244B4" w:rsidRPr="00F82F37" w:rsidRDefault="00A244B4" w:rsidP="00A244B4">
      <w:pPr>
        <w:pStyle w:val="11"/>
        <w:tabs>
          <w:tab w:val="left" w:pos="0"/>
        </w:tabs>
        <w:ind w:firstLine="720"/>
        <w:jc w:val="both"/>
      </w:pPr>
      <w:r w:rsidRPr="00F82F37">
        <w:t>-координация деятельности образовательных организаций по соблюдению требований действующего законодательства по обеспечению создания условий безопасной среды для обучающихся и работников, вопросам охраны жизни и укрепления их здоровья, безопасности при проведении физкультурных, спортивно-массовых мероприятий; соблюдению требований безопасности к физкультурно-спортивным, игровым зонам и безопасной эксплуатации спортивного оборудования, детских игровых площадок; санитарно-противоэпидемиологической безопасности, в том числе и в период проведения  каникул;</w:t>
      </w:r>
    </w:p>
    <w:p w:rsidR="00A244B4" w:rsidRPr="00F82F37" w:rsidRDefault="00A244B4" w:rsidP="00A244B4">
      <w:pPr>
        <w:pStyle w:val="11"/>
        <w:tabs>
          <w:tab w:val="left" w:pos="0"/>
        </w:tabs>
        <w:ind w:firstLine="720"/>
        <w:jc w:val="both"/>
      </w:pPr>
      <w:r w:rsidRPr="00F82F37">
        <w:t>-контроль за своевременным расследованием и учетом несчастных случаев с обучающимися в образовательных организациях, а также выполнением мероприятий по устранению причин, вызвавших несчастный случай;</w:t>
      </w:r>
    </w:p>
    <w:p w:rsidR="00A244B4" w:rsidRPr="00F82F37" w:rsidRDefault="00A244B4" w:rsidP="00F82F37">
      <w:pPr>
        <w:pStyle w:val="11"/>
        <w:tabs>
          <w:tab w:val="left" w:pos="0"/>
        </w:tabs>
        <w:ind w:firstLine="720"/>
        <w:jc w:val="both"/>
      </w:pPr>
      <w:r w:rsidRPr="00F82F37">
        <w:t>-проведение плановых, а в чр</w:t>
      </w:r>
      <w:r w:rsidR="00F82F37" w:rsidRPr="00F82F37">
        <w:t>езвычайных ситуациях внеплановых</w:t>
      </w:r>
      <w:r w:rsidRPr="00F82F37">
        <w:t xml:space="preserve"> </w:t>
      </w:r>
      <w:r w:rsidR="00F82F37" w:rsidRPr="00F82F37">
        <w:t>проверок</w:t>
      </w:r>
      <w:r w:rsidRPr="00F82F37">
        <w:t xml:space="preserve"> по соблюдению требований комплексной безопасности во время пребывания обучающихс</w:t>
      </w:r>
      <w:r w:rsidR="00F82F37" w:rsidRPr="00F82F37">
        <w:t>я в образовательной организации.</w:t>
      </w:r>
    </w:p>
    <w:p w:rsidR="00F82F37" w:rsidRDefault="00F82F37" w:rsidP="00FB0D37">
      <w:pPr>
        <w:pStyle w:val="11"/>
        <w:tabs>
          <w:tab w:val="left" w:pos="0"/>
        </w:tabs>
        <w:ind w:firstLine="720"/>
        <w:jc w:val="both"/>
        <w:rPr>
          <w:highlight w:val="yellow"/>
          <w:u w:val="single"/>
        </w:rPr>
      </w:pPr>
    </w:p>
    <w:p w:rsidR="00600485" w:rsidRPr="0031525C" w:rsidRDefault="00DC0120" w:rsidP="00FB0D37">
      <w:pPr>
        <w:pStyle w:val="11"/>
        <w:tabs>
          <w:tab w:val="left" w:pos="0"/>
        </w:tabs>
        <w:ind w:firstLine="720"/>
        <w:jc w:val="both"/>
        <w:rPr>
          <w:u w:val="single"/>
        </w:rPr>
      </w:pPr>
      <w:r w:rsidRPr="0031525C">
        <w:rPr>
          <w:u w:val="single"/>
        </w:rPr>
        <w:t>Организация обеспечения питанием</w:t>
      </w:r>
    </w:p>
    <w:p w:rsidR="001B184C" w:rsidRPr="0031525C" w:rsidRDefault="001B184C" w:rsidP="001B184C">
      <w:pPr>
        <w:pStyle w:val="11"/>
        <w:tabs>
          <w:tab w:val="left" w:pos="0"/>
        </w:tabs>
        <w:ind w:firstLine="720"/>
        <w:jc w:val="both"/>
      </w:pPr>
      <w:r w:rsidRPr="0031525C">
        <w:t>В соответствии с принятыми нормативными правовыми актами в                            16 общеобразовательных организациях города 100% учащихся обеспечены горячим питанием, в том числе:</w:t>
      </w:r>
    </w:p>
    <w:p w:rsidR="001B184C" w:rsidRPr="0031525C" w:rsidRDefault="001B184C" w:rsidP="001B184C">
      <w:pPr>
        <w:pStyle w:val="11"/>
        <w:tabs>
          <w:tab w:val="left" w:pos="0"/>
        </w:tabs>
        <w:ind w:firstLine="720"/>
        <w:jc w:val="both"/>
      </w:pPr>
      <w:r w:rsidRPr="0031525C">
        <w:t>-3</w:t>
      </w:r>
      <w:r w:rsidR="0031525C" w:rsidRPr="0031525C">
        <w:t xml:space="preserve"> </w:t>
      </w:r>
      <w:r w:rsidRPr="0031525C">
        <w:t xml:space="preserve">603 обучающихся по образовательным программам начального общего образования - одноразовым горячим питанием на суммы 166 рублей (завтрак </w:t>
      </w:r>
      <w:r w:rsidR="0031525C" w:rsidRPr="0031525C">
        <w:t>–</w:t>
      </w:r>
      <w:r w:rsidRPr="0031525C">
        <w:t xml:space="preserve"> 2</w:t>
      </w:r>
      <w:r w:rsidR="0031525C" w:rsidRPr="0031525C">
        <w:t xml:space="preserve"> </w:t>
      </w:r>
      <w:r w:rsidRPr="0031525C">
        <w:t>006 человек), 248 рублей (обед — 1</w:t>
      </w:r>
      <w:r w:rsidR="0031525C" w:rsidRPr="0031525C">
        <w:t xml:space="preserve"> </w:t>
      </w:r>
      <w:r w:rsidRPr="0031525C">
        <w:t>597 человек) в день на 1 ребёнка;</w:t>
      </w:r>
    </w:p>
    <w:p w:rsidR="001B184C" w:rsidRPr="0031525C" w:rsidRDefault="001B184C" w:rsidP="001B184C">
      <w:pPr>
        <w:pStyle w:val="11"/>
        <w:tabs>
          <w:tab w:val="left" w:pos="0"/>
        </w:tabs>
        <w:ind w:firstLine="720"/>
        <w:jc w:val="both"/>
      </w:pPr>
      <w:r w:rsidRPr="0031525C">
        <w:t>-4</w:t>
      </w:r>
      <w:r w:rsidR="0031525C" w:rsidRPr="0031525C">
        <w:t xml:space="preserve"> </w:t>
      </w:r>
      <w:r w:rsidRPr="0031525C">
        <w:t>416 человек - отдельные категории обучающихся (дети-сироты и дети, оставшиеся без попечения родителей, лица из числа детей-сирот и дети, оставшиеся без попечения родителей, дети из многодетных семей, дети из малоимущих семей, обучающиеся с ограниченными возможностями здоровья, дети-инвалиды, не относящиеся к обучающимся с ограниченными возможностями здоровья) – горячим двухразовым питанием на сумму                          414 рублей в день на 1 ребёнка;</w:t>
      </w:r>
    </w:p>
    <w:p w:rsidR="001B184C" w:rsidRPr="0031525C" w:rsidRDefault="001B184C" w:rsidP="001B184C">
      <w:pPr>
        <w:pStyle w:val="11"/>
        <w:tabs>
          <w:tab w:val="left" w:pos="0"/>
        </w:tabs>
        <w:ind w:firstLine="720"/>
        <w:jc w:val="both"/>
      </w:pPr>
      <w:r w:rsidRPr="0031525C">
        <w:t>-36 учащихся с ОВЗ, дети-инвалиды, обучение которых организовано на дому, получают денежную компенсацию в размере 207 рублей на одного человека за каждый день обучения.</w:t>
      </w:r>
    </w:p>
    <w:p w:rsidR="001B184C" w:rsidRPr="0031525C" w:rsidRDefault="001B184C" w:rsidP="001B184C">
      <w:pPr>
        <w:pStyle w:val="11"/>
        <w:tabs>
          <w:tab w:val="left" w:pos="0"/>
        </w:tabs>
        <w:ind w:firstLine="720"/>
        <w:jc w:val="both"/>
      </w:pPr>
      <w:r w:rsidRPr="0031525C">
        <w:t>В соответствии с постановлением администрации города Нефтеюганска от 24.12.2018 № 177-нп «О расходах на обеспечение деятельности (оказание услуги) общеобразовательных организаций, расположенных на территории города Нефтеюганска, в части обеспечения мероприятий по организации питания» 100% учащихся 5-11 классов (7 681 человек) обеспечены бесплатными завтраками на сумму 73 рубля в день на 1 человека.</w:t>
      </w:r>
    </w:p>
    <w:p w:rsidR="001B184C" w:rsidRPr="0031525C" w:rsidRDefault="001B184C" w:rsidP="001B184C">
      <w:pPr>
        <w:pStyle w:val="11"/>
        <w:tabs>
          <w:tab w:val="left" w:pos="0"/>
        </w:tabs>
        <w:ind w:firstLine="720"/>
        <w:jc w:val="both"/>
      </w:pPr>
      <w:r w:rsidRPr="0031525C">
        <w:t>С целью усиления контроля за организацией питания обучающихся в детских образовательных учреждениях города сформирован комплекс мероприятий, направленных на:</w:t>
      </w:r>
    </w:p>
    <w:p w:rsidR="001B184C" w:rsidRPr="0031525C" w:rsidRDefault="001B184C" w:rsidP="001B184C">
      <w:pPr>
        <w:pStyle w:val="11"/>
        <w:tabs>
          <w:tab w:val="left" w:pos="0"/>
        </w:tabs>
        <w:ind w:firstLine="720"/>
        <w:jc w:val="both"/>
      </w:pPr>
      <w:r w:rsidRPr="0031525C">
        <w:t>-организацию питания обучающихся в соответствии с установленными законодательством требованиями и санитарно-эпидемиологическими нормами;</w:t>
      </w:r>
    </w:p>
    <w:p w:rsidR="001B184C" w:rsidRPr="0031525C" w:rsidRDefault="001B184C" w:rsidP="001B184C">
      <w:pPr>
        <w:pStyle w:val="11"/>
        <w:tabs>
          <w:tab w:val="left" w:pos="0"/>
        </w:tabs>
        <w:ind w:firstLine="720"/>
        <w:jc w:val="both"/>
      </w:pPr>
      <w:r w:rsidRPr="0031525C">
        <w:t>-реализацию принципов здорового питания;</w:t>
      </w:r>
    </w:p>
    <w:p w:rsidR="001B184C" w:rsidRPr="0031525C" w:rsidRDefault="001B184C" w:rsidP="001B184C">
      <w:pPr>
        <w:pStyle w:val="11"/>
        <w:tabs>
          <w:tab w:val="left" w:pos="0"/>
        </w:tabs>
        <w:ind w:firstLine="720"/>
        <w:jc w:val="both"/>
      </w:pPr>
      <w:r w:rsidRPr="0031525C">
        <w:t>-усиление контроля за качеством питания обучающихся, в том числе с привлечением общественности.</w:t>
      </w:r>
    </w:p>
    <w:p w:rsidR="001B184C" w:rsidRPr="002856AE" w:rsidRDefault="001B184C" w:rsidP="00FB0D37">
      <w:pPr>
        <w:pStyle w:val="11"/>
        <w:tabs>
          <w:tab w:val="left" w:pos="0"/>
        </w:tabs>
        <w:ind w:firstLine="720"/>
        <w:jc w:val="both"/>
      </w:pPr>
    </w:p>
    <w:p w:rsidR="00600485" w:rsidRPr="00B330D4" w:rsidRDefault="00DC0120" w:rsidP="00FB0D37">
      <w:pPr>
        <w:pStyle w:val="11"/>
        <w:tabs>
          <w:tab w:val="left" w:pos="0"/>
        </w:tabs>
        <w:ind w:firstLine="0"/>
        <w:jc w:val="both"/>
        <w:rPr>
          <w:i/>
        </w:rPr>
      </w:pPr>
      <w:r w:rsidRPr="00B330D4">
        <w:rPr>
          <w:i/>
        </w:rPr>
        <w:t>Организация предоставления дополнительного образования детям</w:t>
      </w:r>
    </w:p>
    <w:p w:rsidR="00510B6F" w:rsidRPr="00B330D4" w:rsidRDefault="00510B6F" w:rsidP="00510B6F">
      <w:pPr>
        <w:pStyle w:val="11"/>
        <w:tabs>
          <w:tab w:val="left" w:pos="0"/>
        </w:tabs>
        <w:ind w:firstLine="720"/>
        <w:jc w:val="both"/>
      </w:pPr>
      <w:r w:rsidRPr="00B330D4">
        <w:t xml:space="preserve">Дополнительное образование осуществляется на базе организаций дополнительного образования, в общеобразовательных организациях, дошкольных образовательных организациях. Численность детей в возрасте 5-18 лет, получающих услуги по дополнительному образованию – </w:t>
      </w:r>
      <w:r w:rsidR="0031525C" w:rsidRPr="00B330D4">
        <w:t xml:space="preserve"> </w:t>
      </w:r>
      <w:r w:rsidRPr="00B330D4">
        <w:t xml:space="preserve">20 157 чел., в том числе в общеобразовательных организациях в кружках и секциях - 12 604 чел. (66,4%), в дошкольных организациях – 3 006 чел. (13,3%), в организациях дополнительного образования – 4 547 чел. (21,3%). </w:t>
      </w:r>
    </w:p>
    <w:p w:rsidR="00510B6F" w:rsidRPr="00B330D4" w:rsidRDefault="00510B6F" w:rsidP="00510B6F">
      <w:pPr>
        <w:pStyle w:val="11"/>
        <w:tabs>
          <w:tab w:val="left" w:pos="0"/>
        </w:tabs>
        <w:ind w:firstLine="720"/>
        <w:jc w:val="both"/>
      </w:pPr>
      <w:r w:rsidRPr="00B330D4">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обеспечен фактический охват </w:t>
      </w:r>
      <w:r w:rsidR="00432D9D" w:rsidRPr="00B330D4">
        <w:t xml:space="preserve">92,02 </w:t>
      </w:r>
      <w:r w:rsidRPr="00B330D4">
        <w:t>% в возрасте от 5 до 18 лет дополнительными общеразвивающими программами (план 2024 г. – 87,5%).</w:t>
      </w:r>
    </w:p>
    <w:p w:rsidR="00510B6F" w:rsidRPr="00B330D4" w:rsidRDefault="00510B6F" w:rsidP="00510B6F">
      <w:pPr>
        <w:pStyle w:val="11"/>
        <w:tabs>
          <w:tab w:val="left" w:pos="0"/>
        </w:tabs>
        <w:ind w:firstLine="720"/>
        <w:jc w:val="both"/>
      </w:pPr>
      <w:r w:rsidRPr="00B330D4">
        <w:t>Во исполнение Указа Президента Российской Федерации от 29.05.2017</w:t>
      </w:r>
      <w:r w:rsidR="00B330D4" w:rsidRPr="00B330D4">
        <w:t xml:space="preserve"> </w:t>
      </w:r>
      <w:r w:rsidRPr="00B330D4">
        <w:t xml:space="preserve">№ 240, распоряжения Правительства </w:t>
      </w:r>
      <w:r w:rsidR="00B330D4" w:rsidRPr="00B330D4">
        <w:t xml:space="preserve">Ханты-Мансийского автономного округа </w:t>
      </w:r>
      <w:r w:rsidRPr="00B330D4">
        <w:t>-</w:t>
      </w:r>
      <w:r w:rsidR="00B330D4" w:rsidRPr="00B330D4">
        <w:t xml:space="preserve"> </w:t>
      </w:r>
      <w:r w:rsidRPr="00B330D4">
        <w:t xml:space="preserve">Югры от 22.09.2017 № 560-рп, распоряжения заместителя </w:t>
      </w:r>
      <w:r w:rsidR="00B330D4" w:rsidRPr="00B330D4">
        <w:t>Г</w:t>
      </w:r>
      <w:r w:rsidRPr="00B330D4">
        <w:t xml:space="preserve">убернатора </w:t>
      </w:r>
      <w:r w:rsidR="00B330D4" w:rsidRPr="00B330D4">
        <w:t xml:space="preserve">Ханты-Мансийского автономного округа - Югры </w:t>
      </w:r>
      <w:r w:rsidRPr="00B330D4">
        <w:t>от 08.02.2021 № 74-р реализуются мероприятия по проведению в городе Десятилетия детства.</w:t>
      </w:r>
    </w:p>
    <w:p w:rsidR="00510B6F" w:rsidRPr="00B330D4" w:rsidRDefault="00510B6F" w:rsidP="00510B6F">
      <w:pPr>
        <w:pStyle w:val="11"/>
        <w:tabs>
          <w:tab w:val="left" w:pos="0"/>
        </w:tabs>
        <w:ind w:firstLine="720"/>
        <w:jc w:val="both"/>
      </w:pPr>
      <w:r w:rsidRPr="00B330D4">
        <w:t>В соответствии с постановлением администрации города Нефтеюганска от 19.11.2020 № 2005-п «Об утверждении программы персонифицированного финансирования дополнительного образования детей в городе Нефтеюганске» реализуется проект по персонифицированному финансированию дополнительного образования детей. В реестре поставщиков</w:t>
      </w:r>
      <w:r w:rsidR="00B330D4" w:rsidRPr="00B330D4">
        <w:t xml:space="preserve"> города</w:t>
      </w:r>
      <w:r w:rsidRPr="00B330D4">
        <w:t xml:space="preserve"> Нефтеюганска, оказывающих услуги по сертификату персонифицированного финансирования, состоят 11 организаций – 2 муниципальны</w:t>
      </w:r>
      <w:r w:rsidR="00B330D4" w:rsidRPr="00B330D4">
        <w:t>е</w:t>
      </w:r>
      <w:r w:rsidRPr="00B330D4">
        <w:t xml:space="preserve"> и 9 негосударственных.</w:t>
      </w:r>
    </w:p>
    <w:p w:rsidR="00510B6F" w:rsidRPr="00B330D4" w:rsidRDefault="00510B6F" w:rsidP="00510B6F">
      <w:pPr>
        <w:pStyle w:val="11"/>
        <w:tabs>
          <w:tab w:val="left" w:pos="0"/>
        </w:tabs>
        <w:ind w:firstLine="720"/>
        <w:jc w:val="both"/>
      </w:pPr>
      <w:r w:rsidRPr="00B330D4">
        <w:t xml:space="preserve">На портале персонифицированного дополнительного образования находится 226 программ дополнительного образования, прошедших сертификацию, исполнителями услуг являются организации дополнительного образования в сфере образования, негосударственные поставщики. </w:t>
      </w:r>
    </w:p>
    <w:p w:rsidR="00510B6F" w:rsidRPr="00A4080E" w:rsidRDefault="00510B6F" w:rsidP="00510B6F">
      <w:pPr>
        <w:pStyle w:val="11"/>
        <w:tabs>
          <w:tab w:val="left" w:pos="0"/>
        </w:tabs>
        <w:ind w:firstLine="720"/>
        <w:jc w:val="both"/>
      </w:pPr>
      <w:r w:rsidRPr="00A4080E">
        <w:t xml:space="preserve">Заключены соглашения на оказание услуг негосударственного сектора: </w:t>
      </w:r>
    </w:p>
    <w:p w:rsidR="00510B6F" w:rsidRPr="00A4080E" w:rsidRDefault="00510B6F" w:rsidP="00510B6F">
      <w:pPr>
        <w:pStyle w:val="11"/>
        <w:tabs>
          <w:tab w:val="left" w:pos="0"/>
        </w:tabs>
        <w:ind w:firstLine="720"/>
        <w:jc w:val="both"/>
      </w:pPr>
      <w:r w:rsidRPr="00A4080E">
        <w:t>-программы социально-педагогической направленности:</w:t>
      </w:r>
      <w:r w:rsidR="00B330D4" w:rsidRPr="00A4080E">
        <w:t xml:space="preserve"> </w:t>
      </w:r>
      <w:r w:rsidRPr="00A4080E">
        <w:t>ООО «Инновационные образовательные технологии»,</w:t>
      </w:r>
      <w:r w:rsidR="00B330D4" w:rsidRPr="00A4080E">
        <w:t xml:space="preserve"> </w:t>
      </w:r>
      <w:r w:rsidRPr="00A4080E">
        <w:t xml:space="preserve">ИП </w:t>
      </w:r>
      <w:proofErr w:type="spellStart"/>
      <w:r w:rsidRPr="00A4080E">
        <w:t>Сибага</w:t>
      </w:r>
      <w:r w:rsidR="00A4080E">
        <w:t>туллин</w:t>
      </w:r>
      <w:proofErr w:type="spellEnd"/>
      <w:r w:rsidR="00A4080E">
        <w:t xml:space="preserve"> Д.А., </w:t>
      </w:r>
      <w:r w:rsidR="00B330D4" w:rsidRPr="00A4080E">
        <w:t>АНО ДОД «</w:t>
      </w:r>
      <w:proofErr w:type="spellStart"/>
      <w:r w:rsidR="00B330D4" w:rsidRPr="00A4080E">
        <w:t>Стартум</w:t>
      </w:r>
      <w:proofErr w:type="spellEnd"/>
      <w:r w:rsidR="00B330D4" w:rsidRPr="00A4080E">
        <w:t xml:space="preserve">», </w:t>
      </w:r>
      <w:r w:rsidRPr="00A4080E">
        <w:t xml:space="preserve">ИП </w:t>
      </w:r>
      <w:proofErr w:type="spellStart"/>
      <w:r w:rsidRPr="00A4080E">
        <w:t>Омарова</w:t>
      </w:r>
      <w:proofErr w:type="spellEnd"/>
      <w:r w:rsidRPr="00A4080E">
        <w:t xml:space="preserve"> </w:t>
      </w:r>
      <w:proofErr w:type="spellStart"/>
      <w:r w:rsidR="00B330D4" w:rsidRPr="00A4080E">
        <w:t>М.С.к</w:t>
      </w:r>
      <w:proofErr w:type="spellEnd"/>
      <w:r w:rsidR="00B330D4" w:rsidRPr="00A4080E">
        <w:t>.</w:t>
      </w:r>
      <w:r w:rsidRPr="00A4080E">
        <w:t>, ООО «Сибирский лекарь»;</w:t>
      </w:r>
    </w:p>
    <w:p w:rsidR="00510B6F" w:rsidRPr="00A4080E" w:rsidRDefault="00510B6F" w:rsidP="00510B6F">
      <w:pPr>
        <w:pStyle w:val="11"/>
        <w:tabs>
          <w:tab w:val="left" w:pos="0"/>
        </w:tabs>
        <w:ind w:firstLine="720"/>
        <w:jc w:val="both"/>
      </w:pPr>
      <w:r w:rsidRPr="00A4080E">
        <w:t>-программы технической направленности</w:t>
      </w:r>
      <w:r w:rsidR="00B330D4" w:rsidRPr="00A4080E">
        <w:t>:</w:t>
      </w:r>
      <w:r w:rsidRPr="00A4080E">
        <w:t xml:space="preserve"> ИП Лупу </w:t>
      </w:r>
      <w:r w:rsidR="00B330D4" w:rsidRPr="00A4080E">
        <w:t>А.Ю.</w:t>
      </w:r>
      <w:r w:rsidRPr="00A4080E">
        <w:t>, Университет «Синергия», ООО «ИТО»;</w:t>
      </w:r>
    </w:p>
    <w:p w:rsidR="00510B6F" w:rsidRPr="00A4080E" w:rsidRDefault="00510B6F" w:rsidP="00510B6F">
      <w:pPr>
        <w:pStyle w:val="11"/>
        <w:tabs>
          <w:tab w:val="left" w:pos="0"/>
        </w:tabs>
        <w:ind w:firstLine="720"/>
        <w:jc w:val="both"/>
      </w:pPr>
      <w:r w:rsidRPr="00A4080E">
        <w:t xml:space="preserve">-программы спортивно-оздоровительной направленности и спортивной подготовки: спортивно-оздоровительный клуб «Грация», </w:t>
      </w:r>
      <w:r w:rsidR="00B330D4" w:rsidRPr="00A4080E">
        <w:t>региональная спортивная общественная организация Ханты-Мансийского автономного округа - Югры «Федерация хоккея».</w:t>
      </w:r>
    </w:p>
    <w:p w:rsidR="00510B6F" w:rsidRPr="00A4080E" w:rsidRDefault="00510B6F" w:rsidP="00510B6F">
      <w:pPr>
        <w:pStyle w:val="11"/>
        <w:tabs>
          <w:tab w:val="left" w:pos="0"/>
        </w:tabs>
        <w:ind w:firstLine="720"/>
        <w:jc w:val="both"/>
      </w:pPr>
      <w:r w:rsidRPr="00A4080E">
        <w:t xml:space="preserve">Осуществляются услуги по социальному сертификату в соответствии с нормами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w:t>
      </w:r>
    </w:p>
    <w:p w:rsidR="00510B6F" w:rsidRPr="00A4080E" w:rsidRDefault="00510B6F" w:rsidP="00510B6F">
      <w:pPr>
        <w:pStyle w:val="11"/>
        <w:tabs>
          <w:tab w:val="left" w:pos="0"/>
        </w:tabs>
        <w:ind w:firstLine="720"/>
        <w:jc w:val="both"/>
      </w:pPr>
      <w:r w:rsidRPr="00A4080E">
        <w:t>В городе созданы условия для получения детьми с ОВЗ дополнительного образования</w:t>
      </w:r>
      <w:r w:rsidR="00B330D4" w:rsidRPr="00A4080E">
        <w:t>.</w:t>
      </w:r>
      <w:r w:rsidRPr="00A4080E">
        <w:t xml:space="preserve">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409 детей с ОВЗ и детей-инвалидов (80%). В целях обеспечения выравнивания доступности дополнительного образования для различных категорий детей в соответствии с их образовательными потребностями и индивидуальными возможностями, по запросу родителей (законных представителей) разработаны дополнительные адаптированные программы:</w:t>
      </w:r>
    </w:p>
    <w:p w:rsidR="00510B6F" w:rsidRPr="006A3ED9" w:rsidRDefault="00510B6F" w:rsidP="00510B6F">
      <w:pPr>
        <w:pStyle w:val="11"/>
        <w:tabs>
          <w:tab w:val="left" w:pos="0"/>
        </w:tabs>
        <w:ind w:firstLine="720"/>
        <w:jc w:val="both"/>
      </w:pPr>
      <w:r w:rsidRPr="00A4080E">
        <w:t xml:space="preserve">-социально-гуманитарной направленности: «ЮНКОР» (категория                   детей – нарушение опорно-двигательного аппарата, уровень программы – стартовый, возрастная категория 12-16 лет), «Английский с нуля» (категория </w:t>
      </w:r>
      <w:r w:rsidRPr="006A3ED9">
        <w:t>детей – с задержкой психического развития, уровень программы – стартовый, возрастная категория 7-10 лет);</w:t>
      </w:r>
    </w:p>
    <w:p w:rsidR="00FB0D37" w:rsidRPr="006A3ED9" w:rsidRDefault="00510B6F" w:rsidP="00FB0D37">
      <w:pPr>
        <w:pStyle w:val="11"/>
        <w:tabs>
          <w:tab w:val="left" w:pos="0"/>
        </w:tabs>
        <w:ind w:firstLine="720"/>
        <w:jc w:val="both"/>
      </w:pPr>
      <w:r w:rsidRPr="006A3ED9">
        <w:t>-художественной направленности: «Творчество руками ребёнка» (категория детей – с задержкой психического развития, возрастная категория 7-12 лет), «Город мастеров» (категория детей - слабослышащие и позднооглохшие, возрастная категория 7-13 лет).</w:t>
      </w:r>
    </w:p>
    <w:p w:rsidR="00A4080E" w:rsidRPr="006A3ED9" w:rsidRDefault="00A4080E" w:rsidP="00FB0D37">
      <w:pPr>
        <w:pStyle w:val="11"/>
        <w:tabs>
          <w:tab w:val="left" w:pos="0"/>
        </w:tabs>
        <w:ind w:firstLine="720"/>
        <w:jc w:val="both"/>
      </w:pPr>
    </w:p>
    <w:p w:rsidR="00600485" w:rsidRPr="006A3ED9" w:rsidRDefault="00DC0120" w:rsidP="00CE1282">
      <w:pPr>
        <w:pStyle w:val="11"/>
        <w:tabs>
          <w:tab w:val="left" w:pos="0"/>
        </w:tabs>
        <w:ind w:firstLine="720"/>
        <w:jc w:val="both"/>
        <w:rPr>
          <w:u w:val="single"/>
        </w:rPr>
      </w:pPr>
      <w:r w:rsidRPr="006A3ED9">
        <w:rPr>
          <w:u w:val="single"/>
        </w:rPr>
        <w:t>Военно-патриотическое воспитание</w:t>
      </w:r>
    </w:p>
    <w:p w:rsidR="00E93848" w:rsidRPr="006A3ED9" w:rsidRDefault="00E93848" w:rsidP="00E93848">
      <w:pPr>
        <w:pStyle w:val="11"/>
        <w:tabs>
          <w:tab w:val="left" w:pos="0"/>
        </w:tabs>
        <w:ind w:firstLine="720"/>
        <w:jc w:val="both"/>
      </w:pPr>
      <w:r w:rsidRPr="006A3ED9">
        <w:t xml:space="preserve">В целях военно-патриотического воспитания обучающихся в муниципальном образовании город Нефтеюганск в </w:t>
      </w:r>
      <w:r w:rsidR="006A3ED9" w:rsidRPr="006A3ED9">
        <w:t>2024 году</w:t>
      </w:r>
      <w:r w:rsidRPr="006A3ED9">
        <w:t xml:space="preserve"> организован месячник оборонно-массовой и спортивной работы, посвященный Дню защитника Отечества, в рамках которого проведены:</w:t>
      </w:r>
    </w:p>
    <w:p w:rsidR="00E93848" w:rsidRPr="006A3ED9" w:rsidRDefault="00E93848" w:rsidP="00E93848">
      <w:pPr>
        <w:pStyle w:val="11"/>
        <w:tabs>
          <w:tab w:val="left" w:pos="0"/>
        </w:tabs>
        <w:ind w:firstLine="720"/>
        <w:jc w:val="both"/>
      </w:pPr>
      <w:r w:rsidRPr="006A3ED9">
        <w:t xml:space="preserve">-уроки мужества, посвященные воинской доблести и бессмертному подвигу советских и российских солдат (встречи с представителями общественной организации «Офицеры России», </w:t>
      </w:r>
      <w:proofErr w:type="spellStart"/>
      <w:r w:rsidRPr="006A3ED9">
        <w:t>Нефтеюганского</w:t>
      </w:r>
      <w:proofErr w:type="spellEnd"/>
      <w:r w:rsidRPr="006A3ED9">
        <w:t xml:space="preserve"> городского казачьего общества, городского отделения Российского Союза ветеранов Афганистана, выпускниками школы, окончившими службу в рядах </w:t>
      </w:r>
      <w:r w:rsidR="006A3ED9" w:rsidRPr="006A3ED9">
        <w:t>Вооруженных сил Российской Федерации</w:t>
      </w:r>
      <w:r w:rsidRPr="006A3ED9">
        <w:t>) (охват – 15 700 чел.);</w:t>
      </w:r>
    </w:p>
    <w:p w:rsidR="00E93848" w:rsidRPr="006A3ED9" w:rsidRDefault="00E93848" w:rsidP="00E93848">
      <w:pPr>
        <w:pStyle w:val="11"/>
        <w:tabs>
          <w:tab w:val="left" w:pos="0"/>
        </w:tabs>
        <w:ind w:firstLine="720"/>
        <w:jc w:val="both"/>
      </w:pPr>
      <w:r w:rsidRPr="006A3ED9">
        <w:t>-классные часы по темам «Армия нашей страны», «Защитники Отечества в моей семье», «Блокадный Ленинград», «Есть такая профессия Родину защищать» и др. (охват – 15 700 чел.);</w:t>
      </w:r>
    </w:p>
    <w:p w:rsidR="00E93848" w:rsidRPr="006A3ED9" w:rsidRDefault="00E93848" w:rsidP="00E93848">
      <w:pPr>
        <w:pStyle w:val="11"/>
        <w:tabs>
          <w:tab w:val="left" w:pos="0"/>
        </w:tabs>
        <w:ind w:firstLine="720"/>
        <w:jc w:val="both"/>
      </w:pPr>
      <w:r w:rsidRPr="006A3ED9">
        <w:t>-конкурсы чтецов, сочинений, рисунков, плакатов, стенгазет, фотоколлажей (охват – 1 315 чел.);</w:t>
      </w:r>
    </w:p>
    <w:p w:rsidR="00E93848" w:rsidRPr="006A3ED9" w:rsidRDefault="00E93848" w:rsidP="00E93848">
      <w:pPr>
        <w:pStyle w:val="11"/>
        <w:tabs>
          <w:tab w:val="left" w:pos="0"/>
        </w:tabs>
        <w:ind w:firstLine="720"/>
        <w:jc w:val="both"/>
      </w:pPr>
      <w:r w:rsidRPr="006A3ED9">
        <w:t xml:space="preserve">-муниципальный этап смотра строя и песни им. </w:t>
      </w:r>
      <w:proofErr w:type="spellStart"/>
      <w:r w:rsidRPr="006A3ED9">
        <w:t>С.В.Андреева</w:t>
      </w:r>
      <w:proofErr w:type="spellEnd"/>
      <w:r w:rsidRPr="006A3ED9">
        <w:t xml:space="preserve"> (охват – 740 чел.);</w:t>
      </w:r>
    </w:p>
    <w:p w:rsidR="00E93848" w:rsidRPr="006A3ED9" w:rsidRDefault="00E93848" w:rsidP="00E93848">
      <w:pPr>
        <w:pStyle w:val="11"/>
        <w:tabs>
          <w:tab w:val="left" w:pos="0"/>
        </w:tabs>
        <w:ind w:firstLine="720"/>
        <w:jc w:val="both"/>
      </w:pPr>
      <w:r w:rsidRPr="006A3ED9">
        <w:t>-фестиваль военной песни «Песни из кинофильмов», «Непобедимая и легендарная», «Песни военных лет» (охват - 480 чел.);</w:t>
      </w:r>
    </w:p>
    <w:p w:rsidR="00E93848" w:rsidRPr="006A3ED9" w:rsidRDefault="00E93848" w:rsidP="00E93848">
      <w:pPr>
        <w:pStyle w:val="11"/>
        <w:tabs>
          <w:tab w:val="left" w:pos="0"/>
        </w:tabs>
        <w:ind w:firstLine="720"/>
        <w:jc w:val="both"/>
      </w:pPr>
      <w:r w:rsidRPr="006A3ED9">
        <w:t xml:space="preserve">-церемония посвящения юных </w:t>
      </w:r>
      <w:proofErr w:type="spellStart"/>
      <w:r w:rsidRPr="006A3ED9">
        <w:t>нефтеюганцев</w:t>
      </w:r>
      <w:proofErr w:type="spellEnd"/>
      <w:r w:rsidRPr="006A3ED9">
        <w:t xml:space="preserve"> в ряды Всероссийского детско-юношеского военно-патриотического общественного движения «</w:t>
      </w:r>
      <w:proofErr w:type="spellStart"/>
      <w:r w:rsidRPr="006A3ED9">
        <w:t>Юнармия</w:t>
      </w:r>
      <w:proofErr w:type="spellEnd"/>
      <w:r w:rsidRPr="006A3ED9">
        <w:t>» (охват – 30 чел.);</w:t>
      </w:r>
    </w:p>
    <w:p w:rsidR="00E93848" w:rsidRPr="006A3ED9" w:rsidRDefault="00E93848" w:rsidP="00E93848">
      <w:pPr>
        <w:pStyle w:val="11"/>
        <w:tabs>
          <w:tab w:val="left" w:pos="0"/>
        </w:tabs>
        <w:ind w:firstLine="720"/>
        <w:jc w:val="both"/>
      </w:pPr>
      <w:r w:rsidRPr="006A3ED9">
        <w:t>-городской патриотический фестиваль «Летопись Победы» (охват – 54 чел.)</w:t>
      </w:r>
    </w:p>
    <w:p w:rsidR="00E93848" w:rsidRPr="006A3ED9" w:rsidRDefault="00E93848" w:rsidP="00E93848">
      <w:pPr>
        <w:pStyle w:val="11"/>
        <w:tabs>
          <w:tab w:val="left" w:pos="0"/>
        </w:tabs>
        <w:ind w:firstLine="720"/>
        <w:jc w:val="both"/>
      </w:pPr>
      <w:r w:rsidRPr="006A3ED9">
        <w:t xml:space="preserve">Организовано участие обучающихся образовательных организаций в муниципальном и региональном этапах Всероссийского конкурса сочинений «Без срока давности» (23 участников муниципального этапа, 3 – регионального этапа). </w:t>
      </w:r>
    </w:p>
    <w:p w:rsidR="00E93848" w:rsidRPr="006A3ED9" w:rsidRDefault="00E93848" w:rsidP="00E93848">
      <w:pPr>
        <w:pStyle w:val="11"/>
        <w:tabs>
          <w:tab w:val="left" w:pos="0"/>
        </w:tabs>
        <w:ind w:firstLine="720"/>
        <w:jc w:val="both"/>
      </w:pPr>
      <w:r w:rsidRPr="006A3ED9">
        <w:t>Организована работа муниципального учебно-методического центра военно-патриотического воспитания молодежи «Авангард», в рамках деятельности которого проведены учебные сборы для 210 учащихся 10-х классов общеобразовательных организаций города.</w:t>
      </w:r>
    </w:p>
    <w:p w:rsidR="00E93848" w:rsidRPr="006A3ED9" w:rsidRDefault="006A3ED9" w:rsidP="00E93848">
      <w:pPr>
        <w:pStyle w:val="11"/>
        <w:tabs>
          <w:tab w:val="left" w:pos="0"/>
        </w:tabs>
        <w:ind w:firstLine="720"/>
        <w:jc w:val="both"/>
      </w:pPr>
      <w:r w:rsidRPr="006A3ED9">
        <w:t>П</w:t>
      </w:r>
      <w:r w:rsidR="00E93848" w:rsidRPr="006A3ED9">
        <w:t xml:space="preserve">роведен муниципальных этап военно-патриотической игры «Зарница 2.0» в городе Нефтеюганске (охват - 320 участников), а также обеспечено участие обучающихся в региональном этапе «Зарница 2.0». </w:t>
      </w:r>
    </w:p>
    <w:p w:rsidR="00E93848" w:rsidRPr="006A3ED9" w:rsidRDefault="00E93848" w:rsidP="00E93848">
      <w:pPr>
        <w:pStyle w:val="11"/>
        <w:tabs>
          <w:tab w:val="left" w:pos="0"/>
        </w:tabs>
        <w:ind w:firstLine="720"/>
        <w:jc w:val="both"/>
      </w:pPr>
      <w:r w:rsidRPr="006A3ED9">
        <w:t xml:space="preserve">С целью формирования ценностных установок, в числе которых созидание, патриотизм и стремление к межнациональному единству, способствующих развитию умений строить коммуникацию, отношения в обществе, расти здоровыми гармонично развитыми личностями, во всех образовательных организациях успешно реализуется Всероссийский проект «Разговоры о важном». </w:t>
      </w:r>
    </w:p>
    <w:p w:rsidR="006A3ED9" w:rsidRPr="006A3ED9" w:rsidRDefault="006A3ED9" w:rsidP="00CE1282">
      <w:pPr>
        <w:pStyle w:val="11"/>
        <w:tabs>
          <w:tab w:val="left" w:pos="0"/>
        </w:tabs>
        <w:ind w:firstLine="720"/>
        <w:jc w:val="both"/>
      </w:pPr>
    </w:p>
    <w:p w:rsidR="00600485" w:rsidRPr="006A3ED9" w:rsidRDefault="00DC0120" w:rsidP="00CE1282">
      <w:pPr>
        <w:pStyle w:val="11"/>
        <w:tabs>
          <w:tab w:val="left" w:pos="0"/>
        </w:tabs>
        <w:ind w:firstLine="720"/>
        <w:jc w:val="both"/>
        <w:rPr>
          <w:u w:val="single"/>
        </w:rPr>
      </w:pPr>
      <w:r w:rsidRPr="006A3ED9">
        <w:rPr>
          <w:u w:val="single"/>
        </w:rPr>
        <w:t>Формирование лидерских качеств, активной гражданской позиции учащихся</w:t>
      </w:r>
    </w:p>
    <w:p w:rsidR="00355759" w:rsidRPr="006A3ED9" w:rsidRDefault="00355759" w:rsidP="00355759">
      <w:pPr>
        <w:pStyle w:val="11"/>
        <w:tabs>
          <w:tab w:val="left" w:pos="0"/>
        </w:tabs>
        <w:ind w:firstLine="720"/>
        <w:jc w:val="both"/>
      </w:pPr>
      <w:r w:rsidRPr="006A3ED9">
        <w:t>В целях исполнения Федерального закона от 28.12.2016 № 478-ФЗ «О государственной поддержке молодежных и детских общественных объединений», Указа Президента</w:t>
      </w:r>
      <w:r w:rsidR="006A3ED9" w:rsidRPr="006A3ED9">
        <w:t xml:space="preserve"> Российской Федерации</w:t>
      </w:r>
      <w:r w:rsidRPr="006A3ED9">
        <w:t xml:space="preserve"> от 14.07.2022 № 261-ФЗ «О российском движении детей и молодежи», с целью реализации государственной политики в интересах детей и молодёжи, участия в их воспитании, профессиональной ориентации, организации досуга, создания возможностей для всестороннего развития и самореализации, подготовки к полноценной жизни в обществе к Российскому движению детей и молодёжи подключено 100% образовательных организаций города. </w:t>
      </w:r>
    </w:p>
    <w:p w:rsidR="00355759" w:rsidRPr="006A3ED9" w:rsidRDefault="00355759" w:rsidP="00355759">
      <w:pPr>
        <w:pStyle w:val="11"/>
        <w:tabs>
          <w:tab w:val="left" w:pos="0"/>
        </w:tabs>
        <w:ind w:firstLine="720"/>
        <w:jc w:val="both"/>
      </w:pPr>
      <w:r w:rsidRPr="006A3ED9">
        <w:t xml:space="preserve">В рамках деятельности </w:t>
      </w:r>
      <w:r w:rsidR="006A3ED9" w:rsidRPr="006A3ED9">
        <w:t>в 2024 году</w:t>
      </w:r>
      <w:r w:rsidRPr="006A3ED9">
        <w:t xml:space="preserve"> проведены:</w:t>
      </w:r>
    </w:p>
    <w:p w:rsidR="00355759" w:rsidRPr="006A3ED9" w:rsidRDefault="00355759" w:rsidP="00355759">
      <w:pPr>
        <w:pStyle w:val="11"/>
        <w:tabs>
          <w:tab w:val="left" w:pos="0"/>
        </w:tabs>
        <w:ind w:firstLine="720"/>
        <w:jc w:val="both"/>
      </w:pPr>
      <w:r w:rsidRPr="006A3ED9">
        <w:t>-мероприятия в рамках Всероссийского проекта «Классные встречи РДДМ» (охват - 515 чел. из 16 образовательных организаций);</w:t>
      </w:r>
    </w:p>
    <w:p w:rsidR="00355759" w:rsidRPr="006A3ED9" w:rsidRDefault="00355759" w:rsidP="00355759">
      <w:pPr>
        <w:pStyle w:val="11"/>
        <w:tabs>
          <w:tab w:val="left" w:pos="0"/>
        </w:tabs>
        <w:ind w:firstLine="720"/>
        <w:jc w:val="both"/>
      </w:pPr>
      <w:r w:rsidRPr="006A3ED9">
        <w:t>-городской форум обучающихся образовательных организаций города Нефтеюганска «Кто, если не я!» (охват - 63 чел.);</w:t>
      </w:r>
    </w:p>
    <w:p w:rsidR="00355759" w:rsidRPr="006A3ED9" w:rsidRDefault="00355759" w:rsidP="00355759">
      <w:pPr>
        <w:pStyle w:val="11"/>
        <w:tabs>
          <w:tab w:val="left" w:pos="0"/>
        </w:tabs>
        <w:ind w:firstLine="720"/>
        <w:jc w:val="both"/>
      </w:pPr>
      <w:r w:rsidRPr="006A3ED9">
        <w:t xml:space="preserve">-участие представителей первичных отделений РДДМ в Международной выставке-форуме «Россия» (охват </w:t>
      </w:r>
      <w:r w:rsidR="006A3ED9" w:rsidRPr="006A3ED9">
        <w:t>–</w:t>
      </w:r>
      <w:r w:rsidRPr="006A3ED9">
        <w:t xml:space="preserve"> 108</w:t>
      </w:r>
      <w:r w:rsidR="006A3ED9" w:rsidRPr="006A3ED9">
        <w:t xml:space="preserve"> </w:t>
      </w:r>
      <w:r w:rsidRPr="006A3ED9">
        <w:t>чел.);</w:t>
      </w:r>
    </w:p>
    <w:p w:rsidR="00355759" w:rsidRPr="006A3ED9" w:rsidRDefault="00355759" w:rsidP="00355759">
      <w:pPr>
        <w:pStyle w:val="11"/>
        <w:tabs>
          <w:tab w:val="left" w:pos="0"/>
        </w:tabs>
        <w:ind w:firstLine="720"/>
        <w:jc w:val="both"/>
      </w:pPr>
      <w:r w:rsidRPr="006A3ED9">
        <w:t>-участие обучающихся общеобразовательных организаций города Нефтеюганска в мероприятиях Международного фестиваля кинематографических дебютов «Дух огня» (охват - 6чел.);</w:t>
      </w:r>
    </w:p>
    <w:p w:rsidR="00355759" w:rsidRPr="006A3ED9" w:rsidRDefault="00355759" w:rsidP="00355759">
      <w:pPr>
        <w:pStyle w:val="11"/>
        <w:tabs>
          <w:tab w:val="left" w:pos="0"/>
        </w:tabs>
        <w:ind w:firstLine="720"/>
        <w:jc w:val="both"/>
      </w:pPr>
      <w:r w:rsidRPr="006A3ED9">
        <w:t>-участие обучающихся образовательных организаций города Нефтеюганска в выставке трофейных образцов вооружения, военной и специальной техники стран НАТО, уничтоженных в ходе проведения специальной военной операции (охват – 200 чел.);</w:t>
      </w:r>
    </w:p>
    <w:p w:rsidR="00355759" w:rsidRPr="006A3ED9" w:rsidRDefault="00355759" w:rsidP="00355759">
      <w:pPr>
        <w:pStyle w:val="11"/>
        <w:tabs>
          <w:tab w:val="left" w:pos="0"/>
        </w:tabs>
        <w:ind w:firstLine="720"/>
        <w:jc w:val="both"/>
      </w:pPr>
      <w:r w:rsidRPr="006A3ED9">
        <w:t>-участие обучающихся общеобразовательных организаций города Нефтеюганска в региональном проекте «Лидеры изменений Югры. Дети 2.0» (охват</w:t>
      </w:r>
      <w:r w:rsidR="006A3ED9" w:rsidRPr="006A3ED9">
        <w:t xml:space="preserve"> – </w:t>
      </w:r>
      <w:r w:rsidRPr="006A3ED9">
        <w:t>2</w:t>
      </w:r>
      <w:r w:rsidR="006A3ED9" w:rsidRPr="006A3ED9">
        <w:t xml:space="preserve"> </w:t>
      </w:r>
      <w:r w:rsidRPr="006A3ED9">
        <w:t>чел.);</w:t>
      </w:r>
    </w:p>
    <w:p w:rsidR="00355759" w:rsidRPr="006A3ED9" w:rsidRDefault="00355759" w:rsidP="00355759">
      <w:pPr>
        <w:pStyle w:val="11"/>
        <w:tabs>
          <w:tab w:val="left" w:pos="0"/>
        </w:tabs>
        <w:ind w:firstLine="720"/>
        <w:jc w:val="both"/>
      </w:pPr>
      <w:r w:rsidRPr="006A3ED9">
        <w:t>-участие обучающихся общеобразовательных организаций города Нефтеюганска в региональном проекте «Школа эффективной коммуникации «Учусь говорить. Учить. Говорить» (охват – 6</w:t>
      </w:r>
      <w:r w:rsidR="006A3ED9" w:rsidRPr="006A3ED9">
        <w:t xml:space="preserve"> </w:t>
      </w:r>
      <w:r w:rsidRPr="006A3ED9">
        <w:t>чел.).</w:t>
      </w:r>
    </w:p>
    <w:p w:rsidR="00355759" w:rsidRPr="000A77FA" w:rsidRDefault="00355759" w:rsidP="00355759">
      <w:pPr>
        <w:pStyle w:val="11"/>
        <w:tabs>
          <w:tab w:val="left" w:pos="0"/>
        </w:tabs>
        <w:ind w:firstLine="720"/>
        <w:jc w:val="both"/>
      </w:pPr>
      <w:r w:rsidRPr="006A3ED9">
        <w:t xml:space="preserve">С целью создания условий для развития способностей старшеклассников и активного включения их в деятельность по </w:t>
      </w:r>
      <w:r w:rsidRPr="000A77FA">
        <w:t>преобразованию и развитию среды вокруг себя, поддержки лидерских компетенций организовано участие обучающихся и наставников в слете победителей Всероссийского конкурса «Большая перемена», который состоялся на базе Всероссийского образовательного центра поддержки одарённых детей «Сириус» (ох</w:t>
      </w:r>
      <w:r w:rsidR="006A3ED9" w:rsidRPr="000A77FA">
        <w:t>ват - 6 обучающихся, 4 педагога;</w:t>
      </w:r>
      <w:r w:rsidRPr="000A77FA">
        <w:t xml:space="preserve"> результат:                     3 победителя с выигрышем 1 млн. </w:t>
      </w:r>
      <w:r w:rsidR="00544B54" w:rsidRPr="000A77FA">
        <w:t>рублей</w:t>
      </w:r>
      <w:r w:rsidRPr="000A77FA">
        <w:t>, 3 призера - 200 тыс.</w:t>
      </w:r>
      <w:r w:rsidR="006A3ED9" w:rsidRPr="000A77FA">
        <w:t xml:space="preserve"> </w:t>
      </w:r>
      <w:r w:rsidR="00544B54" w:rsidRPr="000A77FA">
        <w:t>рублей</w:t>
      </w:r>
      <w:r w:rsidRPr="000A77FA">
        <w:t>).</w:t>
      </w:r>
    </w:p>
    <w:p w:rsidR="00355759" w:rsidRPr="000A77FA" w:rsidRDefault="00355759" w:rsidP="00355759">
      <w:pPr>
        <w:pStyle w:val="11"/>
        <w:tabs>
          <w:tab w:val="left" w:pos="0"/>
        </w:tabs>
        <w:ind w:firstLine="720"/>
        <w:jc w:val="both"/>
      </w:pPr>
      <w:r w:rsidRPr="000A77FA">
        <w:t xml:space="preserve">В соответствии с Федеральным законом от 28.12.2016 № 478-ФЗ «О государственной поддержке молодежных и детских общественных объединений», приказом </w:t>
      </w:r>
      <w:r w:rsidR="006A3ED9" w:rsidRPr="000A77FA">
        <w:t>д</w:t>
      </w:r>
      <w:r w:rsidRPr="000A77FA">
        <w:t>епартамента</w:t>
      </w:r>
      <w:r w:rsidR="006A3ED9" w:rsidRPr="000A77FA">
        <w:t xml:space="preserve"> образования администрации города Нефтеюганска</w:t>
      </w:r>
      <w:r w:rsidRPr="000A77FA">
        <w:t xml:space="preserve"> от 24.10.2024 № 731-п «О проведении цикла слётов лидеров социальной активности учащихся начальной школы «Орлята России» в 2024-2025 учебном году» в 100% образовательных организациях реализуется Всероссийская программа развития социальной активности обучающихся начальных классов «Орлята России».</w:t>
      </w:r>
    </w:p>
    <w:p w:rsidR="00355759" w:rsidRPr="000A77FA" w:rsidRDefault="00355759" w:rsidP="00CE1282">
      <w:pPr>
        <w:pStyle w:val="11"/>
        <w:tabs>
          <w:tab w:val="left" w:pos="0"/>
        </w:tabs>
        <w:ind w:firstLine="720"/>
        <w:jc w:val="both"/>
      </w:pPr>
      <w:r w:rsidRPr="000A77FA">
        <w:t>В целях воспитания активной гражданской позиции проведен муниципальный этап Всероссийской акции «Я - гражданин России» (охват – 60 обучающихся 5-1</w:t>
      </w:r>
      <w:r w:rsidR="006A3ED9" w:rsidRPr="000A77FA">
        <w:t>1</w:t>
      </w:r>
      <w:r w:rsidRPr="000A77FA">
        <w:t xml:space="preserve"> классов из 10 образовательных организаций), организовано участие в региональном и федеральном (заочном) этапах Акции (охват – 36 обучающихся из 6 образовательных организаций), по итогам конкурсного отбора к участию в финале Акции в августе в ДЦ «Смена» (</w:t>
      </w:r>
      <w:proofErr w:type="spellStart"/>
      <w:r w:rsidRPr="000A77FA">
        <w:t>г.Анапа</w:t>
      </w:r>
      <w:proofErr w:type="spellEnd"/>
      <w:r w:rsidRPr="000A77FA">
        <w:t xml:space="preserve">) приглашены победители отборочного (заочного) этапа: команды МБОУ «СОШ № 2 </w:t>
      </w:r>
      <w:proofErr w:type="spellStart"/>
      <w:r w:rsidRPr="000A77FA">
        <w:t>им.А.И.Исаевой</w:t>
      </w:r>
      <w:proofErr w:type="spellEnd"/>
      <w:r w:rsidRPr="000A77FA">
        <w:t xml:space="preserve">», МБОУ «СОШ № 3 </w:t>
      </w:r>
      <w:proofErr w:type="spellStart"/>
      <w:r w:rsidRPr="000A77FA">
        <w:t>им.А.А.Ивасенко</w:t>
      </w:r>
      <w:proofErr w:type="spellEnd"/>
      <w:r w:rsidRPr="000A77FA">
        <w:t>».</w:t>
      </w:r>
    </w:p>
    <w:p w:rsidR="006A3ED9" w:rsidRPr="000A77FA" w:rsidRDefault="006A3ED9" w:rsidP="00CE1282">
      <w:pPr>
        <w:pStyle w:val="11"/>
        <w:tabs>
          <w:tab w:val="left" w:pos="0"/>
        </w:tabs>
        <w:ind w:firstLine="720"/>
        <w:jc w:val="both"/>
      </w:pPr>
    </w:p>
    <w:p w:rsidR="00600485" w:rsidRPr="000A77FA" w:rsidRDefault="00D17B14" w:rsidP="00CE1282">
      <w:pPr>
        <w:pStyle w:val="11"/>
        <w:tabs>
          <w:tab w:val="left" w:pos="0"/>
        </w:tabs>
        <w:ind w:firstLine="720"/>
        <w:jc w:val="both"/>
        <w:rPr>
          <w:u w:val="single"/>
        </w:rPr>
      </w:pPr>
      <w:r w:rsidRPr="000A77FA">
        <w:rPr>
          <w:u w:val="single"/>
        </w:rPr>
        <w:t>Научно-техническое творчество</w:t>
      </w:r>
    </w:p>
    <w:p w:rsidR="00787BFB" w:rsidRPr="000A77FA" w:rsidRDefault="00787BFB" w:rsidP="00787BFB">
      <w:pPr>
        <w:pStyle w:val="11"/>
        <w:tabs>
          <w:tab w:val="left" w:pos="0"/>
        </w:tabs>
        <w:ind w:firstLine="720"/>
        <w:jc w:val="both"/>
      </w:pPr>
      <w:r w:rsidRPr="000A77FA">
        <w:t>МБУ ДО «Дом детского творчества», являясь сетевой экспериментальной площадкой Лаборатории интеллектуальных технологий «</w:t>
      </w:r>
      <w:proofErr w:type="spellStart"/>
      <w:r w:rsidRPr="000A77FA">
        <w:t>Линтех</w:t>
      </w:r>
      <w:proofErr w:type="spellEnd"/>
      <w:r w:rsidRPr="000A77FA">
        <w:t>» при  Российской академии образования по теме «Машинное зрение для беспилотного транспорта» (№88.32 от 24.01.2020), региональным ресурсным инженерным центром  сквозных компетенций «STEAMS/</w:t>
      </w:r>
      <w:proofErr w:type="spellStart"/>
      <w:r w:rsidRPr="000A77FA">
        <w:t>SkoolSkills</w:t>
      </w:r>
      <w:proofErr w:type="spellEnd"/>
      <w:r w:rsidRPr="000A77FA">
        <w:t>» (приказ инновационного центра «</w:t>
      </w:r>
      <w:proofErr w:type="spellStart"/>
      <w:r w:rsidRPr="000A77FA">
        <w:t>Сколково</w:t>
      </w:r>
      <w:proofErr w:type="spellEnd"/>
      <w:r w:rsidRPr="000A77FA">
        <w:t>» Лаборатории интеллектуальных технологий «ЛИНТЕХ» от 24.01.2020 № 54), муниципальным центром развития технического творчества, реализует программы «Основы компьютерной грамотности», «Начальное техническое моделирование» «3D моделирование», «</w:t>
      </w:r>
      <w:proofErr w:type="spellStart"/>
      <w:r w:rsidRPr="000A77FA">
        <w:t>Аниматроника</w:t>
      </w:r>
      <w:proofErr w:type="spellEnd"/>
      <w:r w:rsidRPr="000A77FA">
        <w:t xml:space="preserve">», «Образовательная робототехника», «Школа юных пилотов». На его базе организовано проведение муниципальных конкурсов по развитию научно-технического творчества учащихся. </w:t>
      </w:r>
      <w:r w:rsidR="000A77FA" w:rsidRPr="000A77FA">
        <w:t>Реализуется</w:t>
      </w:r>
      <w:r w:rsidRPr="000A77FA">
        <w:t xml:space="preserve"> проект модульной сетевой программы научно-технической направленности «Инженер будущего».</w:t>
      </w:r>
    </w:p>
    <w:p w:rsidR="00787BFB" w:rsidRPr="000A77FA" w:rsidRDefault="00787BFB" w:rsidP="00787BFB">
      <w:pPr>
        <w:pStyle w:val="11"/>
        <w:tabs>
          <w:tab w:val="left" w:pos="0"/>
        </w:tabs>
        <w:ind w:firstLine="720"/>
        <w:jc w:val="both"/>
      </w:pPr>
      <w:r w:rsidRPr="000A77FA">
        <w:t xml:space="preserve">В рамках сотрудничества с региональной организацией </w:t>
      </w:r>
      <w:r w:rsidR="000A77FA" w:rsidRPr="000A77FA">
        <w:t xml:space="preserve">Ханты-Мансийского автономного округа </w:t>
      </w:r>
      <w:r w:rsidRPr="000A77FA">
        <w:t>-</w:t>
      </w:r>
      <w:r w:rsidR="000A77FA" w:rsidRPr="000A77FA">
        <w:t xml:space="preserve"> </w:t>
      </w:r>
      <w:r w:rsidRPr="000A77FA">
        <w:t xml:space="preserve">Югры «Союз машиностроителей России» проведена церемония чествования победителей финала инженерной олимпиады «Звезда» 2023-2024 учебного года, а также презентация проекта «Дарим знания с </w:t>
      </w:r>
      <w:proofErr w:type="spellStart"/>
      <w:r w:rsidRPr="000A77FA">
        <w:t>СоюзМаш</w:t>
      </w:r>
      <w:proofErr w:type="spellEnd"/>
      <w:r w:rsidRPr="000A77FA">
        <w:t xml:space="preserve"> России», проведён турнир по сборке </w:t>
      </w:r>
      <w:proofErr w:type="spellStart"/>
      <w:r w:rsidRPr="000A77FA">
        <w:t>спилс</w:t>
      </w:r>
      <w:proofErr w:type="spellEnd"/>
      <w:r w:rsidRPr="000A77FA">
        <w:t>-карт</w:t>
      </w:r>
      <w:r w:rsidR="000A77FA" w:rsidRPr="000A77FA">
        <w:t>.</w:t>
      </w:r>
    </w:p>
    <w:p w:rsidR="00787BFB" w:rsidRPr="000A77FA" w:rsidRDefault="00787BFB" w:rsidP="00787BFB">
      <w:pPr>
        <w:pStyle w:val="11"/>
        <w:tabs>
          <w:tab w:val="left" w:pos="0"/>
        </w:tabs>
        <w:ind w:firstLine="720"/>
        <w:jc w:val="both"/>
      </w:pPr>
      <w:r w:rsidRPr="000A77FA">
        <w:t xml:space="preserve">Организовано взаимодействие с </w:t>
      </w:r>
      <w:r w:rsidR="000A77FA" w:rsidRPr="000A77FA">
        <w:t>автономным учреждением</w:t>
      </w:r>
      <w:r w:rsidRPr="000A77FA">
        <w:t xml:space="preserve"> </w:t>
      </w:r>
      <w:r w:rsidR="000A77FA" w:rsidRPr="000A77FA">
        <w:t>Ханты-Мансийского автономного округа - Югры</w:t>
      </w:r>
      <w:r w:rsidRPr="000A77FA">
        <w:t xml:space="preserve"> «Технопарк «</w:t>
      </w:r>
      <w:proofErr w:type="spellStart"/>
      <w:r w:rsidRPr="000A77FA">
        <w:t>Кванториум</w:t>
      </w:r>
      <w:proofErr w:type="spellEnd"/>
      <w:r w:rsidRPr="000A77FA">
        <w:t>». Для 844 учащихся общеобразовательных организаций на его базе ежегодно реализуются современные дополнительные общеразвивающие программы технической направленности. Учащиеся на современном оборудовании осваивают и реализуют собственные проекты в области физики, химии, биологии, робототехники. 6 051 учащихся охвачены общеобразовательными программами естественнонаучной и технической направленности на базе общеобразовательных организаций.</w:t>
      </w:r>
    </w:p>
    <w:p w:rsidR="00787BFB" w:rsidRPr="000A77FA" w:rsidRDefault="00787BFB" w:rsidP="00787BFB">
      <w:pPr>
        <w:pStyle w:val="11"/>
        <w:tabs>
          <w:tab w:val="left" w:pos="0"/>
        </w:tabs>
        <w:ind w:firstLine="720"/>
        <w:jc w:val="both"/>
      </w:pPr>
      <w:r w:rsidRPr="000A77FA">
        <w:t>Организованы:</w:t>
      </w:r>
    </w:p>
    <w:p w:rsidR="00787BFB" w:rsidRPr="000A77FA" w:rsidRDefault="00787BFB" w:rsidP="00787BFB">
      <w:pPr>
        <w:pStyle w:val="11"/>
        <w:tabs>
          <w:tab w:val="left" w:pos="0"/>
        </w:tabs>
        <w:ind w:firstLine="720"/>
        <w:jc w:val="both"/>
      </w:pPr>
      <w:r w:rsidRPr="000A77FA">
        <w:t xml:space="preserve">-участие 2 учащихся в региональном (очном) этапе Всероссийского конкурса научно-технологических проектов для отбора к участию в образовательной смене «Большие вызовы»; </w:t>
      </w:r>
    </w:p>
    <w:p w:rsidR="00787BFB" w:rsidRPr="000A77FA" w:rsidRDefault="00787BFB" w:rsidP="00787BFB">
      <w:pPr>
        <w:pStyle w:val="11"/>
        <w:tabs>
          <w:tab w:val="left" w:pos="0"/>
        </w:tabs>
        <w:ind w:firstLine="720"/>
        <w:jc w:val="both"/>
      </w:pPr>
      <w:r w:rsidRPr="000A77FA">
        <w:t>-муниципальный фестиваль научно-технического творчества и прикладного искусства «От замысла к творчеству» (конкурсы, мастер-классы, выставки, соревнования) (охват - 214 чел. из 16 образовательных организаций);</w:t>
      </w:r>
    </w:p>
    <w:p w:rsidR="00787BFB" w:rsidRPr="000A77FA" w:rsidRDefault="000A77FA" w:rsidP="00787BFB">
      <w:pPr>
        <w:pStyle w:val="11"/>
        <w:tabs>
          <w:tab w:val="left" w:pos="0"/>
        </w:tabs>
        <w:ind w:firstLine="720"/>
        <w:jc w:val="both"/>
      </w:pPr>
      <w:r w:rsidRPr="000A77FA">
        <w:t>-участие учащихся</w:t>
      </w:r>
      <w:r w:rsidR="00787BFB" w:rsidRPr="000A77FA">
        <w:t xml:space="preserve"> в региональных образовательных </w:t>
      </w:r>
      <w:proofErr w:type="spellStart"/>
      <w:r w:rsidR="00787BFB" w:rsidRPr="000A77FA">
        <w:t>интенсивах</w:t>
      </w:r>
      <w:proofErr w:type="spellEnd"/>
      <w:r w:rsidR="00787BFB" w:rsidRPr="000A77FA">
        <w:t xml:space="preserve"> и мастер-классах по подготовке к Национальной технологической олимпиаде на базе </w:t>
      </w:r>
      <w:proofErr w:type="spellStart"/>
      <w:r w:rsidRPr="000A77FA">
        <w:t>Сургутского</w:t>
      </w:r>
      <w:proofErr w:type="spellEnd"/>
      <w:r w:rsidRPr="000A77FA">
        <w:t xml:space="preserve"> государственного университета</w:t>
      </w:r>
      <w:r w:rsidR="00787BFB" w:rsidRPr="000A77FA">
        <w:t xml:space="preserve"> для учащихся 8-10 классов (охват – 44 </w:t>
      </w:r>
      <w:r w:rsidRPr="000A77FA">
        <w:t>чел.</w:t>
      </w:r>
      <w:r w:rsidR="00787BFB" w:rsidRPr="000A77FA">
        <w:t>);</w:t>
      </w:r>
    </w:p>
    <w:p w:rsidR="00787BFB" w:rsidRPr="000A77FA" w:rsidRDefault="00787BFB" w:rsidP="00787BFB">
      <w:pPr>
        <w:pStyle w:val="11"/>
        <w:tabs>
          <w:tab w:val="left" w:pos="0"/>
        </w:tabs>
        <w:ind w:firstLine="720"/>
        <w:jc w:val="both"/>
      </w:pPr>
      <w:r w:rsidRPr="000A77FA">
        <w:t>-уроки для обучающихся 7-11 классов по профилям «Технологии беспроводной связи», «Инженерные биологические системы», «Интеллектуальные энергетические системы» (охват - 1300 обучающихся                       7- 11 классов).</w:t>
      </w:r>
    </w:p>
    <w:p w:rsidR="00787BFB" w:rsidRPr="00CF25DF" w:rsidRDefault="00787BFB" w:rsidP="00787BFB">
      <w:pPr>
        <w:pStyle w:val="11"/>
        <w:tabs>
          <w:tab w:val="left" w:pos="0"/>
        </w:tabs>
        <w:ind w:firstLine="720"/>
        <w:jc w:val="both"/>
      </w:pPr>
      <w:r w:rsidRPr="000A77FA">
        <w:t xml:space="preserve">По итогам организованной работы 28 обучающихся из                                                       </w:t>
      </w:r>
      <w:r w:rsidRPr="00CF25DF">
        <w:t>12 образовательных организаций прошли во второй тур Национальной технологической олимпиады для учащихся 8-10 классов.</w:t>
      </w:r>
    </w:p>
    <w:p w:rsidR="00787BFB" w:rsidRPr="00CF25DF" w:rsidRDefault="00787BFB" w:rsidP="00787BFB">
      <w:pPr>
        <w:pStyle w:val="11"/>
        <w:tabs>
          <w:tab w:val="left" w:pos="0"/>
        </w:tabs>
        <w:ind w:firstLine="720"/>
        <w:jc w:val="both"/>
      </w:pPr>
      <w:r w:rsidRPr="00CF25DF">
        <w:t xml:space="preserve">Юные журналисты образцовой детской телестудии «Фокус» отмечены гран-при Международного детского </w:t>
      </w:r>
      <w:proofErr w:type="spellStart"/>
      <w:r w:rsidRPr="00CF25DF">
        <w:t>Медиасаммита</w:t>
      </w:r>
      <w:proofErr w:type="spellEnd"/>
      <w:r w:rsidRPr="00CF25DF">
        <w:t>, получили наградную путевку во Всероссийский детский центр «Океан», приняли участие в форуме «Информационный мир Югры.</w:t>
      </w:r>
    </w:p>
    <w:p w:rsidR="00CE1282" w:rsidRPr="00CF25DF" w:rsidRDefault="00787BFB" w:rsidP="00CE1282">
      <w:pPr>
        <w:pStyle w:val="11"/>
        <w:tabs>
          <w:tab w:val="left" w:pos="0"/>
        </w:tabs>
        <w:ind w:firstLine="720"/>
        <w:jc w:val="both"/>
      </w:pPr>
      <w:r w:rsidRPr="00CF25DF">
        <w:t>На базе региональной площадки инженерной олимпиады «Звезда» проведены отборочный (очный) этап (охват – 80 чел.), финальный (очный) этап (25 чел.), призёрами финального этапа стали 6 обучающихся из 2 образовательных организаций.</w:t>
      </w:r>
    </w:p>
    <w:p w:rsidR="000A77FA" w:rsidRPr="00CF25DF" w:rsidRDefault="000A77FA" w:rsidP="00CE1282">
      <w:pPr>
        <w:pStyle w:val="11"/>
        <w:tabs>
          <w:tab w:val="left" w:pos="0"/>
        </w:tabs>
        <w:ind w:firstLine="720"/>
        <w:jc w:val="both"/>
      </w:pPr>
    </w:p>
    <w:p w:rsidR="00600485" w:rsidRPr="00CF25DF" w:rsidRDefault="00DC0120" w:rsidP="00CE1282">
      <w:pPr>
        <w:pStyle w:val="11"/>
        <w:tabs>
          <w:tab w:val="left" w:pos="0"/>
        </w:tabs>
        <w:ind w:firstLine="720"/>
        <w:jc w:val="both"/>
        <w:rPr>
          <w:u w:val="single"/>
        </w:rPr>
      </w:pPr>
      <w:r w:rsidRPr="00CF25DF">
        <w:rPr>
          <w:u w:val="single"/>
        </w:rPr>
        <w:t>Духовно-нравственное воспитание</w:t>
      </w:r>
    </w:p>
    <w:p w:rsidR="00E53F1B" w:rsidRPr="00CF25DF" w:rsidRDefault="00E53F1B" w:rsidP="00E53F1B">
      <w:pPr>
        <w:pStyle w:val="11"/>
        <w:tabs>
          <w:tab w:val="left" w:pos="0"/>
        </w:tabs>
        <w:ind w:firstLine="720"/>
        <w:jc w:val="both"/>
      </w:pPr>
      <w:r w:rsidRPr="00CF25DF">
        <w:t>С целью усиления роли семьи, формирования семейных ценностей, реализуется проект «Диалоги о главном», в рамках которого ежегодно проводятся городские юношеские Кирилло-Мефодиевские образовательные чтения, городской конкурс ученических проектов по учебному курсу «Основы религиозных культур и светской этики», городской онлайн - конкурс по родословию, муниципальные Рождественские образовательные чтения, организуется участие в региональном и международном этапах Рождественских образовательных чтений.</w:t>
      </w:r>
    </w:p>
    <w:p w:rsidR="00E53F1B" w:rsidRPr="00CF25DF" w:rsidRDefault="00E53F1B" w:rsidP="00E53F1B">
      <w:pPr>
        <w:pStyle w:val="11"/>
        <w:tabs>
          <w:tab w:val="left" w:pos="0"/>
        </w:tabs>
        <w:ind w:firstLine="720"/>
        <w:jc w:val="both"/>
      </w:pPr>
      <w:r w:rsidRPr="00CF25DF">
        <w:t>В общеобразовательных и дошкольных образовательных организациях, традиционно проводится городской конкурс «У истоков творчества», который позволяет говорить о важных нравственных категориях с детьми младшего школьного возраста, конкурс ученических проектов по учебному курсу «Основы религиозных культур и светской этики» и предметной области «Основы духовно-нравственной культуры народов России».</w:t>
      </w:r>
    </w:p>
    <w:p w:rsidR="00E53F1B" w:rsidRPr="00CF25DF" w:rsidRDefault="00E53F1B" w:rsidP="00E53F1B">
      <w:pPr>
        <w:pStyle w:val="11"/>
        <w:tabs>
          <w:tab w:val="left" w:pos="0"/>
        </w:tabs>
        <w:ind w:firstLine="720"/>
        <w:jc w:val="both"/>
      </w:pPr>
      <w:r w:rsidRPr="00CF25DF">
        <w:t>Для 100% учащихся 4-х классов реализуется курс «Основы религиозных культур и светской этики» во всех общеобразовательных организациях.</w:t>
      </w:r>
    </w:p>
    <w:p w:rsidR="00E53F1B" w:rsidRPr="00CF25DF" w:rsidRDefault="00E53F1B" w:rsidP="00E53F1B">
      <w:pPr>
        <w:pStyle w:val="11"/>
        <w:tabs>
          <w:tab w:val="left" w:pos="0"/>
        </w:tabs>
        <w:ind w:firstLine="720"/>
        <w:jc w:val="both"/>
      </w:pPr>
      <w:r w:rsidRPr="00CF25DF">
        <w:t>В рамках Открытой всероссийской интеллектуальной олимпиады «Наше наследие» организованы и проведены:</w:t>
      </w:r>
    </w:p>
    <w:p w:rsidR="00E53F1B" w:rsidRPr="00CF25DF" w:rsidRDefault="00E53F1B" w:rsidP="00E53F1B">
      <w:pPr>
        <w:pStyle w:val="11"/>
        <w:tabs>
          <w:tab w:val="left" w:pos="0"/>
        </w:tabs>
        <w:ind w:firstLine="720"/>
        <w:jc w:val="both"/>
      </w:pPr>
      <w:r w:rsidRPr="00CF25DF">
        <w:t xml:space="preserve">-отборочный муниципальный этап олимпиады для учащихся 1 классов (охват - 42 обучающихся из 5 образовательных организаций): </w:t>
      </w:r>
    </w:p>
    <w:p w:rsidR="00E53F1B" w:rsidRPr="00CF25DF" w:rsidRDefault="00E53F1B" w:rsidP="00E53F1B">
      <w:pPr>
        <w:pStyle w:val="11"/>
        <w:tabs>
          <w:tab w:val="left" w:pos="0"/>
        </w:tabs>
        <w:ind w:firstLine="720"/>
        <w:jc w:val="both"/>
      </w:pPr>
      <w:r w:rsidRPr="00CF25DF">
        <w:t>-региональный этап олимпиады для учащихся 1 классов (охват -                                     8 обучающихся из 4 образовательных организаций);</w:t>
      </w:r>
    </w:p>
    <w:p w:rsidR="00E53F1B" w:rsidRPr="00CF25DF" w:rsidRDefault="00E53F1B" w:rsidP="00E53F1B">
      <w:pPr>
        <w:pStyle w:val="11"/>
        <w:tabs>
          <w:tab w:val="left" w:pos="0"/>
        </w:tabs>
        <w:ind w:firstLine="720"/>
        <w:jc w:val="both"/>
      </w:pPr>
      <w:r w:rsidRPr="00CF25DF">
        <w:t>-региональные этапы олимпиады для учащихся 7-11 классов (охват –                       35 обучающихся из 9 образовательных организаций), 5-6 классов (охват -                       7 обучающихся из 5 образовательных организаций), 2-4 классов (охват –                       6 обучающихся из 2 образовательных организаций).</w:t>
      </w:r>
    </w:p>
    <w:p w:rsidR="00E53F1B" w:rsidRPr="00CF25DF" w:rsidRDefault="00FA0FBD" w:rsidP="00E53F1B">
      <w:pPr>
        <w:pStyle w:val="11"/>
        <w:tabs>
          <w:tab w:val="left" w:pos="0"/>
        </w:tabs>
        <w:ind w:firstLine="720"/>
        <w:jc w:val="both"/>
      </w:pPr>
      <w:r w:rsidRPr="00CF25DF">
        <w:t>В течение 2024 года о</w:t>
      </w:r>
      <w:r w:rsidR="00E53F1B" w:rsidRPr="00CF25DF">
        <w:t>рганизованы и проведены:</w:t>
      </w:r>
    </w:p>
    <w:p w:rsidR="00E53F1B" w:rsidRPr="00CF25DF" w:rsidRDefault="00E53F1B" w:rsidP="00E53F1B">
      <w:pPr>
        <w:pStyle w:val="11"/>
        <w:tabs>
          <w:tab w:val="left" w:pos="0"/>
        </w:tabs>
        <w:ind w:firstLine="720"/>
        <w:jc w:val="both"/>
      </w:pPr>
      <w:r w:rsidRPr="00CF25DF">
        <w:t>-заключительный (региональный) этап Общероссийской олимпиады школьников «Основы православной культуры» в Ханты-Мансийском автономном округе – Югре (охват - 8 учащихся 7-11 классов, из них ученик                 8 класса ЧОУ «НПГ» отмечен дипломом 3 степени); проведён муниципальный этап данной олимпиады в 2024-2025 учебном году для</w:t>
      </w:r>
      <w:r w:rsidR="00FA0FBD" w:rsidRPr="00CF25DF">
        <w:t xml:space="preserve"> </w:t>
      </w:r>
      <w:r w:rsidRPr="00CF25DF">
        <w:t>50 обучающихся 4-11 классов, прошедших отбор;</w:t>
      </w:r>
    </w:p>
    <w:p w:rsidR="00E53F1B" w:rsidRPr="00CF25DF" w:rsidRDefault="00E53F1B" w:rsidP="00E53F1B">
      <w:pPr>
        <w:pStyle w:val="11"/>
        <w:tabs>
          <w:tab w:val="left" w:pos="0"/>
        </w:tabs>
        <w:ind w:firstLine="720"/>
        <w:jc w:val="both"/>
      </w:pPr>
      <w:r w:rsidRPr="00CF25DF">
        <w:t>-выставка-лекция «Человеческий потенциал России» (охват -                                   814 обучающихся 8-11 классов и 50 педагогов);</w:t>
      </w:r>
    </w:p>
    <w:p w:rsidR="00E53F1B" w:rsidRPr="00CF25DF" w:rsidRDefault="00E53F1B" w:rsidP="00E53F1B">
      <w:pPr>
        <w:pStyle w:val="11"/>
        <w:tabs>
          <w:tab w:val="left" w:pos="0"/>
        </w:tabs>
        <w:ind w:firstLine="720"/>
        <w:jc w:val="both"/>
      </w:pPr>
      <w:r w:rsidRPr="00CF25DF">
        <w:t>-открытие второго сезона литературных дебатов «Дети Сократа» на базе МБОУ «Лицей № 1» (охват - 18 обучающихся 9-11 классов из                                                  7 образовательных организаций);</w:t>
      </w:r>
    </w:p>
    <w:p w:rsidR="00E53F1B" w:rsidRPr="00CF25DF" w:rsidRDefault="00E53F1B" w:rsidP="00E53F1B">
      <w:pPr>
        <w:pStyle w:val="11"/>
        <w:tabs>
          <w:tab w:val="left" w:pos="0"/>
        </w:tabs>
        <w:ind w:firstLine="720"/>
        <w:jc w:val="both"/>
      </w:pPr>
      <w:r w:rsidRPr="00CF25DF">
        <w:t>-участие в заочном и очном туре многопрофильной олимпиады ПСТГУ «</w:t>
      </w:r>
      <w:proofErr w:type="spellStart"/>
      <w:r w:rsidRPr="00CF25DF">
        <w:t>Аксиос</w:t>
      </w:r>
      <w:proofErr w:type="spellEnd"/>
      <w:r w:rsidRPr="00CF25DF">
        <w:t>» по профилям «История России», «Обществознание»</w:t>
      </w:r>
      <w:r w:rsidR="00CF25DF" w:rsidRPr="00CF25DF">
        <w:t xml:space="preserve"> </w:t>
      </w:r>
      <w:r w:rsidRPr="00CF25DF">
        <w:t>(1 обучающийся – диплом призёра 2 степени);</w:t>
      </w:r>
    </w:p>
    <w:p w:rsidR="00E53F1B" w:rsidRPr="00CF25DF" w:rsidRDefault="00E53F1B" w:rsidP="00E53F1B">
      <w:pPr>
        <w:pStyle w:val="11"/>
        <w:tabs>
          <w:tab w:val="left" w:pos="0"/>
        </w:tabs>
        <w:ind w:firstLine="720"/>
        <w:jc w:val="both"/>
      </w:pPr>
      <w:r w:rsidRPr="00CF25DF">
        <w:t>-XV городские Кирилло-Мефодиевские юношеские Чтения (охват –                                          51 чел.).</w:t>
      </w:r>
    </w:p>
    <w:p w:rsidR="00E53F1B" w:rsidRPr="00CF25DF" w:rsidRDefault="00E53F1B" w:rsidP="00E53F1B">
      <w:pPr>
        <w:pStyle w:val="11"/>
        <w:tabs>
          <w:tab w:val="left" w:pos="0"/>
        </w:tabs>
        <w:ind w:firstLine="720"/>
        <w:jc w:val="both"/>
      </w:pPr>
      <w:r w:rsidRPr="00CF25DF">
        <w:t xml:space="preserve">С целью формирования традиционных семейных ценностей и в рамках проведения Семейного месяца в городе Нефтеюганске проведены: </w:t>
      </w:r>
    </w:p>
    <w:p w:rsidR="00E53F1B" w:rsidRPr="00CF25DF" w:rsidRDefault="00E53F1B" w:rsidP="00E53F1B">
      <w:pPr>
        <w:pStyle w:val="11"/>
        <w:tabs>
          <w:tab w:val="left" w:pos="0"/>
        </w:tabs>
        <w:ind w:firstLine="720"/>
        <w:jc w:val="both"/>
      </w:pPr>
      <w:r w:rsidRPr="00CF25DF">
        <w:t>-городской праздник «История моей страны в истории моей семьи», на котором представлены исследовательские работам по родословию, организована выставка семейных фоторабот и гербов, организован показ творческих номеров, подведены итоги городского конкурса по родословию, посвящённого Году Семьи, организовано награждение победителей и призёров (охват - 129 чел. из 15 образовательных организаций);</w:t>
      </w:r>
    </w:p>
    <w:p w:rsidR="00E53F1B" w:rsidRPr="00CF25DF" w:rsidRDefault="00E53F1B" w:rsidP="00E53F1B">
      <w:pPr>
        <w:pStyle w:val="11"/>
        <w:tabs>
          <w:tab w:val="left" w:pos="0"/>
        </w:tabs>
        <w:ind w:firstLine="720"/>
        <w:jc w:val="both"/>
      </w:pPr>
      <w:r w:rsidRPr="00CF25DF">
        <w:t xml:space="preserve">-единый классный час, посвященный Международному Дню семей (охват </w:t>
      </w:r>
      <w:r w:rsidR="00CF25DF" w:rsidRPr="00CF25DF">
        <w:t>–</w:t>
      </w:r>
      <w:r w:rsidRPr="00CF25DF">
        <w:t xml:space="preserve"> 14</w:t>
      </w:r>
      <w:r w:rsidR="00CF25DF" w:rsidRPr="00CF25DF">
        <w:t xml:space="preserve"> </w:t>
      </w:r>
      <w:r w:rsidRPr="00CF25DF">
        <w:t>598 чел.);</w:t>
      </w:r>
    </w:p>
    <w:p w:rsidR="00E53F1B" w:rsidRPr="00CF25DF" w:rsidRDefault="00E53F1B" w:rsidP="00E53F1B">
      <w:pPr>
        <w:pStyle w:val="11"/>
        <w:tabs>
          <w:tab w:val="left" w:pos="0"/>
        </w:tabs>
        <w:ind w:firstLine="720"/>
        <w:jc w:val="both"/>
      </w:pPr>
      <w:r w:rsidRPr="00CF25DF">
        <w:t>-благотворительная акция в честь дня семьи «Школьный Арбат: веселая» (охват - 254 чел.);</w:t>
      </w:r>
    </w:p>
    <w:p w:rsidR="00E53F1B" w:rsidRPr="00CF25DF" w:rsidRDefault="00E53F1B" w:rsidP="00E53F1B">
      <w:pPr>
        <w:pStyle w:val="11"/>
        <w:tabs>
          <w:tab w:val="left" w:pos="0"/>
        </w:tabs>
        <w:ind w:firstLine="720"/>
        <w:jc w:val="both"/>
      </w:pPr>
      <w:r w:rsidRPr="00CF25DF">
        <w:t xml:space="preserve">-участие в акции - </w:t>
      </w:r>
      <w:proofErr w:type="spellStart"/>
      <w:r w:rsidRPr="00CF25DF">
        <w:t>флешмоб</w:t>
      </w:r>
      <w:proofErr w:type="spellEnd"/>
      <w:r w:rsidRPr="00CF25DF">
        <w:t xml:space="preserve"> «Всероссийский семейный альбом» (охват - 15 чел.);</w:t>
      </w:r>
    </w:p>
    <w:p w:rsidR="00E53F1B" w:rsidRPr="00CF25DF" w:rsidRDefault="00E53F1B" w:rsidP="00E53F1B">
      <w:pPr>
        <w:pStyle w:val="11"/>
        <w:tabs>
          <w:tab w:val="left" w:pos="0"/>
        </w:tabs>
        <w:ind w:firstLine="720"/>
        <w:jc w:val="both"/>
      </w:pPr>
      <w:r w:rsidRPr="00CF25DF">
        <w:t xml:space="preserve">-участие во Всероссийской акции «Семейный завтрак на траве» (охват - 32 чел.). </w:t>
      </w:r>
    </w:p>
    <w:p w:rsidR="00E53F1B" w:rsidRPr="00CF25DF" w:rsidRDefault="00E53F1B" w:rsidP="00E53F1B">
      <w:pPr>
        <w:pStyle w:val="11"/>
        <w:tabs>
          <w:tab w:val="left" w:pos="0"/>
        </w:tabs>
        <w:ind w:firstLine="720"/>
        <w:jc w:val="both"/>
      </w:pPr>
      <w:r w:rsidRPr="00CF25DF">
        <w:t xml:space="preserve">01.09.2024 проведена встреча руководителей образовательных организаций с митрополитом Ханты-Мансийским и </w:t>
      </w:r>
      <w:proofErr w:type="spellStart"/>
      <w:r w:rsidRPr="00CF25DF">
        <w:t>Сургутским</w:t>
      </w:r>
      <w:proofErr w:type="spellEnd"/>
      <w:r w:rsidRPr="00CF25DF">
        <w:t xml:space="preserve"> Павлом.</w:t>
      </w:r>
    </w:p>
    <w:p w:rsidR="00E53F1B" w:rsidRDefault="00E53F1B" w:rsidP="00CE1282">
      <w:pPr>
        <w:pStyle w:val="11"/>
        <w:tabs>
          <w:tab w:val="left" w:pos="0"/>
        </w:tabs>
        <w:ind w:firstLine="720"/>
        <w:jc w:val="both"/>
      </w:pPr>
      <w:r w:rsidRPr="00CF25DF">
        <w:t xml:space="preserve"> В рамках взаимодействия с музеем реки Обь в общеобразовательных организациях состоялась передвижная выставка «Страницы истории: храм Святого Духа города Нефтеюганска», </w:t>
      </w:r>
      <w:r w:rsidR="00CF25DF" w:rsidRPr="00CF25DF">
        <w:t xml:space="preserve">участие в которой приняло </w:t>
      </w:r>
      <w:r w:rsidRPr="00CF25DF">
        <w:t>более 7 тыс. обучающихся 1-11 классов, силами экскурсоводов школьных музеев проведено 60 экскурсий.</w:t>
      </w:r>
    </w:p>
    <w:p w:rsidR="00FA0FBD" w:rsidRPr="002856AE" w:rsidRDefault="00FA0FBD" w:rsidP="00CE1282">
      <w:pPr>
        <w:pStyle w:val="11"/>
        <w:tabs>
          <w:tab w:val="left" w:pos="0"/>
        </w:tabs>
        <w:ind w:firstLine="720"/>
        <w:jc w:val="both"/>
      </w:pPr>
    </w:p>
    <w:p w:rsidR="00600485" w:rsidRPr="003F4881" w:rsidRDefault="00CE1282" w:rsidP="00CE1282">
      <w:pPr>
        <w:pStyle w:val="11"/>
        <w:tabs>
          <w:tab w:val="left" w:pos="0"/>
        </w:tabs>
        <w:ind w:firstLine="720"/>
        <w:jc w:val="both"/>
        <w:rPr>
          <w:u w:val="single"/>
        </w:rPr>
      </w:pPr>
      <w:r w:rsidRPr="003F4881">
        <w:rPr>
          <w:u w:val="single"/>
        </w:rPr>
        <w:t>Интеллектуальное творчество</w:t>
      </w:r>
    </w:p>
    <w:p w:rsidR="00E53F1B" w:rsidRPr="003F4881" w:rsidRDefault="00E53F1B" w:rsidP="00E53F1B">
      <w:pPr>
        <w:pStyle w:val="11"/>
        <w:tabs>
          <w:tab w:val="left" w:pos="0"/>
        </w:tabs>
        <w:ind w:firstLine="720"/>
        <w:jc w:val="both"/>
      </w:pPr>
      <w:r w:rsidRPr="003F4881">
        <w:t>В соответствии с Концепцией общенациональной системы выявления и развития молодых талантов реализуется Межведомственный муниципальный Комплекс мер, организована работа координационного совета по поддержке одарённых детей и молодёжи.</w:t>
      </w:r>
    </w:p>
    <w:p w:rsidR="00E53F1B" w:rsidRPr="003F4881" w:rsidRDefault="00E53F1B" w:rsidP="00E53F1B">
      <w:pPr>
        <w:pStyle w:val="11"/>
        <w:tabs>
          <w:tab w:val="left" w:pos="0"/>
        </w:tabs>
        <w:ind w:firstLine="720"/>
        <w:jc w:val="both"/>
      </w:pPr>
      <w:r w:rsidRPr="003F4881">
        <w:t>На базе МБУК «Городская библиотека» организована деятельность городского интеллектуального клуба. В X Чемпионате по интеллектуа</w:t>
      </w:r>
      <w:r w:rsidR="00D96AA0" w:rsidRPr="003F4881">
        <w:t xml:space="preserve">льным играм «Что? Где? Когда?» </w:t>
      </w:r>
      <w:r w:rsidRPr="003F4881">
        <w:t>прин</w:t>
      </w:r>
      <w:r w:rsidR="00D96AA0" w:rsidRPr="003F4881">
        <w:t>яло</w:t>
      </w:r>
      <w:r w:rsidRPr="003F4881">
        <w:t xml:space="preserve"> участие 17 команд из 9 образовательных организаций. По итогам участия команд в Окружном чемпионате по интеллектуальным играм получено 5 призовых мест в двух возрастных группах. Продолжается реализация проекта «Интеллектуальные игры «Кто? Где? Когда? Великая Отечественная война», организовано участие команд общео</w:t>
      </w:r>
      <w:r w:rsidR="00D96AA0" w:rsidRPr="003F4881">
        <w:t>бразовательных организаций в 3</w:t>
      </w:r>
      <w:r w:rsidRPr="003F4881">
        <w:t xml:space="preserve"> играх (охват – 118 чел. В рамках XI Чемпионата по игре «Что? Где? Когда?» проведено 2 игры. </w:t>
      </w:r>
    </w:p>
    <w:p w:rsidR="00E53F1B" w:rsidRPr="003F4881" w:rsidRDefault="00E53F1B" w:rsidP="00E53F1B">
      <w:pPr>
        <w:pStyle w:val="11"/>
        <w:tabs>
          <w:tab w:val="left" w:pos="0"/>
        </w:tabs>
        <w:ind w:firstLine="720"/>
        <w:jc w:val="both"/>
      </w:pPr>
      <w:r w:rsidRPr="003F4881">
        <w:t xml:space="preserve">2 обучающихся приняли участие в полуфинале региональной олимпиады школьников «Умники и Умницы», успешно прошли отбор для участия в финале, который </w:t>
      </w:r>
      <w:r w:rsidR="00D96AA0" w:rsidRPr="003F4881">
        <w:t xml:space="preserve">состоится в городе </w:t>
      </w:r>
      <w:r w:rsidRPr="003F4881">
        <w:t>Ханты-Мансийске.</w:t>
      </w:r>
    </w:p>
    <w:p w:rsidR="00E53F1B" w:rsidRPr="003F4881" w:rsidRDefault="00E53F1B" w:rsidP="00E53F1B">
      <w:pPr>
        <w:pStyle w:val="11"/>
        <w:tabs>
          <w:tab w:val="left" w:pos="0"/>
        </w:tabs>
        <w:ind w:firstLine="720"/>
        <w:jc w:val="both"/>
      </w:pPr>
      <w:r w:rsidRPr="003F4881">
        <w:t xml:space="preserve">С целью развития шахматного образования и выявления одарённых шахматистов, на базе МБУ ДО «ДДТ» работает шахматный клуб с охватом 160 детей в возрасте от 6 до 18 лет. Воспитанники шахматного клуба принимают участие в муниципальных, региональных и Всероссийских этапах шахматных первенств, отмечены призовыми местами в личном и командном зачётах, очных и дистанционных соревнованиях, матчевых встречах и турнирах. </w:t>
      </w:r>
    </w:p>
    <w:p w:rsidR="00E53F1B" w:rsidRPr="003F4881" w:rsidRDefault="00E53F1B" w:rsidP="00E53F1B">
      <w:pPr>
        <w:pStyle w:val="11"/>
        <w:tabs>
          <w:tab w:val="left" w:pos="0"/>
        </w:tabs>
        <w:ind w:firstLine="720"/>
        <w:jc w:val="both"/>
      </w:pPr>
      <w:r w:rsidRPr="003F4881">
        <w:t xml:space="preserve">В </w:t>
      </w:r>
      <w:r w:rsidR="00156C58" w:rsidRPr="003F4881">
        <w:t>2024 году</w:t>
      </w:r>
      <w:r w:rsidRPr="003F4881">
        <w:t xml:space="preserve"> проведено 3 шахматных турнира: Личное первенство г</w:t>
      </w:r>
      <w:r w:rsidR="00D96AA0" w:rsidRPr="003F4881">
        <w:t xml:space="preserve">орода </w:t>
      </w:r>
      <w:r w:rsidRPr="003F4881">
        <w:t xml:space="preserve">Нефтеюганска по шахматам среди школьников по 4 возрастным группам, посвящённое «Дню защитника Отечества» (охват - 104 чел.), семейный турнир по шахматам (охват – 22 команды, 44 чел.), отборочный турнир по шахматам (охват – 22 чел.), по итогам которого 4 учащихся приняли участие в Первенстве </w:t>
      </w:r>
      <w:r w:rsidR="00D96AA0" w:rsidRPr="003F4881">
        <w:t xml:space="preserve">Ханты-Мансийского автономного округа – Югры </w:t>
      </w:r>
      <w:r w:rsidRPr="003F4881">
        <w:t xml:space="preserve">по шахматам среди юношей и девушек в зачёт XVIII Спартакиады </w:t>
      </w:r>
      <w:r w:rsidR="00D96AA0" w:rsidRPr="003F4881">
        <w:t>Ханты-Мансийского автономного округа – Югры</w:t>
      </w:r>
      <w:r w:rsidRPr="003F4881">
        <w:t xml:space="preserve">, посвященной 79-ой годовщине Победы в Великой Отечественной войне, а также в соревнованиях по шахматам, посвящённым памяти участника ВОВ </w:t>
      </w:r>
      <w:proofErr w:type="spellStart"/>
      <w:r w:rsidRPr="003F4881">
        <w:t>Г.Н.Никонова</w:t>
      </w:r>
      <w:proofErr w:type="spellEnd"/>
      <w:r w:rsidRPr="003F4881">
        <w:t>, в зачёт Фестиваля спорта «Шахматный олимп». Команда МБОУ «СОШ № 9» приняла участие в окружном турнире по шахматам «Белая ладья» (в личном зачёте</w:t>
      </w:r>
      <w:r w:rsidR="003F4881">
        <w:t xml:space="preserve"> </w:t>
      </w:r>
      <w:r w:rsidRPr="003F4881">
        <w:t xml:space="preserve">2 обучающихся заняли 2 место, в общем – 5 место), проведены Отборочный турнир города Нефтеюганска среди мальчиков и девочек до 11 и до 13 лет для участия в первенстве </w:t>
      </w:r>
      <w:r w:rsidR="00D96AA0" w:rsidRPr="003F4881">
        <w:t xml:space="preserve">Ханты-Мансийского автономного округа – Югры </w:t>
      </w:r>
      <w:r w:rsidRPr="003F4881">
        <w:t>по шахматам в зачёт</w:t>
      </w:r>
      <w:r w:rsidR="00D96AA0" w:rsidRPr="003F4881">
        <w:t xml:space="preserve"> </w:t>
      </w:r>
      <w:r w:rsidRPr="003F4881">
        <w:t>VI Спартакиады Ханты-Мансийского автономного округа – Югры «Спортивные таланты Югры» (охват – 24 чел.), личное первенство города Нефтеюганска по шахматам, посвящённое Дню города (охват – 48 чел.), городской турнир по шахматам «Белая Ладья» (охват – 44 чел.).</w:t>
      </w:r>
    </w:p>
    <w:p w:rsidR="00E53F1B" w:rsidRPr="003F4881" w:rsidRDefault="00E53F1B" w:rsidP="00E53F1B">
      <w:pPr>
        <w:pStyle w:val="11"/>
        <w:tabs>
          <w:tab w:val="left" w:pos="0"/>
        </w:tabs>
        <w:ind w:firstLine="720"/>
        <w:jc w:val="both"/>
      </w:pPr>
      <w:r w:rsidRPr="003F4881">
        <w:t>Организовано:</w:t>
      </w:r>
    </w:p>
    <w:p w:rsidR="00E53F1B" w:rsidRPr="00DD7521" w:rsidRDefault="00E53F1B" w:rsidP="00E53F1B">
      <w:pPr>
        <w:pStyle w:val="11"/>
        <w:tabs>
          <w:tab w:val="left" w:pos="0"/>
        </w:tabs>
        <w:ind w:firstLine="720"/>
        <w:jc w:val="both"/>
      </w:pPr>
      <w:r w:rsidRPr="00DD7521">
        <w:t>-участие обучающихся в заключительном этапе международного форума научной молодежи «Шаг в будущее-2024» (1 победитель, 2 лауреата III степени,</w:t>
      </w:r>
      <w:r w:rsidR="003F4881" w:rsidRPr="00DD7521">
        <w:t xml:space="preserve"> 1</w:t>
      </w:r>
      <w:r w:rsidRPr="00DD7521">
        <w:t xml:space="preserve"> финалист);</w:t>
      </w:r>
    </w:p>
    <w:p w:rsidR="00E53F1B" w:rsidRPr="00DD7521" w:rsidRDefault="00E53F1B" w:rsidP="00CE1282">
      <w:pPr>
        <w:pStyle w:val="11"/>
        <w:tabs>
          <w:tab w:val="left" w:pos="0"/>
        </w:tabs>
        <w:ind w:firstLine="720"/>
        <w:jc w:val="both"/>
      </w:pPr>
      <w:r w:rsidRPr="00DD7521">
        <w:t>-участие 8 обучающихся города Нефтеюганска в региональном этапе Всероссийского форума научной молодёжи «Шаг в будущее», посвящённом 195-летию основания Московского государственного технического университета им. Н.Э. Баумана в 2024-2025 учебном году (победители/призеры</w:t>
      </w:r>
      <w:r w:rsidR="003F4881" w:rsidRPr="00DD7521">
        <w:t xml:space="preserve"> </w:t>
      </w:r>
      <w:r w:rsidRPr="00DD7521">
        <w:t>-</w:t>
      </w:r>
      <w:r w:rsidR="003F4881" w:rsidRPr="00DD7521">
        <w:t xml:space="preserve"> </w:t>
      </w:r>
      <w:r w:rsidRPr="00DD7521">
        <w:t>7 человек).</w:t>
      </w:r>
    </w:p>
    <w:p w:rsidR="00FA0FBD" w:rsidRPr="00DD7521" w:rsidRDefault="00FA0FBD" w:rsidP="00CE1282">
      <w:pPr>
        <w:pStyle w:val="11"/>
        <w:tabs>
          <w:tab w:val="left" w:pos="0"/>
        </w:tabs>
        <w:ind w:firstLine="720"/>
        <w:jc w:val="both"/>
      </w:pPr>
    </w:p>
    <w:p w:rsidR="00600485" w:rsidRPr="00DD7521" w:rsidRDefault="00CE1282" w:rsidP="00CE1282">
      <w:pPr>
        <w:pStyle w:val="11"/>
        <w:tabs>
          <w:tab w:val="left" w:pos="0"/>
        </w:tabs>
        <w:ind w:firstLine="720"/>
        <w:jc w:val="both"/>
        <w:rPr>
          <w:u w:val="single"/>
        </w:rPr>
      </w:pPr>
      <w:r w:rsidRPr="00DD7521">
        <w:rPr>
          <w:u w:val="single"/>
        </w:rPr>
        <w:t>Художественное творчество</w:t>
      </w:r>
    </w:p>
    <w:p w:rsidR="002A2B68" w:rsidRPr="00DD7521" w:rsidRDefault="002A2B68" w:rsidP="002A2B68">
      <w:pPr>
        <w:pStyle w:val="11"/>
        <w:tabs>
          <w:tab w:val="left" w:pos="0"/>
        </w:tabs>
        <w:ind w:firstLine="720"/>
        <w:jc w:val="both"/>
      </w:pPr>
      <w:r w:rsidRPr="00DD7521">
        <w:t>Задачу выявления и поддержки лучших детских коллективов и творчески одарённых детей решает городской ресурсный центр художественно-эстетического развития – МБУ ДО «Центр дополнительного образования «Поиск».</w:t>
      </w:r>
    </w:p>
    <w:p w:rsidR="002A2B68" w:rsidRPr="00DD7521" w:rsidRDefault="002A2B68" w:rsidP="002A2B68">
      <w:pPr>
        <w:pStyle w:val="11"/>
        <w:tabs>
          <w:tab w:val="left" w:pos="0"/>
        </w:tabs>
        <w:ind w:firstLine="720"/>
        <w:jc w:val="both"/>
      </w:pPr>
      <w:r w:rsidRPr="00DD7521">
        <w:t>В рамках XVI городского фестиваля детского и юношеского творчества «Созвездие юных талантов Нефтеюганска», проходящего под девизом «Талантам всем неведомы границы. Талантливых повсюду ждет успех» проведены: конкурс декоративно-прикладного искусства «Галерея ремёсел «Грани творческих возможностей» (охват -</w:t>
      </w:r>
      <w:r w:rsidR="00DD7521" w:rsidRPr="00DD7521">
        <w:t xml:space="preserve"> </w:t>
      </w:r>
      <w:r w:rsidRPr="00DD7521">
        <w:t>88 чел.), городской конкурс декоративно-прикладного искусства галерея ремёсел «Грани творческих возможностей» (охват - 222 чел.), городской медиа-форум «Семья – волшебный символ жизни» (охват - 49 чел.), городской конкурс народной хореографии «Юганский хоровод дружбы (охват - 131 чел.), городской конкурс народной песни «Родные напевы» (охват - 186 чел.), городской конкурс патриотической песни «Молодые таланты Отечества» (охват - 448 чел.), конкурс эстрадной хореографии «Юганская весна» (охват- 290 чел.).</w:t>
      </w:r>
    </w:p>
    <w:p w:rsidR="002A2B68" w:rsidRPr="00DD7521" w:rsidRDefault="002A2B68" w:rsidP="002A2B68">
      <w:pPr>
        <w:pStyle w:val="11"/>
        <w:tabs>
          <w:tab w:val="left" w:pos="0"/>
        </w:tabs>
        <w:ind w:firstLine="720"/>
        <w:jc w:val="both"/>
      </w:pPr>
      <w:r w:rsidRPr="00DD7521">
        <w:t>Победители фестиваля приняли участие в региональном этапе Всероссийского детского фестиваля народной культуры «Наследники традиций» (охват - 32 чел.), в Большом всероссийском фестивале детского и юношеского творчества, в том числе для детей с ограниченными возможностями здоровья (охват – 12 чел.). По итогам победителями и призёрами данных мероприятий на Всероссийском уровне стали</w:t>
      </w:r>
      <w:r w:rsidR="00DD7521" w:rsidRPr="00DD7521">
        <w:t xml:space="preserve"> 8</w:t>
      </w:r>
      <w:r w:rsidRPr="00DD7521">
        <w:t xml:space="preserve"> обучающихся из 3 образовательных организаций.</w:t>
      </w:r>
    </w:p>
    <w:p w:rsidR="002A2B68" w:rsidRPr="00DD7521" w:rsidRDefault="002A2B68" w:rsidP="002A2B68">
      <w:pPr>
        <w:pStyle w:val="11"/>
        <w:tabs>
          <w:tab w:val="left" w:pos="0"/>
        </w:tabs>
        <w:ind w:firstLine="720"/>
        <w:jc w:val="both"/>
      </w:pPr>
      <w:r w:rsidRPr="00DD7521">
        <w:t>В рамках XVII городского фестиваля детского и юношеского творчества «Созвездие юных талантов Нефтеюганска» проведены: конкурс художественного чтения «Строки, опалённые войной» (охват – 240 чел.), конкурс хоровых коллективов «Песни победной весны» (охват – 535 чел.).</w:t>
      </w:r>
    </w:p>
    <w:p w:rsidR="002A2B68" w:rsidRPr="00DD7521" w:rsidRDefault="002A2B68" w:rsidP="002A2B68">
      <w:pPr>
        <w:pStyle w:val="11"/>
        <w:tabs>
          <w:tab w:val="left" w:pos="0"/>
        </w:tabs>
        <w:ind w:firstLine="720"/>
        <w:jc w:val="both"/>
      </w:pPr>
      <w:r w:rsidRPr="00DD7521">
        <w:t xml:space="preserve">Реализуется сетевой образовательный проект «Детская филармония «Твой друг-музыка» с МБУ ДО «Детская музыкальная школа им. </w:t>
      </w:r>
      <w:proofErr w:type="spellStart"/>
      <w:r w:rsidRPr="00DD7521">
        <w:t>В.В.Андреева</w:t>
      </w:r>
      <w:proofErr w:type="spellEnd"/>
      <w:r w:rsidRPr="00DD7521">
        <w:t xml:space="preserve">» (охват - более 1000 учащихся 1-5 классов, проведено 6 занятий). </w:t>
      </w:r>
    </w:p>
    <w:p w:rsidR="002A2B68" w:rsidRPr="00DD7521" w:rsidRDefault="002A2B68" w:rsidP="002A2B68">
      <w:pPr>
        <w:pStyle w:val="11"/>
        <w:tabs>
          <w:tab w:val="left" w:pos="0"/>
        </w:tabs>
        <w:ind w:firstLine="720"/>
        <w:jc w:val="both"/>
      </w:pPr>
      <w:r w:rsidRPr="00DD7521">
        <w:t xml:space="preserve">В апреле на базе КЦ «Юность» для обучающихся 9-11 классов проведена юношеская филармония «Диалоги о культуре», посвящённая                                 225 – </w:t>
      </w:r>
      <w:proofErr w:type="spellStart"/>
      <w:r w:rsidRPr="00DD7521">
        <w:t>летию</w:t>
      </w:r>
      <w:proofErr w:type="spellEnd"/>
      <w:r w:rsidRPr="00DD7521">
        <w:t xml:space="preserve"> со дня рождения </w:t>
      </w:r>
      <w:proofErr w:type="spellStart"/>
      <w:r w:rsidRPr="00DD7521">
        <w:t>А.С.Пушкина</w:t>
      </w:r>
      <w:proofErr w:type="spellEnd"/>
      <w:r w:rsidRPr="00DD7521">
        <w:t>, по теме «Пушкин и музыка».</w:t>
      </w:r>
    </w:p>
    <w:p w:rsidR="002A2B68" w:rsidRPr="00DD7521" w:rsidRDefault="002A2B68" w:rsidP="002A2B68">
      <w:pPr>
        <w:pStyle w:val="11"/>
        <w:tabs>
          <w:tab w:val="left" w:pos="0"/>
        </w:tabs>
        <w:ind w:firstLine="720"/>
        <w:jc w:val="both"/>
      </w:pPr>
      <w:r w:rsidRPr="00DD7521">
        <w:t>Организованы и проводятся конкуры, направленные на развитие творческой одарённости обучающихся:</w:t>
      </w:r>
    </w:p>
    <w:p w:rsidR="002A2B68" w:rsidRPr="00DD7521" w:rsidRDefault="002A2B68" w:rsidP="002A2B68">
      <w:pPr>
        <w:pStyle w:val="11"/>
        <w:tabs>
          <w:tab w:val="left" w:pos="0"/>
        </w:tabs>
        <w:ind w:firstLine="720"/>
        <w:jc w:val="both"/>
      </w:pPr>
      <w:r w:rsidRPr="00DD7521">
        <w:t>-муниципальный этап Всероссийского конкурса юных чтецов «Живая классика» (охват - 44 обучающийся 5-11-х классов из 13 общеобразовательных организаций), для участия в региональном этапе направлены видеоматериалы 3 победителей;</w:t>
      </w:r>
    </w:p>
    <w:p w:rsidR="002A2B68" w:rsidRPr="00DD7521" w:rsidRDefault="002A2B68" w:rsidP="002A2B68">
      <w:pPr>
        <w:pStyle w:val="11"/>
        <w:tabs>
          <w:tab w:val="left" w:pos="0"/>
        </w:tabs>
        <w:ind w:firstLine="720"/>
        <w:jc w:val="both"/>
      </w:pPr>
      <w:r w:rsidRPr="00DD7521">
        <w:t xml:space="preserve">-муниципальный этап Всероссийского конкурса сочинений (охват –                          41 обучающийся 4-11 классов из 14 общеобразовательных организаций), для участия в региональном этапе направлены работы 4 победителей, победителем стала работа в возрастной категории 10-11 класс, </w:t>
      </w:r>
      <w:r w:rsidR="00DD7521" w:rsidRPr="00DD7521">
        <w:t>направлена для участия в финале;</w:t>
      </w:r>
    </w:p>
    <w:p w:rsidR="00CE1282" w:rsidRPr="00DD7521" w:rsidRDefault="002A2B68" w:rsidP="00CE1282">
      <w:pPr>
        <w:pStyle w:val="11"/>
        <w:tabs>
          <w:tab w:val="left" w:pos="0"/>
        </w:tabs>
        <w:ind w:firstLine="720"/>
        <w:jc w:val="both"/>
      </w:pPr>
      <w:r w:rsidRPr="00DD7521">
        <w:t>-муниципальный этап образовательного проекта «Литературны</w:t>
      </w:r>
      <w:r w:rsidR="00DD7521" w:rsidRPr="00DD7521">
        <w:t>е дебаты</w:t>
      </w:r>
      <w:r w:rsidRPr="00DD7521">
        <w:t xml:space="preserve">. Дети Сократа» (охват - 16 обучающихся из </w:t>
      </w:r>
      <w:r w:rsidR="00DD7521" w:rsidRPr="00DD7521">
        <w:t xml:space="preserve">8 </w:t>
      </w:r>
      <w:r w:rsidRPr="00DD7521">
        <w:t>образовательных организаций</w:t>
      </w:r>
      <w:r w:rsidR="00DD7521" w:rsidRPr="00DD7521">
        <w:t>;</w:t>
      </w:r>
      <w:r w:rsidRPr="00DD7521">
        <w:t xml:space="preserve"> </w:t>
      </w:r>
      <w:r w:rsidR="00DD7521" w:rsidRPr="00DD7521">
        <w:t>1 победитель принял</w:t>
      </w:r>
      <w:r w:rsidRPr="00DD7521">
        <w:t xml:space="preserve"> участие в региональном этапе</w:t>
      </w:r>
      <w:r w:rsidR="00DD7521" w:rsidRPr="00DD7521">
        <w:t>)</w:t>
      </w:r>
      <w:r w:rsidRPr="00DD7521">
        <w:t>.</w:t>
      </w:r>
    </w:p>
    <w:p w:rsidR="00FA0FBD" w:rsidRPr="00156C58" w:rsidRDefault="00FA0FBD" w:rsidP="00CE1282">
      <w:pPr>
        <w:pStyle w:val="11"/>
        <w:tabs>
          <w:tab w:val="left" w:pos="0"/>
        </w:tabs>
        <w:ind w:firstLine="720"/>
        <w:jc w:val="both"/>
        <w:rPr>
          <w:highlight w:val="yellow"/>
        </w:rPr>
      </w:pPr>
    </w:p>
    <w:p w:rsidR="00600485" w:rsidRPr="00E869F7" w:rsidRDefault="00CE1282" w:rsidP="00E869F7">
      <w:pPr>
        <w:pStyle w:val="11"/>
        <w:tabs>
          <w:tab w:val="left" w:pos="0"/>
        </w:tabs>
        <w:ind w:firstLine="0"/>
        <w:jc w:val="both"/>
        <w:rPr>
          <w:i/>
        </w:rPr>
      </w:pPr>
      <w:r w:rsidRPr="00E869F7">
        <w:rPr>
          <w:i/>
        </w:rPr>
        <w:t>Профилактическая работа</w:t>
      </w:r>
    </w:p>
    <w:p w:rsidR="00DE0E77" w:rsidRPr="00E869F7" w:rsidRDefault="00DE0E77" w:rsidP="00DE0E77">
      <w:pPr>
        <w:pStyle w:val="11"/>
        <w:tabs>
          <w:tab w:val="left" w:pos="0"/>
        </w:tabs>
        <w:ind w:firstLine="720"/>
        <w:jc w:val="both"/>
      </w:pPr>
      <w:r w:rsidRPr="00E869F7">
        <w:t>В соответствии с требованиями законодательства в сфере образования в образовательных организациях организована деятельность по совершенствованию профилактической работы, контролю за соблюдением законодательства в области образования несовершеннолетних учащихся образовательных организаций, формированию законопослушного поведения участников образовательных отношений,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w:t>
      </w:r>
    </w:p>
    <w:p w:rsidR="00DE0E77" w:rsidRPr="00E869F7" w:rsidRDefault="00DE0E77" w:rsidP="00DE0E77">
      <w:pPr>
        <w:pStyle w:val="11"/>
        <w:tabs>
          <w:tab w:val="left" w:pos="0"/>
        </w:tabs>
        <w:ind w:firstLine="720"/>
        <w:jc w:val="both"/>
      </w:pPr>
      <w:r w:rsidRPr="00E869F7">
        <w:t xml:space="preserve">С целью коррекции асоциального, </w:t>
      </w:r>
      <w:proofErr w:type="spellStart"/>
      <w:r w:rsidRPr="00E869F7">
        <w:t>девиантного</w:t>
      </w:r>
      <w:proofErr w:type="spellEnd"/>
      <w:r w:rsidRPr="00E869F7">
        <w:t xml:space="preserve"> поведения несовершеннолетних, оказания помощи семье в воспитании несовершеннолетнего, обеспечения индивидуального подхода к несовершеннолетним при проведении воспитательной работы во  всех образовательных организациях организована работа по закреплению  наставников из числа педагогических работников за 100% обучающимися, состоящими на различных видах профилактического учета и в отношении                            53 семей, находящихся в трудной жизненной ситуации и социально опасном положении. </w:t>
      </w:r>
    </w:p>
    <w:p w:rsidR="00DE0E77" w:rsidRPr="00E869F7" w:rsidRDefault="00DE0E77" w:rsidP="00DE0E77">
      <w:pPr>
        <w:pStyle w:val="11"/>
        <w:tabs>
          <w:tab w:val="left" w:pos="0"/>
        </w:tabs>
        <w:ind w:firstLine="720"/>
        <w:jc w:val="both"/>
      </w:pPr>
      <w:r w:rsidRPr="00E869F7">
        <w:t>Организована работа по предупреждению безнадзорности, беспризорности несовершеннолетних, противоправных действий, совершенных несовершеннолетними, и в отношении несовершеннолетних:</w:t>
      </w:r>
    </w:p>
    <w:p w:rsidR="00DE0E77" w:rsidRPr="00E869F7" w:rsidRDefault="00DE0E77" w:rsidP="00DE0E77">
      <w:pPr>
        <w:pStyle w:val="11"/>
        <w:tabs>
          <w:tab w:val="left" w:pos="0"/>
        </w:tabs>
        <w:ind w:firstLine="720"/>
        <w:jc w:val="both"/>
      </w:pPr>
      <w:r w:rsidRPr="00E869F7">
        <w:t>-реализуются программы по профилактике правонарушений, экстремизма, формированию толерантной культуры, законопослушного поведения в 16 общеобразовательных организаци</w:t>
      </w:r>
      <w:r w:rsidR="00E869F7" w:rsidRPr="00E869F7">
        <w:t>ях</w:t>
      </w:r>
      <w:r w:rsidRPr="00E869F7">
        <w:t>;</w:t>
      </w:r>
    </w:p>
    <w:p w:rsidR="00DE0E77" w:rsidRPr="00E869F7" w:rsidRDefault="00DE0E77" w:rsidP="00DE0E77">
      <w:pPr>
        <w:pStyle w:val="11"/>
        <w:tabs>
          <w:tab w:val="left" w:pos="0"/>
        </w:tabs>
        <w:ind w:firstLine="720"/>
        <w:jc w:val="both"/>
      </w:pPr>
      <w:r w:rsidRPr="00E869F7">
        <w:t>-реализуются планы по профилактике суицидальных проявлений, раннего выявления незаконного потребления наркотических средств и психотропных веществ, раннего полового созревания и полового воспитания обучающихся несовершеннолетних;</w:t>
      </w:r>
    </w:p>
    <w:p w:rsidR="00DE0E77" w:rsidRPr="00E869F7" w:rsidRDefault="00DE0E77" w:rsidP="00DE0E77">
      <w:pPr>
        <w:pStyle w:val="11"/>
        <w:tabs>
          <w:tab w:val="left" w:pos="0"/>
        </w:tabs>
        <w:ind w:firstLine="720"/>
        <w:jc w:val="both"/>
      </w:pPr>
      <w:r w:rsidRPr="00E869F7">
        <w:t>-организована деятельность Школьных служб примирения, Психологических служб общеобразовательных организаций, внедрение информационной системы «Кабинет психолога»;</w:t>
      </w:r>
    </w:p>
    <w:p w:rsidR="00DE0E77" w:rsidRPr="00E869F7" w:rsidRDefault="00DE0E77" w:rsidP="00DE0E77">
      <w:pPr>
        <w:pStyle w:val="11"/>
        <w:tabs>
          <w:tab w:val="left" w:pos="0"/>
        </w:tabs>
        <w:ind w:firstLine="720"/>
        <w:jc w:val="both"/>
      </w:pPr>
      <w:r w:rsidRPr="00E869F7">
        <w:t xml:space="preserve">-функционирует Муниципальная мобильная группа по обращениям обучающихся и их родителей (законных представителей) через кнопку «Осторожно, </w:t>
      </w:r>
      <w:proofErr w:type="spellStart"/>
      <w:r w:rsidRPr="00E869F7">
        <w:t>буллинг</w:t>
      </w:r>
      <w:proofErr w:type="spellEnd"/>
      <w:r w:rsidRPr="00E869F7">
        <w:t xml:space="preserve">» </w:t>
      </w:r>
      <w:r w:rsidR="00E869F7" w:rsidRPr="00E869F7">
        <w:t>на</w:t>
      </w:r>
      <w:r w:rsidRPr="00E869F7">
        <w:t xml:space="preserve"> </w:t>
      </w:r>
      <w:r w:rsidR="00E869F7" w:rsidRPr="00E869F7">
        <w:t>Цифровой образовательной платформе Ханты‑Мансийского автономного округа - Югры</w:t>
      </w:r>
      <w:r w:rsidRPr="00E869F7">
        <w:t>;</w:t>
      </w:r>
    </w:p>
    <w:p w:rsidR="00DE0E77" w:rsidRPr="00E869F7" w:rsidRDefault="00DE0E77" w:rsidP="00DE0E77">
      <w:pPr>
        <w:pStyle w:val="11"/>
        <w:tabs>
          <w:tab w:val="left" w:pos="0"/>
        </w:tabs>
        <w:ind w:firstLine="720"/>
        <w:jc w:val="both"/>
      </w:pPr>
      <w:r w:rsidRPr="00E869F7">
        <w:t>-ведется реестр детей из семей иностранных граждан;</w:t>
      </w:r>
    </w:p>
    <w:p w:rsidR="00DE0E77" w:rsidRPr="00E869F7" w:rsidRDefault="00DE0E77" w:rsidP="00DE0E77">
      <w:pPr>
        <w:pStyle w:val="11"/>
        <w:tabs>
          <w:tab w:val="left" w:pos="0"/>
        </w:tabs>
        <w:ind w:firstLine="720"/>
        <w:jc w:val="both"/>
      </w:pPr>
      <w:r w:rsidRPr="00E869F7">
        <w:t>-ведётся учёт детей, пропускающих занятия без уважительной причины.</w:t>
      </w:r>
    </w:p>
    <w:p w:rsidR="00DE0E77" w:rsidRPr="00E869F7" w:rsidRDefault="00DE0E77" w:rsidP="00DE0E77">
      <w:pPr>
        <w:pStyle w:val="11"/>
        <w:tabs>
          <w:tab w:val="left" w:pos="0"/>
        </w:tabs>
        <w:ind w:firstLine="720"/>
        <w:jc w:val="both"/>
      </w:pPr>
      <w:r w:rsidRPr="00E869F7">
        <w:t xml:space="preserve">В соответствии с требованиями федерального, регионального, муниципального законодательства и в целях активизации работы по профилактике детского дорожно-транспортного травматизма, снижения тяжести последствий дорожно-транспортных происшествий с участием детей в образовательных организациях разработаны и реализуются программы деятельности отрядов юных инспекторов движения, планы совместных мероприятий, направленных на профилактику </w:t>
      </w:r>
      <w:r w:rsidR="00E869F7" w:rsidRPr="00E869F7">
        <w:t>травматизма</w:t>
      </w:r>
      <w:r w:rsidRPr="00E869F7">
        <w:t xml:space="preserve">. Организовано проведение общешкольных, классных родительских собраний с включением вопросов профилактики </w:t>
      </w:r>
      <w:r w:rsidR="00E869F7" w:rsidRPr="00E869F7">
        <w:t>травматизма</w:t>
      </w:r>
      <w:r w:rsidRPr="00E869F7">
        <w:t xml:space="preserve"> с демонстрацией тематических видеоматериалов, пропагандирующих применение ремней безопасности, детских удерживающих устройств, свето</w:t>
      </w:r>
      <w:r w:rsidR="00E869F7" w:rsidRPr="00E869F7">
        <w:t>отражающих</w:t>
      </w:r>
      <w:r w:rsidRPr="00E869F7">
        <w:t xml:space="preserve"> элементов на одежде, запрете использования несовершеннолетними спортивных мотоциклов, средств индивидуальной мобильности, а также освещением оперативной обстановки, связанной с </w:t>
      </w:r>
      <w:proofErr w:type="spellStart"/>
      <w:r w:rsidRPr="00E869F7">
        <w:t>травмированием</w:t>
      </w:r>
      <w:proofErr w:type="spellEnd"/>
      <w:r w:rsidRPr="00E869F7">
        <w:t xml:space="preserve"> и гибелью несовершеннолетних города Нефтеюганска в дорожно-транспортных происшествиях.</w:t>
      </w:r>
    </w:p>
    <w:p w:rsidR="00DE0E77" w:rsidRPr="00E869F7" w:rsidRDefault="00DE0E77" w:rsidP="00DE0E77">
      <w:pPr>
        <w:pStyle w:val="11"/>
        <w:tabs>
          <w:tab w:val="left" w:pos="0"/>
        </w:tabs>
        <w:ind w:firstLine="720"/>
        <w:jc w:val="both"/>
      </w:pPr>
      <w:r w:rsidRPr="00E869F7">
        <w:t>В общеобразовательных организациях города:</w:t>
      </w:r>
    </w:p>
    <w:p w:rsidR="00DE0E77" w:rsidRPr="00E869F7" w:rsidRDefault="00DE0E77" w:rsidP="00DE0E77">
      <w:pPr>
        <w:pStyle w:val="11"/>
        <w:tabs>
          <w:tab w:val="left" w:pos="0"/>
        </w:tabs>
        <w:ind w:firstLine="720"/>
        <w:jc w:val="both"/>
      </w:pPr>
      <w:r w:rsidRPr="00E869F7">
        <w:t>-организовано проведение мероприятий в рамках профилактических акций: «Будь в безопасности!» (19 132 обучающихся, 7 856 родителей (законных представителей), 684 педагога); «Внимание, дети!» (15 688 обучающихся, 2 658 родителей (законных представителей), 462 педагога); «Неделя безопасности дорожного движения» (14 847 обучающихся, 2 698 родителей (законных представителей), 365 педагогов); «Неделя памяти жертв ДТП» (9 347 обучающихся, 736 родителей (законных представителей), 246 педагогов);</w:t>
      </w:r>
    </w:p>
    <w:p w:rsidR="00DE0E77" w:rsidRPr="0007158C" w:rsidRDefault="00DE0E77" w:rsidP="00DE0E77">
      <w:pPr>
        <w:pStyle w:val="11"/>
        <w:tabs>
          <w:tab w:val="left" w:pos="0"/>
        </w:tabs>
        <w:ind w:firstLine="720"/>
        <w:jc w:val="both"/>
      </w:pPr>
      <w:r w:rsidRPr="0007158C">
        <w:t>-актуализированы паспорта дорожной безопасности в 100% образовательных организаций, схемы безопасных маршрутов движения детей, которые размещены в холлах и возле выходов, на официальных сайтах образовательных организаций в сети Интернет и в дневниках учащихся (электронных и традиционных);</w:t>
      </w:r>
    </w:p>
    <w:p w:rsidR="00DE0E77" w:rsidRPr="0007158C" w:rsidRDefault="00DE0E77" w:rsidP="00DE0E77">
      <w:pPr>
        <w:pStyle w:val="11"/>
        <w:tabs>
          <w:tab w:val="left" w:pos="0"/>
        </w:tabs>
        <w:ind w:firstLine="720"/>
        <w:jc w:val="both"/>
      </w:pPr>
      <w:r w:rsidRPr="0007158C">
        <w:t>-организовано проведение бесед со 100% обучающимися на классных часах, со 100% родителей (законных представителей) на родительских собраниях по вопросам безопасности дорожного движения, в том числе об использовании свето</w:t>
      </w:r>
      <w:r w:rsidR="00E869F7" w:rsidRPr="0007158C">
        <w:t>отражающих</w:t>
      </w:r>
      <w:r w:rsidRPr="0007158C">
        <w:t xml:space="preserve"> элементов у детей;</w:t>
      </w:r>
    </w:p>
    <w:p w:rsidR="00DE0E77" w:rsidRPr="0007158C" w:rsidRDefault="00DE0E77" w:rsidP="00DE0E77">
      <w:pPr>
        <w:pStyle w:val="11"/>
        <w:tabs>
          <w:tab w:val="left" w:pos="0"/>
        </w:tabs>
        <w:ind w:firstLine="720"/>
        <w:jc w:val="both"/>
      </w:pPr>
      <w:r w:rsidRPr="0007158C">
        <w:t>-осуществляется трансляция социальных роликов по обеспечению безопасности дорожного движения, в том числе мультфильмы, видеоролики, плакаты в холлах 100% образовательных организаций, проводятся сюжетно-ролевые игры с дошкольниками;</w:t>
      </w:r>
    </w:p>
    <w:p w:rsidR="00DE0E77" w:rsidRPr="0007158C" w:rsidRDefault="00DE0E77" w:rsidP="00DE0E77">
      <w:pPr>
        <w:pStyle w:val="11"/>
        <w:tabs>
          <w:tab w:val="left" w:pos="0"/>
        </w:tabs>
        <w:ind w:firstLine="720"/>
        <w:jc w:val="both"/>
      </w:pPr>
      <w:r w:rsidRPr="0007158C">
        <w:t>-организовано ежедневное проведение мероприятий «Минутка безопасности» для 100% учащихся, мониторинг и контроль за посещением учащимися образовательных организаций, в том числе с использованием свето</w:t>
      </w:r>
      <w:r w:rsidR="00E869F7" w:rsidRPr="0007158C">
        <w:t>отражающих</w:t>
      </w:r>
      <w:r w:rsidRPr="0007158C">
        <w:t xml:space="preserve"> приспособлений;</w:t>
      </w:r>
    </w:p>
    <w:p w:rsidR="00DE0E77" w:rsidRPr="0007158C" w:rsidRDefault="00DE0E77" w:rsidP="00DE0E77">
      <w:pPr>
        <w:pStyle w:val="11"/>
        <w:tabs>
          <w:tab w:val="left" w:pos="0"/>
        </w:tabs>
        <w:ind w:firstLine="720"/>
        <w:jc w:val="both"/>
      </w:pPr>
      <w:r w:rsidRPr="0007158C">
        <w:t>-обеспечен контроль за соблюдением требований законодательства при организации групповых перевозок детей к месту отдыха и обратно, на экскурсии, мероприятия с массовым участием детей.</w:t>
      </w:r>
    </w:p>
    <w:p w:rsidR="00DE0E77" w:rsidRPr="0007158C" w:rsidRDefault="00DE0E77" w:rsidP="00DE0E77">
      <w:pPr>
        <w:pStyle w:val="11"/>
        <w:tabs>
          <w:tab w:val="left" w:pos="0"/>
        </w:tabs>
        <w:ind w:firstLine="720"/>
        <w:jc w:val="both"/>
      </w:pPr>
      <w:r w:rsidRPr="0007158C">
        <w:t>В целях контроля за реализацией профилактических мероприятий, направленных на предупреждение самовольных уходов детей из семей и учреждений, а также способствующих формированию законопослушного поведения несовершеннолетних, организовано:</w:t>
      </w:r>
    </w:p>
    <w:p w:rsidR="00DE0E77" w:rsidRPr="0007158C" w:rsidRDefault="00DE0E77" w:rsidP="00DE0E77">
      <w:pPr>
        <w:pStyle w:val="11"/>
        <w:tabs>
          <w:tab w:val="left" w:pos="0"/>
        </w:tabs>
        <w:ind w:firstLine="720"/>
        <w:jc w:val="both"/>
      </w:pPr>
      <w:r w:rsidRPr="0007158C">
        <w:t>-реализация программы по защите прав детей, профилактике безнадзорности и правонарушений несовершеннолетних;</w:t>
      </w:r>
    </w:p>
    <w:p w:rsidR="00DE0E77" w:rsidRPr="0007158C" w:rsidRDefault="00DE0E77" w:rsidP="00DE0E77">
      <w:pPr>
        <w:pStyle w:val="11"/>
        <w:tabs>
          <w:tab w:val="left" w:pos="0"/>
        </w:tabs>
        <w:ind w:firstLine="720"/>
        <w:jc w:val="both"/>
      </w:pPr>
      <w:r w:rsidRPr="0007158C">
        <w:t>-деятельность городского правового клуба «Твой выбор»;</w:t>
      </w:r>
    </w:p>
    <w:p w:rsidR="00DE0E77" w:rsidRPr="0007158C" w:rsidRDefault="00DE0E77" w:rsidP="00DE0E77">
      <w:pPr>
        <w:pStyle w:val="11"/>
        <w:tabs>
          <w:tab w:val="left" w:pos="0"/>
        </w:tabs>
        <w:ind w:firstLine="720"/>
        <w:jc w:val="both"/>
      </w:pPr>
      <w:r w:rsidRPr="0007158C">
        <w:t>-психологическое консультирование и просвещение несовершеннолетних, родителей (законных представителей) несовершеннолетних по оказанию бесплатной психологической помощи;</w:t>
      </w:r>
    </w:p>
    <w:p w:rsidR="00DE0E77" w:rsidRPr="0007158C" w:rsidRDefault="00DE0E77" w:rsidP="00DE0E77">
      <w:pPr>
        <w:pStyle w:val="11"/>
        <w:tabs>
          <w:tab w:val="left" w:pos="0"/>
        </w:tabs>
        <w:ind w:firstLine="720"/>
        <w:jc w:val="both"/>
      </w:pPr>
      <w:r w:rsidRPr="0007158C">
        <w:t>-вовлечение несовершеннолетних в деятельность молодежных и общественных объединений, в том числе несовершеннолетних, находящихся в социально опасном положении (программы поддержки волонтёрского движения, программы по трудоустройству, развитию спорта, а также духовно-нравственному воспитанию несовершеннолетних);</w:t>
      </w:r>
    </w:p>
    <w:p w:rsidR="00DE0E77" w:rsidRPr="0007158C" w:rsidRDefault="00DE0E77" w:rsidP="00DE0E77">
      <w:pPr>
        <w:pStyle w:val="11"/>
        <w:tabs>
          <w:tab w:val="left" w:pos="0"/>
        </w:tabs>
        <w:ind w:firstLine="720"/>
        <w:jc w:val="both"/>
      </w:pPr>
      <w:r w:rsidRPr="0007158C">
        <w:t>-ежемесячный мониторинг деятельности образовательных организаций по профилактике безвестных исчезновений и самовольных уходов несовершеннолетних из семей и оказанию им психолого-педагогического сопровождения;</w:t>
      </w:r>
    </w:p>
    <w:p w:rsidR="00600485" w:rsidRPr="0007158C" w:rsidRDefault="00DE0E77" w:rsidP="00DE0E77">
      <w:pPr>
        <w:pStyle w:val="11"/>
        <w:tabs>
          <w:tab w:val="left" w:pos="0"/>
        </w:tabs>
        <w:ind w:firstLine="720"/>
        <w:jc w:val="both"/>
      </w:pPr>
      <w:r w:rsidRPr="0007158C">
        <w:t>-ежеквартальный мониторинг по профилактике безнадзорности, правонарушений, защите прав и законных интересов несовершеннолетних города.</w:t>
      </w:r>
    </w:p>
    <w:p w:rsidR="00CE1282" w:rsidRPr="0007158C" w:rsidRDefault="00CE1282" w:rsidP="00CE1282">
      <w:pPr>
        <w:pStyle w:val="11"/>
        <w:tabs>
          <w:tab w:val="left" w:pos="0"/>
        </w:tabs>
        <w:ind w:firstLine="720"/>
        <w:jc w:val="both"/>
      </w:pPr>
    </w:p>
    <w:p w:rsidR="00600485" w:rsidRPr="0007158C" w:rsidRDefault="00DC0120" w:rsidP="009134FF">
      <w:pPr>
        <w:pStyle w:val="11"/>
        <w:tabs>
          <w:tab w:val="left" w:pos="0"/>
        </w:tabs>
        <w:ind w:firstLine="0"/>
        <w:jc w:val="both"/>
        <w:rPr>
          <w:i/>
        </w:rPr>
      </w:pPr>
      <w:r w:rsidRPr="0007158C">
        <w:rPr>
          <w:i/>
        </w:rPr>
        <w:t>Организация отдыха детей в каникулярное время</w:t>
      </w:r>
    </w:p>
    <w:p w:rsidR="000F6F2E" w:rsidRPr="0007158C" w:rsidRDefault="000F6F2E" w:rsidP="000F6F2E">
      <w:pPr>
        <w:pStyle w:val="11"/>
        <w:tabs>
          <w:tab w:val="left" w:pos="0"/>
        </w:tabs>
        <w:ind w:firstLine="720"/>
        <w:jc w:val="both"/>
      </w:pPr>
      <w:r w:rsidRPr="0007158C">
        <w:t>Отдых, оздоровление, занятость детей реализуется в соответствии с постановлением администрации города Нефтеюганска от 14.12.2023                                   № 1743-п «О комплексе мер по организации отдыха и оздоровления детей, имеющих место жительства в городе Нефтеюганске, на 2024 год», распоряжением администрации города Нефтеюганска от 14.12.2023 № 558-р «О деятельности организаций отдыха детей и их оздоровления, действующих на территории города Нефтеюганска в каникулярные периоды 2024 года».</w:t>
      </w:r>
    </w:p>
    <w:p w:rsidR="000F6F2E" w:rsidRPr="0007158C" w:rsidRDefault="000F6F2E" w:rsidP="000F6F2E">
      <w:pPr>
        <w:pStyle w:val="11"/>
        <w:tabs>
          <w:tab w:val="left" w:pos="0"/>
        </w:tabs>
        <w:ind w:firstLine="720"/>
        <w:jc w:val="both"/>
      </w:pPr>
      <w:r w:rsidRPr="0007158C">
        <w:t xml:space="preserve">В соответствии с приказом Департамента образования и молодёжной политики Ханты-Мансийского автономного округа – Югры от 19.02.2020         № 4-нп «Об утверждении порядка формирования и ведения реестра организаций отдыха детей и их оздоровления Ханты-Мансийского автономного округа - Югры» в реестр организаций отдыха детей и их оздоровления </w:t>
      </w:r>
      <w:r w:rsidR="0007158C" w:rsidRPr="0007158C">
        <w:t>Ханты-Мансийского автономного округа - Югры</w:t>
      </w:r>
      <w:r w:rsidRPr="0007158C">
        <w:t xml:space="preserve"> включены 19 организаций отдыха детей и их оздоровления, созданных на базе образовательных организаций.</w:t>
      </w:r>
    </w:p>
    <w:p w:rsidR="000F6F2E" w:rsidRPr="0007158C" w:rsidRDefault="000F6F2E" w:rsidP="000F6F2E">
      <w:pPr>
        <w:pStyle w:val="11"/>
        <w:tabs>
          <w:tab w:val="left" w:pos="0"/>
        </w:tabs>
        <w:ind w:firstLine="720"/>
        <w:jc w:val="both"/>
      </w:pPr>
      <w:r w:rsidRPr="0007158C">
        <w:t>В весенний каникулярный период организована работа 17 лагерей, с общим охватом 2 210 детей.</w:t>
      </w:r>
    </w:p>
    <w:p w:rsidR="000F6F2E" w:rsidRPr="0007158C" w:rsidRDefault="000F6F2E" w:rsidP="000F6F2E">
      <w:pPr>
        <w:pStyle w:val="11"/>
        <w:tabs>
          <w:tab w:val="left" w:pos="0"/>
        </w:tabs>
        <w:ind w:firstLine="720"/>
        <w:jc w:val="both"/>
      </w:pPr>
      <w:r w:rsidRPr="0007158C">
        <w:t>В летний каникулярный период организована работа 13 лагерей в три смены, с общим охватом 1 762 ребёнка, в том числе:</w:t>
      </w:r>
    </w:p>
    <w:p w:rsidR="000F6F2E" w:rsidRPr="0007158C" w:rsidRDefault="000F6F2E" w:rsidP="000F6F2E">
      <w:pPr>
        <w:pStyle w:val="11"/>
        <w:tabs>
          <w:tab w:val="left" w:pos="0"/>
        </w:tabs>
        <w:ind w:firstLine="720"/>
        <w:jc w:val="both"/>
      </w:pPr>
      <w:r w:rsidRPr="0007158C">
        <w:t>В осенний каникулярный период организована работа 17 лагерей с общим охватом 2 120 детей.</w:t>
      </w:r>
    </w:p>
    <w:p w:rsidR="000F6F2E" w:rsidRPr="0007158C" w:rsidRDefault="000F6F2E" w:rsidP="000F6F2E">
      <w:pPr>
        <w:pStyle w:val="11"/>
        <w:tabs>
          <w:tab w:val="left" w:pos="0"/>
        </w:tabs>
        <w:ind w:firstLine="720"/>
        <w:jc w:val="both"/>
      </w:pPr>
      <w:r w:rsidRPr="0007158C">
        <w:t xml:space="preserve">Работа лагерей осуществляется в соответствии с оздоровительно - воспитательными программами, содержание которых имеет профильную направленность: краеведческая, творческая, духовно-нравственная,  спортивно-оздоровительная, </w:t>
      </w:r>
      <w:proofErr w:type="spellStart"/>
      <w:r w:rsidRPr="0007158C">
        <w:t>профориентационная</w:t>
      </w:r>
      <w:proofErr w:type="spellEnd"/>
      <w:r w:rsidRPr="0007158C">
        <w:t xml:space="preserve">, гражданско-патриотическая, «Орлята России», «Движение Первых», а также мероприятия, направленные на приобщение детей и подростков к деятельности Российского движения школьников, формирование культуры здорового и безопасного образа жизни, укрепление здоровья, социализацию и адаптацию обучающихся к жизни в обществе, профилактические мероприятия, мероприятия, посвященные Году семьи. </w:t>
      </w:r>
    </w:p>
    <w:p w:rsidR="000F6F2E" w:rsidRPr="0007158C" w:rsidRDefault="000F6F2E" w:rsidP="000F6F2E">
      <w:pPr>
        <w:pStyle w:val="11"/>
        <w:tabs>
          <w:tab w:val="left" w:pos="0"/>
        </w:tabs>
        <w:ind w:firstLine="720"/>
        <w:jc w:val="both"/>
      </w:pPr>
      <w:r w:rsidRPr="0007158C">
        <w:t>В рамках заключенных муниципальных контрактов на оказание услуг по организации и обеспечению отдыха детей в возрасте от 6 до 17 лет (включительно), имеющих место жительства на территории города</w:t>
      </w:r>
      <w:r w:rsidR="0007158C" w:rsidRPr="0007158C">
        <w:t xml:space="preserve"> Нефтеюганска</w:t>
      </w:r>
      <w:r w:rsidRPr="0007158C">
        <w:t>, реализовано 635 путёвок.</w:t>
      </w:r>
    </w:p>
    <w:p w:rsidR="000F6F2E" w:rsidRPr="0007158C" w:rsidRDefault="000F6F2E" w:rsidP="000F6F2E">
      <w:pPr>
        <w:pStyle w:val="11"/>
        <w:tabs>
          <w:tab w:val="left" w:pos="0"/>
        </w:tabs>
        <w:ind w:firstLine="720"/>
        <w:jc w:val="both"/>
      </w:pPr>
      <w:r w:rsidRPr="0007158C">
        <w:t>В весенний каникулярной период реализовано 72 путёвки по следующим направлениям: Тюменская область, ООО «Детский спортивно-оздоровительный лагерь «Дружба» - 48 путёвок; Свердловская область, санаторий «Талый ключ» - 24 путёвки.</w:t>
      </w:r>
    </w:p>
    <w:p w:rsidR="000F6F2E" w:rsidRPr="0007158C" w:rsidRDefault="000F6F2E" w:rsidP="000F6F2E">
      <w:pPr>
        <w:pStyle w:val="11"/>
        <w:tabs>
          <w:tab w:val="left" w:pos="0"/>
        </w:tabs>
        <w:ind w:firstLine="720"/>
        <w:jc w:val="both"/>
      </w:pPr>
      <w:r w:rsidRPr="0007158C">
        <w:t>В летний ка</w:t>
      </w:r>
      <w:r w:rsidR="0007158C" w:rsidRPr="0007158C">
        <w:t>никулярный период реализовано 4</w:t>
      </w:r>
      <w:r w:rsidRPr="0007158C">
        <w:t xml:space="preserve">17 путёвок по следующим направлениям: </w:t>
      </w:r>
    </w:p>
    <w:p w:rsidR="000F6F2E" w:rsidRPr="0007158C" w:rsidRDefault="000F6F2E" w:rsidP="000F6F2E">
      <w:pPr>
        <w:pStyle w:val="11"/>
        <w:tabs>
          <w:tab w:val="left" w:pos="0"/>
        </w:tabs>
        <w:ind w:firstLine="720"/>
        <w:jc w:val="both"/>
      </w:pPr>
      <w:r w:rsidRPr="0007158C">
        <w:t>-Тюменская область, ООО «Детский спортивно-оздоровительный лагерь «Дружба», 4 заезда в количестве 228 путёвок;</w:t>
      </w:r>
    </w:p>
    <w:p w:rsidR="000F6F2E" w:rsidRPr="0007158C" w:rsidRDefault="000F6F2E" w:rsidP="000F6F2E">
      <w:pPr>
        <w:pStyle w:val="11"/>
        <w:tabs>
          <w:tab w:val="left" w:pos="0"/>
        </w:tabs>
        <w:ind w:firstLine="720"/>
        <w:jc w:val="both"/>
      </w:pPr>
      <w:r w:rsidRPr="0007158C">
        <w:t>-Свердловская область, Санаторный лагерь круглогодичного действия «Талый ключ», 4 заезда в количестве 95 путёвок;</w:t>
      </w:r>
    </w:p>
    <w:p w:rsidR="000F6F2E" w:rsidRPr="0007158C" w:rsidRDefault="000F6F2E" w:rsidP="000F6F2E">
      <w:pPr>
        <w:pStyle w:val="11"/>
        <w:tabs>
          <w:tab w:val="left" w:pos="0"/>
        </w:tabs>
        <w:ind w:firstLine="720"/>
        <w:jc w:val="both"/>
      </w:pPr>
      <w:r w:rsidRPr="0007158C">
        <w:t>-Свердловская область, АО Санаторий-профилакторий «Юбилейный»</w:t>
      </w:r>
      <w:r w:rsidR="0007158C" w:rsidRPr="0007158C">
        <w:t xml:space="preserve">, </w:t>
      </w:r>
      <w:r w:rsidRPr="0007158C">
        <w:t>1 заезд в количестве 24 путёвки;</w:t>
      </w:r>
    </w:p>
    <w:p w:rsidR="000F6F2E" w:rsidRPr="0007158C" w:rsidRDefault="000F6F2E" w:rsidP="000F6F2E">
      <w:pPr>
        <w:pStyle w:val="11"/>
        <w:tabs>
          <w:tab w:val="left" w:pos="0"/>
        </w:tabs>
        <w:ind w:firstLine="720"/>
        <w:jc w:val="both"/>
      </w:pPr>
      <w:r w:rsidRPr="0007158C">
        <w:t>-Республика Башкортостан, оздоровительный лагерь ДОЛ «Зарница</w:t>
      </w:r>
      <w:proofErr w:type="gramStart"/>
      <w:r w:rsidRPr="0007158C">
        <w:t xml:space="preserve">»,   </w:t>
      </w:r>
      <w:proofErr w:type="gramEnd"/>
      <w:r w:rsidRPr="0007158C">
        <w:t xml:space="preserve">                    2 заезда в количестве 70 путёвок.</w:t>
      </w:r>
    </w:p>
    <w:p w:rsidR="000F6F2E" w:rsidRPr="0007158C" w:rsidRDefault="000F6F2E" w:rsidP="000F6F2E">
      <w:pPr>
        <w:pStyle w:val="11"/>
        <w:tabs>
          <w:tab w:val="left" w:pos="0"/>
        </w:tabs>
        <w:ind w:firstLine="720"/>
        <w:jc w:val="both"/>
      </w:pPr>
      <w:r w:rsidRPr="0007158C">
        <w:t>В осенний каникулярный период реализовано 146 путёвок по следующим направлениям: Тюменская область ООО «Детский спортивно-оз</w:t>
      </w:r>
      <w:r w:rsidR="0007158C" w:rsidRPr="0007158C">
        <w:t xml:space="preserve">доровительный лагерь «Дружба» </w:t>
      </w:r>
      <w:r w:rsidRPr="0007158C">
        <w:t>102 путёвки; Свердловской области Санаторий «Курьи» 44 путёвки.</w:t>
      </w:r>
    </w:p>
    <w:p w:rsidR="000F6F2E" w:rsidRPr="0007158C" w:rsidRDefault="000F6F2E" w:rsidP="000F6F2E">
      <w:pPr>
        <w:pStyle w:val="11"/>
        <w:tabs>
          <w:tab w:val="left" w:pos="0"/>
        </w:tabs>
        <w:ind w:firstLine="720"/>
        <w:jc w:val="both"/>
      </w:pPr>
      <w:r w:rsidRPr="0007158C">
        <w:t>Отдых детей организован для различных льготных категорий:</w:t>
      </w:r>
    </w:p>
    <w:p w:rsidR="000F6F2E" w:rsidRPr="0007158C" w:rsidRDefault="000F6F2E" w:rsidP="000F6F2E">
      <w:pPr>
        <w:pStyle w:val="11"/>
        <w:tabs>
          <w:tab w:val="left" w:pos="0"/>
        </w:tabs>
        <w:ind w:firstLine="720"/>
        <w:jc w:val="both"/>
      </w:pPr>
      <w:r w:rsidRPr="0007158C">
        <w:t>-несовершеннолетних, состоящих на различных видах учета в органах и учреждениях системы профилактики – 20 детей;</w:t>
      </w:r>
    </w:p>
    <w:p w:rsidR="000F6F2E" w:rsidRPr="0007158C" w:rsidRDefault="000F6F2E" w:rsidP="000F6F2E">
      <w:pPr>
        <w:pStyle w:val="11"/>
        <w:tabs>
          <w:tab w:val="left" w:pos="0"/>
        </w:tabs>
        <w:ind w:firstLine="720"/>
        <w:jc w:val="both"/>
      </w:pPr>
      <w:r w:rsidRPr="0007158C">
        <w:t>-детей, находящихся в трудной жизненной ситуации – 420 детей;</w:t>
      </w:r>
    </w:p>
    <w:p w:rsidR="000F6F2E" w:rsidRPr="0007158C" w:rsidRDefault="0007158C" w:rsidP="000F6F2E">
      <w:pPr>
        <w:pStyle w:val="11"/>
        <w:tabs>
          <w:tab w:val="left" w:pos="0"/>
        </w:tabs>
        <w:ind w:firstLine="720"/>
        <w:jc w:val="both"/>
      </w:pPr>
      <w:r w:rsidRPr="0007158C">
        <w:t>-детей</w:t>
      </w:r>
      <w:r w:rsidR="000F6F2E" w:rsidRPr="0007158C">
        <w:t xml:space="preserve"> участников СВО – 76 детей.</w:t>
      </w:r>
    </w:p>
    <w:p w:rsidR="000F6F2E" w:rsidRPr="0007158C" w:rsidRDefault="000F6F2E" w:rsidP="000F6F2E">
      <w:pPr>
        <w:pStyle w:val="11"/>
        <w:tabs>
          <w:tab w:val="left" w:pos="0"/>
        </w:tabs>
        <w:ind w:firstLine="720"/>
        <w:jc w:val="both"/>
      </w:pPr>
      <w:r w:rsidRPr="0007158C">
        <w:t xml:space="preserve">Одним из видов поощрения детей, достигших наилучших результатов в обучении, победителей и призёров Всероссийских, региональных и муниципальных олимпиад, конкурсов, является награждение путёвками, предоставленными </w:t>
      </w:r>
      <w:r w:rsidR="0007158C" w:rsidRPr="0007158C">
        <w:t>Департаментом образования и науки Ханты-Мансийского автономного округа - Югры</w:t>
      </w:r>
      <w:r w:rsidRPr="0007158C">
        <w:t>.</w:t>
      </w:r>
    </w:p>
    <w:p w:rsidR="000F6F2E" w:rsidRPr="0007158C" w:rsidRDefault="0007158C" w:rsidP="000F6F2E">
      <w:pPr>
        <w:pStyle w:val="11"/>
        <w:tabs>
          <w:tab w:val="left" w:pos="0"/>
        </w:tabs>
        <w:ind w:firstLine="720"/>
        <w:jc w:val="both"/>
      </w:pPr>
      <w:r w:rsidRPr="0007158C">
        <w:t>В течение</w:t>
      </w:r>
      <w:r w:rsidR="000F6F2E" w:rsidRPr="0007158C">
        <w:t xml:space="preserve"> 2024 года предоставлено 60 путёвок, в том числе:</w:t>
      </w:r>
    </w:p>
    <w:p w:rsidR="000F6F2E" w:rsidRPr="0007158C" w:rsidRDefault="000F6F2E" w:rsidP="000F6F2E">
      <w:pPr>
        <w:pStyle w:val="11"/>
        <w:tabs>
          <w:tab w:val="left" w:pos="0"/>
        </w:tabs>
        <w:ind w:firstLine="720"/>
        <w:jc w:val="both"/>
      </w:pPr>
      <w:r w:rsidRPr="0007158C">
        <w:t>-Краснодарский край, ФГБОУ «ВДЦ «Орленок» - 5 путёвок;</w:t>
      </w:r>
    </w:p>
    <w:p w:rsidR="000F6F2E" w:rsidRPr="0007158C" w:rsidRDefault="000F6F2E" w:rsidP="000F6F2E">
      <w:pPr>
        <w:pStyle w:val="11"/>
        <w:tabs>
          <w:tab w:val="left" w:pos="0"/>
        </w:tabs>
        <w:ind w:firstLine="720"/>
        <w:jc w:val="both"/>
      </w:pPr>
      <w:r w:rsidRPr="0007158C">
        <w:t>-Краснодарский край, ВДЦ «Смена» – 1 путёвка;</w:t>
      </w:r>
    </w:p>
    <w:p w:rsidR="000F6F2E" w:rsidRPr="0007158C" w:rsidRDefault="000F6F2E" w:rsidP="000F6F2E">
      <w:pPr>
        <w:pStyle w:val="11"/>
        <w:tabs>
          <w:tab w:val="left" w:pos="0"/>
        </w:tabs>
        <w:ind w:firstLine="720"/>
        <w:jc w:val="both"/>
      </w:pPr>
      <w:r w:rsidRPr="0007158C">
        <w:t>-Республика Крым, МДЦ «Артек» - 21 путёвка;</w:t>
      </w:r>
    </w:p>
    <w:p w:rsidR="000F6F2E" w:rsidRPr="0007158C" w:rsidRDefault="000F6F2E" w:rsidP="000F6F2E">
      <w:pPr>
        <w:pStyle w:val="11"/>
        <w:tabs>
          <w:tab w:val="left" w:pos="0"/>
        </w:tabs>
        <w:ind w:firstLine="720"/>
        <w:jc w:val="both"/>
      </w:pPr>
      <w:r w:rsidRPr="0007158C">
        <w:t>-</w:t>
      </w:r>
      <w:proofErr w:type="spellStart"/>
      <w:r w:rsidRPr="0007158C">
        <w:t>г.Пятигорск</w:t>
      </w:r>
      <w:proofErr w:type="spellEnd"/>
      <w:r w:rsidRPr="0007158C">
        <w:t>, ДООЦ «Солнечный» - 17 путёвок;</w:t>
      </w:r>
    </w:p>
    <w:p w:rsidR="000F6F2E" w:rsidRPr="0007158C" w:rsidRDefault="000F6F2E" w:rsidP="000F6F2E">
      <w:pPr>
        <w:pStyle w:val="11"/>
        <w:tabs>
          <w:tab w:val="left" w:pos="0"/>
        </w:tabs>
        <w:ind w:firstLine="720"/>
        <w:jc w:val="both"/>
      </w:pPr>
      <w:r w:rsidRPr="0007158C">
        <w:t>-Краснодарский край, ДОЛ «Зори Анапы» - 10 путёвок;</w:t>
      </w:r>
    </w:p>
    <w:p w:rsidR="000F6F2E" w:rsidRPr="0007158C" w:rsidRDefault="000F6F2E" w:rsidP="000F6F2E">
      <w:pPr>
        <w:pStyle w:val="11"/>
        <w:tabs>
          <w:tab w:val="left" w:pos="0"/>
        </w:tabs>
        <w:ind w:firstLine="720"/>
        <w:jc w:val="both"/>
      </w:pPr>
      <w:r w:rsidRPr="0007158C">
        <w:t>-Республика Башкортостан, ДООЦ «Уральские Зори» - 6 путёвок.</w:t>
      </w:r>
    </w:p>
    <w:p w:rsidR="00600485" w:rsidRPr="002856AE" w:rsidRDefault="000F6F2E" w:rsidP="000F6F2E">
      <w:pPr>
        <w:pStyle w:val="11"/>
        <w:tabs>
          <w:tab w:val="left" w:pos="0"/>
        </w:tabs>
        <w:ind w:firstLine="720"/>
        <w:jc w:val="both"/>
      </w:pPr>
      <w:r w:rsidRPr="0007158C">
        <w:t>Информирование населения об организации отдыха детей и молодёжи осуществляется на официальном сайте органов местного самоуправления города Нефтеюганска в разделе «Каникулы 2024» (http://www.admugansk.ru/category/657). Организована работа консультационного центра по вопросам организации отдыха, оздоровления, занятости детей, имеющих место жительства в городе Нефтеюганске.</w:t>
      </w:r>
    </w:p>
    <w:p w:rsidR="009134FF" w:rsidRPr="002856AE" w:rsidRDefault="009134FF" w:rsidP="009134FF">
      <w:pPr>
        <w:pStyle w:val="11"/>
        <w:tabs>
          <w:tab w:val="left" w:pos="0"/>
        </w:tabs>
        <w:ind w:firstLine="0"/>
        <w:jc w:val="both"/>
      </w:pPr>
      <w:bookmarkStart w:id="22" w:name="bookmark26"/>
      <w:bookmarkStart w:id="23" w:name="bookmark27"/>
    </w:p>
    <w:p w:rsidR="00600485" w:rsidRPr="00122FF6" w:rsidRDefault="009134FF" w:rsidP="00FA0FBD">
      <w:pPr>
        <w:pStyle w:val="11"/>
        <w:tabs>
          <w:tab w:val="left" w:pos="0"/>
        </w:tabs>
        <w:ind w:firstLine="0"/>
        <w:jc w:val="center"/>
        <w:rPr>
          <w:b/>
        </w:rPr>
      </w:pPr>
      <w:r w:rsidRPr="00122FF6">
        <w:rPr>
          <w:b/>
        </w:rPr>
        <w:t>1.</w:t>
      </w:r>
      <w:proofErr w:type="gramStart"/>
      <w:r w:rsidRPr="00122FF6">
        <w:rPr>
          <w:b/>
        </w:rPr>
        <w:t>12.</w:t>
      </w:r>
      <w:r w:rsidR="00DC0120" w:rsidRPr="00122FF6">
        <w:rPr>
          <w:b/>
        </w:rPr>
        <w:t>Молодежная</w:t>
      </w:r>
      <w:proofErr w:type="gramEnd"/>
      <w:r w:rsidR="00DC0120" w:rsidRPr="00122FF6">
        <w:rPr>
          <w:b/>
        </w:rPr>
        <w:t xml:space="preserve"> политика</w:t>
      </w:r>
      <w:bookmarkEnd w:id="22"/>
      <w:bookmarkEnd w:id="23"/>
    </w:p>
    <w:p w:rsidR="00F2152A" w:rsidRPr="00122FF6" w:rsidRDefault="00F2152A" w:rsidP="00F2152A">
      <w:pPr>
        <w:pStyle w:val="11"/>
        <w:tabs>
          <w:tab w:val="left" w:pos="0"/>
        </w:tabs>
        <w:ind w:firstLine="720"/>
        <w:jc w:val="both"/>
      </w:pPr>
      <w:r w:rsidRPr="00122FF6">
        <w:t xml:space="preserve">Реализация молодежной политики </w:t>
      </w:r>
      <w:r w:rsidR="003C5923" w:rsidRPr="00122FF6">
        <w:t>осуществляется</w:t>
      </w:r>
      <w:r w:rsidRPr="00122FF6">
        <w:t xml:space="preserve"> в рамках подпрограммы «Поддержка творческих проектов, реализация талантов и способностей молодых людей, продвижение молодежных инициатив» муниципальной программы «Развитие гражданского общества». </w:t>
      </w:r>
    </w:p>
    <w:p w:rsidR="00F2152A" w:rsidRPr="00122FF6" w:rsidRDefault="00F2152A" w:rsidP="00F2152A">
      <w:pPr>
        <w:pStyle w:val="11"/>
        <w:tabs>
          <w:tab w:val="left" w:pos="0"/>
        </w:tabs>
        <w:ind w:firstLine="720"/>
        <w:jc w:val="both"/>
      </w:pPr>
      <w:r w:rsidRPr="00122FF6">
        <w:t>В городе</w:t>
      </w:r>
      <w:r w:rsidR="003C5923" w:rsidRPr="00122FF6">
        <w:t xml:space="preserve"> Нефтеюганске</w:t>
      </w:r>
      <w:r w:rsidRPr="00122FF6">
        <w:t xml:space="preserve"> </w:t>
      </w:r>
      <w:r w:rsidR="003C5923" w:rsidRPr="00122FF6">
        <w:t xml:space="preserve">работу с молодежью </w:t>
      </w:r>
      <w:r w:rsidRPr="00122FF6">
        <w:t xml:space="preserve">осуществляет Муниципальное автономное учреждение «Центр молодежных инициатив», являющееся подведомственным учреждением </w:t>
      </w:r>
      <w:r w:rsidR="003C5923" w:rsidRPr="00122FF6">
        <w:t>а</w:t>
      </w:r>
      <w:r w:rsidRPr="00122FF6">
        <w:t>дминистрации города Нефтеюганска. Направления деятельности учреждения включают в себя все приоритетные направления государственной молодёжной политики.</w:t>
      </w:r>
    </w:p>
    <w:p w:rsidR="00F2152A" w:rsidRPr="00122FF6" w:rsidRDefault="00F2152A" w:rsidP="00F2152A">
      <w:pPr>
        <w:pStyle w:val="11"/>
        <w:tabs>
          <w:tab w:val="left" w:pos="0"/>
        </w:tabs>
        <w:ind w:firstLine="720"/>
        <w:jc w:val="both"/>
      </w:pPr>
      <w:r w:rsidRPr="00122FF6">
        <w:t>В рамках реализации программных мероприятий на отчетный период МАУ «Центр молодежных инициатив» проведено более 200 мероприятий.</w:t>
      </w:r>
    </w:p>
    <w:p w:rsidR="00F2152A" w:rsidRPr="00122FF6" w:rsidRDefault="00F2152A" w:rsidP="00F2152A">
      <w:pPr>
        <w:pStyle w:val="11"/>
        <w:tabs>
          <w:tab w:val="left" w:pos="0"/>
        </w:tabs>
        <w:ind w:firstLine="720"/>
        <w:jc w:val="both"/>
      </w:pPr>
      <w:r w:rsidRPr="00122FF6">
        <w:t xml:space="preserve">В целях поддержки талантливой молодёжи и развития её способностей организовано участие молодежи города в мероприятиях и форумах муниципального, регионального и федерального уровня. За отчетный период в </w:t>
      </w:r>
      <w:proofErr w:type="spellStart"/>
      <w:r w:rsidRPr="00122FF6">
        <w:t>форумной</w:t>
      </w:r>
      <w:proofErr w:type="spellEnd"/>
      <w:r w:rsidRPr="00122FF6">
        <w:t xml:space="preserve"> кампании федерального уровня приняли участие                                             33 человека/зарегистрирован</w:t>
      </w:r>
      <w:r w:rsidR="003C5923" w:rsidRPr="00122FF6">
        <w:t>о</w:t>
      </w:r>
      <w:r w:rsidRPr="00122FF6">
        <w:t xml:space="preserve"> 554 человека. На муниципальном уровне проводится три городских форума («Нефтеюганск – территория возможностей», «Все свои», «Наши Победы») количество участников составило порядка 550 человек. Проведен фестиваль творческой молодежи «Стимул», где приняли участие более 100 человек. Проведен региональный фестиваль «Действуй».</w:t>
      </w:r>
    </w:p>
    <w:p w:rsidR="00F2152A" w:rsidRPr="00122FF6" w:rsidRDefault="00F2152A" w:rsidP="00F2152A">
      <w:pPr>
        <w:pStyle w:val="11"/>
        <w:tabs>
          <w:tab w:val="left" w:pos="0"/>
        </w:tabs>
        <w:ind w:firstLine="720"/>
        <w:jc w:val="both"/>
      </w:pPr>
      <w:r w:rsidRPr="00122FF6">
        <w:t xml:space="preserve">По итогам </w:t>
      </w:r>
      <w:proofErr w:type="spellStart"/>
      <w:r w:rsidRPr="00122FF6">
        <w:t>форумной</w:t>
      </w:r>
      <w:proofErr w:type="spellEnd"/>
      <w:r w:rsidRPr="00122FF6">
        <w:t xml:space="preserve"> кампании три молодых человека стали лучшими выпускниками </w:t>
      </w:r>
      <w:proofErr w:type="spellStart"/>
      <w:r w:rsidRPr="00122FF6">
        <w:t>форумной</w:t>
      </w:r>
      <w:proofErr w:type="spellEnd"/>
      <w:r w:rsidRPr="00122FF6">
        <w:t xml:space="preserve"> кампании 2024 года.</w:t>
      </w:r>
    </w:p>
    <w:p w:rsidR="00F2152A" w:rsidRPr="00122FF6" w:rsidRDefault="00F2152A" w:rsidP="00F2152A">
      <w:pPr>
        <w:pStyle w:val="11"/>
        <w:tabs>
          <w:tab w:val="left" w:pos="0"/>
        </w:tabs>
        <w:ind w:firstLine="720"/>
        <w:jc w:val="both"/>
      </w:pPr>
      <w:r w:rsidRPr="00122FF6">
        <w:t>В конкурсе «</w:t>
      </w:r>
      <w:proofErr w:type="spellStart"/>
      <w:r w:rsidRPr="00122FF6">
        <w:t>Росмолодёжь.Гранты</w:t>
      </w:r>
      <w:proofErr w:type="spellEnd"/>
      <w:r w:rsidRPr="00122FF6">
        <w:t>» за три периода подано</w:t>
      </w:r>
      <w:r w:rsidR="00122FF6" w:rsidRPr="00122FF6">
        <w:t xml:space="preserve"> </w:t>
      </w:r>
      <w:r w:rsidRPr="00122FF6">
        <w:t>77 проектов</w:t>
      </w:r>
      <w:r w:rsidR="00122FF6" w:rsidRPr="00122FF6">
        <w:t>, 2</w:t>
      </w:r>
      <w:r w:rsidRPr="00122FF6">
        <w:t xml:space="preserve"> из которых </w:t>
      </w:r>
      <w:r w:rsidR="00122FF6" w:rsidRPr="00122FF6">
        <w:t>стали</w:t>
      </w:r>
      <w:r w:rsidRPr="00122FF6">
        <w:t xml:space="preserve"> победителя</w:t>
      </w:r>
      <w:r w:rsidR="00122FF6" w:rsidRPr="00122FF6">
        <w:t>ми</w:t>
      </w:r>
      <w:r w:rsidRPr="00122FF6">
        <w:t xml:space="preserve"> на федеральном уровне - проект «Люди в студии» и проект столярной мастерской «Белая ворона». </w:t>
      </w:r>
    </w:p>
    <w:p w:rsidR="00F2152A" w:rsidRPr="00122FF6" w:rsidRDefault="00F2152A" w:rsidP="00F2152A">
      <w:pPr>
        <w:pStyle w:val="11"/>
        <w:tabs>
          <w:tab w:val="left" w:pos="0"/>
        </w:tabs>
        <w:ind w:firstLine="720"/>
        <w:jc w:val="both"/>
      </w:pPr>
      <w:r w:rsidRPr="00122FF6">
        <w:t xml:space="preserve">С целью поддержки молодежных инициатив на муниципальном уровне проводится городской конкурс проектов по 6 номинациям, где победители получают денежные средства в размере 28,000 тыс. рублей. </w:t>
      </w:r>
    </w:p>
    <w:p w:rsidR="00F2152A" w:rsidRPr="00122FF6" w:rsidRDefault="00F2152A" w:rsidP="00F2152A">
      <w:pPr>
        <w:pStyle w:val="11"/>
        <w:tabs>
          <w:tab w:val="left" w:pos="0"/>
        </w:tabs>
        <w:ind w:firstLine="720"/>
        <w:jc w:val="both"/>
      </w:pPr>
      <w:r w:rsidRPr="00122FF6">
        <w:t xml:space="preserve">С ноября 2023 года осуществляет свою деятельность ресурсный центр по работе с </w:t>
      </w:r>
      <w:r w:rsidR="00122FF6" w:rsidRPr="00122FF6">
        <w:t>социально-ориентированными некоммерческими организациями</w:t>
      </w:r>
      <w:r w:rsidRPr="00122FF6">
        <w:t xml:space="preserve"> «</w:t>
      </w:r>
      <w:proofErr w:type="spellStart"/>
      <w:r w:rsidRPr="00122FF6">
        <w:t>Люди.Идеи</w:t>
      </w:r>
      <w:proofErr w:type="spellEnd"/>
      <w:r w:rsidRPr="00122FF6">
        <w:t>». Работа направлена на поддержку инициатив, помощь и сопровождение по участию в конкурсах муниципального, регионального и федерального уровней. В марте 2024 года программа «</w:t>
      </w:r>
      <w:proofErr w:type="spellStart"/>
      <w:r w:rsidRPr="00122FF6">
        <w:t>Люди.Идеи</w:t>
      </w:r>
      <w:proofErr w:type="spellEnd"/>
      <w:r w:rsidRPr="00122FF6">
        <w:t xml:space="preserve">» получила грант в размере </w:t>
      </w:r>
      <w:bookmarkStart w:id="24" w:name="_GoBack"/>
      <w:bookmarkEnd w:id="24"/>
      <w:r w:rsidRPr="00122FF6">
        <w:t>9 </w:t>
      </w:r>
      <w:r w:rsidR="00B14959">
        <w:t>млн</w:t>
      </w:r>
      <w:r w:rsidRPr="00122FF6">
        <w:t>. рублей.</w:t>
      </w:r>
    </w:p>
    <w:p w:rsidR="00122FF6" w:rsidRPr="00122FF6" w:rsidRDefault="00F2152A" w:rsidP="00F2152A">
      <w:pPr>
        <w:pStyle w:val="11"/>
        <w:tabs>
          <w:tab w:val="left" w:pos="0"/>
        </w:tabs>
        <w:ind w:firstLine="720"/>
        <w:jc w:val="both"/>
      </w:pPr>
      <w:r w:rsidRPr="00122FF6">
        <w:t xml:space="preserve">Осуществляется работа по поддержке молодежи в сфере труда и занятости: в </w:t>
      </w:r>
      <w:r w:rsidR="00122FF6" w:rsidRPr="00122FF6">
        <w:t>течение 2024 года</w:t>
      </w:r>
      <w:r w:rsidRPr="00122FF6">
        <w:t xml:space="preserve"> организовано временное трудоустройство 1 267 несовершеннолетних граждан в возрасте от 14 до</w:t>
      </w:r>
      <w:r w:rsidR="00122FF6" w:rsidRPr="00122FF6">
        <w:t xml:space="preserve"> </w:t>
      </w:r>
      <w:r w:rsidRPr="00122FF6">
        <w:t xml:space="preserve">18 лет. </w:t>
      </w:r>
    </w:p>
    <w:p w:rsidR="00F2152A" w:rsidRPr="00122FF6" w:rsidRDefault="00F2152A" w:rsidP="00F2152A">
      <w:pPr>
        <w:pStyle w:val="11"/>
        <w:tabs>
          <w:tab w:val="left" w:pos="0"/>
        </w:tabs>
        <w:ind w:firstLine="720"/>
        <w:jc w:val="both"/>
      </w:pPr>
      <w:r w:rsidRPr="00122FF6">
        <w:t>В соответствии с Федеральным законом от 14.07.2022 № 261-ФЗ «О российском движении детей и молодежи» в Ханты-Мансийском автономном округе - Югре создано региональное отделение Общероссийского общественно-государственного движения детей и молодежи «Движение первых». В городе Нефтеюганске структурное подразделение Движения осуществляет свою деятельность с июня 2023 года.</w:t>
      </w:r>
    </w:p>
    <w:p w:rsidR="00F2152A" w:rsidRPr="00122FF6" w:rsidRDefault="00F2152A" w:rsidP="00F2152A">
      <w:pPr>
        <w:pStyle w:val="11"/>
        <w:tabs>
          <w:tab w:val="left" w:pos="0"/>
        </w:tabs>
        <w:ind w:firstLine="720"/>
        <w:jc w:val="both"/>
      </w:pPr>
      <w:r w:rsidRPr="00122FF6">
        <w:t>За отчетный период Движением налажено межведомственное взаимодействие с образовательными организациями, с организациями среднего профессионального образования, с молодежным центром, с учреждениями культуры и спорта. Создан координационный совет совета по взаимодействию с общероссийским общественно-государственным движением детей и молодёжи при администрации города Нефтеюганска.</w:t>
      </w:r>
    </w:p>
    <w:p w:rsidR="00F2152A" w:rsidRPr="00122FF6" w:rsidRDefault="00F2152A" w:rsidP="00F2152A">
      <w:pPr>
        <w:pStyle w:val="11"/>
        <w:tabs>
          <w:tab w:val="left" w:pos="0"/>
        </w:tabs>
        <w:ind w:firstLine="720"/>
        <w:jc w:val="both"/>
      </w:pPr>
      <w:r w:rsidRPr="00122FF6">
        <w:t xml:space="preserve">  На сегодняшний день на территории муниципального образования зарегистрировано 29 первичных отделений. </w:t>
      </w:r>
    </w:p>
    <w:p w:rsidR="00F2152A" w:rsidRPr="00122FF6" w:rsidRDefault="00F2152A" w:rsidP="00F2152A">
      <w:pPr>
        <w:pStyle w:val="11"/>
        <w:tabs>
          <w:tab w:val="left" w:pos="0"/>
        </w:tabs>
        <w:ind w:firstLine="720"/>
        <w:jc w:val="both"/>
      </w:pPr>
      <w:r w:rsidRPr="00122FF6">
        <w:t>Осуществляется взаимодействие с подростковыми и молодёжными общественными объединениями города, в том числе ВОД «Волонтеры Победы»; «</w:t>
      </w:r>
      <w:proofErr w:type="spellStart"/>
      <w:r w:rsidRPr="00122FF6">
        <w:t>Юнармия</w:t>
      </w:r>
      <w:proofErr w:type="spellEnd"/>
      <w:r w:rsidRPr="00122FF6">
        <w:t xml:space="preserve">»; Молодежный Парламент при Думе </w:t>
      </w:r>
      <w:proofErr w:type="spellStart"/>
      <w:r w:rsidRPr="00122FF6">
        <w:t>г.Нефтеюганска</w:t>
      </w:r>
      <w:proofErr w:type="spellEnd"/>
      <w:r w:rsidRPr="00122FF6">
        <w:t>, «Молодая Гвардия» ЕР, клуб «Молодых семей».</w:t>
      </w:r>
    </w:p>
    <w:p w:rsidR="00F2152A" w:rsidRPr="00122FF6" w:rsidRDefault="00F2152A" w:rsidP="00F2152A">
      <w:pPr>
        <w:pStyle w:val="11"/>
        <w:tabs>
          <w:tab w:val="left" w:pos="0"/>
        </w:tabs>
        <w:ind w:firstLine="720"/>
        <w:jc w:val="both"/>
      </w:pPr>
      <w:r w:rsidRPr="00122FF6">
        <w:t>В рамках гражданско-патриотического воспитания осуществляет свою деятельность Муниципальный штаб ВОД «Волонтеры Победы». В день памяти полного освобождения Ленинграда от фашистской блокады в образовательных организациях проведены уроки памяти, Всероссийская акция «Блокадный хлеб» с раздачей информационных материалов.</w:t>
      </w:r>
    </w:p>
    <w:p w:rsidR="00F2152A" w:rsidRPr="00122FF6" w:rsidRDefault="00F2152A" w:rsidP="00F2152A">
      <w:pPr>
        <w:pStyle w:val="11"/>
        <w:tabs>
          <w:tab w:val="left" w:pos="0"/>
        </w:tabs>
        <w:ind w:firstLine="720"/>
        <w:jc w:val="both"/>
      </w:pPr>
      <w:r w:rsidRPr="00122FF6">
        <w:t xml:space="preserve">Обеспечено участие волонтёров в организации и проведении мероприятий, посвящённых празднованию Победы в Великой Отечественной войне: акция «Красная гвоздика», «Георгиевская ленточка», «Окна Победы», Всероссийская акция «Сад Памяти», поздравление ветеранов, проведены «Уроки мужества», «Знай свою страну» (раздача лент </w:t>
      </w:r>
      <w:proofErr w:type="spellStart"/>
      <w:r w:rsidRPr="00122FF6">
        <w:t>триколор</w:t>
      </w:r>
      <w:proofErr w:type="spellEnd"/>
      <w:r w:rsidRPr="00122FF6">
        <w:t>), организованы встречи с патриотическими общественными организациями города; активисты движения приняли участие в организации и проведении Международной акции «Диктант Победы».</w:t>
      </w:r>
    </w:p>
    <w:p w:rsidR="00F2152A" w:rsidRPr="00122FF6" w:rsidRDefault="00F2152A" w:rsidP="00F2152A">
      <w:pPr>
        <w:pStyle w:val="11"/>
        <w:tabs>
          <w:tab w:val="left" w:pos="0"/>
        </w:tabs>
        <w:ind w:firstLine="720"/>
        <w:jc w:val="both"/>
      </w:pPr>
      <w:r w:rsidRPr="00122FF6">
        <w:t>В рамках региональной кадровой программы «</w:t>
      </w:r>
      <w:proofErr w:type="spellStart"/>
      <w:r w:rsidRPr="00122FF6">
        <w:t>ПРОразвитие</w:t>
      </w:r>
      <w:proofErr w:type="spellEnd"/>
      <w:r w:rsidRPr="00122FF6">
        <w:t>» обучение прошли 5 специалистов города Нефтеюганска.</w:t>
      </w:r>
    </w:p>
    <w:p w:rsidR="00F2152A" w:rsidRPr="00122FF6" w:rsidRDefault="00F2152A" w:rsidP="00F2152A">
      <w:pPr>
        <w:pStyle w:val="11"/>
        <w:tabs>
          <w:tab w:val="left" w:pos="0"/>
        </w:tabs>
        <w:ind w:firstLine="720"/>
        <w:jc w:val="both"/>
      </w:pPr>
      <w:r w:rsidRPr="00122FF6">
        <w:t>В апреле 2024 года подведены итоги конкурса профессионального мастерства в сфере молодежной политики, где приняли участие                                           6 специалистов сферы молодежной политики от города Нефтеюганска. Победителем в номинации «Руководитель муниципального органа/учреждения/организации молодежной политики» признана начальник отдела по молодежной политике Управления общественных связей, коммуникаций и молодежной политики департамента по делам администрации города Нефтеюганска. По оценке показателей эффективности реализации молодежной политики с 2022 года, город Нефтеюганск входит в ТОП-5 лидеров.</w:t>
      </w:r>
    </w:p>
    <w:p w:rsidR="009134FF" w:rsidRPr="002856AE" w:rsidRDefault="00F2152A" w:rsidP="00F2152A">
      <w:pPr>
        <w:pStyle w:val="11"/>
        <w:tabs>
          <w:tab w:val="left" w:pos="0"/>
        </w:tabs>
        <w:ind w:firstLine="720"/>
        <w:jc w:val="both"/>
      </w:pPr>
      <w:r w:rsidRPr="00122FF6">
        <w:t>По оценке мониторинга информационных молодежных групп, в социальных сетях 1 место занимает группа в VК МАУ «Центр молодежных инициатив.</w:t>
      </w:r>
    </w:p>
    <w:p w:rsidR="001B1BCE" w:rsidRPr="002856AE" w:rsidRDefault="001B1BCE" w:rsidP="00431518">
      <w:pPr>
        <w:pStyle w:val="11"/>
        <w:tabs>
          <w:tab w:val="left" w:pos="0"/>
        </w:tabs>
        <w:ind w:firstLine="720"/>
        <w:jc w:val="both"/>
      </w:pPr>
    </w:p>
    <w:p w:rsidR="00600485" w:rsidRPr="00955D36" w:rsidRDefault="009134FF" w:rsidP="00122FF6">
      <w:pPr>
        <w:pStyle w:val="11"/>
        <w:tabs>
          <w:tab w:val="left" w:pos="0"/>
        </w:tabs>
        <w:ind w:firstLine="0"/>
        <w:jc w:val="center"/>
        <w:rPr>
          <w:b/>
        </w:rPr>
      </w:pPr>
      <w:bookmarkStart w:id="25" w:name="bookmark28"/>
      <w:bookmarkStart w:id="26" w:name="bookmark29"/>
      <w:r w:rsidRPr="00955D36">
        <w:rPr>
          <w:b/>
        </w:rPr>
        <w:t>1.</w:t>
      </w:r>
      <w:proofErr w:type="gramStart"/>
      <w:r w:rsidRPr="00955D36">
        <w:rPr>
          <w:b/>
        </w:rPr>
        <w:t>13.</w:t>
      </w:r>
      <w:r w:rsidR="00DC0120" w:rsidRPr="00955D36">
        <w:rPr>
          <w:b/>
        </w:rPr>
        <w:t>Культура</w:t>
      </w:r>
      <w:proofErr w:type="gramEnd"/>
      <w:r w:rsidR="00DC0120" w:rsidRPr="00955D36">
        <w:rPr>
          <w:b/>
        </w:rPr>
        <w:t xml:space="preserve"> и туризм</w:t>
      </w:r>
      <w:bookmarkEnd w:id="25"/>
      <w:bookmarkEnd w:id="26"/>
    </w:p>
    <w:p w:rsidR="00544B54" w:rsidRPr="00955D36" w:rsidRDefault="00544B54" w:rsidP="00544B54">
      <w:pPr>
        <w:pStyle w:val="11"/>
        <w:tabs>
          <w:tab w:val="left" w:pos="0"/>
        </w:tabs>
        <w:ind w:firstLine="720"/>
        <w:jc w:val="both"/>
      </w:pPr>
      <w:r w:rsidRPr="00955D36">
        <w:t xml:space="preserve">Культура является значимым социальным фактором развития города Нефтеюганска, средством эстетического, нравственного и духовного воспитания населения. </w:t>
      </w:r>
    </w:p>
    <w:p w:rsidR="00544B54" w:rsidRPr="00955D36" w:rsidRDefault="00544B54" w:rsidP="00544B54">
      <w:pPr>
        <w:pStyle w:val="11"/>
        <w:tabs>
          <w:tab w:val="left" w:pos="0"/>
        </w:tabs>
        <w:ind w:firstLine="720"/>
        <w:jc w:val="both"/>
      </w:pPr>
      <w:r w:rsidRPr="00955D36">
        <w:t xml:space="preserve">В сфере культуры города осуществляют деятельность: МБУК «Городская библиотека», в которую входит 4 структурных </w:t>
      </w:r>
      <w:proofErr w:type="gramStart"/>
      <w:r w:rsidRPr="00955D36">
        <w:t xml:space="preserve">подразделения;   </w:t>
      </w:r>
      <w:proofErr w:type="gramEnd"/>
      <w:r w:rsidRPr="00955D36">
        <w:t xml:space="preserve">     2 учреждения культурно-досугового типа: МБУК «Культурно-досуговый комплекс» и МБУК «Центр национальных культур»; МБУК Театр Кукол и Актера «Волшебная флейта», НГ МАУК «Историко-художественный музейный комплекс», имеющий 3 структурных подразделения: музей реки «Обь», КВЦ «Усть-Балык» и художественная галерея «Метаморфоза». Дополнительное образование представляют МБУ ДО «Детская школа искусств» и МБУ ДО «Детская музыкальная школа им.В.В.Андреева».</w:t>
      </w:r>
    </w:p>
    <w:p w:rsidR="00544B54" w:rsidRPr="00955D36" w:rsidRDefault="00544B54" w:rsidP="00544B54">
      <w:pPr>
        <w:pStyle w:val="11"/>
        <w:tabs>
          <w:tab w:val="left" w:pos="0"/>
        </w:tabs>
        <w:ind w:firstLine="720"/>
        <w:jc w:val="both"/>
      </w:pPr>
      <w:r w:rsidRPr="00955D36">
        <w:t xml:space="preserve">Общий объем финансирования сферы «Культура» (за счет всех программ) из бюджета муниципального образования </w:t>
      </w:r>
      <w:r w:rsidR="00122FF6" w:rsidRPr="00955D36">
        <w:t xml:space="preserve">город Нефтеюганск </w:t>
      </w:r>
      <w:r w:rsidRPr="00955D36">
        <w:t>в 2024 году составил</w:t>
      </w:r>
      <w:r w:rsidR="00122FF6" w:rsidRPr="00955D36">
        <w:t xml:space="preserve"> </w:t>
      </w:r>
      <w:r w:rsidRPr="00955D36">
        <w:t>902 190,44 тыс. рублей, что на 64 552,46 тыс. рублей больше, чем в 2023 году, в том числе:</w:t>
      </w:r>
    </w:p>
    <w:p w:rsidR="00544B54" w:rsidRPr="00955D36" w:rsidRDefault="00544B54" w:rsidP="00544B54">
      <w:pPr>
        <w:pStyle w:val="11"/>
        <w:tabs>
          <w:tab w:val="left" w:pos="0"/>
        </w:tabs>
        <w:ind w:firstLine="720"/>
        <w:jc w:val="both"/>
      </w:pPr>
      <w:r w:rsidRPr="00955D36">
        <w:t>-раздел «Культура и кинематография» 644 455,66 тыс. рублей, что на                      39 649,05 тыс. рублей больше, чем в 2023 году;</w:t>
      </w:r>
    </w:p>
    <w:p w:rsidR="00544B54" w:rsidRPr="00955D36" w:rsidRDefault="00544B54" w:rsidP="00544B54">
      <w:pPr>
        <w:pStyle w:val="11"/>
        <w:tabs>
          <w:tab w:val="left" w:pos="0"/>
        </w:tabs>
        <w:ind w:firstLine="720"/>
        <w:jc w:val="both"/>
      </w:pPr>
      <w:r w:rsidRPr="00955D36">
        <w:t>-раздел «Образование» 257 734,78 тыс. рублей, что на 24 903,4 тыс. рублей больше, чем в 2023 году.</w:t>
      </w:r>
    </w:p>
    <w:p w:rsidR="00544B54" w:rsidRPr="00955D36" w:rsidRDefault="00544B54" w:rsidP="00544B54">
      <w:pPr>
        <w:pStyle w:val="11"/>
        <w:tabs>
          <w:tab w:val="left" w:pos="0"/>
        </w:tabs>
        <w:ind w:firstLine="720"/>
        <w:jc w:val="both"/>
      </w:pPr>
      <w:r w:rsidRPr="00955D36">
        <w:t xml:space="preserve">В рамках заключенного соглашения о предоставлении субсидии местному бюджету из бюджета </w:t>
      </w:r>
      <w:r w:rsidR="00122FF6" w:rsidRPr="00955D36">
        <w:t>Ханты-Мансийского автономного округа</w:t>
      </w:r>
      <w:r w:rsidRPr="00955D36">
        <w:t xml:space="preserve"> - Югры от 27.01.2024 № 4 между Департаментом культуры </w:t>
      </w:r>
      <w:r w:rsidR="00122FF6" w:rsidRPr="00955D36">
        <w:t>Ханты-Мансийского автономного округа - Югры</w:t>
      </w:r>
      <w:r w:rsidRPr="00955D36">
        <w:t xml:space="preserve"> и муниципальным образованием</w:t>
      </w:r>
      <w:r w:rsidR="00122FF6" w:rsidRPr="00955D36">
        <w:t xml:space="preserve"> город Нефтеюганск</w:t>
      </w:r>
      <w:r w:rsidRPr="00955D36">
        <w:t xml:space="preserve"> в 2024 году </w:t>
      </w:r>
      <w:r w:rsidR="00122FF6" w:rsidRPr="00955D36">
        <w:t xml:space="preserve">выделено </w:t>
      </w:r>
      <w:r w:rsidRPr="00955D36">
        <w:t xml:space="preserve">452,63 тыс. рублей (из них </w:t>
      </w:r>
      <w:proofErr w:type="spellStart"/>
      <w:r w:rsidRPr="00955D36">
        <w:t>софинансирование</w:t>
      </w:r>
      <w:proofErr w:type="spellEnd"/>
      <w:r w:rsidRPr="00955D36">
        <w:t xml:space="preserve"> из местного бюджета 90,53 тыс. рублей), в том ч</w:t>
      </w:r>
      <w:r w:rsidR="00C3513E">
        <w:t xml:space="preserve">исле </w:t>
      </w:r>
      <w:r w:rsidRPr="00955D36">
        <w:t>межбюджетные трансферты в сумме 362,1 тыс. рублей на модернизацию муниципальных библиотек, исполнение 100 %.</w:t>
      </w:r>
    </w:p>
    <w:p w:rsidR="00544B54" w:rsidRPr="00C3513E" w:rsidRDefault="00544B54" w:rsidP="00544B54">
      <w:pPr>
        <w:pStyle w:val="11"/>
        <w:tabs>
          <w:tab w:val="left" w:pos="0"/>
        </w:tabs>
        <w:ind w:firstLine="720"/>
        <w:jc w:val="both"/>
      </w:pPr>
      <w:r w:rsidRPr="00C3513E">
        <w:t xml:space="preserve">В рамках заключенного соглашения о предоставлении субсидии местному бюджету из бюджета </w:t>
      </w:r>
      <w:r w:rsidR="00955D36" w:rsidRPr="00C3513E">
        <w:t>Ханты-Мансийского автономного округа - Югры</w:t>
      </w:r>
      <w:r w:rsidRPr="00C3513E">
        <w:t xml:space="preserve"> - Югры от 01.02.2024 №71874000-1-2024-006 между Департаментом культуры </w:t>
      </w:r>
      <w:r w:rsidR="00CE1197" w:rsidRPr="00C3513E">
        <w:t xml:space="preserve">Ханты-Мансийского автономного округа - Югры </w:t>
      </w:r>
      <w:r w:rsidRPr="00C3513E">
        <w:t xml:space="preserve">и муниципальным образованием </w:t>
      </w:r>
      <w:r w:rsidR="00CE1197" w:rsidRPr="00C3513E">
        <w:t xml:space="preserve">город Нефтеюганск </w:t>
      </w:r>
      <w:r w:rsidRPr="00C3513E">
        <w:t xml:space="preserve">в 2024 году на реализацию мероприятий по комплектованию книжных фондов библиотек </w:t>
      </w:r>
      <w:r w:rsidR="00CE1197" w:rsidRPr="00C3513E">
        <w:t>выделено</w:t>
      </w:r>
      <w:r w:rsidRPr="00C3513E">
        <w:t xml:space="preserve"> 542,0 тыс. рублей (местный бюджет 108,4 тыс. рублей), в том числе</w:t>
      </w:r>
      <w:r w:rsidR="0099100C" w:rsidRPr="00C3513E">
        <w:t xml:space="preserve"> </w:t>
      </w:r>
      <w:r w:rsidRPr="00C3513E">
        <w:t>межбюджетные трансферты в сумме 433,6 тыс. рублей, исполнение</w:t>
      </w:r>
      <w:r w:rsidR="0099100C" w:rsidRPr="00C3513E">
        <w:t xml:space="preserve"> </w:t>
      </w:r>
      <w:r w:rsidRPr="00C3513E">
        <w:t>100 %.</w:t>
      </w:r>
    </w:p>
    <w:p w:rsidR="00544B54" w:rsidRPr="00C3513E" w:rsidRDefault="00544B54" w:rsidP="00544B54">
      <w:pPr>
        <w:pStyle w:val="11"/>
        <w:tabs>
          <w:tab w:val="left" w:pos="0"/>
        </w:tabs>
        <w:ind w:firstLine="720"/>
        <w:jc w:val="both"/>
      </w:pPr>
      <w:r w:rsidRPr="00C3513E">
        <w:t xml:space="preserve">В рамках заключенного соглашения о предоставлении субсидии местному бюджету из бюджета </w:t>
      </w:r>
      <w:r w:rsidR="00CE1197" w:rsidRPr="00C3513E">
        <w:t xml:space="preserve">Ханты-Мансийского автономного округа - Югры </w:t>
      </w:r>
      <w:r w:rsidRPr="00C3513E">
        <w:t xml:space="preserve">от 01.02.2024 №71874000-1-2023-007 между Департаментом культуры </w:t>
      </w:r>
      <w:r w:rsidR="00CE1197" w:rsidRPr="00C3513E">
        <w:t xml:space="preserve">Ханты-Мансийского автономного округа - Югры </w:t>
      </w:r>
      <w:r w:rsidRPr="00C3513E">
        <w:t xml:space="preserve">и муниципальным образованием </w:t>
      </w:r>
      <w:r w:rsidR="00CE1197" w:rsidRPr="00C3513E">
        <w:t xml:space="preserve">город Нефтеюганск </w:t>
      </w:r>
      <w:r w:rsidRPr="00C3513E">
        <w:t xml:space="preserve">в 2024 году на поддержку творческой деятельности и техническое оснащение детских и кукольных театров </w:t>
      </w:r>
      <w:r w:rsidR="00CE1197" w:rsidRPr="00C3513E">
        <w:t>выделено</w:t>
      </w:r>
      <w:r w:rsidRPr="00C3513E">
        <w:t xml:space="preserve"> 597,7 тыс. рублей, в том числе</w:t>
      </w:r>
      <w:r w:rsidR="0099100C" w:rsidRPr="00C3513E">
        <w:t xml:space="preserve"> </w:t>
      </w:r>
      <w:r w:rsidRPr="00C3513E">
        <w:t>межбюджетные трансферты в сумме 567,8 тыс. рублей, исполнение 100 %.</w:t>
      </w:r>
    </w:p>
    <w:p w:rsidR="00544B54" w:rsidRPr="00C3513E" w:rsidRDefault="00544B54" w:rsidP="00544B54">
      <w:pPr>
        <w:pStyle w:val="11"/>
        <w:tabs>
          <w:tab w:val="left" w:pos="0"/>
        </w:tabs>
        <w:ind w:firstLine="720"/>
        <w:jc w:val="both"/>
      </w:pPr>
      <w:r w:rsidRPr="00C3513E">
        <w:t xml:space="preserve">В рамках выделенных иных межбюджетных трансфертов на реализацию наказов избирателей депутатам Думы Ханты-Мансийского автономного округа - Югры за счет средств бюджета </w:t>
      </w:r>
      <w:r w:rsidR="00C3513E" w:rsidRPr="00C3513E">
        <w:t>Ханты-Мансийского автономного округа – Югры освоено</w:t>
      </w:r>
      <w:r w:rsidRPr="00C3513E">
        <w:t xml:space="preserve"> 850,0 тыс. рублей</w:t>
      </w:r>
      <w:r w:rsidR="00C3513E" w:rsidRPr="00C3513E">
        <w:t xml:space="preserve"> (</w:t>
      </w:r>
      <w:r w:rsidRPr="00C3513E">
        <w:t>100 %</w:t>
      </w:r>
      <w:r w:rsidR="00C3513E" w:rsidRPr="00C3513E">
        <w:t>)</w:t>
      </w:r>
      <w:r w:rsidRPr="00C3513E">
        <w:t>.</w:t>
      </w:r>
    </w:p>
    <w:p w:rsidR="00544B54" w:rsidRPr="00C3513E" w:rsidRDefault="00544B54" w:rsidP="00544B54">
      <w:pPr>
        <w:pStyle w:val="11"/>
        <w:tabs>
          <w:tab w:val="left" w:pos="0"/>
        </w:tabs>
        <w:ind w:firstLine="720"/>
        <w:jc w:val="both"/>
      </w:pPr>
      <w:r w:rsidRPr="00C3513E">
        <w:t>По итогам 2024 года целевой показатель средней заработной платы педагогических работников муниципальных образовательных организаций достигнут в размере 105</w:t>
      </w:r>
      <w:r w:rsidR="00C3513E" w:rsidRPr="00C3513E">
        <w:t>,</w:t>
      </w:r>
      <w:r w:rsidRPr="00C3513E">
        <w:t>129</w:t>
      </w:r>
      <w:r w:rsidR="00C3513E" w:rsidRPr="00C3513E">
        <w:t xml:space="preserve"> тыс.</w:t>
      </w:r>
      <w:r w:rsidRPr="00C3513E">
        <w:t xml:space="preserve"> рублей, целевой показатель средней заработной платы работников учреждений культуры достигнут в размере 100</w:t>
      </w:r>
      <w:r w:rsidR="00C3513E" w:rsidRPr="00C3513E">
        <w:t>,</w:t>
      </w:r>
      <w:r w:rsidRPr="00C3513E">
        <w:t>295</w:t>
      </w:r>
      <w:r w:rsidR="00C3513E" w:rsidRPr="00C3513E">
        <w:t xml:space="preserve"> тыс.</w:t>
      </w:r>
      <w:r w:rsidRPr="00C3513E">
        <w:t xml:space="preserve"> рублей Целевые показатели исполнены.</w:t>
      </w:r>
    </w:p>
    <w:p w:rsidR="00544B54" w:rsidRPr="00C3513E" w:rsidRDefault="00544B54" w:rsidP="00544B54">
      <w:pPr>
        <w:pStyle w:val="11"/>
        <w:tabs>
          <w:tab w:val="left" w:pos="0"/>
        </w:tabs>
        <w:ind w:firstLine="720"/>
        <w:jc w:val="both"/>
      </w:pPr>
      <w:r w:rsidRPr="00C3513E">
        <w:t>В целях поддержки доступа негосударственных организаций (коммерческих, некоммерческих) к предоставлению услуг в сфере культуры и туризма из бюджета города</w:t>
      </w:r>
      <w:r w:rsidR="00C3513E" w:rsidRPr="00C3513E">
        <w:t xml:space="preserve"> Нефтеюганска</w:t>
      </w:r>
      <w:r w:rsidRPr="00C3513E">
        <w:t xml:space="preserve"> в 2024 году предоставлена субсидия на оказание</w:t>
      </w:r>
      <w:r w:rsidR="00C3513E" w:rsidRPr="00C3513E">
        <w:t xml:space="preserve"> </w:t>
      </w:r>
      <w:r w:rsidRPr="00C3513E">
        <w:t>2 услуг 4 некоммерческим организациям на общую сумму 3</w:t>
      </w:r>
      <w:r w:rsidR="0099100C" w:rsidRPr="00C3513E">
        <w:t> </w:t>
      </w:r>
      <w:r w:rsidRPr="00C3513E">
        <w:t>589</w:t>
      </w:r>
      <w:r w:rsidR="0099100C" w:rsidRPr="00C3513E">
        <w:t>,</w:t>
      </w:r>
      <w:r w:rsidRPr="00C3513E">
        <w:t>049</w:t>
      </w:r>
      <w:r w:rsidR="0099100C" w:rsidRPr="00C3513E">
        <w:t xml:space="preserve"> тыс.</w:t>
      </w:r>
      <w:r w:rsidRPr="00C3513E">
        <w:t xml:space="preserve"> рублей:</w:t>
      </w:r>
    </w:p>
    <w:p w:rsidR="00544B54" w:rsidRPr="00C3513E" w:rsidRDefault="00544B54" w:rsidP="00544B54">
      <w:pPr>
        <w:pStyle w:val="11"/>
        <w:tabs>
          <w:tab w:val="left" w:pos="0"/>
        </w:tabs>
        <w:ind w:firstLine="720"/>
        <w:jc w:val="both"/>
      </w:pPr>
      <w:r w:rsidRPr="00C3513E">
        <w:t>-услуга «Организация деятельности клубных формирований и формирований самодеятельного народного творчества», которая передана общественной организации «Федерация спортивного танца г. Нефтеюганска». В студии бального танца в 2024 году на регулярной основе занимались                            95 жителей гор</w:t>
      </w:r>
      <w:r w:rsidR="0099100C" w:rsidRPr="00C3513E">
        <w:t>ода</w:t>
      </w:r>
    </w:p>
    <w:p w:rsidR="00544B54" w:rsidRPr="00C3513E" w:rsidRDefault="00544B54" w:rsidP="00544B54">
      <w:pPr>
        <w:pStyle w:val="11"/>
        <w:tabs>
          <w:tab w:val="left" w:pos="0"/>
        </w:tabs>
        <w:ind w:firstLine="720"/>
        <w:jc w:val="both"/>
      </w:pPr>
      <w:r w:rsidRPr="00C3513E">
        <w:t>-услуга «Организация и проведение культурно-массовых мероприятий» предана следующим организациям:</w:t>
      </w:r>
    </w:p>
    <w:p w:rsidR="00544B54" w:rsidRPr="00C3513E" w:rsidRDefault="00544B54" w:rsidP="00544B54">
      <w:pPr>
        <w:pStyle w:val="11"/>
        <w:tabs>
          <w:tab w:val="left" w:pos="0"/>
        </w:tabs>
        <w:ind w:firstLine="720"/>
        <w:jc w:val="both"/>
      </w:pPr>
      <w:r w:rsidRPr="00C3513E">
        <w:t xml:space="preserve">-общественной организации «Федерация спортивного танца города Нефтеюганска» на проведение развлекательной программы: «Семейный вечер в стиле ретро» для жителей города Нефтеюганска. </w:t>
      </w:r>
      <w:r w:rsidR="00C3513E" w:rsidRPr="00C3513E">
        <w:t>П</w:t>
      </w:r>
      <w:r w:rsidRPr="00C3513E">
        <w:t>оведено 9 мероприятий, которые посетили</w:t>
      </w:r>
      <w:r w:rsidR="00C3513E" w:rsidRPr="00C3513E">
        <w:t xml:space="preserve"> </w:t>
      </w:r>
      <w:r w:rsidRPr="00C3513E">
        <w:t>1 320 человек;</w:t>
      </w:r>
    </w:p>
    <w:p w:rsidR="00544B54" w:rsidRPr="00C3513E" w:rsidRDefault="00544B54" w:rsidP="00544B54">
      <w:pPr>
        <w:pStyle w:val="11"/>
        <w:tabs>
          <w:tab w:val="left" w:pos="0"/>
        </w:tabs>
        <w:ind w:firstLine="720"/>
        <w:jc w:val="both"/>
      </w:pPr>
      <w:r w:rsidRPr="00C3513E">
        <w:t xml:space="preserve">-региональной общественной организации Ханты-Мансийского автономного округа – Югры «Территория культуры и успеха» на реализацию культурно-просветительского проекта выходного дня «Творчество по капле собирает свет». </w:t>
      </w:r>
      <w:r w:rsidR="00C3513E" w:rsidRPr="00C3513E">
        <w:t>П</w:t>
      </w:r>
      <w:r w:rsidRPr="00C3513E">
        <w:t>роведено 9 мероприятий, с общим охватом 220 человек;</w:t>
      </w:r>
    </w:p>
    <w:p w:rsidR="00544B54" w:rsidRPr="00C3513E" w:rsidRDefault="00544B54" w:rsidP="00544B54">
      <w:pPr>
        <w:pStyle w:val="11"/>
        <w:tabs>
          <w:tab w:val="left" w:pos="0"/>
        </w:tabs>
        <w:ind w:firstLine="720"/>
        <w:jc w:val="both"/>
      </w:pPr>
      <w:r w:rsidRPr="00C3513E">
        <w:t xml:space="preserve">-местной общественной организации по защите прав и интересов граждан города Нефтеюганска «Общество старожилов города Нефтеюганска» на реализацию социально значимого проекта «Передвижной выставочный проект «Страницы истории: храм Святого Духа города Нефтеюганска», в </w:t>
      </w:r>
      <w:r w:rsidR="00C3513E" w:rsidRPr="00C3513E">
        <w:t>рамках которого организовано 9 выставок (</w:t>
      </w:r>
      <w:r w:rsidRPr="00C3513E">
        <w:t>посетили 7 410 человек</w:t>
      </w:r>
      <w:r w:rsidR="00C3513E" w:rsidRPr="00C3513E">
        <w:t>)</w:t>
      </w:r>
      <w:r w:rsidRPr="00C3513E">
        <w:t>;</w:t>
      </w:r>
    </w:p>
    <w:p w:rsidR="00544B54" w:rsidRPr="00C3513E" w:rsidRDefault="00544B54" w:rsidP="00544B54">
      <w:pPr>
        <w:pStyle w:val="11"/>
        <w:tabs>
          <w:tab w:val="left" w:pos="0"/>
        </w:tabs>
        <w:ind w:firstLine="720"/>
        <w:jc w:val="both"/>
      </w:pPr>
      <w:r w:rsidRPr="00C3513E">
        <w:t>-региональной общественной организации Ханты-Мансийского автономного округа – Югры «Клуб самодеятельной песни «Дорога» на проведение социально значимого проекта</w:t>
      </w:r>
      <w:r w:rsidR="00C3513E" w:rsidRPr="00C3513E">
        <w:t xml:space="preserve"> </w:t>
      </w:r>
      <w:r w:rsidRPr="00C3513E">
        <w:t>новогодних программ «Время верить в чудеса!» для 380 детей участников СВО состоял</w:t>
      </w:r>
      <w:r w:rsidR="00C3513E" w:rsidRPr="00C3513E">
        <w:t xml:space="preserve">ось </w:t>
      </w:r>
      <w:r w:rsidRPr="00C3513E">
        <w:t>3 новогодние программы в КЦ «Юность».</w:t>
      </w:r>
    </w:p>
    <w:p w:rsidR="00544B54" w:rsidRPr="00C903FA" w:rsidRDefault="00544B54" w:rsidP="00544B54">
      <w:pPr>
        <w:pStyle w:val="11"/>
        <w:tabs>
          <w:tab w:val="left" w:pos="0"/>
        </w:tabs>
        <w:ind w:firstLine="720"/>
        <w:jc w:val="both"/>
      </w:pPr>
      <w:r w:rsidRPr="00C903FA">
        <w:t>Активно велась работа по привлечению дополнительных средств посредством участия в конкурсах на предоставление Грантов различных уровней, заявлено 25 творческих проектов.</w:t>
      </w:r>
    </w:p>
    <w:p w:rsidR="00544B54" w:rsidRPr="00C903FA" w:rsidRDefault="00544B54" w:rsidP="00544B54">
      <w:pPr>
        <w:pStyle w:val="11"/>
        <w:tabs>
          <w:tab w:val="left" w:pos="0"/>
        </w:tabs>
        <w:ind w:firstLine="720"/>
        <w:jc w:val="both"/>
      </w:pPr>
      <w:r w:rsidRPr="00C903FA">
        <w:t>В отчетном периоде реализованы следующие проекты на общую сумму 1</w:t>
      </w:r>
      <w:r w:rsidR="0099100C" w:rsidRPr="00C903FA">
        <w:t> </w:t>
      </w:r>
      <w:r w:rsidRPr="00C903FA">
        <w:t>008</w:t>
      </w:r>
      <w:r w:rsidR="0099100C" w:rsidRPr="00C903FA">
        <w:t>,</w:t>
      </w:r>
      <w:r w:rsidRPr="00C903FA">
        <w:t>203</w:t>
      </w:r>
      <w:r w:rsidR="0099100C" w:rsidRPr="00C903FA">
        <w:t xml:space="preserve"> тыс. рублей</w:t>
      </w:r>
      <w:r w:rsidRPr="00C903FA">
        <w:t>:</w:t>
      </w:r>
    </w:p>
    <w:p w:rsidR="00544B54" w:rsidRPr="00C903FA" w:rsidRDefault="00544B54" w:rsidP="00544B54">
      <w:pPr>
        <w:pStyle w:val="11"/>
        <w:tabs>
          <w:tab w:val="left" w:pos="0"/>
        </w:tabs>
        <w:ind w:firstLine="720"/>
        <w:jc w:val="both"/>
      </w:pPr>
      <w:r w:rsidRPr="00C903FA">
        <w:t>-проект «Судьбоносный Усть-Балык» на базе НГ МАУК «Музейный комплекс», также проект «Югорское наследие», направленн</w:t>
      </w:r>
      <w:r w:rsidR="007E2249" w:rsidRPr="00C903FA">
        <w:t>ый</w:t>
      </w:r>
      <w:r w:rsidRPr="00C903FA">
        <w:t xml:space="preserve"> на повышение интереса разновозрастной аудитории к изучению историко-этнографического материала Югры;</w:t>
      </w:r>
    </w:p>
    <w:p w:rsidR="00544B54" w:rsidRPr="00C903FA" w:rsidRDefault="00544B54" w:rsidP="00544B54">
      <w:pPr>
        <w:pStyle w:val="11"/>
        <w:tabs>
          <w:tab w:val="left" w:pos="0"/>
        </w:tabs>
        <w:ind w:firstLine="720"/>
        <w:jc w:val="both"/>
      </w:pPr>
      <w:r w:rsidRPr="00C903FA">
        <w:t xml:space="preserve">-на базе МБУ ДО «ДШИ» выставочные проекты «Героям спасения, посвящается. Искусство </w:t>
      </w:r>
      <w:proofErr w:type="spellStart"/>
      <w:r w:rsidRPr="00C903FA">
        <w:t>безОпасности</w:t>
      </w:r>
      <w:proofErr w:type="spellEnd"/>
      <w:r w:rsidRPr="00C903FA">
        <w:t>» и «Память, сохраненная в лицах»;</w:t>
      </w:r>
    </w:p>
    <w:p w:rsidR="00544B54" w:rsidRPr="00C903FA" w:rsidRDefault="00544B54" w:rsidP="00544B54">
      <w:pPr>
        <w:pStyle w:val="11"/>
        <w:tabs>
          <w:tab w:val="left" w:pos="0"/>
        </w:tabs>
        <w:ind w:firstLine="720"/>
        <w:jc w:val="both"/>
      </w:pPr>
      <w:r w:rsidRPr="00C903FA">
        <w:t>-в Городской библиотеке реализован проект «</w:t>
      </w:r>
      <w:proofErr w:type="spellStart"/>
      <w:r w:rsidRPr="00C903FA">
        <w:t>ЭКОподоконник</w:t>
      </w:r>
      <w:proofErr w:type="spellEnd"/>
      <w:r w:rsidRPr="00C903FA">
        <w:t xml:space="preserve">» и </w:t>
      </w:r>
      <w:r w:rsidR="007E2249" w:rsidRPr="00C903FA">
        <w:t>началась реализация проекта</w:t>
      </w:r>
      <w:r w:rsidRPr="00C903FA">
        <w:t xml:space="preserve"> «Югра. Это моя Земля».</w:t>
      </w:r>
    </w:p>
    <w:p w:rsidR="00544B54" w:rsidRPr="00C903FA" w:rsidRDefault="00544B54" w:rsidP="00544B54">
      <w:pPr>
        <w:pStyle w:val="11"/>
        <w:tabs>
          <w:tab w:val="left" w:pos="0"/>
        </w:tabs>
        <w:ind w:firstLine="720"/>
        <w:jc w:val="both"/>
      </w:pPr>
      <w:r w:rsidRPr="00C903FA">
        <w:t xml:space="preserve">Преподавателю МБУ ДО «ДШИ» и художественному руководителю Театра Кукол и Актера «Волшебная флейта» присвоено почётное звание «Заслуженный деятель культуры ХМАО - Югра», также художественному руководителю Театра вручен Диплом Союза театральных деятелей </w:t>
      </w:r>
      <w:r w:rsidR="007E2249" w:rsidRPr="00C903FA">
        <w:t>Российской Федерации</w:t>
      </w:r>
      <w:r w:rsidRPr="00C903FA">
        <w:t xml:space="preserve"> в номинации «За служение театральному искусству ХМАО - Югры». </w:t>
      </w:r>
    </w:p>
    <w:p w:rsidR="00544B54" w:rsidRPr="00C903FA" w:rsidRDefault="00544B54" w:rsidP="00544B54">
      <w:pPr>
        <w:pStyle w:val="11"/>
        <w:tabs>
          <w:tab w:val="left" w:pos="0"/>
        </w:tabs>
        <w:ind w:firstLine="720"/>
        <w:jc w:val="both"/>
      </w:pPr>
      <w:r w:rsidRPr="00C903FA">
        <w:t xml:space="preserve">Преподавателю отделения хорового и сольного пения МБУ ДО «ДШИ» присуждена премия Губернатора </w:t>
      </w:r>
      <w:r w:rsidR="007E2249" w:rsidRPr="00C903FA">
        <w:t>Ханты-Мансийского автономного округа</w:t>
      </w:r>
      <w:r w:rsidRPr="00C903FA">
        <w:t xml:space="preserve"> – Югры в области культуры и искусства </w:t>
      </w:r>
      <w:r w:rsidR="007E2249" w:rsidRPr="00C903FA">
        <w:t xml:space="preserve">как </w:t>
      </w:r>
      <w:r w:rsidRPr="00C903FA">
        <w:t>выдающимся деятелям культуры и искусства.</w:t>
      </w:r>
    </w:p>
    <w:p w:rsidR="00544B54" w:rsidRPr="00C903FA" w:rsidRDefault="00544B54" w:rsidP="00544B54">
      <w:pPr>
        <w:pStyle w:val="11"/>
        <w:tabs>
          <w:tab w:val="left" w:pos="0"/>
        </w:tabs>
        <w:ind w:firstLine="720"/>
        <w:jc w:val="both"/>
      </w:pPr>
      <w:r w:rsidRPr="00C903FA">
        <w:t xml:space="preserve">В 2024 году впервые на территории города Нефтеюганска проведены масштабные культурные мероприятия, получившие большой отклик среди жителей и гостей города, инициаторами которых стали </w:t>
      </w:r>
      <w:r w:rsidR="00C903FA" w:rsidRPr="00C903FA">
        <w:t>некоммерческие</w:t>
      </w:r>
      <w:r w:rsidR="007E2249" w:rsidRPr="00C903FA">
        <w:t xml:space="preserve"> организации</w:t>
      </w:r>
      <w:r w:rsidRPr="00C903FA">
        <w:t xml:space="preserve"> и индивидуальные предприниматели:</w:t>
      </w:r>
    </w:p>
    <w:p w:rsidR="00544B54" w:rsidRPr="00C903FA" w:rsidRDefault="00544B54" w:rsidP="00544B54">
      <w:pPr>
        <w:pStyle w:val="11"/>
        <w:tabs>
          <w:tab w:val="left" w:pos="0"/>
        </w:tabs>
        <w:ind w:firstLine="720"/>
        <w:jc w:val="both"/>
      </w:pPr>
      <w:r w:rsidRPr="00C903FA">
        <w:t xml:space="preserve">-семейный фестиваль «Тайга» </w:t>
      </w:r>
      <w:r w:rsidR="007E2249" w:rsidRPr="00C903FA">
        <w:t>(</w:t>
      </w:r>
      <w:r w:rsidRPr="00C903FA">
        <w:t>охва</w:t>
      </w:r>
      <w:r w:rsidR="007E2249" w:rsidRPr="00C903FA">
        <w:t>т</w:t>
      </w:r>
      <w:r w:rsidRPr="00C903FA">
        <w:t xml:space="preserve"> 5 800 человек</w:t>
      </w:r>
      <w:r w:rsidR="007E2249" w:rsidRPr="00C903FA">
        <w:t>);</w:t>
      </w:r>
    </w:p>
    <w:p w:rsidR="00544B54" w:rsidRPr="00C903FA" w:rsidRDefault="007E2249" w:rsidP="00544B54">
      <w:pPr>
        <w:pStyle w:val="11"/>
        <w:tabs>
          <w:tab w:val="left" w:pos="0"/>
        </w:tabs>
        <w:ind w:firstLine="720"/>
        <w:jc w:val="both"/>
      </w:pPr>
      <w:r w:rsidRPr="00C903FA">
        <w:t>-фестиваль «</w:t>
      </w:r>
      <w:proofErr w:type="spellStart"/>
      <w:r w:rsidRPr="00C903FA">
        <w:t>Мотохарактер</w:t>
      </w:r>
      <w:proofErr w:type="spellEnd"/>
      <w:r w:rsidRPr="00C903FA">
        <w:t>»</w:t>
      </w:r>
      <w:r w:rsidR="00544B54" w:rsidRPr="00C903FA">
        <w:t xml:space="preserve"> </w:t>
      </w:r>
      <w:r w:rsidRPr="00C903FA">
        <w:t>(охват</w:t>
      </w:r>
      <w:r w:rsidR="00544B54" w:rsidRPr="00C903FA">
        <w:t xml:space="preserve"> 1 500 человек</w:t>
      </w:r>
      <w:r w:rsidRPr="00C903FA">
        <w:t>);</w:t>
      </w:r>
    </w:p>
    <w:p w:rsidR="00544B54" w:rsidRPr="00C903FA" w:rsidRDefault="00AB7944" w:rsidP="00544B54">
      <w:pPr>
        <w:pStyle w:val="11"/>
        <w:tabs>
          <w:tab w:val="left" w:pos="0"/>
        </w:tabs>
        <w:ind w:firstLine="720"/>
        <w:jc w:val="both"/>
      </w:pPr>
      <w:r w:rsidRPr="00C903FA">
        <w:t>-фестиваль «Народное единство»</w:t>
      </w:r>
      <w:r w:rsidR="00544B54" w:rsidRPr="00C903FA">
        <w:t xml:space="preserve"> </w:t>
      </w:r>
      <w:r w:rsidRPr="00C903FA">
        <w:t>(</w:t>
      </w:r>
      <w:r w:rsidR="00544B54" w:rsidRPr="00C903FA">
        <w:t>охва</w:t>
      </w:r>
      <w:r w:rsidRPr="00C903FA">
        <w:t>т</w:t>
      </w:r>
      <w:r w:rsidR="00544B54" w:rsidRPr="00C903FA">
        <w:t xml:space="preserve"> 6 500 человек</w:t>
      </w:r>
      <w:r w:rsidR="00666126">
        <w:t>)</w:t>
      </w:r>
      <w:r w:rsidR="00544B54" w:rsidRPr="00C903FA">
        <w:t>.</w:t>
      </w:r>
    </w:p>
    <w:p w:rsidR="00544B54" w:rsidRPr="00C903FA" w:rsidRDefault="00544B54" w:rsidP="00544B54">
      <w:pPr>
        <w:pStyle w:val="11"/>
        <w:tabs>
          <w:tab w:val="left" w:pos="0"/>
        </w:tabs>
        <w:ind w:firstLine="720"/>
        <w:jc w:val="both"/>
      </w:pPr>
      <w:r w:rsidRPr="00C903FA">
        <w:t>НГ МАУК «Музейный комплекс» в 1 квартале 2024 года на платформе «</w:t>
      </w:r>
      <w:proofErr w:type="spellStart"/>
      <w:r w:rsidRPr="00C903FA">
        <w:t>Смартека</w:t>
      </w:r>
      <w:proofErr w:type="spellEnd"/>
      <w:r w:rsidRPr="00C903FA">
        <w:t xml:space="preserve">» размещена практика: выставка тактильных картин </w:t>
      </w:r>
      <w:proofErr w:type="spellStart"/>
      <w:r w:rsidRPr="00C903FA">
        <w:t>А.Костина</w:t>
      </w:r>
      <w:proofErr w:type="spellEnd"/>
      <w:r w:rsidRPr="00C903FA">
        <w:t xml:space="preserve"> «Лабиринт». Практика прошла экспертную оценку и принята на конкурс. </w:t>
      </w:r>
    </w:p>
    <w:p w:rsidR="00544B54" w:rsidRPr="00C903FA" w:rsidRDefault="00544B54" w:rsidP="00544B54">
      <w:pPr>
        <w:pStyle w:val="11"/>
        <w:tabs>
          <w:tab w:val="left" w:pos="0"/>
        </w:tabs>
        <w:ind w:firstLine="720"/>
        <w:jc w:val="both"/>
      </w:pPr>
      <w:r w:rsidRPr="00C903FA">
        <w:t>С целью исполнения государственной программы социальной поддержки молодежи «Пушкинская карта» достигнуты показатели:</w:t>
      </w:r>
    </w:p>
    <w:p w:rsidR="00544B54" w:rsidRPr="00C903FA" w:rsidRDefault="00544B54" w:rsidP="00544B54">
      <w:pPr>
        <w:pStyle w:val="11"/>
        <w:tabs>
          <w:tab w:val="left" w:pos="0"/>
        </w:tabs>
        <w:ind w:firstLine="720"/>
        <w:jc w:val="both"/>
      </w:pPr>
      <w:r w:rsidRPr="00C903FA">
        <w:t>-</w:t>
      </w:r>
      <w:r w:rsidR="00C903FA" w:rsidRPr="00C903FA">
        <w:t xml:space="preserve">10 419 </w:t>
      </w:r>
      <w:r w:rsidRPr="00C903FA">
        <w:t>проданных билетов (</w:t>
      </w:r>
      <w:r w:rsidR="00C903FA" w:rsidRPr="00C903FA">
        <w:t>в 2023 году</w:t>
      </w:r>
      <w:r w:rsidRPr="00C903FA">
        <w:t xml:space="preserve"> –  9 139 шт.);</w:t>
      </w:r>
    </w:p>
    <w:p w:rsidR="00544B54" w:rsidRPr="00C903FA" w:rsidRDefault="00544B54" w:rsidP="00544B54">
      <w:pPr>
        <w:pStyle w:val="11"/>
        <w:tabs>
          <w:tab w:val="left" w:pos="0"/>
        </w:tabs>
        <w:ind w:firstLine="720"/>
        <w:jc w:val="both"/>
      </w:pPr>
      <w:r w:rsidRPr="00C903FA">
        <w:t>-</w:t>
      </w:r>
      <w:r w:rsidR="00C903FA" w:rsidRPr="00C903FA">
        <w:t xml:space="preserve">153 </w:t>
      </w:r>
      <w:r w:rsidRPr="00C903FA">
        <w:t>мероприяти</w:t>
      </w:r>
      <w:r w:rsidR="00C903FA" w:rsidRPr="00C903FA">
        <w:t>я</w:t>
      </w:r>
      <w:r w:rsidRPr="00C903FA">
        <w:t xml:space="preserve"> (</w:t>
      </w:r>
      <w:r w:rsidR="00C903FA" w:rsidRPr="00C903FA">
        <w:t>в 2023 году</w:t>
      </w:r>
      <w:r w:rsidRPr="00C903FA">
        <w:t xml:space="preserve"> –  176 ед.);</w:t>
      </w:r>
    </w:p>
    <w:p w:rsidR="00544B54" w:rsidRPr="00C903FA" w:rsidRDefault="00544B54" w:rsidP="00544B54">
      <w:pPr>
        <w:pStyle w:val="11"/>
        <w:tabs>
          <w:tab w:val="left" w:pos="0"/>
        </w:tabs>
        <w:ind w:firstLine="720"/>
        <w:jc w:val="both"/>
      </w:pPr>
      <w:r w:rsidRPr="00C903FA">
        <w:t>-сумма средств, полученных от продажи билетов – 5</w:t>
      </w:r>
      <w:r w:rsidR="0099100C" w:rsidRPr="00C903FA">
        <w:t> </w:t>
      </w:r>
      <w:r w:rsidRPr="00C903FA">
        <w:t>340</w:t>
      </w:r>
      <w:r w:rsidR="0099100C" w:rsidRPr="00C903FA">
        <w:t>,</w:t>
      </w:r>
      <w:r w:rsidRPr="00C903FA">
        <w:t xml:space="preserve">055 </w:t>
      </w:r>
      <w:r w:rsidR="00C903FA" w:rsidRPr="00C903FA">
        <w:t xml:space="preserve">тыс. </w:t>
      </w:r>
      <w:r w:rsidRPr="00C903FA">
        <w:t>рублей (2023 г. – 4</w:t>
      </w:r>
      <w:r w:rsidR="0099100C" w:rsidRPr="00C903FA">
        <w:t> </w:t>
      </w:r>
      <w:r w:rsidRPr="00C903FA">
        <w:t>275</w:t>
      </w:r>
      <w:r w:rsidR="0099100C" w:rsidRPr="00C903FA">
        <w:t>,</w:t>
      </w:r>
      <w:r w:rsidRPr="00C903FA">
        <w:t xml:space="preserve">747 </w:t>
      </w:r>
      <w:r w:rsidR="00C903FA" w:rsidRPr="00C903FA">
        <w:t xml:space="preserve">тыс. </w:t>
      </w:r>
      <w:r w:rsidRPr="00C903FA">
        <w:t xml:space="preserve">рублей). </w:t>
      </w:r>
    </w:p>
    <w:p w:rsidR="00544B54" w:rsidRPr="00C903FA" w:rsidRDefault="00544B54" w:rsidP="00544B54">
      <w:pPr>
        <w:pStyle w:val="11"/>
        <w:tabs>
          <w:tab w:val="left" w:pos="0"/>
        </w:tabs>
        <w:ind w:firstLine="720"/>
        <w:jc w:val="both"/>
      </w:pPr>
      <w:r w:rsidRPr="00C903FA">
        <w:t>В ходе реализации национального проекта «Культура» в рамках регионального проекта «Творческие люди» повышение квалификации прошли 28 сотрудников учреждений куль</w:t>
      </w:r>
      <w:r w:rsidR="00C903FA" w:rsidRPr="00C903FA">
        <w:t>туры, показатель исполнен на 100 %.</w:t>
      </w:r>
    </w:p>
    <w:p w:rsidR="00544B54" w:rsidRDefault="00544B54" w:rsidP="00544B54">
      <w:pPr>
        <w:pStyle w:val="11"/>
        <w:tabs>
          <w:tab w:val="left" w:pos="0"/>
        </w:tabs>
        <w:ind w:firstLine="720"/>
        <w:jc w:val="both"/>
      </w:pPr>
      <w:r w:rsidRPr="00C903FA">
        <w:t>В 2024 году в учреждения культуры проведены ремонтные работы по текущему ремонту зданий на общую сумму 10 319,38</w:t>
      </w:r>
      <w:r w:rsidR="00C903FA" w:rsidRPr="00C903FA">
        <w:t xml:space="preserve"> тыс.</w:t>
      </w:r>
      <w:r w:rsidRPr="00C903FA">
        <w:t xml:space="preserve"> рублей.</w:t>
      </w:r>
    </w:p>
    <w:p w:rsidR="0099100C" w:rsidRDefault="0099100C" w:rsidP="0099100C">
      <w:pPr>
        <w:pStyle w:val="11"/>
        <w:tabs>
          <w:tab w:val="left" w:pos="0"/>
        </w:tabs>
        <w:ind w:firstLine="0"/>
        <w:jc w:val="both"/>
      </w:pPr>
    </w:p>
    <w:p w:rsidR="00544B54" w:rsidRPr="009A12C8" w:rsidRDefault="00C903FA" w:rsidP="0099100C">
      <w:pPr>
        <w:pStyle w:val="11"/>
        <w:tabs>
          <w:tab w:val="left" w:pos="0"/>
        </w:tabs>
        <w:ind w:firstLine="0"/>
        <w:jc w:val="both"/>
        <w:rPr>
          <w:i/>
        </w:rPr>
      </w:pPr>
      <w:r w:rsidRPr="009A12C8">
        <w:rPr>
          <w:i/>
        </w:rPr>
        <w:t>В области музейного дела</w:t>
      </w:r>
    </w:p>
    <w:p w:rsidR="00544B54" w:rsidRPr="009A12C8" w:rsidRDefault="00544B54" w:rsidP="00544B54">
      <w:pPr>
        <w:pStyle w:val="11"/>
        <w:tabs>
          <w:tab w:val="left" w:pos="0"/>
        </w:tabs>
        <w:ind w:firstLine="720"/>
        <w:jc w:val="both"/>
      </w:pPr>
      <w:r w:rsidRPr="009A12C8">
        <w:t>Фондовые коллекции НГ МАУК «Музейный комплекс» насчитывают                        51 723 единицы хранения, основной фонд музея составляет 31 001 единицу хранения, в постоянных экспозициях представлена 1 231 единица, в выставочной деятель</w:t>
      </w:r>
      <w:r w:rsidR="00C903FA" w:rsidRPr="009A12C8">
        <w:t>ности использовано 2 938 единиц</w:t>
      </w:r>
      <w:r w:rsidRPr="009A12C8">
        <w:t xml:space="preserve"> хранения основного фонда. В Государственном каталоге представлено 28 954 предмета, научно-вспомогательный фонд музея насчитывает 28 570 единиц хранения. Оцифровано 36 217 предметов основного и вспомогательного фонда. Все они доступны в сети Интернет.</w:t>
      </w:r>
    </w:p>
    <w:p w:rsidR="00544B54" w:rsidRPr="009A12C8" w:rsidRDefault="00544B54" w:rsidP="00544B54">
      <w:pPr>
        <w:pStyle w:val="11"/>
        <w:tabs>
          <w:tab w:val="left" w:pos="0"/>
        </w:tabs>
        <w:ind w:firstLine="720"/>
        <w:jc w:val="both"/>
      </w:pPr>
      <w:r w:rsidRPr="009A12C8">
        <w:t xml:space="preserve">В структурных подразделениях НГ МАУК «Музейный комплекс» </w:t>
      </w:r>
      <w:r w:rsidR="009A12C8" w:rsidRPr="009A12C8">
        <w:t xml:space="preserve">в 2024 году </w:t>
      </w:r>
      <w:r w:rsidRPr="009A12C8">
        <w:t>работал</w:t>
      </w:r>
      <w:r w:rsidR="009A12C8" w:rsidRPr="009A12C8">
        <w:t>о</w:t>
      </w:r>
      <w:r w:rsidRPr="009A12C8">
        <w:t xml:space="preserve"> 65 выставок, в том числе в социальных учреждениях города</w:t>
      </w:r>
      <w:r w:rsidR="009A12C8" w:rsidRPr="009A12C8">
        <w:t>, которые посетили</w:t>
      </w:r>
      <w:r w:rsidRPr="009A12C8">
        <w:t xml:space="preserve"> 33 204 человека. </w:t>
      </w:r>
    </w:p>
    <w:p w:rsidR="00544B54" w:rsidRPr="009A12C8" w:rsidRDefault="00544B54" w:rsidP="00544B54">
      <w:pPr>
        <w:pStyle w:val="11"/>
        <w:tabs>
          <w:tab w:val="left" w:pos="0"/>
        </w:tabs>
        <w:ind w:firstLine="720"/>
        <w:jc w:val="both"/>
      </w:pPr>
      <w:r w:rsidRPr="009A12C8">
        <w:t>По итогу Окружного конкурса «Музейный олимп 2024» Музейный комплекс стал победителем в номинации «Музейная программа для детей» и лауреатом II степени в номинации «Музейная просветительская программа».</w:t>
      </w:r>
    </w:p>
    <w:p w:rsidR="00544B54" w:rsidRPr="009A12C8" w:rsidRDefault="00544B54" w:rsidP="00544B54">
      <w:pPr>
        <w:pStyle w:val="11"/>
        <w:tabs>
          <w:tab w:val="left" w:pos="0"/>
        </w:tabs>
        <w:ind w:firstLine="720"/>
        <w:jc w:val="both"/>
      </w:pPr>
    </w:p>
    <w:p w:rsidR="00544B54" w:rsidRPr="009A12C8" w:rsidRDefault="009A12C8" w:rsidP="0099100C">
      <w:pPr>
        <w:pStyle w:val="11"/>
        <w:tabs>
          <w:tab w:val="left" w:pos="0"/>
        </w:tabs>
        <w:ind w:firstLine="0"/>
        <w:jc w:val="both"/>
        <w:rPr>
          <w:i/>
        </w:rPr>
      </w:pPr>
      <w:r w:rsidRPr="009A12C8">
        <w:rPr>
          <w:i/>
        </w:rPr>
        <w:t>В области библиотечного дела</w:t>
      </w:r>
    </w:p>
    <w:p w:rsidR="00544B54" w:rsidRPr="009A12C8" w:rsidRDefault="00544B54" w:rsidP="00544B54">
      <w:pPr>
        <w:pStyle w:val="11"/>
        <w:tabs>
          <w:tab w:val="left" w:pos="0"/>
        </w:tabs>
        <w:ind w:firstLine="720"/>
        <w:jc w:val="both"/>
      </w:pPr>
      <w:r w:rsidRPr="009A12C8">
        <w:t xml:space="preserve">Объем документного фонда МБУК «Городская библиотека» </w:t>
      </w:r>
      <w:r w:rsidR="009A12C8" w:rsidRPr="009A12C8">
        <w:t xml:space="preserve">по состоянию на 01.01.2025 </w:t>
      </w:r>
      <w:r w:rsidRPr="009A12C8">
        <w:t>составил 239 354 экземпляра, количество новых поступлений на конец 2024 года составило 3 804 экземпляра.</w:t>
      </w:r>
    </w:p>
    <w:p w:rsidR="00544B54" w:rsidRPr="009A12C8" w:rsidRDefault="00544B54" w:rsidP="00544B54">
      <w:pPr>
        <w:pStyle w:val="11"/>
        <w:tabs>
          <w:tab w:val="left" w:pos="0"/>
        </w:tabs>
        <w:ind w:firstLine="720"/>
        <w:jc w:val="both"/>
      </w:pPr>
      <w:r w:rsidRPr="009A12C8">
        <w:t xml:space="preserve">На базе МБУК «Городская библиотека» работают 17 объединений-клубов и кружков по интересам для взрослого и детского населения. За </w:t>
      </w:r>
      <w:r w:rsidR="009A12C8" w:rsidRPr="009A12C8">
        <w:t>2024</w:t>
      </w:r>
      <w:r w:rsidRPr="009A12C8">
        <w:t xml:space="preserve"> год с участием 3 685 человек состоялось 196 мероприятий: мастер-класс</w:t>
      </w:r>
      <w:r w:rsidR="009A12C8" w:rsidRPr="009A12C8">
        <w:t>ы</w:t>
      </w:r>
      <w:r w:rsidRPr="009A12C8">
        <w:t>, творчески</w:t>
      </w:r>
      <w:r w:rsidR="009A12C8" w:rsidRPr="009A12C8">
        <w:t>е</w:t>
      </w:r>
      <w:r w:rsidRPr="009A12C8">
        <w:t xml:space="preserve"> заняти</w:t>
      </w:r>
      <w:r w:rsidR="009A12C8" w:rsidRPr="009A12C8">
        <w:t>я</w:t>
      </w:r>
      <w:r w:rsidRPr="009A12C8">
        <w:t>, литературны</w:t>
      </w:r>
      <w:r w:rsidR="009A12C8" w:rsidRPr="009A12C8">
        <w:t>е</w:t>
      </w:r>
      <w:r w:rsidRPr="009A12C8">
        <w:t xml:space="preserve"> заседани</w:t>
      </w:r>
      <w:r w:rsidR="009A12C8" w:rsidRPr="009A12C8">
        <w:t>я</w:t>
      </w:r>
      <w:r w:rsidRPr="009A12C8">
        <w:t xml:space="preserve"> и другие.</w:t>
      </w:r>
    </w:p>
    <w:p w:rsidR="00544B54" w:rsidRPr="009A12C8" w:rsidRDefault="00544B54" w:rsidP="00544B54">
      <w:pPr>
        <w:pStyle w:val="11"/>
        <w:tabs>
          <w:tab w:val="left" w:pos="0"/>
        </w:tabs>
        <w:ind w:firstLine="720"/>
        <w:jc w:val="both"/>
      </w:pPr>
      <w:r w:rsidRPr="009A12C8">
        <w:t>Центры общественного доступа, открыты в трех библиотеках</w:t>
      </w:r>
      <w:r w:rsidR="009A12C8" w:rsidRPr="009A12C8">
        <w:t xml:space="preserve">, пользователями которых являются </w:t>
      </w:r>
      <w:r w:rsidRPr="009A12C8">
        <w:t>2 165 человек, число посещений – 6 790.</w:t>
      </w:r>
    </w:p>
    <w:p w:rsidR="00544B54" w:rsidRPr="009A12C8" w:rsidRDefault="00544B54" w:rsidP="00544B54">
      <w:pPr>
        <w:pStyle w:val="11"/>
        <w:tabs>
          <w:tab w:val="left" w:pos="0"/>
        </w:tabs>
        <w:ind w:firstLine="720"/>
        <w:jc w:val="both"/>
      </w:pPr>
      <w:r w:rsidRPr="009A12C8">
        <w:t>Динамика основных показателей работы:</w:t>
      </w:r>
    </w:p>
    <w:p w:rsidR="00544B54" w:rsidRPr="009A12C8" w:rsidRDefault="00544B54" w:rsidP="00544B54">
      <w:pPr>
        <w:pStyle w:val="11"/>
        <w:tabs>
          <w:tab w:val="left" w:pos="0"/>
        </w:tabs>
        <w:ind w:firstLine="720"/>
        <w:jc w:val="both"/>
      </w:pPr>
      <w:r w:rsidRPr="009A12C8">
        <w:t>-</w:t>
      </w:r>
      <w:r w:rsidR="009A12C8" w:rsidRPr="009A12C8">
        <w:t xml:space="preserve">332 430 </w:t>
      </w:r>
      <w:r w:rsidRPr="009A12C8">
        <w:t xml:space="preserve">посещений стационарных, </w:t>
      </w:r>
      <w:proofErr w:type="spellStart"/>
      <w:r w:rsidRPr="009A12C8">
        <w:t>внестационарных</w:t>
      </w:r>
      <w:proofErr w:type="spellEnd"/>
      <w:r w:rsidRPr="009A12C8">
        <w:t xml:space="preserve"> и удаленных форм;</w:t>
      </w:r>
    </w:p>
    <w:p w:rsidR="00544B54" w:rsidRPr="009A12C8" w:rsidRDefault="00544B54" w:rsidP="00544B54">
      <w:pPr>
        <w:pStyle w:val="11"/>
        <w:tabs>
          <w:tab w:val="left" w:pos="0"/>
        </w:tabs>
        <w:ind w:firstLine="720"/>
        <w:jc w:val="both"/>
      </w:pPr>
      <w:r w:rsidRPr="009A12C8">
        <w:t>-</w:t>
      </w:r>
      <w:r w:rsidR="009A12C8" w:rsidRPr="009A12C8">
        <w:t xml:space="preserve">36 859 </w:t>
      </w:r>
      <w:r w:rsidRPr="009A12C8">
        <w:t>читателей;</w:t>
      </w:r>
    </w:p>
    <w:p w:rsidR="00544B54" w:rsidRPr="009A12C8" w:rsidRDefault="00544B54" w:rsidP="00544B54">
      <w:pPr>
        <w:pStyle w:val="11"/>
        <w:tabs>
          <w:tab w:val="left" w:pos="0"/>
        </w:tabs>
        <w:ind w:firstLine="720"/>
        <w:jc w:val="both"/>
      </w:pPr>
      <w:r w:rsidRPr="009A12C8">
        <w:t>-</w:t>
      </w:r>
      <w:r w:rsidR="009A12C8" w:rsidRPr="009A12C8">
        <w:t>выдано 649 794 экземпляра книг</w:t>
      </w:r>
      <w:r w:rsidRPr="009A12C8">
        <w:t>.</w:t>
      </w:r>
    </w:p>
    <w:p w:rsidR="00544B54" w:rsidRPr="009A12C8" w:rsidRDefault="009A12C8" w:rsidP="00544B54">
      <w:pPr>
        <w:pStyle w:val="11"/>
        <w:tabs>
          <w:tab w:val="left" w:pos="0"/>
        </w:tabs>
        <w:ind w:firstLine="720"/>
        <w:jc w:val="both"/>
      </w:pPr>
      <w:r w:rsidRPr="009A12C8">
        <w:t>В течение 2024 года</w:t>
      </w:r>
      <w:r w:rsidR="00544B54" w:rsidRPr="009A12C8">
        <w:t xml:space="preserve"> общедоступными библиотеками проведено 2 968 массовых мероприятий с посещением 87 369 человек.</w:t>
      </w:r>
    </w:p>
    <w:p w:rsidR="00544B54" w:rsidRPr="009A12C8" w:rsidRDefault="00544B54" w:rsidP="00544B54">
      <w:pPr>
        <w:pStyle w:val="11"/>
        <w:tabs>
          <w:tab w:val="left" w:pos="0"/>
        </w:tabs>
        <w:ind w:firstLine="720"/>
        <w:jc w:val="both"/>
      </w:pPr>
      <w:r w:rsidRPr="009A12C8">
        <w:t>Ежегодная Всероссийская акция «</w:t>
      </w:r>
      <w:proofErr w:type="spellStart"/>
      <w:r w:rsidRPr="009A12C8">
        <w:t>Библионочь</w:t>
      </w:r>
      <w:proofErr w:type="spellEnd"/>
      <w:r w:rsidRPr="009A12C8">
        <w:t xml:space="preserve"> 2024» в городе Нефтеюганске прошла с привлечением более 3 200 человек.</w:t>
      </w:r>
    </w:p>
    <w:p w:rsidR="00544B54" w:rsidRPr="009A12C8" w:rsidRDefault="009A12C8" w:rsidP="00544B54">
      <w:pPr>
        <w:pStyle w:val="11"/>
        <w:tabs>
          <w:tab w:val="left" w:pos="0"/>
        </w:tabs>
        <w:ind w:firstLine="720"/>
        <w:jc w:val="both"/>
      </w:pPr>
      <w:r w:rsidRPr="009A12C8">
        <w:t>Реализуется г</w:t>
      </w:r>
      <w:r w:rsidR="00544B54" w:rsidRPr="009A12C8">
        <w:t xml:space="preserve">уманитарное сотрудничество, поддержка соотечественников, проживающих за рубежом, корпоративное взаимодействие, реализация культурно-просветительских событий направления «Культура без границ» на базе Центра удаленного доступа к ресурсам Президентской библиотеки с библиотеками </w:t>
      </w:r>
      <w:proofErr w:type="spellStart"/>
      <w:r w:rsidR="00544B54" w:rsidRPr="009A12C8">
        <w:t>г.Бреста</w:t>
      </w:r>
      <w:proofErr w:type="spellEnd"/>
      <w:r w:rsidR="00544B54" w:rsidRPr="009A12C8">
        <w:t xml:space="preserve">, (Беларусь), </w:t>
      </w:r>
      <w:proofErr w:type="spellStart"/>
      <w:r w:rsidR="00544B54" w:rsidRPr="009A12C8">
        <w:t>г.Петропавловска</w:t>
      </w:r>
      <w:proofErr w:type="spellEnd"/>
      <w:r w:rsidR="00544B54" w:rsidRPr="009A12C8">
        <w:t xml:space="preserve"> (Казахстан), г. Самары, </w:t>
      </w:r>
      <w:proofErr w:type="spellStart"/>
      <w:r w:rsidR="00544B54" w:rsidRPr="009A12C8">
        <w:t>г.Покачи</w:t>
      </w:r>
      <w:proofErr w:type="spellEnd"/>
      <w:r w:rsidR="00544B54" w:rsidRPr="009A12C8">
        <w:t xml:space="preserve"> и др.</w:t>
      </w:r>
      <w:r w:rsidRPr="009A12C8">
        <w:t>, в рамках которого прове</w:t>
      </w:r>
      <w:r w:rsidR="00544B54" w:rsidRPr="009A12C8">
        <w:t>дено 12 мероприятий с участием 969 человек.</w:t>
      </w:r>
    </w:p>
    <w:p w:rsidR="0099100C" w:rsidRPr="009A12C8" w:rsidRDefault="0099100C" w:rsidP="0099100C">
      <w:pPr>
        <w:pStyle w:val="11"/>
        <w:tabs>
          <w:tab w:val="left" w:pos="0"/>
        </w:tabs>
        <w:ind w:firstLine="0"/>
        <w:jc w:val="both"/>
      </w:pPr>
    </w:p>
    <w:p w:rsidR="00544B54" w:rsidRPr="009A12C8" w:rsidRDefault="00544B54" w:rsidP="0099100C">
      <w:pPr>
        <w:pStyle w:val="11"/>
        <w:tabs>
          <w:tab w:val="left" w:pos="0"/>
        </w:tabs>
        <w:ind w:firstLine="0"/>
        <w:jc w:val="both"/>
        <w:rPr>
          <w:i/>
        </w:rPr>
      </w:pPr>
      <w:r w:rsidRPr="009A12C8">
        <w:rPr>
          <w:i/>
        </w:rPr>
        <w:t>В обла</w:t>
      </w:r>
      <w:r w:rsidR="009A12C8" w:rsidRPr="009A12C8">
        <w:rPr>
          <w:i/>
        </w:rPr>
        <w:t>сти дополнительного образования</w:t>
      </w:r>
    </w:p>
    <w:p w:rsidR="00544B54" w:rsidRPr="009A12C8" w:rsidRDefault="00544B54" w:rsidP="00544B54">
      <w:pPr>
        <w:pStyle w:val="11"/>
        <w:tabs>
          <w:tab w:val="left" w:pos="0"/>
        </w:tabs>
        <w:ind w:firstLine="720"/>
        <w:jc w:val="both"/>
      </w:pPr>
      <w:r w:rsidRPr="009A12C8">
        <w:t xml:space="preserve">Число обучающихся в учреждениях дополнительного образования </w:t>
      </w:r>
      <w:r w:rsidR="009A12C8" w:rsidRPr="009A12C8">
        <w:t xml:space="preserve">культуры </w:t>
      </w:r>
      <w:r w:rsidRPr="009A12C8">
        <w:t xml:space="preserve">на 2024/2025 учебный год составляет 1 448 человек, в том числе 1 161 человек за счет средств муниципального бюджета (в рамках муниципального задания), на платной образовательной основе 187 человек. </w:t>
      </w:r>
    </w:p>
    <w:p w:rsidR="00544B54" w:rsidRPr="009A12C8" w:rsidRDefault="00544B54" w:rsidP="00544B54">
      <w:pPr>
        <w:pStyle w:val="11"/>
        <w:tabs>
          <w:tab w:val="left" w:pos="0"/>
        </w:tabs>
        <w:ind w:firstLine="720"/>
        <w:jc w:val="both"/>
      </w:pPr>
      <w:r w:rsidRPr="009A12C8">
        <w:t>Учащиеся и преподаватели школ в количеств</w:t>
      </w:r>
      <w:r w:rsidR="009A12C8" w:rsidRPr="009A12C8">
        <w:t>е 772 человек</w:t>
      </w:r>
      <w:r w:rsidRPr="009A12C8">
        <w:t xml:space="preserve"> приняли участие в 140 фестивалях и конкурсах различного уровня, получено                                 787 дипломов.</w:t>
      </w:r>
    </w:p>
    <w:p w:rsidR="0099100C" w:rsidRPr="0099100C" w:rsidRDefault="0099100C" w:rsidP="0099100C">
      <w:pPr>
        <w:pStyle w:val="11"/>
        <w:tabs>
          <w:tab w:val="left" w:pos="0"/>
        </w:tabs>
        <w:ind w:firstLine="0"/>
        <w:jc w:val="both"/>
        <w:rPr>
          <w:highlight w:val="yellow"/>
        </w:rPr>
      </w:pPr>
    </w:p>
    <w:p w:rsidR="00544B54" w:rsidRPr="00206276" w:rsidRDefault="00544B54" w:rsidP="0099100C">
      <w:pPr>
        <w:pStyle w:val="11"/>
        <w:tabs>
          <w:tab w:val="left" w:pos="0"/>
        </w:tabs>
        <w:ind w:firstLine="0"/>
        <w:jc w:val="both"/>
        <w:rPr>
          <w:i/>
        </w:rPr>
      </w:pPr>
      <w:r w:rsidRPr="00206276">
        <w:rPr>
          <w:i/>
        </w:rPr>
        <w:t>В области театрального искусства:</w:t>
      </w:r>
    </w:p>
    <w:p w:rsidR="00544B54" w:rsidRPr="00206276" w:rsidRDefault="00544B54" w:rsidP="00544B54">
      <w:pPr>
        <w:pStyle w:val="11"/>
        <w:tabs>
          <w:tab w:val="left" w:pos="0"/>
        </w:tabs>
        <w:ind w:firstLine="720"/>
        <w:jc w:val="both"/>
      </w:pPr>
      <w:r w:rsidRPr="00206276">
        <w:t>Репертуар МБУК Театр Кукол и Актера «Волшебная флейта» в 2024 году представлен 32 спектаклями для разной возрастной аудитории.</w:t>
      </w:r>
    </w:p>
    <w:p w:rsidR="00544B54" w:rsidRPr="00206276" w:rsidRDefault="00544B54" w:rsidP="00544B54">
      <w:pPr>
        <w:pStyle w:val="11"/>
        <w:tabs>
          <w:tab w:val="left" w:pos="0"/>
        </w:tabs>
        <w:ind w:firstLine="720"/>
        <w:jc w:val="both"/>
      </w:pPr>
      <w:r w:rsidRPr="00206276">
        <w:t xml:space="preserve">Учреждение успешно работает над постановками спектаклей, на сцене Театра было создано 4 новых постановки: </w:t>
      </w:r>
    </w:p>
    <w:p w:rsidR="00544B54" w:rsidRPr="00206276" w:rsidRDefault="00544B54" w:rsidP="00544B54">
      <w:pPr>
        <w:pStyle w:val="11"/>
        <w:tabs>
          <w:tab w:val="left" w:pos="0"/>
        </w:tabs>
        <w:ind w:firstLine="720"/>
        <w:jc w:val="both"/>
      </w:pPr>
      <w:r w:rsidRPr="00206276">
        <w:t xml:space="preserve">-спектакль «Ай да Пушкин!»; </w:t>
      </w:r>
    </w:p>
    <w:p w:rsidR="00544B54" w:rsidRPr="00206276" w:rsidRDefault="00544B54" w:rsidP="00544B54">
      <w:pPr>
        <w:pStyle w:val="11"/>
        <w:tabs>
          <w:tab w:val="left" w:pos="0"/>
        </w:tabs>
        <w:ind w:firstLine="720"/>
        <w:jc w:val="both"/>
      </w:pPr>
      <w:r w:rsidRPr="00206276">
        <w:t>-драматический спектакль «Как Бабы Яги сказку спасали»;</w:t>
      </w:r>
    </w:p>
    <w:p w:rsidR="00544B54" w:rsidRPr="00206276" w:rsidRDefault="00544B54" w:rsidP="00544B54">
      <w:pPr>
        <w:pStyle w:val="11"/>
        <w:tabs>
          <w:tab w:val="left" w:pos="0"/>
        </w:tabs>
        <w:ind w:firstLine="720"/>
        <w:jc w:val="both"/>
      </w:pPr>
      <w:r w:rsidRPr="00206276">
        <w:t>-драматический спектакль «Это все она»;</w:t>
      </w:r>
    </w:p>
    <w:p w:rsidR="00544B54" w:rsidRPr="00206276" w:rsidRDefault="00544B54" w:rsidP="00544B54">
      <w:pPr>
        <w:pStyle w:val="11"/>
        <w:tabs>
          <w:tab w:val="left" w:pos="0"/>
        </w:tabs>
        <w:ind w:firstLine="720"/>
        <w:jc w:val="both"/>
      </w:pPr>
      <w:r w:rsidRPr="00206276">
        <w:t>-спектакль «Золушка».</w:t>
      </w:r>
    </w:p>
    <w:p w:rsidR="00544B54" w:rsidRPr="00206276" w:rsidRDefault="00206276" w:rsidP="00544B54">
      <w:pPr>
        <w:pStyle w:val="11"/>
        <w:tabs>
          <w:tab w:val="left" w:pos="0"/>
        </w:tabs>
        <w:ind w:firstLine="720"/>
        <w:jc w:val="both"/>
      </w:pPr>
      <w:r w:rsidRPr="00206276">
        <w:t>По состоянию на 01.01.2025</w:t>
      </w:r>
      <w:r w:rsidR="00544B54" w:rsidRPr="00206276">
        <w:t xml:space="preserve"> организованно и проведено                                           385 мероприятий, охвачено 39 186 человек, из них дистанционно</w:t>
      </w:r>
      <w:r w:rsidRPr="00206276">
        <w:t xml:space="preserve"> - </w:t>
      </w:r>
      <w:r w:rsidR="00544B54" w:rsidRPr="00206276">
        <w:t xml:space="preserve"> </w:t>
      </w:r>
      <w:r w:rsidR="0099100C" w:rsidRPr="00206276">
        <w:t xml:space="preserve">                                        </w:t>
      </w:r>
      <w:r w:rsidR="00544B54" w:rsidRPr="00206276">
        <w:t xml:space="preserve">10 732 просмотра: </w:t>
      </w:r>
    </w:p>
    <w:p w:rsidR="00544B54" w:rsidRPr="00206276" w:rsidRDefault="00544B54" w:rsidP="00544B54">
      <w:pPr>
        <w:pStyle w:val="11"/>
        <w:tabs>
          <w:tab w:val="left" w:pos="0"/>
        </w:tabs>
        <w:ind w:firstLine="720"/>
        <w:jc w:val="both"/>
      </w:pPr>
      <w:r w:rsidRPr="00206276">
        <w:t>-</w:t>
      </w:r>
      <w:r w:rsidR="00206276" w:rsidRPr="00206276">
        <w:t xml:space="preserve">372 </w:t>
      </w:r>
      <w:r w:rsidRPr="00206276">
        <w:t xml:space="preserve">стационарных мероприятия, охвачено 28 454 человека, в том числе: </w:t>
      </w:r>
      <w:r w:rsidR="00206276" w:rsidRPr="00206276">
        <w:t xml:space="preserve">256 </w:t>
      </w:r>
      <w:r w:rsidRPr="00206276">
        <w:t>спектакл</w:t>
      </w:r>
      <w:r w:rsidR="00206276" w:rsidRPr="00206276">
        <w:t>ей</w:t>
      </w:r>
      <w:r w:rsidRPr="00206276">
        <w:t xml:space="preserve"> </w:t>
      </w:r>
      <w:r w:rsidR="00206276" w:rsidRPr="00206276">
        <w:t>(</w:t>
      </w:r>
      <w:r w:rsidRPr="00206276">
        <w:t>охва</w:t>
      </w:r>
      <w:r w:rsidR="00206276" w:rsidRPr="00206276">
        <w:t>т -</w:t>
      </w:r>
      <w:r w:rsidRPr="00206276">
        <w:t xml:space="preserve"> 15 233 человека</w:t>
      </w:r>
      <w:r w:rsidR="00206276" w:rsidRPr="00206276">
        <w:t>)</w:t>
      </w:r>
      <w:r w:rsidRPr="00206276">
        <w:t xml:space="preserve">, </w:t>
      </w:r>
      <w:r w:rsidR="00206276" w:rsidRPr="00206276">
        <w:t xml:space="preserve">20 </w:t>
      </w:r>
      <w:r w:rsidRPr="00206276">
        <w:t>театрализованны</w:t>
      </w:r>
      <w:r w:rsidR="00206276" w:rsidRPr="00206276">
        <w:t>х</w:t>
      </w:r>
      <w:r w:rsidRPr="00206276">
        <w:t xml:space="preserve"> </w:t>
      </w:r>
      <w:proofErr w:type="spellStart"/>
      <w:r w:rsidRPr="00206276">
        <w:t>квартирник</w:t>
      </w:r>
      <w:r w:rsidR="00206276" w:rsidRPr="00206276">
        <w:t>ов</w:t>
      </w:r>
      <w:proofErr w:type="spellEnd"/>
      <w:r w:rsidRPr="00206276">
        <w:t xml:space="preserve"> для взрослой аудитории </w:t>
      </w:r>
      <w:r w:rsidR="00206276" w:rsidRPr="00206276">
        <w:t>(</w:t>
      </w:r>
      <w:r w:rsidRPr="00206276">
        <w:t>охва</w:t>
      </w:r>
      <w:r w:rsidR="00206276" w:rsidRPr="00206276">
        <w:t>т -</w:t>
      </w:r>
      <w:r w:rsidRPr="00206276">
        <w:t xml:space="preserve"> 1 924 человека</w:t>
      </w:r>
      <w:r w:rsidR="00206276" w:rsidRPr="00206276">
        <w:t>)</w:t>
      </w:r>
      <w:r w:rsidRPr="00206276">
        <w:t>;</w:t>
      </w:r>
    </w:p>
    <w:p w:rsidR="00544B54" w:rsidRPr="00206276" w:rsidRDefault="00544B54" w:rsidP="00544B54">
      <w:pPr>
        <w:pStyle w:val="11"/>
        <w:tabs>
          <w:tab w:val="left" w:pos="0"/>
        </w:tabs>
        <w:ind w:firstLine="720"/>
        <w:jc w:val="both"/>
      </w:pPr>
      <w:r w:rsidRPr="00206276">
        <w:t>-в формате онлайн показано 13 видеоролика и спектакля</w:t>
      </w:r>
      <w:r w:rsidR="00206276" w:rsidRPr="00206276">
        <w:t xml:space="preserve"> (</w:t>
      </w:r>
      <w:r w:rsidRPr="00206276">
        <w:t>10 732 просмотра</w:t>
      </w:r>
      <w:r w:rsidR="00206276" w:rsidRPr="00206276">
        <w:t>)</w:t>
      </w:r>
      <w:r w:rsidRPr="00206276">
        <w:t>.</w:t>
      </w:r>
    </w:p>
    <w:p w:rsidR="0099100C" w:rsidRPr="00206276" w:rsidRDefault="0099100C" w:rsidP="0099100C">
      <w:pPr>
        <w:pStyle w:val="11"/>
        <w:tabs>
          <w:tab w:val="left" w:pos="0"/>
        </w:tabs>
        <w:ind w:firstLine="0"/>
        <w:jc w:val="both"/>
      </w:pPr>
    </w:p>
    <w:p w:rsidR="00544B54" w:rsidRPr="00BB321C" w:rsidRDefault="00544B54" w:rsidP="0099100C">
      <w:pPr>
        <w:pStyle w:val="11"/>
        <w:tabs>
          <w:tab w:val="left" w:pos="0"/>
        </w:tabs>
        <w:ind w:firstLine="0"/>
        <w:jc w:val="both"/>
        <w:rPr>
          <w:i/>
        </w:rPr>
      </w:pPr>
      <w:r w:rsidRPr="00BB321C">
        <w:rPr>
          <w:i/>
        </w:rPr>
        <w:t>В области культурно-досуговой деятельности и нар</w:t>
      </w:r>
      <w:r w:rsidR="00E25007" w:rsidRPr="00BB321C">
        <w:rPr>
          <w:i/>
        </w:rPr>
        <w:t>одно-художественного творчества</w:t>
      </w:r>
    </w:p>
    <w:p w:rsidR="00544B54" w:rsidRPr="00BB321C" w:rsidRDefault="00544B54" w:rsidP="00544B54">
      <w:pPr>
        <w:pStyle w:val="11"/>
        <w:tabs>
          <w:tab w:val="left" w:pos="0"/>
        </w:tabs>
        <w:ind w:firstLine="720"/>
        <w:jc w:val="both"/>
      </w:pPr>
      <w:r w:rsidRPr="00BB321C">
        <w:t xml:space="preserve">За 2024 год в учреждениях культурно-досугового типа проведено </w:t>
      </w:r>
      <w:r w:rsidR="0009687A" w:rsidRPr="00BB321C">
        <w:t xml:space="preserve">                              </w:t>
      </w:r>
      <w:r w:rsidRPr="00BB321C">
        <w:t>865 мероприятий (</w:t>
      </w:r>
      <w:r w:rsidR="00E25007" w:rsidRPr="00BB321C">
        <w:t xml:space="preserve">в </w:t>
      </w:r>
      <w:r w:rsidRPr="00BB321C">
        <w:t>2023</w:t>
      </w:r>
      <w:r w:rsidR="00E25007" w:rsidRPr="00BB321C">
        <w:t xml:space="preserve"> </w:t>
      </w:r>
      <w:r w:rsidRPr="00BB321C">
        <w:t>г</w:t>
      </w:r>
      <w:r w:rsidR="00E25007" w:rsidRPr="00BB321C">
        <w:t>оду</w:t>
      </w:r>
      <w:r w:rsidRPr="00BB321C">
        <w:t xml:space="preserve"> – 859 единиц) с общим охватом 146 327 человек (</w:t>
      </w:r>
      <w:r w:rsidR="00E25007" w:rsidRPr="00BB321C">
        <w:t xml:space="preserve">в </w:t>
      </w:r>
      <w:r w:rsidRPr="00BB321C">
        <w:t>2023 г</w:t>
      </w:r>
      <w:r w:rsidR="00E25007" w:rsidRPr="00BB321C">
        <w:t>оду</w:t>
      </w:r>
      <w:r w:rsidRPr="00BB321C">
        <w:t xml:space="preserve"> -114 886 человек).</w:t>
      </w:r>
    </w:p>
    <w:p w:rsidR="00544B54" w:rsidRPr="00BB321C" w:rsidRDefault="00E25007" w:rsidP="00544B54">
      <w:pPr>
        <w:pStyle w:val="11"/>
        <w:tabs>
          <w:tab w:val="left" w:pos="0"/>
        </w:tabs>
        <w:ind w:firstLine="720"/>
        <w:jc w:val="both"/>
      </w:pPr>
      <w:r w:rsidRPr="00BB321C">
        <w:t>По состоянию на 01.01.2025</w:t>
      </w:r>
      <w:r w:rsidR="00544B54" w:rsidRPr="00BB321C">
        <w:t xml:space="preserve"> осуществля</w:t>
      </w:r>
      <w:r w:rsidRPr="00BB321C">
        <w:t>ло</w:t>
      </w:r>
      <w:r w:rsidR="00544B54" w:rsidRPr="00BB321C">
        <w:t xml:space="preserve"> работу 51 клубное формирование, в том числе 3 инклюзивных, общее число участников – </w:t>
      </w:r>
      <w:r w:rsidR="0009687A" w:rsidRPr="00BB321C">
        <w:t xml:space="preserve">                                </w:t>
      </w:r>
      <w:r w:rsidR="00544B54" w:rsidRPr="00BB321C">
        <w:t>1 204 человека.</w:t>
      </w:r>
    </w:p>
    <w:p w:rsidR="00544B54" w:rsidRPr="00BB321C" w:rsidRDefault="00544B54" w:rsidP="00544B54">
      <w:pPr>
        <w:pStyle w:val="11"/>
        <w:tabs>
          <w:tab w:val="left" w:pos="0"/>
        </w:tabs>
        <w:ind w:firstLine="720"/>
        <w:jc w:val="both"/>
      </w:pPr>
      <w:r w:rsidRPr="00BB321C">
        <w:t xml:space="preserve">На платной основе осуществляют свою деятельность 8 детских коллективов, которые посещают 119 человек. </w:t>
      </w:r>
    </w:p>
    <w:p w:rsidR="00544B54" w:rsidRPr="00BB321C" w:rsidRDefault="00544B54" w:rsidP="00544B54">
      <w:pPr>
        <w:pStyle w:val="11"/>
        <w:tabs>
          <w:tab w:val="left" w:pos="0"/>
        </w:tabs>
        <w:ind w:firstLine="720"/>
        <w:jc w:val="both"/>
      </w:pPr>
      <w:r w:rsidRPr="00BB321C">
        <w:t>На конец 2024 года в учреждениях культурно-досугового типа работают 13 творческих коллективов, имеющие звания, с общим числом участников – 366 человек:</w:t>
      </w:r>
    </w:p>
    <w:p w:rsidR="00544B54" w:rsidRPr="00BB321C" w:rsidRDefault="00544B54" w:rsidP="00544B54">
      <w:pPr>
        <w:pStyle w:val="11"/>
        <w:tabs>
          <w:tab w:val="left" w:pos="0"/>
        </w:tabs>
        <w:ind w:firstLine="720"/>
        <w:jc w:val="both"/>
      </w:pPr>
      <w:r w:rsidRPr="00BB321C">
        <w:t>-1 заслуженный</w:t>
      </w:r>
      <w:r w:rsidR="00E25007" w:rsidRPr="00BB321C">
        <w:t xml:space="preserve"> коллектив народного творчества;</w:t>
      </w:r>
    </w:p>
    <w:p w:rsidR="00544B54" w:rsidRPr="00BB321C" w:rsidRDefault="00544B54" w:rsidP="00544B54">
      <w:pPr>
        <w:pStyle w:val="11"/>
        <w:tabs>
          <w:tab w:val="left" w:pos="0"/>
        </w:tabs>
        <w:ind w:firstLine="720"/>
        <w:jc w:val="both"/>
      </w:pPr>
      <w:r w:rsidRPr="00BB321C">
        <w:t>-1 нар</w:t>
      </w:r>
      <w:r w:rsidR="00E25007" w:rsidRPr="00BB321C">
        <w:t>одный самодеятельный коллектив;</w:t>
      </w:r>
    </w:p>
    <w:p w:rsidR="00544B54" w:rsidRPr="00BB321C" w:rsidRDefault="00544B54" w:rsidP="00544B54">
      <w:pPr>
        <w:pStyle w:val="11"/>
        <w:tabs>
          <w:tab w:val="left" w:pos="0"/>
        </w:tabs>
        <w:ind w:firstLine="720"/>
        <w:jc w:val="both"/>
      </w:pPr>
      <w:r w:rsidRPr="00BB321C">
        <w:t xml:space="preserve">-4 </w:t>
      </w:r>
      <w:r w:rsidR="00E25007" w:rsidRPr="00BB321C">
        <w:t>народные самодеятельные студии;</w:t>
      </w:r>
    </w:p>
    <w:p w:rsidR="00544B54" w:rsidRPr="00BB321C" w:rsidRDefault="00544B54" w:rsidP="00544B54">
      <w:pPr>
        <w:pStyle w:val="11"/>
        <w:tabs>
          <w:tab w:val="left" w:pos="0"/>
        </w:tabs>
        <w:ind w:firstLine="720"/>
        <w:jc w:val="both"/>
      </w:pPr>
      <w:r w:rsidRPr="00BB321C">
        <w:t>-7 образцовых художественных коллективов.</w:t>
      </w:r>
    </w:p>
    <w:p w:rsidR="00544B54" w:rsidRPr="00BB321C" w:rsidRDefault="00544B54" w:rsidP="00544B54">
      <w:pPr>
        <w:pStyle w:val="11"/>
        <w:tabs>
          <w:tab w:val="left" w:pos="0"/>
        </w:tabs>
        <w:ind w:firstLine="720"/>
        <w:jc w:val="both"/>
      </w:pPr>
      <w:r w:rsidRPr="00BB321C">
        <w:t xml:space="preserve">В отчетный период участники творческих коллективов учреждений приняли участие в 80 конкурсах и фестивалях, в которых завоевали </w:t>
      </w:r>
      <w:r w:rsidR="0009687A" w:rsidRPr="00BB321C">
        <w:t xml:space="preserve">                                       </w:t>
      </w:r>
      <w:r w:rsidRPr="00BB321C">
        <w:t xml:space="preserve">437 дипломов. </w:t>
      </w:r>
    </w:p>
    <w:p w:rsidR="00544B54" w:rsidRPr="00BB321C" w:rsidRDefault="00544B54" w:rsidP="00544B54">
      <w:pPr>
        <w:pStyle w:val="11"/>
        <w:tabs>
          <w:tab w:val="left" w:pos="0"/>
        </w:tabs>
        <w:ind w:firstLine="720"/>
        <w:jc w:val="both"/>
      </w:pPr>
      <w:r w:rsidRPr="00BB321C">
        <w:t xml:space="preserve">Так, участники «Образцового художественного коллектива» вокального ансамбля «Казачок» на Новой Премии ARTIS-2024 завоевали Дипломы </w:t>
      </w:r>
      <w:r w:rsidR="0009687A" w:rsidRPr="00BB321C">
        <w:t xml:space="preserve">                            </w:t>
      </w:r>
      <w:r w:rsidRPr="00BB321C">
        <w:t xml:space="preserve">I степени в номинациях «Лучший певец сезона» в жанре «Народная песня» и «Лучший вокальный ансамбль, хор сезона». Также отдельно отмечена руководитель коллектива Татьяна Федоровна </w:t>
      </w:r>
      <w:proofErr w:type="spellStart"/>
      <w:r w:rsidRPr="00BB321C">
        <w:t>Куделина</w:t>
      </w:r>
      <w:proofErr w:type="spellEnd"/>
      <w:r w:rsidRPr="00BB321C">
        <w:t xml:space="preserve"> в номинации «Лучший педагог по вокалу».</w:t>
      </w:r>
    </w:p>
    <w:p w:rsidR="00544B54" w:rsidRPr="00BB321C" w:rsidRDefault="00544B54" w:rsidP="00544B54">
      <w:pPr>
        <w:pStyle w:val="11"/>
        <w:tabs>
          <w:tab w:val="left" w:pos="0"/>
        </w:tabs>
        <w:ind w:firstLine="720"/>
        <w:jc w:val="both"/>
      </w:pPr>
      <w:r w:rsidRPr="00BB321C">
        <w:t>Сценарий спектакля «Несколько минут страха» любительского молодежного театра-студии «Чайка» МБУК «Культурно-досуговый комплекс» стал победителем Окружного конкурса лучших практик в сфере противодействия идеологии терроризма в номинации: «Лучшее профилактическое мероприятие». Данные проект размещен на сайте Окружного антитеррористического комитета.</w:t>
      </w:r>
    </w:p>
    <w:p w:rsidR="00544B54" w:rsidRPr="00BB321C" w:rsidRDefault="00544B54" w:rsidP="00544B54">
      <w:pPr>
        <w:pStyle w:val="11"/>
        <w:tabs>
          <w:tab w:val="left" w:pos="0"/>
        </w:tabs>
        <w:ind w:firstLine="720"/>
        <w:jc w:val="both"/>
      </w:pPr>
      <w:r w:rsidRPr="00BB321C">
        <w:t>«Образцовый художественный коллектив» студи</w:t>
      </w:r>
      <w:r w:rsidR="00666126">
        <w:t>я</w:t>
      </w:r>
      <w:r w:rsidRPr="00BB321C">
        <w:t xml:space="preserve"> хореографии «</w:t>
      </w:r>
      <w:proofErr w:type="spellStart"/>
      <w:r w:rsidRPr="00BB321C">
        <w:t>АнтрЕ</w:t>
      </w:r>
      <w:proofErr w:type="spellEnd"/>
      <w:r w:rsidRPr="00BB321C">
        <w:t xml:space="preserve">» и хореографический коллектив «Конфетти» приняли участие в </w:t>
      </w:r>
      <w:r w:rsidR="0009687A" w:rsidRPr="00BB321C">
        <w:t xml:space="preserve">                              </w:t>
      </w:r>
      <w:r w:rsidRPr="00BB321C">
        <w:t xml:space="preserve">XVI Международном заочном конкурсе хореографического искусства «Собираем таланты» Творческого движения «Вдохновение», где завоевали дипломы Лауреата 1 степени. Творческие номера представили </w:t>
      </w:r>
      <w:r w:rsidR="0009687A" w:rsidRPr="00BB321C">
        <w:t xml:space="preserve">                                                           </w:t>
      </w:r>
      <w:r w:rsidR="00BB321C" w:rsidRPr="00BB321C">
        <w:t>1 578 коллективов из России, Беларуси</w:t>
      </w:r>
      <w:r w:rsidRPr="00BB321C">
        <w:t>, Китая, К</w:t>
      </w:r>
      <w:r w:rsidR="00BB321C" w:rsidRPr="00BB321C">
        <w:t>азахстана, Узбекистана, Молдовы.</w:t>
      </w:r>
    </w:p>
    <w:p w:rsidR="00544B54" w:rsidRPr="00BB321C" w:rsidRDefault="00544B54" w:rsidP="00544B54">
      <w:pPr>
        <w:pStyle w:val="11"/>
        <w:tabs>
          <w:tab w:val="left" w:pos="0"/>
        </w:tabs>
        <w:ind w:firstLine="720"/>
        <w:jc w:val="both"/>
      </w:pPr>
      <w:r w:rsidRPr="00BB321C">
        <w:t>Культурно-досуговыми учреждениями на высоком уровне организованы и проведены социально-значимые мероприятии в городе Нефтеюганске: торжественное мероприятие, посвященное открытию Года педагога и наставника, праздничные мероприятия, посвященные Дню Победы, народное гуляние, посвященное Дню России, праздник «Сабантуй» и другие.</w:t>
      </w:r>
    </w:p>
    <w:p w:rsidR="00544B54" w:rsidRPr="00BB321C" w:rsidRDefault="00544B54" w:rsidP="00544B54">
      <w:pPr>
        <w:pStyle w:val="11"/>
        <w:tabs>
          <w:tab w:val="left" w:pos="0"/>
        </w:tabs>
        <w:ind w:firstLine="720"/>
        <w:jc w:val="both"/>
      </w:pPr>
      <w:r w:rsidRPr="00BB321C">
        <w:t xml:space="preserve">Для талантливых детей города Нефтеюганска в </w:t>
      </w:r>
      <w:r w:rsidR="00BB321C" w:rsidRPr="00BB321C">
        <w:t xml:space="preserve">КЦ </w:t>
      </w:r>
      <w:r w:rsidRPr="00BB321C">
        <w:t xml:space="preserve">«Юность» </w:t>
      </w:r>
      <w:r w:rsidR="00BB321C" w:rsidRPr="00BB321C">
        <w:t xml:space="preserve">организованы </w:t>
      </w:r>
      <w:r w:rsidRPr="00BB321C">
        <w:t xml:space="preserve">2 Главные новогодние елки. После новогоднего представления дети получили подарок от главы города Нефтеюганска. </w:t>
      </w:r>
    </w:p>
    <w:p w:rsidR="00544B54" w:rsidRDefault="00544B54" w:rsidP="00544B54">
      <w:pPr>
        <w:pStyle w:val="11"/>
        <w:tabs>
          <w:tab w:val="left" w:pos="0"/>
        </w:tabs>
        <w:ind w:firstLine="720"/>
        <w:jc w:val="both"/>
      </w:pPr>
      <w:r w:rsidRPr="00BB321C">
        <w:t>Большое внимание уделено работе с лицами с ограниченными возможностями здоровья. Уже в четвертый раз прошел Городской конкурс-выставка «Я вижу мир в ярких красках» для детей и молодёжи с ОВЗ, детей-инвалидов и творческой молодежи – инвалидов с детства, в том числе с ментальной инвалидностью. С большим успехом прошел II Городской фестиваль творчества «Лучики радости» для детей с ограниченными возможностями здоровья и детей-инвалидов, в том числе детей с расстройствами аутистического спектра и ментальными нарушениями, приуроченный к Международному дню защиты детей. Всем участникам были вручены подарки от спонсоров мероприятия.</w:t>
      </w:r>
    </w:p>
    <w:p w:rsidR="00A14C40" w:rsidRDefault="00A14C40" w:rsidP="00A14C40">
      <w:pPr>
        <w:pStyle w:val="11"/>
        <w:tabs>
          <w:tab w:val="left" w:pos="0"/>
        </w:tabs>
        <w:ind w:firstLine="0"/>
        <w:jc w:val="both"/>
      </w:pPr>
    </w:p>
    <w:p w:rsidR="00544B54" w:rsidRPr="0022748D" w:rsidRDefault="004736AE" w:rsidP="00A14C40">
      <w:pPr>
        <w:pStyle w:val="11"/>
        <w:tabs>
          <w:tab w:val="left" w:pos="0"/>
        </w:tabs>
        <w:ind w:firstLine="0"/>
        <w:jc w:val="both"/>
        <w:rPr>
          <w:i/>
        </w:rPr>
      </w:pPr>
      <w:r w:rsidRPr="0022748D">
        <w:rPr>
          <w:i/>
        </w:rPr>
        <w:t>В области туризма</w:t>
      </w:r>
    </w:p>
    <w:p w:rsidR="00544B54" w:rsidRPr="0022748D" w:rsidRDefault="00544B54" w:rsidP="00544B54">
      <w:pPr>
        <w:pStyle w:val="11"/>
        <w:tabs>
          <w:tab w:val="left" w:pos="0"/>
        </w:tabs>
        <w:ind w:firstLine="720"/>
        <w:jc w:val="both"/>
      </w:pPr>
      <w:r w:rsidRPr="0022748D">
        <w:t>В целях развития внутреннего и въездного туризма, формирования привлекательного образа города Нефтеюганска на туристском рынке формирует</w:t>
      </w:r>
      <w:r w:rsidR="004736AE" w:rsidRPr="0022748D">
        <w:t>ся</w:t>
      </w:r>
      <w:r w:rsidRPr="0022748D">
        <w:t xml:space="preserve"> банк данных о туристских организациях, осуществляющих деятельность на территории города</w:t>
      </w:r>
      <w:r w:rsidR="004736AE" w:rsidRPr="0022748D">
        <w:t xml:space="preserve"> Нефтеюганска</w:t>
      </w:r>
      <w:r w:rsidRPr="0022748D">
        <w:t>, о туристских потоках на территории города, организу</w:t>
      </w:r>
      <w:r w:rsidR="004736AE" w:rsidRPr="0022748D">
        <w:t>ются</w:t>
      </w:r>
      <w:r w:rsidRPr="0022748D">
        <w:t xml:space="preserve"> мероприятия по развитию экскурсионного, событийного, исторического, этнографического туризма на территории города</w:t>
      </w:r>
      <w:r w:rsidR="004736AE" w:rsidRPr="0022748D">
        <w:t xml:space="preserve"> Нефтеюганска</w:t>
      </w:r>
      <w:r w:rsidRPr="0022748D">
        <w:t>.</w:t>
      </w:r>
    </w:p>
    <w:p w:rsidR="00544B54" w:rsidRPr="0022748D" w:rsidRDefault="00544B54" w:rsidP="00544B54">
      <w:pPr>
        <w:pStyle w:val="11"/>
        <w:tabs>
          <w:tab w:val="left" w:pos="0"/>
        </w:tabs>
        <w:ind w:firstLine="720"/>
        <w:jc w:val="both"/>
      </w:pPr>
      <w:r w:rsidRPr="0022748D">
        <w:t xml:space="preserve">НГ МАУК «Музейный комплекс» представляет объекты туристического показа: стационарные и временные экспозиции, проводит экскурсии по городу Нефтеюганску. </w:t>
      </w:r>
    </w:p>
    <w:p w:rsidR="00544B54" w:rsidRPr="0022748D" w:rsidRDefault="00544B54" w:rsidP="00544B54">
      <w:pPr>
        <w:pStyle w:val="11"/>
        <w:tabs>
          <w:tab w:val="left" w:pos="0"/>
        </w:tabs>
        <w:ind w:firstLine="720"/>
        <w:jc w:val="both"/>
      </w:pPr>
      <w:r w:rsidRPr="0022748D">
        <w:t>За 2024 год структурные подразделения Музейного комплекса посетили 358 иногородних жителей из городов: Санкт-Петербург, Екатеринбург, Нижневартовск, Ирбит, Москва, Пушкино, Тюмень, Самара, Омск, Кемерово, Калининград, Уфа, Пермь, Казань, Ульяновск, Новосибирск, Челябинск.</w:t>
      </w:r>
    </w:p>
    <w:p w:rsidR="00544B54" w:rsidRPr="0022748D" w:rsidRDefault="00544B54" w:rsidP="00544B54">
      <w:pPr>
        <w:pStyle w:val="11"/>
        <w:tabs>
          <w:tab w:val="left" w:pos="0"/>
        </w:tabs>
        <w:ind w:firstLine="720"/>
        <w:jc w:val="both"/>
      </w:pPr>
      <w:r w:rsidRPr="0022748D">
        <w:t>Выстроено взаимодействие с организациями, оказывающими услуги в гостиничной сфере и туроператорами:</w:t>
      </w:r>
    </w:p>
    <w:p w:rsidR="00544B54" w:rsidRPr="0022748D" w:rsidRDefault="00544B54" w:rsidP="00544B54">
      <w:pPr>
        <w:pStyle w:val="11"/>
        <w:tabs>
          <w:tab w:val="left" w:pos="0"/>
        </w:tabs>
        <w:ind w:firstLine="720"/>
        <w:jc w:val="both"/>
      </w:pPr>
      <w:r w:rsidRPr="0022748D">
        <w:t>-услугами гостиниц воспользовались 67 899 человек;</w:t>
      </w:r>
    </w:p>
    <w:p w:rsidR="00544B54" w:rsidRPr="0022748D" w:rsidRDefault="00544B54" w:rsidP="00544B54">
      <w:pPr>
        <w:pStyle w:val="11"/>
        <w:tabs>
          <w:tab w:val="left" w:pos="0"/>
        </w:tabs>
        <w:ind w:firstLine="720"/>
        <w:jc w:val="both"/>
      </w:pPr>
      <w:r w:rsidRPr="0022748D">
        <w:t>-этнографический центр коренных малочисленных народов Севера с ознакомительной экскурсией посетили 2 532 человека.</w:t>
      </w:r>
    </w:p>
    <w:p w:rsidR="001B1BCE" w:rsidRDefault="0022748D" w:rsidP="00544B54">
      <w:pPr>
        <w:pStyle w:val="11"/>
        <w:tabs>
          <w:tab w:val="left" w:pos="0"/>
        </w:tabs>
        <w:ind w:firstLine="720"/>
        <w:jc w:val="both"/>
      </w:pPr>
      <w:r w:rsidRPr="0022748D">
        <w:t>О</w:t>
      </w:r>
      <w:r w:rsidR="00544B54" w:rsidRPr="0022748D">
        <w:t>рганиз</w:t>
      </w:r>
      <w:r w:rsidRPr="0022748D">
        <w:t>ована</w:t>
      </w:r>
      <w:r w:rsidR="00544B54" w:rsidRPr="0022748D">
        <w:t xml:space="preserve"> деятельност</w:t>
      </w:r>
      <w:r w:rsidRPr="0022748D">
        <w:t>ь</w:t>
      </w:r>
      <w:r w:rsidR="00544B54" w:rsidRPr="0022748D">
        <w:t xml:space="preserve"> Координационного совета при главе города Нефтеюганска по вопросам создания условий для развития туризма, за отчетный период проведено 2 заседания.</w:t>
      </w:r>
    </w:p>
    <w:p w:rsidR="00544B54" w:rsidRPr="002856AE" w:rsidRDefault="00544B54" w:rsidP="00544B54">
      <w:pPr>
        <w:pStyle w:val="11"/>
        <w:tabs>
          <w:tab w:val="left" w:pos="0"/>
        </w:tabs>
        <w:ind w:firstLine="720"/>
        <w:jc w:val="both"/>
      </w:pPr>
    </w:p>
    <w:p w:rsidR="00600485" w:rsidRPr="00523DD1" w:rsidRDefault="009134FF" w:rsidP="00523DD1">
      <w:pPr>
        <w:pStyle w:val="11"/>
        <w:tabs>
          <w:tab w:val="left" w:pos="0"/>
        </w:tabs>
        <w:ind w:firstLine="0"/>
        <w:jc w:val="center"/>
        <w:rPr>
          <w:b/>
        </w:rPr>
      </w:pPr>
      <w:bookmarkStart w:id="27" w:name="bookmark30"/>
      <w:bookmarkStart w:id="28" w:name="bookmark31"/>
      <w:r w:rsidRPr="00523DD1">
        <w:rPr>
          <w:b/>
        </w:rPr>
        <w:t>1.</w:t>
      </w:r>
      <w:proofErr w:type="gramStart"/>
      <w:r w:rsidRPr="00523DD1">
        <w:rPr>
          <w:b/>
        </w:rPr>
        <w:t>14.</w:t>
      </w:r>
      <w:r w:rsidR="00DC0120" w:rsidRPr="00523DD1">
        <w:rPr>
          <w:b/>
        </w:rPr>
        <w:t>Физическая</w:t>
      </w:r>
      <w:proofErr w:type="gramEnd"/>
      <w:r w:rsidR="00DC0120" w:rsidRPr="00523DD1">
        <w:rPr>
          <w:b/>
        </w:rPr>
        <w:t xml:space="preserve"> культура и спорт</w:t>
      </w:r>
      <w:bookmarkEnd w:id="27"/>
      <w:bookmarkEnd w:id="28"/>
    </w:p>
    <w:p w:rsidR="00EA4D8D" w:rsidRPr="00523DD1" w:rsidRDefault="00EA4D8D" w:rsidP="00EA4D8D">
      <w:pPr>
        <w:pStyle w:val="11"/>
        <w:tabs>
          <w:tab w:val="left" w:pos="0"/>
        </w:tabs>
        <w:ind w:firstLine="720"/>
        <w:jc w:val="both"/>
      </w:pPr>
      <w:r w:rsidRPr="00523DD1">
        <w:t xml:space="preserve">Создание условий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 является </w:t>
      </w:r>
      <w:r w:rsidR="00523DD1" w:rsidRPr="00523DD1">
        <w:t>важной</w:t>
      </w:r>
      <w:r w:rsidRPr="00523DD1">
        <w:t xml:space="preserve"> целью, которую реализует администраци</w:t>
      </w:r>
      <w:r w:rsidR="00523DD1" w:rsidRPr="00523DD1">
        <w:t>я</w:t>
      </w:r>
      <w:r w:rsidRPr="00523DD1">
        <w:t xml:space="preserve"> города Нефтеюганска.</w:t>
      </w:r>
    </w:p>
    <w:p w:rsidR="00EA4D8D" w:rsidRPr="00523DD1" w:rsidRDefault="00EA4D8D" w:rsidP="00EA4D8D">
      <w:pPr>
        <w:pStyle w:val="11"/>
        <w:tabs>
          <w:tab w:val="left" w:pos="0"/>
        </w:tabs>
        <w:ind w:firstLine="720"/>
        <w:jc w:val="both"/>
      </w:pPr>
    </w:p>
    <w:p w:rsidR="00EA4D8D" w:rsidRPr="00523DD1" w:rsidRDefault="00EA4D8D" w:rsidP="00EA4D8D">
      <w:pPr>
        <w:pStyle w:val="11"/>
        <w:tabs>
          <w:tab w:val="left" w:pos="0"/>
        </w:tabs>
        <w:ind w:firstLine="0"/>
        <w:jc w:val="both"/>
        <w:rPr>
          <w:i/>
        </w:rPr>
      </w:pPr>
      <w:r w:rsidRPr="00523DD1">
        <w:rPr>
          <w:i/>
        </w:rPr>
        <w:t>Основные социально-экономические показатели развития физической культуры и спорта</w:t>
      </w:r>
    </w:p>
    <w:p w:rsidR="00EA4D8D" w:rsidRPr="002D0B36" w:rsidRDefault="00EA4D8D" w:rsidP="00EA4D8D">
      <w:pPr>
        <w:pStyle w:val="11"/>
        <w:tabs>
          <w:tab w:val="left" w:pos="0"/>
        </w:tabs>
        <w:ind w:firstLine="720"/>
        <w:jc w:val="both"/>
      </w:pPr>
      <w:r w:rsidRPr="002D0B36">
        <w:t xml:space="preserve">Общий объем финансирования муниципальной программы «Развитие физической культуры и спорта в городе Нефтеюганске» в 2024 году составил </w:t>
      </w:r>
      <w:r w:rsidR="007112C6" w:rsidRPr="002D0B36">
        <w:t>2 199,1</w:t>
      </w:r>
      <w:r w:rsidRPr="002D0B36">
        <w:t xml:space="preserve"> </w:t>
      </w:r>
      <w:r w:rsidR="002D0B36" w:rsidRPr="002D0B36">
        <w:t xml:space="preserve">млн. </w:t>
      </w:r>
      <w:r w:rsidRPr="002D0B36">
        <w:t>рублей.</w:t>
      </w:r>
      <w:r w:rsidR="00523DD1" w:rsidRPr="002D0B36">
        <w:t xml:space="preserve"> </w:t>
      </w:r>
    </w:p>
    <w:p w:rsidR="00EA4D8D" w:rsidRPr="002D0B36" w:rsidRDefault="00EA4D8D" w:rsidP="00EA4D8D">
      <w:pPr>
        <w:pStyle w:val="11"/>
        <w:tabs>
          <w:tab w:val="left" w:pos="0"/>
        </w:tabs>
        <w:ind w:firstLine="720"/>
        <w:jc w:val="both"/>
      </w:pPr>
      <w:r w:rsidRPr="002D0B36">
        <w:t>С целью создания условий для повышения качества учебно-тренировочного процесса, уровня спортивного мастерства обучающихся, для привлечения населения к занятиям физической культурой и спорта проводится работа по привлечению дополнительных средств.</w:t>
      </w:r>
    </w:p>
    <w:p w:rsidR="00EA4D8D" w:rsidRPr="002D0B36" w:rsidRDefault="00EA4D8D" w:rsidP="00EA4D8D">
      <w:pPr>
        <w:pStyle w:val="11"/>
        <w:tabs>
          <w:tab w:val="left" w:pos="0"/>
        </w:tabs>
        <w:ind w:firstLine="720"/>
        <w:jc w:val="both"/>
      </w:pPr>
      <w:r w:rsidRPr="002D0B36">
        <w:t xml:space="preserve"> В 2024 году за счет средств иных межбюджетных трансфертов в рамках реализации наказов избирателей учреждениями сферы физической культуры и спорта освоен 1</w:t>
      </w:r>
      <w:r w:rsidR="002D0B36" w:rsidRPr="002D0B36">
        <w:t>,</w:t>
      </w:r>
      <w:r w:rsidRPr="002D0B36">
        <w:t>16</w:t>
      </w:r>
      <w:r w:rsidR="002D0B36" w:rsidRPr="002D0B36">
        <w:t xml:space="preserve"> млн</w:t>
      </w:r>
      <w:r w:rsidRPr="002D0B36">
        <w:t>. рублей.</w:t>
      </w:r>
    </w:p>
    <w:p w:rsidR="00EA4D8D" w:rsidRPr="002D0B36" w:rsidRDefault="00EA4D8D" w:rsidP="00EA4D8D">
      <w:pPr>
        <w:pStyle w:val="11"/>
        <w:tabs>
          <w:tab w:val="left" w:pos="0"/>
        </w:tabs>
        <w:ind w:firstLine="720"/>
        <w:jc w:val="both"/>
      </w:pPr>
      <w:r w:rsidRPr="002D0B36">
        <w:t>Обеспечение комплексной безопасности объектов спорта осуществляется в рамках муниципальных программ:</w:t>
      </w:r>
    </w:p>
    <w:p w:rsidR="00EA4D8D" w:rsidRPr="002D0B36" w:rsidRDefault="00EA4D8D" w:rsidP="00EA4D8D">
      <w:pPr>
        <w:pStyle w:val="11"/>
        <w:tabs>
          <w:tab w:val="left" w:pos="0"/>
        </w:tabs>
        <w:ind w:firstLine="720"/>
        <w:jc w:val="both"/>
      </w:pPr>
      <w:r w:rsidRPr="002D0B36">
        <w:t>1.«Защита населения и территории от чрезвычайных ситуаций, обеспечение первичных мер пожарной безопасности в городе Нефтеюганске».</w:t>
      </w:r>
    </w:p>
    <w:p w:rsidR="00EA4D8D" w:rsidRPr="002D0B36" w:rsidRDefault="00EA4D8D" w:rsidP="00EA4D8D">
      <w:pPr>
        <w:pStyle w:val="11"/>
        <w:tabs>
          <w:tab w:val="left" w:pos="0"/>
        </w:tabs>
        <w:ind w:firstLine="720"/>
        <w:jc w:val="both"/>
      </w:pPr>
      <w:r w:rsidRPr="002D0B36">
        <w:t>Объем финансирования в 2024 году составил 2</w:t>
      </w:r>
      <w:r w:rsidR="002D0B36" w:rsidRPr="002D0B36">
        <w:t>,</w:t>
      </w:r>
      <w:r w:rsidRPr="002D0B36">
        <w:t xml:space="preserve">073 </w:t>
      </w:r>
      <w:r w:rsidR="002D0B36" w:rsidRPr="002D0B36">
        <w:t>млн</w:t>
      </w:r>
      <w:r w:rsidRPr="002D0B36">
        <w:t>. рублей которые направлены на:</w:t>
      </w:r>
    </w:p>
    <w:p w:rsidR="00EA4D8D" w:rsidRPr="002D0B36" w:rsidRDefault="00EA4D8D" w:rsidP="00EA4D8D">
      <w:pPr>
        <w:pStyle w:val="11"/>
        <w:tabs>
          <w:tab w:val="left" w:pos="0"/>
        </w:tabs>
        <w:ind w:firstLine="720"/>
        <w:jc w:val="both"/>
      </w:pPr>
      <w:r w:rsidRPr="002D0B36">
        <w:t>-техническое обслуживание пожарно-охранной сигнализации РСПИ «Стрелец-Мониторинг», пожарных гидрантов, внутреннего пожарного водопровода и первичных средств пожаротушения;</w:t>
      </w:r>
    </w:p>
    <w:p w:rsidR="00EA4D8D" w:rsidRPr="002D0B36" w:rsidRDefault="00EA4D8D" w:rsidP="00EA4D8D">
      <w:pPr>
        <w:pStyle w:val="11"/>
        <w:tabs>
          <w:tab w:val="left" w:pos="0"/>
        </w:tabs>
        <w:ind w:firstLine="720"/>
        <w:jc w:val="both"/>
      </w:pPr>
      <w:r w:rsidRPr="002D0B36">
        <w:t>-обеспечение функционирования и поддержки работоспособности пожарно-охранной сигнализации;</w:t>
      </w:r>
    </w:p>
    <w:p w:rsidR="00EA4D8D" w:rsidRPr="002D0B36" w:rsidRDefault="00EA4D8D" w:rsidP="00EA4D8D">
      <w:pPr>
        <w:pStyle w:val="11"/>
        <w:tabs>
          <w:tab w:val="left" w:pos="0"/>
        </w:tabs>
        <w:ind w:firstLine="720"/>
        <w:jc w:val="both"/>
      </w:pPr>
      <w:r w:rsidRPr="002D0B36">
        <w:t>-огнезащитную обработку деревянных конструкций, освидетельствование, ремонт, испытание зарядк</w:t>
      </w:r>
      <w:r w:rsidR="002D0B36" w:rsidRPr="002D0B36">
        <w:t>и</w:t>
      </w:r>
      <w:r w:rsidRPr="002D0B36">
        <w:t>, перезарядку огнетушителей;</w:t>
      </w:r>
    </w:p>
    <w:p w:rsidR="00EA4D8D" w:rsidRPr="002D0B36" w:rsidRDefault="00EA4D8D" w:rsidP="00EA4D8D">
      <w:pPr>
        <w:pStyle w:val="11"/>
        <w:tabs>
          <w:tab w:val="left" w:pos="0"/>
        </w:tabs>
        <w:ind w:firstLine="720"/>
        <w:jc w:val="both"/>
      </w:pPr>
      <w:r w:rsidRPr="002D0B36">
        <w:t>-приобретение первичных средств пожаротушения (огнетушителей и т.д.);</w:t>
      </w:r>
    </w:p>
    <w:p w:rsidR="00EA4D8D" w:rsidRPr="002D0B36" w:rsidRDefault="00EA4D8D" w:rsidP="00EA4D8D">
      <w:pPr>
        <w:pStyle w:val="11"/>
        <w:tabs>
          <w:tab w:val="left" w:pos="0"/>
        </w:tabs>
        <w:ind w:firstLine="720"/>
        <w:jc w:val="both"/>
      </w:pPr>
      <w:r w:rsidRPr="002D0B36">
        <w:t>-перекатку пожарных рукавов на новую скатку, осмотр, проверку на водоотдачу пожарных кранов;</w:t>
      </w:r>
    </w:p>
    <w:p w:rsidR="00EA4D8D" w:rsidRPr="002D0B36" w:rsidRDefault="00EA4D8D" w:rsidP="00EA4D8D">
      <w:pPr>
        <w:pStyle w:val="11"/>
        <w:tabs>
          <w:tab w:val="left" w:pos="0"/>
        </w:tabs>
        <w:ind w:firstLine="720"/>
        <w:jc w:val="both"/>
      </w:pPr>
      <w:r w:rsidRPr="002D0B36">
        <w:t>-ремонт пожарно-охранной сигнализации.</w:t>
      </w:r>
    </w:p>
    <w:p w:rsidR="00EA4D8D" w:rsidRPr="00AE480E" w:rsidRDefault="00EA4D8D" w:rsidP="00EA4D8D">
      <w:pPr>
        <w:pStyle w:val="11"/>
        <w:tabs>
          <w:tab w:val="left" w:pos="0"/>
        </w:tabs>
        <w:ind w:firstLine="720"/>
        <w:jc w:val="both"/>
      </w:pPr>
      <w:r w:rsidRPr="00AE480E">
        <w:t xml:space="preserve">2.«Профилактика терроризма в городе Нефтеюганске». </w:t>
      </w:r>
    </w:p>
    <w:p w:rsidR="00EA4D8D" w:rsidRPr="00AE480E" w:rsidRDefault="00EA4D8D" w:rsidP="00EA4D8D">
      <w:pPr>
        <w:pStyle w:val="11"/>
        <w:tabs>
          <w:tab w:val="left" w:pos="0"/>
        </w:tabs>
        <w:ind w:firstLine="720"/>
        <w:jc w:val="both"/>
      </w:pPr>
      <w:r w:rsidRPr="00AE480E">
        <w:t>Объем финансирования на реализацию подпрограммы «Создание условий для антитеррористической безопасности в муниципальном обра</w:t>
      </w:r>
      <w:r w:rsidR="00AE480E" w:rsidRPr="00AE480E">
        <w:t>зовании» в 2024 году составил 1,</w:t>
      </w:r>
      <w:r w:rsidRPr="00AE480E">
        <w:t xml:space="preserve">068 </w:t>
      </w:r>
      <w:r w:rsidR="00AE480E" w:rsidRPr="00AE480E">
        <w:t>млн</w:t>
      </w:r>
      <w:r w:rsidRPr="00AE480E">
        <w:t>. рублей, которые направлены на приобретение и установку наружных камер видеонаблюдения, установку системы экстренного оповещения сотрудников и посетителей объектов спорта о потенциальной угрозе возникновения или возникновении чрезвычайной ситуации.</w:t>
      </w:r>
    </w:p>
    <w:p w:rsidR="00EA4D8D" w:rsidRPr="00AE480E" w:rsidRDefault="00EA4D8D" w:rsidP="00EA4D8D">
      <w:pPr>
        <w:pStyle w:val="11"/>
        <w:tabs>
          <w:tab w:val="left" w:pos="0"/>
        </w:tabs>
        <w:ind w:firstLine="720"/>
        <w:jc w:val="both"/>
      </w:pPr>
      <w:r w:rsidRPr="00AE480E">
        <w:t>Комитет физической культуры и спорта администрации города Нефтеюганска также является соисполнителем муниципальных программ города Нефтеюганска:</w:t>
      </w:r>
    </w:p>
    <w:p w:rsidR="00EA4D8D" w:rsidRPr="00AE480E" w:rsidRDefault="00EA4D8D" w:rsidP="00EA4D8D">
      <w:pPr>
        <w:pStyle w:val="11"/>
        <w:tabs>
          <w:tab w:val="left" w:pos="0"/>
        </w:tabs>
        <w:ind w:firstLine="720"/>
        <w:jc w:val="both"/>
      </w:pPr>
      <w:r w:rsidRPr="00AE480E">
        <w:t xml:space="preserve">-«Профилактика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 В рамках подпрограммы «Профилактика незаконного оборота и потребления наркотических средств и психотропных веществ» на мероприятия в 2024 году выделены финансовые средства в объеме </w:t>
      </w:r>
      <w:r w:rsidR="00AE480E" w:rsidRPr="00AE480E">
        <w:t>0,</w:t>
      </w:r>
      <w:r w:rsidRPr="00AE480E">
        <w:t xml:space="preserve">121 </w:t>
      </w:r>
      <w:r w:rsidR="00AE480E" w:rsidRPr="00AE480E">
        <w:t>млн</w:t>
      </w:r>
      <w:r w:rsidRPr="00AE480E">
        <w:t xml:space="preserve">. рублей. Проведен велопробег «Нефтеюганск- территория ЗОЖ», приуроченный к Международному дню борьбы с наркоманией в рамках проекта «Нефтеюганск - территория ЗОЖ». </w:t>
      </w:r>
    </w:p>
    <w:p w:rsidR="00EA4D8D" w:rsidRPr="00AE480E" w:rsidRDefault="00EA4D8D" w:rsidP="00EA4D8D">
      <w:pPr>
        <w:pStyle w:val="11"/>
        <w:tabs>
          <w:tab w:val="left" w:pos="0"/>
        </w:tabs>
        <w:ind w:firstLine="720"/>
        <w:jc w:val="both"/>
      </w:pPr>
      <w:r w:rsidRPr="00AE480E">
        <w:t>-«Укрепление межнационального и межконфессионального согласия, профилактика экстремизма в городе Нефтеюганске». В рамках реализации подпрограммы «Укрепление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обеспечение социальной и культурной адаптации мигрантов, профилактика межнациональных (межэтнических), межконфессиональных конфликтов» проведено первенство города Нефтеюганска по каратэ (WKF) среди кадетов 14-15, 16-17 лет и юниоров 18-20 лет, посвященное «Дню согласия и примирения». В соревнованиях приняло участие 56 человек различных национальностей.</w:t>
      </w:r>
    </w:p>
    <w:p w:rsidR="00EA4D8D" w:rsidRPr="00AE480E" w:rsidRDefault="00EA4D8D" w:rsidP="00EA4D8D">
      <w:pPr>
        <w:pStyle w:val="11"/>
        <w:tabs>
          <w:tab w:val="left" w:pos="0"/>
        </w:tabs>
        <w:ind w:firstLine="720"/>
        <w:jc w:val="both"/>
      </w:pPr>
      <w:r w:rsidRPr="00AE480E">
        <w:t xml:space="preserve">В соответствии с приказом </w:t>
      </w:r>
      <w:r w:rsidR="00AE480E" w:rsidRPr="00AE480E">
        <w:t>Д</w:t>
      </w:r>
      <w:r w:rsidRPr="00AE480E">
        <w:t>епартамента физической культуры и спорта Ханты-Мансийского автономного округа-Югры от 20 03.2024 №</w:t>
      </w:r>
      <w:r w:rsidR="00AE480E" w:rsidRPr="00AE480E">
        <w:t xml:space="preserve"> </w:t>
      </w:r>
      <w:r w:rsidRPr="00AE480E">
        <w:t xml:space="preserve">3-нп «О внесении изменений в приказ </w:t>
      </w:r>
      <w:r w:rsidR="00AE480E" w:rsidRPr="00AE480E">
        <w:t>Д</w:t>
      </w:r>
      <w:r w:rsidRPr="00AE480E">
        <w:t>епартамента физической культуры и спорта Ханты-Мансийского автономного округа-Югры от 10.04.2017 №</w:t>
      </w:r>
      <w:r w:rsidR="00AE480E" w:rsidRPr="00AE480E">
        <w:t xml:space="preserve"> </w:t>
      </w:r>
      <w:r w:rsidRPr="00AE480E">
        <w:t xml:space="preserve">1-нп «Об утверждении положения об установлении системы оплаты труда работников государственных учреждений физической культуры и спорта, подведомственных департаменту физической культуры и спорта Ханты-Мансийского автономного округа-Югры» в 2024 году должностные оклады приведены в соответствие, а также произведена индексация заработной платы работников </w:t>
      </w:r>
      <w:r w:rsidR="00AE480E">
        <w:t xml:space="preserve">учреждений, </w:t>
      </w:r>
      <w:r w:rsidRPr="00AE480E">
        <w:t>подведомственных комитету физической культуры и спорта администрации города Нефтеюганска</w:t>
      </w:r>
      <w:r w:rsidR="00AE480E">
        <w:t>,</w:t>
      </w:r>
      <w:r w:rsidRPr="00AE480E">
        <w:t xml:space="preserve"> на 4 %.</w:t>
      </w:r>
    </w:p>
    <w:p w:rsidR="00EA4D8D" w:rsidRPr="004978B4" w:rsidRDefault="00EA4D8D" w:rsidP="00EA4D8D">
      <w:pPr>
        <w:pStyle w:val="11"/>
        <w:tabs>
          <w:tab w:val="left" w:pos="0"/>
        </w:tabs>
        <w:ind w:firstLine="720"/>
        <w:jc w:val="both"/>
        <w:rPr>
          <w:highlight w:val="yellow"/>
        </w:rPr>
      </w:pPr>
    </w:p>
    <w:p w:rsidR="00EA4D8D" w:rsidRPr="00784B78" w:rsidRDefault="00EA4D8D" w:rsidP="00EA4D8D">
      <w:pPr>
        <w:pStyle w:val="11"/>
        <w:tabs>
          <w:tab w:val="left" w:pos="0"/>
        </w:tabs>
        <w:ind w:firstLine="0"/>
        <w:jc w:val="both"/>
        <w:rPr>
          <w:i/>
        </w:rPr>
      </w:pPr>
      <w:r w:rsidRPr="00784B78">
        <w:rPr>
          <w:i/>
        </w:rPr>
        <w:t xml:space="preserve">Основные направления развития физической культуры и спорта </w:t>
      </w:r>
    </w:p>
    <w:p w:rsidR="00EA4D8D" w:rsidRPr="00784B78" w:rsidRDefault="00EA4D8D" w:rsidP="00EA4D8D">
      <w:pPr>
        <w:pStyle w:val="11"/>
        <w:tabs>
          <w:tab w:val="left" w:pos="0"/>
        </w:tabs>
        <w:ind w:firstLine="720"/>
        <w:jc w:val="both"/>
      </w:pPr>
      <w:r w:rsidRPr="00784B78">
        <w:t>Комитету физической культуры и спорта в 2024 году подведомственны пять муниципальных учреждений по основным направлениям:</w:t>
      </w:r>
    </w:p>
    <w:p w:rsidR="00EA4D8D" w:rsidRPr="00784B78" w:rsidRDefault="00EA4D8D" w:rsidP="00EA4D8D">
      <w:pPr>
        <w:pStyle w:val="11"/>
        <w:tabs>
          <w:tab w:val="left" w:pos="0"/>
        </w:tabs>
        <w:ind w:firstLine="720"/>
        <w:jc w:val="both"/>
      </w:pPr>
      <w:r w:rsidRPr="00784B78">
        <w:t>1.Муниципальное бюджетное учреждение дополнительного образования «Спортивная школа олимпийского резерва по зимним видам спорта» осуществляет реализацию дополнительных образовательных программ спортивной подготовки по видам спорта «Биатлон», «Лыжные гонки», «Хоккей».</w:t>
      </w:r>
    </w:p>
    <w:p w:rsidR="00EA4D8D" w:rsidRPr="00784B78" w:rsidRDefault="00EA4D8D" w:rsidP="00EA4D8D">
      <w:pPr>
        <w:pStyle w:val="11"/>
        <w:tabs>
          <w:tab w:val="left" w:pos="0"/>
        </w:tabs>
        <w:ind w:firstLine="720"/>
        <w:jc w:val="both"/>
      </w:pPr>
      <w:r w:rsidRPr="00784B78">
        <w:t>2.Муниципальное бюджетное учреждение дополнительного образования «Спортивная школа по единоборствам» осуществляет реализацию дополнительных образовательных программ спортивной подготовки по видам спорта «Дзюдо», «Каратэ», «Самбо».</w:t>
      </w:r>
    </w:p>
    <w:p w:rsidR="00EA4D8D" w:rsidRPr="00784B78" w:rsidRDefault="00EA4D8D" w:rsidP="00EA4D8D">
      <w:pPr>
        <w:pStyle w:val="11"/>
        <w:tabs>
          <w:tab w:val="left" w:pos="0"/>
        </w:tabs>
        <w:ind w:firstLine="720"/>
        <w:jc w:val="both"/>
      </w:pPr>
      <w:r w:rsidRPr="00784B78">
        <w:t>3.Муниципальное бюджетное учреждение дополнительного образования «Спортивная школа олимпийского резерва «Спартак» осуществляет реализацию:</w:t>
      </w:r>
    </w:p>
    <w:p w:rsidR="00EA4D8D" w:rsidRPr="00784B78" w:rsidRDefault="00EA4D8D" w:rsidP="00EA4D8D">
      <w:pPr>
        <w:pStyle w:val="11"/>
        <w:tabs>
          <w:tab w:val="left" w:pos="0"/>
        </w:tabs>
        <w:ind w:firstLine="720"/>
        <w:jc w:val="both"/>
      </w:pPr>
      <w:r w:rsidRPr="00784B78">
        <w:t>-дополнительных образовательных программ спортивной подготовки по видам спорта «Бокс», «Волейбол», «Легкая атлетика», «Настольный теннис», «Тяжелая атлетика», «Спортивная (вольная) борьба», «Футбол (мини-футбол)», «ММА», «Спортивная аэробика»;</w:t>
      </w:r>
    </w:p>
    <w:p w:rsidR="00EA4D8D" w:rsidRPr="00784B78" w:rsidRDefault="00EA4D8D" w:rsidP="00EA4D8D">
      <w:pPr>
        <w:pStyle w:val="11"/>
        <w:tabs>
          <w:tab w:val="left" w:pos="0"/>
        </w:tabs>
        <w:ind w:firstLine="720"/>
        <w:jc w:val="both"/>
      </w:pPr>
      <w:r w:rsidRPr="00784B78">
        <w:t>-дополнительных общеразвивающих программ по виду спорта «Мини-футбол».</w:t>
      </w:r>
    </w:p>
    <w:p w:rsidR="00EA4D8D" w:rsidRPr="00784B78" w:rsidRDefault="00EA4D8D" w:rsidP="00EA4D8D">
      <w:pPr>
        <w:pStyle w:val="11"/>
        <w:tabs>
          <w:tab w:val="left" w:pos="0"/>
        </w:tabs>
        <w:ind w:firstLine="720"/>
        <w:jc w:val="both"/>
      </w:pPr>
      <w:r w:rsidRPr="00784B78">
        <w:t>4.Муниципальное автономное учреждение дополнительного образования «Спортивная школа олимпийского резерва «Сибиряк» осуществляет реализацию:</w:t>
      </w:r>
    </w:p>
    <w:p w:rsidR="00EA4D8D" w:rsidRPr="00784B78" w:rsidRDefault="00EA4D8D" w:rsidP="00EA4D8D">
      <w:pPr>
        <w:pStyle w:val="11"/>
        <w:tabs>
          <w:tab w:val="left" w:pos="0"/>
        </w:tabs>
        <w:ind w:firstLine="720"/>
        <w:jc w:val="both"/>
      </w:pPr>
      <w:r w:rsidRPr="00784B78">
        <w:t>-дополнительных образовательных программ спортивной подготовки по видам спорта «Баскетбол», «Плавание», «Прыжки на батуте»,</w:t>
      </w:r>
    </w:p>
    <w:p w:rsidR="00EA4D8D" w:rsidRPr="00784B78" w:rsidRDefault="00EA4D8D" w:rsidP="00EA4D8D">
      <w:pPr>
        <w:pStyle w:val="11"/>
        <w:tabs>
          <w:tab w:val="left" w:pos="0"/>
        </w:tabs>
        <w:ind w:firstLine="720"/>
        <w:jc w:val="both"/>
      </w:pPr>
      <w:r w:rsidRPr="00784B78">
        <w:t>«Спортивная акробатика», «Художественная гимнастика», «Водное поло»;</w:t>
      </w:r>
    </w:p>
    <w:p w:rsidR="00EA4D8D" w:rsidRPr="00784B78" w:rsidRDefault="00EA4D8D" w:rsidP="00EA4D8D">
      <w:pPr>
        <w:pStyle w:val="11"/>
        <w:tabs>
          <w:tab w:val="left" w:pos="0"/>
        </w:tabs>
        <w:ind w:firstLine="720"/>
        <w:jc w:val="both"/>
      </w:pPr>
      <w:r w:rsidRPr="00784B78">
        <w:t>-дополнительных образовательных программ по адаптивным видам спорта: «Спорт глухих», «Спорт слепых», «Спорт ПОДА», «Спорт лиц с интеллектуальными нарушениями»;</w:t>
      </w:r>
    </w:p>
    <w:p w:rsidR="00EA4D8D" w:rsidRPr="00784B78" w:rsidRDefault="00EA4D8D" w:rsidP="00EA4D8D">
      <w:pPr>
        <w:pStyle w:val="11"/>
        <w:tabs>
          <w:tab w:val="left" w:pos="0"/>
        </w:tabs>
        <w:ind w:firstLine="720"/>
        <w:jc w:val="both"/>
      </w:pPr>
      <w:r w:rsidRPr="00784B78">
        <w:t>-дополнительных общеразвивающих программ по видам спорта: «Баскетбол», «Плавание», «Спортивная акробатика», «Художественная гимнастика».</w:t>
      </w:r>
    </w:p>
    <w:p w:rsidR="00EA4D8D" w:rsidRPr="00784B78" w:rsidRDefault="00EA4D8D" w:rsidP="00EA4D8D">
      <w:pPr>
        <w:pStyle w:val="11"/>
        <w:tabs>
          <w:tab w:val="left" w:pos="0"/>
        </w:tabs>
        <w:ind w:firstLine="720"/>
        <w:jc w:val="both"/>
      </w:pPr>
      <w:r w:rsidRPr="00784B78">
        <w:t>5.Муниципальное бюджетное учреждение центр физической куль</w:t>
      </w:r>
      <w:r w:rsidR="00784B78" w:rsidRPr="00784B78">
        <w:t xml:space="preserve">туры и спорта «Жемчужина Югры» </w:t>
      </w:r>
      <w:r w:rsidRPr="00784B78">
        <w:t>осуществляет организацию и проведение спортивно-массовых мероприятий для различных групп населения, реализаци</w:t>
      </w:r>
      <w:r w:rsidR="00784B78" w:rsidRPr="00784B78">
        <w:t>ю</w:t>
      </w:r>
      <w:r w:rsidRPr="00784B78">
        <w:t xml:space="preserve"> всероссийского физкультурно-спортивного комп</w:t>
      </w:r>
      <w:r w:rsidR="00784B78" w:rsidRPr="00784B78">
        <w:t>лекса «Готов к труду и обороне», направленный на</w:t>
      </w:r>
      <w:r w:rsidRPr="00784B78">
        <w:t xml:space="preserve"> совершенствовани</w:t>
      </w:r>
      <w:r w:rsidR="00784B78" w:rsidRPr="00784B78">
        <w:t>е</w:t>
      </w:r>
      <w:r w:rsidRPr="00784B78">
        <w:t xml:space="preserve"> государственной политики в области физической культуры и спорта, развития человеческого потенциала и укрепления здоровья населения.</w:t>
      </w:r>
    </w:p>
    <w:p w:rsidR="00EA4D8D" w:rsidRPr="00784B78" w:rsidRDefault="00EA4D8D" w:rsidP="00EA4D8D">
      <w:pPr>
        <w:pStyle w:val="11"/>
        <w:tabs>
          <w:tab w:val="left" w:pos="0"/>
        </w:tabs>
        <w:ind w:firstLine="720"/>
        <w:jc w:val="both"/>
      </w:pPr>
      <w:r w:rsidRPr="00784B78">
        <w:t xml:space="preserve">Также на базе МБУ </w:t>
      </w:r>
      <w:proofErr w:type="spellStart"/>
      <w:r w:rsidRPr="00784B78">
        <w:t>ЦФКиС</w:t>
      </w:r>
      <w:proofErr w:type="spellEnd"/>
      <w:r w:rsidRPr="00784B78">
        <w:t xml:space="preserve"> «Жемчужина Югры» осуществляет деятельность отделение адаптивной физической культуры, где созданы условия для реабилитации и </w:t>
      </w:r>
      <w:proofErr w:type="spellStart"/>
      <w:r w:rsidRPr="00784B78">
        <w:t>абилитации</w:t>
      </w:r>
      <w:proofErr w:type="spellEnd"/>
      <w:r w:rsidRPr="00784B78">
        <w:t xml:space="preserve"> лиц с инвалидностью, в том числе с ограниченными возможностями здоровья. </w:t>
      </w:r>
    </w:p>
    <w:p w:rsidR="00EA4D8D" w:rsidRPr="00784B78" w:rsidRDefault="00EA4D8D" w:rsidP="00EA4D8D">
      <w:pPr>
        <w:pStyle w:val="11"/>
        <w:tabs>
          <w:tab w:val="left" w:pos="0"/>
        </w:tabs>
        <w:ind w:firstLine="720"/>
        <w:jc w:val="both"/>
      </w:pPr>
      <w:r w:rsidRPr="00784B78">
        <w:t xml:space="preserve">На территории города Нефтеюганска зарегистрировано </w:t>
      </w:r>
      <w:r w:rsidR="004978B4" w:rsidRPr="00784B78">
        <w:t xml:space="preserve">                                                 </w:t>
      </w:r>
      <w:r w:rsidRPr="00784B78">
        <w:t>58 некоммерческих учреждений, из них 31</w:t>
      </w:r>
      <w:r w:rsidR="00784B78" w:rsidRPr="00784B78">
        <w:t xml:space="preserve"> учреждение</w:t>
      </w:r>
      <w:r w:rsidRPr="00784B78">
        <w:t xml:space="preserve"> активно принима</w:t>
      </w:r>
      <w:r w:rsidR="00784B78" w:rsidRPr="00784B78">
        <w:t>е</w:t>
      </w:r>
      <w:r w:rsidRPr="00784B78">
        <w:t>т участие в реализации программ физкультурно-оздоровительной и спортивной направленности. Охват 26 734 человек</w:t>
      </w:r>
      <w:r w:rsidR="00784B78" w:rsidRPr="00784B78">
        <w:t>а</w:t>
      </w:r>
      <w:r w:rsidR="004978B4" w:rsidRPr="00784B78">
        <w:t>.</w:t>
      </w:r>
    </w:p>
    <w:p w:rsidR="00EA4D8D" w:rsidRPr="004978B4" w:rsidRDefault="00EA4D8D" w:rsidP="00EA4D8D">
      <w:pPr>
        <w:pStyle w:val="11"/>
        <w:tabs>
          <w:tab w:val="left" w:pos="0"/>
        </w:tabs>
        <w:ind w:firstLine="720"/>
        <w:jc w:val="both"/>
        <w:rPr>
          <w:highlight w:val="yellow"/>
        </w:rPr>
      </w:pPr>
    </w:p>
    <w:p w:rsidR="00EA4D8D" w:rsidRPr="004B5578" w:rsidRDefault="00EA4D8D" w:rsidP="004978B4">
      <w:pPr>
        <w:pStyle w:val="11"/>
        <w:tabs>
          <w:tab w:val="left" w:pos="0"/>
        </w:tabs>
        <w:ind w:firstLine="0"/>
        <w:jc w:val="both"/>
        <w:rPr>
          <w:i/>
        </w:rPr>
      </w:pPr>
      <w:r w:rsidRPr="004B5578">
        <w:rPr>
          <w:i/>
        </w:rPr>
        <w:t>Создание условий, ориентирующих граждан на здоровый образ жизни посредством занятий физической культурой и спортом, популяризация массового спорта</w:t>
      </w:r>
    </w:p>
    <w:p w:rsidR="00EA4D8D" w:rsidRPr="004B5578" w:rsidRDefault="00EA4D8D" w:rsidP="00EA4D8D">
      <w:pPr>
        <w:pStyle w:val="11"/>
        <w:tabs>
          <w:tab w:val="left" w:pos="0"/>
        </w:tabs>
        <w:ind w:firstLine="720"/>
        <w:jc w:val="both"/>
      </w:pPr>
      <w:r w:rsidRPr="004B5578">
        <w:t>Проведение спортивно-массовых мероприятий в 2024 году организовано в соответствии с Единым календарным планом спортивно-массовых мероприятий города Нефтеюганска на 2024 год, утвержденным приказом комитета физической культуры и спорта администрации города Нефтеюганска.</w:t>
      </w:r>
    </w:p>
    <w:p w:rsidR="00784B78" w:rsidRPr="004B5578" w:rsidRDefault="00EA4D8D" w:rsidP="00EA4D8D">
      <w:pPr>
        <w:pStyle w:val="11"/>
        <w:tabs>
          <w:tab w:val="left" w:pos="0"/>
        </w:tabs>
        <w:ind w:firstLine="720"/>
        <w:jc w:val="both"/>
      </w:pPr>
      <w:r w:rsidRPr="004B5578">
        <w:t>За 2024 год проведено 288 спортивных мероприяти</w:t>
      </w:r>
      <w:r w:rsidR="00784B78" w:rsidRPr="004B5578">
        <w:t>й</w:t>
      </w:r>
      <w:r w:rsidRPr="004B5578">
        <w:t xml:space="preserve">, в которых приняло участие более 11 297 человек. </w:t>
      </w:r>
    </w:p>
    <w:p w:rsidR="00EA4D8D" w:rsidRPr="004B5578" w:rsidRDefault="00EA4D8D" w:rsidP="00EA4D8D">
      <w:pPr>
        <w:pStyle w:val="11"/>
        <w:tabs>
          <w:tab w:val="left" w:pos="0"/>
        </w:tabs>
        <w:ind w:firstLine="720"/>
        <w:jc w:val="both"/>
      </w:pPr>
      <w:r w:rsidRPr="004B5578">
        <w:t>Наиболее значимые спортивно-массовые мероприятия:</w:t>
      </w:r>
    </w:p>
    <w:p w:rsidR="00EA4D8D" w:rsidRPr="004B5578" w:rsidRDefault="00EA4D8D" w:rsidP="004978B4">
      <w:pPr>
        <w:pStyle w:val="11"/>
        <w:tabs>
          <w:tab w:val="left" w:pos="0"/>
        </w:tabs>
        <w:ind w:firstLine="720"/>
        <w:jc w:val="both"/>
      </w:pPr>
      <w:r w:rsidRPr="004B5578">
        <w:t>1.Открытый турнир по быстрым шахматам, в рамках декады спорта</w:t>
      </w:r>
      <w:r w:rsidR="004978B4" w:rsidRPr="004B5578">
        <w:t xml:space="preserve"> </w:t>
      </w:r>
      <w:r w:rsidR="00784B78" w:rsidRPr="004B5578">
        <w:t xml:space="preserve">- </w:t>
      </w:r>
      <w:r w:rsidRPr="004B5578">
        <w:t>44</w:t>
      </w:r>
      <w:r w:rsidR="004978B4" w:rsidRPr="004B5578">
        <w:t xml:space="preserve"> </w:t>
      </w:r>
      <w:r w:rsidRPr="004B5578">
        <w:t>участника</w:t>
      </w:r>
      <w:r w:rsidR="00784B78" w:rsidRPr="004B5578">
        <w:t>;</w:t>
      </w:r>
    </w:p>
    <w:p w:rsidR="00EA4D8D" w:rsidRPr="004B5578" w:rsidRDefault="00EA4D8D" w:rsidP="004978B4">
      <w:pPr>
        <w:pStyle w:val="11"/>
        <w:tabs>
          <w:tab w:val="left" w:pos="0"/>
        </w:tabs>
        <w:ind w:firstLine="720"/>
        <w:jc w:val="both"/>
      </w:pPr>
      <w:r w:rsidRPr="004B5578">
        <w:t>2.XLII Открытые Всероссийские массовые лыжные гонки «Лыжня России-2024» в городе Нефтеюганске</w:t>
      </w:r>
      <w:r w:rsidR="004978B4" w:rsidRPr="004B5578">
        <w:t xml:space="preserve"> </w:t>
      </w:r>
      <w:r w:rsidR="00784B78" w:rsidRPr="004B5578">
        <w:t xml:space="preserve">- </w:t>
      </w:r>
      <w:r w:rsidRPr="004B5578">
        <w:t>996 участников</w:t>
      </w:r>
      <w:r w:rsidR="00784B78" w:rsidRPr="004B5578">
        <w:t>;</w:t>
      </w:r>
    </w:p>
    <w:p w:rsidR="00EA4D8D" w:rsidRPr="004B5578" w:rsidRDefault="00EA4D8D" w:rsidP="004978B4">
      <w:pPr>
        <w:pStyle w:val="11"/>
        <w:tabs>
          <w:tab w:val="left" w:pos="0"/>
        </w:tabs>
        <w:ind w:firstLine="720"/>
        <w:jc w:val="both"/>
      </w:pPr>
      <w:r w:rsidRPr="004B5578">
        <w:t>3.Чемпионат города Нефтеюганска по плаванию среди ветеранов спорта, посвященн</w:t>
      </w:r>
      <w:r w:rsidR="00784B78" w:rsidRPr="004B5578">
        <w:t>ый</w:t>
      </w:r>
      <w:r w:rsidRPr="004B5578">
        <w:t xml:space="preserve"> Дню защитников Отечества </w:t>
      </w:r>
      <w:r w:rsidR="00784B78" w:rsidRPr="004B5578">
        <w:t xml:space="preserve">- </w:t>
      </w:r>
      <w:r w:rsidRPr="004B5578">
        <w:t>36 участников</w:t>
      </w:r>
      <w:r w:rsidR="00784B78" w:rsidRPr="004B5578">
        <w:t>;</w:t>
      </w:r>
    </w:p>
    <w:p w:rsidR="00EA4D8D" w:rsidRPr="004B5578" w:rsidRDefault="00EA4D8D" w:rsidP="004978B4">
      <w:pPr>
        <w:pStyle w:val="11"/>
        <w:tabs>
          <w:tab w:val="left" w:pos="0"/>
        </w:tabs>
        <w:ind w:firstLine="720"/>
        <w:jc w:val="both"/>
      </w:pPr>
      <w:r w:rsidRPr="004B5578">
        <w:t>4.</w:t>
      </w:r>
      <w:r w:rsidR="004B5578">
        <w:rPr>
          <w:lang w:val="en-US"/>
        </w:rPr>
        <w:t>I</w:t>
      </w:r>
      <w:r w:rsidR="004B5578">
        <w:t xml:space="preserve"> </w:t>
      </w:r>
      <w:r w:rsidRPr="004B5578">
        <w:t>Муниципальн</w:t>
      </w:r>
      <w:r w:rsidR="00784B78" w:rsidRPr="004B5578">
        <w:t>ый</w:t>
      </w:r>
      <w:r w:rsidRPr="004B5578">
        <w:t xml:space="preserve"> этап Фестиваля Всероссийского физкультурно-</w:t>
      </w:r>
      <w:r w:rsidR="004978B4" w:rsidRPr="004B5578">
        <w:t>с</w:t>
      </w:r>
      <w:r w:rsidRPr="004B5578">
        <w:t>портивного комплекса «Готов к труду и обороне» (ГТО) среди семейных команд</w:t>
      </w:r>
      <w:r w:rsidR="004978B4" w:rsidRPr="004B5578">
        <w:t xml:space="preserve"> </w:t>
      </w:r>
      <w:r w:rsidR="00784B78" w:rsidRPr="004B5578">
        <w:t xml:space="preserve">- </w:t>
      </w:r>
      <w:r w:rsidRPr="004B5578">
        <w:t>38 участников</w:t>
      </w:r>
      <w:r w:rsidR="00784B78" w:rsidRPr="004B5578">
        <w:t>;</w:t>
      </w:r>
    </w:p>
    <w:p w:rsidR="00EA4D8D" w:rsidRPr="004B5578" w:rsidRDefault="00EA4D8D" w:rsidP="004978B4">
      <w:pPr>
        <w:pStyle w:val="11"/>
        <w:tabs>
          <w:tab w:val="left" w:pos="0"/>
        </w:tabs>
        <w:ind w:firstLine="720"/>
        <w:jc w:val="both"/>
      </w:pPr>
      <w:r w:rsidRPr="004B5578">
        <w:t xml:space="preserve">5.Фестиваль по дзюдо, посвященный 25-летнему юбилею спортивной школы по единоборствам </w:t>
      </w:r>
      <w:r w:rsidR="00784B78" w:rsidRPr="004B5578">
        <w:t xml:space="preserve">- </w:t>
      </w:r>
      <w:r w:rsidRPr="004B5578">
        <w:t>284 участника</w:t>
      </w:r>
      <w:r w:rsidR="00784B78" w:rsidRPr="004B5578">
        <w:t>;</w:t>
      </w:r>
    </w:p>
    <w:p w:rsidR="00EA4D8D" w:rsidRPr="004B5578" w:rsidRDefault="00EA4D8D" w:rsidP="004978B4">
      <w:pPr>
        <w:pStyle w:val="11"/>
        <w:tabs>
          <w:tab w:val="left" w:pos="0"/>
        </w:tabs>
        <w:ind w:firstLine="720"/>
        <w:jc w:val="both"/>
      </w:pPr>
      <w:r w:rsidRPr="004B5578">
        <w:t>4.Открытое Первенство и Чемпионат города Нефтеюганска по лыжным</w:t>
      </w:r>
      <w:r w:rsidR="004978B4" w:rsidRPr="004B5578">
        <w:t xml:space="preserve"> </w:t>
      </w:r>
      <w:r w:rsidRPr="004B5578">
        <w:t xml:space="preserve">гонкам «Закрытие зимнего спортивного сезона» </w:t>
      </w:r>
      <w:r w:rsidR="00784B78" w:rsidRPr="004B5578">
        <w:t xml:space="preserve">- </w:t>
      </w:r>
      <w:r w:rsidRPr="004B5578">
        <w:t>235 участников</w:t>
      </w:r>
      <w:r w:rsidR="00784B78" w:rsidRPr="004B5578">
        <w:t>;</w:t>
      </w:r>
    </w:p>
    <w:p w:rsidR="00EA4D8D" w:rsidRPr="004B5578" w:rsidRDefault="00EA4D8D" w:rsidP="004978B4">
      <w:pPr>
        <w:pStyle w:val="11"/>
        <w:tabs>
          <w:tab w:val="left" w:pos="0"/>
        </w:tabs>
        <w:ind w:firstLine="720"/>
        <w:jc w:val="both"/>
      </w:pPr>
      <w:r w:rsidRPr="004B5578">
        <w:t xml:space="preserve">5.Открытый чемпионат города Нефтеюганска по волейболу среди мужских и женских команд памяти </w:t>
      </w:r>
      <w:proofErr w:type="spellStart"/>
      <w:r w:rsidRPr="004B5578">
        <w:t>Змеикова</w:t>
      </w:r>
      <w:proofErr w:type="spellEnd"/>
      <w:r w:rsidRPr="004B5578">
        <w:t xml:space="preserve"> И.Р. </w:t>
      </w:r>
      <w:r w:rsidR="00784B78" w:rsidRPr="004B5578">
        <w:t xml:space="preserve">- </w:t>
      </w:r>
      <w:r w:rsidRPr="004B5578">
        <w:t>123 участника</w:t>
      </w:r>
      <w:r w:rsidR="00784B78" w:rsidRPr="004B5578">
        <w:t>;</w:t>
      </w:r>
    </w:p>
    <w:p w:rsidR="00EA4D8D" w:rsidRPr="004B5578" w:rsidRDefault="00EA4D8D" w:rsidP="004978B4">
      <w:pPr>
        <w:pStyle w:val="11"/>
        <w:tabs>
          <w:tab w:val="left" w:pos="0"/>
        </w:tabs>
        <w:ind w:firstLine="720"/>
        <w:jc w:val="both"/>
      </w:pPr>
      <w:r w:rsidRPr="004B5578">
        <w:t>6.Физкультурно-массовое мероприятие в рамках проведения народного</w:t>
      </w:r>
      <w:r w:rsidR="004978B4" w:rsidRPr="004B5578">
        <w:t xml:space="preserve"> </w:t>
      </w:r>
      <w:r w:rsidR="00784B78" w:rsidRPr="004B5578">
        <w:t>гуляния «Проводы русской зимы» -</w:t>
      </w:r>
      <w:r w:rsidRPr="004B5578">
        <w:t>31 участник</w:t>
      </w:r>
      <w:r w:rsidR="00784B78" w:rsidRPr="004B5578">
        <w:t>;</w:t>
      </w:r>
    </w:p>
    <w:p w:rsidR="00EA4D8D" w:rsidRPr="004B5578" w:rsidRDefault="00EA4D8D" w:rsidP="004978B4">
      <w:pPr>
        <w:pStyle w:val="11"/>
        <w:tabs>
          <w:tab w:val="left" w:pos="0"/>
        </w:tabs>
        <w:ind w:firstLine="720"/>
        <w:jc w:val="both"/>
      </w:pPr>
      <w:r w:rsidRPr="004B5578">
        <w:t>7.Мероприятие, посвященное Дню защитника Отечества</w:t>
      </w:r>
      <w:r w:rsidR="00784B78" w:rsidRPr="004B5578">
        <w:t>,</w:t>
      </w:r>
      <w:r w:rsidRPr="004B5578">
        <w:t xml:space="preserve"> среди лиц с</w:t>
      </w:r>
      <w:r w:rsidR="004978B4" w:rsidRPr="004B5578">
        <w:t xml:space="preserve"> </w:t>
      </w:r>
      <w:r w:rsidRPr="004B5578">
        <w:t xml:space="preserve">ограниченными возможностями здоровья </w:t>
      </w:r>
      <w:r w:rsidR="00784B78" w:rsidRPr="004B5578">
        <w:t xml:space="preserve">- </w:t>
      </w:r>
      <w:r w:rsidRPr="004B5578">
        <w:t>28 участников</w:t>
      </w:r>
      <w:r w:rsidR="00784B78" w:rsidRPr="004B5578">
        <w:t>;</w:t>
      </w:r>
    </w:p>
    <w:p w:rsidR="00EA4D8D" w:rsidRPr="004B5578" w:rsidRDefault="00EA4D8D" w:rsidP="004978B4">
      <w:pPr>
        <w:pStyle w:val="11"/>
        <w:tabs>
          <w:tab w:val="left" w:pos="0"/>
        </w:tabs>
        <w:ind w:firstLine="720"/>
        <w:jc w:val="both"/>
      </w:pPr>
      <w:r w:rsidRPr="004B5578">
        <w:t xml:space="preserve">8.Турнир по мини-футболу «Кубок </w:t>
      </w:r>
      <w:proofErr w:type="spellStart"/>
      <w:r w:rsidR="004B5578">
        <w:t>А</w:t>
      </w:r>
      <w:r w:rsidRPr="004B5578">
        <w:t>фгана</w:t>
      </w:r>
      <w:proofErr w:type="spellEnd"/>
      <w:r w:rsidRPr="004B5578">
        <w:t xml:space="preserve">», посвященный 35-й годовщине вывода советских войск из </w:t>
      </w:r>
      <w:r w:rsidR="004B5578">
        <w:t>А</w:t>
      </w:r>
      <w:r w:rsidRPr="004B5578">
        <w:t>фганистана, памяти основателя команды «</w:t>
      </w:r>
      <w:proofErr w:type="spellStart"/>
      <w:r w:rsidRPr="004B5578">
        <w:t>Афган</w:t>
      </w:r>
      <w:proofErr w:type="spellEnd"/>
      <w:r w:rsidRPr="004B5578">
        <w:t>», ветерана боевых действий Куприянова Олега</w:t>
      </w:r>
      <w:r w:rsidR="004B5578">
        <w:t xml:space="preserve"> Александровича – 90 участников;</w:t>
      </w:r>
    </w:p>
    <w:p w:rsidR="00EA4D8D" w:rsidRPr="004B5578" w:rsidRDefault="00EA4D8D" w:rsidP="004978B4">
      <w:pPr>
        <w:pStyle w:val="11"/>
        <w:tabs>
          <w:tab w:val="left" w:pos="0"/>
        </w:tabs>
        <w:ind w:firstLine="720"/>
        <w:jc w:val="both"/>
      </w:pPr>
      <w:r w:rsidRPr="004B5578">
        <w:t>9.Городской конкурс «Спорти</w:t>
      </w:r>
      <w:r w:rsidR="004B5578" w:rsidRPr="004B5578">
        <w:t>вная Элита-2023» – 53 участника;</w:t>
      </w:r>
    </w:p>
    <w:p w:rsidR="00EA4D8D" w:rsidRPr="004B5578" w:rsidRDefault="00EA4D8D" w:rsidP="004978B4">
      <w:pPr>
        <w:pStyle w:val="11"/>
        <w:tabs>
          <w:tab w:val="left" w:pos="0"/>
        </w:tabs>
        <w:ind w:firstLine="720"/>
        <w:jc w:val="both"/>
      </w:pPr>
      <w:r w:rsidRPr="004B5578">
        <w:t xml:space="preserve">10.Муниципальный этап Всероссийских спортивных игр школьников «Президентские спортивные игры» в 2023-2024 учебном году среди обучающихся 2007-2008, 2009-2010, 2011-2012 </w:t>
      </w:r>
      <w:r w:rsidR="004B5578" w:rsidRPr="004B5578">
        <w:t>годов рождения</w:t>
      </w:r>
      <w:r w:rsidRPr="004B5578">
        <w:t xml:space="preserve"> –</w:t>
      </w:r>
      <w:r w:rsidR="004B5578" w:rsidRPr="004B5578">
        <w:t xml:space="preserve"> 150 участников;</w:t>
      </w:r>
    </w:p>
    <w:p w:rsidR="00EA4D8D" w:rsidRPr="004B5578" w:rsidRDefault="00EA4D8D" w:rsidP="004978B4">
      <w:pPr>
        <w:pStyle w:val="11"/>
        <w:tabs>
          <w:tab w:val="left" w:pos="0"/>
        </w:tabs>
        <w:ind w:firstLine="720"/>
        <w:jc w:val="both"/>
      </w:pPr>
      <w:r w:rsidRPr="004B5578">
        <w:t>11.Открытый чемпионат города Нефтеюганска по баскетболу среди мужских команд, памяти тренера-преподавателя СДЮСШОР «Сибиря</w:t>
      </w:r>
      <w:r w:rsidR="004B5578" w:rsidRPr="004B5578">
        <w:t xml:space="preserve">к» </w:t>
      </w:r>
      <w:proofErr w:type="spellStart"/>
      <w:r w:rsidR="004B5578" w:rsidRPr="004B5578">
        <w:t>В.П.Мелехина</w:t>
      </w:r>
      <w:proofErr w:type="spellEnd"/>
      <w:r w:rsidR="004B5578" w:rsidRPr="004B5578">
        <w:t xml:space="preserve"> – 50 участников;</w:t>
      </w:r>
    </w:p>
    <w:p w:rsidR="00EA4D8D" w:rsidRPr="004B5578" w:rsidRDefault="00EA4D8D" w:rsidP="004978B4">
      <w:pPr>
        <w:pStyle w:val="11"/>
        <w:tabs>
          <w:tab w:val="left" w:pos="0"/>
        </w:tabs>
        <w:ind w:firstLine="720"/>
        <w:jc w:val="both"/>
      </w:pPr>
      <w:r w:rsidRPr="004B5578">
        <w:t>12.Спартакиада муниципальных служащих органов местного</w:t>
      </w:r>
      <w:r w:rsidR="004978B4" w:rsidRPr="004B5578">
        <w:t xml:space="preserve"> </w:t>
      </w:r>
      <w:r w:rsidRPr="004B5578">
        <w:t>самоуправления города Нефтеюга</w:t>
      </w:r>
      <w:r w:rsidR="004B5578" w:rsidRPr="004B5578">
        <w:t>нска в 2024 году – 33 участника;</w:t>
      </w:r>
    </w:p>
    <w:p w:rsidR="00EA4D8D" w:rsidRPr="004B5578" w:rsidRDefault="00EA4D8D" w:rsidP="004978B4">
      <w:pPr>
        <w:pStyle w:val="11"/>
        <w:tabs>
          <w:tab w:val="left" w:pos="0"/>
        </w:tabs>
        <w:ind w:firstLine="720"/>
        <w:jc w:val="both"/>
      </w:pPr>
      <w:r w:rsidRPr="004B5578">
        <w:t xml:space="preserve">13.Фестиваль по дзюдо, посвященный 79-летию </w:t>
      </w:r>
      <w:r w:rsidR="004B5578" w:rsidRPr="004B5578">
        <w:t>П</w:t>
      </w:r>
      <w:r w:rsidRPr="004B5578">
        <w:t xml:space="preserve">обеды в </w:t>
      </w:r>
      <w:r w:rsidR="004B5578" w:rsidRPr="004B5578">
        <w:t>В</w:t>
      </w:r>
      <w:r w:rsidRPr="004B5578">
        <w:t>еликой</w:t>
      </w:r>
      <w:r w:rsidR="004978B4" w:rsidRPr="004B5578">
        <w:t xml:space="preserve"> </w:t>
      </w:r>
      <w:r w:rsidRPr="004B5578">
        <w:t>отечественной войне – 128 участник</w:t>
      </w:r>
      <w:r w:rsidR="004B5578" w:rsidRPr="004B5578">
        <w:t>ов;</w:t>
      </w:r>
    </w:p>
    <w:p w:rsidR="00EA4D8D" w:rsidRPr="004B5578" w:rsidRDefault="00EA4D8D" w:rsidP="004978B4">
      <w:pPr>
        <w:pStyle w:val="11"/>
        <w:tabs>
          <w:tab w:val="left" w:pos="0"/>
        </w:tabs>
        <w:ind w:firstLine="720"/>
        <w:jc w:val="both"/>
      </w:pPr>
      <w:r w:rsidRPr="004B5578">
        <w:t xml:space="preserve">14.I муниципальный этап Фестиваля Всероссийского </w:t>
      </w:r>
      <w:proofErr w:type="spellStart"/>
      <w:r w:rsidRPr="004B5578">
        <w:t>физкультурно</w:t>
      </w:r>
      <w:proofErr w:type="spellEnd"/>
      <w:r w:rsidRPr="004B5578">
        <w:t xml:space="preserve"> -</w:t>
      </w:r>
      <w:r w:rsidR="004978B4" w:rsidRPr="004B5578">
        <w:t xml:space="preserve"> </w:t>
      </w:r>
      <w:r w:rsidRPr="004B5578">
        <w:t>спортивного комплекс</w:t>
      </w:r>
      <w:r w:rsidR="004B5578" w:rsidRPr="004B5578">
        <w:t>а «Готов к труду и обороне»</w:t>
      </w:r>
      <w:r w:rsidRPr="004B5578">
        <w:t xml:space="preserve"> </w:t>
      </w:r>
      <w:r w:rsidR="004978B4" w:rsidRPr="004B5578">
        <w:t>среди</w:t>
      </w:r>
      <w:r w:rsidRPr="004B5578">
        <w:t xml:space="preserve"> обучающихся общеобразовател</w:t>
      </w:r>
      <w:r w:rsidR="004B5578" w:rsidRPr="004B5578">
        <w:t>ьных организаций – 82 участника;</w:t>
      </w:r>
    </w:p>
    <w:p w:rsidR="00EA4D8D" w:rsidRPr="004B5578" w:rsidRDefault="00EA4D8D" w:rsidP="004978B4">
      <w:pPr>
        <w:pStyle w:val="11"/>
        <w:tabs>
          <w:tab w:val="left" w:pos="0"/>
        </w:tabs>
        <w:ind w:firstLine="720"/>
        <w:jc w:val="both"/>
      </w:pPr>
      <w:r w:rsidRPr="004B5578">
        <w:t>15.Соревнования</w:t>
      </w:r>
      <w:r w:rsidR="004B5578" w:rsidRPr="004B5578">
        <w:t>,</w:t>
      </w:r>
      <w:r w:rsidRPr="004B5578">
        <w:t xml:space="preserve"> посвящённые Международному д</w:t>
      </w:r>
      <w:r w:rsidR="004B5578" w:rsidRPr="004B5578">
        <w:t>ню защиты детей – 124 участника;</w:t>
      </w:r>
    </w:p>
    <w:p w:rsidR="00EA4D8D" w:rsidRPr="004B5578" w:rsidRDefault="00EA4D8D" w:rsidP="004978B4">
      <w:pPr>
        <w:pStyle w:val="11"/>
        <w:tabs>
          <w:tab w:val="left" w:pos="0"/>
        </w:tabs>
        <w:ind w:firstLine="720"/>
        <w:jc w:val="both"/>
      </w:pPr>
      <w:r w:rsidRPr="004B5578">
        <w:t>16.Открытый кубок города Нефтеюганска по мини-футболу среди мужских команд на призы главы города Нефтеюганска, посвященн</w:t>
      </w:r>
      <w:r w:rsidR="004B5578" w:rsidRPr="004B5578">
        <w:t>ый Дню России – 116 участников;</w:t>
      </w:r>
    </w:p>
    <w:p w:rsidR="00EA4D8D" w:rsidRPr="004B5578" w:rsidRDefault="00EA4D8D" w:rsidP="004978B4">
      <w:pPr>
        <w:pStyle w:val="11"/>
        <w:tabs>
          <w:tab w:val="left" w:pos="0"/>
        </w:tabs>
        <w:ind w:firstLine="720"/>
        <w:jc w:val="both"/>
      </w:pPr>
      <w:r w:rsidRPr="004B5578">
        <w:t>17.Спартакиада среди детских оздоровительных лагерей с дневным пребыванием детей «Малые Оли</w:t>
      </w:r>
      <w:r w:rsidR="004B5578" w:rsidRPr="004B5578">
        <w:t>мпийские игры» – 108 участников;</w:t>
      </w:r>
    </w:p>
    <w:p w:rsidR="00EA4D8D" w:rsidRPr="004B5578" w:rsidRDefault="00EA4D8D" w:rsidP="004978B4">
      <w:pPr>
        <w:pStyle w:val="11"/>
        <w:tabs>
          <w:tab w:val="left" w:pos="0"/>
        </w:tabs>
        <w:ind w:firstLine="720"/>
        <w:jc w:val="both"/>
      </w:pPr>
      <w:r w:rsidRPr="004B5578">
        <w:t>18.Велопробег по улицам города «Нефтеюганск-территория ЗОЖ»</w:t>
      </w:r>
      <w:r w:rsidR="004B5578" w:rsidRPr="004B5578">
        <w:t>,</w:t>
      </w:r>
      <w:r w:rsidR="004978B4" w:rsidRPr="004B5578">
        <w:t xml:space="preserve"> </w:t>
      </w:r>
      <w:r w:rsidRPr="004B5578">
        <w:t>приуроченный к Международному дню борьбы с наркоманией</w:t>
      </w:r>
      <w:r w:rsidR="004B5578" w:rsidRPr="004B5578">
        <w:t>,</w:t>
      </w:r>
      <w:r w:rsidRPr="004B5578">
        <w:t xml:space="preserve"> по маршруту следования эстафеты Олимпийского огня символа ХХII Зимней Олимпиады </w:t>
      </w:r>
      <w:r w:rsidR="004B5578">
        <w:t>«</w:t>
      </w:r>
      <w:r w:rsidR="004B5578" w:rsidRPr="004B5578">
        <w:t>Сочи 2014» - 67 участников;</w:t>
      </w:r>
    </w:p>
    <w:p w:rsidR="00EA4D8D" w:rsidRPr="004B5578" w:rsidRDefault="00EA4D8D" w:rsidP="004978B4">
      <w:pPr>
        <w:pStyle w:val="11"/>
        <w:tabs>
          <w:tab w:val="left" w:pos="0"/>
        </w:tabs>
        <w:ind w:firstLine="720"/>
        <w:jc w:val="both"/>
      </w:pPr>
      <w:r w:rsidRPr="004B5578">
        <w:t>19.«Весёлые старты» среди семейных команд в рамках празднования Дня семьи, любв</w:t>
      </w:r>
      <w:r w:rsidR="004B5578" w:rsidRPr="004B5578">
        <w:t>и и верности – 9 участников;</w:t>
      </w:r>
    </w:p>
    <w:p w:rsidR="00EA4D8D" w:rsidRPr="004B5578" w:rsidRDefault="00EA4D8D" w:rsidP="004978B4">
      <w:pPr>
        <w:pStyle w:val="11"/>
        <w:tabs>
          <w:tab w:val="left" w:pos="0"/>
        </w:tabs>
        <w:ind w:firstLine="720"/>
        <w:jc w:val="both"/>
      </w:pPr>
      <w:r w:rsidRPr="004B5578">
        <w:t xml:space="preserve">20.Физкультурно-спортивный праздник «Спортивный город» – </w:t>
      </w:r>
      <w:r w:rsidR="00D533F7" w:rsidRPr="004B5578">
        <w:t xml:space="preserve">                             </w:t>
      </w:r>
      <w:r w:rsidR="004B5578" w:rsidRPr="004B5578">
        <w:t>48 участников;</w:t>
      </w:r>
    </w:p>
    <w:p w:rsidR="00EA4D8D" w:rsidRPr="004B5578" w:rsidRDefault="00EA4D8D" w:rsidP="004978B4">
      <w:pPr>
        <w:pStyle w:val="11"/>
        <w:tabs>
          <w:tab w:val="left" w:pos="0"/>
        </w:tabs>
        <w:ind w:firstLine="720"/>
        <w:jc w:val="both"/>
      </w:pPr>
      <w:r w:rsidRPr="004B5578">
        <w:t>2</w:t>
      </w:r>
      <w:r w:rsidR="004978B4" w:rsidRPr="004B5578">
        <w:t>1</w:t>
      </w:r>
      <w:r w:rsidRPr="004B5578">
        <w:t xml:space="preserve">.Чемпионат города Нефтеюганска по мини-футболу 8х8 среди </w:t>
      </w:r>
      <w:r w:rsidR="004B5578" w:rsidRPr="004B5578">
        <w:t>мужских команд – 147 участников;</w:t>
      </w:r>
    </w:p>
    <w:p w:rsidR="00EA4D8D" w:rsidRPr="004B5578" w:rsidRDefault="00EA4D8D" w:rsidP="004978B4">
      <w:pPr>
        <w:pStyle w:val="11"/>
        <w:tabs>
          <w:tab w:val="left" w:pos="0"/>
        </w:tabs>
        <w:ind w:firstLine="720"/>
        <w:jc w:val="both"/>
      </w:pPr>
      <w:r w:rsidRPr="004B5578">
        <w:t>2</w:t>
      </w:r>
      <w:r w:rsidR="004978B4" w:rsidRPr="004B5578">
        <w:t>2</w:t>
      </w:r>
      <w:r w:rsidRPr="004B5578">
        <w:t>.Соревнования, посвященные Дню физкультурника – 147 участников</w:t>
      </w:r>
      <w:r w:rsidR="004B5578" w:rsidRPr="004B5578">
        <w:t>;</w:t>
      </w:r>
    </w:p>
    <w:p w:rsidR="00EA4D8D" w:rsidRPr="004B5578" w:rsidRDefault="00EA4D8D" w:rsidP="004978B4">
      <w:pPr>
        <w:pStyle w:val="11"/>
        <w:tabs>
          <w:tab w:val="left" w:pos="0"/>
        </w:tabs>
        <w:ind w:firstLine="720"/>
        <w:jc w:val="both"/>
      </w:pPr>
      <w:r w:rsidRPr="004B5578">
        <w:t>2</w:t>
      </w:r>
      <w:r w:rsidR="004978B4" w:rsidRPr="004B5578">
        <w:t>3</w:t>
      </w:r>
      <w:r w:rsidRPr="004B5578">
        <w:t>.Спортивно-массов</w:t>
      </w:r>
      <w:r w:rsidR="004B5578" w:rsidRPr="004B5578">
        <w:t>ое мероприятие</w:t>
      </w:r>
      <w:r w:rsidRPr="004B5578">
        <w:t>, посвящённое празднованию Дня</w:t>
      </w:r>
      <w:r w:rsidR="004978B4" w:rsidRPr="004B5578">
        <w:t xml:space="preserve"> </w:t>
      </w:r>
      <w:r w:rsidRPr="004B5578">
        <w:t>города и Дня работников нефтяной, газовой и топливной</w:t>
      </w:r>
      <w:r w:rsidR="004B5578" w:rsidRPr="004B5578">
        <w:t xml:space="preserve"> промышленности – 98 участников;</w:t>
      </w:r>
    </w:p>
    <w:p w:rsidR="00EA4D8D" w:rsidRPr="004B5578" w:rsidRDefault="00EA4D8D" w:rsidP="004978B4">
      <w:pPr>
        <w:pStyle w:val="11"/>
        <w:tabs>
          <w:tab w:val="left" w:pos="0"/>
        </w:tabs>
        <w:ind w:firstLine="720"/>
        <w:jc w:val="both"/>
      </w:pPr>
      <w:r w:rsidRPr="004B5578">
        <w:t>2</w:t>
      </w:r>
      <w:r w:rsidR="004978B4" w:rsidRPr="004B5578">
        <w:t>4</w:t>
      </w:r>
      <w:r w:rsidRPr="004B5578">
        <w:t xml:space="preserve">.Мероприятие, посвященное Дню солидарности в борьбе с терроризмом среди лиц с ограниченными возможностями здоровья – </w:t>
      </w:r>
      <w:r w:rsidR="004978B4" w:rsidRPr="004B5578">
        <w:t xml:space="preserve">                                  </w:t>
      </w:r>
      <w:r w:rsidRPr="004B5578">
        <w:t>12 участников</w:t>
      </w:r>
      <w:r w:rsidR="004B5578" w:rsidRPr="004B5578">
        <w:t>;</w:t>
      </w:r>
    </w:p>
    <w:p w:rsidR="00EA4D8D" w:rsidRPr="004B5578" w:rsidRDefault="00EA4D8D" w:rsidP="004978B4">
      <w:pPr>
        <w:pStyle w:val="11"/>
        <w:tabs>
          <w:tab w:val="left" w:pos="0"/>
        </w:tabs>
        <w:ind w:firstLine="720"/>
        <w:jc w:val="both"/>
      </w:pPr>
      <w:r w:rsidRPr="004B5578">
        <w:t>2</w:t>
      </w:r>
      <w:r w:rsidR="004978B4" w:rsidRPr="004B5578">
        <w:t>5</w:t>
      </w:r>
      <w:r w:rsidRPr="004B5578">
        <w:t>.I этап Фестиваля Всероссийского физкультурно-спортивного комплекса «Готов к труду и обороне» среди лиц</w:t>
      </w:r>
      <w:r w:rsidR="004B5578" w:rsidRPr="004B5578">
        <w:t>,</w:t>
      </w:r>
      <w:r w:rsidRPr="004B5578">
        <w:t xml:space="preserve"> занятых трудовой деятельностью</w:t>
      </w:r>
      <w:r w:rsidR="004B5578" w:rsidRPr="004B5578">
        <w:t>,</w:t>
      </w:r>
      <w:r w:rsidRPr="004B5578">
        <w:t xml:space="preserve"> неработающего населения и трудовых коллективов – </w:t>
      </w:r>
      <w:r w:rsidR="004978B4" w:rsidRPr="004B5578">
        <w:t xml:space="preserve">                               </w:t>
      </w:r>
      <w:r w:rsidRPr="004B5578">
        <w:t>114 участников</w:t>
      </w:r>
      <w:r w:rsidR="004B5578" w:rsidRPr="004B5578">
        <w:t>;</w:t>
      </w:r>
    </w:p>
    <w:p w:rsidR="00EA4D8D" w:rsidRPr="004B5578" w:rsidRDefault="00EA4D8D" w:rsidP="004978B4">
      <w:pPr>
        <w:pStyle w:val="11"/>
        <w:tabs>
          <w:tab w:val="left" w:pos="0"/>
        </w:tabs>
        <w:ind w:firstLine="720"/>
        <w:jc w:val="both"/>
      </w:pPr>
      <w:r w:rsidRPr="004B5578">
        <w:t>2</w:t>
      </w:r>
      <w:r w:rsidR="004978B4" w:rsidRPr="004B5578">
        <w:t>6</w:t>
      </w:r>
      <w:r w:rsidRPr="004B5578">
        <w:t xml:space="preserve">.Всероссийский день бега </w:t>
      </w:r>
      <w:r w:rsidR="004978B4" w:rsidRPr="004B5578">
        <w:t>«</w:t>
      </w:r>
      <w:r w:rsidRPr="004B5578">
        <w:t xml:space="preserve">Кросс Нации </w:t>
      </w:r>
      <w:r w:rsidR="004978B4" w:rsidRPr="004B5578">
        <w:t>–</w:t>
      </w:r>
      <w:r w:rsidRPr="004B5578">
        <w:t xml:space="preserve"> 2024</w:t>
      </w:r>
      <w:r w:rsidR="004978B4" w:rsidRPr="004B5578">
        <w:t>»</w:t>
      </w:r>
      <w:r w:rsidRPr="004B5578">
        <w:t xml:space="preserve"> в городе Нефтеюганске –</w:t>
      </w:r>
      <w:r w:rsidR="004978B4" w:rsidRPr="004B5578">
        <w:t xml:space="preserve"> </w:t>
      </w:r>
      <w:r w:rsidR="004B5578" w:rsidRPr="004B5578">
        <w:t>989 участников;</w:t>
      </w:r>
    </w:p>
    <w:p w:rsidR="00EA4D8D" w:rsidRPr="004B5578" w:rsidRDefault="00EA4D8D" w:rsidP="004978B4">
      <w:pPr>
        <w:pStyle w:val="11"/>
        <w:tabs>
          <w:tab w:val="left" w:pos="0"/>
        </w:tabs>
        <w:ind w:firstLine="720"/>
        <w:jc w:val="both"/>
      </w:pPr>
      <w:r w:rsidRPr="004B5578">
        <w:t>2</w:t>
      </w:r>
      <w:r w:rsidR="004978B4" w:rsidRPr="004B5578">
        <w:t>7</w:t>
      </w:r>
      <w:r w:rsidRPr="004B5578">
        <w:t>.Спартакиада «Папа, мама, я - спортивная семья» среди семей с детьми с особенностями развития – 9 участников</w:t>
      </w:r>
      <w:r w:rsidR="004B5578" w:rsidRPr="004B5578">
        <w:t>.</w:t>
      </w:r>
    </w:p>
    <w:p w:rsidR="00EA4D8D" w:rsidRPr="00C13BAE" w:rsidRDefault="00EA4D8D" w:rsidP="00EA4D8D">
      <w:pPr>
        <w:pStyle w:val="11"/>
        <w:tabs>
          <w:tab w:val="left" w:pos="0"/>
        </w:tabs>
        <w:ind w:firstLine="720"/>
        <w:jc w:val="both"/>
      </w:pPr>
      <w:r w:rsidRPr="00C13BAE">
        <w:t xml:space="preserve">В 2024 году большое внимание уделялось агитации и пропаганде физкультуры и спорта, сотрудничеству со средствами массовой информации. Так, в местных газетах раз в две недели </w:t>
      </w:r>
      <w:r w:rsidR="00C13BAE" w:rsidRPr="00C13BAE">
        <w:t xml:space="preserve">выходят </w:t>
      </w:r>
      <w:r w:rsidRPr="00C13BAE">
        <w:t>специальные спортивные выпуски, еженедельный анонс о предсто</w:t>
      </w:r>
      <w:r w:rsidR="00C13BAE" w:rsidRPr="00C13BAE">
        <w:t>ящих соревнованиях</w:t>
      </w:r>
      <w:r w:rsidRPr="00C13BAE">
        <w:t xml:space="preserve"> и информация о результатах выступлений спортсменов.</w:t>
      </w:r>
    </w:p>
    <w:p w:rsidR="00EA4D8D" w:rsidRPr="00C13BAE" w:rsidRDefault="00EA4D8D" w:rsidP="00EA4D8D">
      <w:pPr>
        <w:pStyle w:val="11"/>
        <w:tabs>
          <w:tab w:val="left" w:pos="0"/>
        </w:tabs>
        <w:ind w:firstLine="720"/>
        <w:jc w:val="both"/>
      </w:pPr>
      <w:r w:rsidRPr="00C13BAE">
        <w:t>В учреждениях созданы официальные интернет-сайты, на которых можно в полном объеме ознакомиться с работой учреждения.</w:t>
      </w:r>
    </w:p>
    <w:p w:rsidR="00EA4D8D" w:rsidRPr="00C13BAE" w:rsidRDefault="00EA4D8D" w:rsidP="00EA4D8D">
      <w:pPr>
        <w:pStyle w:val="11"/>
        <w:tabs>
          <w:tab w:val="left" w:pos="0"/>
        </w:tabs>
        <w:ind w:firstLine="720"/>
        <w:jc w:val="both"/>
      </w:pPr>
      <w:r w:rsidRPr="00C13BAE">
        <w:t>В социа</w:t>
      </w:r>
      <w:r w:rsidR="00C13BAE" w:rsidRPr="00C13BAE">
        <w:t>льных сетях «Одноклассники», «</w:t>
      </w:r>
      <w:proofErr w:type="spellStart"/>
      <w:r w:rsidR="00C13BAE" w:rsidRPr="00C13BAE">
        <w:t>В</w:t>
      </w:r>
      <w:r w:rsidRPr="00C13BAE">
        <w:t>Контакте</w:t>
      </w:r>
      <w:proofErr w:type="spellEnd"/>
      <w:r w:rsidRPr="00C13BAE">
        <w:t>» создана группа «Комитет физической культуры и спорта администрации города Нефтеюганска», где регулярно обновляется информация о знаковых событиях в сфере физической культуры и спорта, мероприятиях, проводимых на территории города, за его пределами и о достигнутых результатах. Регулярно в интернет ресурсах, телевидении, радио, периодических печатных изданиях</w:t>
      </w:r>
      <w:r w:rsidR="00C13BAE" w:rsidRPr="00C13BAE">
        <w:t xml:space="preserve"> освещается спортивная жизнь муниципалитета</w:t>
      </w:r>
      <w:r w:rsidRPr="00C13BAE">
        <w:t>: ТРК «</w:t>
      </w:r>
      <w:proofErr w:type="spellStart"/>
      <w:r w:rsidRPr="00C13BAE">
        <w:t>Юганск</w:t>
      </w:r>
      <w:proofErr w:type="spellEnd"/>
      <w:r w:rsidRPr="00C13BAE">
        <w:t>» (15</w:t>
      </w:r>
      <w:r w:rsidR="00C13BAE" w:rsidRPr="00C13BAE">
        <w:t xml:space="preserve"> сюжетов</w:t>
      </w:r>
      <w:r w:rsidRPr="00C13BAE">
        <w:t xml:space="preserve">), газета «Здравствуйте, </w:t>
      </w:r>
      <w:proofErr w:type="spellStart"/>
      <w:r w:rsidRPr="00C13BAE">
        <w:t>нефтеюганцы</w:t>
      </w:r>
      <w:proofErr w:type="spellEnd"/>
      <w:r w:rsidRPr="00C13BAE">
        <w:t>!» (20</w:t>
      </w:r>
      <w:r w:rsidR="00C13BAE" w:rsidRPr="00C13BAE">
        <w:t xml:space="preserve"> статей</w:t>
      </w:r>
      <w:r w:rsidRPr="00C13BAE">
        <w:t xml:space="preserve">), </w:t>
      </w:r>
      <w:r w:rsidR="00C13BAE" w:rsidRPr="00C13BAE">
        <w:t>официальный</w:t>
      </w:r>
      <w:r w:rsidRPr="00C13BAE">
        <w:t xml:space="preserve"> сайт органов местного самоуправления город</w:t>
      </w:r>
      <w:r w:rsidR="00C13BAE" w:rsidRPr="00C13BAE">
        <w:t>а</w:t>
      </w:r>
      <w:r w:rsidRPr="00C13BAE">
        <w:t xml:space="preserve"> Нефтеюганск</w:t>
      </w:r>
      <w:r w:rsidR="00C13BAE" w:rsidRPr="00C13BAE">
        <w:t>а</w:t>
      </w:r>
      <w:r w:rsidRPr="00C13BAE">
        <w:t xml:space="preserve"> (56</w:t>
      </w:r>
      <w:r w:rsidR="00C13BAE" w:rsidRPr="00C13BAE">
        <w:t xml:space="preserve"> публикаций</w:t>
      </w:r>
      <w:r w:rsidRPr="00C13BAE">
        <w:t>).</w:t>
      </w:r>
    </w:p>
    <w:p w:rsidR="004978B4" w:rsidRPr="001167AD" w:rsidRDefault="004978B4" w:rsidP="004978B4">
      <w:pPr>
        <w:pStyle w:val="11"/>
        <w:tabs>
          <w:tab w:val="left" w:pos="0"/>
        </w:tabs>
        <w:ind w:firstLine="0"/>
        <w:jc w:val="both"/>
        <w:rPr>
          <w:highlight w:val="yellow"/>
        </w:rPr>
      </w:pPr>
    </w:p>
    <w:p w:rsidR="00EA4D8D" w:rsidRPr="00227FC5" w:rsidRDefault="00EA4D8D" w:rsidP="004978B4">
      <w:pPr>
        <w:pStyle w:val="11"/>
        <w:tabs>
          <w:tab w:val="left" w:pos="0"/>
        </w:tabs>
        <w:ind w:firstLine="0"/>
        <w:jc w:val="both"/>
        <w:rPr>
          <w:i/>
        </w:rPr>
      </w:pPr>
      <w:r w:rsidRPr="00227FC5">
        <w:rPr>
          <w:i/>
        </w:rPr>
        <w:t>Организация отдыха, оздоровления и занятости детей и молодежи</w:t>
      </w:r>
    </w:p>
    <w:p w:rsidR="00EA4D8D" w:rsidRPr="00227FC5" w:rsidRDefault="00EA4D8D" w:rsidP="00EA4D8D">
      <w:pPr>
        <w:pStyle w:val="11"/>
        <w:tabs>
          <w:tab w:val="left" w:pos="0"/>
        </w:tabs>
        <w:ind w:firstLine="720"/>
        <w:jc w:val="both"/>
      </w:pPr>
      <w:r w:rsidRPr="00227FC5">
        <w:t>Организация отдыха и оздоровления детей в городе Нефтеюганске в каникулярные периоды 2024 года осуществлялась в рамках реализации мероприятий муниципальной программы города Нефтеюганска «Развитие физической культуры и спорта в городе Нефтеюганске»</w:t>
      </w:r>
      <w:r w:rsidR="003D7A60" w:rsidRPr="00227FC5">
        <w:t>,</w:t>
      </w:r>
      <w:r w:rsidRPr="00227FC5">
        <w:t xml:space="preserve"> в соответствии с распоряжением администрации города Нефтеюганска от 22.12.2022 № 558-р «О деятельности организаций отдыха детей и их оздоровления, действующих на территории города Нефтеюганска в каникулярные периоды 2024 года», приказом комитета физической культуры и спорта администрации города Нефтеюганска от 25.03.2043 № 22-п «Об организации работы лагерей с дневным пребыванием детей в рамках тренировочного процесса на базе учреждений, подведомственных комитету физической культуры и спорта администрации города Нефтеюганска в летний период 2024 года».</w:t>
      </w:r>
    </w:p>
    <w:p w:rsidR="00EA4D8D" w:rsidRPr="00227FC5" w:rsidRDefault="00EA4D8D" w:rsidP="00EA4D8D">
      <w:pPr>
        <w:pStyle w:val="11"/>
        <w:tabs>
          <w:tab w:val="left" w:pos="0"/>
        </w:tabs>
        <w:ind w:firstLine="720"/>
        <w:jc w:val="both"/>
      </w:pPr>
      <w:r w:rsidRPr="00227FC5">
        <w:t xml:space="preserve">Организация лагерей с дневным пребыванием детей в каникулярный период осуществлялась в очном формате на базе 4 учреждений физической культуры и спорта: МБУ ДО «СШОР по зимним видам спорта», МБУ ДО «СШОР «Спартак», МБУ ДО «СШ по единоборствам», МАУ ДО </w:t>
      </w:r>
      <w:r w:rsidR="00D533F7" w:rsidRPr="00227FC5">
        <w:t xml:space="preserve">                                    </w:t>
      </w:r>
      <w:proofErr w:type="gramStart"/>
      <w:r w:rsidR="00D533F7" w:rsidRPr="00227FC5">
        <w:t xml:space="preserve">   </w:t>
      </w:r>
      <w:r w:rsidRPr="00227FC5">
        <w:t>«</w:t>
      </w:r>
      <w:proofErr w:type="gramEnd"/>
      <w:r w:rsidRPr="00227FC5">
        <w:t>СШ «Сибиряк». Количество детей, охваченных отдыхом и оздоровлением в каникулярный период, составило 629 человек.</w:t>
      </w:r>
    </w:p>
    <w:p w:rsidR="00EA4D8D" w:rsidRPr="00227FC5" w:rsidRDefault="00EA4D8D" w:rsidP="00EA4D8D">
      <w:pPr>
        <w:pStyle w:val="11"/>
        <w:tabs>
          <w:tab w:val="left" w:pos="0"/>
        </w:tabs>
        <w:ind w:firstLine="720"/>
        <w:jc w:val="both"/>
      </w:pPr>
      <w:r w:rsidRPr="00227FC5">
        <w:t>При комплектовании групп особое внимание уделялось детям из малообеспеченных, неполных семей, из многодетных семей, семей участников СВО, а также детям, находящимся в трудной жизненной ситуации и детям</w:t>
      </w:r>
      <w:r w:rsidR="00227FC5" w:rsidRPr="00227FC5">
        <w:t>, находящимся</w:t>
      </w:r>
      <w:r w:rsidRPr="00227FC5">
        <w:t xml:space="preserve"> под опекой.</w:t>
      </w:r>
    </w:p>
    <w:p w:rsidR="00EA4D8D" w:rsidRPr="00227FC5" w:rsidRDefault="00EA4D8D" w:rsidP="00EA4D8D">
      <w:pPr>
        <w:pStyle w:val="11"/>
        <w:tabs>
          <w:tab w:val="left" w:pos="0"/>
        </w:tabs>
        <w:ind w:firstLine="720"/>
        <w:jc w:val="both"/>
      </w:pPr>
      <w:r w:rsidRPr="00227FC5">
        <w:t xml:space="preserve">В целях организации содержательного и позитивного досуга детей по месту жительства в каникулярный период организована работа дворовых площадок по месту жительства на территории 1 и 14 микрорайонов, находящихся в ведомстве МБУ </w:t>
      </w:r>
      <w:proofErr w:type="spellStart"/>
      <w:r w:rsidRPr="00227FC5">
        <w:t>ЦФКиС</w:t>
      </w:r>
      <w:proofErr w:type="spellEnd"/>
      <w:r w:rsidRPr="00227FC5">
        <w:t xml:space="preserve"> «Жемчужина Югры», с привлечением спортивных инструкторов. </w:t>
      </w:r>
      <w:proofErr w:type="spellStart"/>
      <w:r w:rsidRPr="00227FC5">
        <w:t>Малозатратными</w:t>
      </w:r>
      <w:proofErr w:type="spellEnd"/>
      <w:r w:rsidRPr="00227FC5">
        <w:t xml:space="preserve"> формами отдыха охвачено</w:t>
      </w:r>
      <w:r w:rsidR="001167AD" w:rsidRPr="00227FC5">
        <w:t xml:space="preserve">                               </w:t>
      </w:r>
      <w:r w:rsidRPr="00227FC5">
        <w:t xml:space="preserve"> 4 313 человек.</w:t>
      </w:r>
    </w:p>
    <w:p w:rsidR="00EA4D8D" w:rsidRPr="00227FC5" w:rsidRDefault="00EA4D8D" w:rsidP="00EA4D8D">
      <w:pPr>
        <w:pStyle w:val="11"/>
        <w:tabs>
          <w:tab w:val="left" w:pos="0"/>
        </w:tabs>
        <w:ind w:firstLine="720"/>
        <w:jc w:val="both"/>
      </w:pPr>
      <w:r w:rsidRPr="00227FC5">
        <w:t>Организован выезд групп детей, проявивших способности в сфере спорта, в ООО Детский санаторно-оздоровительный комплекс «РОДНИК» в количестве 98 человек.</w:t>
      </w:r>
    </w:p>
    <w:p w:rsidR="00EA4D8D" w:rsidRPr="00227FC5" w:rsidRDefault="00EA4D8D" w:rsidP="00EA4D8D">
      <w:pPr>
        <w:pStyle w:val="11"/>
        <w:tabs>
          <w:tab w:val="left" w:pos="0"/>
        </w:tabs>
        <w:ind w:firstLine="720"/>
        <w:jc w:val="both"/>
      </w:pPr>
      <w:r w:rsidRPr="00227FC5">
        <w:t>В рамках летней оздоровительной кампании проведено более</w:t>
      </w:r>
      <w:r w:rsidR="001167AD" w:rsidRPr="00227FC5">
        <w:t xml:space="preserve">                                 </w:t>
      </w:r>
      <w:r w:rsidRPr="00227FC5">
        <w:t xml:space="preserve"> 20 мероприятий, самыми яркими стали:</w:t>
      </w:r>
    </w:p>
    <w:p w:rsidR="00EA4D8D" w:rsidRPr="00227FC5" w:rsidRDefault="00EA4D8D" w:rsidP="00EA4D8D">
      <w:pPr>
        <w:pStyle w:val="11"/>
        <w:tabs>
          <w:tab w:val="left" w:pos="0"/>
        </w:tabs>
        <w:ind w:firstLine="720"/>
        <w:jc w:val="both"/>
      </w:pPr>
      <w:r w:rsidRPr="00227FC5">
        <w:t>1.Спартакиада среди детских оздоровительных лагерей с дневным пребыванием детей «Малые олимпийские игры»;</w:t>
      </w:r>
    </w:p>
    <w:p w:rsidR="00EA4D8D" w:rsidRPr="00227FC5" w:rsidRDefault="00EA4D8D" w:rsidP="00EA4D8D">
      <w:pPr>
        <w:pStyle w:val="11"/>
        <w:tabs>
          <w:tab w:val="left" w:pos="0"/>
        </w:tabs>
        <w:ind w:firstLine="720"/>
        <w:jc w:val="both"/>
      </w:pPr>
      <w:r w:rsidRPr="00227FC5">
        <w:t>2.Физкультурно-спортивный праздник «Спортивный город»;</w:t>
      </w:r>
    </w:p>
    <w:p w:rsidR="00EA4D8D" w:rsidRPr="00227FC5" w:rsidRDefault="00EA4D8D" w:rsidP="00EA4D8D">
      <w:pPr>
        <w:pStyle w:val="11"/>
        <w:tabs>
          <w:tab w:val="left" w:pos="0"/>
        </w:tabs>
        <w:ind w:firstLine="720"/>
        <w:jc w:val="both"/>
      </w:pPr>
      <w:r w:rsidRPr="00227FC5">
        <w:t>3.Физкультурно-массовое мероприятие, посвященное празднованию Дня России.</w:t>
      </w:r>
    </w:p>
    <w:p w:rsidR="001167AD" w:rsidRDefault="00EA4D8D" w:rsidP="00EA4D8D">
      <w:pPr>
        <w:pStyle w:val="11"/>
        <w:tabs>
          <w:tab w:val="left" w:pos="0"/>
        </w:tabs>
        <w:ind w:firstLine="720"/>
        <w:jc w:val="both"/>
      </w:pPr>
      <w:r w:rsidRPr="00227FC5">
        <w:t>В рамках муниципальной программы города Нефтеюганска «Развитие физической культуры и спорта в городе Нефтеюганске» финансирование организации отдыха и оздоровление детей в 2024 году составило</w:t>
      </w:r>
      <w:r w:rsidR="001167AD" w:rsidRPr="00227FC5">
        <w:t xml:space="preserve">                                                 </w:t>
      </w:r>
      <w:r w:rsidRPr="00227FC5">
        <w:t xml:space="preserve"> 4</w:t>
      </w:r>
      <w:r w:rsidR="00227FC5" w:rsidRPr="00227FC5">
        <w:t>,</w:t>
      </w:r>
      <w:r w:rsidRPr="00227FC5">
        <w:t>048</w:t>
      </w:r>
      <w:r w:rsidR="00227FC5" w:rsidRPr="00227FC5">
        <w:t xml:space="preserve"> млн</w:t>
      </w:r>
      <w:r w:rsidRPr="00227FC5">
        <w:t>. рублей.</w:t>
      </w:r>
    </w:p>
    <w:p w:rsidR="001167AD" w:rsidRDefault="001167AD" w:rsidP="001167AD">
      <w:pPr>
        <w:pStyle w:val="11"/>
        <w:tabs>
          <w:tab w:val="left" w:pos="0"/>
        </w:tabs>
        <w:ind w:firstLine="0"/>
        <w:jc w:val="both"/>
      </w:pPr>
    </w:p>
    <w:p w:rsidR="00EA4D8D" w:rsidRPr="00FC1253" w:rsidRDefault="00EA4D8D" w:rsidP="001167AD">
      <w:pPr>
        <w:pStyle w:val="11"/>
        <w:tabs>
          <w:tab w:val="left" w:pos="0"/>
        </w:tabs>
        <w:ind w:firstLine="0"/>
        <w:jc w:val="both"/>
        <w:rPr>
          <w:i/>
        </w:rPr>
      </w:pPr>
      <w:r w:rsidRPr="00FC1253">
        <w:rPr>
          <w:i/>
        </w:rPr>
        <w:t>Подготовка спортивного резерва и спорта высших достижений</w:t>
      </w:r>
    </w:p>
    <w:p w:rsidR="00EA4D8D" w:rsidRPr="00FC1253" w:rsidRDefault="00EA4D8D" w:rsidP="00EA4D8D">
      <w:pPr>
        <w:pStyle w:val="11"/>
        <w:tabs>
          <w:tab w:val="left" w:pos="0"/>
        </w:tabs>
        <w:ind w:firstLine="720"/>
        <w:jc w:val="both"/>
      </w:pPr>
      <w:r w:rsidRPr="00FC1253">
        <w:t>В 2024 году в спортивных школах города в соответствии с федеральными стандартами по видам спорта и дополнительными образовательными программами спортивной подготовки по видам спорта</w:t>
      </w:r>
      <w:r w:rsidR="00FC1253" w:rsidRPr="00FC1253">
        <w:t>,</w:t>
      </w:r>
      <w:r w:rsidRPr="00FC1253">
        <w:t xml:space="preserve"> на этапах спортивной подготовки (начальный, тренировочный, спортивного совершенствования, высшего спортивного мастерства) занималось </w:t>
      </w:r>
      <w:r w:rsidR="003701E1" w:rsidRPr="00FC1253">
        <w:t xml:space="preserve">                                                            </w:t>
      </w:r>
      <w:r w:rsidRPr="00FC1253">
        <w:t>3</w:t>
      </w:r>
      <w:r w:rsidR="003701E1" w:rsidRPr="00FC1253">
        <w:t xml:space="preserve"> </w:t>
      </w:r>
      <w:r w:rsidRPr="00FC1253">
        <w:t>018 спортсменов.</w:t>
      </w:r>
    </w:p>
    <w:p w:rsidR="00EA4D8D" w:rsidRPr="00FC1253" w:rsidRDefault="00EA4D8D" w:rsidP="00EA4D8D">
      <w:pPr>
        <w:pStyle w:val="11"/>
        <w:tabs>
          <w:tab w:val="left" w:pos="0"/>
        </w:tabs>
        <w:ind w:firstLine="720"/>
        <w:jc w:val="both"/>
      </w:pPr>
      <w:r w:rsidRPr="00FC1253">
        <w:t>В 2024 году получили звания: заслуженный мастер спорта – 1</w:t>
      </w:r>
      <w:r w:rsidR="00FC1253" w:rsidRPr="00FC1253">
        <w:t xml:space="preserve"> человек</w:t>
      </w:r>
      <w:r w:rsidRPr="00FC1253">
        <w:t>, мастер спорта - 8 человек, кандидат в мастера спорта - 45 человек, I спортивный разряд - 43 человека, а также спортсменам по разным видам спорта присвоено 1</w:t>
      </w:r>
      <w:r w:rsidR="003701E1" w:rsidRPr="00FC1253">
        <w:t xml:space="preserve"> </w:t>
      </w:r>
      <w:r w:rsidRPr="00FC1253">
        <w:t>020 массовых разрядов.</w:t>
      </w:r>
    </w:p>
    <w:p w:rsidR="00EA4D8D" w:rsidRPr="00FC1253" w:rsidRDefault="00EA4D8D" w:rsidP="00EA4D8D">
      <w:pPr>
        <w:pStyle w:val="11"/>
        <w:tabs>
          <w:tab w:val="left" w:pos="0"/>
        </w:tabs>
        <w:ind w:firstLine="720"/>
        <w:jc w:val="both"/>
      </w:pPr>
      <w:r w:rsidRPr="00FC1253">
        <w:t>В учреждениях спорта организовано медицинское сопровождение на тренировочных занятиях при проведении соревнований, а также прохождение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ГТО на основании договоров, которые заключают учреждения спорта с медицинскими организациями.</w:t>
      </w:r>
    </w:p>
    <w:p w:rsidR="003701E1" w:rsidRPr="003701E1" w:rsidRDefault="003701E1" w:rsidP="003701E1">
      <w:pPr>
        <w:pStyle w:val="11"/>
        <w:tabs>
          <w:tab w:val="left" w:pos="0"/>
        </w:tabs>
        <w:ind w:firstLine="0"/>
        <w:jc w:val="both"/>
        <w:rPr>
          <w:highlight w:val="yellow"/>
        </w:rPr>
      </w:pPr>
    </w:p>
    <w:p w:rsidR="00EA4D8D" w:rsidRPr="00FC1253" w:rsidRDefault="00EA4D8D" w:rsidP="003701E1">
      <w:pPr>
        <w:pStyle w:val="11"/>
        <w:tabs>
          <w:tab w:val="left" w:pos="0"/>
        </w:tabs>
        <w:ind w:firstLine="0"/>
        <w:jc w:val="both"/>
        <w:rPr>
          <w:i/>
        </w:rPr>
      </w:pPr>
      <w:r w:rsidRPr="00FC1253">
        <w:rPr>
          <w:i/>
        </w:rPr>
        <w:t>Совершенствование инфраструктуры спорта в городе Нефтеюганске</w:t>
      </w:r>
    </w:p>
    <w:p w:rsidR="00600485" w:rsidRPr="002856AE" w:rsidRDefault="00EA4D8D" w:rsidP="00EA4D8D">
      <w:pPr>
        <w:pStyle w:val="11"/>
        <w:tabs>
          <w:tab w:val="left" w:pos="0"/>
        </w:tabs>
        <w:ind w:firstLine="720"/>
        <w:jc w:val="both"/>
      </w:pPr>
      <w:r w:rsidRPr="00FC1253">
        <w:t>Всего в городе Нефтеюганске функцио</w:t>
      </w:r>
      <w:r w:rsidR="00FC1253" w:rsidRPr="00FC1253">
        <w:t>нирует 199 спортивных сооружений</w:t>
      </w:r>
      <w:r w:rsidRPr="00FC1253">
        <w:t xml:space="preserve"> различной ведомственной принадлежности с единовременной пропускной способностью 5 310 человек, из них 92 п</w:t>
      </w:r>
      <w:r w:rsidR="00FC1253" w:rsidRPr="00FC1253">
        <w:t>лоскостных спортивных сооружения</w:t>
      </w:r>
      <w:r w:rsidRPr="00FC1253">
        <w:t>.</w:t>
      </w:r>
    </w:p>
    <w:p w:rsidR="003B15E8" w:rsidRPr="002856AE" w:rsidRDefault="003B15E8" w:rsidP="003B15E8">
      <w:pPr>
        <w:pStyle w:val="11"/>
        <w:tabs>
          <w:tab w:val="left" w:pos="0"/>
        </w:tabs>
        <w:ind w:firstLine="0"/>
        <w:jc w:val="both"/>
      </w:pPr>
      <w:bookmarkStart w:id="29" w:name="bookmark32"/>
      <w:bookmarkStart w:id="30" w:name="bookmark33"/>
    </w:p>
    <w:p w:rsidR="00600485" w:rsidRPr="00E2252F" w:rsidRDefault="003B15E8" w:rsidP="00845913">
      <w:pPr>
        <w:pStyle w:val="11"/>
        <w:tabs>
          <w:tab w:val="left" w:pos="0"/>
        </w:tabs>
        <w:ind w:firstLine="0"/>
        <w:jc w:val="center"/>
        <w:rPr>
          <w:b/>
        </w:rPr>
      </w:pPr>
      <w:r w:rsidRPr="00E2252F">
        <w:rPr>
          <w:b/>
        </w:rPr>
        <w:t>1.</w:t>
      </w:r>
      <w:proofErr w:type="gramStart"/>
      <w:r w:rsidRPr="00E2252F">
        <w:rPr>
          <w:b/>
        </w:rPr>
        <w:t>15.</w:t>
      </w:r>
      <w:r w:rsidR="00DC0120" w:rsidRPr="00E2252F">
        <w:rPr>
          <w:b/>
        </w:rPr>
        <w:t>Потребительский</w:t>
      </w:r>
      <w:proofErr w:type="gramEnd"/>
      <w:r w:rsidR="00DC0120" w:rsidRPr="00E2252F">
        <w:rPr>
          <w:b/>
        </w:rPr>
        <w:t xml:space="preserve"> рынок</w:t>
      </w:r>
      <w:bookmarkEnd w:id="29"/>
      <w:bookmarkEnd w:id="30"/>
    </w:p>
    <w:p w:rsidR="00724CCD" w:rsidRPr="00E2252F" w:rsidRDefault="00724CCD" w:rsidP="00724CCD">
      <w:pPr>
        <w:pStyle w:val="11"/>
        <w:tabs>
          <w:tab w:val="left" w:pos="0"/>
        </w:tabs>
        <w:ind w:firstLine="720"/>
        <w:jc w:val="both"/>
      </w:pPr>
      <w:r w:rsidRPr="00E2252F">
        <w:t>Создание условий для обеспечения жителей услугами связи, общественного питания, торговли и бытового обслуживания. Потребительский рынок Нефтеюганска - одна из наиболее динамично развивающихся отраслей городского хозяйства, для которого характерны положительные тенденции развития: увеличение доли предприятий современных форматов, расширение ассортимента предлагаемых товаров и услуг, повышение культуры и качества обслуживания населения, внедрение новых методов и форм обслуживания.</w:t>
      </w:r>
    </w:p>
    <w:p w:rsidR="00724CCD" w:rsidRPr="00E2252F" w:rsidRDefault="00724CCD" w:rsidP="00724CCD">
      <w:pPr>
        <w:pStyle w:val="11"/>
        <w:tabs>
          <w:tab w:val="left" w:pos="0"/>
        </w:tabs>
        <w:ind w:firstLine="720"/>
        <w:jc w:val="both"/>
      </w:pPr>
      <w:r w:rsidRPr="00E2252F">
        <w:t xml:space="preserve">Одной из важнейших задач органов власти на местах является создание комфортных условий для проживания жителей путём развития всей городской инфраструктуры, в том числе инфраструктуры потребительского рынка, отделений почтовой связи. В городе активно развивается </w:t>
      </w:r>
      <w:proofErr w:type="spellStart"/>
      <w:r w:rsidRPr="00E2252F">
        <w:t>мультисервисная</w:t>
      </w:r>
      <w:proofErr w:type="spellEnd"/>
      <w:r w:rsidRPr="00E2252F">
        <w:t xml:space="preserve"> сеть связи. Деловому сектору и жителям города предлагаются новые виды и услуги связи. Предприятиями, обеспечивающими телефонную связь города, являются Нефтеюганский цех электросвязи ОАО «Ростелеком» и </w:t>
      </w:r>
      <w:r w:rsidR="0065048B" w:rsidRPr="00E2252F">
        <w:t xml:space="preserve">                                 </w:t>
      </w:r>
      <w:r w:rsidRPr="00E2252F">
        <w:t>ЗАО «Комстар-Регионы», филиал ООО «РОЙЛКОМ». Операторы сотовой связи представлены такими компаниями, как «Теле 2», «Мегафон», «МТС», «Билайн», «Мотив».</w:t>
      </w:r>
    </w:p>
    <w:p w:rsidR="00724CCD" w:rsidRPr="00E2252F" w:rsidRDefault="00724CCD" w:rsidP="00724CCD">
      <w:pPr>
        <w:pStyle w:val="11"/>
        <w:tabs>
          <w:tab w:val="left" w:pos="0"/>
        </w:tabs>
        <w:ind w:firstLine="720"/>
        <w:jc w:val="both"/>
      </w:pPr>
      <w:r w:rsidRPr="00E2252F">
        <w:t>В настоящее время активно проводится замена доступа в сеть Интернет по технологии ADSL на оптоволоконные линии связи, что позволит потребителям получать услуги более высокого качества с возможностью получения по единой линии связи телефонии, интернета и телевидения.</w:t>
      </w:r>
    </w:p>
    <w:p w:rsidR="00724CCD" w:rsidRPr="00E2252F" w:rsidRDefault="00724CCD" w:rsidP="00724CCD">
      <w:pPr>
        <w:pStyle w:val="11"/>
        <w:tabs>
          <w:tab w:val="left" w:pos="0"/>
        </w:tabs>
        <w:ind w:firstLine="720"/>
        <w:jc w:val="both"/>
      </w:pPr>
      <w:r w:rsidRPr="00E2252F">
        <w:t>У каждого жителя города есть возможность подключения к кабельному телевидению, пакет программ которого насчитывает более 160 каналов. Свои услуги предлагают компании «</w:t>
      </w:r>
      <w:proofErr w:type="spellStart"/>
      <w:r w:rsidRPr="00E2252F">
        <w:t>Метросеть</w:t>
      </w:r>
      <w:proofErr w:type="spellEnd"/>
      <w:r w:rsidRPr="00E2252F">
        <w:t>», «Ростелеком», «Завод РТА», «МТС», «Е-</w:t>
      </w:r>
      <w:proofErr w:type="spellStart"/>
      <w:r w:rsidRPr="00E2252F">
        <w:t>Юганск</w:t>
      </w:r>
      <w:proofErr w:type="spellEnd"/>
      <w:r w:rsidRPr="00E2252F">
        <w:t>».</w:t>
      </w:r>
    </w:p>
    <w:p w:rsidR="00724CCD" w:rsidRPr="00E2252F" w:rsidRDefault="00724CCD" w:rsidP="00724CCD">
      <w:pPr>
        <w:pStyle w:val="11"/>
        <w:tabs>
          <w:tab w:val="left" w:pos="0"/>
        </w:tabs>
        <w:ind w:firstLine="720"/>
        <w:jc w:val="both"/>
      </w:pPr>
      <w:r w:rsidRPr="00E2252F">
        <w:t>Услуги почтовой связи на территории города Нефтеюганска оказывают 8 предприятий.</w:t>
      </w:r>
    </w:p>
    <w:p w:rsidR="00724CCD" w:rsidRPr="00E2252F" w:rsidRDefault="00724CCD" w:rsidP="00724CCD">
      <w:pPr>
        <w:pStyle w:val="11"/>
        <w:tabs>
          <w:tab w:val="left" w:pos="0"/>
        </w:tabs>
        <w:ind w:firstLine="720"/>
        <w:jc w:val="both"/>
      </w:pPr>
      <w:r w:rsidRPr="00E2252F">
        <w:t>В городе Нефтеюганске сформирована розничная инфраструктура потребительского рынка, что позвол</w:t>
      </w:r>
      <w:r w:rsidR="00845913" w:rsidRPr="00E2252F">
        <w:t>яет</w:t>
      </w:r>
      <w:r w:rsidRPr="00E2252F">
        <w:t xml:space="preserve"> обеспечить насыщение рынка продовольственными и </w:t>
      </w:r>
      <w:r w:rsidR="00845913" w:rsidRPr="00E2252F">
        <w:t>непродовольственные</w:t>
      </w:r>
      <w:r w:rsidRPr="00E2252F">
        <w:t xml:space="preserve"> товарами. Бесперебойно в продаже </w:t>
      </w:r>
      <w:r w:rsidR="00845913" w:rsidRPr="00E2252F">
        <w:t xml:space="preserve">имеются </w:t>
      </w:r>
      <w:r w:rsidRPr="00E2252F">
        <w:t>основные продукты питания, товары первой необходимости.</w:t>
      </w:r>
    </w:p>
    <w:p w:rsidR="00724CCD" w:rsidRPr="00E2252F" w:rsidRDefault="00724CCD" w:rsidP="00724CCD">
      <w:pPr>
        <w:pStyle w:val="11"/>
        <w:tabs>
          <w:tab w:val="left" w:pos="0"/>
        </w:tabs>
        <w:ind w:firstLine="720"/>
        <w:jc w:val="both"/>
      </w:pPr>
      <w:r w:rsidRPr="00E2252F">
        <w:t xml:space="preserve">По состоянию на 01.01.2025 по оценке на территории муниципального образования город Нефтеюганск обеспечивают население города товарами и услугами: 23 торговых центра (торговая площадь 80 449,61 </w:t>
      </w:r>
      <w:proofErr w:type="spellStart"/>
      <w:r w:rsidRPr="00E2252F">
        <w:t>кв.м</w:t>
      </w:r>
      <w:proofErr w:type="spellEnd"/>
      <w:r w:rsidRPr="00E2252F">
        <w:t>.</w:t>
      </w:r>
      <w:proofErr w:type="gramStart"/>
      <w:r w:rsidRPr="00E2252F">
        <w:t xml:space="preserve">),   </w:t>
      </w:r>
      <w:proofErr w:type="gramEnd"/>
      <w:r w:rsidRPr="00E2252F">
        <w:t xml:space="preserve">                              427 магазинов (торговая площадь 56 334,13 кв. м.), 27 оптовых предприятий, 1 городской рынок на 460 рабочих мест; 129 предприятий общественного питания на 7 838 посадочных мест; 340 объектов по оказанию различных видов услуг.</w:t>
      </w:r>
    </w:p>
    <w:p w:rsidR="00724CCD" w:rsidRPr="00E2252F" w:rsidRDefault="00724CCD" w:rsidP="00724CCD">
      <w:pPr>
        <w:pStyle w:val="11"/>
        <w:tabs>
          <w:tab w:val="left" w:pos="0"/>
        </w:tabs>
        <w:ind w:firstLine="720"/>
        <w:jc w:val="both"/>
      </w:pPr>
      <w:r w:rsidRPr="00E2252F">
        <w:t xml:space="preserve">Важным показателем развития торговой отрасли является обеспеченность населения площадью торговых объектов на 1 000 жителей. По оценке обеспеченность торговыми площадями </w:t>
      </w:r>
      <w:r w:rsidR="00845913" w:rsidRPr="00E2252F">
        <w:t xml:space="preserve">на 01.01.2025 </w:t>
      </w:r>
      <w:r w:rsidRPr="00E2252F">
        <w:t xml:space="preserve">составила 1 077,2 </w:t>
      </w:r>
      <w:proofErr w:type="spellStart"/>
      <w:r w:rsidRPr="00E2252F">
        <w:t>кв.м</w:t>
      </w:r>
      <w:proofErr w:type="spellEnd"/>
      <w:r w:rsidRPr="00E2252F">
        <w:t>. на</w:t>
      </w:r>
      <w:r w:rsidR="00845913" w:rsidRPr="00E2252F">
        <w:t xml:space="preserve"> </w:t>
      </w:r>
      <w:r w:rsidRPr="00E2252F">
        <w:t xml:space="preserve">1 000 жителей (при нормативе 539 </w:t>
      </w:r>
      <w:proofErr w:type="spellStart"/>
      <w:r w:rsidRPr="00E2252F">
        <w:t>кв.м</w:t>
      </w:r>
      <w:proofErr w:type="spellEnd"/>
      <w:r w:rsidRPr="00E2252F">
        <w:t>. на 1 000 жителей), или 200 % от установленного норматива обеспеченности населения площадью торговых объектов.</w:t>
      </w:r>
    </w:p>
    <w:p w:rsidR="00724CCD" w:rsidRPr="00E2252F" w:rsidRDefault="00724CCD" w:rsidP="00724CCD">
      <w:pPr>
        <w:pStyle w:val="11"/>
        <w:tabs>
          <w:tab w:val="left" w:pos="0"/>
        </w:tabs>
        <w:ind w:firstLine="720"/>
        <w:jc w:val="both"/>
      </w:pPr>
      <w:r w:rsidRPr="00E2252F">
        <w:t xml:space="preserve">В городе увеличивается сетевая торговля, растет количество магазинов, развиваются современные форматы розничной торговли. В течение последних лет в городе развиваются объекты сетевых </w:t>
      </w:r>
      <w:proofErr w:type="spellStart"/>
      <w:r w:rsidRPr="00E2252F">
        <w:t>ритейлеров</w:t>
      </w:r>
      <w:proofErr w:type="spellEnd"/>
      <w:r w:rsidRPr="00E2252F">
        <w:t>, таких как «Пятерочка», «Магнит», «Монетка», «М-видео», «ДНС», «Детский мир», «Спортмастер», «</w:t>
      </w:r>
      <w:proofErr w:type="spellStart"/>
      <w:r w:rsidRPr="00E2252F">
        <w:t>Санлайт</w:t>
      </w:r>
      <w:proofErr w:type="spellEnd"/>
      <w:r w:rsidRPr="00E2252F">
        <w:t>», «Много мебели», «</w:t>
      </w:r>
      <w:proofErr w:type="spellStart"/>
      <w:r w:rsidRPr="00E2252F">
        <w:t>Kari</w:t>
      </w:r>
      <w:proofErr w:type="spellEnd"/>
      <w:r w:rsidRPr="00E2252F">
        <w:t>», «</w:t>
      </w:r>
      <w:proofErr w:type="spellStart"/>
      <w:r w:rsidRPr="00E2252F">
        <w:t>Галамарт</w:t>
      </w:r>
      <w:proofErr w:type="spellEnd"/>
      <w:r w:rsidRPr="00E2252F">
        <w:t>», «RBT.ru», «</w:t>
      </w:r>
      <w:proofErr w:type="spellStart"/>
      <w:r w:rsidRPr="00E2252F">
        <w:t>Ostin</w:t>
      </w:r>
      <w:proofErr w:type="spellEnd"/>
      <w:r w:rsidRPr="00E2252F">
        <w:t>», «</w:t>
      </w:r>
      <w:proofErr w:type="spellStart"/>
      <w:r w:rsidRPr="00E2252F">
        <w:t>Sela</w:t>
      </w:r>
      <w:proofErr w:type="spellEnd"/>
      <w:r w:rsidRPr="00E2252F">
        <w:t>», «</w:t>
      </w:r>
      <w:proofErr w:type="spellStart"/>
      <w:r w:rsidRPr="00E2252F">
        <w:t>Zolla</w:t>
      </w:r>
      <w:proofErr w:type="spellEnd"/>
      <w:r w:rsidRPr="00E2252F">
        <w:t>», «Светофор», «</w:t>
      </w:r>
      <w:proofErr w:type="spellStart"/>
      <w:r w:rsidRPr="00E2252F">
        <w:t>Fix</w:t>
      </w:r>
      <w:proofErr w:type="spellEnd"/>
      <w:r w:rsidRPr="00E2252F">
        <w:t xml:space="preserve"> </w:t>
      </w:r>
      <w:proofErr w:type="spellStart"/>
      <w:r w:rsidRPr="00E2252F">
        <w:t>Price</w:t>
      </w:r>
      <w:proofErr w:type="spellEnd"/>
      <w:r w:rsidRPr="00E2252F">
        <w:t>».</w:t>
      </w:r>
    </w:p>
    <w:p w:rsidR="00724CCD" w:rsidRPr="00E2252F" w:rsidRDefault="00724CCD" w:rsidP="00724CCD">
      <w:pPr>
        <w:pStyle w:val="11"/>
        <w:tabs>
          <w:tab w:val="left" w:pos="0"/>
        </w:tabs>
        <w:ind w:firstLine="720"/>
        <w:jc w:val="both"/>
      </w:pPr>
      <w:r w:rsidRPr="00E2252F">
        <w:t xml:space="preserve">Очень популярным стало у жителей города приобретение товаров в интернет-магазинах. В городе работает 36 пунктов выдачи товара интернет-магазина </w:t>
      </w:r>
      <w:proofErr w:type="spellStart"/>
      <w:r w:rsidRPr="00E2252F">
        <w:t>Wildberries</w:t>
      </w:r>
      <w:proofErr w:type="spellEnd"/>
      <w:r w:rsidRPr="00E2252F">
        <w:t xml:space="preserve">, 37 - </w:t>
      </w:r>
      <w:proofErr w:type="spellStart"/>
      <w:r w:rsidRPr="00E2252F">
        <w:t>Ozon</w:t>
      </w:r>
      <w:proofErr w:type="spellEnd"/>
      <w:r w:rsidRPr="00E2252F">
        <w:t xml:space="preserve">, 1 - </w:t>
      </w:r>
      <w:proofErr w:type="spellStart"/>
      <w:r w:rsidRPr="00E2252F">
        <w:t>Emex</w:t>
      </w:r>
      <w:proofErr w:type="spellEnd"/>
      <w:r w:rsidRPr="00E2252F">
        <w:t xml:space="preserve">, 1 - </w:t>
      </w:r>
      <w:proofErr w:type="spellStart"/>
      <w:r w:rsidRPr="00E2252F">
        <w:t>Exsist</w:t>
      </w:r>
      <w:proofErr w:type="spellEnd"/>
      <w:r w:rsidRPr="00E2252F">
        <w:t xml:space="preserve">, а также пункты выдачи служб доставки для интернет-магазинов и других компаний дистанционной торговли </w:t>
      </w:r>
      <w:proofErr w:type="spellStart"/>
      <w:r w:rsidRPr="00E2252F">
        <w:t>Pick</w:t>
      </w:r>
      <w:proofErr w:type="spellEnd"/>
      <w:r w:rsidRPr="00E2252F">
        <w:t xml:space="preserve"> </w:t>
      </w:r>
      <w:proofErr w:type="spellStart"/>
      <w:r w:rsidRPr="00E2252F">
        <w:t>Point</w:t>
      </w:r>
      <w:proofErr w:type="spellEnd"/>
      <w:r w:rsidRPr="00E2252F">
        <w:t xml:space="preserve"> и </w:t>
      </w:r>
      <w:proofErr w:type="spellStart"/>
      <w:r w:rsidRPr="00E2252F">
        <w:t>Boxberry</w:t>
      </w:r>
      <w:proofErr w:type="spellEnd"/>
      <w:r w:rsidRPr="00E2252F">
        <w:t>.</w:t>
      </w:r>
    </w:p>
    <w:p w:rsidR="00724CCD" w:rsidRPr="00E2252F" w:rsidRDefault="00724CCD" w:rsidP="00724CCD">
      <w:pPr>
        <w:pStyle w:val="11"/>
        <w:tabs>
          <w:tab w:val="left" w:pos="0"/>
        </w:tabs>
        <w:ind w:firstLine="720"/>
        <w:jc w:val="both"/>
      </w:pPr>
      <w:r w:rsidRPr="00E2252F">
        <w:t>Несмотря на открытие новых торговых объектов, часть объектов по различным причинам закрывается. Закрытие обусловлено увеличением числа новых современных сетевых предприятий торговли, привлекательных высоким уровнем сервиса, доступными ценами и разнообразными торговыми и развлекательными услугами.</w:t>
      </w:r>
    </w:p>
    <w:p w:rsidR="00724CCD" w:rsidRPr="00E2252F" w:rsidRDefault="00724CCD" w:rsidP="00724CCD">
      <w:pPr>
        <w:pStyle w:val="11"/>
        <w:tabs>
          <w:tab w:val="left" w:pos="0"/>
        </w:tabs>
        <w:ind w:firstLine="720"/>
        <w:jc w:val="both"/>
      </w:pPr>
      <w:r w:rsidRPr="00E2252F">
        <w:t>В порядке реализации требований Федерального закона от 28.12.2009 № 381-ФЗ «Об основах государственного регулирования торговой деяте</w:t>
      </w:r>
      <w:r w:rsidR="00845913" w:rsidRPr="00E2252F">
        <w:t>льности в Российской Федерации»</w:t>
      </w:r>
      <w:r w:rsidRPr="00E2252F">
        <w:t xml:space="preserve"> разработана схема размещения нестационарных объектов на территории города Нефтеюганска, утвержден</w:t>
      </w:r>
      <w:r w:rsidR="00845913" w:rsidRPr="00E2252F">
        <w:t>н</w:t>
      </w:r>
      <w:r w:rsidRPr="00E2252F">
        <w:t>а</w:t>
      </w:r>
      <w:r w:rsidR="00845913" w:rsidRPr="00E2252F">
        <w:t>я</w:t>
      </w:r>
      <w:r w:rsidRPr="00E2252F">
        <w:t xml:space="preserve"> постановлением администрации города от 20.06.2012 № 1661.</w:t>
      </w:r>
    </w:p>
    <w:p w:rsidR="00724CCD" w:rsidRPr="00E2252F" w:rsidRDefault="00724CCD" w:rsidP="00724CCD">
      <w:pPr>
        <w:pStyle w:val="11"/>
        <w:tabs>
          <w:tab w:val="left" w:pos="0"/>
        </w:tabs>
        <w:ind w:firstLine="720"/>
        <w:jc w:val="both"/>
      </w:pPr>
      <w:r w:rsidRPr="00E2252F">
        <w:t xml:space="preserve">Всего на территории города </w:t>
      </w:r>
      <w:r w:rsidR="00845913" w:rsidRPr="00E2252F">
        <w:t xml:space="preserve">Нефтеюганска </w:t>
      </w:r>
      <w:r w:rsidRPr="00E2252F">
        <w:t xml:space="preserve">на земельных участках, находящихся в муниципальной собственности, </w:t>
      </w:r>
      <w:r w:rsidR="00845913" w:rsidRPr="00E2252F">
        <w:t xml:space="preserve">размещено </w:t>
      </w:r>
      <w:r w:rsidRPr="00E2252F">
        <w:t xml:space="preserve">56 </w:t>
      </w:r>
      <w:r w:rsidR="00845913" w:rsidRPr="00E2252F">
        <w:t xml:space="preserve">нестационарных торговых </w:t>
      </w:r>
      <w:r w:rsidRPr="00E2252F">
        <w:t>объектов, в том числе:</w:t>
      </w:r>
    </w:p>
    <w:p w:rsidR="00724CCD" w:rsidRPr="00E2252F" w:rsidRDefault="00724CCD" w:rsidP="00724CCD">
      <w:pPr>
        <w:pStyle w:val="11"/>
        <w:tabs>
          <w:tab w:val="left" w:pos="0"/>
        </w:tabs>
        <w:ind w:firstLine="720"/>
        <w:jc w:val="both"/>
      </w:pPr>
      <w:r w:rsidRPr="00E2252F">
        <w:t>-17 объектов передвижной торговли, которая осуществляется с помощью специально оборудованных трейлеров по типу «Купава». В данных объектах реализуется продукция, производимая местными предприятиями пищевой промышленности;</w:t>
      </w:r>
    </w:p>
    <w:p w:rsidR="00724CCD" w:rsidRPr="00E2252F" w:rsidRDefault="00724CCD" w:rsidP="00724CCD">
      <w:pPr>
        <w:pStyle w:val="11"/>
        <w:tabs>
          <w:tab w:val="left" w:pos="0"/>
        </w:tabs>
        <w:ind w:firstLine="720"/>
        <w:jc w:val="both"/>
      </w:pPr>
      <w:r w:rsidRPr="00E2252F">
        <w:t>-37 торговых павильонов (продовольственные, непродовольственные товары);</w:t>
      </w:r>
    </w:p>
    <w:p w:rsidR="00724CCD" w:rsidRPr="00E2252F" w:rsidRDefault="00724CCD" w:rsidP="00724CCD">
      <w:pPr>
        <w:pStyle w:val="11"/>
        <w:tabs>
          <w:tab w:val="left" w:pos="0"/>
        </w:tabs>
        <w:ind w:firstLine="720"/>
        <w:jc w:val="both"/>
      </w:pPr>
      <w:r w:rsidRPr="00E2252F">
        <w:t>-2 торговых киоска (непродовольственные товары).</w:t>
      </w:r>
    </w:p>
    <w:p w:rsidR="00724CCD" w:rsidRPr="00E2252F" w:rsidRDefault="00724CCD" w:rsidP="00724CCD">
      <w:pPr>
        <w:pStyle w:val="11"/>
        <w:tabs>
          <w:tab w:val="left" w:pos="0"/>
        </w:tabs>
        <w:ind w:firstLine="720"/>
        <w:jc w:val="both"/>
      </w:pPr>
      <w:r w:rsidRPr="00E2252F">
        <w:t>По-прежнему, приоритетными остаются задачи обеспечения горожан качественной и недорогой продукцией местных товаропроизводителей, создания на территории города условий для сельскохозяйственных товаропроизводителей и представителей социально-незащищенных слоев населения для реализации сельскохозяйственной продукции.</w:t>
      </w:r>
    </w:p>
    <w:p w:rsidR="00724CCD" w:rsidRPr="00A63CF4" w:rsidRDefault="00724CCD" w:rsidP="00724CCD">
      <w:pPr>
        <w:pStyle w:val="11"/>
        <w:tabs>
          <w:tab w:val="left" w:pos="0"/>
        </w:tabs>
        <w:ind w:firstLine="720"/>
        <w:jc w:val="both"/>
      </w:pPr>
      <w:r w:rsidRPr="00E2252F">
        <w:t>Главам крестьянских (фермерских) хозяйств, членам таких хозяйств, гражданам, ведущим личные подсобные хозяйства</w:t>
      </w:r>
      <w:r w:rsidR="00E2252F" w:rsidRPr="00E2252F">
        <w:t>,</w:t>
      </w:r>
      <w:r w:rsidRPr="00E2252F">
        <w:t xml:space="preserve"> или занимающимся садоводством, огородничеством, животноводством, на территории городского универсального рынка предоставляется 5 % </w:t>
      </w:r>
      <w:r w:rsidR="00E2252F" w:rsidRPr="00E2252F">
        <w:t xml:space="preserve">мест </w:t>
      </w:r>
      <w:r w:rsidRPr="00E2252F">
        <w:t xml:space="preserve">от общего количества торговых мест (23 торговых места) для осуществления деятельности по </w:t>
      </w:r>
      <w:r w:rsidRPr="00A63CF4">
        <w:t>продаже сельскохозяйственной продукции.</w:t>
      </w:r>
    </w:p>
    <w:p w:rsidR="00724CCD" w:rsidRPr="00A63CF4" w:rsidRDefault="00724CCD" w:rsidP="00724CCD">
      <w:pPr>
        <w:pStyle w:val="11"/>
        <w:tabs>
          <w:tab w:val="left" w:pos="0"/>
        </w:tabs>
        <w:ind w:firstLine="720"/>
        <w:jc w:val="both"/>
      </w:pPr>
      <w:r w:rsidRPr="00A63CF4">
        <w:t>Сфера услуг общественного питания под влиянием общей экономической ситуации на потребительском рынке, а также в условиях пандемии</w:t>
      </w:r>
      <w:r w:rsidR="00A63CF4" w:rsidRPr="00A63CF4">
        <w:t>,</w:t>
      </w:r>
      <w:r w:rsidRPr="00A63CF4">
        <w:t xml:space="preserve"> продолжает развиваться с учётом потребностей жителей и гостей города. Растет уровень сервиса, расширяются предлагаемые возможности, внедряются перспективные формы и методы обслуживания. Новые предприятия общественного питания отличаются наиболее расширенным ассортиментом предоставляемых услуг, новым современным оборудованием. Руководители предприятий и индивидуальные предприниматели, оказывающие услуги в сфере общественного питания, принимают меры по сохранению, увеличению объемов и качеству предоставляемых услуг.</w:t>
      </w:r>
    </w:p>
    <w:p w:rsidR="00724CCD" w:rsidRPr="00A63CF4" w:rsidRDefault="00724CCD" w:rsidP="00724CCD">
      <w:pPr>
        <w:pStyle w:val="11"/>
        <w:tabs>
          <w:tab w:val="left" w:pos="0"/>
        </w:tabs>
        <w:ind w:firstLine="720"/>
        <w:jc w:val="both"/>
      </w:pPr>
      <w:r w:rsidRPr="00A63CF4">
        <w:t>Несмотря на динамичное развитие общедоступной сети предприятий общественного питания, за истекший период наблюдается закрытие предприятий общественного питания общедоступной сети. Основными причинами закрытия являются: возросшая арендная плата, запрет на курение в местах общественного питания, увеличение стоимости продуктов питания, падение покупательской способности, открытие крупных торговых центров с фаст-</w:t>
      </w:r>
      <w:proofErr w:type="spellStart"/>
      <w:r w:rsidRPr="00A63CF4">
        <w:t>фудами</w:t>
      </w:r>
      <w:proofErr w:type="spellEnd"/>
      <w:r w:rsidRPr="00A63CF4">
        <w:t>, переоборудование помещений под иные цели.</w:t>
      </w:r>
    </w:p>
    <w:p w:rsidR="00724CCD" w:rsidRPr="00A63CF4" w:rsidRDefault="00724CCD" w:rsidP="00724CCD">
      <w:pPr>
        <w:pStyle w:val="11"/>
        <w:tabs>
          <w:tab w:val="left" w:pos="0"/>
        </w:tabs>
        <w:ind w:firstLine="720"/>
        <w:jc w:val="both"/>
      </w:pPr>
      <w:r w:rsidRPr="00A63CF4">
        <w:t>Бытовое обслуживание населения занимает особое место в структуре социально-экономического развития города и несёт на себе большую социальную нагрузку, направленную на удовлетворение потребности населения широким спектром сервисных услуг, доступности их для потребителя, играет значительную роль в создании комфортных условий для жизни, работы и отдыха жителей города.</w:t>
      </w:r>
    </w:p>
    <w:p w:rsidR="00724CCD" w:rsidRPr="00A63CF4" w:rsidRDefault="00724CCD" w:rsidP="00724CCD">
      <w:pPr>
        <w:pStyle w:val="11"/>
        <w:tabs>
          <w:tab w:val="left" w:pos="0"/>
        </w:tabs>
        <w:ind w:firstLine="720"/>
        <w:jc w:val="both"/>
      </w:pPr>
      <w:r w:rsidRPr="00A63CF4">
        <w:t>Основную часть объема бытовых услуг традиционно составляют организации, оказывающие косметические и парикмахерские услуги, ателье, мастерские по пошиву и ремонту одежды, меховых и кожаных изделий, пошиву штор, а также предприятия, специализирующиеся на ремонте и обслуживании автомобилей.</w:t>
      </w:r>
    </w:p>
    <w:p w:rsidR="00724CCD" w:rsidRPr="00A63CF4" w:rsidRDefault="00724CCD" w:rsidP="00724CCD">
      <w:pPr>
        <w:pStyle w:val="11"/>
        <w:tabs>
          <w:tab w:val="left" w:pos="0"/>
        </w:tabs>
        <w:ind w:firstLine="720"/>
        <w:jc w:val="both"/>
      </w:pPr>
      <w:r w:rsidRPr="00A63CF4">
        <w:t>Наблюдается тенденция устойчивого роста объема бытовых услуг, получаемых населением в этих сферах. Спрос населения на такой вид бытовых услуг, как ремонт и техническое обслуживание автотранспортных средств, сохраняется в связи с ежегодным увеличением количества автомобилей в собственности граждан, что является стимулом для открытия новых предприятий, реконструкции ранее действующих и, как следствие, увеличение конкуренции на рынке предприятий автосервиса.</w:t>
      </w:r>
    </w:p>
    <w:p w:rsidR="00724CCD" w:rsidRPr="00A63CF4" w:rsidRDefault="00724CCD" w:rsidP="00724CCD">
      <w:pPr>
        <w:pStyle w:val="11"/>
        <w:tabs>
          <w:tab w:val="left" w:pos="0"/>
        </w:tabs>
        <w:ind w:firstLine="720"/>
        <w:jc w:val="both"/>
      </w:pPr>
      <w:r w:rsidRPr="00A63CF4">
        <w:t>Расширяют свою нишу на потребительском рынке парикмахерские, салоны красоты - это одна из самых рентабельных услуг в сфере бизнеса бытового обслуживания. Услуги, предлагаемые современными фотолабораториями с оборудованием по цифровой обработке и печати фотографий, профессиональные фотосессии также пользуются у населения повышенным спросом.</w:t>
      </w:r>
    </w:p>
    <w:p w:rsidR="00724CCD" w:rsidRPr="00A63CF4" w:rsidRDefault="00724CCD" w:rsidP="00724CCD">
      <w:pPr>
        <w:pStyle w:val="11"/>
        <w:tabs>
          <w:tab w:val="left" w:pos="0"/>
        </w:tabs>
        <w:ind w:firstLine="720"/>
        <w:jc w:val="both"/>
      </w:pPr>
      <w:r w:rsidRPr="00A63CF4">
        <w:t>Основными задачами в развитии бытового обслуживания населения и улучшении качества оказываемых услуг населению в текущем году остаются: повышение качества оказываемых услуг и культуры обслуживания, обеспечение ценовой и территориальной доступностью услуг, развитие сети предприятий комплексного бытового обслуживания в городе, особенно в его новых районах.</w:t>
      </w:r>
    </w:p>
    <w:p w:rsidR="00724CCD" w:rsidRPr="00A63CF4" w:rsidRDefault="00724CCD" w:rsidP="00724CCD">
      <w:pPr>
        <w:pStyle w:val="11"/>
        <w:tabs>
          <w:tab w:val="left" w:pos="0"/>
        </w:tabs>
        <w:ind w:firstLine="720"/>
        <w:jc w:val="both"/>
      </w:pPr>
      <w:r w:rsidRPr="00A63CF4">
        <w:t>Степень удовлетворения потребностей населения в услугах является одним из индикаторов уровня жизни. Бытовые услуги, как часть показателя уровня жизни населения, можно отнести к основным видам потребления. Таким образом, социально значимые бытовые услуги, предоставляемые населению в условиях функционирования потребительского рынка города — это, прежде всего, услуги первой необходимости, наиболее полно и постоянно востребованные населением, предназначенные для удовлетворения основных физиологических и социально</w:t>
      </w:r>
      <w:r w:rsidR="00A63CF4" w:rsidRPr="00A63CF4">
        <w:t>-</w:t>
      </w:r>
      <w:r w:rsidRPr="00A63CF4">
        <w:t>культурных потребностей человека и доступные всем слоям населения. Каждая социально значимая услуга имеет свое индивидуальное значение, поскольку не все услуги можно воспроизвести при самообслуживании.</w:t>
      </w:r>
    </w:p>
    <w:p w:rsidR="00724CCD" w:rsidRPr="00A63CF4" w:rsidRDefault="00A63CF4" w:rsidP="00724CCD">
      <w:pPr>
        <w:pStyle w:val="11"/>
        <w:tabs>
          <w:tab w:val="left" w:pos="0"/>
        </w:tabs>
        <w:ind w:firstLine="720"/>
        <w:jc w:val="both"/>
      </w:pPr>
      <w:r w:rsidRPr="00A63CF4">
        <w:t>Администрацией города Нефтеюганска</w:t>
      </w:r>
      <w:r w:rsidR="00724CCD" w:rsidRPr="00A63CF4">
        <w:t xml:space="preserve"> принимаются меры, призванные обеспечить контроль за розничной продажей алкогольной продукции на территории города Нефтеюганска:</w:t>
      </w:r>
    </w:p>
    <w:p w:rsidR="00724CCD" w:rsidRPr="00A63CF4" w:rsidRDefault="00724CCD" w:rsidP="00724CCD">
      <w:pPr>
        <w:pStyle w:val="11"/>
        <w:tabs>
          <w:tab w:val="left" w:pos="0"/>
        </w:tabs>
        <w:ind w:firstLine="720"/>
        <w:jc w:val="both"/>
      </w:pPr>
      <w:r w:rsidRPr="00A63CF4">
        <w:t>-информация, памятки, объявления для лицензиатов размещаются и актуализируются на официальном сайте органов местного самоуправления города Нефтеюганска (Раздел «Потребительский рынок» - «Розничная продажа алкогольной продукции»);</w:t>
      </w:r>
    </w:p>
    <w:p w:rsidR="00724CCD" w:rsidRPr="00A63CF4" w:rsidRDefault="00724CCD" w:rsidP="00724CCD">
      <w:pPr>
        <w:pStyle w:val="11"/>
        <w:tabs>
          <w:tab w:val="left" w:pos="0"/>
        </w:tabs>
        <w:ind w:firstLine="720"/>
        <w:jc w:val="both"/>
      </w:pPr>
      <w:r w:rsidRPr="00A63CF4">
        <w:t xml:space="preserve">-для повышения ответственности руководителей и персонала торговых </w:t>
      </w:r>
      <w:r w:rsidR="00A63CF4" w:rsidRPr="00A63CF4">
        <w:t>объектов</w:t>
      </w:r>
      <w:r w:rsidRPr="00A63CF4">
        <w:t xml:space="preserve">, в целях недопущения продажи алкогольной продукции и табачных изделий несовершеннолетним, с руководителями организаций, имеющих лицензии на розничную продажу алкогольной продукции и индивидуальными предпринимателями, осуществляющими розничную продажу пива и напитков, изготавливаемых на его основе, </w:t>
      </w:r>
      <w:r w:rsidR="00A63CF4" w:rsidRPr="00A63CF4">
        <w:t xml:space="preserve">табачные изделия, </w:t>
      </w:r>
      <w:r w:rsidRPr="00A63CF4">
        <w:t xml:space="preserve">проводятся устные профилактические беседы о необходимости соблюдения требований Федерального закона от 22.11.1995 № 171-ФЗ </w:t>
      </w:r>
      <w:r w:rsidR="00A63CF4" w:rsidRPr="00A63CF4">
        <w:t xml:space="preserve"> </w:t>
      </w:r>
      <w:r w:rsidRPr="00A63CF4">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24CCD" w:rsidRPr="00166FE1" w:rsidRDefault="00724CCD" w:rsidP="00724CCD">
      <w:pPr>
        <w:pStyle w:val="11"/>
        <w:tabs>
          <w:tab w:val="left" w:pos="0"/>
        </w:tabs>
        <w:ind w:firstLine="720"/>
        <w:jc w:val="both"/>
      </w:pPr>
      <w:r w:rsidRPr="00A63CF4">
        <w:t xml:space="preserve">На официальном сайте органов местного самоуправления города Нефтеюганска размещены Методические рекомендации для граждан (в том числе для представителей субъектов общественного контроля), направленные на повышение правовой грамотности по вопросам соблюдения хозяйствующими субъектами особых требований к розничной продаже алкогольной продукции, памятка для общественного контроля о фактах выявленных правонарушений в области розничной продажи алкогольной продукции, а также размещено объявление о работе «Горячей линии» для </w:t>
      </w:r>
      <w:r w:rsidRPr="00166FE1">
        <w:t>населения по вопросам незаконного оборота алкогольной и спиртосодержащей продукции.</w:t>
      </w:r>
    </w:p>
    <w:p w:rsidR="00724CCD" w:rsidRPr="00166FE1" w:rsidRDefault="00724CCD" w:rsidP="00724CCD">
      <w:pPr>
        <w:pStyle w:val="11"/>
        <w:tabs>
          <w:tab w:val="left" w:pos="0"/>
        </w:tabs>
        <w:ind w:firstLine="720"/>
        <w:jc w:val="both"/>
      </w:pPr>
      <w:r w:rsidRPr="00166FE1">
        <w:t xml:space="preserve">При поступлении обращений граждан по фактам нарушения окружного и федерального законодательства в сфере розничной продажи алкогольной продукции специалистами администрации города Нефтеюганска осуществляется осмотр объектов торговли на предмет наличия нарушений, указанных в обращении. </w:t>
      </w:r>
      <w:r w:rsidR="00456A40" w:rsidRPr="00166FE1">
        <w:t>В течение 2024 года</w:t>
      </w:r>
      <w:r w:rsidRPr="00166FE1">
        <w:t xml:space="preserve"> поступило 4 обращения граждан по фактам реализации алкогольной продукции в торговых объектах, попадающих под действие ограничений, установленных Законом Ханты-Мансийского автономного округа – Югры от 26.11.2020 № 115-оз «О внесении изменений в Закон Ханты-Мансийского автономного округа - Югры «О регулировании отдельных вопросов в области оборота этилового спирта, алкогольной и спиртосодержащей продукции в Ханты-Мансийском автономном округе – Югре».</w:t>
      </w:r>
    </w:p>
    <w:p w:rsidR="00724CCD" w:rsidRPr="00166FE1" w:rsidRDefault="00724CCD" w:rsidP="00724CCD">
      <w:pPr>
        <w:pStyle w:val="11"/>
        <w:tabs>
          <w:tab w:val="left" w:pos="0"/>
        </w:tabs>
        <w:ind w:firstLine="720"/>
        <w:jc w:val="both"/>
      </w:pPr>
      <w:r w:rsidRPr="00166FE1">
        <w:t xml:space="preserve">Осуществляется взаимодействие в виде информационного обмена с </w:t>
      </w:r>
      <w:proofErr w:type="spellStart"/>
      <w:r w:rsidRPr="00166FE1">
        <w:t>Нефтеюганской</w:t>
      </w:r>
      <w:proofErr w:type="spellEnd"/>
      <w:r w:rsidRPr="00166FE1">
        <w:t xml:space="preserve"> межрайонной прокуратурой, Межрайонной инспекцией Федеральной налоговой службы России № 7 по Ханты-Мансийскому автономному округу – Югре, отделом Министерства внутренних дел Росси</w:t>
      </w:r>
      <w:r w:rsidR="00456A40" w:rsidRPr="00166FE1">
        <w:t>йской Федерации</w:t>
      </w:r>
      <w:r w:rsidRPr="00166FE1">
        <w:t xml:space="preserve"> по городу Нефтеюганску.</w:t>
      </w:r>
    </w:p>
    <w:p w:rsidR="00724CCD" w:rsidRPr="00166FE1" w:rsidRDefault="00724CCD" w:rsidP="00724CCD">
      <w:pPr>
        <w:pStyle w:val="11"/>
        <w:tabs>
          <w:tab w:val="left" w:pos="0"/>
        </w:tabs>
        <w:ind w:firstLine="720"/>
        <w:jc w:val="both"/>
      </w:pPr>
    </w:p>
    <w:p w:rsidR="00724CCD" w:rsidRPr="00166FE1" w:rsidRDefault="00724CCD" w:rsidP="0065048B">
      <w:pPr>
        <w:pStyle w:val="11"/>
        <w:tabs>
          <w:tab w:val="left" w:pos="0"/>
        </w:tabs>
        <w:ind w:firstLine="0"/>
        <w:jc w:val="both"/>
        <w:rPr>
          <w:i/>
        </w:rPr>
      </w:pPr>
      <w:r w:rsidRPr="00166FE1">
        <w:rPr>
          <w:i/>
        </w:rPr>
        <w:t>Защита прав потребителей</w:t>
      </w:r>
    </w:p>
    <w:p w:rsidR="00724CCD" w:rsidRPr="00166FE1" w:rsidRDefault="00724CCD" w:rsidP="00724CCD">
      <w:pPr>
        <w:pStyle w:val="11"/>
        <w:tabs>
          <w:tab w:val="left" w:pos="0"/>
        </w:tabs>
        <w:ind w:firstLine="720"/>
        <w:jc w:val="both"/>
      </w:pPr>
      <w:r w:rsidRPr="00166FE1">
        <w:t>Важнейшим направлением деятельности органов местного самоуправления в сфере защиты прав потребителей является работа с обращениями граждан, оказание содействия жителям города в реализации их прав, предусмотренных законодательством о защите прав потребителей.</w:t>
      </w:r>
    </w:p>
    <w:p w:rsidR="00724CCD" w:rsidRPr="00166FE1" w:rsidRDefault="00724CCD" w:rsidP="00724CCD">
      <w:pPr>
        <w:pStyle w:val="11"/>
        <w:tabs>
          <w:tab w:val="left" w:pos="0"/>
        </w:tabs>
        <w:ind w:firstLine="720"/>
        <w:jc w:val="both"/>
      </w:pPr>
      <w:r w:rsidRPr="00166FE1">
        <w:t xml:space="preserve">Всего по состоянию на </w:t>
      </w:r>
      <w:r w:rsidR="00166FE1" w:rsidRPr="00166FE1">
        <w:t>01.01.2025</w:t>
      </w:r>
      <w:r w:rsidRPr="00166FE1">
        <w:t xml:space="preserve"> поступило 27 обращений по вопросам защиты прав потребителей.</w:t>
      </w:r>
    </w:p>
    <w:p w:rsidR="00724CCD" w:rsidRPr="00166FE1" w:rsidRDefault="00724CCD" w:rsidP="00724CCD">
      <w:pPr>
        <w:pStyle w:val="11"/>
        <w:tabs>
          <w:tab w:val="left" w:pos="0"/>
        </w:tabs>
        <w:ind w:firstLine="720"/>
        <w:jc w:val="both"/>
      </w:pPr>
      <w:r w:rsidRPr="00166FE1">
        <w:t>Чаще всего поступали вопросы по защите прав потребителей в сфере розничной торговли, их доля составила 77,78% от всех обращений потребителей.</w:t>
      </w:r>
    </w:p>
    <w:p w:rsidR="00724CCD" w:rsidRPr="00166FE1" w:rsidRDefault="00724CCD" w:rsidP="00724CCD">
      <w:pPr>
        <w:pStyle w:val="11"/>
        <w:tabs>
          <w:tab w:val="left" w:pos="0"/>
        </w:tabs>
        <w:ind w:firstLine="720"/>
        <w:jc w:val="both"/>
      </w:pPr>
      <w:r w:rsidRPr="00166FE1">
        <w:t>Основные причины обращений потребителей связаны с обнаружением недостатка в приобретенном товаре. Значительная часть обращений граждан (76,19%) связана с нарушениями потребительского законодательства в сфере торговли непродовольственными товарами. Чаще всего жалобы поступают на ненадлежащее качество технически сложных товаров бытового назначения - сотовых телефонов, компьютерной техники, холодильников, электробытовых машин, приборов, а также на качество иных непродовольственных товаров - мебели, строительных и отделочных материалов, одежды, головных уборов и обуви.</w:t>
      </w:r>
    </w:p>
    <w:p w:rsidR="00724CCD" w:rsidRPr="00166FE1" w:rsidRDefault="00724CCD" w:rsidP="00724CCD">
      <w:pPr>
        <w:pStyle w:val="11"/>
        <w:tabs>
          <w:tab w:val="left" w:pos="0"/>
        </w:tabs>
        <w:ind w:firstLine="720"/>
        <w:jc w:val="both"/>
      </w:pPr>
      <w:r w:rsidRPr="00166FE1">
        <w:t>Все обращения граждан рассмотрены, оказана помощь в составлении                    27 претензий.</w:t>
      </w:r>
    </w:p>
    <w:p w:rsidR="00724CCD" w:rsidRPr="00166FE1" w:rsidRDefault="00724CCD" w:rsidP="00724CCD">
      <w:pPr>
        <w:pStyle w:val="11"/>
        <w:tabs>
          <w:tab w:val="left" w:pos="0"/>
        </w:tabs>
        <w:ind w:firstLine="720"/>
        <w:jc w:val="both"/>
      </w:pPr>
      <w:r w:rsidRPr="00166FE1">
        <w:t xml:space="preserve">В </w:t>
      </w:r>
      <w:r w:rsidR="00166FE1" w:rsidRPr="00166FE1">
        <w:t>течение 2024 года</w:t>
      </w:r>
      <w:r w:rsidRPr="00166FE1">
        <w:t xml:space="preserve"> исполнителями услуг за некачественный товар (услугу) в добровольном порядке возмещено и возвращено потребителям </w:t>
      </w:r>
      <w:r w:rsidR="0065048B" w:rsidRPr="00166FE1">
        <w:t xml:space="preserve">                       </w:t>
      </w:r>
      <w:r w:rsidRPr="00166FE1">
        <w:t>1</w:t>
      </w:r>
      <w:r w:rsidR="00166FE1" w:rsidRPr="00166FE1">
        <w:t>,</w:t>
      </w:r>
      <w:r w:rsidRPr="00166FE1">
        <w:t>59</w:t>
      </w:r>
      <w:r w:rsidR="00166FE1" w:rsidRPr="00166FE1">
        <w:t>1</w:t>
      </w:r>
      <w:r w:rsidRPr="00166FE1">
        <w:t xml:space="preserve"> </w:t>
      </w:r>
      <w:r w:rsidR="00166FE1" w:rsidRPr="00166FE1">
        <w:t>млн</w:t>
      </w:r>
      <w:r w:rsidRPr="00166FE1">
        <w:t>. рублей.</w:t>
      </w:r>
    </w:p>
    <w:p w:rsidR="00724CCD" w:rsidRPr="00166FE1" w:rsidRDefault="00724CCD" w:rsidP="00724CCD">
      <w:pPr>
        <w:pStyle w:val="11"/>
        <w:tabs>
          <w:tab w:val="left" w:pos="0"/>
        </w:tabs>
        <w:ind w:firstLine="720"/>
        <w:jc w:val="both"/>
      </w:pPr>
      <w:r w:rsidRPr="00166FE1">
        <w:t>Анализ поступивших обращений показывает, что мотивом обращений является:</w:t>
      </w:r>
    </w:p>
    <w:p w:rsidR="00724CCD" w:rsidRPr="00166FE1" w:rsidRDefault="00724CCD" w:rsidP="00724CCD">
      <w:pPr>
        <w:pStyle w:val="11"/>
        <w:tabs>
          <w:tab w:val="left" w:pos="0"/>
        </w:tabs>
        <w:ind w:firstLine="720"/>
        <w:jc w:val="both"/>
      </w:pPr>
      <w:r w:rsidRPr="00166FE1">
        <w:t>-ненадлежащее исполнение услуги (работы);</w:t>
      </w:r>
    </w:p>
    <w:p w:rsidR="00724CCD" w:rsidRPr="00166FE1" w:rsidRDefault="00724CCD" w:rsidP="00724CCD">
      <w:pPr>
        <w:pStyle w:val="11"/>
        <w:tabs>
          <w:tab w:val="left" w:pos="0"/>
        </w:tabs>
        <w:ind w:firstLine="720"/>
        <w:jc w:val="both"/>
      </w:pPr>
      <w:r w:rsidRPr="00166FE1">
        <w:t>-приобретение товаров ненадлежащего качества;</w:t>
      </w:r>
    </w:p>
    <w:p w:rsidR="00724CCD" w:rsidRPr="00166FE1" w:rsidRDefault="00724CCD" w:rsidP="00724CCD">
      <w:pPr>
        <w:pStyle w:val="11"/>
        <w:tabs>
          <w:tab w:val="left" w:pos="0"/>
        </w:tabs>
        <w:ind w:firstLine="720"/>
        <w:jc w:val="both"/>
      </w:pPr>
      <w:r w:rsidRPr="00166FE1">
        <w:t>-отсутствие знаний по условиям возврата товара ненадлежащего (надлежащего) качества, приобретённого дистанционным способом продажи;</w:t>
      </w:r>
    </w:p>
    <w:p w:rsidR="00724CCD" w:rsidRPr="00166FE1" w:rsidRDefault="00724CCD" w:rsidP="00724CCD">
      <w:pPr>
        <w:pStyle w:val="11"/>
        <w:tabs>
          <w:tab w:val="left" w:pos="0"/>
        </w:tabs>
        <w:ind w:firstLine="720"/>
        <w:jc w:val="both"/>
      </w:pPr>
      <w:r w:rsidRPr="00166FE1">
        <w:t>-нарушение сроков поставки предварительно оплаченного товара, исполнения услуги (работы), устранения недостатков;</w:t>
      </w:r>
    </w:p>
    <w:p w:rsidR="00724CCD" w:rsidRPr="00166FE1" w:rsidRDefault="00724CCD" w:rsidP="00724CCD">
      <w:pPr>
        <w:pStyle w:val="11"/>
        <w:tabs>
          <w:tab w:val="left" w:pos="0"/>
        </w:tabs>
        <w:ind w:firstLine="720"/>
        <w:jc w:val="both"/>
      </w:pPr>
      <w:r w:rsidRPr="00166FE1">
        <w:t>-отсутствие полной информации о гарантийных сроках на сезонный товар;</w:t>
      </w:r>
    </w:p>
    <w:p w:rsidR="00724CCD" w:rsidRPr="00166FE1" w:rsidRDefault="00724CCD" w:rsidP="00724CCD">
      <w:pPr>
        <w:pStyle w:val="11"/>
        <w:tabs>
          <w:tab w:val="left" w:pos="0"/>
        </w:tabs>
        <w:ind w:firstLine="720"/>
        <w:jc w:val="both"/>
      </w:pPr>
      <w:r w:rsidRPr="00166FE1">
        <w:t>-отсутствие информации о сроке окончания ремонта товара ненадлежащего качества, о дате устранения недостатков товара с их описанием, информации об использованных при ремонте частях (деталях, материалах);</w:t>
      </w:r>
    </w:p>
    <w:p w:rsidR="00724CCD" w:rsidRPr="00166FE1" w:rsidRDefault="00724CCD" w:rsidP="00724CCD">
      <w:pPr>
        <w:pStyle w:val="11"/>
        <w:tabs>
          <w:tab w:val="left" w:pos="0"/>
        </w:tabs>
        <w:ind w:firstLine="720"/>
        <w:jc w:val="both"/>
      </w:pPr>
      <w:r w:rsidRPr="00166FE1">
        <w:t>-невыполнение требования потребителя о возврате ранее уплаченной суммы денег при расторжении договора купли-продажи, двукратной стоимости поврежденного (утраченного) товара при выполнении некачественной работы;</w:t>
      </w:r>
    </w:p>
    <w:p w:rsidR="00724CCD" w:rsidRPr="00166FE1" w:rsidRDefault="00724CCD" w:rsidP="00724CCD">
      <w:pPr>
        <w:pStyle w:val="11"/>
        <w:tabs>
          <w:tab w:val="left" w:pos="0"/>
        </w:tabs>
        <w:ind w:firstLine="720"/>
        <w:jc w:val="both"/>
      </w:pPr>
      <w:r w:rsidRPr="00166FE1">
        <w:t>-подписание договоров на оказание платных услуг без предварительного изучения условий договоров;</w:t>
      </w:r>
    </w:p>
    <w:p w:rsidR="00724CCD" w:rsidRPr="00166FE1" w:rsidRDefault="00724CCD" w:rsidP="00724CCD">
      <w:pPr>
        <w:pStyle w:val="11"/>
        <w:tabs>
          <w:tab w:val="left" w:pos="0"/>
        </w:tabs>
        <w:ind w:firstLine="720"/>
        <w:jc w:val="both"/>
      </w:pPr>
      <w:r w:rsidRPr="00166FE1">
        <w:t>-отказ продавца, исполнителя удовлетворить требование потребителя об уплате неустойки в добровольном порядке;</w:t>
      </w:r>
    </w:p>
    <w:p w:rsidR="00724CCD" w:rsidRPr="00166FE1" w:rsidRDefault="00724CCD" w:rsidP="00724CCD">
      <w:pPr>
        <w:pStyle w:val="11"/>
        <w:tabs>
          <w:tab w:val="left" w:pos="0"/>
        </w:tabs>
        <w:ind w:firstLine="720"/>
        <w:jc w:val="both"/>
      </w:pPr>
      <w:r w:rsidRPr="00166FE1">
        <w:t>-отсутствие знаний по составлению письменных претензий, исковых заявлений;</w:t>
      </w:r>
    </w:p>
    <w:p w:rsidR="00724CCD" w:rsidRPr="00166FE1" w:rsidRDefault="00724CCD" w:rsidP="00724CCD">
      <w:pPr>
        <w:pStyle w:val="11"/>
        <w:tabs>
          <w:tab w:val="left" w:pos="0"/>
        </w:tabs>
        <w:ind w:firstLine="720"/>
        <w:jc w:val="both"/>
      </w:pPr>
      <w:r w:rsidRPr="00166FE1">
        <w:t>-некорректное отношение продавцов к потребителям.</w:t>
      </w:r>
    </w:p>
    <w:p w:rsidR="00724CCD" w:rsidRPr="00166FE1" w:rsidRDefault="00724CCD" w:rsidP="00724CCD">
      <w:pPr>
        <w:pStyle w:val="11"/>
        <w:tabs>
          <w:tab w:val="left" w:pos="0"/>
        </w:tabs>
        <w:ind w:firstLine="720"/>
        <w:jc w:val="both"/>
      </w:pPr>
      <w:r w:rsidRPr="00166FE1">
        <w:t>В сравнении с 2023 годом в 2024 году общее количество обращений по защите прав потребителей значительно уменьшилось. Этому поспособствовала проводимая информационно-просветительская работа (семинары с населением, открытые уроки в образовательных учреждениях, распространение памяток, брошюр), информирование граждан о возможности получения консультации с помощью социальных сетей. Также снижение количества обращений обусловлено возросшим уровнем правовой грамотности хозяйствующих субъектов.</w:t>
      </w:r>
    </w:p>
    <w:p w:rsidR="00724CCD" w:rsidRPr="00166FE1" w:rsidRDefault="00724CCD" w:rsidP="00724CCD">
      <w:pPr>
        <w:pStyle w:val="11"/>
        <w:tabs>
          <w:tab w:val="left" w:pos="0"/>
        </w:tabs>
        <w:ind w:firstLine="720"/>
        <w:jc w:val="both"/>
      </w:pPr>
      <w:r w:rsidRPr="00166FE1">
        <w:t>В 2024 году по вопросам защиты прав потребителей хозяйствующим субъектам предоставлено 27 консультаций. Данная мера позволила в некоторых случаях разрешить спорные ситуации и урегулировать спор в досудебном порядке.</w:t>
      </w:r>
    </w:p>
    <w:p w:rsidR="00724CCD" w:rsidRPr="00166FE1" w:rsidRDefault="00724CCD" w:rsidP="00724CCD">
      <w:pPr>
        <w:pStyle w:val="11"/>
        <w:tabs>
          <w:tab w:val="left" w:pos="0"/>
        </w:tabs>
        <w:ind w:firstLine="720"/>
        <w:jc w:val="both"/>
      </w:pPr>
      <w:r w:rsidRPr="00166FE1">
        <w:t>Консультирование граждан по вопросам защиты прав потребителей стало наиболее распространенным и эффективным средством в решении одной из главных задач по обеспечению реализации и защиты прав потребителей - содействии в досудебном урегулировании спорных правоотношений, возникающих между потребителями, продавцами, исполнителями.</w:t>
      </w:r>
    </w:p>
    <w:p w:rsidR="00724CCD" w:rsidRPr="00166FE1" w:rsidRDefault="00724CCD" w:rsidP="00724CCD">
      <w:pPr>
        <w:pStyle w:val="11"/>
        <w:tabs>
          <w:tab w:val="left" w:pos="0"/>
        </w:tabs>
        <w:ind w:firstLine="720"/>
        <w:jc w:val="both"/>
      </w:pPr>
      <w:r w:rsidRPr="00166FE1">
        <w:t>Муниципальный уровень защиты потребителей по-прежнему остается одним из основных и наиболее востребованных элементов системы защиты прав потребителей в Ханты-Мансийском автономном округе - Югре.</w:t>
      </w:r>
    </w:p>
    <w:p w:rsidR="00724CCD" w:rsidRPr="00166FE1" w:rsidRDefault="00724CCD" w:rsidP="00724CCD">
      <w:pPr>
        <w:pStyle w:val="11"/>
        <w:tabs>
          <w:tab w:val="left" w:pos="0"/>
        </w:tabs>
        <w:ind w:firstLine="720"/>
        <w:jc w:val="both"/>
      </w:pPr>
      <w:r w:rsidRPr="00166FE1">
        <w:t>Защита прав потребителей, осуществляемая судом, является важнейшим способом защиты прав. Она обеспечивает наиболее полное восстановление нарушенных прав потребителей путем удовлетворения имущественных и неимущественных интересов потребителей, чьи права были ущемлены.</w:t>
      </w:r>
    </w:p>
    <w:p w:rsidR="00724CCD" w:rsidRPr="00166FE1" w:rsidRDefault="00724CCD" w:rsidP="00724CCD">
      <w:pPr>
        <w:pStyle w:val="11"/>
        <w:tabs>
          <w:tab w:val="left" w:pos="0"/>
        </w:tabs>
        <w:ind w:firstLine="720"/>
        <w:jc w:val="both"/>
      </w:pPr>
      <w:r w:rsidRPr="00166FE1">
        <w:t>В соответствии с Указом Президента Российской Федерации от 23.01.2015 № 31 «О дополнительных мерах по противодействию незаконному обороту промышленной продукции», на основании пункта 2.2 решения заседания комиссии по противодействию незаконному обороту промышленной продукции в Ханты-Мансийской автономном округе - Югре от 31.07.2015 № 1 на территории муниципального образования город Нефтеюганск создана межведомственная комиссия по противодействию незаконному обороту промышленной продукции на территории муниципального образования город Нефтеюганск, на заседаниях которой, в том числе</w:t>
      </w:r>
      <w:r w:rsidR="00166FE1" w:rsidRPr="00166FE1">
        <w:t>,</w:t>
      </w:r>
      <w:r w:rsidRPr="00166FE1">
        <w:t xml:space="preserve"> рассматриваются вопросы, связанные с защитой прав потребителей и интересов неопределённого круга лиц.</w:t>
      </w:r>
    </w:p>
    <w:p w:rsidR="00724CCD" w:rsidRPr="00166FE1" w:rsidRDefault="00724CCD" w:rsidP="00724CCD">
      <w:pPr>
        <w:pStyle w:val="11"/>
        <w:tabs>
          <w:tab w:val="left" w:pos="0"/>
        </w:tabs>
        <w:ind w:firstLine="720"/>
        <w:jc w:val="both"/>
      </w:pPr>
      <w:r w:rsidRPr="00166FE1">
        <w:t>На территории муниципального образования город Нефтеюганск осуществляет деятельность Региональная общественная организация «Защита прав потребителей Ханты-Мансийского автономного округа - Югры».</w:t>
      </w:r>
    </w:p>
    <w:p w:rsidR="00724CCD" w:rsidRPr="00166FE1" w:rsidRDefault="00724CCD" w:rsidP="00724CCD">
      <w:pPr>
        <w:pStyle w:val="11"/>
        <w:tabs>
          <w:tab w:val="left" w:pos="0"/>
        </w:tabs>
        <w:ind w:firstLine="720"/>
        <w:jc w:val="both"/>
      </w:pPr>
      <w:r w:rsidRPr="00166FE1">
        <w:t>Данная организация оказывает помощь потребителям в решении вопросов в досудебном порядке и составлении претензий, а также в составлении исковых заявлений и представлении интересов потребителей в суде по любым видам товаров и услуг.</w:t>
      </w:r>
    </w:p>
    <w:p w:rsidR="00724CCD" w:rsidRPr="00166FE1" w:rsidRDefault="00724CCD" w:rsidP="00724CCD">
      <w:pPr>
        <w:pStyle w:val="11"/>
        <w:tabs>
          <w:tab w:val="left" w:pos="0"/>
        </w:tabs>
        <w:ind w:firstLine="720"/>
        <w:jc w:val="both"/>
      </w:pPr>
      <w:r w:rsidRPr="00166FE1">
        <w:t xml:space="preserve">Администрация города Нефтеюганска осуществляет взаимодействие по вопросам защиты прав потребителей с Региональной общественной организацией «Защита прав потребителей Ханты-Мансийского автономного округа - Югры», </w:t>
      </w:r>
      <w:proofErr w:type="spellStart"/>
      <w:r w:rsidRPr="00166FE1">
        <w:t>Нефтеюганским</w:t>
      </w:r>
      <w:proofErr w:type="spellEnd"/>
      <w:r w:rsidRPr="00166FE1">
        <w:t xml:space="preserve"> отделением межрегиональной общественной организацией «Работающая молодёжь Сибири», Общественным советом города Нефтеюганска.</w:t>
      </w:r>
    </w:p>
    <w:p w:rsidR="00724CCD" w:rsidRPr="00166FE1" w:rsidRDefault="00724CCD" w:rsidP="00724CCD">
      <w:pPr>
        <w:pStyle w:val="11"/>
        <w:tabs>
          <w:tab w:val="left" w:pos="0"/>
        </w:tabs>
        <w:ind w:firstLine="720"/>
        <w:jc w:val="both"/>
      </w:pPr>
      <w:r w:rsidRPr="00166FE1">
        <w:t>В рамках взаимодействия с представителями общественных организаций проводятся консультации потребителей по защите нарушенных прав и общественный контроль за соблюдением прав потребителей.</w:t>
      </w:r>
    </w:p>
    <w:p w:rsidR="00724CCD" w:rsidRPr="00693591" w:rsidRDefault="00724CCD" w:rsidP="00724CCD">
      <w:pPr>
        <w:pStyle w:val="11"/>
        <w:tabs>
          <w:tab w:val="left" w:pos="0"/>
        </w:tabs>
        <w:ind w:firstLine="720"/>
        <w:jc w:val="both"/>
      </w:pPr>
      <w:r w:rsidRPr="00166FE1">
        <w:t xml:space="preserve">В 2024 году проведены встречи с населением и представителями хозяйствующих субъектов, на которых в рамках действующего </w:t>
      </w:r>
      <w:r w:rsidRPr="00693591">
        <w:t>законодательства осуществлялось консультирование по наиболее актуальным вопросам в сфере защиты прав потребителей.</w:t>
      </w:r>
    </w:p>
    <w:p w:rsidR="00724CCD" w:rsidRPr="00693591" w:rsidRDefault="00724CCD" w:rsidP="00724CCD">
      <w:pPr>
        <w:pStyle w:val="11"/>
        <w:tabs>
          <w:tab w:val="left" w:pos="0"/>
        </w:tabs>
        <w:ind w:firstLine="720"/>
        <w:jc w:val="both"/>
      </w:pPr>
      <w:r w:rsidRPr="00693591">
        <w:t>Подготовлено и размещено 13 информацион</w:t>
      </w:r>
      <w:r w:rsidR="00166FE1" w:rsidRPr="00693591">
        <w:t xml:space="preserve">ных материалов в сети Интернет, </w:t>
      </w:r>
      <w:r w:rsidRPr="00693591">
        <w:t xml:space="preserve">в том числе </w:t>
      </w:r>
      <w:r w:rsidR="00166FE1" w:rsidRPr="00693591">
        <w:t xml:space="preserve">в </w:t>
      </w:r>
      <w:r w:rsidRPr="00693591">
        <w:t>электронны</w:t>
      </w:r>
      <w:r w:rsidR="00166FE1" w:rsidRPr="00693591">
        <w:t>х</w:t>
      </w:r>
      <w:r w:rsidRPr="00693591">
        <w:t xml:space="preserve"> </w:t>
      </w:r>
      <w:r w:rsidR="00166FE1" w:rsidRPr="00693591">
        <w:t>средствах массовой информации</w:t>
      </w:r>
      <w:r w:rsidRPr="00693591">
        <w:t>,</w:t>
      </w:r>
      <w:r w:rsidR="00166FE1" w:rsidRPr="00693591">
        <w:t xml:space="preserve"> на</w:t>
      </w:r>
      <w:r w:rsidRPr="00693591">
        <w:t xml:space="preserve"> официальн</w:t>
      </w:r>
      <w:r w:rsidR="00166FE1" w:rsidRPr="00693591">
        <w:t>ом</w:t>
      </w:r>
      <w:r w:rsidRPr="00693591">
        <w:t xml:space="preserve"> сайт</w:t>
      </w:r>
      <w:r w:rsidR="00166FE1" w:rsidRPr="00693591">
        <w:t>е</w:t>
      </w:r>
      <w:r w:rsidRPr="00693591">
        <w:t xml:space="preserve"> органа местного самоуправления города Нефтеюганска, </w:t>
      </w:r>
      <w:r w:rsidR="00166FE1" w:rsidRPr="00693591">
        <w:t xml:space="preserve">в </w:t>
      </w:r>
      <w:r w:rsidRPr="00693591">
        <w:t>социальны</w:t>
      </w:r>
      <w:r w:rsidR="00166FE1" w:rsidRPr="00693591">
        <w:t>х</w:t>
      </w:r>
      <w:r w:rsidRPr="00693591">
        <w:t xml:space="preserve"> сет</w:t>
      </w:r>
      <w:r w:rsidR="00166FE1" w:rsidRPr="00693591">
        <w:t>ях</w:t>
      </w:r>
      <w:r w:rsidRPr="00693591">
        <w:t>.</w:t>
      </w:r>
    </w:p>
    <w:p w:rsidR="00724CCD" w:rsidRPr="00693591" w:rsidRDefault="00724CCD" w:rsidP="00724CCD">
      <w:pPr>
        <w:pStyle w:val="11"/>
        <w:tabs>
          <w:tab w:val="left" w:pos="0"/>
        </w:tabs>
        <w:ind w:firstLine="720"/>
        <w:jc w:val="both"/>
      </w:pPr>
      <w:r w:rsidRPr="00693591">
        <w:t>По любым вопросам, возникающим у потребителей в сфере защиты их прав, можно получить информацию на официальном сайте органов местного самоуправления города Нефтеюганска, что помогает жителям нашего города ориентироваться на потребительском рынке товаров и услуг, способствует повышению правовой грамотности и наибольшей защищенности.</w:t>
      </w:r>
    </w:p>
    <w:p w:rsidR="00724CCD" w:rsidRPr="00693591" w:rsidRDefault="00724CCD" w:rsidP="00724CCD">
      <w:pPr>
        <w:pStyle w:val="11"/>
        <w:tabs>
          <w:tab w:val="left" w:pos="0"/>
        </w:tabs>
        <w:ind w:firstLine="720"/>
        <w:jc w:val="both"/>
      </w:pPr>
    </w:p>
    <w:p w:rsidR="00724CCD" w:rsidRPr="00693591" w:rsidRDefault="00724CCD" w:rsidP="0065048B">
      <w:pPr>
        <w:pStyle w:val="11"/>
        <w:tabs>
          <w:tab w:val="left" w:pos="0"/>
        </w:tabs>
        <w:ind w:firstLine="0"/>
        <w:jc w:val="both"/>
        <w:rPr>
          <w:i/>
        </w:rPr>
      </w:pPr>
      <w:r w:rsidRPr="00693591">
        <w:rPr>
          <w:i/>
        </w:rPr>
        <w:t>Ценообразование и пищевая промышленность</w:t>
      </w:r>
    </w:p>
    <w:p w:rsidR="00724CCD" w:rsidRPr="00693591" w:rsidRDefault="00724CCD" w:rsidP="00724CCD">
      <w:pPr>
        <w:pStyle w:val="11"/>
        <w:tabs>
          <w:tab w:val="left" w:pos="0"/>
        </w:tabs>
        <w:ind w:firstLine="720"/>
        <w:jc w:val="both"/>
      </w:pPr>
      <w:r w:rsidRPr="00693591">
        <w:t>Во исполнение писем Управления Федеральной антимонопольной службы по Ханты-Мансийскому автономному округу - Югре, первого заместителя Губернатора Ханты-Мансийского автономного округа - Югры осуществляется сбор информации и проводи</w:t>
      </w:r>
      <w:r w:rsidR="00693591" w:rsidRPr="00693591">
        <w:t>тся</w:t>
      </w:r>
      <w:r w:rsidRPr="00693591">
        <w:t xml:space="preserve"> мониторинги розничных цен в 4 предприятиях розничной торговли:</w:t>
      </w:r>
    </w:p>
    <w:p w:rsidR="00724CCD" w:rsidRPr="00693591" w:rsidRDefault="00724CCD" w:rsidP="00724CCD">
      <w:pPr>
        <w:pStyle w:val="11"/>
        <w:tabs>
          <w:tab w:val="left" w:pos="0"/>
        </w:tabs>
        <w:ind w:firstLine="720"/>
        <w:jc w:val="both"/>
      </w:pPr>
      <w:r w:rsidRPr="00693591">
        <w:t xml:space="preserve">-еженедельно: </w:t>
      </w:r>
      <w:r w:rsidR="00693591" w:rsidRPr="00693591">
        <w:t>по</w:t>
      </w:r>
      <w:r w:rsidRPr="00693591">
        <w:t xml:space="preserve"> 25 наименовани</w:t>
      </w:r>
      <w:r w:rsidR="00693591" w:rsidRPr="00693591">
        <w:t>ям</w:t>
      </w:r>
      <w:r w:rsidRPr="00693591">
        <w:t xml:space="preserve"> социально-значимых продовольственных товаров;</w:t>
      </w:r>
    </w:p>
    <w:p w:rsidR="00724CCD" w:rsidRPr="00693591" w:rsidRDefault="00693591" w:rsidP="00724CCD">
      <w:pPr>
        <w:pStyle w:val="11"/>
        <w:tabs>
          <w:tab w:val="left" w:pos="0"/>
        </w:tabs>
        <w:ind w:firstLine="720"/>
        <w:jc w:val="both"/>
      </w:pPr>
      <w:r w:rsidRPr="00693591">
        <w:t>-ежемесячно: по</w:t>
      </w:r>
      <w:r w:rsidR="00724CCD" w:rsidRPr="00693591">
        <w:t xml:space="preserve"> 32 наименования</w:t>
      </w:r>
      <w:r w:rsidRPr="00693591">
        <w:t>м</w:t>
      </w:r>
      <w:r w:rsidR="00724CCD" w:rsidRPr="00693591">
        <w:t xml:space="preserve"> продуктов первой необходимости.</w:t>
      </w:r>
    </w:p>
    <w:p w:rsidR="00724CCD" w:rsidRPr="00693591" w:rsidRDefault="00724CCD" w:rsidP="00724CCD">
      <w:pPr>
        <w:pStyle w:val="11"/>
        <w:tabs>
          <w:tab w:val="left" w:pos="0"/>
        </w:tabs>
        <w:ind w:firstLine="720"/>
        <w:jc w:val="both"/>
      </w:pPr>
      <w:r w:rsidRPr="00693591">
        <w:t>Данные мониторингов размещаются в программном комплексе АИС «Мониторинг Югра».</w:t>
      </w:r>
    </w:p>
    <w:p w:rsidR="00724CCD" w:rsidRPr="00693591" w:rsidRDefault="00724CCD" w:rsidP="00724CCD">
      <w:pPr>
        <w:pStyle w:val="11"/>
        <w:tabs>
          <w:tab w:val="left" w:pos="0"/>
        </w:tabs>
        <w:ind w:firstLine="720"/>
        <w:jc w:val="both"/>
      </w:pPr>
      <w:r w:rsidRPr="00693591">
        <w:t xml:space="preserve">Во исполнение постановления Губернатора Ханты-Мансийского автономного округа - Югре от 09.04.2020 № 29 «О мерах по предотвращению завоза и распространения новой </w:t>
      </w:r>
      <w:proofErr w:type="spellStart"/>
      <w:r w:rsidRPr="00693591">
        <w:t>коронавирусной</w:t>
      </w:r>
      <w:proofErr w:type="spellEnd"/>
      <w:r w:rsidRPr="00693591">
        <w:t xml:space="preserve"> инфекции, вызванной, COVID - 19 в Ханты-Мансийского автономном округе - Югре» осуществляется еженедельный мониторинг минимальных и максимальных розничных цен по 69 наименованиям товаров продовольственной и непродовольственной группы. Данные мониторинга еженедельно размещаются в Единой городской автоматизированной системе информационного обеспечения и аналитики потребительского рынка и услуг (ЕГАС СИОПР РЕГИОН 3.24 (3.25.0.7)).</w:t>
      </w:r>
    </w:p>
    <w:p w:rsidR="00724CCD" w:rsidRPr="00693591" w:rsidRDefault="00724CCD" w:rsidP="00724CCD">
      <w:pPr>
        <w:pStyle w:val="11"/>
        <w:tabs>
          <w:tab w:val="left" w:pos="0"/>
        </w:tabs>
        <w:ind w:firstLine="720"/>
        <w:jc w:val="both"/>
      </w:pPr>
      <w:r w:rsidRPr="00693591">
        <w:t xml:space="preserve">Во исполнение протокола заседания Регионального оперативного штаба </w:t>
      </w:r>
      <w:r w:rsidR="00693591" w:rsidRPr="00693591">
        <w:t xml:space="preserve">Ханты-Мансийского автономного округа - </w:t>
      </w:r>
      <w:r w:rsidRPr="00693591">
        <w:t xml:space="preserve">Югры по предупреждению завоза и распространения новой </w:t>
      </w:r>
      <w:proofErr w:type="spellStart"/>
      <w:r w:rsidRPr="00693591">
        <w:t>коронавирусной</w:t>
      </w:r>
      <w:proofErr w:type="spellEnd"/>
      <w:r w:rsidRPr="00693591">
        <w:t xml:space="preserve"> инфекции, вызванной COVID - 19, в Ханты-Мансийского автономном округе - Югре от 31.10.2020 осуществляется мониторинг наличия и стоимости в аптечных организациях города 152 наименований препаратов для профилактики и лечения острых респираторных вирусных инфекций, в том числе </w:t>
      </w:r>
      <w:proofErr w:type="spellStart"/>
      <w:r w:rsidRPr="00693591">
        <w:t>коронавирусной</w:t>
      </w:r>
      <w:proofErr w:type="spellEnd"/>
      <w:r w:rsidRPr="00693591">
        <w:t xml:space="preserve"> инфекции (еженедельно).</w:t>
      </w:r>
    </w:p>
    <w:p w:rsidR="00724CCD" w:rsidRPr="00693591" w:rsidRDefault="00724CCD" w:rsidP="00724CCD">
      <w:pPr>
        <w:pStyle w:val="11"/>
        <w:tabs>
          <w:tab w:val="left" w:pos="0"/>
        </w:tabs>
        <w:ind w:firstLine="720"/>
        <w:jc w:val="both"/>
      </w:pPr>
      <w:r w:rsidRPr="00693591">
        <w:t xml:space="preserve">Данные мониторинга размещаются в системе сбора данных </w:t>
      </w:r>
      <w:proofErr w:type="spellStart"/>
      <w:r w:rsidRPr="00693591">
        <w:t>SmartForms</w:t>
      </w:r>
      <w:proofErr w:type="spellEnd"/>
      <w:r w:rsidRPr="00693591">
        <w:t xml:space="preserve"> «(ЦИАС) Наличие и стоимость лекарственных препаратов для профилактики и лечения ОРВИ», на официальном сайте органов местного самоуправления города Нефтеюганска</w:t>
      </w:r>
      <w:r w:rsidR="00693591" w:rsidRPr="00693591">
        <w:t>.</w:t>
      </w:r>
    </w:p>
    <w:p w:rsidR="00724CCD" w:rsidRPr="00693591" w:rsidRDefault="00724CCD" w:rsidP="00724CCD">
      <w:pPr>
        <w:pStyle w:val="11"/>
        <w:tabs>
          <w:tab w:val="left" w:pos="0"/>
        </w:tabs>
        <w:ind w:firstLine="720"/>
        <w:jc w:val="both"/>
      </w:pPr>
      <w:r w:rsidRPr="00693591">
        <w:t>Во исполнение писем Управления Федеральной антимонопольной службы по Ханты-Мансийскому автономного округу - Югре предоставляется информация о хозяйствующих субъектах, осуществляющих деятельность по реализации нефтепродуктов на территории муниципального образования город Нефтеюганск.</w:t>
      </w:r>
    </w:p>
    <w:p w:rsidR="00724CCD" w:rsidRPr="00693591" w:rsidRDefault="00724CCD" w:rsidP="00724CCD">
      <w:pPr>
        <w:pStyle w:val="11"/>
        <w:tabs>
          <w:tab w:val="left" w:pos="0"/>
        </w:tabs>
        <w:ind w:firstLine="720"/>
        <w:jc w:val="both"/>
      </w:pPr>
      <w:r w:rsidRPr="00693591">
        <w:t>Еженедельно осуществляется сбор информации и проводится мониторинг розничных цен на нефтепродукты в разрезе АЗС, результаты которого отражаются в программном комплексе «АИС Мониторинг Югра».</w:t>
      </w:r>
    </w:p>
    <w:p w:rsidR="00724CCD" w:rsidRPr="00693591" w:rsidRDefault="00724CCD" w:rsidP="00724CCD">
      <w:pPr>
        <w:pStyle w:val="11"/>
        <w:tabs>
          <w:tab w:val="left" w:pos="0"/>
        </w:tabs>
        <w:ind w:firstLine="720"/>
        <w:jc w:val="both"/>
      </w:pPr>
      <w:r w:rsidRPr="00693591">
        <w:t>В соответствии с Протоколом № 71 заседания Совета при Правительстве Ханты-Мансийского автономного округа - Югры по вопросам развития инвестиционной деятельности от 28.02.2022 ежемесячно осуществляется мониторинг цен на строительные материалы. Данные мониторинга еженедельно размещаются в программном комплексе «АИС Мониторинг Югра».</w:t>
      </w:r>
    </w:p>
    <w:p w:rsidR="00724CCD" w:rsidRPr="00693591" w:rsidRDefault="00724CCD" w:rsidP="00724CCD">
      <w:pPr>
        <w:pStyle w:val="11"/>
        <w:tabs>
          <w:tab w:val="left" w:pos="0"/>
        </w:tabs>
        <w:ind w:firstLine="720"/>
        <w:jc w:val="both"/>
      </w:pPr>
      <w:r w:rsidRPr="00693591">
        <w:t>По результатам мониторинга цен на основные социально значимые продукты, нефтепродукты, строительные материалы информация о розничных ценах, причинах изменения цен предоставлялась в БУ «Региональный аналитический центр» Ханты-Мансийского автономного округа - Югры, Департамент экономического развития Ханты-Мансийского автономного округа - Югры.</w:t>
      </w:r>
    </w:p>
    <w:p w:rsidR="00724CCD" w:rsidRPr="00693591" w:rsidRDefault="00724CCD" w:rsidP="00724CCD">
      <w:pPr>
        <w:pStyle w:val="11"/>
        <w:tabs>
          <w:tab w:val="left" w:pos="0"/>
        </w:tabs>
        <w:ind w:firstLine="720"/>
        <w:jc w:val="both"/>
      </w:pPr>
      <w:r w:rsidRPr="00693591">
        <w:t>В 2024 году ежеквартально проводится мониторинг состояния отраслей пищевой и перерабатывающей промышленности, объёмов производства, итоги мониторинга направляются в Департамент промышленности Ханты-Мансийского автономного округа - Югры.</w:t>
      </w:r>
    </w:p>
    <w:p w:rsidR="00724CCD" w:rsidRDefault="00724CCD" w:rsidP="00724CCD">
      <w:pPr>
        <w:pStyle w:val="11"/>
        <w:tabs>
          <w:tab w:val="left" w:pos="0"/>
        </w:tabs>
        <w:ind w:firstLine="720"/>
        <w:jc w:val="both"/>
      </w:pPr>
      <w:r w:rsidRPr="00693591">
        <w:t>С руководителями предприятий по производству воды и молочной продукции проводится работа по информированию о необходимости маркировки средствами идентификации упакованной продукции.</w:t>
      </w:r>
    </w:p>
    <w:p w:rsidR="00724CCD" w:rsidRDefault="00724CCD" w:rsidP="00724CCD">
      <w:pPr>
        <w:pStyle w:val="11"/>
        <w:tabs>
          <w:tab w:val="left" w:pos="0"/>
        </w:tabs>
        <w:ind w:firstLine="720"/>
        <w:jc w:val="both"/>
      </w:pPr>
    </w:p>
    <w:p w:rsidR="00724CCD" w:rsidRPr="00662AC8" w:rsidRDefault="00724CCD" w:rsidP="00693591">
      <w:pPr>
        <w:pStyle w:val="11"/>
        <w:tabs>
          <w:tab w:val="left" w:pos="0"/>
        </w:tabs>
        <w:ind w:firstLine="0"/>
        <w:jc w:val="center"/>
        <w:rPr>
          <w:b/>
        </w:rPr>
      </w:pPr>
      <w:r w:rsidRPr="00662AC8">
        <w:rPr>
          <w:b/>
        </w:rPr>
        <w:t>1.</w:t>
      </w:r>
      <w:proofErr w:type="gramStart"/>
      <w:r w:rsidRPr="00662AC8">
        <w:rPr>
          <w:b/>
        </w:rPr>
        <w:t>16.Малое</w:t>
      </w:r>
      <w:proofErr w:type="gramEnd"/>
      <w:r w:rsidRPr="00662AC8">
        <w:rPr>
          <w:b/>
        </w:rPr>
        <w:t xml:space="preserve"> предпринимательство</w:t>
      </w:r>
    </w:p>
    <w:p w:rsidR="00693591" w:rsidRDefault="00693591" w:rsidP="00693591">
      <w:pPr>
        <w:pStyle w:val="11"/>
        <w:shd w:val="clear" w:color="auto" w:fill="auto"/>
        <w:ind w:firstLine="709"/>
        <w:jc w:val="both"/>
      </w:pPr>
      <w:r>
        <w:t>В сфере поддержки малого и среднего бизнеса одним из наиболее действенных инструментов развития является реализация национального проекта «Малое и среднее предпринимательство и поддержка индивидуальной предпринимательской инициативы».</w:t>
      </w:r>
    </w:p>
    <w:p w:rsidR="00693591" w:rsidRDefault="00693591" w:rsidP="00693591">
      <w:pPr>
        <w:pStyle w:val="11"/>
        <w:shd w:val="clear" w:color="auto" w:fill="auto"/>
        <w:ind w:firstLine="709"/>
        <w:jc w:val="both"/>
      </w:pPr>
      <w:r>
        <w:t>В рамках реализации национального проекта в 2024 году предоставлена финансовая поддержка 23 субъектам малого и среднего предпринимательства на сумму 10,017 млн. рублей. Бюджетные средства освоены в 100% объеме.</w:t>
      </w:r>
    </w:p>
    <w:p w:rsidR="00693591" w:rsidRDefault="00693591" w:rsidP="00693591">
      <w:pPr>
        <w:pStyle w:val="11"/>
        <w:shd w:val="clear" w:color="auto" w:fill="auto"/>
        <w:ind w:firstLine="709"/>
        <w:jc w:val="both"/>
      </w:pPr>
      <w:r>
        <w:t>С 2023 года реализуется мероприятие «Финансовая поддержка субъектов малого и среднего предпринимательства, имеющих статус «социальное предприятие». В 2024 году поддержка предоставлена 2 субъектам малого и среднего предпринимательства на общую сумму 600 тыс. рублей из средств бюджета города. Общее исполнение расходов бюджетных обязательств составило 100%.</w:t>
      </w:r>
    </w:p>
    <w:p w:rsidR="00724CCD" w:rsidRPr="00AF6DC6" w:rsidRDefault="00693591" w:rsidP="00724CCD">
      <w:pPr>
        <w:pStyle w:val="11"/>
        <w:tabs>
          <w:tab w:val="left" w:pos="0"/>
        </w:tabs>
        <w:ind w:firstLine="720"/>
        <w:jc w:val="both"/>
      </w:pPr>
      <w:r w:rsidRPr="00AF6DC6">
        <w:t>Важным направлением деятельности администрации города Нефтеюганска</w:t>
      </w:r>
      <w:r w:rsidR="00724CCD" w:rsidRPr="00AF6DC6">
        <w:t xml:space="preserve"> является установка надёжного и конструктивного диалога между органами власти и бизнес-структурами, общая цель которых – осуществление дальнейших экономических преобразований и создание благоприятного режима для деятельности предприятий всех форм собственности.</w:t>
      </w:r>
    </w:p>
    <w:p w:rsidR="00724CCD" w:rsidRPr="00AF6DC6" w:rsidRDefault="00693591" w:rsidP="00724CCD">
      <w:pPr>
        <w:pStyle w:val="11"/>
        <w:tabs>
          <w:tab w:val="left" w:pos="0"/>
        </w:tabs>
        <w:ind w:firstLine="720"/>
        <w:jc w:val="both"/>
      </w:pPr>
      <w:r w:rsidRPr="00AF6DC6">
        <w:t>А</w:t>
      </w:r>
      <w:r w:rsidR="00724CCD" w:rsidRPr="00AF6DC6">
        <w:t>дминистраци</w:t>
      </w:r>
      <w:r w:rsidRPr="00AF6DC6">
        <w:t>ей</w:t>
      </w:r>
      <w:r w:rsidR="00724CCD" w:rsidRPr="00AF6DC6">
        <w:t xml:space="preserve"> города </w:t>
      </w:r>
      <w:r w:rsidRPr="00AF6DC6">
        <w:t xml:space="preserve">Нефтеюганска </w:t>
      </w:r>
      <w:r w:rsidR="00724CCD" w:rsidRPr="00AF6DC6">
        <w:t xml:space="preserve">ведётся постоянное взаимодействие с такими организациями как Торгово-промышленная палата Ханты-Мансийского автономного округа - Югры, Фонд поддержки предпринимательства Югры «Мой бизнес», Фонд «Югорская региональная </w:t>
      </w:r>
      <w:proofErr w:type="spellStart"/>
      <w:r w:rsidR="00724CCD" w:rsidRPr="00AF6DC6">
        <w:t>микрокредитная</w:t>
      </w:r>
      <w:proofErr w:type="spellEnd"/>
      <w:r w:rsidR="00724CCD" w:rsidRPr="00AF6DC6">
        <w:t xml:space="preserve"> компания» и другими в сфере организации совместных совещаний, рабочих встреч, круглых столов, семинаров, оповещения субъектов предпринимательства, оказания содействия размещения информации в средствах массовой информации.</w:t>
      </w:r>
    </w:p>
    <w:p w:rsidR="00724CCD" w:rsidRPr="00AF6DC6" w:rsidRDefault="00724CCD" w:rsidP="00724CCD">
      <w:pPr>
        <w:pStyle w:val="11"/>
        <w:tabs>
          <w:tab w:val="left" w:pos="0"/>
        </w:tabs>
        <w:ind w:firstLine="720"/>
        <w:jc w:val="both"/>
      </w:pPr>
      <w:r w:rsidRPr="00AF6DC6">
        <w:t xml:space="preserve">На территории города </w:t>
      </w:r>
      <w:r w:rsidR="00693591" w:rsidRPr="00AF6DC6">
        <w:t xml:space="preserve">Нефтеюганска </w:t>
      </w:r>
      <w:r w:rsidRPr="00AF6DC6">
        <w:t>осуществляет деятельность Координационный совет по развитию малого и среднего предпринимательства при администрации города Нефтеюганска, в состав которого вошли представители, как органов местного самоуправления, так и непосредственно производственные структуры малого бизнеса, общественные организации. Главная его цель - координация интересов органов власти и предпринимательства.</w:t>
      </w:r>
      <w:r w:rsidR="00693591" w:rsidRPr="00AF6DC6">
        <w:t xml:space="preserve"> За 2024 год </w:t>
      </w:r>
      <w:r w:rsidRPr="00AF6DC6">
        <w:t>проведено 5 заседаний Координационного совета.</w:t>
      </w:r>
    </w:p>
    <w:p w:rsidR="00724CCD" w:rsidRPr="00AF6DC6" w:rsidRDefault="00724CCD" w:rsidP="00724CCD">
      <w:pPr>
        <w:pStyle w:val="11"/>
        <w:tabs>
          <w:tab w:val="left" w:pos="0"/>
        </w:tabs>
        <w:ind w:firstLine="720"/>
        <w:jc w:val="both"/>
      </w:pPr>
      <w:r w:rsidRPr="00AF6DC6">
        <w:t>В целях информационно-консультационной поддержки специалистами администрации города Нефтеюганска предоставлено 1</w:t>
      </w:r>
      <w:r w:rsidR="00693591" w:rsidRPr="00AF6DC6">
        <w:t xml:space="preserve"> </w:t>
      </w:r>
      <w:r w:rsidRPr="00AF6DC6">
        <w:t>453 консультаци</w:t>
      </w:r>
      <w:r w:rsidR="00693591" w:rsidRPr="00AF6DC6">
        <w:t>и</w:t>
      </w:r>
      <w:r w:rsidRPr="00AF6DC6">
        <w:t xml:space="preserve"> по общим вопросам предпринимательской деятельности и вопросам оказания поддержки.</w:t>
      </w:r>
    </w:p>
    <w:p w:rsidR="00724CCD" w:rsidRPr="00AF6DC6" w:rsidRDefault="00724CCD" w:rsidP="00724CCD">
      <w:pPr>
        <w:pStyle w:val="11"/>
        <w:tabs>
          <w:tab w:val="left" w:pos="0"/>
        </w:tabs>
        <w:ind w:firstLine="720"/>
        <w:jc w:val="both"/>
      </w:pPr>
      <w:r w:rsidRPr="00AF6DC6">
        <w:t xml:space="preserve">По состоянию на </w:t>
      </w:r>
      <w:r w:rsidR="00693591" w:rsidRPr="00AF6DC6">
        <w:t>01.01.2025</w:t>
      </w:r>
      <w:r w:rsidRPr="00AF6DC6">
        <w:t xml:space="preserve"> на официальном сайте органов местного самоуправления города Нефтеюганска, в сообществах «Предприниматели Нефтеюганска» социальной сети </w:t>
      </w:r>
      <w:proofErr w:type="spellStart"/>
      <w:r w:rsidRPr="00AF6DC6">
        <w:t>ВКонтакте</w:t>
      </w:r>
      <w:proofErr w:type="spellEnd"/>
      <w:r w:rsidRPr="00AF6DC6">
        <w:t xml:space="preserve">, мессенджерах </w:t>
      </w:r>
      <w:proofErr w:type="spellStart"/>
      <w:r w:rsidRPr="00AF6DC6">
        <w:t>Viber</w:t>
      </w:r>
      <w:proofErr w:type="spellEnd"/>
      <w:r w:rsidRPr="00AF6DC6">
        <w:t xml:space="preserve">, </w:t>
      </w:r>
      <w:proofErr w:type="spellStart"/>
      <w:r w:rsidRPr="00AF6DC6">
        <w:t>WhatsApp</w:t>
      </w:r>
      <w:proofErr w:type="spellEnd"/>
      <w:r w:rsidRPr="00AF6DC6">
        <w:t xml:space="preserve">, </w:t>
      </w:r>
      <w:proofErr w:type="spellStart"/>
      <w:r w:rsidRPr="00AF6DC6">
        <w:t>Telegram</w:t>
      </w:r>
      <w:proofErr w:type="spellEnd"/>
      <w:r w:rsidRPr="00AF6DC6">
        <w:t>, направленных на информирование субъектов предпринимательства города Нефтеюганска (новости, важная информация, фото, видео, полезные ссылки, документы), размещено более</w:t>
      </w:r>
      <w:r w:rsidR="00693591" w:rsidRPr="00AF6DC6">
        <w:t xml:space="preserve"> </w:t>
      </w:r>
      <w:r w:rsidRPr="00AF6DC6">
        <w:t>1 300 информационных постов.</w:t>
      </w:r>
    </w:p>
    <w:p w:rsidR="00724CCD" w:rsidRPr="00AF6DC6" w:rsidRDefault="00724CCD" w:rsidP="00724CCD">
      <w:pPr>
        <w:pStyle w:val="11"/>
        <w:tabs>
          <w:tab w:val="left" w:pos="0"/>
        </w:tabs>
        <w:ind w:firstLine="720"/>
        <w:jc w:val="both"/>
      </w:pPr>
      <w:r w:rsidRPr="00AF6DC6">
        <w:t xml:space="preserve">По данным из Единого реестра субъектов малого и среднего предпринимательства </w:t>
      </w:r>
      <w:r w:rsidR="00693591" w:rsidRPr="00AF6DC6">
        <w:t xml:space="preserve">по состоянию </w:t>
      </w:r>
      <w:r w:rsidRPr="00AF6DC6">
        <w:t xml:space="preserve">на 01.01.2025 на территории муниципального образования город Нефтеюганск действует 4 520 субъектов малого и среднего предпринимательства, в том числе: 1 096 </w:t>
      </w:r>
      <w:proofErr w:type="spellStart"/>
      <w:r w:rsidRPr="00AF6DC6">
        <w:t>микропредприятий</w:t>
      </w:r>
      <w:proofErr w:type="spellEnd"/>
      <w:r w:rsidRPr="00AF6DC6">
        <w:t>, 129 малых,</w:t>
      </w:r>
      <w:r w:rsidR="00693591" w:rsidRPr="00AF6DC6">
        <w:t xml:space="preserve"> </w:t>
      </w:r>
      <w:r w:rsidRPr="00AF6DC6">
        <w:t>21 средн</w:t>
      </w:r>
      <w:r w:rsidR="00AF6DC6" w:rsidRPr="00AF6DC6">
        <w:t>ее</w:t>
      </w:r>
      <w:r w:rsidRPr="00AF6DC6">
        <w:t xml:space="preserve"> предприяти</w:t>
      </w:r>
      <w:r w:rsidR="00AF6DC6" w:rsidRPr="00AF6DC6">
        <w:t>е</w:t>
      </w:r>
      <w:r w:rsidRPr="00AF6DC6">
        <w:t xml:space="preserve"> и 3 274 индивидуальных предпринимателей без образования юридического лица.</w:t>
      </w:r>
    </w:p>
    <w:p w:rsidR="00724CCD" w:rsidRPr="00AF6DC6" w:rsidRDefault="00724CCD" w:rsidP="00724CCD">
      <w:pPr>
        <w:pStyle w:val="11"/>
        <w:tabs>
          <w:tab w:val="left" w:pos="0"/>
        </w:tabs>
        <w:ind w:firstLine="720"/>
        <w:jc w:val="both"/>
      </w:pPr>
      <w:r w:rsidRPr="00AF6DC6">
        <w:t>По состоянию на 01.01.2025 на территории города Нефтеюганска на налоговом учёте состоят 8 078 физических лиц, применяющих специальный налоговый режим «Налог на профессиональный доход».</w:t>
      </w:r>
    </w:p>
    <w:p w:rsidR="0004459A" w:rsidRPr="002856AE" w:rsidRDefault="0004459A" w:rsidP="0004459A">
      <w:pPr>
        <w:pStyle w:val="11"/>
        <w:tabs>
          <w:tab w:val="left" w:pos="0"/>
        </w:tabs>
        <w:ind w:firstLine="720"/>
        <w:jc w:val="both"/>
      </w:pPr>
    </w:p>
    <w:p w:rsidR="00600485" w:rsidRPr="009B0469" w:rsidRDefault="0004459A" w:rsidP="00290BC4">
      <w:pPr>
        <w:pStyle w:val="11"/>
        <w:tabs>
          <w:tab w:val="left" w:pos="0"/>
        </w:tabs>
        <w:ind w:firstLine="0"/>
        <w:jc w:val="center"/>
        <w:rPr>
          <w:b/>
        </w:rPr>
      </w:pPr>
      <w:r w:rsidRPr="009B0469">
        <w:rPr>
          <w:b/>
        </w:rPr>
        <w:t>1.</w:t>
      </w:r>
      <w:proofErr w:type="gramStart"/>
      <w:r w:rsidRPr="009B0469">
        <w:rPr>
          <w:b/>
        </w:rPr>
        <w:t>17.</w:t>
      </w:r>
      <w:r w:rsidR="00DC0120" w:rsidRPr="009B0469">
        <w:rPr>
          <w:b/>
        </w:rPr>
        <w:t>Взаимодействие</w:t>
      </w:r>
      <w:proofErr w:type="gramEnd"/>
      <w:r w:rsidR="00DC0120" w:rsidRPr="009B0469">
        <w:rPr>
          <w:b/>
        </w:rPr>
        <w:t xml:space="preserve"> с общественными, национальными и религиозными</w:t>
      </w:r>
      <w:r w:rsidRPr="009B0469">
        <w:rPr>
          <w:b/>
        </w:rPr>
        <w:t xml:space="preserve"> </w:t>
      </w:r>
      <w:r w:rsidR="00DC0120" w:rsidRPr="009B0469">
        <w:rPr>
          <w:b/>
        </w:rPr>
        <w:t>организациями, осуществляющими деятельность на территории города</w:t>
      </w:r>
      <w:r w:rsidRPr="009B0469">
        <w:rPr>
          <w:b/>
        </w:rPr>
        <w:t xml:space="preserve"> </w:t>
      </w:r>
      <w:r w:rsidR="00DC0120" w:rsidRPr="009B0469">
        <w:rPr>
          <w:b/>
        </w:rPr>
        <w:t>Нефтеюганска</w:t>
      </w:r>
    </w:p>
    <w:p w:rsidR="0001198A" w:rsidRPr="009B0469" w:rsidRDefault="00290BC4"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В городе Нефтеюганске осуществляют деятельность</w:t>
      </w:r>
      <w:r w:rsidR="00492EA7">
        <w:rPr>
          <w:rFonts w:ascii="Times New Roman" w:eastAsia="Calibri" w:hAnsi="Times New Roman" w:cs="Times New Roman"/>
          <w:sz w:val="28"/>
          <w:szCs w:val="28"/>
        </w:rPr>
        <w:t xml:space="preserve"> 166</w:t>
      </w:r>
      <w:r w:rsidR="0001198A" w:rsidRPr="009B0469">
        <w:rPr>
          <w:rFonts w:ascii="Times New Roman" w:eastAsia="Calibri" w:hAnsi="Times New Roman" w:cs="Times New Roman"/>
          <w:sz w:val="28"/>
          <w:szCs w:val="28"/>
        </w:rPr>
        <w:t xml:space="preserve"> некоммерческих организации, зарегистрированных в управлении Министерства юстиции </w:t>
      </w:r>
      <w:r w:rsidRPr="009B0469">
        <w:rPr>
          <w:rFonts w:ascii="Times New Roman" w:eastAsia="Calibri" w:hAnsi="Times New Roman" w:cs="Times New Roman"/>
          <w:sz w:val="28"/>
          <w:szCs w:val="28"/>
        </w:rPr>
        <w:t xml:space="preserve">Ханты-Мансийского автономного округа </w:t>
      </w:r>
      <w:r w:rsidR="0001198A" w:rsidRPr="009B0469">
        <w:rPr>
          <w:rFonts w:ascii="Times New Roman" w:eastAsia="Calibri" w:hAnsi="Times New Roman" w:cs="Times New Roman"/>
          <w:sz w:val="28"/>
          <w:szCs w:val="28"/>
        </w:rPr>
        <w:t>-</w:t>
      </w:r>
      <w:r w:rsidRPr="009B0469">
        <w:rPr>
          <w:rFonts w:ascii="Times New Roman" w:eastAsia="Calibri" w:hAnsi="Times New Roman" w:cs="Times New Roman"/>
          <w:sz w:val="28"/>
          <w:szCs w:val="28"/>
        </w:rPr>
        <w:t xml:space="preserve"> </w:t>
      </w:r>
      <w:r w:rsidR="0001198A" w:rsidRPr="009B0469">
        <w:rPr>
          <w:rFonts w:ascii="Times New Roman" w:eastAsia="Calibri" w:hAnsi="Times New Roman" w:cs="Times New Roman"/>
          <w:sz w:val="28"/>
          <w:szCs w:val="28"/>
        </w:rPr>
        <w:t>Югры, из н</w:t>
      </w:r>
      <w:r w:rsidR="00492EA7">
        <w:rPr>
          <w:rFonts w:ascii="Times New Roman" w:eastAsia="Calibri" w:hAnsi="Times New Roman" w:cs="Times New Roman"/>
          <w:sz w:val="28"/>
          <w:szCs w:val="28"/>
        </w:rPr>
        <w:t>их 163</w:t>
      </w:r>
      <w:r w:rsidR="0001198A" w:rsidRPr="009B0469">
        <w:rPr>
          <w:rFonts w:ascii="Times New Roman" w:eastAsia="Calibri" w:hAnsi="Times New Roman" w:cs="Times New Roman"/>
          <w:sz w:val="28"/>
          <w:szCs w:val="28"/>
        </w:rPr>
        <w:t xml:space="preserve"> являются социально ориентированными </w:t>
      </w:r>
      <w:r w:rsidR="00492EA7">
        <w:rPr>
          <w:rFonts w:ascii="Times New Roman" w:eastAsia="Calibri" w:hAnsi="Times New Roman" w:cs="Times New Roman"/>
          <w:sz w:val="28"/>
          <w:szCs w:val="28"/>
        </w:rPr>
        <w:t>некоммерческими организациями, 2 некоммерческие организации – исполнители</w:t>
      </w:r>
      <w:r w:rsidR="0001198A" w:rsidRPr="009B0469">
        <w:rPr>
          <w:rFonts w:ascii="Times New Roman" w:eastAsia="Calibri" w:hAnsi="Times New Roman" w:cs="Times New Roman"/>
          <w:sz w:val="28"/>
          <w:szCs w:val="28"/>
        </w:rPr>
        <w:t xml:space="preserve"> общественно полезных услуг. Также на территории города Нефтеюганска осуществляют свою деятельность общественные и инициативные объединения, не имеющие статуса юридического лица. </w:t>
      </w:r>
    </w:p>
    <w:p w:rsidR="0001198A" w:rsidRPr="009B0469" w:rsidRDefault="0001198A"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 xml:space="preserve">Основными формами работы муниципального образования город Нефтеюганск с общественными и иными некоммерческими организациями являются: </w:t>
      </w:r>
    </w:p>
    <w:p w:rsidR="0001198A" w:rsidRPr="009B0469" w:rsidRDefault="0001198A"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1.Создание и организация деятельности совместных совещательных органов, предназначенных для обсуждения вопросов, представляющих взаимный интерес:</w:t>
      </w:r>
    </w:p>
    <w:p w:rsidR="0001198A" w:rsidRPr="009B0469" w:rsidRDefault="0001198A"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-проводятся совместные круглые столы, семинары, совещания по социально значимым вопросам, касающи</w:t>
      </w:r>
      <w:r w:rsidR="009B0469" w:rsidRPr="009B0469">
        <w:rPr>
          <w:rFonts w:ascii="Times New Roman" w:eastAsia="Calibri" w:hAnsi="Times New Roman" w:cs="Times New Roman"/>
          <w:sz w:val="28"/>
          <w:szCs w:val="28"/>
        </w:rPr>
        <w:t>м</w:t>
      </w:r>
      <w:r w:rsidRPr="009B0469">
        <w:rPr>
          <w:rFonts w:ascii="Times New Roman" w:eastAsia="Calibri" w:hAnsi="Times New Roman" w:cs="Times New Roman"/>
          <w:sz w:val="28"/>
          <w:szCs w:val="28"/>
        </w:rPr>
        <w:t>ся основных сфер деятельности города;</w:t>
      </w:r>
    </w:p>
    <w:p w:rsidR="0001198A" w:rsidRPr="009B0469" w:rsidRDefault="0001198A"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 xml:space="preserve">-члены общественных организаций входят в состав Общественного совета города Нефтеюганска, Общественного совета по вопросам жилищно-коммунального комплекса при </w:t>
      </w:r>
      <w:r w:rsidR="009B0469" w:rsidRPr="009B0469">
        <w:rPr>
          <w:rFonts w:ascii="Times New Roman" w:eastAsia="Calibri" w:hAnsi="Times New Roman" w:cs="Times New Roman"/>
          <w:sz w:val="28"/>
          <w:szCs w:val="28"/>
        </w:rPr>
        <w:t>г</w:t>
      </w:r>
      <w:r w:rsidRPr="009B0469">
        <w:rPr>
          <w:rFonts w:ascii="Times New Roman" w:eastAsia="Calibri" w:hAnsi="Times New Roman" w:cs="Times New Roman"/>
          <w:sz w:val="28"/>
          <w:szCs w:val="28"/>
        </w:rPr>
        <w:t>лаве города Нефтеюганска, Общественного совета по развитию образования города Нефтеюганска, Общественного совета по физической культуре и спорту, Координационного Совета по делам инвалидов при главе города Нефтеюганска, Координационного совета по развитию малого и среднего предпринимательства при администрации города Нефтеюганска,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комиссии по жилищным вопросам, градостроительной и земельной комиссий администрации города.</w:t>
      </w:r>
    </w:p>
    <w:p w:rsidR="0001198A" w:rsidRPr="009B0469" w:rsidRDefault="0001198A"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 xml:space="preserve">2.Подготовка и проведение городских общественно-значимых мероприятий совместно с представителями некоммерческих организаций: фестивалей, торжественных и праздничных мероприятий. </w:t>
      </w:r>
    </w:p>
    <w:p w:rsidR="0001198A" w:rsidRPr="009B0469" w:rsidRDefault="0001198A"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3.Оказание поддержки общественным объединениям.</w:t>
      </w:r>
    </w:p>
    <w:p w:rsidR="0001198A" w:rsidRPr="009B0469" w:rsidRDefault="0001198A"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В соответствии с Федеральным законом от 12.01.1996 № 7-ФЗ «О некоммерческих организациях» в городе Нефтеюганске реализуется муниципальная программа «Развитие гражданского общества».</w:t>
      </w:r>
    </w:p>
    <w:p w:rsidR="0001198A" w:rsidRPr="009B0469" w:rsidRDefault="0001198A"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Основными задачами программы являются:</w:t>
      </w:r>
    </w:p>
    <w:p w:rsidR="0001198A" w:rsidRPr="009B0469" w:rsidRDefault="0001198A"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-оказание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проектов;</w:t>
      </w:r>
    </w:p>
    <w:p w:rsidR="0001198A" w:rsidRPr="009B0469" w:rsidRDefault="0001198A"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-предоставление субсидий социально ориентированным некоммерческим организациям, не являющимся муниципальными учреждениями, осуществляющим деятельность в предоставлении общего образования на территории города Нефтеюганска;</w:t>
      </w:r>
    </w:p>
    <w:p w:rsidR="0001198A" w:rsidRPr="009B0469" w:rsidRDefault="0001198A"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-предоставление помещений, находящихся в муниципальной собственности, в пользование социально ориентированным некоммерческим организациям»;</w:t>
      </w:r>
    </w:p>
    <w:p w:rsidR="0001198A" w:rsidRPr="009B0469" w:rsidRDefault="0001198A" w:rsidP="0001198A">
      <w:pPr>
        <w:suppressAutoHyphens/>
        <w:ind w:firstLine="708"/>
        <w:jc w:val="both"/>
        <w:rPr>
          <w:rFonts w:ascii="Times New Roman" w:eastAsia="Calibri" w:hAnsi="Times New Roman" w:cs="Times New Roman"/>
          <w:sz w:val="28"/>
          <w:szCs w:val="28"/>
        </w:rPr>
      </w:pPr>
      <w:r w:rsidRPr="009B0469">
        <w:rPr>
          <w:rFonts w:ascii="Times New Roman" w:eastAsia="Calibri" w:hAnsi="Times New Roman" w:cs="Times New Roman"/>
          <w:sz w:val="28"/>
          <w:szCs w:val="28"/>
        </w:rPr>
        <w:t>-предоставление организационно-методической помощи и консультационной поддержки некоммерческим организациям по ведению уставной деятельности.</w:t>
      </w:r>
    </w:p>
    <w:p w:rsidR="0001198A" w:rsidRPr="00F67E84" w:rsidRDefault="0001198A" w:rsidP="0001198A">
      <w:pPr>
        <w:suppressAutoHyphens/>
        <w:ind w:firstLine="708"/>
        <w:jc w:val="both"/>
        <w:rPr>
          <w:rFonts w:ascii="Times New Roman" w:eastAsia="Calibri" w:hAnsi="Times New Roman" w:cs="Times New Roman"/>
          <w:sz w:val="28"/>
          <w:szCs w:val="28"/>
          <w:highlight w:val="yellow"/>
        </w:rPr>
      </w:pPr>
    </w:p>
    <w:p w:rsidR="0001198A" w:rsidRPr="009A4E53" w:rsidRDefault="0001198A" w:rsidP="0001198A">
      <w:pPr>
        <w:suppressAutoHyphens/>
        <w:jc w:val="both"/>
        <w:rPr>
          <w:rFonts w:ascii="Times New Roman" w:eastAsia="Calibri" w:hAnsi="Times New Roman" w:cs="Times New Roman"/>
          <w:i/>
          <w:sz w:val="28"/>
          <w:szCs w:val="28"/>
        </w:rPr>
      </w:pPr>
      <w:r w:rsidRPr="009A4E53">
        <w:rPr>
          <w:rFonts w:ascii="Times New Roman" w:eastAsia="Calibri" w:hAnsi="Times New Roman" w:cs="Times New Roman"/>
          <w:i/>
          <w:sz w:val="28"/>
          <w:szCs w:val="28"/>
        </w:rPr>
        <w:t>Финансовая поддержка</w:t>
      </w:r>
    </w:p>
    <w:p w:rsidR="00BF1081" w:rsidRPr="009A4E53" w:rsidRDefault="0001198A" w:rsidP="0001198A">
      <w:pPr>
        <w:suppressAutoHyphens/>
        <w:ind w:firstLine="708"/>
        <w:jc w:val="both"/>
        <w:rPr>
          <w:rFonts w:ascii="Times New Roman" w:eastAsia="Calibri" w:hAnsi="Times New Roman" w:cs="Times New Roman"/>
          <w:sz w:val="28"/>
          <w:szCs w:val="28"/>
        </w:rPr>
      </w:pPr>
      <w:r w:rsidRPr="009A4E53">
        <w:rPr>
          <w:rFonts w:ascii="Times New Roman" w:eastAsia="Calibri" w:hAnsi="Times New Roman" w:cs="Times New Roman"/>
          <w:sz w:val="28"/>
          <w:szCs w:val="28"/>
        </w:rPr>
        <w:t>В 2024 году с целью оказания финансовой поддержки социально ориентированным некоммерческим организациям</w:t>
      </w:r>
      <w:r w:rsidR="00471C34" w:rsidRPr="009A4E53">
        <w:rPr>
          <w:rFonts w:ascii="Times New Roman" w:eastAsia="Calibri" w:hAnsi="Times New Roman" w:cs="Times New Roman"/>
          <w:sz w:val="28"/>
          <w:szCs w:val="28"/>
        </w:rPr>
        <w:t>,</w:t>
      </w:r>
      <w:r w:rsidRPr="009A4E53">
        <w:rPr>
          <w:rFonts w:ascii="Times New Roman" w:eastAsia="Calibri" w:hAnsi="Times New Roman" w:cs="Times New Roman"/>
          <w:sz w:val="28"/>
          <w:szCs w:val="28"/>
        </w:rPr>
        <w:t xml:space="preserve"> </w:t>
      </w:r>
      <w:r w:rsidR="00471C34" w:rsidRPr="009A4E53">
        <w:rPr>
          <w:rFonts w:ascii="Times New Roman" w:eastAsia="Calibri" w:hAnsi="Times New Roman" w:cs="Times New Roman"/>
          <w:sz w:val="28"/>
          <w:szCs w:val="28"/>
        </w:rPr>
        <w:t xml:space="preserve">не являющимся муниципальными учреждениями, осуществляющим деятельность в городе Нефтеюганске, </w:t>
      </w:r>
      <w:r w:rsidRPr="009A4E53">
        <w:rPr>
          <w:rFonts w:ascii="Times New Roman" w:eastAsia="Calibri" w:hAnsi="Times New Roman" w:cs="Times New Roman"/>
          <w:sz w:val="28"/>
          <w:szCs w:val="28"/>
        </w:rPr>
        <w:t>в форме предоставления субсидий из бюджета города Нефтеюганска на реализацию социально значимых проектов выплачено                                   5</w:t>
      </w:r>
      <w:r w:rsidR="00471C34" w:rsidRPr="009A4E53">
        <w:rPr>
          <w:rFonts w:ascii="Times New Roman" w:eastAsia="Calibri" w:hAnsi="Times New Roman" w:cs="Times New Roman"/>
          <w:sz w:val="28"/>
          <w:szCs w:val="28"/>
        </w:rPr>
        <w:t>,</w:t>
      </w:r>
      <w:r w:rsidRPr="009A4E53">
        <w:rPr>
          <w:rFonts w:ascii="Times New Roman" w:eastAsia="Calibri" w:hAnsi="Times New Roman" w:cs="Times New Roman"/>
          <w:sz w:val="28"/>
          <w:szCs w:val="28"/>
        </w:rPr>
        <w:t xml:space="preserve">95 </w:t>
      </w:r>
      <w:r w:rsidR="00471C34" w:rsidRPr="009A4E53">
        <w:rPr>
          <w:rFonts w:ascii="Times New Roman" w:eastAsia="Calibri" w:hAnsi="Times New Roman" w:cs="Times New Roman"/>
          <w:sz w:val="28"/>
          <w:szCs w:val="28"/>
        </w:rPr>
        <w:t>млн</w:t>
      </w:r>
      <w:r w:rsidRPr="009A4E53">
        <w:rPr>
          <w:rFonts w:ascii="Times New Roman" w:eastAsia="Calibri" w:hAnsi="Times New Roman" w:cs="Times New Roman"/>
          <w:sz w:val="28"/>
          <w:szCs w:val="28"/>
        </w:rPr>
        <w:t>. рублей, заключено 18 соглашений на выплату субсидий.</w:t>
      </w:r>
    </w:p>
    <w:tbl>
      <w:tblPr>
        <w:tblStyle w:val="25"/>
        <w:tblW w:w="9628" w:type="dxa"/>
        <w:tblLayout w:type="fixed"/>
        <w:tblLook w:val="04A0" w:firstRow="1" w:lastRow="0" w:firstColumn="1" w:lastColumn="0" w:noHBand="0" w:noVBand="1"/>
      </w:tblPr>
      <w:tblGrid>
        <w:gridCol w:w="562"/>
        <w:gridCol w:w="2977"/>
        <w:gridCol w:w="2410"/>
        <w:gridCol w:w="2268"/>
        <w:gridCol w:w="1411"/>
      </w:tblGrid>
      <w:tr w:rsidR="0001198A" w:rsidRPr="009A4E53" w:rsidTr="009E13A8">
        <w:tc>
          <w:tcPr>
            <w:tcW w:w="562" w:type="dxa"/>
          </w:tcPr>
          <w:p w:rsidR="0001198A" w:rsidRPr="009A4E53" w:rsidRDefault="0001198A" w:rsidP="0001198A">
            <w:pPr>
              <w:autoSpaceDE w:val="0"/>
              <w:autoSpaceDN w:val="0"/>
              <w:adjustRightInd w:val="0"/>
              <w:jc w:val="both"/>
              <w:rPr>
                <w:rFonts w:ascii="Times New Roman" w:eastAsia="Times New Roman" w:hAnsi="Times New Roman" w:cs="Times New Roman"/>
              </w:rPr>
            </w:pPr>
            <w:r w:rsidRPr="009A4E53">
              <w:rPr>
                <w:rFonts w:ascii="Times New Roman" w:eastAsia="Times New Roman" w:hAnsi="Times New Roman" w:cs="Times New Roman"/>
              </w:rPr>
              <w:t>№</w:t>
            </w:r>
          </w:p>
          <w:p w:rsidR="0001198A" w:rsidRPr="009A4E53" w:rsidRDefault="0001198A" w:rsidP="0001198A">
            <w:pPr>
              <w:autoSpaceDE w:val="0"/>
              <w:autoSpaceDN w:val="0"/>
              <w:adjustRightInd w:val="0"/>
              <w:jc w:val="both"/>
              <w:rPr>
                <w:rFonts w:ascii="Times New Roman" w:eastAsia="Times New Roman" w:hAnsi="Times New Roman" w:cs="Times New Roman"/>
                <w:bCs/>
              </w:rPr>
            </w:pPr>
            <w:proofErr w:type="spellStart"/>
            <w:r w:rsidRPr="009A4E53">
              <w:rPr>
                <w:rFonts w:ascii="Times New Roman" w:eastAsia="Times New Roman" w:hAnsi="Times New Roman" w:cs="Times New Roman"/>
              </w:rPr>
              <w:t>пп</w:t>
            </w:r>
            <w:proofErr w:type="spellEnd"/>
          </w:p>
        </w:tc>
        <w:tc>
          <w:tcPr>
            <w:tcW w:w="2977" w:type="dxa"/>
          </w:tcPr>
          <w:p w:rsidR="0001198A" w:rsidRPr="009A4E53" w:rsidRDefault="0001198A" w:rsidP="0001198A">
            <w:pPr>
              <w:autoSpaceDE w:val="0"/>
              <w:autoSpaceDN w:val="0"/>
              <w:adjustRightInd w:val="0"/>
              <w:jc w:val="both"/>
              <w:rPr>
                <w:rFonts w:ascii="Times New Roman" w:eastAsia="Times New Roman" w:hAnsi="Times New Roman" w:cs="Times New Roman"/>
                <w:bCs/>
              </w:rPr>
            </w:pPr>
            <w:r w:rsidRPr="009A4E53">
              <w:rPr>
                <w:rFonts w:ascii="Times New Roman" w:eastAsia="Times New Roman" w:hAnsi="Times New Roman" w:cs="Times New Roman"/>
              </w:rPr>
              <w:t>Наименование некоммерческой организации</w:t>
            </w:r>
          </w:p>
        </w:tc>
        <w:tc>
          <w:tcPr>
            <w:tcW w:w="2410" w:type="dxa"/>
          </w:tcPr>
          <w:p w:rsidR="0001198A" w:rsidRPr="009A4E53" w:rsidRDefault="0001198A" w:rsidP="0001198A">
            <w:pPr>
              <w:autoSpaceDE w:val="0"/>
              <w:autoSpaceDN w:val="0"/>
              <w:adjustRightInd w:val="0"/>
              <w:jc w:val="both"/>
              <w:rPr>
                <w:rFonts w:ascii="Times New Roman" w:eastAsia="Times New Roman" w:hAnsi="Times New Roman" w:cs="Times New Roman"/>
                <w:bCs/>
              </w:rPr>
            </w:pPr>
            <w:r w:rsidRPr="009A4E53">
              <w:rPr>
                <w:rFonts w:ascii="Times New Roman" w:eastAsia="Times New Roman" w:hAnsi="Times New Roman" w:cs="Times New Roman"/>
                <w:bCs/>
              </w:rPr>
              <w:t>Название проекта</w:t>
            </w:r>
          </w:p>
        </w:tc>
        <w:tc>
          <w:tcPr>
            <w:tcW w:w="2268" w:type="dxa"/>
          </w:tcPr>
          <w:p w:rsidR="0001198A" w:rsidRPr="009A4E53" w:rsidRDefault="0001198A" w:rsidP="0001198A">
            <w:pPr>
              <w:autoSpaceDE w:val="0"/>
              <w:autoSpaceDN w:val="0"/>
              <w:adjustRightInd w:val="0"/>
              <w:jc w:val="both"/>
              <w:rPr>
                <w:rFonts w:ascii="Times New Roman" w:eastAsia="Times New Roman" w:hAnsi="Times New Roman" w:cs="Times New Roman"/>
                <w:bCs/>
              </w:rPr>
            </w:pPr>
            <w:r w:rsidRPr="009A4E53">
              <w:rPr>
                <w:rFonts w:ascii="Times New Roman" w:eastAsia="Times New Roman" w:hAnsi="Times New Roman" w:cs="Times New Roman"/>
                <w:bCs/>
              </w:rPr>
              <w:t>Направление конкурса</w:t>
            </w:r>
          </w:p>
        </w:tc>
        <w:tc>
          <w:tcPr>
            <w:tcW w:w="1411" w:type="dxa"/>
          </w:tcPr>
          <w:p w:rsidR="0001198A" w:rsidRPr="009A4E53" w:rsidRDefault="0001198A" w:rsidP="0001198A">
            <w:pPr>
              <w:autoSpaceDE w:val="0"/>
              <w:autoSpaceDN w:val="0"/>
              <w:adjustRightInd w:val="0"/>
              <w:jc w:val="both"/>
              <w:rPr>
                <w:rFonts w:ascii="Times New Roman" w:eastAsia="Times New Roman" w:hAnsi="Times New Roman" w:cs="Times New Roman"/>
                <w:bCs/>
              </w:rPr>
            </w:pPr>
            <w:r w:rsidRPr="009A4E53">
              <w:rPr>
                <w:rFonts w:ascii="Times New Roman" w:eastAsia="Times New Roman" w:hAnsi="Times New Roman" w:cs="Times New Roman"/>
                <w:bCs/>
              </w:rPr>
              <w:t>Размер субсидии (</w:t>
            </w:r>
            <w:r w:rsidR="009A4E53" w:rsidRPr="009A4E53">
              <w:rPr>
                <w:rFonts w:ascii="Times New Roman" w:eastAsia="Times New Roman" w:hAnsi="Times New Roman" w:cs="Times New Roman"/>
                <w:bCs/>
              </w:rPr>
              <w:t xml:space="preserve">тыс. </w:t>
            </w:r>
            <w:r w:rsidRPr="009A4E53">
              <w:rPr>
                <w:rFonts w:ascii="Times New Roman" w:eastAsia="Times New Roman" w:hAnsi="Times New Roman" w:cs="Times New Roman"/>
                <w:bCs/>
              </w:rPr>
              <w:t>рублей)</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1</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Ханты-Мансийская региональная организация Общероссийской общественной организации инвалидов «Всероссийское ордена Трудового Красного Знамени общество слепых»</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«Расширяя возможности»</w:t>
            </w: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268" w:type="dxa"/>
            <w:vMerge w:val="restart"/>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Деятельность в области социального обслуживания, социальная поддержка и защита отдельных категорий граждан</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300</w:t>
            </w:r>
            <w:r w:rsidR="00471C34"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2</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Автономная некоммерческая организация Центр семейного благополучия «СЧАСТЬЕ ЕСТЬ»</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«Счастье есть»</w:t>
            </w: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268" w:type="dxa"/>
            <w:vMerge/>
          </w:tcPr>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300</w:t>
            </w:r>
            <w:r w:rsidR="00471C34"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3</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 xml:space="preserve">Автономная некоммерческая организация центр военно-тактической подготовки и патриотического воспитания допризывной молодежи «Черный берет»  </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 xml:space="preserve">«Курсы подготовки операторов беспилотных летательных аппаратов (БПЛА)»  </w:t>
            </w:r>
          </w:p>
        </w:tc>
        <w:tc>
          <w:tcPr>
            <w:tcW w:w="2268" w:type="dxa"/>
            <w:vMerge/>
          </w:tcPr>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400</w:t>
            </w:r>
            <w:r w:rsidR="00471C34"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4</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Borders>
              <w:bottom w:val="single" w:sz="4" w:space="0" w:color="auto"/>
            </w:tcBorders>
          </w:tcPr>
          <w:p w:rsidR="0001198A" w:rsidRPr="009A4E53" w:rsidRDefault="0001198A" w:rsidP="0001198A">
            <w:pPr>
              <w:autoSpaceDE w:val="0"/>
              <w:autoSpaceDN w:val="0"/>
              <w:adjustRightInd w:val="0"/>
              <w:rPr>
                <w:rFonts w:ascii="Times New Roman" w:eastAsia="Times New Roman" w:hAnsi="Times New Roman" w:cs="Times New Roman"/>
                <w:bCs/>
              </w:rPr>
            </w:pPr>
            <w:proofErr w:type="spellStart"/>
            <w:r w:rsidRPr="009A4E53">
              <w:rPr>
                <w:rFonts w:ascii="Times New Roman" w:eastAsia="Times New Roman" w:hAnsi="Times New Roman" w:cs="Times New Roman"/>
                <w:bCs/>
              </w:rPr>
              <w:t>Нефтеюганская</w:t>
            </w:r>
            <w:proofErr w:type="spellEnd"/>
            <w:r w:rsidRPr="009A4E53">
              <w:rPr>
                <w:rFonts w:ascii="Times New Roman" w:eastAsia="Times New Roman" w:hAnsi="Times New Roman" w:cs="Times New Roman"/>
                <w:bCs/>
              </w:rPr>
              <w:t xml:space="preserve"> местная общественная организация Ханты-Мансийской общественной региональной организации общероссийской общественной организации «Всероссийское общество инвалидов» в Ханты-Мансийском автономном округе – Югре</w:t>
            </w:r>
          </w:p>
        </w:tc>
        <w:tc>
          <w:tcPr>
            <w:tcW w:w="2410" w:type="dxa"/>
            <w:tcBorders>
              <w:bottom w:val="single" w:sz="4" w:space="0" w:color="auto"/>
            </w:tcBorders>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«Говорим жизни ДА»</w:t>
            </w: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268" w:type="dxa"/>
            <w:tcBorders>
              <w:bottom w:val="single" w:sz="4" w:space="0" w:color="auto"/>
            </w:tcBorders>
          </w:tcPr>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Borders>
              <w:bottom w:val="single" w:sz="4" w:space="0" w:color="auto"/>
            </w:tcBorders>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400</w:t>
            </w:r>
            <w:r w:rsidR="00471C34"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5</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Borders>
              <w:top w:val="single" w:sz="4" w:space="0" w:color="auto"/>
            </w:tcBorders>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Автономная некоммерческая организация Мотоклуб «Ночные волки Нефтеюганск»</w:t>
            </w:r>
          </w:p>
        </w:tc>
        <w:tc>
          <w:tcPr>
            <w:tcW w:w="2410" w:type="dxa"/>
            <w:tcBorders>
              <w:top w:val="single" w:sz="4" w:space="0" w:color="auto"/>
            </w:tcBorders>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 xml:space="preserve">«Фестиваль </w:t>
            </w:r>
            <w:proofErr w:type="spellStart"/>
            <w:r w:rsidRPr="009A4E53">
              <w:rPr>
                <w:rFonts w:ascii="Times New Roman" w:eastAsia="Times New Roman" w:hAnsi="Times New Roman" w:cs="Times New Roman"/>
                <w:bCs/>
              </w:rPr>
              <w:t>Мотохарактер</w:t>
            </w:r>
            <w:proofErr w:type="spellEnd"/>
            <w:r w:rsidRPr="009A4E53">
              <w:rPr>
                <w:rFonts w:ascii="Times New Roman" w:eastAsia="Times New Roman" w:hAnsi="Times New Roman" w:cs="Times New Roman"/>
                <w:bCs/>
              </w:rPr>
              <w:t xml:space="preserve">»                </w:t>
            </w:r>
          </w:p>
        </w:tc>
        <w:tc>
          <w:tcPr>
            <w:tcW w:w="2268" w:type="dxa"/>
            <w:vMerge w:val="restart"/>
            <w:tcBorders>
              <w:top w:val="single" w:sz="4" w:space="0" w:color="auto"/>
            </w:tcBorders>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Деятельность в области охраны здоровья, пропаганды здорового образа жизни, физической культуры и спорта</w:t>
            </w: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Borders>
              <w:top w:val="single" w:sz="4" w:space="0" w:color="auto"/>
            </w:tcBorders>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400</w:t>
            </w:r>
            <w:r w:rsidR="00471C34"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6</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РДМОО «Федерация спортивной акробатики ХМАО - Югры»</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 xml:space="preserve">«Спортивная шоу-программа акробатов «Новогоднее путешествие в тридевятом царстве»                           </w:t>
            </w:r>
          </w:p>
        </w:tc>
        <w:tc>
          <w:tcPr>
            <w:tcW w:w="2268" w:type="dxa"/>
            <w:vMerge/>
          </w:tcPr>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471C34"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150</w:t>
            </w:r>
            <w:r w:rsidR="00471C34"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7</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Местная общественная организация по содействию занятости населения социально досуговой деятельностью «ЖЕНСКИЙ КЛУБ»</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 xml:space="preserve">«Активное долголетие»                </w:t>
            </w:r>
          </w:p>
        </w:tc>
        <w:tc>
          <w:tcPr>
            <w:tcW w:w="2268" w:type="dxa"/>
            <w:vMerge/>
          </w:tcPr>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300</w:t>
            </w:r>
            <w:r w:rsidR="00471C34"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lang w:val="en-US"/>
              </w:rPr>
            </w:pPr>
            <w:r w:rsidRPr="009A4E53">
              <w:rPr>
                <w:rFonts w:ascii="Times New Roman" w:eastAsia="Times New Roman" w:hAnsi="Times New Roman" w:cs="Times New Roman"/>
                <w:bCs/>
                <w:lang w:val="en-US"/>
              </w:rPr>
              <w:t>8</w:t>
            </w: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 xml:space="preserve">Региональная общественная организация «Федерация </w:t>
            </w:r>
            <w:proofErr w:type="spellStart"/>
            <w:r w:rsidRPr="009A4E53">
              <w:rPr>
                <w:rFonts w:ascii="Times New Roman" w:eastAsia="Times New Roman" w:hAnsi="Times New Roman" w:cs="Times New Roman"/>
                <w:bCs/>
              </w:rPr>
              <w:t>пэйнтбола</w:t>
            </w:r>
            <w:proofErr w:type="spellEnd"/>
            <w:r w:rsidRPr="009A4E53">
              <w:rPr>
                <w:rFonts w:ascii="Times New Roman" w:eastAsia="Times New Roman" w:hAnsi="Times New Roman" w:cs="Times New Roman"/>
                <w:bCs/>
              </w:rPr>
              <w:t xml:space="preserve"> ХМАО-Югры»</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 xml:space="preserve">«Ежегодная Спортивная серия игр «Кубок Нефтеюганска» по дисциплине </w:t>
            </w:r>
            <w:proofErr w:type="spellStart"/>
            <w:r w:rsidRPr="009A4E53">
              <w:rPr>
                <w:rFonts w:ascii="Times New Roman" w:eastAsia="Times New Roman" w:hAnsi="Times New Roman" w:cs="Times New Roman"/>
                <w:bCs/>
              </w:rPr>
              <w:t>Пэйнтбол</w:t>
            </w:r>
            <w:proofErr w:type="spellEnd"/>
            <w:r w:rsidRPr="009A4E53">
              <w:rPr>
                <w:rFonts w:ascii="Times New Roman" w:eastAsia="Times New Roman" w:hAnsi="Times New Roman" w:cs="Times New Roman"/>
                <w:bCs/>
              </w:rPr>
              <w:t xml:space="preserve"> 2024 </w:t>
            </w:r>
            <w:proofErr w:type="spellStart"/>
            <w:r w:rsidRPr="009A4E53">
              <w:rPr>
                <w:rFonts w:ascii="Times New Roman" w:eastAsia="Times New Roman" w:hAnsi="Times New Roman" w:cs="Times New Roman"/>
                <w:bCs/>
              </w:rPr>
              <w:t>Reball</w:t>
            </w:r>
            <w:proofErr w:type="spellEnd"/>
            <w:r w:rsidRPr="009A4E53">
              <w:rPr>
                <w:rFonts w:ascii="Times New Roman" w:eastAsia="Times New Roman" w:hAnsi="Times New Roman" w:cs="Times New Roman"/>
                <w:bCs/>
              </w:rPr>
              <w:t xml:space="preserve"> форма»</w:t>
            </w:r>
          </w:p>
        </w:tc>
        <w:tc>
          <w:tcPr>
            <w:tcW w:w="2268" w:type="dxa"/>
            <w:vMerge/>
          </w:tcPr>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300</w:t>
            </w:r>
            <w:r w:rsidR="009A4E53"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9</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proofErr w:type="spellStart"/>
            <w:r w:rsidRPr="009A4E53">
              <w:rPr>
                <w:rFonts w:ascii="Times New Roman" w:eastAsia="Times New Roman" w:hAnsi="Times New Roman" w:cs="Times New Roman"/>
                <w:bCs/>
              </w:rPr>
              <w:t>Нефтеюганская</w:t>
            </w:r>
            <w:proofErr w:type="spellEnd"/>
            <w:r w:rsidRPr="009A4E53">
              <w:rPr>
                <w:rFonts w:ascii="Times New Roman" w:eastAsia="Times New Roman" w:hAnsi="Times New Roman" w:cs="Times New Roman"/>
                <w:bCs/>
              </w:rPr>
              <w:t xml:space="preserve"> городская общественная организация клуб любителей лыжного спорта «ЛИДЕР»</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w:t>
            </w:r>
            <w:proofErr w:type="spellStart"/>
            <w:r w:rsidRPr="009A4E53">
              <w:rPr>
                <w:rFonts w:ascii="Times New Roman" w:eastAsia="Times New Roman" w:hAnsi="Times New Roman" w:cs="Times New Roman"/>
                <w:bCs/>
              </w:rPr>
              <w:t>Вокхи-трейл</w:t>
            </w:r>
            <w:proofErr w:type="spellEnd"/>
            <w:r w:rsidRPr="009A4E53">
              <w:rPr>
                <w:rFonts w:ascii="Times New Roman" w:eastAsia="Times New Roman" w:hAnsi="Times New Roman" w:cs="Times New Roman"/>
                <w:bCs/>
              </w:rPr>
              <w:t xml:space="preserve">»       </w:t>
            </w:r>
          </w:p>
        </w:tc>
        <w:tc>
          <w:tcPr>
            <w:tcW w:w="2268" w:type="dxa"/>
            <w:vMerge/>
          </w:tcPr>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200</w:t>
            </w:r>
            <w:r w:rsidR="009A4E53"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10</w:t>
            </w: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Автономная некоммерческая организация дополнительного образования «Центр технического и гуманитарного развития»</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 xml:space="preserve">«Военно-историческая реконструкция «Подвиг во имя жизни», воссоздание подвига Героя Советского Союза, жителя ХМАО-Югры, А. Ф. </w:t>
            </w:r>
            <w:proofErr w:type="spellStart"/>
            <w:r w:rsidRPr="009A4E53">
              <w:rPr>
                <w:rFonts w:ascii="Times New Roman" w:eastAsia="Times New Roman" w:hAnsi="Times New Roman" w:cs="Times New Roman"/>
                <w:bCs/>
              </w:rPr>
              <w:t>Унжакова</w:t>
            </w:r>
            <w:proofErr w:type="spellEnd"/>
            <w:r w:rsidRPr="009A4E53">
              <w:rPr>
                <w:rFonts w:ascii="Times New Roman" w:eastAsia="Times New Roman" w:hAnsi="Times New Roman" w:cs="Times New Roman"/>
                <w:bCs/>
              </w:rPr>
              <w:t xml:space="preserve">                     </w:t>
            </w:r>
          </w:p>
        </w:tc>
        <w:tc>
          <w:tcPr>
            <w:tcW w:w="2268" w:type="dxa"/>
            <w:vMerge w:val="restart"/>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Деятельность в области патриотического воспитания молодежи, сохранение исторической памяти о знаменательных событиях, людях и их свершениях</w:t>
            </w: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500</w:t>
            </w:r>
            <w:r w:rsidR="009A4E53"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11</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Автономная некоммерческая организация «Тепло для солдата»</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«На всю оставшуюся жизнь»</w:t>
            </w:r>
          </w:p>
        </w:tc>
        <w:tc>
          <w:tcPr>
            <w:tcW w:w="2268" w:type="dxa"/>
            <w:vMerge/>
          </w:tcPr>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400</w:t>
            </w:r>
            <w:r w:rsidR="009A4E53"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12</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 xml:space="preserve">Автономная некоммерческая организация Туристический центр «Юганская </w:t>
            </w:r>
            <w:proofErr w:type="spellStart"/>
            <w:r w:rsidRPr="009A4E53">
              <w:rPr>
                <w:rFonts w:ascii="Times New Roman" w:eastAsia="Times New Roman" w:hAnsi="Times New Roman" w:cs="Times New Roman"/>
                <w:bCs/>
              </w:rPr>
              <w:t>Этнодеревня</w:t>
            </w:r>
            <w:proofErr w:type="spellEnd"/>
            <w:r w:rsidRPr="009A4E53">
              <w:rPr>
                <w:rFonts w:ascii="Times New Roman" w:eastAsia="Times New Roman" w:hAnsi="Times New Roman" w:cs="Times New Roman"/>
                <w:bCs/>
              </w:rPr>
              <w:t>»</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«Северный огонь -семейного очага»</w:t>
            </w: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268" w:type="dxa"/>
            <w:vMerge w:val="restart"/>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Деятельность в области сохранения, развития языков и культур народов РФ, укрепления гражданского единства и гармонизации межнациональных отношений</w:t>
            </w: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300</w:t>
            </w:r>
            <w:r w:rsidR="009A4E53"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13</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Татаро-башкирская общественная организация ХМАО-Югры «Юрюзань»</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«Мир дома моего»</w:t>
            </w: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268" w:type="dxa"/>
            <w:vMerge/>
          </w:tcPr>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200</w:t>
            </w:r>
            <w:r w:rsidR="009A4E53"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14</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Региональная ХМАО-Югры общественная организация по поиску пропавших, защите и спасению людей в условиях чрезвычайных ситуаций «Добровольческий поисковый спасательный отряд «ЮГРА»</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Добровольческий Поисковый спасательный отряд «ЮГРА»</w:t>
            </w: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268"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Поддержка институтов гражданского общества</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300</w:t>
            </w:r>
            <w:r w:rsidR="009A4E53" w:rsidRPr="009A4E53">
              <w:rPr>
                <w:rFonts w:ascii="Times New Roman" w:eastAsia="Times New Roman" w:hAnsi="Times New Roman" w:cs="Times New Roman"/>
                <w:bCs/>
              </w:rPr>
              <w:t>,00</w:t>
            </w:r>
          </w:p>
        </w:tc>
      </w:tr>
      <w:tr w:rsidR="0001198A" w:rsidRPr="009A4E53" w:rsidTr="009E13A8">
        <w:trPr>
          <w:trHeight w:val="1343"/>
        </w:trPr>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15</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Региональная спортивная общественная организация Ханты- Мансийского автономного округа- Югры «Федерация хоккея»</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 xml:space="preserve">«Семейный турнир по хоккею с мячом в инклюзивном формате»                          </w:t>
            </w:r>
          </w:p>
        </w:tc>
        <w:tc>
          <w:tcPr>
            <w:tcW w:w="2268" w:type="dxa"/>
            <w:vMerge w:val="restart"/>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Семья, материнство, отцовство и детство</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9A4E53">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300</w:t>
            </w:r>
            <w:r w:rsidR="009A4E53" w:rsidRPr="009A4E53">
              <w:rPr>
                <w:rFonts w:ascii="Times New Roman" w:eastAsia="Times New Roman" w:hAnsi="Times New Roman" w:cs="Times New Roman"/>
                <w:bCs/>
              </w:rPr>
              <w:t>,00</w:t>
            </w: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16</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Местная религиозная организация православный приход храма в честь Архистратига Михаила г.Нефтеюганск ХМАО-Югры Тюменской области Ханты – Мансийской Епархии православной церкви (Московский патриархат)</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«Традиции семейной кухни»</w:t>
            </w: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268" w:type="dxa"/>
            <w:vMerge/>
          </w:tcPr>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01198A">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400</w:t>
            </w:r>
            <w:r w:rsidR="009A4E53" w:rsidRPr="009A4E53">
              <w:rPr>
                <w:rFonts w:ascii="Times New Roman" w:eastAsia="Times New Roman" w:hAnsi="Times New Roman" w:cs="Times New Roman"/>
                <w:bCs/>
              </w:rPr>
              <w:t>,00</w:t>
            </w:r>
          </w:p>
          <w:p w:rsidR="0001198A" w:rsidRPr="009A4E53" w:rsidRDefault="0001198A" w:rsidP="0001198A">
            <w:pPr>
              <w:autoSpaceDE w:val="0"/>
              <w:autoSpaceDN w:val="0"/>
              <w:adjustRightInd w:val="0"/>
              <w:jc w:val="center"/>
              <w:rPr>
                <w:rFonts w:ascii="Times New Roman" w:eastAsia="Times New Roman" w:hAnsi="Times New Roman" w:cs="Times New Roman"/>
                <w:bCs/>
              </w:rPr>
            </w:pP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17</w:t>
            </w: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Автономная некоммерческая организация «Детская художественная студия «</w:t>
            </w:r>
            <w:proofErr w:type="spellStart"/>
            <w:r w:rsidRPr="009A4E53">
              <w:rPr>
                <w:rFonts w:ascii="Times New Roman" w:eastAsia="Times New Roman" w:hAnsi="Times New Roman" w:cs="Times New Roman"/>
                <w:bCs/>
              </w:rPr>
              <w:t>Югория</w:t>
            </w:r>
            <w:proofErr w:type="spellEnd"/>
            <w:r w:rsidRPr="009A4E53">
              <w:rPr>
                <w:rFonts w:ascii="Times New Roman" w:eastAsia="Times New Roman" w:hAnsi="Times New Roman" w:cs="Times New Roman"/>
                <w:bCs/>
              </w:rPr>
              <w:t>»</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 xml:space="preserve">«Мама, папа, я - моя любимая семья»                             </w:t>
            </w:r>
          </w:p>
        </w:tc>
        <w:tc>
          <w:tcPr>
            <w:tcW w:w="2268" w:type="dxa"/>
            <w:vMerge/>
          </w:tcPr>
          <w:p w:rsidR="0001198A" w:rsidRPr="009A4E53" w:rsidRDefault="0001198A" w:rsidP="0001198A">
            <w:pPr>
              <w:autoSpaceDE w:val="0"/>
              <w:autoSpaceDN w:val="0"/>
              <w:adjustRightInd w:val="0"/>
              <w:rPr>
                <w:rFonts w:ascii="Times New Roman" w:eastAsia="Times New Roman" w:hAnsi="Times New Roman" w:cs="Times New Roman"/>
                <w:bCs/>
              </w:rPr>
            </w:pP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01198A">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400</w:t>
            </w:r>
            <w:r w:rsidR="009A4E53" w:rsidRPr="009A4E53">
              <w:rPr>
                <w:rFonts w:ascii="Times New Roman" w:eastAsia="Times New Roman" w:hAnsi="Times New Roman" w:cs="Times New Roman"/>
                <w:bCs/>
              </w:rPr>
              <w:t>,00</w:t>
            </w:r>
          </w:p>
          <w:p w:rsidR="0001198A" w:rsidRPr="009A4E53" w:rsidRDefault="0001198A" w:rsidP="0001198A">
            <w:pPr>
              <w:autoSpaceDE w:val="0"/>
              <w:autoSpaceDN w:val="0"/>
              <w:adjustRightInd w:val="0"/>
              <w:jc w:val="center"/>
              <w:rPr>
                <w:rFonts w:ascii="Times New Roman" w:eastAsia="Times New Roman" w:hAnsi="Times New Roman" w:cs="Times New Roman"/>
                <w:bCs/>
              </w:rPr>
            </w:pPr>
          </w:p>
        </w:tc>
      </w:tr>
      <w:tr w:rsidR="0001198A" w:rsidRPr="009A4E53" w:rsidTr="009E13A8">
        <w:tc>
          <w:tcPr>
            <w:tcW w:w="562"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18</w:t>
            </w: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977"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Частное общеобразовательное учреждение «</w:t>
            </w:r>
            <w:proofErr w:type="spellStart"/>
            <w:r w:rsidRPr="009A4E53">
              <w:rPr>
                <w:rFonts w:ascii="Times New Roman" w:eastAsia="Times New Roman" w:hAnsi="Times New Roman" w:cs="Times New Roman"/>
                <w:bCs/>
              </w:rPr>
              <w:t>Нефтеюганская</w:t>
            </w:r>
            <w:proofErr w:type="spellEnd"/>
            <w:r w:rsidRPr="009A4E53">
              <w:rPr>
                <w:rFonts w:ascii="Times New Roman" w:eastAsia="Times New Roman" w:hAnsi="Times New Roman" w:cs="Times New Roman"/>
                <w:bCs/>
              </w:rPr>
              <w:t xml:space="preserve"> православная гимназия»</w:t>
            </w:r>
          </w:p>
        </w:tc>
        <w:tc>
          <w:tcPr>
            <w:tcW w:w="2410"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«Рождественское театрализованное представление»</w:t>
            </w:r>
          </w:p>
          <w:p w:rsidR="0001198A" w:rsidRPr="009A4E53" w:rsidRDefault="0001198A" w:rsidP="0001198A">
            <w:pPr>
              <w:autoSpaceDE w:val="0"/>
              <w:autoSpaceDN w:val="0"/>
              <w:adjustRightInd w:val="0"/>
              <w:rPr>
                <w:rFonts w:ascii="Times New Roman" w:eastAsia="Times New Roman" w:hAnsi="Times New Roman" w:cs="Times New Roman"/>
                <w:bCs/>
              </w:rPr>
            </w:pPr>
          </w:p>
        </w:tc>
        <w:tc>
          <w:tcPr>
            <w:tcW w:w="2268" w:type="dxa"/>
          </w:tcPr>
          <w:p w:rsidR="0001198A" w:rsidRPr="009A4E53" w:rsidRDefault="0001198A" w:rsidP="0001198A">
            <w:pPr>
              <w:autoSpaceDE w:val="0"/>
              <w:autoSpaceDN w:val="0"/>
              <w:adjustRightInd w:val="0"/>
              <w:rPr>
                <w:rFonts w:ascii="Times New Roman" w:eastAsia="Times New Roman" w:hAnsi="Times New Roman" w:cs="Times New Roman"/>
                <w:bCs/>
              </w:rPr>
            </w:pPr>
            <w:r w:rsidRPr="009A4E53">
              <w:rPr>
                <w:rFonts w:ascii="Times New Roman" w:eastAsia="Times New Roman" w:hAnsi="Times New Roman" w:cs="Times New Roman"/>
                <w:bCs/>
              </w:rPr>
              <w:t>Деятельность в области образования, просвещения и молодежной политики, науки, культуры и туризма</w:t>
            </w:r>
          </w:p>
        </w:tc>
        <w:tc>
          <w:tcPr>
            <w:tcW w:w="1411" w:type="dxa"/>
          </w:tcPr>
          <w:p w:rsidR="0001198A" w:rsidRPr="009A4E53" w:rsidRDefault="0001198A" w:rsidP="0001198A">
            <w:pPr>
              <w:autoSpaceDE w:val="0"/>
              <w:autoSpaceDN w:val="0"/>
              <w:adjustRightInd w:val="0"/>
              <w:jc w:val="center"/>
              <w:rPr>
                <w:rFonts w:ascii="Times New Roman" w:eastAsia="Times New Roman" w:hAnsi="Times New Roman" w:cs="Times New Roman"/>
                <w:bCs/>
              </w:rPr>
            </w:pPr>
          </w:p>
          <w:p w:rsidR="0001198A" w:rsidRPr="009A4E53" w:rsidRDefault="0001198A" w:rsidP="0001198A">
            <w:pPr>
              <w:autoSpaceDE w:val="0"/>
              <w:autoSpaceDN w:val="0"/>
              <w:adjustRightInd w:val="0"/>
              <w:jc w:val="center"/>
              <w:rPr>
                <w:rFonts w:ascii="Times New Roman" w:eastAsia="Times New Roman" w:hAnsi="Times New Roman" w:cs="Times New Roman"/>
                <w:bCs/>
              </w:rPr>
            </w:pPr>
            <w:r w:rsidRPr="009A4E53">
              <w:rPr>
                <w:rFonts w:ascii="Times New Roman" w:eastAsia="Times New Roman" w:hAnsi="Times New Roman" w:cs="Times New Roman"/>
                <w:bCs/>
              </w:rPr>
              <w:t>400</w:t>
            </w:r>
            <w:r w:rsidR="009A4E53" w:rsidRPr="009A4E53">
              <w:rPr>
                <w:rFonts w:ascii="Times New Roman" w:eastAsia="Times New Roman" w:hAnsi="Times New Roman" w:cs="Times New Roman"/>
                <w:bCs/>
              </w:rPr>
              <w:t>,00</w:t>
            </w:r>
          </w:p>
          <w:p w:rsidR="0001198A" w:rsidRPr="009A4E53" w:rsidRDefault="0001198A" w:rsidP="0001198A">
            <w:pPr>
              <w:autoSpaceDE w:val="0"/>
              <w:autoSpaceDN w:val="0"/>
              <w:adjustRightInd w:val="0"/>
              <w:jc w:val="center"/>
              <w:rPr>
                <w:rFonts w:ascii="Times New Roman" w:eastAsia="Times New Roman" w:hAnsi="Times New Roman" w:cs="Times New Roman"/>
                <w:bCs/>
              </w:rPr>
            </w:pPr>
          </w:p>
        </w:tc>
      </w:tr>
    </w:tbl>
    <w:p w:rsidR="0001198A" w:rsidRPr="009A4E53" w:rsidRDefault="0001198A" w:rsidP="0001198A">
      <w:pPr>
        <w:suppressAutoHyphens/>
        <w:ind w:firstLine="709"/>
        <w:jc w:val="both"/>
        <w:rPr>
          <w:rFonts w:ascii="Times New Roman" w:eastAsia="Calibri" w:hAnsi="Times New Roman" w:cs="Times New Roman"/>
          <w:sz w:val="28"/>
          <w:szCs w:val="28"/>
        </w:rPr>
      </w:pPr>
      <w:r w:rsidRPr="009A4E53">
        <w:rPr>
          <w:rFonts w:ascii="Times New Roman" w:eastAsia="Calibri" w:hAnsi="Times New Roman" w:cs="Times New Roman"/>
          <w:sz w:val="28"/>
          <w:szCs w:val="28"/>
        </w:rPr>
        <w:t>В рамках муниципальной программы выплачена субсидия социально ориентированн</w:t>
      </w:r>
      <w:r w:rsidR="009A4E53" w:rsidRPr="009A4E53">
        <w:rPr>
          <w:rFonts w:ascii="Times New Roman" w:eastAsia="Calibri" w:hAnsi="Times New Roman" w:cs="Times New Roman"/>
          <w:sz w:val="28"/>
          <w:szCs w:val="28"/>
        </w:rPr>
        <w:t>ой</w:t>
      </w:r>
      <w:r w:rsidRPr="009A4E53">
        <w:rPr>
          <w:rFonts w:ascii="Times New Roman" w:eastAsia="Calibri" w:hAnsi="Times New Roman" w:cs="Times New Roman"/>
          <w:sz w:val="28"/>
          <w:szCs w:val="28"/>
        </w:rPr>
        <w:t xml:space="preserve"> некоммерчес</w:t>
      </w:r>
      <w:r w:rsidR="009A4E53" w:rsidRPr="009A4E53">
        <w:rPr>
          <w:rFonts w:ascii="Times New Roman" w:eastAsia="Calibri" w:hAnsi="Times New Roman" w:cs="Times New Roman"/>
          <w:sz w:val="28"/>
          <w:szCs w:val="28"/>
        </w:rPr>
        <w:t>кой</w:t>
      </w:r>
      <w:r w:rsidRPr="009A4E53">
        <w:rPr>
          <w:rFonts w:ascii="Times New Roman" w:eastAsia="Calibri" w:hAnsi="Times New Roman" w:cs="Times New Roman"/>
          <w:sz w:val="28"/>
          <w:szCs w:val="28"/>
        </w:rPr>
        <w:t xml:space="preserve"> организаци</w:t>
      </w:r>
      <w:r w:rsidR="009A4E53" w:rsidRPr="009A4E53">
        <w:rPr>
          <w:rFonts w:ascii="Times New Roman" w:eastAsia="Calibri" w:hAnsi="Times New Roman" w:cs="Times New Roman"/>
          <w:sz w:val="28"/>
          <w:szCs w:val="28"/>
        </w:rPr>
        <w:t>и</w:t>
      </w:r>
      <w:r w:rsidRPr="009A4E53">
        <w:rPr>
          <w:rFonts w:ascii="Times New Roman" w:eastAsia="Calibri" w:hAnsi="Times New Roman" w:cs="Times New Roman"/>
          <w:sz w:val="28"/>
          <w:szCs w:val="28"/>
        </w:rPr>
        <w:t>, не являющ</w:t>
      </w:r>
      <w:r w:rsidR="009A4E53" w:rsidRPr="009A4E53">
        <w:rPr>
          <w:rFonts w:ascii="Times New Roman" w:eastAsia="Calibri" w:hAnsi="Times New Roman" w:cs="Times New Roman"/>
          <w:sz w:val="28"/>
          <w:szCs w:val="28"/>
        </w:rPr>
        <w:t>ейся</w:t>
      </w:r>
      <w:r w:rsidRPr="009A4E53">
        <w:rPr>
          <w:rFonts w:ascii="Times New Roman" w:eastAsia="Calibri" w:hAnsi="Times New Roman" w:cs="Times New Roman"/>
          <w:sz w:val="28"/>
          <w:szCs w:val="28"/>
        </w:rPr>
        <w:t xml:space="preserve"> муниципальным учреждени</w:t>
      </w:r>
      <w:r w:rsidR="009A4E53" w:rsidRPr="009A4E53">
        <w:rPr>
          <w:rFonts w:ascii="Times New Roman" w:eastAsia="Calibri" w:hAnsi="Times New Roman" w:cs="Times New Roman"/>
          <w:sz w:val="28"/>
          <w:szCs w:val="28"/>
        </w:rPr>
        <w:t>ем</w:t>
      </w:r>
      <w:r w:rsidRPr="009A4E53">
        <w:rPr>
          <w:rFonts w:ascii="Times New Roman" w:eastAsia="Calibri" w:hAnsi="Times New Roman" w:cs="Times New Roman"/>
          <w:sz w:val="28"/>
          <w:szCs w:val="28"/>
        </w:rPr>
        <w:t>, осуществляющ</w:t>
      </w:r>
      <w:r w:rsidR="009A4E53" w:rsidRPr="009A4E53">
        <w:rPr>
          <w:rFonts w:ascii="Times New Roman" w:eastAsia="Calibri" w:hAnsi="Times New Roman" w:cs="Times New Roman"/>
          <w:sz w:val="28"/>
          <w:szCs w:val="28"/>
        </w:rPr>
        <w:t>ей</w:t>
      </w:r>
      <w:r w:rsidRPr="009A4E53">
        <w:rPr>
          <w:rFonts w:ascii="Times New Roman" w:eastAsia="Calibri" w:hAnsi="Times New Roman" w:cs="Times New Roman"/>
          <w:sz w:val="28"/>
          <w:szCs w:val="28"/>
        </w:rPr>
        <w:t xml:space="preserve"> деятельность в предоставлении общего образования на территории города Нефтеюганска на сумму 1</w:t>
      </w:r>
      <w:r w:rsidR="009A4E53" w:rsidRPr="009A4E53">
        <w:rPr>
          <w:rFonts w:ascii="Times New Roman" w:eastAsia="Calibri" w:hAnsi="Times New Roman" w:cs="Times New Roman"/>
          <w:sz w:val="28"/>
          <w:szCs w:val="28"/>
        </w:rPr>
        <w:t>,</w:t>
      </w:r>
      <w:r w:rsidRPr="009A4E53">
        <w:rPr>
          <w:rFonts w:ascii="Times New Roman" w:eastAsia="Calibri" w:hAnsi="Times New Roman" w:cs="Times New Roman"/>
          <w:sz w:val="28"/>
          <w:szCs w:val="28"/>
        </w:rPr>
        <w:t xml:space="preserve">665 </w:t>
      </w:r>
      <w:r w:rsidR="009A4E53" w:rsidRPr="009A4E53">
        <w:rPr>
          <w:rFonts w:ascii="Times New Roman" w:eastAsia="Calibri" w:hAnsi="Times New Roman" w:cs="Times New Roman"/>
          <w:sz w:val="28"/>
          <w:szCs w:val="28"/>
        </w:rPr>
        <w:t>млн</w:t>
      </w:r>
      <w:r w:rsidRPr="009A4E53">
        <w:rPr>
          <w:rFonts w:ascii="Times New Roman" w:eastAsia="Calibri" w:hAnsi="Times New Roman" w:cs="Times New Roman"/>
          <w:sz w:val="28"/>
          <w:szCs w:val="28"/>
        </w:rPr>
        <w:t>. рублей (оплата коммунальных услуг по показателям приборов учета ЧОУ «</w:t>
      </w:r>
      <w:proofErr w:type="spellStart"/>
      <w:r w:rsidRPr="009A4E53">
        <w:rPr>
          <w:rFonts w:ascii="Times New Roman" w:eastAsia="Calibri" w:hAnsi="Times New Roman" w:cs="Times New Roman"/>
          <w:sz w:val="28"/>
          <w:szCs w:val="28"/>
        </w:rPr>
        <w:t>Нефтеюганская</w:t>
      </w:r>
      <w:proofErr w:type="spellEnd"/>
      <w:r w:rsidRPr="009A4E53">
        <w:rPr>
          <w:rFonts w:ascii="Times New Roman" w:eastAsia="Calibri" w:hAnsi="Times New Roman" w:cs="Times New Roman"/>
          <w:sz w:val="28"/>
          <w:szCs w:val="28"/>
        </w:rPr>
        <w:t xml:space="preserve"> православная гимназия»).</w:t>
      </w:r>
    </w:p>
    <w:p w:rsidR="0001198A" w:rsidRPr="00F67E84" w:rsidRDefault="0001198A" w:rsidP="0001198A">
      <w:pPr>
        <w:suppressAutoHyphens/>
        <w:jc w:val="both"/>
        <w:rPr>
          <w:rFonts w:ascii="Times New Roman" w:eastAsia="Calibri" w:hAnsi="Times New Roman" w:cs="Times New Roman"/>
          <w:sz w:val="28"/>
          <w:szCs w:val="28"/>
          <w:highlight w:val="yellow"/>
        </w:rPr>
      </w:pPr>
    </w:p>
    <w:p w:rsidR="0001198A" w:rsidRPr="00677C5A" w:rsidRDefault="0001198A" w:rsidP="0001198A">
      <w:pPr>
        <w:suppressAutoHyphens/>
        <w:jc w:val="both"/>
        <w:rPr>
          <w:rFonts w:ascii="Times New Roman" w:eastAsia="Calibri" w:hAnsi="Times New Roman" w:cs="Times New Roman"/>
          <w:i/>
          <w:sz w:val="28"/>
          <w:szCs w:val="28"/>
        </w:rPr>
      </w:pPr>
      <w:r w:rsidRPr="00677C5A">
        <w:rPr>
          <w:rFonts w:ascii="Times New Roman" w:eastAsia="Calibri" w:hAnsi="Times New Roman" w:cs="Times New Roman"/>
          <w:i/>
          <w:sz w:val="28"/>
          <w:szCs w:val="28"/>
        </w:rPr>
        <w:t xml:space="preserve">Имущественная поддержка </w:t>
      </w:r>
    </w:p>
    <w:p w:rsidR="00050C94" w:rsidRPr="00677C5A" w:rsidRDefault="00050C94" w:rsidP="00050C94">
      <w:pPr>
        <w:suppressAutoHyphens/>
        <w:ind w:firstLine="709"/>
        <w:jc w:val="both"/>
        <w:rPr>
          <w:rFonts w:ascii="Times New Roman" w:eastAsia="Calibri" w:hAnsi="Times New Roman" w:cs="Times New Roman"/>
          <w:sz w:val="28"/>
          <w:szCs w:val="28"/>
        </w:rPr>
      </w:pPr>
      <w:r w:rsidRPr="00677C5A">
        <w:rPr>
          <w:rFonts w:ascii="Times New Roman" w:eastAsia="Calibri" w:hAnsi="Times New Roman" w:cs="Times New Roman"/>
          <w:sz w:val="28"/>
          <w:szCs w:val="28"/>
        </w:rPr>
        <w:t>Постановлением администрации города Нефтеюганска</w:t>
      </w:r>
      <w:r w:rsidR="00677C5A" w:rsidRPr="00677C5A">
        <w:rPr>
          <w:rFonts w:ascii="Times New Roman" w:eastAsia="Calibri" w:hAnsi="Times New Roman" w:cs="Times New Roman"/>
          <w:sz w:val="28"/>
          <w:szCs w:val="28"/>
        </w:rPr>
        <w:t xml:space="preserve"> от 04.05.2023 года № 551-п </w:t>
      </w:r>
      <w:r w:rsidRPr="00677C5A">
        <w:rPr>
          <w:rFonts w:ascii="Times New Roman" w:eastAsia="Calibri" w:hAnsi="Times New Roman" w:cs="Times New Roman"/>
          <w:sz w:val="28"/>
          <w:szCs w:val="28"/>
        </w:rPr>
        <w:t xml:space="preserve">утвержден перечень муниципального имущества, свободного от прав третьих лиц (за исключением имущественных прав некоммерческих организаций), которое может быть использовано только в целях предоставления его во владение и (или) в пользование </w:t>
      </w:r>
      <w:r w:rsidR="00677C5A" w:rsidRPr="00677C5A">
        <w:rPr>
          <w:rFonts w:ascii="Times New Roman" w:eastAsia="Calibri" w:hAnsi="Times New Roman" w:cs="Times New Roman"/>
          <w:sz w:val="28"/>
          <w:szCs w:val="28"/>
        </w:rPr>
        <w:t>социально</w:t>
      </w:r>
      <w:r w:rsidR="00677C5A">
        <w:rPr>
          <w:rFonts w:ascii="Times New Roman" w:eastAsia="Calibri" w:hAnsi="Times New Roman" w:cs="Times New Roman"/>
          <w:sz w:val="28"/>
          <w:szCs w:val="28"/>
        </w:rPr>
        <w:t xml:space="preserve"> </w:t>
      </w:r>
      <w:r w:rsidR="00677C5A" w:rsidRPr="00677C5A">
        <w:rPr>
          <w:rFonts w:ascii="Times New Roman" w:eastAsia="Calibri" w:hAnsi="Times New Roman" w:cs="Times New Roman"/>
          <w:sz w:val="28"/>
          <w:szCs w:val="28"/>
        </w:rPr>
        <w:t>ориентированным некоммерческим организациям.</w:t>
      </w:r>
    </w:p>
    <w:p w:rsidR="00050C94" w:rsidRPr="00677C5A" w:rsidRDefault="00050C94" w:rsidP="00050C94">
      <w:pPr>
        <w:suppressAutoHyphens/>
        <w:ind w:firstLine="709"/>
        <w:jc w:val="both"/>
        <w:rPr>
          <w:rFonts w:ascii="Times New Roman" w:eastAsia="Calibri" w:hAnsi="Times New Roman" w:cs="Times New Roman"/>
          <w:sz w:val="28"/>
          <w:szCs w:val="28"/>
        </w:rPr>
      </w:pPr>
      <w:r w:rsidRPr="00677C5A">
        <w:rPr>
          <w:rFonts w:ascii="Times New Roman" w:eastAsia="Calibri" w:hAnsi="Times New Roman" w:cs="Times New Roman"/>
          <w:sz w:val="28"/>
          <w:szCs w:val="28"/>
        </w:rPr>
        <w:t>Решением Думы города Нефтеюганска от 23.03.2022 № 110-VII утвержден Перечень муниципального имущества, подлежащего использованию на праве безвозмездного временного пользования (ссуды).</w:t>
      </w:r>
    </w:p>
    <w:p w:rsidR="00050C94" w:rsidRPr="00677C5A" w:rsidRDefault="00050C94" w:rsidP="00050C94">
      <w:pPr>
        <w:suppressAutoHyphens/>
        <w:ind w:firstLine="709"/>
        <w:jc w:val="both"/>
        <w:rPr>
          <w:rFonts w:ascii="Times New Roman" w:eastAsia="Calibri" w:hAnsi="Times New Roman" w:cs="Times New Roman"/>
          <w:sz w:val="28"/>
          <w:szCs w:val="28"/>
        </w:rPr>
      </w:pPr>
      <w:r w:rsidRPr="00677C5A">
        <w:rPr>
          <w:rFonts w:ascii="Times New Roman" w:eastAsia="Calibri" w:hAnsi="Times New Roman" w:cs="Times New Roman"/>
          <w:sz w:val="28"/>
          <w:szCs w:val="28"/>
        </w:rPr>
        <w:t>В 2024 году социально ориентированным некоммерческим о</w:t>
      </w:r>
      <w:r w:rsidR="00677C5A" w:rsidRPr="00677C5A">
        <w:rPr>
          <w:rFonts w:ascii="Times New Roman" w:eastAsia="Calibri" w:hAnsi="Times New Roman" w:cs="Times New Roman"/>
          <w:sz w:val="28"/>
          <w:szCs w:val="28"/>
        </w:rPr>
        <w:t>рганизациям города Нефтеюганска</w:t>
      </w:r>
      <w:r w:rsidRPr="00677C5A">
        <w:rPr>
          <w:rFonts w:ascii="Times New Roman" w:eastAsia="Calibri" w:hAnsi="Times New Roman" w:cs="Times New Roman"/>
          <w:sz w:val="28"/>
          <w:szCs w:val="28"/>
        </w:rPr>
        <w:t xml:space="preserve"> предоставлено 41 помещение муниципальной собственности, в том числе 33 помещения предоставлено по договорам безвозмездного пользования (ссуды) муниципальным имуществом, 8 помещений передано по договорам аренды на льготных условиях.</w:t>
      </w:r>
    </w:p>
    <w:p w:rsidR="0001198A" w:rsidRPr="00F67E84" w:rsidRDefault="0001198A" w:rsidP="0001198A">
      <w:pPr>
        <w:suppressAutoHyphens/>
        <w:jc w:val="both"/>
        <w:rPr>
          <w:rFonts w:ascii="Times New Roman" w:eastAsia="Calibri" w:hAnsi="Times New Roman" w:cs="Times New Roman"/>
          <w:sz w:val="28"/>
          <w:szCs w:val="28"/>
          <w:highlight w:val="yellow"/>
        </w:rPr>
      </w:pPr>
    </w:p>
    <w:p w:rsidR="0001198A" w:rsidRPr="001F624C" w:rsidRDefault="0001198A" w:rsidP="0001198A">
      <w:pPr>
        <w:suppressAutoHyphens/>
        <w:jc w:val="both"/>
        <w:rPr>
          <w:rFonts w:ascii="Times New Roman" w:eastAsia="Calibri" w:hAnsi="Times New Roman" w:cs="Times New Roman"/>
          <w:i/>
          <w:sz w:val="28"/>
          <w:szCs w:val="28"/>
        </w:rPr>
      </w:pPr>
      <w:r w:rsidRPr="001F624C">
        <w:rPr>
          <w:rFonts w:ascii="Times New Roman" w:eastAsia="Calibri" w:hAnsi="Times New Roman" w:cs="Times New Roman"/>
          <w:i/>
          <w:sz w:val="28"/>
          <w:szCs w:val="28"/>
        </w:rPr>
        <w:t>Образовательная и информационная поддержка</w:t>
      </w:r>
    </w:p>
    <w:p w:rsidR="0001198A" w:rsidRPr="001F624C" w:rsidRDefault="0001198A" w:rsidP="0001198A">
      <w:pPr>
        <w:suppressAutoHyphens/>
        <w:ind w:firstLine="709"/>
        <w:jc w:val="both"/>
        <w:rPr>
          <w:rFonts w:ascii="Times New Roman" w:eastAsia="Calibri" w:hAnsi="Times New Roman" w:cs="Times New Roman"/>
          <w:sz w:val="28"/>
          <w:szCs w:val="28"/>
        </w:rPr>
      </w:pPr>
      <w:r w:rsidRPr="001F624C">
        <w:rPr>
          <w:rFonts w:ascii="Times New Roman" w:eastAsia="Calibri" w:hAnsi="Times New Roman" w:cs="Times New Roman"/>
          <w:sz w:val="28"/>
          <w:szCs w:val="28"/>
        </w:rPr>
        <w:t>Представители некоммерческих организаций привлекаются к участию в семинарах, форумах, круглых столах по обсуждению вопросов социальной проектной деятельности, финансовой поддержки как городского уровня, так и регионального.</w:t>
      </w:r>
    </w:p>
    <w:p w:rsidR="0001198A" w:rsidRPr="001F624C" w:rsidRDefault="0001198A" w:rsidP="0001198A">
      <w:pPr>
        <w:suppressAutoHyphens/>
        <w:ind w:firstLine="709"/>
        <w:jc w:val="both"/>
        <w:rPr>
          <w:rFonts w:ascii="Times New Roman" w:eastAsia="Calibri" w:hAnsi="Times New Roman" w:cs="Times New Roman"/>
          <w:sz w:val="28"/>
          <w:szCs w:val="28"/>
        </w:rPr>
      </w:pPr>
      <w:r w:rsidRPr="001F624C">
        <w:rPr>
          <w:rFonts w:ascii="Times New Roman" w:eastAsia="Calibri" w:hAnsi="Times New Roman" w:cs="Times New Roman"/>
          <w:sz w:val="28"/>
          <w:szCs w:val="28"/>
        </w:rPr>
        <w:t xml:space="preserve">Социально ориентированным некоммерческим организациям предоставляется информационная поддержка проектов и деятельности социально ориентированных некоммерческих организаций, в соответствии с постановлением администрации города Нефтеюганска от 29.01.2018 № 13-нп «Об утверждении Порядка оказания информационной поддержки социально ориентированным некоммерческим организациям города Нефтеюганска». </w:t>
      </w:r>
    </w:p>
    <w:p w:rsidR="0001198A" w:rsidRPr="001F624C" w:rsidRDefault="0001198A" w:rsidP="0001198A">
      <w:pPr>
        <w:suppressAutoHyphens/>
        <w:ind w:firstLine="709"/>
        <w:jc w:val="both"/>
        <w:rPr>
          <w:rFonts w:ascii="Times New Roman" w:eastAsia="Calibri" w:hAnsi="Times New Roman" w:cs="Times New Roman"/>
          <w:sz w:val="28"/>
          <w:szCs w:val="28"/>
        </w:rPr>
      </w:pPr>
      <w:r w:rsidRPr="001F624C">
        <w:rPr>
          <w:rFonts w:ascii="Times New Roman" w:eastAsia="Calibri" w:hAnsi="Times New Roman" w:cs="Times New Roman"/>
          <w:sz w:val="28"/>
          <w:szCs w:val="28"/>
        </w:rPr>
        <w:t>Специалистами администрации города Нефтеюганска в течение                     2024 года проводилась работа по информированию общественных объединений об организации и проведении конкурсов муниципального, окружного и федерального уровня.</w:t>
      </w:r>
    </w:p>
    <w:p w:rsidR="0001198A" w:rsidRPr="001F624C" w:rsidRDefault="0001198A" w:rsidP="0001198A">
      <w:pPr>
        <w:suppressAutoHyphens/>
        <w:ind w:firstLine="709"/>
        <w:jc w:val="both"/>
        <w:rPr>
          <w:rFonts w:ascii="Times New Roman" w:eastAsia="Calibri" w:hAnsi="Times New Roman" w:cs="Times New Roman"/>
          <w:sz w:val="28"/>
          <w:szCs w:val="28"/>
        </w:rPr>
      </w:pPr>
      <w:r w:rsidRPr="001F624C">
        <w:rPr>
          <w:rFonts w:ascii="Times New Roman" w:eastAsia="Calibri" w:hAnsi="Times New Roman" w:cs="Times New Roman"/>
          <w:sz w:val="28"/>
          <w:szCs w:val="28"/>
        </w:rPr>
        <w:t>Проводилась информационная кампания о конкурсах 2024 года на предоставление грантов Президента Российской Федерации, грантов Губернатора Ханты-Мансийского автономного округа – Югры на развитие гражданского общества для социально ориентированных некоммерческих организаций, на реализацию проектов в области культуры, искусства и креативных индустрий.</w:t>
      </w:r>
    </w:p>
    <w:p w:rsidR="0001198A" w:rsidRPr="001F624C" w:rsidRDefault="0001198A" w:rsidP="0001198A">
      <w:pPr>
        <w:suppressAutoHyphens/>
        <w:ind w:firstLine="709"/>
        <w:jc w:val="both"/>
        <w:rPr>
          <w:rFonts w:ascii="Times New Roman" w:eastAsia="Calibri" w:hAnsi="Times New Roman" w:cs="Times New Roman"/>
          <w:sz w:val="28"/>
          <w:szCs w:val="28"/>
        </w:rPr>
      </w:pPr>
      <w:r w:rsidRPr="001F624C">
        <w:rPr>
          <w:rFonts w:ascii="Times New Roman" w:eastAsia="Calibri" w:hAnsi="Times New Roman" w:cs="Times New Roman"/>
          <w:sz w:val="28"/>
          <w:szCs w:val="28"/>
        </w:rPr>
        <w:t>С целью оперативного информирования общественных организаций активно используется технология рассылки с использованием мессенджеров «</w:t>
      </w:r>
      <w:proofErr w:type="spellStart"/>
      <w:r w:rsidRPr="001F624C">
        <w:rPr>
          <w:rFonts w:ascii="Times New Roman" w:eastAsia="Calibri" w:hAnsi="Times New Roman" w:cs="Times New Roman"/>
          <w:sz w:val="28"/>
          <w:szCs w:val="28"/>
        </w:rPr>
        <w:t>Viber</w:t>
      </w:r>
      <w:proofErr w:type="spellEnd"/>
      <w:r w:rsidRPr="001F624C">
        <w:rPr>
          <w:rFonts w:ascii="Times New Roman" w:eastAsia="Calibri" w:hAnsi="Times New Roman" w:cs="Times New Roman"/>
          <w:sz w:val="28"/>
          <w:szCs w:val="28"/>
        </w:rPr>
        <w:t>» и «</w:t>
      </w:r>
      <w:proofErr w:type="spellStart"/>
      <w:r w:rsidRPr="001F624C">
        <w:rPr>
          <w:rFonts w:ascii="Times New Roman" w:eastAsia="Calibri" w:hAnsi="Times New Roman" w:cs="Times New Roman"/>
          <w:sz w:val="28"/>
          <w:szCs w:val="28"/>
        </w:rPr>
        <w:t>Telegram</w:t>
      </w:r>
      <w:proofErr w:type="spellEnd"/>
      <w:r w:rsidRPr="001F624C">
        <w:rPr>
          <w:rFonts w:ascii="Times New Roman" w:eastAsia="Calibri" w:hAnsi="Times New Roman" w:cs="Times New Roman"/>
          <w:sz w:val="28"/>
          <w:szCs w:val="28"/>
        </w:rPr>
        <w:t>» в сообществе «НКО города Нефтеюганска», а также на адреса электронной почты.</w:t>
      </w:r>
    </w:p>
    <w:p w:rsidR="0001198A" w:rsidRPr="00F67E84" w:rsidRDefault="0001198A" w:rsidP="0001198A">
      <w:pPr>
        <w:suppressAutoHyphens/>
        <w:jc w:val="both"/>
        <w:rPr>
          <w:rFonts w:ascii="Times New Roman" w:eastAsia="Calibri" w:hAnsi="Times New Roman" w:cs="Times New Roman"/>
          <w:sz w:val="28"/>
          <w:szCs w:val="28"/>
          <w:highlight w:val="yellow"/>
        </w:rPr>
      </w:pPr>
    </w:p>
    <w:p w:rsidR="0001198A" w:rsidRPr="00991352" w:rsidRDefault="0001198A" w:rsidP="0001198A">
      <w:pPr>
        <w:suppressAutoHyphens/>
        <w:jc w:val="both"/>
        <w:rPr>
          <w:rFonts w:ascii="Times New Roman" w:eastAsia="Calibri" w:hAnsi="Times New Roman" w:cs="Times New Roman"/>
          <w:i/>
          <w:sz w:val="28"/>
          <w:szCs w:val="28"/>
        </w:rPr>
      </w:pPr>
      <w:r w:rsidRPr="00991352">
        <w:rPr>
          <w:rFonts w:ascii="Times New Roman" w:eastAsia="Calibri" w:hAnsi="Times New Roman" w:cs="Times New Roman"/>
          <w:i/>
          <w:sz w:val="28"/>
          <w:szCs w:val="28"/>
        </w:rPr>
        <w:t>Взаимодействие с национальными и религиозными организациями</w:t>
      </w:r>
    </w:p>
    <w:p w:rsidR="0001198A" w:rsidRPr="00991352" w:rsidRDefault="0001198A"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 xml:space="preserve">На территории города Нефтеюганска осуществляют деятельность                       10 религиозных организаций, 20 национальных общественных организаций, из них 13 зарегистрированы в Управлении Министерства юстиции Ханты-Мансийского автономного округа - Югры. </w:t>
      </w:r>
    </w:p>
    <w:p w:rsidR="0001198A" w:rsidRPr="00991352" w:rsidRDefault="0001198A"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С целью координации деятельности органов местного самоуправления города Нефтеюганска с национальными общественными объединениями и религиозными организациями, осуществляет деятельность Координационный совет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w:t>
      </w:r>
      <w:r w:rsidR="007F7D8D" w:rsidRPr="00991352">
        <w:rPr>
          <w:rFonts w:ascii="Times New Roman" w:eastAsia="Calibri" w:hAnsi="Times New Roman" w:cs="Times New Roman"/>
          <w:sz w:val="28"/>
          <w:szCs w:val="28"/>
        </w:rPr>
        <w:t>.</w:t>
      </w:r>
      <w:r w:rsidRPr="00991352">
        <w:rPr>
          <w:rFonts w:ascii="Times New Roman" w:eastAsia="Calibri" w:hAnsi="Times New Roman" w:cs="Times New Roman"/>
          <w:sz w:val="28"/>
          <w:szCs w:val="28"/>
        </w:rPr>
        <w:t xml:space="preserve"> </w:t>
      </w:r>
    </w:p>
    <w:p w:rsidR="0001198A" w:rsidRPr="00991352" w:rsidRDefault="0001198A"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 xml:space="preserve">За </w:t>
      </w:r>
      <w:r w:rsidR="007F7D8D" w:rsidRPr="00991352">
        <w:rPr>
          <w:rFonts w:ascii="Times New Roman" w:eastAsia="Calibri" w:hAnsi="Times New Roman" w:cs="Times New Roman"/>
          <w:sz w:val="28"/>
          <w:szCs w:val="28"/>
        </w:rPr>
        <w:t>2024 год</w:t>
      </w:r>
      <w:r w:rsidRPr="00991352">
        <w:rPr>
          <w:rFonts w:ascii="Times New Roman" w:eastAsia="Calibri" w:hAnsi="Times New Roman" w:cs="Times New Roman"/>
          <w:sz w:val="28"/>
          <w:szCs w:val="28"/>
        </w:rPr>
        <w:t xml:space="preserve"> в соответствии с планом работы Коо</w:t>
      </w:r>
      <w:r w:rsidR="007F7D8D" w:rsidRPr="00991352">
        <w:rPr>
          <w:rFonts w:ascii="Times New Roman" w:eastAsia="Calibri" w:hAnsi="Times New Roman" w:cs="Times New Roman"/>
          <w:sz w:val="28"/>
          <w:szCs w:val="28"/>
        </w:rPr>
        <w:t>рдинационного совета проведено 2</w:t>
      </w:r>
      <w:r w:rsidRPr="00991352">
        <w:rPr>
          <w:rFonts w:ascii="Times New Roman" w:eastAsia="Calibri" w:hAnsi="Times New Roman" w:cs="Times New Roman"/>
          <w:sz w:val="28"/>
          <w:szCs w:val="28"/>
        </w:rPr>
        <w:t xml:space="preserve"> очередных заседания по вопросам межнациональных отношений и взаимодействию с национальными общественными объединениями и религиозными организациями.</w:t>
      </w:r>
    </w:p>
    <w:p w:rsidR="007F7D8D" w:rsidRPr="00991352" w:rsidRDefault="0001198A"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В рамках проведения информационной и профилактической работы, направленной на урегулирование миграционных потоков и противодействие распространению идеологии терроризма, в адрес руководителей национальных и религиозных организаций направлен</w:t>
      </w:r>
      <w:r w:rsidR="007F7D8D" w:rsidRPr="00991352">
        <w:rPr>
          <w:rFonts w:ascii="Times New Roman" w:eastAsia="Calibri" w:hAnsi="Times New Roman" w:cs="Times New Roman"/>
          <w:sz w:val="28"/>
          <w:szCs w:val="28"/>
        </w:rPr>
        <w:t>ы памятки иностранным гражданам:</w:t>
      </w:r>
    </w:p>
    <w:p w:rsidR="007F7D8D" w:rsidRPr="00991352" w:rsidRDefault="007F7D8D"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w:t>
      </w:r>
      <w:r w:rsidR="0001198A" w:rsidRPr="00991352">
        <w:rPr>
          <w:rFonts w:ascii="Times New Roman" w:eastAsia="Calibri" w:hAnsi="Times New Roman" w:cs="Times New Roman"/>
          <w:sz w:val="28"/>
          <w:szCs w:val="28"/>
        </w:rPr>
        <w:t>об ответственности за отдельные формы проявления современного экстремизма, предусмотренной законода</w:t>
      </w:r>
      <w:r w:rsidRPr="00991352">
        <w:rPr>
          <w:rFonts w:ascii="Times New Roman" w:eastAsia="Calibri" w:hAnsi="Times New Roman" w:cs="Times New Roman"/>
          <w:sz w:val="28"/>
          <w:szCs w:val="28"/>
        </w:rPr>
        <w:t>тельством Российской Федерации;</w:t>
      </w:r>
    </w:p>
    <w:p w:rsidR="007F7D8D" w:rsidRPr="00991352" w:rsidRDefault="007F7D8D"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w:t>
      </w:r>
      <w:r w:rsidR="0001198A" w:rsidRPr="00991352">
        <w:rPr>
          <w:rFonts w:ascii="Times New Roman" w:eastAsia="Calibri" w:hAnsi="Times New Roman" w:cs="Times New Roman"/>
          <w:sz w:val="28"/>
          <w:szCs w:val="28"/>
        </w:rPr>
        <w:t>для иностранных граждан, прибывающих на</w:t>
      </w:r>
      <w:r w:rsidRPr="00991352">
        <w:rPr>
          <w:rFonts w:ascii="Times New Roman" w:eastAsia="Calibri" w:hAnsi="Times New Roman" w:cs="Times New Roman"/>
          <w:sz w:val="28"/>
          <w:szCs w:val="28"/>
        </w:rPr>
        <w:t xml:space="preserve"> территорию города Нефтеюганска;</w:t>
      </w:r>
    </w:p>
    <w:p w:rsidR="007F7D8D" w:rsidRPr="00991352" w:rsidRDefault="007F7D8D"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-у</w:t>
      </w:r>
      <w:r w:rsidR="0001198A" w:rsidRPr="00991352">
        <w:rPr>
          <w:rFonts w:ascii="Times New Roman" w:eastAsia="Calibri" w:hAnsi="Times New Roman" w:cs="Times New Roman"/>
          <w:sz w:val="28"/>
          <w:szCs w:val="28"/>
        </w:rPr>
        <w:t>словия поступлени</w:t>
      </w:r>
      <w:r w:rsidRPr="00991352">
        <w:rPr>
          <w:rFonts w:ascii="Times New Roman" w:eastAsia="Calibri" w:hAnsi="Times New Roman" w:cs="Times New Roman"/>
          <w:sz w:val="28"/>
          <w:szCs w:val="28"/>
        </w:rPr>
        <w:t>я в образовательную организацию</w:t>
      </w:r>
      <w:r w:rsidR="0001198A" w:rsidRPr="00991352">
        <w:rPr>
          <w:rFonts w:ascii="Times New Roman" w:eastAsia="Calibri" w:hAnsi="Times New Roman" w:cs="Times New Roman"/>
          <w:sz w:val="28"/>
          <w:szCs w:val="28"/>
        </w:rPr>
        <w:t xml:space="preserve">; </w:t>
      </w:r>
    </w:p>
    <w:p w:rsidR="007F7D8D" w:rsidRPr="00991352" w:rsidRDefault="007F7D8D"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-а</w:t>
      </w:r>
      <w:r w:rsidR="0001198A" w:rsidRPr="00991352">
        <w:rPr>
          <w:rFonts w:ascii="Times New Roman" w:eastAsia="Calibri" w:hAnsi="Times New Roman" w:cs="Times New Roman"/>
          <w:sz w:val="28"/>
          <w:szCs w:val="28"/>
        </w:rPr>
        <w:t>дресно-справочная информация для иностранных граждан, прибывающих на</w:t>
      </w:r>
      <w:r w:rsidRPr="00991352">
        <w:rPr>
          <w:rFonts w:ascii="Times New Roman" w:eastAsia="Calibri" w:hAnsi="Times New Roman" w:cs="Times New Roman"/>
          <w:sz w:val="28"/>
          <w:szCs w:val="28"/>
        </w:rPr>
        <w:t xml:space="preserve"> территорию города Нефтеюганска</w:t>
      </w:r>
      <w:r w:rsidR="0001198A" w:rsidRPr="00991352">
        <w:rPr>
          <w:rFonts w:ascii="Times New Roman" w:eastAsia="Calibri" w:hAnsi="Times New Roman" w:cs="Times New Roman"/>
          <w:sz w:val="28"/>
          <w:szCs w:val="28"/>
        </w:rPr>
        <w:t>;</w:t>
      </w:r>
    </w:p>
    <w:p w:rsidR="007F7D8D" w:rsidRPr="00991352" w:rsidRDefault="007F7D8D"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-о</w:t>
      </w:r>
      <w:r w:rsidR="0001198A" w:rsidRPr="00991352">
        <w:rPr>
          <w:rFonts w:ascii="Times New Roman" w:eastAsia="Calibri" w:hAnsi="Times New Roman" w:cs="Times New Roman"/>
          <w:sz w:val="28"/>
          <w:szCs w:val="28"/>
        </w:rPr>
        <w:t xml:space="preserve">б ответственности за нарушение антитеррористического законодательства Российской Федерации; </w:t>
      </w:r>
    </w:p>
    <w:p w:rsidR="007F7D8D" w:rsidRPr="00991352" w:rsidRDefault="007F7D8D"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-«К</w:t>
      </w:r>
      <w:r w:rsidR="0001198A" w:rsidRPr="00991352">
        <w:rPr>
          <w:rFonts w:ascii="Times New Roman" w:eastAsia="Calibri" w:hAnsi="Times New Roman" w:cs="Times New Roman"/>
          <w:sz w:val="28"/>
          <w:szCs w:val="28"/>
        </w:rPr>
        <w:t>ак не оказаться завербованным в запрещенную в России организацию? Или 8 поводов задуматься»</w:t>
      </w:r>
      <w:r w:rsidRPr="00991352">
        <w:rPr>
          <w:rFonts w:ascii="Times New Roman" w:eastAsia="Calibri" w:hAnsi="Times New Roman" w:cs="Times New Roman"/>
          <w:sz w:val="28"/>
          <w:szCs w:val="28"/>
        </w:rPr>
        <w:t>;</w:t>
      </w:r>
    </w:p>
    <w:p w:rsidR="007F7D8D" w:rsidRPr="00991352" w:rsidRDefault="007F7D8D"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w:t>
      </w:r>
      <w:r w:rsidR="0001198A" w:rsidRPr="00991352">
        <w:rPr>
          <w:rFonts w:ascii="Times New Roman" w:eastAsia="Calibri" w:hAnsi="Times New Roman" w:cs="Times New Roman"/>
          <w:sz w:val="28"/>
          <w:szCs w:val="28"/>
        </w:rPr>
        <w:t>«Об истории, культуре и достопримеча</w:t>
      </w:r>
      <w:r w:rsidRPr="00991352">
        <w:rPr>
          <w:rFonts w:ascii="Times New Roman" w:eastAsia="Calibri" w:hAnsi="Times New Roman" w:cs="Times New Roman"/>
          <w:sz w:val="28"/>
          <w:szCs w:val="28"/>
        </w:rPr>
        <w:t>тельностях города Нефтеюганска»;</w:t>
      </w:r>
    </w:p>
    <w:p w:rsidR="007F7D8D" w:rsidRPr="00991352" w:rsidRDefault="007F7D8D"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-«Экстремизм-угроза обществу»;</w:t>
      </w:r>
    </w:p>
    <w:p w:rsidR="0001198A" w:rsidRPr="00991352" w:rsidRDefault="007F7D8D"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-в</w:t>
      </w:r>
      <w:r w:rsidR="0001198A" w:rsidRPr="00991352">
        <w:rPr>
          <w:rFonts w:ascii="Times New Roman" w:eastAsia="Calibri" w:hAnsi="Times New Roman" w:cs="Times New Roman"/>
          <w:sz w:val="28"/>
          <w:szCs w:val="28"/>
        </w:rPr>
        <w:t xml:space="preserve">ыдержка из памятки, разработанной Правительством Ханты - Мансийского автономного округа - Югры под названием «Мигранты мигрантам!».  </w:t>
      </w:r>
    </w:p>
    <w:p w:rsidR="0001198A" w:rsidRPr="00991352" w:rsidRDefault="0001198A"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 xml:space="preserve">В рамках взаимодействия с национальными организациями города </w:t>
      </w:r>
      <w:r w:rsidR="007F7D8D" w:rsidRPr="00991352">
        <w:rPr>
          <w:rFonts w:ascii="Times New Roman" w:eastAsia="Calibri" w:hAnsi="Times New Roman" w:cs="Times New Roman"/>
          <w:sz w:val="28"/>
          <w:szCs w:val="28"/>
        </w:rPr>
        <w:t>администрацией города Нефтеюганска</w:t>
      </w:r>
      <w:r w:rsidRPr="00991352">
        <w:rPr>
          <w:rFonts w:ascii="Times New Roman" w:eastAsia="Calibri" w:hAnsi="Times New Roman" w:cs="Times New Roman"/>
          <w:sz w:val="28"/>
          <w:szCs w:val="28"/>
        </w:rPr>
        <w:t xml:space="preserve"> проведен</w:t>
      </w:r>
      <w:r w:rsidR="007F7D8D" w:rsidRPr="00991352">
        <w:rPr>
          <w:rFonts w:ascii="Times New Roman" w:eastAsia="Calibri" w:hAnsi="Times New Roman" w:cs="Times New Roman"/>
          <w:sz w:val="28"/>
          <w:szCs w:val="28"/>
        </w:rPr>
        <w:t>ы 4</w:t>
      </w:r>
      <w:r w:rsidRPr="00991352">
        <w:rPr>
          <w:rFonts w:ascii="Times New Roman" w:eastAsia="Calibri" w:hAnsi="Times New Roman" w:cs="Times New Roman"/>
          <w:sz w:val="28"/>
          <w:szCs w:val="28"/>
        </w:rPr>
        <w:t xml:space="preserve"> встречи, в том числе с представителями народностей, не составляющих территориальную целостность Российской Федерации, и иностранными гражданами в формате бесед, на темы: взаимодействие между администрацией города Нефтеюганска и местными национал</w:t>
      </w:r>
      <w:r w:rsidR="007F7D8D" w:rsidRPr="00991352">
        <w:rPr>
          <w:rFonts w:ascii="Times New Roman" w:eastAsia="Calibri" w:hAnsi="Times New Roman" w:cs="Times New Roman"/>
          <w:sz w:val="28"/>
          <w:szCs w:val="28"/>
        </w:rPr>
        <w:t>ьно-общественными организациями;</w:t>
      </w:r>
      <w:r w:rsidRPr="00991352">
        <w:rPr>
          <w:rFonts w:ascii="Times New Roman" w:eastAsia="Calibri" w:hAnsi="Times New Roman" w:cs="Times New Roman"/>
          <w:sz w:val="28"/>
          <w:szCs w:val="28"/>
        </w:rPr>
        <w:t xml:space="preserve"> правил</w:t>
      </w:r>
      <w:r w:rsidR="007F7D8D" w:rsidRPr="00991352">
        <w:rPr>
          <w:rFonts w:ascii="Times New Roman" w:eastAsia="Calibri" w:hAnsi="Times New Roman" w:cs="Times New Roman"/>
          <w:sz w:val="28"/>
          <w:szCs w:val="28"/>
        </w:rPr>
        <w:t>а</w:t>
      </w:r>
      <w:r w:rsidRPr="00991352">
        <w:rPr>
          <w:rFonts w:ascii="Times New Roman" w:eastAsia="Calibri" w:hAnsi="Times New Roman" w:cs="Times New Roman"/>
          <w:sz w:val="28"/>
          <w:szCs w:val="28"/>
        </w:rPr>
        <w:t xml:space="preserve"> поведения на территории Российской Федерации</w:t>
      </w:r>
      <w:r w:rsidR="007F7D8D" w:rsidRPr="00991352">
        <w:rPr>
          <w:rFonts w:ascii="Times New Roman" w:eastAsia="Calibri" w:hAnsi="Times New Roman" w:cs="Times New Roman"/>
          <w:sz w:val="28"/>
          <w:szCs w:val="28"/>
        </w:rPr>
        <w:t>;</w:t>
      </w:r>
      <w:r w:rsidRPr="00991352">
        <w:rPr>
          <w:rFonts w:ascii="Times New Roman" w:eastAsia="Calibri" w:hAnsi="Times New Roman" w:cs="Times New Roman"/>
          <w:sz w:val="28"/>
          <w:szCs w:val="28"/>
        </w:rPr>
        <w:t xml:space="preserve"> повышение правовых знаний иностранных граждан и представителей общественных организаций народностей, не составляющих целостность </w:t>
      </w:r>
      <w:r w:rsidR="007F7D8D" w:rsidRPr="00991352">
        <w:rPr>
          <w:rFonts w:ascii="Times New Roman" w:eastAsia="Calibri" w:hAnsi="Times New Roman" w:cs="Times New Roman"/>
          <w:sz w:val="28"/>
          <w:szCs w:val="28"/>
        </w:rPr>
        <w:t>Российской Федерации</w:t>
      </w:r>
      <w:r w:rsidRPr="00991352">
        <w:rPr>
          <w:rFonts w:ascii="Times New Roman" w:eastAsia="Calibri" w:hAnsi="Times New Roman" w:cs="Times New Roman"/>
          <w:sz w:val="28"/>
          <w:szCs w:val="28"/>
        </w:rPr>
        <w:t xml:space="preserve">, по вопросам миграционного законодательства. Итого в встречах приняли участие 46 человек. </w:t>
      </w:r>
    </w:p>
    <w:p w:rsidR="0001198A" w:rsidRPr="00991352" w:rsidRDefault="0001198A"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В 2024 году в средствах массовой информации Нефтеюганска, на официальном сайте органов ме</w:t>
      </w:r>
      <w:r w:rsidR="007F7D8D" w:rsidRPr="00991352">
        <w:rPr>
          <w:rFonts w:ascii="Times New Roman" w:eastAsia="Calibri" w:hAnsi="Times New Roman" w:cs="Times New Roman"/>
          <w:sz w:val="28"/>
          <w:szCs w:val="28"/>
        </w:rPr>
        <w:t xml:space="preserve">стного самоуправления города Нефтеюганска </w:t>
      </w:r>
      <w:r w:rsidRPr="00991352">
        <w:rPr>
          <w:rFonts w:ascii="Times New Roman" w:eastAsia="Calibri" w:hAnsi="Times New Roman" w:cs="Times New Roman"/>
          <w:sz w:val="28"/>
          <w:szCs w:val="28"/>
        </w:rPr>
        <w:t xml:space="preserve">и в официальных </w:t>
      </w:r>
      <w:r w:rsidR="007F7D8D" w:rsidRPr="00991352">
        <w:rPr>
          <w:rFonts w:ascii="Times New Roman" w:eastAsia="Calibri" w:hAnsi="Times New Roman" w:cs="Times New Roman"/>
          <w:sz w:val="28"/>
          <w:szCs w:val="28"/>
        </w:rPr>
        <w:t>сообществах</w:t>
      </w:r>
      <w:r w:rsidRPr="00991352">
        <w:rPr>
          <w:rFonts w:ascii="Times New Roman" w:eastAsia="Calibri" w:hAnsi="Times New Roman" w:cs="Times New Roman"/>
          <w:sz w:val="28"/>
          <w:szCs w:val="28"/>
        </w:rPr>
        <w:t xml:space="preserve"> </w:t>
      </w:r>
      <w:r w:rsidR="007F7D8D" w:rsidRPr="00991352">
        <w:rPr>
          <w:rFonts w:ascii="Times New Roman" w:eastAsia="Calibri" w:hAnsi="Times New Roman" w:cs="Times New Roman"/>
          <w:sz w:val="28"/>
          <w:szCs w:val="28"/>
        </w:rPr>
        <w:t>а</w:t>
      </w:r>
      <w:r w:rsidRPr="00991352">
        <w:rPr>
          <w:rFonts w:ascii="Times New Roman" w:eastAsia="Calibri" w:hAnsi="Times New Roman" w:cs="Times New Roman"/>
          <w:sz w:val="28"/>
          <w:szCs w:val="28"/>
        </w:rPr>
        <w:t>дминистрации</w:t>
      </w:r>
      <w:r w:rsidR="007F7D8D" w:rsidRPr="00991352">
        <w:rPr>
          <w:rFonts w:ascii="Times New Roman" w:eastAsia="Calibri" w:hAnsi="Times New Roman" w:cs="Times New Roman"/>
          <w:sz w:val="28"/>
          <w:szCs w:val="28"/>
        </w:rPr>
        <w:t xml:space="preserve"> города Нефтеюганска, </w:t>
      </w:r>
      <w:r w:rsidRPr="00991352">
        <w:rPr>
          <w:rFonts w:ascii="Times New Roman" w:eastAsia="Calibri" w:hAnsi="Times New Roman" w:cs="Times New Roman"/>
          <w:sz w:val="28"/>
          <w:szCs w:val="28"/>
        </w:rPr>
        <w:t xml:space="preserve"> в популярных социальных сетях размещено (вышло в эфир) 215 материалов с участием некоммерческих организаций, из них 39 информационных материалов о деятельности национально-культурных автономий, национальных общественных организаций, и религиозных объединений в сфере гармонизации межнациональных и межконфессиональных отношений.</w:t>
      </w:r>
    </w:p>
    <w:p w:rsidR="007F7D8D" w:rsidRPr="00991352" w:rsidRDefault="007F7D8D" w:rsidP="007F7D8D">
      <w:pPr>
        <w:suppressAutoHyphens/>
        <w:jc w:val="both"/>
        <w:rPr>
          <w:rFonts w:ascii="Times New Roman" w:eastAsia="Calibri" w:hAnsi="Times New Roman" w:cs="Times New Roman"/>
          <w:sz w:val="28"/>
          <w:szCs w:val="28"/>
        </w:rPr>
      </w:pPr>
    </w:p>
    <w:p w:rsidR="0001198A" w:rsidRPr="00991352" w:rsidRDefault="0001198A" w:rsidP="007F7D8D">
      <w:pPr>
        <w:suppressAutoHyphens/>
        <w:jc w:val="both"/>
        <w:rPr>
          <w:rFonts w:ascii="Times New Roman" w:eastAsia="Calibri" w:hAnsi="Times New Roman" w:cs="Times New Roman"/>
          <w:i/>
          <w:sz w:val="28"/>
          <w:szCs w:val="28"/>
        </w:rPr>
      </w:pPr>
      <w:r w:rsidRPr="00991352">
        <w:rPr>
          <w:rFonts w:ascii="Times New Roman" w:eastAsia="Calibri" w:hAnsi="Times New Roman" w:cs="Times New Roman"/>
          <w:i/>
          <w:sz w:val="28"/>
          <w:szCs w:val="28"/>
        </w:rPr>
        <w:t>Реализация инициативных проектов на территории города Нефтеюганска</w:t>
      </w:r>
    </w:p>
    <w:p w:rsidR="0001198A" w:rsidRDefault="0001198A" w:rsidP="0001198A">
      <w:pPr>
        <w:suppressAutoHyphens/>
        <w:ind w:firstLine="709"/>
        <w:jc w:val="both"/>
        <w:rPr>
          <w:rFonts w:ascii="Times New Roman" w:eastAsia="Calibri" w:hAnsi="Times New Roman" w:cs="Times New Roman"/>
          <w:sz w:val="28"/>
          <w:szCs w:val="28"/>
        </w:rPr>
      </w:pPr>
      <w:r w:rsidRPr="00991352">
        <w:rPr>
          <w:rFonts w:ascii="Times New Roman" w:eastAsia="Calibri" w:hAnsi="Times New Roman" w:cs="Times New Roman"/>
          <w:sz w:val="28"/>
          <w:szCs w:val="28"/>
        </w:rPr>
        <w:t>В рамках муниципальной программы «Развитие гражданского общества» реализовано 10 инициативных проектов, прошедших конкурсный отбор в 2023 году</w:t>
      </w:r>
      <w:r w:rsidR="007F7D8D" w:rsidRPr="00991352">
        <w:rPr>
          <w:rFonts w:ascii="Times New Roman" w:eastAsia="Calibri" w:hAnsi="Times New Roman" w:cs="Times New Roman"/>
          <w:sz w:val="28"/>
          <w:szCs w:val="28"/>
        </w:rPr>
        <w:t>,</w:t>
      </w:r>
      <w:r w:rsidRPr="00991352">
        <w:rPr>
          <w:rFonts w:ascii="Times New Roman" w:eastAsia="Calibri" w:hAnsi="Times New Roman" w:cs="Times New Roman"/>
          <w:sz w:val="28"/>
          <w:szCs w:val="28"/>
        </w:rPr>
        <w:t xml:space="preserve"> на общую сумму 11</w:t>
      </w:r>
      <w:r w:rsidR="007F7D8D" w:rsidRPr="00991352">
        <w:rPr>
          <w:rFonts w:ascii="Times New Roman" w:eastAsia="Calibri" w:hAnsi="Times New Roman" w:cs="Times New Roman"/>
          <w:sz w:val="28"/>
          <w:szCs w:val="28"/>
        </w:rPr>
        <w:t>,</w:t>
      </w:r>
      <w:r w:rsidRPr="00991352">
        <w:rPr>
          <w:rFonts w:ascii="Times New Roman" w:eastAsia="Calibri" w:hAnsi="Times New Roman" w:cs="Times New Roman"/>
          <w:sz w:val="28"/>
          <w:szCs w:val="28"/>
        </w:rPr>
        <w:t xml:space="preserve">852 </w:t>
      </w:r>
      <w:r w:rsidR="007F7D8D" w:rsidRPr="00991352">
        <w:rPr>
          <w:rFonts w:ascii="Times New Roman" w:eastAsia="Calibri" w:hAnsi="Times New Roman" w:cs="Times New Roman"/>
          <w:sz w:val="28"/>
          <w:szCs w:val="28"/>
        </w:rPr>
        <w:t>млн</w:t>
      </w:r>
      <w:r w:rsidRPr="00991352">
        <w:rPr>
          <w:rFonts w:ascii="Times New Roman" w:eastAsia="Calibri" w:hAnsi="Times New Roman" w:cs="Times New Roman"/>
          <w:sz w:val="28"/>
          <w:szCs w:val="28"/>
        </w:rPr>
        <w:t xml:space="preserve">. рублей. Проекты-победители направлены на развитие таких сфер как благоустройство дворовых территорий, экология, спорт, поддержка добровольчества и </w:t>
      </w:r>
      <w:proofErr w:type="spellStart"/>
      <w:r w:rsidRPr="00991352">
        <w:rPr>
          <w:rFonts w:ascii="Times New Roman" w:eastAsia="Calibri" w:hAnsi="Times New Roman" w:cs="Times New Roman"/>
          <w:sz w:val="28"/>
          <w:szCs w:val="28"/>
        </w:rPr>
        <w:t>волонтерства</w:t>
      </w:r>
      <w:proofErr w:type="spellEnd"/>
      <w:r w:rsidRPr="00991352">
        <w:rPr>
          <w:rFonts w:ascii="Times New Roman" w:eastAsia="Calibri" w:hAnsi="Times New Roman" w:cs="Times New Roman"/>
          <w:sz w:val="28"/>
          <w:szCs w:val="28"/>
        </w:rPr>
        <w:t>.</w:t>
      </w:r>
    </w:p>
    <w:p w:rsidR="00BF1081" w:rsidRPr="002856AE" w:rsidRDefault="00BF1081" w:rsidP="00BF1081">
      <w:pPr>
        <w:pStyle w:val="11"/>
        <w:tabs>
          <w:tab w:val="left" w:pos="0"/>
        </w:tabs>
        <w:ind w:firstLine="720"/>
        <w:jc w:val="both"/>
      </w:pPr>
    </w:p>
    <w:p w:rsidR="00600485" w:rsidRPr="00E83BFB" w:rsidRDefault="000B64D3" w:rsidP="005609A1">
      <w:pPr>
        <w:pStyle w:val="11"/>
        <w:tabs>
          <w:tab w:val="left" w:pos="0"/>
        </w:tabs>
        <w:ind w:firstLine="0"/>
        <w:jc w:val="center"/>
        <w:rPr>
          <w:b/>
        </w:rPr>
      </w:pPr>
      <w:bookmarkStart w:id="31" w:name="bookmark36"/>
      <w:bookmarkStart w:id="32" w:name="bookmark37"/>
      <w:r w:rsidRPr="00E83BFB">
        <w:rPr>
          <w:b/>
        </w:rPr>
        <w:t>1.</w:t>
      </w:r>
      <w:proofErr w:type="gramStart"/>
      <w:r w:rsidRPr="00E83BFB">
        <w:rPr>
          <w:b/>
        </w:rPr>
        <w:t>18.</w:t>
      </w:r>
      <w:r w:rsidR="00DC0120" w:rsidRPr="00E83BFB">
        <w:rPr>
          <w:b/>
        </w:rPr>
        <w:t>Оказание</w:t>
      </w:r>
      <w:proofErr w:type="gramEnd"/>
      <w:r w:rsidR="00DC0120" w:rsidRPr="00E83BFB">
        <w:rPr>
          <w:b/>
        </w:rPr>
        <w:t xml:space="preserve"> муниципальных услуг</w:t>
      </w:r>
      <w:bookmarkEnd w:id="31"/>
      <w:bookmarkEnd w:id="32"/>
    </w:p>
    <w:p w:rsidR="00600485" w:rsidRPr="00E83BFB" w:rsidRDefault="00DC0120" w:rsidP="000B64D3">
      <w:pPr>
        <w:pStyle w:val="11"/>
        <w:tabs>
          <w:tab w:val="left" w:pos="0"/>
        </w:tabs>
        <w:ind w:firstLine="720"/>
        <w:jc w:val="both"/>
      </w:pPr>
      <w:r w:rsidRPr="00E83BFB">
        <w:t>В целях реализации Федерального закона от 27.07.2010 № 210-ФЗ «Об организации предоставления государственных и муниципальных услуг» в администрации города Нефтеюганска в рамках муниципальных полномочий осуществляется предоставление муниципальных услуг по запросам заявителей, в пределах полномочий органа, предоставляющего муниципальные услуги.</w:t>
      </w:r>
    </w:p>
    <w:p w:rsidR="00600485" w:rsidRPr="00E83BFB" w:rsidRDefault="00DC0120" w:rsidP="000B64D3">
      <w:pPr>
        <w:pStyle w:val="11"/>
        <w:tabs>
          <w:tab w:val="left" w:pos="0"/>
        </w:tabs>
        <w:ind w:firstLine="720"/>
        <w:jc w:val="both"/>
      </w:pPr>
      <w:r w:rsidRPr="00E83BFB">
        <w:rPr>
          <w:color w:val="auto"/>
        </w:rPr>
        <w:t xml:space="preserve">Постановлением администрации города Нефтеюганска от 08.05.2019 </w:t>
      </w:r>
      <w:r w:rsidR="00EF03DA" w:rsidRPr="00E83BFB">
        <w:rPr>
          <w:color w:val="auto"/>
        </w:rPr>
        <w:t xml:space="preserve">                  </w:t>
      </w:r>
      <w:r w:rsidRPr="00E83BFB">
        <w:rPr>
          <w:color w:val="auto"/>
        </w:rPr>
        <w:t xml:space="preserve">№ 86-нп «Об утверждении </w:t>
      </w:r>
      <w:r w:rsidRPr="00E83BFB">
        <w:t>реестра муниципальных услуг муниципального образования город Нефтеюганск» утвержден перечень муниципальных услуг, предоставляемых администрацией города Нефтеюганска. В настоящее время количество муниципальных услуг составляет 6</w:t>
      </w:r>
      <w:r w:rsidR="00DC7B45" w:rsidRPr="00E83BFB">
        <w:t>0</w:t>
      </w:r>
      <w:r w:rsidRPr="00E83BFB">
        <w:t xml:space="preserve"> единиц. Кроме того, настоящим муниципальным правовым актом утвержден перечень муниципальных услуг, предоставляемых муниципальными учреждениями и другими организациями, в которых размещается муниципальное задание (заказ), выполняемое (выполняемый) за счет средств местного бюджета и предоставляемые в электронной форме. На сегодняшний день количество таких услуг - 9 единиц.</w:t>
      </w:r>
    </w:p>
    <w:p w:rsidR="00651DAA" w:rsidRPr="00E83BFB" w:rsidRDefault="00651DAA" w:rsidP="00651DAA">
      <w:pPr>
        <w:pStyle w:val="11"/>
        <w:tabs>
          <w:tab w:val="left" w:pos="0"/>
        </w:tabs>
        <w:ind w:firstLine="720"/>
        <w:jc w:val="both"/>
      </w:pPr>
      <w:r w:rsidRPr="00E83BFB">
        <w:t>В целях реализации Указа Президента Российской Федерации от 07.05.2012 № 601 «Об основных направлениях совершенствования системы государственного управления», обеспечения доступности и качества оказания государственных и муниципальных услуг администрацией города Нефтеюганска организовано предоставление муниципальных услуг по принципу «одного окна» в автономном учреждении Ханты-Мансийского автономного округа - Югры «Многофункциональный центр предоставления государственн</w:t>
      </w:r>
      <w:r w:rsidR="00E83BFB" w:rsidRPr="00E83BFB">
        <w:t xml:space="preserve">ых и муниципальных услуг Югры» </w:t>
      </w:r>
      <w:r w:rsidRPr="00E83BFB">
        <w:t>на основании соглашения о взаимодействии  между МФЦ и администрации города Нефтеюганска от 09.12.2020.</w:t>
      </w:r>
    </w:p>
    <w:p w:rsidR="00651DAA" w:rsidRPr="00E83BFB" w:rsidRDefault="00651DAA" w:rsidP="00651DAA">
      <w:pPr>
        <w:pStyle w:val="11"/>
        <w:tabs>
          <w:tab w:val="left" w:pos="0"/>
        </w:tabs>
        <w:ind w:firstLine="720"/>
        <w:jc w:val="both"/>
      </w:pPr>
      <w:r w:rsidRPr="00E83BFB">
        <w:t xml:space="preserve"> Для лиц с ограниченными возможностями здоровья МФЦ оборудован пандусами, кнопкой для открывания входной двери в центр, а также подъемным устройством для людей в инвалидных колясках.</w:t>
      </w:r>
    </w:p>
    <w:p w:rsidR="00651DAA" w:rsidRPr="00E83BFB" w:rsidRDefault="00651DAA" w:rsidP="00651DAA">
      <w:pPr>
        <w:pStyle w:val="11"/>
        <w:tabs>
          <w:tab w:val="left" w:pos="0"/>
        </w:tabs>
        <w:ind w:firstLine="720"/>
        <w:jc w:val="both"/>
      </w:pPr>
      <w:r w:rsidRPr="00E83BFB">
        <w:t>В целях формирования единого подхода к повышению уровня информированности граждан о мерах, направленных на переход к предоставлению государственных и муниципальных услуг в электронной форме, на официальном сайте органов местного самоуправления города Нефтеюганска и муниципальных учреждений города в разделе «</w:t>
      </w:r>
      <w:proofErr w:type="spellStart"/>
      <w:r w:rsidRPr="00E83BFB">
        <w:t>Госуслуги</w:t>
      </w:r>
      <w:proofErr w:type="spellEnd"/>
      <w:r w:rsidRPr="00E83BFB">
        <w:t xml:space="preserve">» размещена информация о порядке получения государственных и муниципальных услуг в электронном виде посредством Единого портала государственных и муниципальных услуг (функций), также на официальном сайте органов местного самоуправления города Нефтеюганска размещена вкладка «муниципальные услуги», в которой </w:t>
      </w:r>
      <w:r w:rsidR="00C96373" w:rsidRPr="00E83BFB">
        <w:t>публикуется</w:t>
      </w:r>
      <w:r w:rsidRPr="00E83BFB">
        <w:t xml:space="preserve"> информация по данному направлению: реестры, перечни муниципальных услуг, административные регламенты предоставления муниципальных услуг, нормативная правовая база, объявления</w:t>
      </w:r>
      <w:r w:rsidR="00C96373" w:rsidRPr="00E83BFB">
        <w:t>.</w:t>
      </w:r>
    </w:p>
    <w:p w:rsidR="00651DAA" w:rsidRPr="00E83BFB" w:rsidRDefault="00651DAA" w:rsidP="00651DAA">
      <w:pPr>
        <w:pStyle w:val="11"/>
        <w:tabs>
          <w:tab w:val="left" w:pos="0"/>
        </w:tabs>
        <w:ind w:firstLine="720"/>
        <w:jc w:val="both"/>
      </w:pPr>
      <w:r w:rsidRPr="00E83BFB">
        <w:t xml:space="preserve">В газете «Здравствуйте, </w:t>
      </w:r>
      <w:proofErr w:type="spellStart"/>
      <w:r w:rsidRPr="00E83BFB">
        <w:t>нефтеюганцы</w:t>
      </w:r>
      <w:proofErr w:type="spellEnd"/>
      <w:r w:rsidRPr="00E83BFB">
        <w:t xml:space="preserve">!» публикуется информация об услугах, предоставляемых на ЕПГУ. Также организовано размещение информации о </w:t>
      </w:r>
      <w:r w:rsidR="00C96373" w:rsidRPr="00E83BFB">
        <w:t>муниципальных услугах администрации города Нефтеюганска в</w:t>
      </w:r>
      <w:r w:rsidRPr="00E83BFB">
        <w:t xml:space="preserve"> социальных сетях («</w:t>
      </w:r>
      <w:proofErr w:type="spellStart"/>
      <w:r w:rsidRPr="00E83BFB">
        <w:t>ВКонтакте</w:t>
      </w:r>
      <w:proofErr w:type="spellEnd"/>
      <w:r w:rsidRPr="00E83BFB">
        <w:t>», «Одноклассники», «Телеграмм»).</w:t>
      </w:r>
    </w:p>
    <w:p w:rsidR="00651DAA" w:rsidRPr="00E83BFB" w:rsidRDefault="00651DAA" w:rsidP="00651DAA">
      <w:pPr>
        <w:pStyle w:val="11"/>
        <w:tabs>
          <w:tab w:val="left" w:pos="0"/>
        </w:tabs>
        <w:ind w:firstLine="720"/>
        <w:jc w:val="both"/>
      </w:pPr>
      <w:r w:rsidRPr="00E83BFB">
        <w:t>С целью повышения уровня удовлетворенности граждан качеством предоставления государственных и муниципальных услуг в городе Нефтеюганске проводится следующая работа:</w:t>
      </w:r>
    </w:p>
    <w:p w:rsidR="00651DAA" w:rsidRPr="00E83BFB" w:rsidRDefault="00651DAA" w:rsidP="00651DAA">
      <w:pPr>
        <w:pStyle w:val="11"/>
        <w:tabs>
          <w:tab w:val="left" w:pos="0"/>
        </w:tabs>
        <w:ind w:firstLine="720"/>
        <w:jc w:val="both"/>
      </w:pPr>
      <w:r w:rsidRPr="00E83BFB">
        <w:t>-реализованы мероприятия, направленные на повышение доступности в местах предоставления муниципальных услуг для людей с ограниченными возможностями и оказание им при этом необходимой помощи;</w:t>
      </w:r>
    </w:p>
    <w:p w:rsidR="00651DAA" w:rsidRPr="00E83BFB" w:rsidRDefault="00651DAA" w:rsidP="00651DAA">
      <w:pPr>
        <w:pStyle w:val="11"/>
        <w:tabs>
          <w:tab w:val="left" w:pos="0"/>
        </w:tabs>
        <w:ind w:firstLine="720"/>
        <w:jc w:val="both"/>
      </w:pPr>
      <w:r w:rsidRPr="00E83BFB">
        <w:t>-размещаются бланки заявлений на предоставление услуг в свободном доступе в местах предоставления муниципальных услуг;</w:t>
      </w:r>
    </w:p>
    <w:p w:rsidR="00651DAA" w:rsidRPr="00E83BFB" w:rsidRDefault="00651DAA" w:rsidP="00651DAA">
      <w:pPr>
        <w:pStyle w:val="11"/>
        <w:tabs>
          <w:tab w:val="left" w:pos="0"/>
        </w:tabs>
        <w:ind w:firstLine="720"/>
        <w:jc w:val="both"/>
      </w:pPr>
      <w:r w:rsidRPr="00E83BFB">
        <w:t>-реализуются мероприятия, направленные на повышение комфортности в местах предоставления муниципальных услуг;</w:t>
      </w:r>
    </w:p>
    <w:p w:rsidR="00651DAA" w:rsidRPr="00E83BFB" w:rsidRDefault="00651DAA" w:rsidP="00651DAA">
      <w:pPr>
        <w:pStyle w:val="11"/>
        <w:tabs>
          <w:tab w:val="left" w:pos="0"/>
        </w:tabs>
        <w:ind w:firstLine="720"/>
        <w:jc w:val="both"/>
      </w:pPr>
      <w:r w:rsidRPr="00E83BFB">
        <w:t>-проводится анкетирование с целью определения уровня удовлетворенности граждан качеством и доступностью предоставления услуг.</w:t>
      </w:r>
    </w:p>
    <w:p w:rsidR="00600485" w:rsidRPr="002856AE" w:rsidRDefault="00651DAA" w:rsidP="00651DAA">
      <w:pPr>
        <w:pStyle w:val="11"/>
        <w:tabs>
          <w:tab w:val="left" w:pos="0"/>
        </w:tabs>
        <w:ind w:firstLine="720"/>
        <w:jc w:val="both"/>
      </w:pPr>
      <w:r w:rsidRPr="00E83BFB">
        <w:t>По информации органов администрации города Нефтеюганска, граждане города Нефтеюганска удовлетворены качеством предоставленных муниципальных услуг, жалобы и предложения отсутствуют.</w:t>
      </w:r>
    </w:p>
    <w:p w:rsidR="000B64D3" w:rsidRPr="002856AE" w:rsidRDefault="000B64D3" w:rsidP="000B64D3">
      <w:pPr>
        <w:pStyle w:val="11"/>
        <w:tabs>
          <w:tab w:val="left" w:pos="0"/>
        </w:tabs>
        <w:ind w:firstLine="720"/>
        <w:jc w:val="both"/>
      </w:pPr>
    </w:p>
    <w:p w:rsidR="00600485" w:rsidRPr="008971D4" w:rsidRDefault="00DC0120" w:rsidP="000B64D3">
      <w:pPr>
        <w:pStyle w:val="11"/>
        <w:tabs>
          <w:tab w:val="left" w:pos="0"/>
        </w:tabs>
        <w:ind w:firstLine="0"/>
        <w:jc w:val="both"/>
        <w:rPr>
          <w:i/>
        </w:rPr>
      </w:pPr>
      <w:r w:rsidRPr="008971D4">
        <w:rPr>
          <w:i/>
        </w:rPr>
        <w:t>В сфере образования</w:t>
      </w:r>
    </w:p>
    <w:p w:rsidR="00D0404A" w:rsidRPr="008971D4" w:rsidRDefault="00D0404A" w:rsidP="00D0404A">
      <w:pPr>
        <w:pStyle w:val="11"/>
        <w:tabs>
          <w:tab w:val="left" w:pos="0"/>
        </w:tabs>
        <w:ind w:firstLine="720"/>
        <w:jc w:val="both"/>
      </w:pPr>
      <w:r w:rsidRPr="008971D4">
        <w:t xml:space="preserve">В 2024 году поступило и обработано </w:t>
      </w:r>
      <w:r w:rsidR="008971D4" w:rsidRPr="008971D4">
        <w:t xml:space="preserve">1 983 134 </w:t>
      </w:r>
      <w:r w:rsidRPr="008971D4">
        <w:t>запрос</w:t>
      </w:r>
      <w:r w:rsidR="008971D4" w:rsidRPr="008971D4">
        <w:t>а</w:t>
      </w:r>
      <w:r w:rsidRPr="008971D4">
        <w:t xml:space="preserve"> по пре</w:t>
      </w:r>
      <w:r w:rsidR="008971D4" w:rsidRPr="008971D4">
        <w:t xml:space="preserve">доставлению муниципальных услуг, </w:t>
      </w:r>
      <w:r w:rsidRPr="008971D4">
        <w:t>в том числе в электронной форме – 1 947 565:</w:t>
      </w:r>
    </w:p>
    <w:p w:rsidR="00D0404A" w:rsidRPr="008971D4" w:rsidRDefault="00D0404A" w:rsidP="00D0404A">
      <w:pPr>
        <w:pStyle w:val="11"/>
        <w:tabs>
          <w:tab w:val="left" w:pos="0"/>
        </w:tabs>
        <w:ind w:firstLine="720"/>
        <w:jc w:val="both"/>
      </w:pPr>
      <w:r w:rsidRPr="008971D4">
        <w:t>-</w:t>
      </w:r>
      <w:r w:rsidR="00EE58F5" w:rsidRPr="008971D4">
        <w:t>1 940 906 (в электронном виде)</w:t>
      </w:r>
      <w:r w:rsidR="00EE58F5">
        <w:t xml:space="preserve"> по </w:t>
      </w:r>
      <w:r w:rsidRPr="008971D4">
        <w:t>предоставлени</w:t>
      </w:r>
      <w:r w:rsidR="00EE58F5">
        <w:t>ю</w:t>
      </w:r>
      <w:r w:rsidRPr="008971D4">
        <w:t xml:space="preserve"> информации о текущей успеваемости учащегося, ведение электронного дневника и электронного журнала успеваемости;</w:t>
      </w:r>
    </w:p>
    <w:p w:rsidR="00D0404A" w:rsidRPr="008971D4" w:rsidRDefault="00D0404A" w:rsidP="00D0404A">
      <w:pPr>
        <w:pStyle w:val="11"/>
        <w:tabs>
          <w:tab w:val="left" w:pos="0"/>
        </w:tabs>
        <w:ind w:firstLine="720"/>
        <w:jc w:val="both"/>
      </w:pPr>
      <w:r w:rsidRPr="008971D4">
        <w:t>-</w:t>
      </w:r>
      <w:r w:rsidR="00EE58F5" w:rsidRPr="008971D4">
        <w:t>15</w:t>
      </w:r>
      <w:r w:rsidR="00EE58F5">
        <w:t> </w:t>
      </w:r>
      <w:r w:rsidR="00EE58F5" w:rsidRPr="008971D4">
        <w:t>564</w:t>
      </w:r>
      <w:r w:rsidR="00EE58F5">
        <w:t xml:space="preserve"> по предоставлению</w:t>
      </w:r>
      <w:r w:rsidRPr="008971D4">
        <w:t xml:space="preserve">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w:t>
      </w:r>
      <w:r w:rsidR="00EE58F5">
        <w:t>х образовательных организациях</w:t>
      </w:r>
      <w:r w:rsidRPr="008971D4">
        <w:t>;</w:t>
      </w:r>
    </w:p>
    <w:p w:rsidR="00D0404A" w:rsidRPr="008971D4" w:rsidRDefault="00D0404A" w:rsidP="00D0404A">
      <w:pPr>
        <w:pStyle w:val="11"/>
        <w:tabs>
          <w:tab w:val="left" w:pos="0"/>
        </w:tabs>
        <w:ind w:firstLine="720"/>
        <w:jc w:val="both"/>
      </w:pPr>
      <w:r w:rsidRPr="008971D4">
        <w:t>-</w:t>
      </w:r>
      <w:r w:rsidR="00EE58F5">
        <w:t>1 679 по предоставлению</w:t>
      </w:r>
      <w:r w:rsidRPr="008971D4">
        <w:t xml:space="preserve">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0404A" w:rsidRPr="008971D4" w:rsidRDefault="00D0404A" w:rsidP="00D0404A">
      <w:pPr>
        <w:pStyle w:val="11"/>
        <w:tabs>
          <w:tab w:val="left" w:pos="0"/>
        </w:tabs>
        <w:ind w:firstLine="720"/>
        <w:jc w:val="both"/>
      </w:pPr>
      <w:r w:rsidRPr="008971D4">
        <w:t>-</w:t>
      </w:r>
      <w:r w:rsidR="00EE58F5">
        <w:t xml:space="preserve">15 041 по </w:t>
      </w:r>
      <w:r w:rsidRPr="008971D4">
        <w:t>предоставлени</w:t>
      </w:r>
      <w:r w:rsidR="00EE58F5">
        <w:t>ю</w:t>
      </w:r>
      <w:r w:rsidRPr="008971D4">
        <w:t xml:space="preserve"> информации о результатах сданных экзаменов, результатах тестирования и иных вступительных испытаний, а также о зачислении в образовательное учреждение;</w:t>
      </w:r>
    </w:p>
    <w:p w:rsidR="00D0404A" w:rsidRPr="008971D4" w:rsidRDefault="00D0404A" w:rsidP="00D0404A">
      <w:pPr>
        <w:pStyle w:val="11"/>
        <w:tabs>
          <w:tab w:val="left" w:pos="0"/>
        </w:tabs>
        <w:ind w:firstLine="720"/>
        <w:jc w:val="both"/>
      </w:pPr>
      <w:r w:rsidRPr="008971D4">
        <w:t>-</w:t>
      </w:r>
      <w:r w:rsidR="00EE58F5">
        <w:t xml:space="preserve">1 802 по </w:t>
      </w:r>
      <w:r w:rsidRPr="008971D4">
        <w:t>приём</w:t>
      </w:r>
      <w:r w:rsidR="00EE58F5">
        <w:t>у</w:t>
      </w:r>
      <w:r w:rsidRPr="008971D4">
        <w:t xml:space="preserve"> заявлений, постановк</w:t>
      </w:r>
      <w:r w:rsidR="00EE58F5">
        <w:t>е</w:t>
      </w:r>
      <w:r w:rsidRPr="008971D4">
        <w:t xml:space="preserve"> на учет и зачислени</w:t>
      </w:r>
      <w:r w:rsidR="00EE58F5">
        <w:t>ю</w:t>
      </w:r>
      <w:r w:rsidRPr="008971D4">
        <w:t xml:space="preserve"> детей в образовательные организации, реализующие основную образовательную программу дошкольного образования (детские сады), в том числе в электронном виде –</w:t>
      </w:r>
      <w:r w:rsidR="00EE58F5">
        <w:t xml:space="preserve"> </w:t>
      </w:r>
      <w:r w:rsidRPr="008971D4">
        <w:t>1 615, посредством МФЦ – 187;</w:t>
      </w:r>
    </w:p>
    <w:p w:rsidR="00D0404A" w:rsidRPr="008971D4" w:rsidRDefault="00D0404A" w:rsidP="00D0404A">
      <w:pPr>
        <w:pStyle w:val="11"/>
        <w:tabs>
          <w:tab w:val="left" w:pos="0"/>
        </w:tabs>
        <w:ind w:firstLine="720"/>
        <w:jc w:val="both"/>
      </w:pPr>
      <w:r w:rsidRPr="008971D4">
        <w:t>-</w:t>
      </w:r>
      <w:r w:rsidR="00EE58F5">
        <w:t xml:space="preserve">4 566 по </w:t>
      </w:r>
      <w:r w:rsidRPr="008971D4">
        <w:t>организаци</w:t>
      </w:r>
      <w:r w:rsidR="00EE58F5">
        <w:t>и</w:t>
      </w:r>
      <w:r w:rsidRPr="008971D4">
        <w:t xml:space="preserve"> отдыха детей в каникулярное время в части предоставления детям, имеющим место жительства в Ханты-Мансийском автономном округе - Югре, путевок в организации отдыха детей и их оздоровления, в том числе в электронном виде – 1 462, посредством МФЦ – 39;</w:t>
      </w:r>
    </w:p>
    <w:p w:rsidR="00600485" w:rsidRPr="002856AE" w:rsidRDefault="00D0404A" w:rsidP="00D0404A">
      <w:pPr>
        <w:pStyle w:val="11"/>
        <w:tabs>
          <w:tab w:val="left" w:pos="0"/>
        </w:tabs>
        <w:ind w:firstLine="720"/>
        <w:jc w:val="both"/>
      </w:pPr>
      <w:r w:rsidRPr="008971D4">
        <w:t>-</w:t>
      </w:r>
      <w:r w:rsidR="00EE58F5">
        <w:t xml:space="preserve">3 576 по </w:t>
      </w:r>
      <w:r w:rsidRPr="008971D4">
        <w:t>зачислени</w:t>
      </w:r>
      <w:r w:rsidR="00EE58F5">
        <w:t>ю</w:t>
      </w:r>
      <w:r w:rsidRPr="008971D4">
        <w:t xml:space="preserve"> в образовательную организацию, в том числе в электронном виде – 2 247.</w:t>
      </w:r>
    </w:p>
    <w:p w:rsidR="000B64D3" w:rsidRPr="002856AE" w:rsidRDefault="000B64D3" w:rsidP="000B64D3">
      <w:pPr>
        <w:pStyle w:val="11"/>
        <w:tabs>
          <w:tab w:val="left" w:pos="0"/>
        </w:tabs>
        <w:ind w:firstLine="720"/>
        <w:jc w:val="both"/>
      </w:pPr>
    </w:p>
    <w:p w:rsidR="00600485" w:rsidRPr="00EE58F5" w:rsidRDefault="00DC0120" w:rsidP="00D17B14">
      <w:pPr>
        <w:pStyle w:val="11"/>
        <w:tabs>
          <w:tab w:val="left" w:pos="0"/>
        </w:tabs>
        <w:ind w:firstLine="0"/>
        <w:jc w:val="both"/>
        <w:rPr>
          <w:i/>
        </w:rPr>
      </w:pPr>
      <w:r w:rsidRPr="00EE58F5">
        <w:rPr>
          <w:i/>
        </w:rPr>
        <w:t>В сфере имущества</w:t>
      </w:r>
    </w:p>
    <w:p w:rsidR="00BC3F44" w:rsidRPr="00EE58F5" w:rsidRDefault="00BC3F44" w:rsidP="00BC3F44">
      <w:pPr>
        <w:pStyle w:val="11"/>
        <w:tabs>
          <w:tab w:val="left" w:pos="0"/>
        </w:tabs>
        <w:ind w:firstLine="720"/>
        <w:jc w:val="both"/>
      </w:pPr>
      <w:r w:rsidRPr="00EE58F5">
        <w:t xml:space="preserve">В 2024 году поступило и обработано </w:t>
      </w:r>
      <w:r w:rsidR="00EE58F5" w:rsidRPr="00EE58F5">
        <w:t xml:space="preserve">479 </w:t>
      </w:r>
      <w:r w:rsidRPr="00EE58F5">
        <w:t>запросов по предоставлению муниципальных услуг, в том числе:</w:t>
      </w:r>
    </w:p>
    <w:p w:rsidR="00BC3F44" w:rsidRPr="00EE58F5" w:rsidRDefault="00BC3F44" w:rsidP="00BC3F44">
      <w:pPr>
        <w:pStyle w:val="11"/>
        <w:tabs>
          <w:tab w:val="left" w:pos="0"/>
        </w:tabs>
        <w:ind w:firstLine="720"/>
        <w:jc w:val="both"/>
      </w:pPr>
      <w:r w:rsidRPr="00EE58F5">
        <w:t>-19 по предоставлению информации из реестра муниципального имущества в виде выписки из реестра;</w:t>
      </w:r>
    </w:p>
    <w:p w:rsidR="00BC3F44" w:rsidRPr="00EE58F5" w:rsidRDefault="00BC3F44" w:rsidP="00BC3F44">
      <w:pPr>
        <w:pStyle w:val="11"/>
        <w:tabs>
          <w:tab w:val="left" w:pos="0"/>
        </w:tabs>
        <w:ind w:firstLine="720"/>
        <w:jc w:val="both"/>
      </w:pPr>
      <w:r w:rsidRPr="00EE58F5">
        <w:t>-56 по предоставлению муниципального имущества в аренду, безвозмездное пользование (45 безвозмездное пользование,11 аренда);</w:t>
      </w:r>
    </w:p>
    <w:p w:rsidR="00BC3F44" w:rsidRPr="00EE58F5" w:rsidRDefault="00BC3F44" w:rsidP="00BC3F44">
      <w:pPr>
        <w:pStyle w:val="11"/>
        <w:tabs>
          <w:tab w:val="left" w:pos="0"/>
        </w:tabs>
        <w:ind w:firstLine="720"/>
        <w:jc w:val="both"/>
      </w:pPr>
      <w:r w:rsidRPr="00EE58F5">
        <w:t>-16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BC3F44" w:rsidRPr="00EE58F5" w:rsidRDefault="00BC3F44" w:rsidP="00BC3F44">
      <w:pPr>
        <w:pStyle w:val="11"/>
        <w:tabs>
          <w:tab w:val="left" w:pos="0"/>
        </w:tabs>
        <w:ind w:firstLine="720"/>
        <w:jc w:val="both"/>
      </w:pPr>
      <w:r w:rsidRPr="00EE58F5">
        <w:t>-136 по передаче в собственность граждан занимаемых ими жилых помещений жилищного фонда (приватизация жилищного фонда);</w:t>
      </w:r>
    </w:p>
    <w:p w:rsidR="00BC3F44" w:rsidRPr="00EE58F5" w:rsidRDefault="00BC3F44" w:rsidP="00BC3F44">
      <w:pPr>
        <w:pStyle w:val="11"/>
        <w:tabs>
          <w:tab w:val="left" w:pos="0"/>
        </w:tabs>
        <w:ind w:firstLine="720"/>
        <w:jc w:val="both"/>
      </w:pPr>
      <w:r w:rsidRPr="00EE58F5">
        <w:t>-1 по передаче гражданами в муниципальную собственность приватизированных жилых помещений (</w:t>
      </w:r>
      <w:proofErr w:type="spellStart"/>
      <w:r w:rsidRPr="00EE58F5">
        <w:t>деприватизация</w:t>
      </w:r>
      <w:proofErr w:type="spellEnd"/>
      <w:r w:rsidRPr="00EE58F5">
        <w:t xml:space="preserve"> жилых помещений);</w:t>
      </w:r>
    </w:p>
    <w:p w:rsidR="00BC3F44" w:rsidRPr="00EE58F5" w:rsidRDefault="00BC3F44" w:rsidP="00BC3F44">
      <w:pPr>
        <w:pStyle w:val="11"/>
        <w:tabs>
          <w:tab w:val="left" w:pos="0"/>
        </w:tabs>
        <w:ind w:firstLine="720"/>
        <w:jc w:val="both"/>
      </w:pPr>
      <w:r w:rsidRPr="00EE58F5">
        <w:t>-48 по выдаче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rsidR="00BC3F44" w:rsidRPr="00EE58F5" w:rsidRDefault="00BC3F44" w:rsidP="00BC3F44">
      <w:pPr>
        <w:pStyle w:val="11"/>
        <w:tabs>
          <w:tab w:val="left" w:pos="0"/>
        </w:tabs>
        <w:ind w:firstLine="720"/>
        <w:jc w:val="both"/>
      </w:pPr>
      <w:r w:rsidRPr="00EE58F5">
        <w:t>-45 по предоставлению жилых помещений муниципального жилищного фонда коммерческого использования;</w:t>
      </w:r>
    </w:p>
    <w:p w:rsidR="00BC3F44" w:rsidRPr="00EE58F5" w:rsidRDefault="00BC3F44" w:rsidP="00BC3F44">
      <w:pPr>
        <w:pStyle w:val="11"/>
        <w:tabs>
          <w:tab w:val="left" w:pos="0"/>
        </w:tabs>
        <w:ind w:firstLine="720"/>
        <w:jc w:val="both"/>
      </w:pPr>
      <w:r w:rsidRPr="00EE58F5">
        <w:t>-78 по предоставлению жилых помещений муниципального специализированного жилищного фонда по договорам найма;</w:t>
      </w:r>
    </w:p>
    <w:p w:rsidR="00BC3F44" w:rsidRPr="00EE58F5" w:rsidRDefault="00BC3F44" w:rsidP="00BC3F44">
      <w:pPr>
        <w:pStyle w:val="11"/>
        <w:tabs>
          <w:tab w:val="left" w:pos="0"/>
        </w:tabs>
        <w:ind w:firstLine="720"/>
        <w:jc w:val="both"/>
      </w:pPr>
      <w:r w:rsidRPr="00EE58F5">
        <w:t>-3 по предоставлению жилого помещения по договору социального найма;</w:t>
      </w:r>
    </w:p>
    <w:p w:rsidR="00BC3F44" w:rsidRPr="00EE58F5" w:rsidRDefault="00BC3F44" w:rsidP="00BC3F44">
      <w:pPr>
        <w:pStyle w:val="11"/>
        <w:tabs>
          <w:tab w:val="left" w:pos="0"/>
        </w:tabs>
        <w:ind w:firstLine="720"/>
        <w:jc w:val="both"/>
      </w:pPr>
      <w:r w:rsidRPr="00EE58F5">
        <w:t>-14 по признанию граждан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EF03DA" w:rsidRDefault="00BC3F44" w:rsidP="00BC3F44">
      <w:pPr>
        <w:pStyle w:val="11"/>
        <w:tabs>
          <w:tab w:val="left" w:pos="0"/>
        </w:tabs>
        <w:ind w:firstLine="720"/>
        <w:jc w:val="both"/>
      </w:pPr>
      <w:r w:rsidRPr="00EE58F5">
        <w:t>-63 по принятию на учет граждан в качестве нуждающихся в жилых помещениях.</w:t>
      </w:r>
    </w:p>
    <w:p w:rsidR="00BC3F44" w:rsidRPr="002856AE" w:rsidRDefault="00BC3F44" w:rsidP="00BC3F44">
      <w:pPr>
        <w:pStyle w:val="11"/>
        <w:tabs>
          <w:tab w:val="left" w:pos="0"/>
        </w:tabs>
        <w:ind w:firstLine="720"/>
        <w:jc w:val="both"/>
      </w:pPr>
    </w:p>
    <w:p w:rsidR="00600485" w:rsidRPr="006B7356" w:rsidRDefault="00DC0120" w:rsidP="00724FA8">
      <w:pPr>
        <w:pStyle w:val="11"/>
        <w:tabs>
          <w:tab w:val="left" w:pos="0"/>
        </w:tabs>
        <w:ind w:firstLine="0"/>
        <w:jc w:val="both"/>
        <w:rPr>
          <w:i/>
        </w:rPr>
      </w:pPr>
      <w:r w:rsidRPr="006B7356">
        <w:rPr>
          <w:i/>
        </w:rPr>
        <w:t>В сфере записи актов гражданского состояния</w:t>
      </w:r>
    </w:p>
    <w:p w:rsidR="00600485" w:rsidRPr="006B7356" w:rsidRDefault="00DC0120" w:rsidP="000B64D3">
      <w:pPr>
        <w:pStyle w:val="11"/>
        <w:tabs>
          <w:tab w:val="left" w:pos="0"/>
        </w:tabs>
        <w:ind w:firstLine="720"/>
        <w:jc w:val="both"/>
      </w:pPr>
      <w:r w:rsidRPr="006B7356">
        <w:t>За 202</w:t>
      </w:r>
      <w:r w:rsidR="001F098A" w:rsidRPr="006B7356">
        <w:t>4</w:t>
      </w:r>
      <w:r w:rsidRPr="006B7356">
        <w:t xml:space="preserve"> год через единый портал государственных и муниципальных услуг гражданами подано </w:t>
      </w:r>
      <w:r w:rsidR="001F098A" w:rsidRPr="006B7356">
        <w:t xml:space="preserve">3 </w:t>
      </w:r>
      <w:r w:rsidR="007B770D" w:rsidRPr="006B7356">
        <w:t>340</w:t>
      </w:r>
      <w:r w:rsidRPr="006B7356">
        <w:t xml:space="preserve"> заявлений на предоставление следующих</w:t>
      </w:r>
      <w:r w:rsidR="000B64D3" w:rsidRPr="006B7356">
        <w:t xml:space="preserve"> </w:t>
      </w:r>
      <w:r w:rsidRPr="006B7356">
        <w:t>государственных услуг:</w:t>
      </w:r>
    </w:p>
    <w:p w:rsidR="00600485" w:rsidRPr="006B7356" w:rsidRDefault="00DC0120" w:rsidP="000B64D3">
      <w:pPr>
        <w:pStyle w:val="11"/>
        <w:tabs>
          <w:tab w:val="left" w:pos="0"/>
        </w:tabs>
        <w:ind w:firstLine="720"/>
        <w:jc w:val="both"/>
      </w:pPr>
      <w:r w:rsidRPr="006B7356">
        <w:t>-подача заявления на государственн</w:t>
      </w:r>
      <w:r w:rsidR="000B64D3" w:rsidRPr="006B7356">
        <w:t>ую регистрацию заключения брака;</w:t>
      </w:r>
    </w:p>
    <w:p w:rsidR="00600485" w:rsidRPr="006B7356" w:rsidRDefault="00DC0120" w:rsidP="000B64D3">
      <w:pPr>
        <w:pStyle w:val="11"/>
        <w:tabs>
          <w:tab w:val="left" w:pos="0"/>
        </w:tabs>
        <w:ind w:firstLine="720"/>
        <w:jc w:val="both"/>
      </w:pPr>
      <w:r w:rsidRPr="006B7356">
        <w:t>-подача заявления на госуд</w:t>
      </w:r>
      <w:r w:rsidR="000B64D3" w:rsidRPr="006B7356">
        <w:t>арственную регистрацию рождения;</w:t>
      </w:r>
    </w:p>
    <w:p w:rsidR="00600485" w:rsidRPr="006B7356" w:rsidRDefault="00DC0120" w:rsidP="000B64D3">
      <w:pPr>
        <w:pStyle w:val="11"/>
        <w:tabs>
          <w:tab w:val="left" w:pos="0"/>
        </w:tabs>
        <w:ind w:firstLine="720"/>
        <w:jc w:val="both"/>
      </w:pPr>
      <w:r w:rsidRPr="006B7356">
        <w:t>-подача заявления на государственную регистрацию раст</w:t>
      </w:r>
      <w:r w:rsidR="000B64D3" w:rsidRPr="006B7356">
        <w:t>оржения брака (по решению суда);</w:t>
      </w:r>
    </w:p>
    <w:p w:rsidR="00600485" w:rsidRDefault="00DC0120" w:rsidP="000B64D3">
      <w:pPr>
        <w:pStyle w:val="11"/>
        <w:tabs>
          <w:tab w:val="left" w:pos="0"/>
        </w:tabs>
        <w:ind w:firstLine="720"/>
        <w:jc w:val="both"/>
      </w:pPr>
      <w:r w:rsidRPr="006B7356">
        <w:t>-подача заявления на выдачу повторных свидетельств.</w:t>
      </w:r>
    </w:p>
    <w:p w:rsidR="00121068" w:rsidRDefault="00121068" w:rsidP="00121068">
      <w:pPr>
        <w:pStyle w:val="11"/>
        <w:tabs>
          <w:tab w:val="left" w:pos="0"/>
        </w:tabs>
        <w:ind w:firstLine="0"/>
        <w:jc w:val="both"/>
      </w:pPr>
    </w:p>
    <w:p w:rsidR="00121068" w:rsidRPr="00121068" w:rsidRDefault="00121068" w:rsidP="00121068">
      <w:pPr>
        <w:pStyle w:val="1"/>
        <w:spacing w:before="0" w:after="0"/>
        <w:jc w:val="both"/>
        <w:rPr>
          <w:rFonts w:ascii="Times New Roman" w:hAnsi="Times New Roman" w:cs="Times New Roman"/>
          <w:b w:val="0"/>
          <w:i/>
          <w:sz w:val="28"/>
          <w:szCs w:val="28"/>
        </w:rPr>
      </w:pPr>
      <w:r w:rsidRPr="00121068">
        <w:rPr>
          <w:rFonts w:ascii="Times New Roman" w:hAnsi="Times New Roman" w:cs="Times New Roman"/>
          <w:b w:val="0"/>
          <w:i/>
          <w:sz w:val="28"/>
          <w:szCs w:val="28"/>
        </w:rPr>
        <w:t>В сфере архива</w:t>
      </w:r>
    </w:p>
    <w:p w:rsidR="00121068" w:rsidRDefault="00121068" w:rsidP="00121068">
      <w:pPr>
        <w:pStyle w:val="1"/>
        <w:spacing w:before="0" w:after="0"/>
        <w:ind w:firstLine="709"/>
        <w:jc w:val="both"/>
        <w:rPr>
          <w:rFonts w:ascii="Times New Roman" w:eastAsiaTheme="minorEastAsia" w:hAnsi="Times New Roman" w:cs="Times New Roman"/>
          <w:b w:val="0"/>
          <w:sz w:val="28"/>
          <w:szCs w:val="28"/>
        </w:rPr>
      </w:pPr>
      <w:r>
        <w:rPr>
          <w:rFonts w:ascii="Times New Roman" w:hAnsi="Times New Roman" w:cs="Times New Roman"/>
          <w:b w:val="0"/>
          <w:sz w:val="28"/>
          <w:szCs w:val="28"/>
        </w:rPr>
        <w:t>В</w:t>
      </w:r>
      <w:r w:rsidRPr="00866E24">
        <w:rPr>
          <w:rFonts w:ascii="Times New Roman" w:hAnsi="Times New Roman" w:cs="Times New Roman"/>
          <w:b w:val="0"/>
          <w:sz w:val="28"/>
          <w:szCs w:val="28"/>
        </w:rPr>
        <w:t xml:space="preserve"> соответствии с </w:t>
      </w:r>
      <w:r>
        <w:rPr>
          <w:rFonts w:ascii="Times New Roman" w:eastAsiaTheme="minorEastAsia" w:hAnsi="Times New Roman" w:cs="Times New Roman"/>
          <w:b w:val="0"/>
          <w:sz w:val="28"/>
          <w:szCs w:val="28"/>
        </w:rPr>
        <w:t>а</w:t>
      </w:r>
      <w:r w:rsidRPr="00866E24">
        <w:rPr>
          <w:rFonts w:ascii="Times New Roman" w:eastAsiaTheme="minorEastAsia" w:hAnsi="Times New Roman" w:cs="Times New Roman"/>
          <w:b w:val="0"/>
          <w:sz w:val="28"/>
          <w:szCs w:val="28"/>
        </w:rPr>
        <w:t xml:space="preserve">дминистративными регламентами </w:t>
      </w:r>
      <w:r>
        <w:rPr>
          <w:rFonts w:ascii="Times New Roman" w:eastAsiaTheme="minorEastAsia" w:hAnsi="Times New Roman" w:cs="Times New Roman"/>
          <w:b w:val="0"/>
          <w:sz w:val="28"/>
          <w:szCs w:val="28"/>
        </w:rPr>
        <w:t xml:space="preserve">предоставления муниципальных услуг отделом по делам архивов </w:t>
      </w:r>
      <w:r w:rsidRPr="00866E24">
        <w:rPr>
          <w:rFonts w:ascii="Times New Roman" w:hAnsi="Times New Roman" w:cs="Times New Roman"/>
          <w:b w:val="0"/>
          <w:sz w:val="28"/>
          <w:szCs w:val="28"/>
        </w:rPr>
        <w:t>департамент</w:t>
      </w:r>
      <w:r>
        <w:rPr>
          <w:rFonts w:ascii="Times New Roman" w:hAnsi="Times New Roman" w:cs="Times New Roman"/>
          <w:b w:val="0"/>
          <w:sz w:val="28"/>
          <w:szCs w:val="28"/>
        </w:rPr>
        <w:t>а по делам администрации города Нефтеюганска</w:t>
      </w:r>
      <w:r>
        <w:rPr>
          <w:rFonts w:ascii="Times New Roman" w:eastAsiaTheme="minorEastAsia" w:hAnsi="Times New Roman" w:cs="Times New Roman"/>
          <w:b w:val="0"/>
          <w:sz w:val="28"/>
          <w:szCs w:val="28"/>
        </w:rPr>
        <w:t xml:space="preserve"> в 2024 году предоставлено:</w:t>
      </w:r>
    </w:p>
    <w:p w:rsidR="00121068" w:rsidRPr="00866E24" w:rsidRDefault="00121068" w:rsidP="00121068">
      <w:pPr>
        <w:pStyle w:val="1"/>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866E24">
        <w:rPr>
          <w:rFonts w:ascii="Times New Roman" w:hAnsi="Times New Roman" w:cs="Times New Roman"/>
          <w:b w:val="0"/>
          <w:sz w:val="28"/>
          <w:szCs w:val="28"/>
        </w:rPr>
        <w:t>1</w:t>
      </w:r>
      <w:r>
        <w:rPr>
          <w:rFonts w:ascii="Times New Roman" w:hAnsi="Times New Roman" w:cs="Times New Roman"/>
          <w:b w:val="0"/>
          <w:sz w:val="28"/>
          <w:szCs w:val="28"/>
        </w:rPr>
        <w:t xml:space="preserve"> </w:t>
      </w:r>
      <w:r w:rsidRPr="00866E24">
        <w:rPr>
          <w:rFonts w:ascii="Times New Roman" w:hAnsi="Times New Roman" w:cs="Times New Roman"/>
          <w:b w:val="0"/>
          <w:sz w:val="28"/>
          <w:szCs w:val="28"/>
        </w:rPr>
        <w:t>299 услуг</w:t>
      </w:r>
      <w:r>
        <w:rPr>
          <w:rFonts w:ascii="Times New Roman" w:hAnsi="Times New Roman" w:cs="Times New Roman"/>
          <w:b w:val="0"/>
          <w:sz w:val="28"/>
          <w:szCs w:val="28"/>
        </w:rPr>
        <w:t xml:space="preserve"> по п</w:t>
      </w:r>
      <w:r w:rsidRPr="00866E24">
        <w:rPr>
          <w:rFonts w:ascii="Times New Roman" w:hAnsi="Times New Roman" w:cs="Times New Roman"/>
          <w:b w:val="0"/>
          <w:sz w:val="28"/>
          <w:szCs w:val="28"/>
        </w:rPr>
        <w:t>риём</w:t>
      </w:r>
      <w:r>
        <w:rPr>
          <w:rFonts w:ascii="Times New Roman" w:hAnsi="Times New Roman" w:cs="Times New Roman"/>
          <w:b w:val="0"/>
          <w:sz w:val="28"/>
          <w:szCs w:val="28"/>
        </w:rPr>
        <w:t>у</w:t>
      </w:r>
      <w:r w:rsidRPr="00866E24">
        <w:rPr>
          <w:rFonts w:ascii="Times New Roman" w:hAnsi="Times New Roman" w:cs="Times New Roman"/>
          <w:b w:val="0"/>
          <w:sz w:val="28"/>
          <w:szCs w:val="28"/>
        </w:rPr>
        <w:t xml:space="preserve"> и хранени</w:t>
      </w:r>
      <w:r>
        <w:rPr>
          <w:rFonts w:ascii="Times New Roman" w:hAnsi="Times New Roman" w:cs="Times New Roman"/>
          <w:b w:val="0"/>
          <w:sz w:val="28"/>
          <w:szCs w:val="28"/>
        </w:rPr>
        <w:t>ю</w:t>
      </w:r>
      <w:r w:rsidRPr="00866E24">
        <w:rPr>
          <w:rFonts w:ascii="Times New Roman" w:hAnsi="Times New Roman" w:cs="Times New Roman"/>
          <w:b w:val="0"/>
          <w:sz w:val="28"/>
          <w:szCs w:val="28"/>
        </w:rPr>
        <w:t xml:space="preserve"> документ</w:t>
      </w:r>
      <w:r>
        <w:rPr>
          <w:rFonts w:ascii="Times New Roman" w:hAnsi="Times New Roman" w:cs="Times New Roman"/>
          <w:b w:val="0"/>
          <w:sz w:val="28"/>
          <w:szCs w:val="28"/>
        </w:rPr>
        <w:t>ов физических и юридических лиц;</w:t>
      </w:r>
    </w:p>
    <w:p w:rsidR="00121068" w:rsidRPr="00866E24" w:rsidRDefault="00121068" w:rsidP="00121068">
      <w:pPr>
        <w:ind w:firstLine="708"/>
        <w:rPr>
          <w:rFonts w:ascii="Times New Roman" w:hAnsi="Times New Roman" w:cs="Times New Roman"/>
          <w:sz w:val="28"/>
          <w:szCs w:val="28"/>
        </w:rPr>
      </w:pPr>
      <w:r>
        <w:rPr>
          <w:rFonts w:ascii="Times New Roman" w:eastAsiaTheme="minorEastAsia" w:hAnsi="Times New Roman" w:cs="Times New Roman"/>
          <w:b/>
          <w:sz w:val="28"/>
          <w:szCs w:val="28"/>
        </w:rPr>
        <w:t>-</w:t>
      </w:r>
      <w:r w:rsidRPr="00866E24">
        <w:rPr>
          <w:rFonts w:ascii="Times New Roman" w:hAnsi="Times New Roman" w:cs="Times New Roman"/>
          <w:sz w:val="28"/>
          <w:szCs w:val="28"/>
        </w:rPr>
        <w:t>3</w:t>
      </w:r>
      <w:r>
        <w:rPr>
          <w:rFonts w:ascii="Times New Roman" w:hAnsi="Times New Roman" w:cs="Times New Roman"/>
          <w:sz w:val="28"/>
          <w:szCs w:val="28"/>
        </w:rPr>
        <w:t xml:space="preserve"> </w:t>
      </w:r>
      <w:r w:rsidRPr="00866E24">
        <w:rPr>
          <w:rFonts w:ascii="Times New Roman" w:hAnsi="Times New Roman" w:cs="Times New Roman"/>
          <w:sz w:val="28"/>
          <w:szCs w:val="28"/>
        </w:rPr>
        <w:t>775</w:t>
      </w:r>
      <w:r>
        <w:rPr>
          <w:rFonts w:ascii="Times New Roman" w:hAnsi="Times New Roman" w:cs="Times New Roman"/>
          <w:b/>
          <w:sz w:val="28"/>
          <w:szCs w:val="28"/>
        </w:rPr>
        <w:t xml:space="preserve"> </w:t>
      </w:r>
      <w:r w:rsidRPr="00866E24">
        <w:rPr>
          <w:rFonts w:ascii="Times New Roman" w:hAnsi="Times New Roman" w:cs="Times New Roman"/>
          <w:sz w:val="28"/>
          <w:szCs w:val="28"/>
        </w:rPr>
        <w:t xml:space="preserve">услуг по предоставлению </w:t>
      </w:r>
      <w:r w:rsidRPr="00866E24">
        <w:rPr>
          <w:rFonts w:ascii="Times New Roman" w:eastAsiaTheme="minorEastAsia" w:hAnsi="Times New Roman" w:cs="Times New Roman"/>
          <w:sz w:val="28"/>
          <w:szCs w:val="28"/>
        </w:rPr>
        <w:t>архивных справок, архивных выписок, копий архивных документов</w:t>
      </w:r>
      <w:r>
        <w:rPr>
          <w:rFonts w:ascii="Times New Roman" w:eastAsiaTheme="minorEastAsia" w:hAnsi="Times New Roman" w:cs="Times New Roman"/>
          <w:sz w:val="28"/>
          <w:szCs w:val="28"/>
        </w:rPr>
        <w:t>.</w:t>
      </w:r>
    </w:p>
    <w:p w:rsidR="000B64D3" w:rsidRPr="006B7356" w:rsidRDefault="000B64D3" w:rsidP="00724FA8">
      <w:pPr>
        <w:pStyle w:val="11"/>
        <w:tabs>
          <w:tab w:val="left" w:pos="0"/>
        </w:tabs>
        <w:ind w:firstLine="720"/>
        <w:jc w:val="both"/>
      </w:pPr>
    </w:p>
    <w:p w:rsidR="00600485" w:rsidRPr="006B7356" w:rsidRDefault="000B64D3" w:rsidP="00121068">
      <w:pPr>
        <w:pStyle w:val="11"/>
        <w:shd w:val="clear" w:color="auto" w:fill="auto"/>
        <w:ind w:firstLine="0"/>
        <w:jc w:val="center"/>
        <w:rPr>
          <w:b/>
          <w:bCs/>
        </w:rPr>
      </w:pPr>
      <w:r w:rsidRPr="006B7356">
        <w:rPr>
          <w:b/>
        </w:rPr>
        <w:t>2.</w:t>
      </w:r>
      <w:r w:rsidR="00DC0120" w:rsidRPr="006B7356">
        <w:rPr>
          <w:b/>
          <w:bCs/>
        </w:rPr>
        <w:t>Бюджетные средства, выделенные в 202</w:t>
      </w:r>
      <w:r w:rsidR="00171A22" w:rsidRPr="006B7356">
        <w:rPr>
          <w:b/>
          <w:bCs/>
        </w:rPr>
        <w:t>4</w:t>
      </w:r>
      <w:r w:rsidR="00DC0120" w:rsidRPr="006B7356">
        <w:rPr>
          <w:b/>
          <w:bCs/>
        </w:rPr>
        <w:t xml:space="preserve"> году на исполнение</w:t>
      </w:r>
      <w:r w:rsidRPr="006B7356">
        <w:rPr>
          <w:b/>
          <w:bCs/>
        </w:rPr>
        <w:t xml:space="preserve"> </w:t>
      </w:r>
      <w:r w:rsidR="00DC0120" w:rsidRPr="006B7356">
        <w:rPr>
          <w:b/>
          <w:bCs/>
        </w:rPr>
        <w:t>соответствующих полномочий, связанных с реализацией вопросов местного</w:t>
      </w:r>
      <w:r w:rsidRPr="006B7356">
        <w:rPr>
          <w:b/>
          <w:bCs/>
        </w:rPr>
        <w:t xml:space="preserve"> </w:t>
      </w:r>
      <w:r w:rsidR="00DC0120" w:rsidRPr="006B7356">
        <w:rPr>
          <w:b/>
          <w:bCs/>
        </w:rPr>
        <w:t>значения городского округа Нефтеюганск (в разрезе муниципальных</w:t>
      </w:r>
      <w:r w:rsidRPr="006B7356">
        <w:rPr>
          <w:b/>
          <w:bCs/>
        </w:rPr>
        <w:t xml:space="preserve"> </w:t>
      </w:r>
      <w:r w:rsidR="00DC0120" w:rsidRPr="006B7356">
        <w:rPr>
          <w:b/>
          <w:bCs/>
        </w:rPr>
        <w:t>программ)</w:t>
      </w:r>
    </w:p>
    <w:p w:rsidR="001A2B9B" w:rsidRPr="006B7356" w:rsidRDefault="001A2B9B" w:rsidP="001A2B9B">
      <w:pPr>
        <w:pStyle w:val="11"/>
        <w:shd w:val="clear" w:color="auto" w:fill="auto"/>
        <w:ind w:firstLine="0"/>
        <w:jc w:val="right"/>
      </w:pPr>
      <w:proofErr w:type="spellStart"/>
      <w:proofErr w:type="gramStart"/>
      <w:r w:rsidRPr="006B7356">
        <w:rPr>
          <w:bCs/>
        </w:rPr>
        <w:t>млн.рублей</w:t>
      </w:r>
      <w:proofErr w:type="spellEnd"/>
      <w:proofErr w:type="gramEnd"/>
    </w:p>
    <w:tbl>
      <w:tblPr>
        <w:tblW w:w="9510" w:type="dxa"/>
        <w:jc w:val="center"/>
        <w:tblLayout w:type="fixed"/>
        <w:tblLook w:val="04A0" w:firstRow="1" w:lastRow="0" w:firstColumn="1" w:lastColumn="0" w:noHBand="0" w:noVBand="1"/>
      </w:tblPr>
      <w:tblGrid>
        <w:gridCol w:w="4970"/>
        <w:gridCol w:w="1559"/>
        <w:gridCol w:w="1559"/>
        <w:gridCol w:w="1422"/>
      </w:tblGrid>
      <w:tr w:rsidR="00D57F28" w:rsidRPr="006B7356" w:rsidTr="00EB1DA4">
        <w:trPr>
          <w:trHeight w:val="630"/>
          <w:jc w:val="center"/>
        </w:trPr>
        <w:tc>
          <w:tcPr>
            <w:tcW w:w="4970" w:type="dxa"/>
            <w:tcBorders>
              <w:top w:val="single" w:sz="4" w:space="0" w:color="auto"/>
              <w:left w:val="single" w:sz="4" w:space="0" w:color="auto"/>
              <w:bottom w:val="single" w:sz="4" w:space="0" w:color="auto"/>
              <w:right w:val="single" w:sz="4" w:space="0" w:color="auto"/>
            </w:tcBorders>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Наименование</w:t>
            </w:r>
          </w:p>
        </w:tc>
        <w:tc>
          <w:tcPr>
            <w:tcW w:w="1559" w:type="dxa"/>
            <w:tcBorders>
              <w:top w:val="single" w:sz="4" w:space="0" w:color="auto"/>
              <w:left w:val="nil"/>
              <w:bottom w:val="single" w:sz="4" w:space="0" w:color="auto"/>
              <w:right w:val="single" w:sz="4" w:space="0" w:color="auto"/>
            </w:tcBorders>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Уточненный план</w:t>
            </w:r>
          </w:p>
        </w:tc>
        <w:tc>
          <w:tcPr>
            <w:tcW w:w="1559" w:type="dxa"/>
            <w:tcBorders>
              <w:top w:val="single" w:sz="4" w:space="0" w:color="auto"/>
              <w:left w:val="nil"/>
              <w:bottom w:val="single" w:sz="4" w:space="0" w:color="auto"/>
              <w:right w:val="single" w:sz="4" w:space="0" w:color="auto"/>
            </w:tcBorders>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Исполнение </w:t>
            </w:r>
          </w:p>
        </w:tc>
        <w:tc>
          <w:tcPr>
            <w:tcW w:w="1422" w:type="dxa"/>
            <w:tcBorders>
              <w:top w:val="single" w:sz="4" w:space="0" w:color="auto"/>
              <w:left w:val="nil"/>
              <w:bottom w:val="single" w:sz="4" w:space="0" w:color="auto"/>
              <w:right w:val="single" w:sz="4" w:space="0" w:color="auto"/>
            </w:tcBorders>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исполнения</w:t>
            </w:r>
          </w:p>
        </w:tc>
      </w:tr>
      <w:tr w:rsidR="00D57F28" w:rsidRPr="006B7356" w:rsidTr="00EB1DA4">
        <w:trPr>
          <w:trHeight w:val="429"/>
          <w:jc w:val="center"/>
        </w:trPr>
        <w:tc>
          <w:tcPr>
            <w:tcW w:w="4970" w:type="dxa"/>
            <w:tcBorders>
              <w:top w:val="nil"/>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«Развитие образования в городе Нефтеюганске»</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6 243,5</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6 084,7</w:t>
            </w:r>
          </w:p>
        </w:tc>
        <w:tc>
          <w:tcPr>
            <w:tcW w:w="1422"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97,5</w:t>
            </w:r>
          </w:p>
        </w:tc>
      </w:tr>
      <w:tr w:rsidR="00D57F28" w:rsidRPr="006B7356" w:rsidTr="00EB1DA4">
        <w:trPr>
          <w:trHeight w:val="296"/>
          <w:jc w:val="center"/>
        </w:trPr>
        <w:tc>
          <w:tcPr>
            <w:tcW w:w="4970" w:type="dxa"/>
            <w:tcBorders>
              <w:top w:val="nil"/>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«Доступная среда в городе Нефтеюганске»</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12,0</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10,3</w:t>
            </w:r>
          </w:p>
        </w:tc>
        <w:tc>
          <w:tcPr>
            <w:tcW w:w="1422"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85,8</w:t>
            </w:r>
          </w:p>
        </w:tc>
      </w:tr>
      <w:tr w:rsidR="00D57F28" w:rsidRPr="006B7356" w:rsidTr="00EB1DA4">
        <w:trPr>
          <w:trHeight w:val="772"/>
          <w:jc w:val="center"/>
        </w:trPr>
        <w:tc>
          <w:tcPr>
            <w:tcW w:w="4970" w:type="dxa"/>
            <w:tcBorders>
              <w:top w:val="nil"/>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 xml:space="preserve"> Муниципальная программа «Развитие культуры и туризма в городе Нефтеюганске»</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875,5</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842,7</w:t>
            </w:r>
          </w:p>
        </w:tc>
        <w:tc>
          <w:tcPr>
            <w:tcW w:w="1422"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96,3</w:t>
            </w:r>
          </w:p>
        </w:tc>
      </w:tr>
      <w:tr w:rsidR="00D57F28" w:rsidRPr="006B7356" w:rsidTr="00EB1DA4">
        <w:trPr>
          <w:trHeight w:val="922"/>
          <w:jc w:val="center"/>
        </w:trPr>
        <w:tc>
          <w:tcPr>
            <w:tcW w:w="4970" w:type="dxa"/>
            <w:tcBorders>
              <w:top w:val="nil"/>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 xml:space="preserve"> Муниципальная программа «Развитие физической культуры и спорта в городе Нефтеюганске»</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2 199,1</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1 474,0</w:t>
            </w:r>
          </w:p>
        </w:tc>
        <w:tc>
          <w:tcPr>
            <w:tcW w:w="1422"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67,0</w:t>
            </w:r>
          </w:p>
        </w:tc>
      </w:tr>
      <w:tr w:rsidR="00D57F28" w:rsidRPr="006B7356" w:rsidTr="00EB1DA4">
        <w:trPr>
          <w:trHeight w:val="484"/>
          <w:jc w:val="center"/>
        </w:trPr>
        <w:tc>
          <w:tcPr>
            <w:tcW w:w="4970" w:type="dxa"/>
            <w:tcBorders>
              <w:top w:val="nil"/>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«Развитие жилищной сферы города Нефтеюганска»</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669,0</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512,0</w:t>
            </w:r>
          </w:p>
        </w:tc>
        <w:tc>
          <w:tcPr>
            <w:tcW w:w="1422"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76,5</w:t>
            </w:r>
          </w:p>
        </w:tc>
      </w:tr>
      <w:tr w:rsidR="00D57F28" w:rsidRPr="006B7356" w:rsidTr="00EB1DA4">
        <w:trPr>
          <w:trHeight w:val="1260"/>
          <w:jc w:val="center"/>
        </w:trPr>
        <w:tc>
          <w:tcPr>
            <w:tcW w:w="4970" w:type="dxa"/>
            <w:tcBorders>
              <w:top w:val="nil"/>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«Развитие жилищно-коммунального комплекса и повышение энергетической эффективности в городе Нефтеюганске»</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2 022,7</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1 527,9</w:t>
            </w:r>
          </w:p>
        </w:tc>
        <w:tc>
          <w:tcPr>
            <w:tcW w:w="1422"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75,5</w:t>
            </w:r>
          </w:p>
        </w:tc>
      </w:tr>
      <w:tr w:rsidR="00D57F28" w:rsidRPr="006B7356" w:rsidTr="00EB1DA4">
        <w:trPr>
          <w:trHeight w:val="1706"/>
          <w:jc w:val="center"/>
        </w:trPr>
        <w:tc>
          <w:tcPr>
            <w:tcW w:w="4970" w:type="dxa"/>
            <w:tcBorders>
              <w:top w:val="single" w:sz="4" w:space="0" w:color="auto"/>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14,9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14,5</w:t>
            </w:r>
          </w:p>
        </w:tc>
        <w:tc>
          <w:tcPr>
            <w:tcW w:w="1422" w:type="dxa"/>
            <w:tcBorders>
              <w:top w:val="single" w:sz="4" w:space="0" w:color="auto"/>
              <w:left w:val="single" w:sz="4" w:space="0" w:color="auto"/>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97,3</w:t>
            </w:r>
          </w:p>
        </w:tc>
      </w:tr>
      <w:tr w:rsidR="00D57F28" w:rsidRPr="006B7356" w:rsidTr="00EB1DA4">
        <w:trPr>
          <w:trHeight w:val="1423"/>
          <w:jc w:val="center"/>
        </w:trPr>
        <w:tc>
          <w:tcPr>
            <w:tcW w:w="4970" w:type="dxa"/>
            <w:tcBorders>
              <w:top w:val="single" w:sz="4" w:space="0" w:color="auto"/>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«Защита населения и территории от чрезвычайных ситуаций, обеспечение первичных мер пожарной безопасности в городе Нефтеюганске»</w:t>
            </w:r>
          </w:p>
        </w:tc>
        <w:tc>
          <w:tcPr>
            <w:tcW w:w="1559" w:type="dxa"/>
            <w:tcBorders>
              <w:top w:val="single" w:sz="4" w:space="0" w:color="auto"/>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33,6 </w:t>
            </w:r>
          </w:p>
        </w:tc>
        <w:tc>
          <w:tcPr>
            <w:tcW w:w="1559" w:type="dxa"/>
            <w:tcBorders>
              <w:top w:val="single" w:sz="4" w:space="0" w:color="auto"/>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23,9 </w:t>
            </w:r>
          </w:p>
        </w:tc>
        <w:tc>
          <w:tcPr>
            <w:tcW w:w="1422" w:type="dxa"/>
            <w:tcBorders>
              <w:top w:val="single" w:sz="4" w:space="0" w:color="auto"/>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71,1</w:t>
            </w:r>
          </w:p>
        </w:tc>
      </w:tr>
      <w:tr w:rsidR="00D57F28" w:rsidRPr="006B7356" w:rsidTr="00EB1DA4">
        <w:trPr>
          <w:trHeight w:val="690"/>
          <w:jc w:val="center"/>
        </w:trPr>
        <w:tc>
          <w:tcPr>
            <w:tcW w:w="4970" w:type="dxa"/>
            <w:tcBorders>
              <w:top w:val="nil"/>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«Социально-экономическое»</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481,3 </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473,3 </w:t>
            </w:r>
          </w:p>
        </w:tc>
        <w:tc>
          <w:tcPr>
            <w:tcW w:w="1422"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98,3</w:t>
            </w:r>
          </w:p>
        </w:tc>
      </w:tr>
      <w:tr w:rsidR="00D57F28" w:rsidRPr="006B7356" w:rsidTr="00A52EC8">
        <w:trPr>
          <w:trHeight w:val="717"/>
          <w:jc w:val="center"/>
        </w:trPr>
        <w:tc>
          <w:tcPr>
            <w:tcW w:w="4970" w:type="dxa"/>
            <w:tcBorders>
              <w:top w:val="nil"/>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«Развитие транспортной системы в городе Нефтеюганске»</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1 176,2 </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1 029,4 </w:t>
            </w:r>
          </w:p>
        </w:tc>
        <w:tc>
          <w:tcPr>
            <w:tcW w:w="1422"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87,5</w:t>
            </w:r>
          </w:p>
        </w:tc>
      </w:tr>
      <w:tr w:rsidR="00D57F28" w:rsidRPr="006B7356" w:rsidTr="00A52EC8">
        <w:trPr>
          <w:trHeight w:val="729"/>
          <w:jc w:val="center"/>
        </w:trPr>
        <w:tc>
          <w:tcPr>
            <w:tcW w:w="4970" w:type="dxa"/>
            <w:tcBorders>
              <w:top w:val="single" w:sz="4" w:space="0" w:color="auto"/>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«Управление муниципальными финансами города Нефтеюганска»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87,3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85,5 </w:t>
            </w:r>
          </w:p>
        </w:tc>
        <w:tc>
          <w:tcPr>
            <w:tcW w:w="1422" w:type="dxa"/>
            <w:tcBorders>
              <w:top w:val="single" w:sz="4" w:space="0" w:color="auto"/>
              <w:left w:val="single" w:sz="4" w:space="0" w:color="auto"/>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97,9</w:t>
            </w:r>
          </w:p>
        </w:tc>
      </w:tr>
      <w:tr w:rsidR="00D57F28" w:rsidRPr="006B7356" w:rsidTr="00A52EC8">
        <w:trPr>
          <w:trHeight w:val="458"/>
          <w:jc w:val="center"/>
        </w:trPr>
        <w:tc>
          <w:tcPr>
            <w:tcW w:w="4970" w:type="dxa"/>
            <w:tcBorders>
              <w:top w:val="single" w:sz="4" w:space="0" w:color="auto"/>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«Развитие гражданского общества»</w:t>
            </w:r>
          </w:p>
        </w:tc>
        <w:tc>
          <w:tcPr>
            <w:tcW w:w="1559" w:type="dxa"/>
            <w:tcBorders>
              <w:top w:val="single" w:sz="4" w:space="0" w:color="auto"/>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165,5 </w:t>
            </w:r>
          </w:p>
        </w:tc>
        <w:tc>
          <w:tcPr>
            <w:tcW w:w="1559" w:type="dxa"/>
            <w:tcBorders>
              <w:top w:val="single" w:sz="4" w:space="0" w:color="auto"/>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164,6 </w:t>
            </w:r>
          </w:p>
        </w:tc>
        <w:tc>
          <w:tcPr>
            <w:tcW w:w="1422" w:type="dxa"/>
            <w:tcBorders>
              <w:top w:val="single" w:sz="4" w:space="0" w:color="auto"/>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99,5</w:t>
            </w:r>
          </w:p>
        </w:tc>
      </w:tr>
      <w:tr w:rsidR="00D57F28" w:rsidRPr="006B7356" w:rsidTr="00EB1DA4">
        <w:trPr>
          <w:trHeight w:val="731"/>
          <w:jc w:val="center"/>
        </w:trPr>
        <w:tc>
          <w:tcPr>
            <w:tcW w:w="4970" w:type="dxa"/>
            <w:tcBorders>
              <w:top w:val="nil"/>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«Управление муниципальным имуществом города Нефтеюганска»</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99,3 </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96,3 </w:t>
            </w:r>
          </w:p>
        </w:tc>
        <w:tc>
          <w:tcPr>
            <w:tcW w:w="1422"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97,0</w:t>
            </w:r>
          </w:p>
        </w:tc>
      </w:tr>
      <w:tr w:rsidR="00D57F28" w:rsidRPr="006B7356" w:rsidTr="00EB1DA4">
        <w:trPr>
          <w:trHeight w:val="1060"/>
          <w:jc w:val="center"/>
        </w:trPr>
        <w:tc>
          <w:tcPr>
            <w:tcW w:w="4970" w:type="dxa"/>
            <w:tcBorders>
              <w:top w:val="nil"/>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«Укрепление межнационального и межконфессионального согласия, профилактика экстремизма в городе Нефтеюганске»</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0,8 </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0,8 </w:t>
            </w:r>
          </w:p>
        </w:tc>
        <w:tc>
          <w:tcPr>
            <w:tcW w:w="1422"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100,0</w:t>
            </w:r>
          </w:p>
        </w:tc>
      </w:tr>
      <w:tr w:rsidR="00D57F28" w:rsidRPr="006B7356" w:rsidTr="00EB1DA4">
        <w:trPr>
          <w:trHeight w:val="650"/>
          <w:jc w:val="center"/>
        </w:trPr>
        <w:tc>
          <w:tcPr>
            <w:tcW w:w="4970" w:type="dxa"/>
            <w:tcBorders>
              <w:top w:val="nil"/>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rPr>
            </w:pPr>
            <w:r w:rsidRPr="006B7356">
              <w:rPr>
                <w:rFonts w:ascii="Times New Roman" w:eastAsia="Times New Roman" w:hAnsi="Times New Roman" w:cs="Times New Roman"/>
              </w:rPr>
              <w:t>Муниципальная программа «Профилактика терроризма в городе Нефтеюганске»</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25,2 </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25,2 </w:t>
            </w:r>
          </w:p>
        </w:tc>
        <w:tc>
          <w:tcPr>
            <w:tcW w:w="1422"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100,0</w:t>
            </w:r>
          </w:p>
        </w:tc>
      </w:tr>
      <w:tr w:rsidR="00D57F28" w:rsidRPr="00E949B6" w:rsidTr="00EB1DA4">
        <w:trPr>
          <w:trHeight w:val="101"/>
          <w:jc w:val="center"/>
        </w:trPr>
        <w:tc>
          <w:tcPr>
            <w:tcW w:w="4970" w:type="dxa"/>
            <w:tcBorders>
              <w:top w:val="nil"/>
              <w:left w:val="single" w:sz="4" w:space="0" w:color="auto"/>
              <w:bottom w:val="single" w:sz="4" w:space="0" w:color="auto"/>
              <w:right w:val="single" w:sz="4" w:space="0" w:color="auto"/>
            </w:tcBorders>
            <w:vAlign w:val="center"/>
            <w:hideMark/>
          </w:tcPr>
          <w:p w:rsidR="00D57F28" w:rsidRPr="006B7356" w:rsidRDefault="00D57F28" w:rsidP="00EB1DA4">
            <w:pPr>
              <w:rPr>
                <w:rFonts w:ascii="Times New Roman" w:eastAsia="Times New Roman" w:hAnsi="Times New Roman" w:cs="Times New Roman"/>
                <w:bCs/>
              </w:rPr>
            </w:pPr>
            <w:r w:rsidRPr="006B7356">
              <w:rPr>
                <w:rFonts w:ascii="Times New Roman" w:eastAsia="Times New Roman" w:hAnsi="Times New Roman" w:cs="Times New Roman"/>
                <w:bCs/>
              </w:rPr>
              <w:t>Итого по муниципальным программам</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14 105,9 </w:t>
            </w:r>
          </w:p>
        </w:tc>
        <w:tc>
          <w:tcPr>
            <w:tcW w:w="1559"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rPr>
            </w:pPr>
            <w:r w:rsidRPr="006B7356">
              <w:rPr>
                <w:rFonts w:ascii="Times New Roman" w:eastAsia="Times New Roman" w:hAnsi="Times New Roman" w:cs="Times New Roman"/>
              </w:rPr>
              <w:t xml:space="preserve">12 365,1 </w:t>
            </w:r>
          </w:p>
        </w:tc>
        <w:tc>
          <w:tcPr>
            <w:tcW w:w="1422" w:type="dxa"/>
            <w:tcBorders>
              <w:top w:val="nil"/>
              <w:left w:val="nil"/>
              <w:bottom w:val="single" w:sz="4" w:space="0" w:color="auto"/>
              <w:right w:val="single" w:sz="4" w:space="0" w:color="auto"/>
            </w:tcBorders>
            <w:noWrap/>
            <w:vAlign w:val="center"/>
            <w:hideMark/>
          </w:tcPr>
          <w:p w:rsidR="00D57F28" w:rsidRPr="006B7356" w:rsidRDefault="00D57F28" w:rsidP="00EB1DA4">
            <w:pPr>
              <w:jc w:val="center"/>
              <w:rPr>
                <w:rFonts w:ascii="Times New Roman" w:eastAsia="Times New Roman" w:hAnsi="Times New Roman" w:cs="Times New Roman"/>
                <w:bCs/>
              </w:rPr>
            </w:pPr>
            <w:r w:rsidRPr="006B7356">
              <w:rPr>
                <w:rFonts w:ascii="Times New Roman" w:eastAsia="Times New Roman" w:hAnsi="Times New Roman" w:cs="Times New Roman"/>
                <w:bCs/>
              </w:rPr>
              <w:t>87,7</w:t>
            </w:r>
          </w:p>
        </w:tc>
      </w:tr>
    </w:tbl>
    <w:p w:rsidR="0077304D" w:rsidRPr="002856AE" w:rsidRDefault="0077304D" w:rsidP="00A92C62">
      <w:pPr>
        <w:pStyle w:val="11"/>
        <w:tabs>
          <w:tab w:val="left" w:pos="0"/>
        </w:tabs>
        <w:ind w:firstLine="0"/>
        <w:jc w:val="center"/>
        <w:rPr>
          <w:b/>
        </w:rPr>
      </w:pPr>
    </w:p>
    <w:p w:rsidR="00A92C62" w:rsidRPr="002856AE" w:rsidRDefault="00A92C62" w:rsidP="00A52EC8">
      <w:pPr>
        <w:pStyle w:val="11"/>
        <w:tabs>
          <w:tab w:val="left" w:pos="0"/>
        </w:tabs>
        <w:ind w:firstLine="0"/>
        <w:jc w:val="center"/>
        <w:rPr>
          <w:b/>
        </w:rPr>
      </w:pPr>
      <w:r w:rsidRPr="002856AE">
        <w:rPr>
          <w:b/>
        </w:rPr>
        <w:t>3</w:t>
      </w:r>
      <w:r w:rsidR="00DC0120" w:rsidRPr="002856AE">
        <w:rPr>
          <w:b/>
        </w:rPr>
        <w:t>.Осуществление отдельных государственных полномочий, переданных</w:t>
      </w:r>
      <w:r w:rsidRPr="002856AE">
        <w:rPr>
          <w:b/>
        </w:rPr>
        <w:t xml:space="preserve"> </w:t>
      </w:r>
      <w:r w:rsidR="00DC0120" w:rsidRPr="002856AE">
        <w:rPr>
          <w:b/>
        </w:rPr>
        <w:t>администрации города</w:t>
      </w:r>
      <w:bookmarkStart w:id="33" w:name="bookmark38"/>
      <w:bookmarkStart w:id="34" w:name="bookmark39"/>
    </w:p>
    <w:p w:rsidR="00114057" w:rsidRPr="002856AE" w:rsidRDefault="00114057" w:rsidP="00A52EC8">
      <w:pPr>
        <w:pStyle w:val="11"/>
        <w:tabs>
          <w:tab w:val="left" w:pos="0"/>
        </w:tabs>
        <w:ind w:firstLine="0"/>
        <w:jc w:val="center"/>
        <w:rPr>
          <w:b/>
          <w:color w:val="auto"/>
        </w:rPr>
      </w:pPr>
    </w:p>
    <w:p w:rsidR="00600485" w:rsidRPr="002856AE" w:rsidRDefault="00A92C62" w:rsidP="00A52EC8">
      <w:pPr>
        <w:pStyle w:val="11"/>
        <w:tabs>
          <w:tab w:val="left" w:pos="0"/>
        </w:tabs>
        <w:ind w:firstLine="0"/>
        <w:jc w:val="center"/>
        <w:rPr>
          <w:b/>
          <w:color w:val="auto"/>
        </w:rPr>
      </w:pPr>
      <w:r w:rsidRPr="002856AE">
        <w:rPr>
          <w:b/>
          <w:color w:val="auto"/>
        </w:rPr>
        <w:t>3.</w:t>
      </w:r>
      <w:proofErr w:type="gramStart"/>
      <w:r w:rsidRPr="002856AE">
        <w:rPr>
          <w:b/>
          <w:color w:val="auto"/>
        </w:rPr>
        <w:t>1.</w:t>
      </w:r>
      <w:r w:rsidR="00DC0120" w:rsidRPr="002856AE">
        <w:rPr>
          <w:b/>
          <w:color w:val="auto"/>
        </w:rPr>
        <w:t>Отдел</w:t>
      </w:r>
      <w:proofErr w:type="gramEnd"/>
      <w:r w:rsidR="00DC0120" w:rsidRPr="002856AE">
        <w:rPr>
          <w:b/>
          <w:color w:val="auto"/>
        </w:rPr>
        <w:t xml:space="preserve"> по организации деятельности комиссии по делам</w:t>
      </w:r>
      <w:r w:rsidRPr="002856AE">
        <w:rPr>
          <w:b/>
          <w:color w:val="auto"/>
        </w:rPr>
        <w:t xml:space="preserve"> </w:t>
      </w:r>
      <w:r w:rsidR="00DC0120" w:rsidRPr="002856AE">
        <w:rPr>
          <w:b/>
          <w:color w:val="auto"/>
        </w:rPr>
        <w:t>несовершеннолетних и защите их прав администрации города Нефтеюганска</w:t>
      </w:r>
      <w:bookmarkEnd w:id="33"/>
      <w:bookmarkEnd w:id="34"/>
    </w:p>
    <w:p w:rsidR="00446548" w:rsidRDefault="00446548" w:rsidP="00446548">
      <w:pPr>
        <w:pStyle w:val="11"/>
        <w:tabs>
          <w:tab w:val="left" w:pos="0"/>
        </w:tabs>
        <w:ind w:firstLine="720"/>
        <w:jc w:val="both"/>
      </w:pPr>
      <w:r>
        <w:t>Комиссия по делам несовершеннолетних и защите их прав в городе Нефтеюганске действует на основании Положения, утвержденного постановлением администрации города Нефтеюганска от 18.04.2022 № 711-п.</w:t>
      </w:r>
    </w:p>
    <w:p w:rsidR="00446548" w:rsidRDefault="00446548" w:rsidP="00446548">
      <w:pPr>
        <w:pStyle w:val="11"/>
        <w:tabs>
          <w:tab w:val="left" w:pos="0"/>
        </w:tabs>
        <w:jc w:val="both"/>
        <w:rPr>
          <w:highlight w:val="yellow"/>
        </w:rPr>
      </w:pPr>
    </w:p>
    <w:p w:rsidR="003B21A9" w:rsidRPr="00446548" w:rsidRDefault="003B21A9" w:rsidP="003B21A9">
      <w:pPr>
        <w:pStyle w:val="11"/>
        <w:tabs>
          <w:tab w:val="left" w:pos="0"/>
        </w:tabs>
        <w:jc w:val="center"/>
      </w:pPr>
      <w:r w:rsidRPr="00446548">
        <w:t>Количество проведенных заседаний Комиссией по делам</w:t>
      </w:r>
    </w:p>
    <w:p w:rsidR="0062252D" w:rsidRPr="00446548" w:rsidRDefault="003B21A9" w:rsidP="003B21A9">
      <w:pPr>
        <w:pStyle w:val="11"/>
        <w:tabs>
          <w:tab w:val="left" w:pos="0"/>
        </w:tabs>
        <w:ind w:firstLine="0"/>
        <w:jc w:val="center"/>
      </w:pPr>
      <w:r w:rsidRPr="00446548">
        <w:t>несовершеннолетних и защите их прав в городе Нефтеюганске и количество вынесенных в ходе заседаний постановлений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6"/>
        <w:gridCol w:w="1351"/>
        <w:gridCol w:w="1333"/>
        <w:gridCol w:w="1348"/>
      </w:tblGrid>
      <w:tr w:rsidR="003B21A9" w:rsidRPr="00446548" w:rsidTr="003B21A9">
        <w:tc>
          <w:tcPr>
            <w:tcW w:w="5306" w:type="dxa"/>
            <w:tcBorders>
              <w:top w:val="single" w:sz="4" w:space="0" w:color="auto"/>
              <w:left w:val="single" w:sz="4" w:space="0" w:color="auto"/>
              <w:bottom w:val="single" w:sz="4" w:space="0" w:color="auto"/>
              <w:right w:val="single" w:sz="4" w:space="0" w:color="auto"/>
            </w:tcBorders>
            <w:hideMark/>
          </w:tcPr>
          <w:p w:rsidR="003B21A9" w:rsidRPr="00446548" w:rsidRDefault="003B21A9" w:rsidP="00FF41A9">
            <w:pPr>
              <w:tabs>
                <w:tab w:val="left" w:pos="709"/>
              </w:tabs>
              <w:jc w:val="center"/>
              <w:rPr>
                <w:rFonts w:ascii="Times New Roman" w:hAnsi="Times New Roman" w:cs="Times New Roman"/>
              </w:rPr>
            </w:pPr>
            <w:r w:rsidRPr="00446548">
              <w:rPr>
                <w:rFonts w:ascii="Times New Roman" w:hAnsi="Times New Roman" w:cs="Times New Roman"/>
              </w:rPr>
              <w:t>Показатели</w:t>
            </w:r>
          </w:p>
        </w:tc>
        <w:tc>
          <w:tcPr>
            <w:tcW w:w="1351"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r w:rsidRPr="00446548">
              <w:rPr>
                <w:rFonts w:ascii="Times New Roman" w:hAnsi="Times New Roman" w:cs="Times New Roman"/>
              </w:rPr>
              <w:t>2024</w:t>
            </w:r>
          </w:p>
        </w:tc>
        <w:tc>
          <w:tcPr>
            <w:tcW w:w="1333"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r w:rsidRPr="00446548">
              <w:rPr>
                <w:rFonts w:ascii="Times New Roman" w:hAnsi="Times New Roman" w:cs="Times New Roman"/>
              </w:rPr>
              <w:t>2023</w:t>
            </w:r>
          </w:p>
        </w:tc>
        <w:tc>
          <w:tcPr>
            <w:tcW w:w="1348"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r w:rsidRPr="00446548">
              <w:rPr>
                <w:rFonts w:ascii="Times New Roman" w:hAnsi="Times New Roman" w:cs="Times New Roman"/>
              </w:rPr>
              <w:t>2022</w:t>
            </w:r>
          </w:p>
        </w:tc>
      </w:tr>
      <w:tr w:rsidR="003B21A9" w:rsidRPr="00446548" w:rsidTr="003B21A9">
        <w:tc>
          <w:tcPr>
            <w:tcW w:w="5306" w:type="dxa"/>
            <w:tcBorders>
              <w:top w:val="single" w:sz="4" w:space="0" w:color="auto"/>
              <w:left w:val="single" w:sz="4" w:space="0" w:color="auto"/>
              <w:bottom w:val="single" w:sz="4" w:space="0" w:color="auto"/>
              <w:right w:val="single" w:sz="4" w:space="0" w:color="auto"/>
            </w:tcBorders>
            <w:hideMark/>
          </w:tcPr>
          <w:p w:rsidR="003B21A9" w:rsidRPr="00446548" w:rsidRDefault="003B21A9" w:rsidP="00FF41A9">
            <w:pPr>
              <w:tabs>
                <w:tab w:val="left" w:pos="709"/>
              </w:tabs>
              <w:jc w:val="both"/>
              <w:rPr>
                <w:rFonts w:ascii="Times New Roman" w:hAnsi="Times New Roman" w:cs="Times New Roman"/>
              </w:rPr>
            </w:pPr>
            <w:r w:rsidRPr="00446548">
              <w:rPr>
                <w:rFonts w:ascii="Times New Roman" w:hAnsi="Times New Roman" w:cs="Times New Roman"/>
              </w:rPr>
              <w:t>Количество проведенных заседаний</w:t>
            </w:r>
          </w:p>
        </w:tc>
        <w:tc>
          <w:tcPr>
            <w:tcW w:w="1351" w:type="dxa"/>
            <w:tcBorders>
              <w:top w:val="single" w:sz="4" w:space="0" w:color="auto"/>
              <w:left w:val="single" w:sz="4" w:space="0" w:color="auto"/>
              <w:bottom w:val="single" w:sz="4" w:space="0" w:color="auto"/>
              <w:right w:val="single" w:sz="4" w:space="0" w:color="auto"/>
            </w:tcBorders>
          </w:tcPr>
          <w:p w:rsidR="003B21A9" w:rsidRPr="00446548" w:rsidRDefault="003B21A9" w:rsidP="00A764A9">
            <w:pPr>
              <w:tabs>
                <w:tab w:val="left" w:pos="709"/>
              </w:tabs>
              <w:jc w:val="center"/>
              <w:rPr>
                <w:rFonts w:ascii="Times New Roman" w:hAnsi="Times New Roman" w:cs="Times New Roman"/>
              </w:rPr>
            </w:pPr>
            <w:r w:rsidRPr="00446548">
              <w:rPr>
                <w:rFonts w:ascii="Times New Roman" w:hAnsi="Times New Roman" w:cs="Times New Roman"/>
              </w:rPr>
              <w:t>3</w:t>
            </w:r>
            <w:r w:rsidR="00A764A9" w:rsidRPr="00446548">
              <w:rPr>
                <w:rFonts w:ascii="Times New Roman" w:hAnsi="Times New Roman" w:cs="Times New Roman"/>
              </w:rPr>
              <w:t>6</w:t>
            </w:r>
          </w:p>
        </w:tc>
        <w:tc>
          <w:tcPr>
            <w:tcW w:w="1333"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r w:rsidRPr="00446548">
              <w:rPr>
                <w:rFonts w:ascii="Times New Roman" w:hAnsi="Times New Roman" w:cs="Times New Roman"/>
              </w:rPr>
              <w:t>32</w:t>
            </w:r>
          </w:p>
        </w:tc>
        <w:tc>
          <w:tcPr>
            <w:tcW w:w="1348"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r w:rsidRPr="00446548">
              <w:rPr>
                <w:rFonts w:ascii="Times New Roman" w:hAnsi="Times New Roman" w:cs="Times New Roman"/>
              </w:rPr>
              <w:t>34</w:t>
            </w:r>
          </w:p>
        </w:tc>
      </w:tr>
      <w:tr w:rsidR="003B21A9" w:rsidRPr="00446548" w:rsidTr="003B21A9">
        <w:tc>
          <w:tcPr>
            <w:tcW w:w="5306" w:type="dxa"/>
            <w:tcBorders>
              <w:top w:val="single" w:sz="4" w:space="0" w:color="auto"/>
              <w:left w:val="single" w:sz="4" w:space="0" w:color="auto"/>
              <w:bottom w:val="single" w:sz="4" w:space="0" w:color="auto"/>
              <w:right w:val="single" w:sz="4" w:space="0" w:color="auto"/>
            </w:tcBorders>
            <w:hideMark/>
          </w:tcPr>
          <w:p w:rsidR="003B21A9" w:rsidRPr="00446548" w:rsidRDefault="003B21A9" w:rsidP="00FF41A9">
            <w:pPr>
              <w:tabs>
                <w:tab w:val="left" w:pos="709"/>
              </w:tabs>
              <w:jc w:val="both"/>
              <w:rPr>
                <w:rFonts w:ascii="Times New Roman" w:hAnsi="Times New Roman" w:cs="Times New Roman"/>
              </w:rPr>
            </w:pPr>
            <w:r w:rsidRPr="00446548">
              <w:rPr>
                <w:rFonts w:ascii="Times New Roman" w:hAnsi="Times New Roman" w:cs="Times New Roman"/>
              </w:rPr>
              <w:t xml:space="preserve">Количество постановлений, вынесенных по </w:t>
            </w:r>
          </w:p>
          <w:p w:rsidR="003B21A9" w:rsidRPr="00446548" w:rsidRDefault="003B21A9" w:rsidP="00FF41A9">
            <w:pPr>
              <w:tabs>
                <w:tab w:val="left" w:pos="709"/>
              </w:tabs>
              <w:jc w:val="both"/>
              <w:rPr>
                <w:rFonts w:ascii="Times New Roman" w:hAnsi="Times New Roman" w:cs="Times New Roman"/>
              </w:rPr>
            </w:pPr>
            <w:r w:rsidRPr="00446548">
              <w:rPr>
                <w:rFonts w:ascii="Times New Roman" w:hAnsi="Times New Roman" w:cs="Times New Roman"/>
              </w:rPr>
              <w:t>результатам проведенных заседаний, всего, из них:</w:t>
            </w:r>
          </w:p>
        </w:tc>
        <w:tc>
          <w:tcPr>
            <w:tcW w:w="1351" w:type="dxa"/>
            <w:tcBorders>
              <w:top w:val="single" w:sz="4" w:space="0" w:color="auto"/>
              <w:left w:val="single" w:sz="4" w:space="0" w:color="auto"/>
              <w:bottom w:val="single" w:sz="4" w:space="0" w:color="auto"/>
              <w:right w:val="single" w:sz="4" w:space="0" w:color="auto"/>
            </w:tcBorders>
          </w:tcPr>
          <w:p w:rsidR="003B21A9" w:rsidRPr="00446548" w:rsidRDefault="00A764A9" w:rsidP="00FF41A9">
            <w:pPr>
              <w:tabs>
                <w:tab w:val="left" w:pos="709"/>
              </w:tabs>
              <w:jc w:val="center"/>
              <w:rPr>
                <w:rFonts w:ascii="Times New Roman" w:hAnsi="Times New Roman" w:cs="Times New Roman"/>
              </w:rPr>
            </w:pPr>
            <w:r w:rsidRPr="00446548">
              <w:rPr>
                <w:rFonts w:ascii="Times New Roman" w:hAnsi="Times New Roman" w:cs="Times New Roman"/>
              </w:rPr>
              <w:t>1925</w:t>
            </w:r>
          </w:p>
        </w:tc>
        <w:tc>
          <w:tcPr>
            <w:tcW w:w="1333"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r w:rsidRPr="00446548">
              <w:rPr>
                <w:rFonts w:ascii="Times New Roman" w:hAnsi="Times New Roman" w:cs="Times New Roman"/>
              </w:rPr>
              <w:t>1594</w:t>
            </w:r>
          </w:p>
        </w:tc>
        <w:tc>
          <w:tcPr>
            <w:tcW w:w="1348"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r w:rsidRPr="00446548">
              <w:rPr>
                <w:rFonts w:ascii="Times New Roman" w:hAnsi="Times New Roman" w:cs="Times New Roman"/>
              </w:rPr>
              <w:t>1649</w:t>
            </w:r>
          </w:p>
        </w:tc>
      </w:tr>
      <w:tr w:rsidR="003B21A9" w:rsidRPr="00446548" w:rsidTr="003B21A9">
        <w:tc>
          <w:tcPr>
            <w:tcW w:w="5306" w:type="dxa"/>
            <w:tcBorders>
              <w:top w:val="single" w:sz="4" w:space="0" w:color="auto"/>
              <w:left w:val="single" w:sz="4" w:space="0" w:color="auto"/>
              <w:bottom w:val="single" w:sz="4" w:space="0" w:color="auto"/>
              <w:right w:val="single" w:sz="4" w:space="0" w:color="auto"/>
            </w:tcBorders>
            <w:hideMark/>
          </w:tcPr>
          <w:p w:rsidR="003B21A9" w:rsidRPr="00446548" w:rsidRDefault="003B21A9" w:rsidP="00FF41A9">
            <w:pPr>
              <w:tabs>
                <w:tab w:val="left" w:pos="709"/>
              </w:tabs>
              <w:jc w:val="both"/>
              <w:rPr>
                <w:rFonts w:ascii="Times New Roman" w:hAnsi="Times New Roman" w:cs="Times New Roman"/>
              </w:rPr>
            </w:pPr>
            <w:r w:rsidRPr="00446548">
              <w:rPr>
                <w:rFonts w:ascii="Times New Roman" w:hAnsi="Times New Roman" w:cs="Times New Roman"/>
              </w:rPr>
              <w:t xml:space="preserve">Количество постановлений, вынесенных по </w:t>
            </w:r>
          </w:p>
          <w:p w:rsidR="003B21A9" w:rsidRPr="00446548" w:rsidRDefault="003B21A9" w:rsidP="00FF41A9">
            <w:pPr>
              <w:tabs>
                <w:tab w:val="left" w:pos="709"/>
              </w:tabs>
              <w:jc w:val="both"/>
              <w:rPr>
                <w:rFonts w:ascii="Times New Roman" w:hAnsi="Times New Roman" w:cs="Times New Roman"/>
              </w:rPr>
            </w:pPr>
            <w:r w:rsidRPr="00446548">
              <w:rPr>
                <w:rFonts w:ascii="Times New Roman" w:hAnsi="Times New Roman" w:cs="Times New Roman"/>
              </w:rPr>
              <w:t>результатам рассмотрения плановых вопросов</w:t>
            </w:r>
          </w:p>
        </w:tc>
        <w:tc>
          <w:tcPr>
            <w:tcW w:w="1351"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p>
          <w:p w:rsidR="003B21A9" w:rsidRPr="00446548" w:rsidRDefault="003B21A9" w:rsidP="00A764A9">
            <w:pPr>
              <w:tabs>
                <w:tab w:val="left" w:pos="709"/>
              </w:tabs>
              <w:jc w:val="center"/>
              <w:rPr>
                <w:rFonts w:ascii="Times New Roman" w:hAnsi="Times New Roman" w:cs="Times New Roman"/>
              </w:rPr>
            </w:pPr>
            <w:r w:rsidRPr="00446548">
              <w:rPr>
                <w:rFonts w:ascii="Times New Roman" w:hAnsi="Times New Roman" w:cs="Times New Roman"/>
              </w:rPr>
              <w:t>5</w:t>
            </w:r>
            <w:r w:rsidR="00A764A9" w:rsidRPr="00446548">
              <w:rPr>
                <w:rFonts w:ascii="Times New Roman" w:hAnsi="Times New Roman" w:cs="Times New Roman"/>
              </w:rPr>
              <w:t>9</w:t>
            </w:r>
          </w:p>
        </w:tc>
        <w:tc>
          <w:tcPr>
            <w:tcW w:w="1333"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p>
          <w:p w:rsidR="003B21A9" w:rsidRPr="00446548" w:rsidRDefault="003B21A9" w:rsidP="00FF41A9">
            <w:pPr>
              <w:tabs>
                <w:tab w:val="left" w:pos="709"/>
              </w:tabs>
              <w:jc w:val="center"/>
              <w:rPr>
                <w:rFonts w:ascii="Times New Roman" w:hAnsi="Times New Roman" w:cs="Times New Roman"/>
              </w:rPr>
            </w:pPr>
            <w:r w:rsidRPr="00446548">
              <w:rPr>
                <w:rFonts w:ascii="Times New Roman" w:hAnsi="Times New Roman" w:cs="Times New Roman"/>
              </w:rPr>
              <w:t>51</w:t>
            </w:r>
          </w:p>
        </w:tc>
        <w:tc>
          <w:tcPr>
            <w:tcW w:w="1348"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p>
          <w:p w:rsidR="003B21A9" w:rsidRPr="00446548" w:rsidRDefault="003B21A9" w:rsidP="00FF41A9">
            <w:pPr>
              <w:tabs>
                <w:tab w:val="left" w:pos="709"/>
              </w:tabs>
              <w:jc w:val="center"/>
              <w:rPr>
                <w:rFonts w:ascii="Times New Roman" w:hAnsi="Times New Roman" w:cs="Times New Roman"/>
              </w:rPr>
            </w:pPr>
            <w:r w:rsidRPr="00446548">
              <w:rPr>
                <w:rFonts w:ascii="Times New Roman" w:hAnsi="Times New Roman" w:cs="Times New Roman"/>
              </w:rPr>
              <w:t>62</w:t>
            </w:r>
          </w:p>
        </w:tc>
      </w:tr>
      <w:tr w:rsidR="003B21A9" w:rsidRPr="00446548" w:rsidTr="003B21A9">
        <w:tc>
          <w:tcPr>
            <w:tcW w:w="5306" w:type="dxa"/>
            <w:tcBorders>
              <w:top w:val="single" w:sz="4" w:space="0" w:color="auto"/>
              <w:left w:val="single" w:sz="4" w:space="0" w:color="auto"/>
              <w:bottom w:val="single" w:sz="4" w:space="0" w:color="auto"/>
              <w:right w:val="single" w:sz="4" w:space="0" w:color="auto"/>
            </w:tcBorders>
            <w:hideMark/>
          </w:tcPr>
          <w:p w:rsidR="003B21A9" w:rsidRPr="00446548" w:rsidRDefault="003B21A9" w:rsidP="00FF41A9">
            <w:pPr>
              <w:tabs>
                <w:tab w:val="left" w:pos="709"/>
              </w:tabs>
              <w:jc w:val="both"/>
              <w:rPr>
                <w:rFonts w:ascii="Times New Roman" w:hAnsi="Times New Roman" w:cs="Times New Roman"/>
              </w:rPr>
            </w:pPr>
            <w:r w:rsidRPr="00446548">
              <w:rPr>
                <w:rFonts w:ascii="Times New Roman" w:hAnsi="Times New Roman" w:cs="Times New Roman"/>
              </w:rPr>
              <w:t>Количество постановлений, касающихся вопросов проведения профилактической работы и поступивших материалов</w:t>
            </w:r>
          </w:p>
        </w:tc>
        <w:tc>
          <w:tcPr>
            <w:tcW w:w="1351"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p>
          <w:p w:rsidR="003B21A9" w:rsidRPr="00446548" w:rsidRDefault="003B21A9" w:rsidP="00A764A9">
            <w:pPr>
              <w:tabs>
                <w:tab w:val="left" w:pos="709"/>
              </w:tabs>
              <w:jc w:val="center"/>
              <w:rPr>
                <w:rFonts w:ascii="Times New Roman" w:hAnsi="Times New Roman" w:cs="Times New Roman"/>
              </w:rPr>
            </w:pPr>
            <w:r w:rsidRPr="00446548">
              <w:rPr>
                <w:rFonts w:ascii="Times New Roman" w:hAnsi="Times New Roman" w:cs="Times New Roman"/>
              </w:rPr>
              <w:t>18</w:t>
            </w:r>
            <w:r w:rsidR="00A764A9" w:rsidRPr="00446548">
              <w:rPr>
                <w:rFonts w:ascii="Times New Roman" w:hAnsi="Times New Roman" w:cs="Times New Roman"/>
              </w:rPr>
              <w:t>66</w:t>
            </w:r>
          </w:p>
        </w:tc>
        <w:tc>
          <w:tcPr>
            <w:tcW w:w="1333"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p>
          <w:p w:rsidR="003B21A9" w:rsidRPr="00446548" w:rsidRDefault="003B21A9" w:rsidP="00FF41A9">
            <w:pPr>
              <w:tabs>
                <w:tab w:val="left" w:pos="709"/>
              </w:tabs>
              <w:jc w:val="center"/>
              <w:rPr>
                <w:rFonts w:ascii="Times New Roman" w:hAnsi="Times New Roman" w:cs="Times New Roman"/>
              </w:rPr>
            </w:pPr>
            <w:r w:rsidRPr="00446548">
              <w:rPr>
                <w:rFonts w:ascii="Times New Roman" w:hAnsi="Times New Roman" w:cs="Times New Roman"/>
              </w:rPr>
              <w:t>1613</w:t>
            </w:r>
          </w:p>
        </w:tc>
        <w:tc>
          <w:tcPr>
            <w:tcW w:w="1348" w:type="dxa"/>
            <w:tcBorders>
              <w:top w:val="single" w:sz="4" w:space="0" w:color="auto"/>
              <w:left w:val="single" w:sz="4" w:space="0" w:color="auto"/>
              <w:bottom w:val="single" w:sz="4" w:space="0" w:color="auto"/>
              <w:right w:val="single" w:sz="4" w:space="0" w:color="auto"/>
            </w:tcBorders>
          </w:tcPr>
          <w:p w:rsidR="003B21A9" w:rsidRPr="00446548" w:rsidRDefault="003B21A9" w:rsidP="00FF41A9">
            <w:pPr>
              <w:tabs>
                <w:tab w:val="left" w:pos="709"/>
              </w:tabs>
              <w:jc w:val="center"/>
              <w:rPr>
                <w:rFonts w:ascii="Times New Roman" w:hAnsi="Times New Roman" w:cs="Times New Roman"/>
              </w:rPr>
            </w:pPr>
          </w:p>
          <w:p w:rsidR="003B21A9" w:rsidRPr="00446548" w:rsidRDefault="003B21A9" w:rsidP="00FF41A9">
            <w:pPr>
              <w:tabs>
                <w:tab w:val="left" w:pos="709"/>
              </w:tabs>
              <w:jc w:val="center"/>
              <w:rPr>
                <w:rFonts w:ascii="Times New Roman" w:hAnsi="Times New Roman" w:cs="Times New Roman"/>
              </w:rPr>
            </w:pPr>
            <w:r w:rsidRPr="00446548">
              <w:rPr>
                <w:rFonts w:ascii="Times New Roman" w:hAnsi="Times New Roman" w:cs="Times New Roman"/>
              </w:rPr>
              <w:t>1587</w:t>
            </w:r>
          </w:p>
        </w:tc>
      </w:tr>
    </w:tbl>
    <w:p w:rsidR="0074375B" w:rsidRDefault="0074375B" w:rsidP="003B21A9">
      <w:pPr>
        <w:pStyle w:val="11"/>
        <w:tabs>
          <w:tab w:val="left" w:pos="0"/>
        </w:tabs>
        <w:ind w:firstLine="709"/>
        <w:jc w:val="both"/>
      </w:pPr>
    </w:p>
    <w:p w:rsidR="003B21A9" w:rsidRPr="00446548" w:rsidRDefault="003B21A9" w:rsidP="003B21A9">
      <w:pPr>
        <w:pStyle w:val="11"/>
        <w:tabs>
          <w:tab w:val="left" w:pos="0"/>
        </w:tabs>
        <w:ind w:firstLine="709"/>
        <w:jc w:val="both"/>
      </w:pPr>
      <w:r w:rsidRPr="00446548">
        <w:t>В ходе заседаний Комиссии по делам несовершеннолетних и защите их прав в городе Нефтеюганске рассматриваются вопросы профилактического характера, а также материалы в отношении родителей (законных представителей), несовершеннолетних и иных граждан.</w:t>
      </w:r>
    </w:p>
    <w:p w:rsidR="003B21A9" w:rsidRPr="00446548" w:rsidRDefault="003B21A9" w:rsidP="003B21A9">
      <w:pPr>
        <w:pStyle w:val="11"/>
        <w:tabs>
          <w:tab w:val="left" w:pos="0"/>
        </w:tabs>
        <w:ind w:firstLine="709"/>
        <w:jc w:val="both"/>
      </w:pPr>
      <w:r w:rsidRPr="00446548">
        <w:t>В течение 2024 года Комиссией по делам несовершеннолетних и защите их прав в городе Нефтеюганске проводилась работа, направленная на профилактику правонарушени</w:t>
      </w:r>
      <w:r w:rsidR="00446548" w:rsidRPr="00446548">
        <w:t>й</w:t>
      </w:r>
      <w:r w:rsidRPr="00446548">
        <w:t>, преступлений</w:t>
      </w:r>
      <w:r w:rsidR="00446548" w:rsidRPr="00446548">
        <w:t>,</w:t>
      </w:r>
      <w:r w:rsidRPr="00446548">
        <w:t xml:space="preserve"> иных общественно опасных деяний, совершаемых несовершеннолетними, а также в отношении них.</w:t>
      </w:r>
    </w:p>
    <w:p w:rsidR="0062252D" w:rsidRPr="0074375B" w:rsidRDefault="003B21A9" w:rsidP="003B21A9">
      <w:pPr>
        <w:pStyle w:val="11"/>
        <w:tabs>
          <w:tab w:val="left" w:pos="0"/>
        </w:tabs>
        <w:ind w:firstLine="709"/>
        <w:jc w:val="both"/>
      </w:pPr>
      <w:r w:rsidRPr="0074375B">
        <w:t>Основной упор в проведении профилактической работы сделан на предупреждение распространения наркомании и алкоголизма среди несовершеннолетних, защиты несовершеннолетних от информации, наносящей вред их физическому и психическому развитию, в том числе, через социальные сети, привлечение несовершеннолетних к занятиям спортом, творчески</w:t>
      </w:r>
      <w:r w:rsidR="00446548" w:rsidRPr="0074375B">
        <w:t>м</w:t>
      </w:r>
      <w:r w:rsidRPr="0074375B">
        <w:t xml:space="preserve"> и ины</w:t>
      </w:r>
      <w:r w:rsidR="00446548" w:rsidRPr="0074375B">
        <w:t>м</w:t>
      </w:r>
      <w:r w:rsidRPr="0074375B">
        <w:t xml:space="preserve"> кружка</w:t>
      </w:r>
      <w:r w:rsidR="00446548" w:rsidRPr="0074375B">
        <w:t>м</w:t>
      </w:r>
      <w:r w:rsidRPr="0074375B">
        <w:t xml:space="preserve"> и детски</w:t>
      </w:r>
      <w:r w:rsidR="00446548" w:rsidRPr="0074375B">
        <w:t>м</w:t>
      </w:r>
      <w:r w:rsidRPr="0074375B">
        <w:t xml:space="preserve"> объединения</w:t>
      </w:r>
      <w:r w:rsidR="00446548" w:rsidRPr="0074375B">
        <w:t>м</w:t>
      </w:r>
      <w:r w:rsidRPr="0074375B">
        <w:t>, обеспечение 100% охвата организованными формами досуга и оздоровления несовершеннолетних, находящихся в социально опасном положении.</w:t>
      </w:r>
    </w:p>
    <w:p w:rsidR="003B21A9" w:rsidRPr="0074375B" w:rsidRDefault="003B21A9" w:rsidP="003B21A9">
      <w:pPr>
        <w:pStyle w:val="11"/>
        <w:tabs>
          <w:tab w:val="left" w:pos="0"/>
        </w:tabs>
        <w:ind w:firstLine="709"/>
        <w:jc w:val="both"/>
      </w:pPr>
    </w:p>
    <w:p w:rsidR="003B21A9" w:rsidRPr="0074375B" w:rsidRDefault="003B21A9" w:rsidP="003B21A9">
      <w:pPr>
        <w:pStyle w:val="11"/>
        <w:tabs>
          <w:tab w:val="left" w:pos="0"/>
        </w:tabs>
        <w:ind w:firstLine="709"/>
        <w:jc w:val="center"/>
      </w:pPr>
      <w:r w:rsidRPr="0074375B">
        <w:t>Административная практика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1320"/>
        <w:gridCol w:w="1332"/>
        <w:gridCol w:w="1350"/>
      </w:tblGrid>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FF41A9">
            <w:pPr>
              <w:tabs>
                <w:tab w:val="left" w:pos="709"/>
              </w:tabs>
              <w:jc w:val="center"/>
              <w:rPr>
                <w:rFonts w:ascii="Times New Roman" w:hAnsi="Times New Roman" w:cs="Times New Roman"/>
              </w:rPr>
            </w:pPr>
            <w:bookmarkStart w:id="35" w:name="bookmark42"/>
            <w:bookmarkStart w:id="36" w:name="bookmark43"/>
            <w:r w:rsidRPr="0074375B">
              <w:rPr>
                <w:rFonts w:ascii="Times New Roman" w:hAnsi="Times New Roman" w:cs="Times New Roman"/>
              </w:rPr>
              <w:t>Показатели</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446548" w:rsidP="00FF41A9">
            <w:pPr>
              <w:tabs>
                <w:tab w:val="left" w:pos="709"/>
              </w:tabs>
              <w:jc w:val="center"/>
              <w:rPr>
                <w:rFonts w:ascii="Times New Roman" w:hAnsi="Times New Roman" w:cs="Times New Roman"/>
              </w:rPr>
            </w:pPr>
            <w:r w:rsidRPr="0074375B">
              <w:rPr>
                <w:rFonts w:ascii="Times New Roman" w:hAnsi="Times New Roman" w:cs="Times New Roman"/>
              </w:rPr>
              <w:t>2024</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2023</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731FBE" w:rsidP="00FF41A9">
            <w:pPr>
              <w:tabs>
                <w:tab w:val="left" w:pos="709"/>
              </w:tabs>
              <w:jc w:val="center"/>
              <w:rPr>
                <w:rFonts w:ascii="Times New Roman" w:hAnsi="Times New Roman" w:cs="Times New Roman"/>
              </w:rPr>
            </w:pPr>
            <w:r>
              <w:rPr>
                <w:rFonts w:ascii="Times New Roman" w:hAnsi="Times New Roman" w:cs="Times New Roman"/>
              </w:rPr>
              <w:t>2022</w:t>
            </w:r>
          </w:p>
        </w:tc>
      </w:tr>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Количество рассмотренных протоколов, всего, из них:</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3B21A9" w:rsidP="0007477A">
            <w:pPr>
              <w:tabs>
                <w:tab w:val="left" w:pos="709"/>
              </w:tabs>
              <w:jc w:val="center"/>
              <w:rPr>
                <w:rFonts w:ascii="Times New Roman" w:hAnsi="Times New Roman" w:cs="Times New Roman"/>
              </w:rPr>
            </w:pPr>
            <w:r w:rsidRPr="0074375B">
              <w:rPr>
                <w:rFonts w:ascii="Times New Roman" w:hAnsi="Times New Roman" w:cs="Times New Roman"/>
              </w:rPr>
              <w:t>3</w:t>
            </w:r>
            <w:r w:rsidR="0007477A" w:rsidRPr="0074375B">
              <w:rPr>
                <w:rFonts w:ascii="Times New Roman" w:hAnsi="Times New Roman" w:cs="Times New Roman"/>
              </w:rPr>
              <w:t>99</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369</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440</w:t>
            </w:r>
          </w:p>
        </w:tc>
      </w:tr>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Количество рассмотренных протоколов в отношении несовершеннолетних</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3B21A9" w:rsidP="0007477A">
            <w:pPr>
              <w:tabs>
                <w:tab w:val="left" w:pos="709"/>
              </w:tabs>
              <w:jc w:val="center"/>
              <w:rPr>
                <w:rFonts w:ascii="Times New Roman" w:hAnsi="Times New Roman" w:cs="Times New Roman"/>
              </w:rPr>
            </w:pPr>
            <w:r w:rsidRPr="0074375B">
              <w:rPr>
                <w:rFonts w:ascii="Times New Roman" w:hAnsi="Times New Roman" w:cs="Times New Roman"/>
              </w:rPr>
              <w:t>5</w:t>
            </w:r>
            <w:r w:rsidR="0007477A" w:rsidRPr="0074375B">
              <w:rPr>
                <w:rFonts w:ascii="Times New Roman" w:hAnsi="Times New Roman" w:cs="Times New Roman"/>
              </w:rPr>
              <w:t>3</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62</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81</w:t>
            </w:r>
          </w:p>
        </w:tc>
      </w:tr>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Количество рассмотренных протоколов в отношении родителей (законных представителей)</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07477A" w:rsidP="00FF41A9">
            <w:pPr>
              <w:tabs>
                <w:tab w:val="left" w:pos="709"/>
              </w:tabs>
              <w:jc w:val="center"/>
              <w:rPr>
                <w:rFonts w:ascii="Times New Roman" w:hAnsi="Times New Roman" w:cs="Times New Roman"/>
              </w:rPr>
            </w:pPr>
            <w:r w:rsidRPr="0074375B">
              <w:rPr>
                <w:rFonts w:ascii="Times New Roman" w:hAnsi="Times New Roman" w:cs="Times New Roman"/>
              </w:rPr>
              <w:t>307</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288</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329</w:t>
            </w:r>
          </w:p>
        </w:tc>
      </w:tr>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Количество рассмотренных протоколов в отношении иных лиц</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2</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7</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4</w:t>
            </w:r>
          </w:p>
        </w:tc>
      </w:tr>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Принято решение о назначении административного наказания, всего, из них:</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335</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357</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414</w:t>
            </w:r>
          </w:p>
        </w:tc>
      </w:tr>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-в виде предупреждения</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07477A" w:rsidP="00FF41A9">
            <w:pPr>
              <w:tabs>
                <w:tab w:val="left" w:pos="709"/>
              </w:tabs>
              <w:jc w:val="center"/>
              <w:rPr>
                <w:rFonts w:ascii="Times New Roman" w:hAnsi="Times New Roman" w:cs="Times New Roman"/>
              </w:rPr>
            </w:pPr>
            <w:r w:rsidRPr="0074375B">
              <w:rPr>
                <w:rFonts w:ascii="Times New Roman" w:hAnsi="Times New Roman" w:cs="Times New Roman"/>
              </w:rPr>
              <w:t>202</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160</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136</w:t>
            </w:r>
          </w:p>
        </w:tc>
      </w:tr>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-в виде административного штрафа</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07477A" w:rsidP="00FF41A9">
            <w:pPr>
              <w:tabs>
                <w:tab w:val="left" w:pos="709"/>
              </w:tabs>
              <w:jc w:val="center"/>
              <w:rPr>
                <w:rFonts w:ascii="Times New Roman" w:hAnsi="Times New Roman" w:cs="Times New Roman"/>
              </w:rPr>
            </w:pPr>
            <w:r w:rsidRPr="0074375B">
              <w:rPr>
                <w:rFonts w:ascii="Times New Roman" w:hAnsi="Times New Roman" w:cs="Times New Roman"/>
              </w:rPr>
              <w:t>160</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197</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278</w:t>
            </w:r>
          </w:p>
        </w:tc>
      </w:tr>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Принято решение об освобождении от наказания</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0</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0</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0</w:t>
            </w:r>
          </w:p>
        </w:tc>
      </w:tr>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Принято решение о прекращении производства, всего, из них:</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3B21A9" w:rsidP="0007477A">
            <w:pPr>
              <w:tabs>
                <w:tab w:val="left" w:pos="709"/>
              </w:tabs>
              <w:jc w:val="center"/>
              <w:rPr>
                <w:rFonts w:ascii="Times New Roman" w:hAnsi="Times New Roman" w:cs="Times New Roman"/>
              </w:rPr>
            </w:pPr>
            <w:r w:rsidRPr="0074375B">
              <w:rPr>
                <w:rFonts w:ascii="Times New Roman" w:hAnsi="Times New Roman" w:cs="Times New Roman"/>
              </w:rPr>
              <w:t>3</w:t>
            </w:r>
            <w:r w:rsidR="0007477A" w:rsidRPr="0074375B">
              <w:rPr>
                <w:rFonts w:ascii="Times New Roman" w:hAnsi="Times New Roman" w:cs="Times New Roman"/>
              </w:rPr>
              <w:t>7</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12</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26</w:t>
            </w:r>
          </w:p>
        </w:tc>
      </w:tr>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-отсутствие состава административного правонарушения</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19</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3</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8</w:t>
            </w:r>
          </w:p>
        </w:tc>
      </w:tr>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-отсутствие события административного правонарушения</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0</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2</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4</w:t>
            </w:r>
          </w:p>
        </w:tc>
      </w:tr>
      <w:tr w:rsidR="003B21A9" w:rsidRPr="0074375B"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-истечение срока давности привлечения к административной ответственности</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3B21A9" w:rsidP="0007477A">
            <w:pPr>
              <w:tabs>
                <w:tab w:val="left" w:pos="709"/>
              </w:tabs>
              <w:jc w:val="center"/>
              <w:rPr>
                <w:rFonts w:ascii="Times New Roman" w:hAnsi="Times New Roman" w:cs="Times New Roman"/>
              </w:rPr>
            </w:pPr>
            <w:r w:rsidRPr="0074375B">
              <w:rPr>
                <w:rFonts w:ascii="Times New Roman" w:hAnsi="Times New Roman" w:cs="Times New Roman"/>
              </w:rPr>
              <w:t>1</w:t>
            </w:r>
            <w:r w:rsidR="0007477A" w:rsidRPr="0074375B">
              <w:rPr>
                <w:rFonts w:ascii="Times New Roman" w:hAnsi="Times New Roman" w:cs="Times New Roman"/>
              </w:rPr>
              <w:t>7</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7</w:t>
            </w:r>
          </w:p>
        </w:tc>
        <w:tc>
          <w:tcPr>
            <w:tcW w:w="1381"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14</w:t>
            </w:r>
          </w:p>
        </w:tc>
      </w:tr>
      <w:tr w:rsidR="003B21A9" w:rsidRPr="002856AE" w:rsidTr="00FF41A9">
        <w:tc>
          <w:tcPr>
            <w:tcW w:w="5477" w:type="dxa"/>
            <w:tcBorders>
              <w:top w:val="single" w:sz="4" w:space="0" w:color="auto"/>
              <w:left w:val="single" w:sz="4" w:space="0" w:color="auto"/>
              <w:bottom w:val="single" w:sz="4" w:space="0" w:color="auto"/>
              <w:right w:val="single" w:sz="4" w:space="0" w:color="auto"/>
            </w:tcBorders>
            <w:hideMark/>
          </w:tcPr>
          <w:p w:rsidR="003B21A9" w:rsidRPr="0074375B" w:rsidRDefault="003B21A9" w:rsidP="003B21A9">
            <w:pPr>
              <w:tabs>
                <w:tab w:val="left" w:pos="709"/>
              </w:tabs>
              <w:rPr>
                <w:rFonts w:ascii="Times New Roman" w:hAnsi="Times New Roman" w:cs="Times New Roman"/>
              </w:rPr>
            </w:pPr>
            <w:r w:rsidRPr="0074375B">
              <w:rPr>
                <w:rFonts w:ascii="Times New Roman" w:hAnsi="Times New Roman" w:cs="Times New Roman"/>
              </w:rPr>
              <w:t>Передано по подведомственности</w:t>
            </w:r>
          </w:p>
        </w:tc>
        <w:tc>
          <w:tcPr>
            <w:tcW w:w="1350"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2</w:t>
            </w:r>
          </w:p>
        </w:tc>
        <w:tc>
          <w:tcPr>
            <w:tcW w:w="1362"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2</w:t>
            </w:r>
          </w:p>
        </w:tc>
        <w:tc>
          <w:tcPr>
            <w:tcW w:w="1381" w:type="dxa"/>
            <w:tcBorders>
              <w:top w:val="single" w:sz="4" w:space="0" w:color="auto"/>
              <w:left w:val="single" w:sz="4" w:space="0" w:color="auto"/>
              <w:bottom w:val="single" w:sz="4" w:space="0" w:color="auto"/>
              <w:right w:val="single" w:sz="4" w:space="0" w:color="auto"/>
            </w:tcBorders>
          </w:tcPr>
          <w:p w:rsidR="003B21A9" w:rsidRPr="002856AE"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10</w:t>
            </w:r>
          </w:p>
        </w:tc>
      </w:tr>
    </w:tbl>
    <w:p w:rsidR="008C2478" w:rsidRPr="002856AE" w:rsidRDefault="008C2478" w:rsidP="008C2478">
      <w:pPr>
        <w:pStyle w:val="11"/>
        <w:tabs>
          <w:tab w:val="left" w:pos="0"/>
        </w:tabs>
        <w:ind w:firstLine="0"/>
        <w:jc w:val="both"/>
      </w:pPr>
    </w:p>
    <w:p w:rsidR="003B21A9" w:rsidRPr="0074375B" w:rsidRDefault="003B21A9" w:rsidP="003B21A9">
      <w:pPr>
        <w:pStyle w:val="11"/>
        <w:tabs>
          <w:tab w:val="left" w:pos="0"/>
        </w:tabs>
        <w:jc w:val="center"/>
      </w:pPr>
      <w:r w:rsidRPr="0074375B">
        <w:t>Общественно опасные деяния, совершаемые несовершеннолетними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1333"/>
        <w:gridCol w:w="1343"/>
        <w:gridCol w:w="1359"/>
      </w:tblGrid>
      <w:tr w:rsidR="003B21A9" w:rsidRPr="0074375B" w:rsidTr="00FF41A9">
        <w:tc>
          <w:tcPr>
            <w:tcW w:w="5455" w:type="dxa"/>
            <w:tcBorders>
              <w:top w:val="single" w:sz="4" w:space="0" w:color="auto"/>
              <w:left w:val="single" w:sz="4" w:space="0" w:color="auto"/>
              <w:bottom w:val="single" w:sz="4" w:space="0" w:color="auto"/>
              <w:right w:val="single" w:sz="4" w:space="0" w:color="auto"/>
            </w:tcBorders>
            <w:hideMark/>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Показатели</w:t>
            </w:r>
          </w:p>
        </w:tc>
        <w:tc>
          <w:tcPr>
            <w:tcW w:w="1359" w:type="dxa"/>
            <w:tcBorders>
              <w:top w:val="single" w:sz="4" w:space="0" w:color="auto"/>
              <w:left w:val="single" w:sz="4" w:space="0" w:color="auto"/>
              <w:bottom w:val="single" w:sz="4" w:space="0" w:color="auto"/>
              <w:right w:val="single" w:sz="4" w:space="0" w:color="auto"/>
            </w:tcBorders>
          </w:tcPr>
          <w:p w:rsidR="003B21A9" w:rsidRPr="0074375B" w:rsidRDefault="0074375B" w:rsidP="00FF41A9">
            <w:pPr>
              <w:tabs>
                <w:tab w:val="left" w:pos="709"/>
              </w:tabs>
              <w:jc w:val="center"/>
              <w:rPr>
                <w:rFonts w:ascii="Times New Roman" w:hAnsi="Times New Roman" w:cs="Times New Roman"/>
              </w:rPr>
            </w:pPr>
            <w:r w:rsidRPr="0074375B">
              <w:rPr>
                <w:rFonts w:ascii="Times New Roman" w:hAnsi="Times New Roman" w:cs="Times New Roman"/>
              </w:rPr>
              <w:t>2024</w:t>
            </w:r>
          </w:p>
        </w:tc>
        <w:tc>
          <w:tcPr>
            <w:tcW w:w="1370"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2023</w:t>
            </w:r>
          </w:p>
        </w:tc>
        <w:tc>
          <w:tcPr>
            <w:tcW w:w="1386"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2022</w:t>
            </w:r>
          </w:p>
        </w:tc>
      </w:tr>
      <w:tr w:rsidR="003B21A9" w:rsidRPr="0074375B" w:rsidTr="00FF41A9">
        <w:tc>
          <w:tcPr>
            <w:tcW w:w="5455" w:type="dxa"/>
            <w:tcBorders>
              <w:top w:val="single" w:sz="4" w:space="0" w:color="auto"/>
              <w:left w:val="single" w:sz="4" w:space="0" w:color="auto"/>
              <w:bottom w:val="single" w:sz="4" w:space="0" w:color="auto"/>
              <w:right w:val="single" w:sz="4" w:space="0" w:color="auto"/>
            </w:tcBorders>
            <w:hideMark/>
          </w:tcPr>
          <w:p w:rsidR="003B21A9" w:rsidRPr="0074375B" w:rsidRDefault="003B21A9" w:rsidP="00FF41A9">
            <w:pPr>
              <w:tabs>
                <w:tab w:val="left" w:pos="709"/>
              </w:tabs>
              <w:jc w:val="both"/>
              <w:rPr>
                <w:rFonts w:ascii="Times New Roman" w:hAnsi="Times New Roman" w:cs="Times New Roman"/>
              </w:rPr>
            </w:pPr>
            <w:r w:rsidRPr="0074375B">
              <w:rPr>
                <w:rFonts w:ascii="Times New Roman" w:hAnsi="Times New Roman" w:cs="Times New Roman"/>
              </w:rPr>
              <w:t>Количество совершенных общественно опасных деяний</w:t>
            </w:r>
          </w:p>
        </w:tc>
        <w:tc>
          <w:tcPr>
            <w:tcW w:w="1359" w:type="dxa"/>
            <w:tcBorders>
              <w:top w:val="single" w:sz="4" w:space="0" w:color="auto"/>
              <w:left w:val="single" w:sz="4" w:space="0" w:color="auto"/>
              <w:bottom w:val="single" w:sz="4" w:space="0" w:color="auto"/>
              <w:right w:val="single" w:sz="4" w:space="0" w:color="auto"/>
            </w:tcBorders>
          </w:tcPr>
          <w:p w:rsidR="003B21A9" w:rsidRPr="0074375B" w:rsidRDefault="000D2BE2" w:rsidP="00FF41A9">
            <w:pPr>
              <w:tabs>
                <w:tab w:val="left" w:pos="709"/>
              </w:tabs>
              <w:jc w:val="center"/>
              <w:rPr>
                <w:rFonts w:ascii="Times New Roman" w:hAnsi="Times New Roman" w:cs="Times New Roman"/>
              </w:rPr>
            </w:pPr>
            <w:r w:rsidRPr="0074375B">
              <w:rPr>
                <w:rFonts w:ascii="Times New Roman" w:hAnsi="Times New Roman" w:cs="Times New Roman"/>
              </w:rPr>
              <w:t>12</w:t>
            </w:r>
          </w:p>
        </w:tc>
        <w:tc>
          <w:tcPr>
            <w:tcW w:w="1370"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6</w:t>
            </w:r>
          </w:p>
        </w:tc>
        <w:tc>
          <w:tcPr>
            <w:tcW w:w="1386"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13</w:t>
            </w:r>
          </w:p>
        </w:tc>
      </w:tr>
      <w:tr w:rsidR="003B21A9" w:rsidRPr="002856AE" w:rsidTr="00FF41A9">
        <w:tc>
          <w:tcPr>
            <w:tcW w:w="5455" w:type="dxa"/>
            <w:tcBorders>
              <w:top w:val="single" w:sz="4" w:space="0" w:color="auto"/>
              <w:left w:val="single" w:sz="4" w:space="0" w:color="auto"/>
              <w:bottom w:val="single" w:sz="4" w:space="0" w:color="auto"/>
              <w:right w:val="single" w:sz="4" w:space="0" w:color="auto"/>
            </w:tcBorders>
            <w:hideMark/>
          </w:tcPr>
          <w:p w:rsidR="003B21A9" w:rsidRPr="0074375B" w:rsidRDefault="003B21A9" w:rsidP="00FF41A9">
            <w:pPr>
              <w:tabs>
                <w:tab w:val="left" w:pos="709"/>
              </w:tabs>
              <w:jc w:val="both"/>
              <w:rPr>
                <w:rFonts w:ascii="Times New Roman" w:hAnsi="Times New Roman" w:cs="Times New Roman"/>
              </w:rPr>
            </w:pPr>
            <w:r w:rsidRPr="0074375B">
              <w:rPr>
                <w:rFonts w:ascii="Times New Roman" w:hAnsi="Times New Roman" w:cs="Times New Roman"/>
              </w:rPr>
              <w:t>Количество участников общественно опасных деяний</w:t>
            </w:r>
          </w:p>
        </w:tc>
        <w:tc>
          <w:tcPr>
            <w:tcW w:w="1359" w:type="dxa"/>
            <w:tcBorders>
              <w:top w:val="single" w:sz="4" w:space="0" w:color="auto"/>
              <w:left w:val="single" w:sz="4" w:space="0" w:color="auto"/>
              <w:bottom w:val="single" w:sz="4" w:space="0" w:color="auto"/>
              <w:right w:val="single" w:sz="4" w:space="0" w:color="auto"/>
            </w:tcBorders>
          </w:tcPr>
          <w:p w:rsidR="003B21A9" w:rsidRPr="0074375B" w:rsidRDefault="000D2BE2" w:rsidP="00FF41A9">
            <w:pPr>
              <w:tabs>
                <w:tab w:val="left" w:pos="709"/>
              </w:tabs>
              <w:jc w:val="center"/>
              <w:rPr>
                <w:rFonts w:ascii="Times New Roman" w:hAnsi="Times New Roman" w:cs="Times New Roman"/>
              </w:rPr>
            </w:pPr>
            <w:r w:rsidRPr="0074375B">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tcPr>
          <w:p w:rsidR="003B21A9" w:rsidRPr="0074375B"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5</w:t>
            </w:r>
          </w:p>
        </w:tc>
        <w:tc>
          <w:tcPr>
            <w:tcW w:w="1386" w:type="dxa"/>
            <w:tcBorders>
              <w:top w:val="single" w:sz="4" w:space="0" w:color="auto"/>
              <w:left w:val="single" w:sz="4" w:space="0" w:color="auto"/>
              <w:bottom w:val="single" w:sz="4" w:space="0" w:color="auto"/>
              <w:right w:val="single" w:sz="4" w:space="0" w:color="auto"/>
            </w:tcBorders>
          </w:tcPr>
          <w:p w:rsidR="003B21A9" w:rsidRPr="002856AE" w:rsidRDefault="003B21A9" w:rsidP="00FF41A9">
            <w:pPr>
              <w:tabs>
                <w:tab w:val="left" w:pos="709"/>
              </w:tabs>
              <w:jc w:val="center"/>
              <w:rPr>
                <w:rFonts w:ascii="Times New Roman" w:hAnsi="Times New Roman" w:cs="Times New Roman"/>
              </w:rPr>
            </w:pPr>
            <w:r w:rsidRPr="0074375B">
              <w:rPr>
                <w:rFonts w:ascii="Times New Roman" w:hAnsi="Times New Roman" w:cs="Times New Roman"/>
              </w:rPr>
              <w:t>15</w:t>
            </w:r>
          </w:p>
        </w:tc>
      </w:tr>
    </w:tbl>
    <w:p w:rsidR="0074375B" w:rsidRDefault="0074375B" w:rsidP="003B21A9">
      <w:pPr>
        <w:pStyle w:val="11"/>
        <w:tabs>
          <w:tab w:val="left" w:pos="0"/>
        </w:tabs>
        <w:ind w:firstLine="0"/>
        <w:jc w:val="center"/>
      </w:pPr>
    </w:p>
    <w:p w:rsidR="0074375B" w:rsidRPr="0074375B" w:rsidRDefault="0074375B" w:rsidP="0074375B">
      <w:pPr>
        <w:pStyle w:val="11"/>
        <w:tabs>
          <w:tab w:val="left" w:pos="0"/>
        </w:tabs>
        <w:ind w:firstLine="0"/>
        <w:jc w:val="center"/>
      </w:pPr>
      <w:r w:rsidRPr="0074375B">
        <w:t>Количество несовершеннолетних, совершивших преступления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1"/>
        <w:gridCol w:w="1433"/>
        <w:gridCol w:w="1443"/>
        <w:gridCol w:w="1471"/>
      </w:tblGrid>
      <w:tr w:rsidR="0074375B" w:rsidRPr="0074375B" w:rsidTr="00662AC8">
        <w:tc>
          <w:tcPr>
            <w:tcW w:w="5126" w:type="dxa"/>
            <w:tcBorders>
              <w:top w:val="single" w:sz="4" w:space="0" w:color="auto"/>
              <w:left w:val="single" w:sz="4" w:space="0" w:color="auto"/>
              <w:bottom w:val="single" w:sz="4" w:space="0" w:color="auto"/>
              <w:right w:val="single" w:sz="4" w:space="0" w:color="auto"/>
            </w:tcBorders>
            <w:hideMark/>
          </w:tcPr>
          <w:p w:rsidR="0074375B" w:rsidRPr="0074375B" w:rsidRDefault="0074375B" w:rsidP="00662AC8">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Показатели</w:t>
            </w:r>
          </w:p>
        </w:tc>
        <w:tc>
          <w:tcPr>
            <w:tcW w:w="1465" w:type="dxa"/>
            <w:tcBorders>
              <w:top w:val="single" w:sz="4" w:space="0" w:color="auto"/>
              <w:left w:val="single" w:sz="4" w:space="0" w:color="auto"/>
              <w:bottom w:val="single" w:sz="4" w:space="0" w:color="auto"/>
              <w:right w:val="single" w:sz="4" w:space="0" w:color="auto"/>
            </w:tcBorders>
          </w:tcPr>
          <w:p w:rsidR="0074375B" w:rsidRPr="0074375B" w:rsidRDefault="0074375B" w:rsidP="00662AC8">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2024</w:t>
            </w:r>
          </w:p>
        </w:tc>
        <w:tc>
          <w:tcPr>
            <w:tcW w:w="1475" w:type="dxa"/>
            <w:tcBorders>
              <w:top w:val="single" w:sz="4" w:space="0" w:color="auto"/>
              <w:left w:val="single" w:sz="4" w:space="0" w:color="auto"/>
              <w:bottom w:val="single" w:sz="4" w:space="0" w:color="auto"/>
              <w:right w:val="single" w:sz="4" w:space="0" w:color="auto"/>
            </w:tcBorders>
          </w:tcPr>
          <w:p w:rsidR="0074375B" w:rsidRPr="0074375B" w:rsidRDefault="0074375B" w:rsidP="00662AC8">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2023</w:t>
            </w:r>
          </w:p>
        </w:tc>
        <w:tc>
          <w:tcPr>
            <w:tcW w:w="1504" w:type="dxa"/>
            <w:tcBorders>
              <w:top w:val="single" w:sz="4" w:space="0" w:color="auto"/>
              <w:left w:val="single" w:sz="4" w:space="0" w:color="auto"/>
              <w:bottom w:val="single" w:sz="4" w:space="0" w:color="auto"/>
              <w:right w:val="single" w:sz="4" w:space="0" w:color="auto"/>
            </w:tcBorders>
            <w:hideMark/>
          </w:tcPr>
          <w:p w:rsidR="0074375B" w:rsidRPr="0074375B" w:rsidRDefault="0074375B" w:rsidP="00662AC8">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2022</w:t>
            </w:r>
          </w:p>
        </w:tc>
      </w:tr>
      <w:tr w:rsidR="0074375B" w:rsidRPr="0074375B" w:rsidTr="00662AC8">
        <w:tc>
          <w:tcPr>
            <w:tcW w:w="5126" w:type="dxa"/>
            <w:tcBorders>
              <w:top w:val="single" w:sz="4" w:space="0" w:color="auto"/>
              <w:left w:val="single" w:sz="4" w:space="0" w:color="auto"/>
              <w:bottom w:val="single" w:sz="4" w:space="0" w:color="auto"/>
              <w:right w:val="single" w:sz="4" w:space="0" w:color="auto"/>
            </w:tcBorders>
            <w:hideMark/>
          </w:tcPr>
          <w:p w:rsidR="0074375B" w:rsidRPr="0074375B" w:rsidRDefault="0074375B" w:rsidP="00662AC8">
            <w:pPr>
              <w:widowControl/>
              <w:tabs>
                <w:tab w:val="left" w:pos="709"/>
              </w:tabs>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Количество лиц, совершивших преступления (по оконченным преступлениям)</w:t>
            </w:r>
          </w:p>
        </w:tc>
        <w:tc>
          <w:tcPr>
            <w:tcW w:w="1465" w:type="dxa"/>
            <w:tcBorders>
              <w:top w:val="single" w:sz="4" w:space="0" w:color="auto"/>
              <w:left w:val="single" w:sz="4" w:space="0" w:color="auto"/>
              <w:bottom w:val="single" w:sz="4" w:space="0" w:color="auto"/>
              <w:right w:val="single" w:sz="4" w:space="0" w:color="auto"/>
            </w:tcBorders>
          </w:tcPr>
          <w:p w:rsidR="0074375B" w:rsidRPr="0074375B" w:rsidRDefault="0074375B" w:rsidP="00662AC8">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6</w:t>
            </w:r>
          </w:p>
        </w:tc>
        <w:tc>
          <w:tcPr>
            <w:tcW w:w="1475" w:type="dxa"/>
            <w:tcBorders>
              <w:top w:val="single" w:sz="4" w:space="0" w:color="auto"/>
              <w:left w:val="single" w:sz="4" w:space="0" w:color="auto"/>
              <w:bottom w:val="single" w:sz="4" w:space="0" w:color="auto"/>
              <w:right w:val="single" w:sz="4" w:space="0" w:color="auto"/>
            </w:tcBorders>
          </w:tcPr>
          <w:p w:rsidR="0074375B" w:rsidRPr="0074375B" w:rsidRDefault="0074375B" w:rsidP="00662AC8">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3</w:t>
            </w:r>
          </w:p>
        </w:tc>
        <w:tc>
          <w:tcPr>
            <w:tcW w:w="1504" w:type="dxa"/>
            <w:tcBorders>
              <w:top w:val="single" w:sz="4" w:space="0" w:color="auto"/>
              <w:left w:val="single" w:sz="4" w:space="0" w:color="auto"/>
              <w:bottom w:val="single" w:sz="4" w:space="0" w:color="auto"/>
              <w:right w:val="single" w:sz="4" w:space="0" w:color="auto"/>
            </w:tcBorders>
            <w:hideMark/>
          </w:tcPr>
          <w:p w:rsidR="0074375B" w:rsidRPr="0074375B" w:rsidRDefault="0074375B" w:rsidP="00662AC8">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4</w:t>
            </w:r>
          </w:p>
        </w:tc>
      </w:tr>
    </w:tbl>
    <w:p w:rsidR="0074375B" w:rsidRDefault="0074375B" w:rsidP="003B21A9">
      <w:pPr>
        <w:pStyle w:val="11"/>
        <w:tabs>
          <w:tab w:val="left" w:pos="0"/>
        </w:tabs>
        <w:ind w:firstLine="0"/>
        <w:jc w:val="center"/>
      </w:pPr>
    </w:p>
    <w:p w:rsidR="0074375B" w:rsidRDefault="0074375B" w:rsidP="003B21A9">
      <w:pPr>
        <w:pStyle w:val="11"/>
        <w:tabs>
          <w:tab w:val="left" w:pos="0"/>
        </w:tabs>
        <w:ind w:firstLine="0"/>
        <w:jc w:val="center"/>
      </w:pPr>
    </w:p>
    <w:p w:rsidR="003B21A9" w:rsidRPr="002856AE" w:rsidRDefault="003B21A9" w:rsidP="003B21A9">
      <w:pPr>
        <w:pStyle w:val="11"/>
        <w:tabs>
          <w:tab w:val="left" w:pos="0"/>
        </w:tabs>
        <w:ind w:firstLine="0"/>
        <w:jc w:val="center"/>
      </w:pPr>
      <w:r w:rsidRPr="002856AE">
        <w:t>Анализ состояния и динамика подростковой преступности</w:t>
      </w:r>
    </w:p>
    <w:p w:rsidR="003B21A9" w:rsidRPr="002856AE" w:rsidRDefault="003B21A9" w:rsidP="008C2478">
      <w:pPr>
        <w:pStyle w:val="11"/>
        <w:tabs>
          <w:tab w:val="left" w:pos="0"/>
        </w:tabs>
        <w:ind w:firstLine="0"/>
        <w:jc w:val="both"/>
      </w:pPr>
    </w:p>
    <w:p w:rsidR="003B21A9" w:rsidRPr="002856AE" w:rsidRDefault="00917F1B" w:rsidP="008C2478">
      <w:pPr>
        <w:pStyle w:val="11"/>
        <w:tabs>
          <w:tab w:val="left" w:pos="0"/>
        </w:tabs>
        <w:ind w:firstLine="0"/>
        <w:jc w:val="both"/>
      </w:pPr>
      <w:r>
        <w:rPr>
          <w:noProof/>
          <w:lang w:bidi="ar-SA"/>
        </w:rPr>
        <w:drawing>
          <wp:inline distT="0" distB="0" distL="0" distR="0" wp14:anchorId="3F4F27C4">
            <wp:extent cx="5511165" cy="26517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165" cy="2651760"/>
                    </a:xfrm>
                    <a:prstGeom prst="rect">
                      <a:avLst/>
                    </a:prstGeom>
                    <a:noFill/>
                  </pic:spPr>
                </pic:pic>
              </a:graphicData>
            </a:graphic>
          </wp:inline>
        </w:drawing>
      </w:r>
    </w:p>
    <w:p w:rsidR="003B21A9" w:rsidRPr="002856AE" w:rsidRDefault="003B21A9" w:rsidP="008C2478">
      <w:pPr>
        <w:pStyle w:val="11"/>
        <w:tabs>
          <w:tab w:val="left" w:pos="0"/>
        </w:tabs>
        <w:ind w:firstLine="0"/>
        <w:jc w:val="both"/>
      </w:pPr>
    </w:p>
    <w:p w:rsidR="003B21A9" w:rsidRPr="0074375B" w:rsidRDefault="003B21A9" w:rsidP="008C2478">
      <w:pPr>
        <w:pStyle w:val="11"/>
        <w:tabs>
          <w:tab w:val="left" w:pos="0"/>
        </w:tabs>
        <w:ind w:firstLine="0"/>
        <w:jc w:val="both"/>
      </w:pPr>
    </w:p>
    <w:p w:rsidR="0074375B" w:rsidRPr="0074375B" w:rsidRDefault="0074375B" w:rsidP="0074375B">
      <w:pPr>
        <w:pStyle w:val="11"/>
        <w:tabs>
          <w:tab w:val="left" w:pos="0"/>
        </w:tabs>
        <w:ind w:firstLine="0"/>
        <w:jc w:val="center"/>
        <w:rPr>
          <w:bCs/>
        </w:rPr>
      </w:pPr>
      <w:r w:rsidRPr="0074375B">
        <w:rPr>
          <w:bCs/>
        </w:rPr>
        <w:t>Преступления, совершенные несовершеннолетними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1464"/>
        <w:gridCol w:w="1471"/>
        <w:gridCol w:w="1495"/>
      </w:tblGrid>
      <w:tr w:rsidR="0074375B" w:rsidRPr="0074375B" w:rsidTr="0074375B">
        <w:tc>
          <w:tcPr>
            <w:tcW w:w="4908"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pStyle w:val="11"/>
              <w:tabs>
                <w:tab w:val="left" w:pos="0"/>
              </w:tabs>
              <w:jc w:val="both"/>
              <w:rPr>
                <w:sz w:val="24"/>
              </w:rPr>
            </w:pPr>
            <w:r w:rsidRPr="0074375B">
              <w:rPr>
                <w:sz w:val="24"/>
              </w:rPr>
              <w:t>Статья УК РФ</w:t>
            </w:r>
          </w:p>
        </w:tc>
        <w:tc>
          <w:tcPr>
            <w:tcW w:w="1464"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2024</w:t>
            </w:r>
          </w:p>
        </w:tc>
        <w:tc>
          <w:tcPr>
            <w:tcW w:w="1471"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2023</w:t>
            </w:r>
          </w:p>
        </w:tc>
        <w:tc>
          <w:tcPr>
            <w:tcW w:w="1495"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2022</w:t>
            </w:r>
          </w:p>
        </w:tc>
      </w:tr>
      <w:tr w:rsidR="0074375B" w:rsidRPr="0074375B" w:rsidTr="0074375B">
        <w:tc>
          <w:tcPr>
            <w:tcW w:w="4908"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pStyle w:val="11"/>
              <w:tabs>
                <w:tab w:val="left" w:pos="0"/>
              </w:tabs>
              <w:rPr>
                <w:sz w:val="24"/>
              </w:rPr>
            </w:pPr>
            <w:r w:rsidRPr="0074375B">
              <w:rPr>
                <w:sz w:val="24"/>
              </w:rPr>
              <w:t>Статья 112 УК РФ</w:t>
            </w:r>
          </w:p>
        </w:tc>
        <w:tc>
          <w:tcPr>
            <w:tcW w:w="1464"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1</w:t>
            </w:r>
          </w:p>
        </w:tc>
        <w:tc>
          <w:tcPr>
            <w:tcW w:w="1471"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2</w:t>
            </w:r>
          </w:p>
        </w:tc>
        <w:tc>
          <w:tcPr>
            <w:tcW w:w="1495"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1</w:t>
            </w:r>
          </w:p>
        </w:tc>
      </w:tr>
      <w:tr w:rsidR="0074375B" w:rsidRPr="0074375B" w:rsidTr="0074375B">
        <w:tc>
          <w:tcPr>
            <w:tcW w:w="4908"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rPr>
                <w:sz w:val="24"/>
              </w:rPr>
            </w:pPr>
            <w:r w:rsidRPr="0074375B">
              <w:rPr>
                <w:sz w:val="24"/>
              </w:rPr>
              <w:t>Статья 115 УК РФ</w:t>
            </w:r>
          </w:p>
        </w:tc>
        <w:tc>
          <w:tcPr>
            <w:tcW w:w="1464"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c>
          <w:tcPr>
            <w:tcW w:w="1471"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1</w:t>
            </w:r>
          </w:p>
        </w:tc>
        <w:tc>
          <w:tcPr>
            <w:tcW w:w="1495"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r>
      <w:tr w:rsidR="0074375B" w:rsidRPr="0074375B" w:rsidTr="0074375B">
        <w:tc>
          <w:tcPr>
            <w:tcW w:w="4908"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rPr>
                <w:sz w:val="24"/>
              </w:rPr>
            </w:pPr>
            <w:r w:rsidRPr="0074375B">
              <w:rPr>
                <w:sz w:val="24"/>
              </w:rPr>
              <w:t>Статья 126 УК РФ</w:t>
            </w:r>
          </w:p>
        </w:tc>
        <w:tc>
          <w:tcPr>
            <w:tcW w:w="1464"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1</w:t>
            </w:r>
          </w:p>
        </w:tc>
        <w:tc>
          <w:tcPr>
            <w:tcW w:w="1471"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c>
          <w:tcPr>
            <w:tcW w:w="1495"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r>
      <w:tr w:rsidR="0074375B" w:rsidRPr="0074375B" w:rsidTr="0074375B">
        <w:tc>
          <w:tcPr>
            <w:tcW w:w="4908"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rPr>
                <w:sz w:val="24"/>
              </w:rPr>
            </w:pPr>
            <w:r w:rsidRPr="0074375B">
              <w:rPr>
                <w:sz w:val="24"/>
              </w:rPr>
              <w:t>Статья 132 УК РФ</w:t>
            </w:r>
          </w:p>
        </w:tc>
        <w:tc>
          <w:tcPr>
            <w:tcW w:w="1464"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1</w:t>
            </w:r>
          </w:p>
        </w:tc>
        <w:tc>
          <w:tcPr>
            <w:tcW w:w="1471"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c>
          <w:tcPr>
            <w:tcW w:w="1495"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r>
      <w:tr w:rsidR="0074375B" w:rsidRPr="0074375B" w:rsidTr="0074375B">
        <w:tc>
          <w:tcPr>
            <w:tcW w:w="4908"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pStyle w:val="11"/>
              <w:tabs>
                <w:tab w:val="left" w:pos="0"/>
              </w:tabs>
              <w:rPr>
                <w:sz w:val="24"/>
              </w:rPr>
            </w:pPr>
            <w:r w:rsidRPr="0074375B">
              <w:rPr>
                <w:sz w:val="24"/>
              </w:rPr>
              <w:t>Статья 158 УК РФ</w:t>
            </w:r>
          </w:p>
        </w:tc>
        <w:tc>
          <w:tcPr>
            <w:tcW w:w="1464"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3</w:t>
            </w:r>
          </w:p>
        </w:tc>
        <w:tc>
          <w:tcPr>
            <w:tcW w:w="1471"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c>
          <w:tcPr>
            <w:tcW w:w="1495"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r>
      <w:tr w:rsidR="0074375B" w:rsidRPr="0074375B" w:rsidTr="0074375B">
        <w:tc>
          <w:tcPr>
            <w:tcW w:w="4908"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pStyle w:val="11"/>
              <w:tabs>
                <w:tab w:val="left" w:pos="0"/>
              </w:tabs>
              <w:rPr>
                <w:sz w:val="24"/>
              </w:rPr>
            </w:pPr>
            <w:r w:rsidRPr="0074375B">
              <w:rPr>
                <w:sz w:val="24"/>
              </w:rPr>
              <w:t>Статья 163 УК РФ</w:t>
            </w:r>
          </w:p>
        </w:tc>
        <w:tc>
          <w:tcPr>
            <w:tcW w:w="1464"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c>
          <w:tcPr>
            <w:tcW w:w="1471"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c>
          <w:tcPr>
            <w:tcW w:w="1495"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1</w:t>
            </w:r>
          </w:p>
        </w:tc>
      </w:tr>
      <w:tr w:rsidR="0074375B" w:rsidRPr="0074375B" w:rsidTr="0074375B">
        <w:tc>
          <w:tcPr>
            <w:tcW w:w="4908"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rPr>
                <w:sz w:val="24"/>
              </w:rPr>
            </w:pPr>
            <w:r w:rsidRPr="0074375B">
              <w:rPr>
                <w:sz w:val="24"/>
              </w:rPr>
              <w:t>Статья 228 УК РФ</w:t>
            </w:r>
          </w:p>
        </w:tc>
        <w:tc>
          <w:tcPr>
            <w:tcW w:w="1464"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2</w:t>
            </w:r>
          </w:p>
        </w:tc>
        <w:tc>
          <w:tcPr>
            <w:tcW w:w="1471"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c>
          <w:tcPr>
            <w:tcW w:w="1495"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r>
      <w:tr w:rsidR="0074375B" w:rsidRPr="0074375B" w:rsidTr="0074375B">
        <w:tc>
          <w:tcPr>
            <w:tcW w:w="4908"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pStyle w:val="11"/>
              <w:tabs>
                <w:tab w:val="left" w:pos="0"/>
              </w:tabs>
              <w:rPr>
                <w:sz w:val="24"/>
              </w:rPr>
            </w:pPr>
            <w:r w:rsidRPr="0074375B">
              <w:rPr>
                <w:sz w:val="24"/>
              </w:rPr>
              <w:t>Статья 228.1 УК РФ</w:t>
            </w:r>
          </w:p>
        </w:tc>
        <w:tc>
          <w:tcPr>
            <w:tcW w:w="1464"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c>
          <w:tcPr>
            <w:tcW w:w="1471"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c>
          <w:tcPr>
            <w:tcW w:w="1495"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1</w:t>
            </w:r>
          </w:p>
        </w:tc>
      </w:tr>
      <w:tr w:rsidR="0074375B" w:rsidRPr="0074375B" w:rsidTr="0074375B">
        <w:tc>
          <w:tcPr>
            <w:tcW w:w="4908"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pStyle w:val="11"/>
              <w:tabs>
                <w:tab w:val="left" w:pos="0"/>
              </w:tabs>
              <w:rPr>
                <w:sz w:val="24"/>
              </w:rPr>
            </w:pPr>
            <w:r w:rsidRPr="0074375B">
              <w:rPr>
                <w:sz w:val="24"/>
              </w:rPr>
              <w:t>Статья 207 УК РФ</w:t>
            </w:r>
          </w:p>
        </w:tc>
        <w:tc>
          <w:tcPr>
            <w:tcW w:w="1464"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6</w:t>
            </w:r>
          </w:p>
        </w:tc>
        <w:tc>
          <w:tcPr>
            <w:tcW w:w="1471"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p>
        </w:tc>
        <w:tc>
          <w:tcPr>
            <w:tcW w:w="1495"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pStyle w:val="11"/>
              <w:tabs>
                <w:tab w:val="left" w:pos="0"/>
              </w:tabs>
              <w:jc w:val="both"/>
              <w:rPr>
                <w:sz w:val="24"/>
              </w:rPr>
            </w:pPr>
            <w:r w:rsidRPr="0074375B">
              <w:rPr>
                <w:sz w:val="24"/>
              </w:rPr>
              <w:t>5</w:t>
            </w:r>
          </w:p>
        </w:tc>
      </w:tr>
    </w:tbl>
    <w:p w:rsidR="0074375B" w:rsidRPr="0074375B" w:rsidRDefault="0074375B" w:rsidP="008C2478">
      <w:pPr>
        <w:pStyle w:val="11"/>
        <w:tabs>
          <w:tab w:val="left" w:pos="0"/>
        </w:tabs>
        <w:ind w:firstLine="0"/>
        <w:jc w:val="both"/>
      </w:pPr>
    </w:p>
    <w:p w:rsidR="003B21A9" w:rsidRPr="0074375B" w:rsidRDefault="003B21A9" w:rsidP="003B21A9">
      <w:pPr>
        <w:pStyle w:val="11"/>
        <w:tabs>
          <w:tab w:val="left" w:pos="0"/>
        </w:tabs>
        <w:jc w:val="center"/>
      </w:pPr>
      <w:r w:rsidRPr="0074375B">
        <w:t>Количество преступлений, совершенных в отношении несовершеннолетних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1438"/>
        <w:gridCol w:w="1447"/>
        <w:gridCol w:w="1474"/>
      </w:tblGrid>
      <w:tr w:rsidR="00917F1B" w:rsidRPr="0074375B" w:rsidTr="0043729C">
        <w:tc>
          <w:tcPr>
            <w:tcW w:w="5117"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Показатели</w:t>
            </w:r>
          </w:p>
        </w:tc>
        <w:tc>
          <w:tcPr>
            <w:tcW w:w="1469"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2024</w:t>
            </w:r>
          </w:p>
        </w:tc>
        <w:tc>
          <w:tcPr>
            <w:tcW w:w="1478"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2023</w:t>
            </w:r>
          </w:p>
        </w:tc>
        <w:tc>
          <w:tcPr>
            <w:tcW w:w="1506"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2022</w:t>
            </w:r>
          </w:p>
        </w:tc>
      </w:tr>
      <w:tr w:rsidR="00917F1B" w:rsidRPr="0074375B" w:rsidTr="0043729C">
        <w:tc>
          <w:tcPr>
            <w:tcW w:w="5117"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jc w:val="both"/>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Количество преступлений</w:t>
            </w:r>
          </w:p>
        </w:tc>
        <w:tc>
          <w:tcPr>
            <w:tcW w:w="1469"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76</w:t>
            </w:r>
          </w:p>
        </w:tc>
        <w:tc>
          <w:tcPr>
            <w:tcW w:w="1478"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78</w:t>
            </w:r>
          </w:p>
        </w:tc>
        <w:tc>
          <w:tcPr>
            <w:tcW w:w="1506"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53</w:t>
            </w:r>
          </w:p>
        </w:tc>
      </w:tr>
    </w:tbl>
    <w:p w:rsidR="003B21A9" w:rsidRPr="0074375B" w:rsidRDefault="003B21A9" w:rsidP="008C2478">
      <w:pPr>
        <w:pStyle w:val="11"/>
        <w:tabs>
          <w:tab w:val="left" w:pos="0"/>
        </w:tabs>
        <w:ind w:firstLine="0"/>
        <w:jc w:val="both"/>
      </w:pPr>
    </w:p>
    <w:p w:rsidR="003B21A9" w:rsidRPr="0074375B" w:rsidRDefault="00EC3AAB" w:rsidP="00EC3AAB">
      <w:pPr>
        <w:pStyle w:val="11"/>
        <w:tabs>
          <w:tab w:val="left" w:pos="0"/>
        </w:tabs>
        <w:jc w:val="center"/>
      </w:pPr>
      <w:r w:rsidRPr="0074375B">
        <w:t>Количество несовершеннолетних, совершивших самовольные уходы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1453"/>
        <w:gridCol w:w="1464"/>
        <w:gridCol w:w="1498"/>
      </w:tblGrid>
      <w:tr w:rsidR="00917F1B" w:rsidRPr="0074375B" w:rsidTr="0043729C">
        <w:tc>
          <w:tcPr>
            <w:tcW w:w="5155"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Показатели</w:t>
            </w:r>
          </w:p>
        </w:tc>
        <w:tc>
          <w:tcPr>
            <w:tcW w:w="1453"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2024</w:t>
            </w:r>
          </w:p>
        </w:tc>
        <w:tc>
          <w:tcPr>
            <w:tcW w:w="1464"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2023</w:t>
            </w:r>
          </w:p>
        </w:tc>
        <w:tc>
          <w:tcPr>
            <w:tcW w:w="1498"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2022</w:t>
            </w:r>
          </w:p>
        </w:tc>
      </w:tr>
      <w:tr w:rsidR="00917F1B" w:rsidRPr="0074375B" w:rsidTr="0043729C">
        <w:tc>
          <w:tcPr>
            <w:tcW w:w="5155"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Количество самовольных уходов</w:t>
            </w:r>
          </w:p>
        </w:tc>
        <w:tc>
          <w:tcPr>
            <w:tcW w:w="1453"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1</w:t>
            </w:r>
          </w:p>
        </w:tc>
        <w:tc>
          <w:tcPr>
            <w:tcW w:w="1464"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w:t>
            </w:r>
          </w:p>
        </w:tc>
        <w:tc>
          <w:tcPr>
            <w:tcW w:w="1498"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5</w:t>
            </w:r>
          </w:p>
        </w:tc>
      </w:tr>
      <w:tr w:rsidR="00917F1B" w:rsidRPr="0074375B" w:rsidTr="0043729C">
        <w:tc>
          <w:tcPr>
            <w:tcW w:w="5155"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 xml:space="preserve">Количество несовершеннолетних, совершивших самовольные уходы, всего, из них: </w:t>
            </w:r>
          </w:p>
        </w:tc>
        <w:tc>
          <w:tcPr>
            <w:tcW w:w="1453"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1</w:t>
            </w:r>
          </w:p>
        </w:tc>
        <w:tc>
          <w:tcPr>
            <w:tcW w:w="1464"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w:t>
            </w:r>
          </w:p>
        </w:tc>
        <w:tc>
          <w:tcPr>
            <w:tcW w:w="1498"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5</w:t>
            </w:r>
          </w:p>
        </w:tc>
      </w:tr>
      <w:tr w:rsidR="00917F1B" w:rsidRPr="0074375B" w:rsidTr="0043729C">
        <w:tc>
          <w:tcPr>
            <w:tcW w:w="5155"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 из семьи / несовершеннолетних</w:t>
            </w:r>
          </w:p>
        </w:tc>
        <w:tc>
          <w:tcPr>
            <w:tcW w:w="1453"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1/1</w:t>
            </w:r>
          </w:p>
        </w:tc>
        <w:tc>
          <w:tcPr>
            <w:tcW w:w="1464"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2/2</w:t>
            </w:r>
          </w:p>
        </w:tc>
        <w:tc>
          <w:tcPr>
            <w:tcW w:w="1498"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4/4</w:t>
            </w:r>
          </w:p>
        </w:tc>
      </w:tr>
      <w:tr w:rsidR="00917F1B" w:rsidRPr="0074375B" w:rsidTr="0043729C">
        <w:tc>
          <w:tcPr>
            <w:tcW w:w="5155"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 из государственных учреждений / несовершеннолетних</w:t>
            </w:r>
          </w:p>
        </w:tc>
        <w:tc>
          <w:tcPr>
            <w:tcW w:w="1453"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0</w:t>
            </w:r>
          </w:p>
        </w:tc>
        <w:tc>
          <w:tcPr>
            <w:tcW w:w="1464"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0/0</w:t>
            </w:r>
          </w:p>
        </w:tc>
        <w:tc>
          <w:tcPr>
            <w:tcW w:w="1498"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1/1</w:t>
            </w:r>
          </w:p>
        </w:tc>
      </w:tr>
    </w:tbl>
    <w:p w:rsidR="003B21A9" w:rsidRPr="0074375B" w:rsidRDefault="003B21A9" w:rsidP="008C2478">
      <w:pPr>
        <w:pStyle w:val="11"/>
        <w:tabs>
          <w:tab w:val="left" w:pos="0"/>
        </w:tabs>
        <w:ind w:firstLine="0"/>
        <w:jc w:val="both"/>
      </w:pPr>
    </w:p>
    <w:p w:rsidR="003B21A9" w:rsidRPr="0074375B" w:rsidRDefault="00EC3AAB" w:rsidP="00EC3AAB">
      <w:pPr>
        <w:pStyle w:val="11"/>
        <w:tabs>
          <w:tab w:val="left" w:pos="0"/>
        </w:tabs>
        <w:jc w:val="center"/>
      </w:pPr>
      <w:r w:rsidRPr="0074375B">
        <w:t>Количество суицидов и суицидальных попыток среди несовершеннолетних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1437"/>
        <w:gridCol w:w="1446"/>
        <w:gridCol w:w="1474"/>
      </w:tblGrid>
      <w:tr w:rsidR="00917F1B" w:rsidRPr="0074375B" w:rsidTr="0043729C">
        <w:tc>
          <w:tcPr>
            <w:tcW w:w="5119"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Показатели</w:t>
            </w:r>
          </w:p>
        </w:tc>
        <w:tc>
          <w:tcPr>
            <w:tcW w:w="1468"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2024</w:t>
            </w:r>
          </w:p>
        </w:tc>
        <w:tc>
          <w:tcPr>
            <w:tcW w:w="1477"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2023</w:t>
            </w:r>
          </w:p>
        </w:tc>
        <w:tc>
          <w:tcPr>
            <w:tcW w:w="1506"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2022</w:t>
            </w:r>
          </w:p>
        </w:tc>
      </w:tr>
      <w:tr w:rsidR="00917F1B" w:rsidRPr="0074375B" w:rsidTr="0043729C">
        <w:tc>
          <w:tcPr>
            <w:tcW w:w="5119"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Количество суицидальных попыток / оконченных суицидов</w:t>
            </w:r>
          </w:p>
        </w:tc>
        <w:tc>
          <w:tcPr>
            <w:tcW w:w="1468"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3/0</w:t>
            </w:r>
          </w:p>
        </w:tc>
        <w:tc>
          <w:tcPr>
            <w:tcW w:w="1477"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2/1</w:t>
            </w:r>
          </w:p>
        </w:tc>
        <w:tc>
          <w:tcPr>
            <w:tcW w:w="1506"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1/0</w:t>
            </w:r>
          </w:p>
        </w:tc>
      </w:tr>
    </w:tbl>
    <w:p w:rsidR="003B21A9" w:rsidRPr="0074375B" w:rsidRDefault="003B21A9" w:rsidP="008C2478">
      <w:pPr>
        <w:pStyle w:val="11"/>
        <w:tabs>
          <w:tab w:val="left" w:pos="0"/>
        </w:tabs>
        <w:ind w:firstLine="0"/>
        <w:jc w:val="both"/>
      </w:pPr>
    </w:p>
    <w:p w:rsidR="00EC3AAB" w:rsidRPr="0074375B" w:rsidRDefault="00EC3AAB" w:rsidP="00EC3AAB">
      <w:pPr>
        <w:pStyle w:val="11"/>
        <w:tabs>
          <w:tab w:val="left" w:pos="0"/>
        </w:tabs>
        <w:ind w:firstLine="0"/>
        <w:jc w:val="center"/>
      </w:pPr>
      <w:r w:rsidRPr="0074375B">
        <w:rPr>
          <w:bCs/>
        </w:rPr>
        <w:t>Результаты профилактической работы с несовершеннолетними, находящимися в социально опасном положении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276"/>
        <w:gridCol w:w="1276"/>
        <w:gridCol w:w="1276"/>
      </w:tblGrid>
      <w:tr w:rsidR="00917F1B" w:rsidRPr="0074375B" w:rsidTr="0043729C">
        <w:tc>
          <w:tcPr>
            <w:tcW w:w="5495"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Показатели</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2024</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2023</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2022</w:t>
            </w:r>
          </w:p>
        </w:tc>
      </w:tr>
      <w:tr w:rsidR="00917F1B" w:rsidRPr="0074375B" w:rsidTr="0043729C">
        <w:tc>
          <w:tcPr>
            <w:tcW w:w="5495"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Количество несовершеннолетних, находящихся в социально опасном положении, состоящих на учете на последний день отчетного периода</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p>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50</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p>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45</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p>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36</w:t>
            </w:r>
          </w:p>
        </w:tc>
      </w:tr>
      <w:tr w:rsidR="00917F1B" w:rsidRPr="0074375B" w:rsidTr="0043729C">
        <w:tc>
          <w:tcPr>
            <w:tcW w:w="5495"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Количество несовершеннолетних, поставленных на профилактический учет в течение отчетного периода</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p>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74</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p>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53</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p>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75</w:t>
            </w:r>
          </w:p>
        </w:tc>
      </w:tr>
      <w:tr w:rsidR="00917F1B" w:rsidRPr="0074375B" w:rsidTr="0043729C">
        <w:tc>
          <w:tcPr>
            <w:tcW w:w="5495"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Количество несовершеннолетних, снятых с профилактического учета в течение отчетного периода, всего, из них:</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p>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58</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p>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48</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p>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69</w:t>
            </w:r>
          </w:p>
        </w:tc>
      </w:tr>
      <w:tr w:rsidR="00917F1B" w:rsidRPr="0074375B" w:rsidTr="0043729C">
        <w:tc>
          <w:tcPr>
            <w:tcW w:w="5495"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 по исправлению</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49</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39</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56</w:t>
            </w:r>
          </w:p>
        </w:tc>
      </w:tr>
      <w:tr w:rsidR="00917F1B" w:rsidRPr="00917F1B" w:rsidTr="0043729C">
        <w:tc>
          <w:tcPr>
            <w:tcW w:w="5495" w:type="dxa"/>
            <w:tcBorders>
              <w:top w:val="single" w:sz="4" w:space="0" w:color="auto"/>
              <w:left w:val="single" w:sz="4" w:space="0" w:color="auto"/>
              <w:bottom w:val="single" w:sz="4" w:space="0" w:color="auto"/>
              <w:right w:val="single" w:sz="4" w:space="0" w:color="auto"/>
            </w:tcBorders>
            <w:hideMark/>
          </w:tcPr>
          <w:p w:rsidR="00917F1B" w:rsidRPr="0074375B" w:rsidRDefault="00917F1B" w:rsidP="00917F1B">
            <w:pPr>
              <w:widowControl/>
              <w:tabs>
                <w:tab w:val="left" w:pos="709"/>
              </w:tabs>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 по иным причинам</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9</w:t>
            </w:r>
          </w:p>
        </w:tc>
        <w:tc>
          <w:tcPr>
            <w:tcW w:w="1276" w:type="dxa"/>
            <w:tcBorders>
              <w:top w:val="single" w:sz="4" w:space="0" w:color="auto"/>
              <w:left w:val="single" w:sz="4" w:space="0" w:color="auto"/>
              <w:bottom w:val="single" w:sz="4" w:space="0" w:color="auto"/>
              <w:right w:val="single" w:sz="4" w:space="0" w:color="auto"/>
            </w:tcBorders>
          </w:tcPr>
          <w:p w:rsidR="00917F1B" w:rsidRPr="0074375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9</w:t>
            </w:r>
          </w:p>
        </w:tc>
        <w:tc>
          <w:tcPr>
            <w:tcW w:w="1276" w:type="dxa"/>
            <w:tcBorders>
              <w:top w:val="single" w:sz="4" w:space="0" w:color="auto"/>
              <w:left w:val="single" w:sz="4" w:space="0" w:color="auto"/>
              <w:bottom w:val="single" w:sz="4" w:space="0" w:color="auto"/>
              <w:right w:val="single" w:sz="4" w:space="0" w:color="auto"/>
            </w:tcBorders>
          </w:tcPr>
          <w:p w:rsidR="00917F1B" w:rsidRPr="00917F1B" w:rsidRDefault="00917F1B" w:rsidP="00917F1B">
            <w:pPr>
              <w:widowControl/>
              <w:tabs>
                <w:tab w:val="left" w:pos="709"/>
              </w:tabs>
              <w:jc w:val="center"/>
              <w:rPr>
                <w:rFonts w:ascii="Times New Roman" w:eastAsia="Times New Roman" w:hAnsi="Times New Roman" w:cs="Times New Roman"/>
                <w:color w:val="auto"/>
                <w:lang w:bidi="ar-SA"/>
              </w:rPr>
            </w:pPr>
            <w:r w:rsidRPr="0074375B">
              <w:rPr>
                <w:rFonts w:ascii="Times New Roman" w:eastAsia="Times New Roman" w:hAnsi="Times New Roman" w:cs="Times New Roman"/>
                <w:color w:val="auto"/>
                <w:lang w:bidi="ar-SA"/>
              </w:rPr>
              <w:t>13</w:t>
            </w:r>
          </w:p>
        </w:tc>
      </w:tr>
    </w:tbl>
    <w:p w:rsidR="00EC3AAB" w:rsidRPr="002856AE" w:rsidRDefault="00EC3AAB" w:rsidP="00EC3AAB">
      <w:pPr>
        <w:pStyle w:val="11"/>
        <w:tabs>
          <w:tab w:val="left" w:pos="0"/>
        </w:tabs>
        <w:ind w:firstLine="0"/>
        <w:jc w:val="both"/>
        <w:rPr>
          <w:b/>
        </w:rPr>
      </w:pPr>
    </w:p>
    <w:p w:rsidR="0074375B" w:rsidRPr="0074375B" w:rsidRDefault="0074375B" w:rsidP="0074375B">
      <w:pPr>
        <w:widowControl/>
        <w:ind w:firstLine="708"/>
        <w:jc w:val="center"/>
        <w:rPr>
          <w:rFonts w:ascii="Times New Roman" w:eastAsia="Times New Roman" w:hAnsi="Times New Roman" w:cs="Times New Roman"/>
          <w:bCs/>
          <w:color w:val="auto"/>
          <w:sz w:val="28"/>
          <w:szCs w:val="28"/>
          <w:lang w:bidi="ar-SA"/>
        </w:rPr>
      </w:pPr>
      <w:r w:rsidRPr="0074375B">
        <w:rPr>
          <w:rFonts w:ascii="Times New Roman" w:eastAsia="Times New Roman" w:hAnsi="Times New Roman" w:cs="Times New Roman"/>
          <w:bCs/>
          <w:color w:val="auto"/>
          <w:sz w:val="28"/>
          <w:szCs w:val="28"/>
          <w:lang w:bidi="ar-SA"/>
        </w:rPr>
        <w:t>Результаты профилактической работы с семьями, находящимися в социально опасном положении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276"/>
        <w:gridCol w:w="1276"/>
        <w:gridCol w:w="1276"/>
      </w:tblGrid>
      <w:tr w:rsidR="0074375B" w:rsidRPr="0074375B" w:rsidTr="00662AC8">
        <w:tc>
          <w:tcPr>
            <w:tcW w:w="5495"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Показатели</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2024</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2023</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2022</w:t>
            </w:r>
          </w:p>
        </w:tc>
      </w:tr>
      <w:tr w:rsidR="0074375B" w:rsidRPr="0074375B" w:rsidTr="00662AC8">
        <w:tc>
          <w:tcPr>
            <w:tcW w:w="5495"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widowControl/>
              <w:tabs>
                <w:tab w:val="left" w:pos="709"/>
              </w:tabs>
              <w:jc w:val="both"/>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Количество семей, находящихся в социально опасном положении, состоящих на учете на последний день отчетного периода</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p>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74</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p>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71</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p>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93</w:t>
            </w:r>
          </w:p>
        </w:tc>
      </w:tr>
      <w:tr w:rsidR="0074375B" w:rsidRPr="0074375B" w:rsidTr="00662AC8">
        <w:tc>
          <w:tcPr>
            <w:tcW w:w="5495"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widowControl/>
              <w:tabs>
                <w:tab w:val="left" w:pos="709"/>
              </w:tabs>
              <w:jc w:val="both"/>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В них проживает детей</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165</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161</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193</w:t>
            </w:r>
          </w:p>
        </w:tc>
      </w:tr>
      <w:tr w:rsidR="0074375B" w:rsidRPr="0074375B" w:rsidTr="00662AC8">
        <w:tc>
          <w:tcPr>
            <w:tcW w:w="5495"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widowControl/>
              <w:tabs>
                <w:tab w:val="left" w:pos="709"/>
              </w:tabs>
              <w:jc w:val="both"/>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Количество семей, поставленных на профилактический учет в течение отчетного периода</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47</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45</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72</w:t>
            </w:r>
          </w:p>
        </w:tc>
      </w:tr>
      <w:tr w:rsidR="0074375B" w:rsidRPr="0074375B" w:rsidTr="00662AC8">
        <w:tc>
          <w:tcPr>
            <w:tcW w:w="5495"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widowControl/>
              <w:tabs>
                <w:tab w:val="left" w:pos="709"/>
              </w:tabs>
              <w:jc w:val="both"/>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В них проживает детей</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95</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100</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139</w:t>
            </w:r>
          </w:p>
        </w:tc>
      </w:tr>
      <w:tr w:rsidR="0074375B" w:rsidRPr="0074375B" w:rsidTr="00662AC8">
        <w:tc>
          <w:tcPr>
            <w:tcW w:w="5495"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widowControl/>
              <w:tabs>
                <w:tab w:val="left" w:pos="709"/>
              </w:tabs>
              <w:jc w:val="both"/>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Количество семей, снятых с профилактического учета по исправлению</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41</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58</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71</w:t>
            </w:r>
          </w:p>
        </w:tc>
      </w:tr>
      <w:tr w:rsidR="0074375B" w:rsidRPr="0074375B" w:rsidTr="00662AC8">
        <w:tc>
          <w:tcPr>
            <w:tcW w:w="5495" w:type="dxa"/>
            <w:tcBorders>
              <w:top w:val="single" w:sz="4" w:space="0" w:color="auto"/>
              <w:left w:val="single" w:sz="4" w:space="0" w:color="auto"/>
              <w:bottom w:val="single" w:sz="4" w:space="0" w:color="auto"/>
              <w:right w:val="single" w:sz="4" w:space="0" w:color="auto"/>
            </w:tcBorders>
            <w:hideMark/>
          </w:tcPr>
          <w:p w:rsidR="0074375B" w:rsidRPr="0074375B" w:rsidRDefault="0074375B" w:rsidP="0074375B">
            <w:pPr>
              <w:widowControl/>
              <w:tabs>
                <w:tab w:val="left" w:pos="709"/>
              </w:tabs>
              <w:jc w:val="both"/>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В них проживает детей</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77</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138</w:t>
            </w:r>
          </w:p>
        </w:tc>
        <w:tc>
          <w:tcPr>
            <w:tcW w:w="1276" w:type="dxa"/>
            <w:tcBorders>
              <w:top w:val="single" w:sz="4" w:space="0" w:color="auto"/>
              <w:left w:val="single" w:sz="4" w:space="0" w:color="auto"/>
              <w:bottom w:val="single" w:sz="4" w:space="0" w:color="auto"/>
              <w:right w:val="single" w:sz="4" w:space="0" w:color="auto"/>
            </w:tcBorders>
          </w:tcPr>
          <w:p w:rsidR="0074375B" w:rsidRPr="0074375B" w:rsidRDefault="0074375B" w:rsidP="0074375B">
            <w:pPr>
              <w:widowControl/>
              <w:tabs>
                <w:tab w:val="left" w:pos="709"/>
              </w:tabs>
              <w:jc w:val="center"/>
              <w:rPr>
                <w:rFonts w:ascii="Times New Roman" w:eastAsia="Times New Roman" w:hAnsi="Times New Roman" w:cs="Times New Roman"/>
                <w:color w:val="auto"/>
                <w:szCs w:val="28"/>
                <w:lang w:bidi="ar-SA"/>
              </w:rPr>
            </w:pPr>
            <w:r w:rsidRPr="0074375B">
              <w:rPr>
                <w:rFonts w:ascii="Times New Roman" w:eastAsia="Times New Roman" w:hAnsi="Times New Roman" w:cs="Times New Roman"/>
                <w:color w:val="auto"/>
                <w:szCs w:val="28"/>
                <w:lang w:bidi="ar-SA"/>
              </w:rPr>
              <w:t>141</w:t>
            </w:r>
          </w:p>
        </w:tc>
      </w:tr>
    </w:tbl>
    <w:p w:rsidR="00EC3AAB" w:rsidRPr="002856AE" w:rsidRDefault="00EC3AAB" w:rsidP="008C2478">
      <w:pPr>
        <w:pStyle w:val="11"/>
        <w:tabs>
          <w:tab w:val="left" w:pos="0"/>
        </w:tabs>
        <w:ind w:firstLine="0"/>
        <w:jc w:val="both"/>
      </w:pPr>
    </w:p>
    <w:p w:rsidR="00600485" w:rsidRPr="00A5768E" w:rsidRDefault="008C2478" w:rsidP="0074375B">
      <w:pPr>
        <w:pStyle w:val="11"/>
        <w:tabs>
          <w:tab w:val="left" w:pos="0"/>
        </w:tabs>
        <w:ind w:firstLine="0"/>
        <w:jc w:val="center"/>
        <w:rPr>
          <w:b/>
        </w:rPr>
      </w:pPr>
      <w:r w:rsidRPr="00A5768E">
        <w:rPr>
          <w:b/>
        </w:rPr>
        <w:t>3.</w:t>
      </w:r>
      <w:proofErr w:type="gramStart"/>
      <w:r w:rsidRPr="00A5768E">
        <w:rPr>
          <w:b/>
        </w:rPr>
        <w:t>2.</w:t>
      </w:r>
      <w:r w:rsidR="00DC0120" w:rsidRPr="00A5768E">
        <w:rPr>
          <w:b/>
        </w:rPr>
        <w:t>Административная</w:t>
      </w:r>
      <w:proofErr w:type="gramEnd"/>
      <w:r w:rsidR="00DC0120" w:rsidRPr="00A5768E">
        <w:rPr>
          <w:b/>
        </w:rPr>
        <w:t xml:space="preserve"> комиссия</w:t>
      </w:r>
      <w:bookmarkEnd w:id="35"/>
      <w:bookmarkEnd w:id="36"/>
    </w:p>
    <w:p w:rsidR="00DC23BA" w:rsidRPr="00A5768E" w:rsidRDefault="00DC23BA" w:rsidP="00DC23BA">
      <w:pPr>
        <w:pStyle w:val="11"/>
        <w:tabs>
          <w:tab w:val="left" w:pos="0"/>
        </w:tabs>
        <w:ind w:firstLine="720"/>
        <w:jc w:val="both"/>
      </w:pPr>
      <w:r w:rsidRPr="00A5768E">
        <w:t xml:space="preserve">За 2024 год проведено 46 заседаний административной комиссии, в том числе 23 – по результатам подготовки дел, 23 – по рассмотрению дел об административных правонарушениях. Рассмотрен 571 административный протокол, предусмотренный Законом Ханты-Мансийского автономного округа – Югры от 11.06.2010 № 102-оз «Об административных правонарушениях» (в 2023 году – 702 протокола). </w:t>
      </w:r>
    </w:p>
    <w:p w:rsidR="00DC23BA" w:rsidRPr="00A5768E" w:rsidRDefault="00DC23BA" w:rsidP="00DC23BA">
      <w:pPr>
        <w:pStyle w:val="11"/>
        <w:tabs>
          <w:tab w:val="left" w:pos="0"/>
        </w:tabs>
        <w:ind w:firstLine="720"/>
        <w:jc w:val="both"/>
      </w:pPr>
      <w:r w:rsidRPr="00A5768E">
        <w:t xml:space="preserve">Протоколы, поступившие в комиссию на рассмотрение, в целом, соответствуют требованиям Кодекса </w:t>
      </w:r>
      <w:r w:rsidR="00A5768E" w:rsidRPr="00A5768E">
        <w:t xml:space="preserve">об административных правонарушениях </w:t>
      </w:r>
      <w:r w:rsidRPr="00A5768E">
        <w:t>Российской Федерации. Случаев возвращения протоколов по основаниям, связанным с ненадлежащим оформлением, не было.</w:t>
      </w:r>
    </w:p>
    <w:p w:rsidR="00DC23BA" w:rsidRPr="00A5768E" w:rsidRDefault="00DC23BA" w:rsidP="00DC23BA">
      <w:pPr>
        <w:pStyle w:val="11"/>
        <w:tabs>
          <w:tab w:val="left" w:pos="0"/>
        </w:tabs>
        <w:ind w:firstLine="720"/>
        <w:jc w:val="both"/>
      </w:pPr>
      <w:r w:rsidRPr="00A5768E">
        <w:t xml:space="preserve">Сотрудниками </w:t>
      </w:r>
      <w:r w:rsidR="00A5768E" w:rsidRPr="00A5768E">
        <w:t xml:space="preserve">отдела Министерства внутренних дел </w:t>
      </w:r>
      <w:r w:rsidRPr="00A5768E">
        <w:t>Росси</w:t>
      </w:r>
      <w:r w:rsidR="00A5768E" w:rsidRPr="00A5768E">
        <w:t>йской Федерации</w:t>
      </w:r>
      <w:r w:rsidRPr="00A5768E">
        <w:t xml:space="preserve"> по городу Нефтеюганску в 2024 году составлено 363 </w:t>
      </w:r>
      <w:r w:rsidR="00A5768E" w:rsidRPr="00A5768E">
        <w:t xml:space="preserve">протокола об административных правонарушениях, предусмотренных Законом № 102-оз </w:t>
      </w:r>
      <w:r w:rsidRPr="00A5768E">
        <w:t>(</w:t>
      </w:r>
      <w:r w:rsidR="00A5768E" w:rsidRPr="00A5768E">
        <w:t>в 2023 году</w:t>
      </w:r>
      <w:r w:rsidRPr="00A5768E">
        <w:t xml:space="preserve"> – 549).</w:t>
      </w:r>
    </w:p>
    <w:p w:rsidR="00DC23BA" w:rsidRPr="00A5768E" w:rsidRDefault="00DC23BA" w:rsidP="00DC23BA">
      <w:pPr>
        <w:pStyle w:val="11"/>
        <w:tabs>
          <w:tab w:val="left" w:pos="0"/>
        </w:tabs>
        <w:ind w:firstLine="720"/>
        <w:jc w:val="both"/>
      </w:pPr>
      <w:r w:rsidRPr="00A5768E">
        <w:t>Должностными лицами администрации города Нефтеюганска за                2024 год составлено 184 протокола об административных правонарушениях (</w:t>
      </w:r>
      <w:r w:rsidR="00A5768E" w:rsidRPr="00A5768E">
        <w:t>в 2023 году</w:t>
      </w:r>
      <w:r w:rsidRPr="00A5768E">
        <w:t xml:space="preserve"> - 141), что составляет 32% от общего количества рассмотренных материалов (</w:t>
      </w:r>
      <w:r w:rsidR="00A5768E" w:rsidRPr="00A5768E">
        <w:t>в 2023 году</w:t>
      </w:r>
      <w:r w:rsidRPr="00A5768E">
        <w:t xml:space="preserve"> - 20%).</w:t>
      </w:r>
    </w:p>
    <w:p w:rsidR="00DC23BA" w:rsidRDefault="00DC23BA" w:rsidP="00DC23BA">
      <w:pPr>
        <w:pStyle w:val="11"/>
        <w:tabs>
          <w:tab w:val="left" w:pos="0"/>
        </w:tabs>
        <w:ind w:firstLine="720"/>
        <w:jc w:val="both"/>
      </w:pPr>
      <w:r w:rsidRPr="00A5768E">
        <w:t xml:space="preserve">Должностными лицами </w:t>
      </w:r>
      <w:r w:rsidR="00A5768E" w:rsidRPr="00A5768E">
        <w:t xml:space="preserve">филиала бюджетного учреждения Ханты-Мансийского автономного округа-Югры «Ветеринарный центр» в городе Нефтеюганск </w:t>
      </w:r>
      <w:r w:rsidRPr="00A5768E">
        <w:t>за 2024 год составлено 24 протокола об административных правонарушениях, предусмотрен</w:t>
      </w:r>
      <w:r w:rsidR="00A5768E" w:rsidRPr="00A5768E">
        <w:t>ных</w:t>
      </w:r>
      <w:r w:rsidRPr="00A5768E">
        <w:t xml:space="preserve"> статьей 20.4 </w:t>
      </w:r>
      <w:r w:rsidR="00A5768E" w:rsidRPr="00A5768E">
        <w:t>Законом Ханты-Мансийского автономного округа – Югры от 11.06.2010 № 102-оз «Об административных правонарушениях»</w:t>
      </w:r>
      <w:r w:rsidRPr="00A5768E">
        <w:t>.</w:t>
      </w:r>
    </w:p>
    <w:p w:rsidR="00DC23BA" w:rsidRPr="00A5768E" w:rsidRDefault="00DC23BA" w:rsidP="00A5768E">
      <w:pPr>
        <w:pStyle w:val="11"/>
        <w:shd w:val="clear" w:color="auto" w:fill="auto"/>
        <w:tabs>
          <w:tab w:val="left" w:pos="0"/>
        </w:tabs>
        <w:ind w:firstLine="720"/>
        <w:jc w:val="both"/>
      </w:pPr>
      <w:r w:rsidRPr="00A5768E">
        <w:t xml:space="preserve">По результатам рассмотрения дел за 2024 год административной комиссией вынесено </w:t>
      </w:r>
      <w:r w:rsidR="00A5768E" w:rsidRPr="00A5768E">
        <w:t xml:space="preserve">430 </w:t>
      </w:r>
      <w:r w:rsidRPr="00A5768E">
        <w:t xml:space="preserve">постановлений о наложении административного </w:t>
      </w:r>
      <w:r w:rsidR="00A5768E" w:rsidRPr="00A5768E">
        <w:t>штрафа</w:t>
      </w:r>
      <w:r w:rsidRPr="00A5768E">
        <w:t xml:space="preserve">, </w:t>
      </w:r>
      <w:r w:rsidR="00A5768E" w:rsidRPr="00A5768E">
        <w:t xml:space="preserve">110 постановлений </w:t>
      </w:r>
      <w:r w:rsidRPr="00A5768E">
        <w:t>о назначении административного наказ</w:t>
      </w:r>
      <w:r w:rsidR="00A5768E" w:rsidRPr="00A5768E">
        <w:t>ания в виде предупреждения</w:t>
      </w:r>
      <w:r w:rsidRPr="00A5768E">
        <w:t xml:space="preserve">, </w:t>
      </w:r>
      <w:r w:rsidR="00A5768E" w:rsidRPr="00A5768E">
        <w:t xml:space="preserve">31 постановление </w:t>
      </w:r>
      <w:r w:rsidRPr="00A5768E">
        <w:t>о прекращении дела.</w:t>
      </w:r>
    </w:p>
    <w:p w:rsidR="00DC23BA" w:rsidRPr="00A5768E" w:rsidRDefault="00DC23BA" w:rsidP="00A5768E">
      <w:pPr>
        <w:pStyle w:val="11"/>
        <w:shd w:val="clear" w:color="auto" w:fill="auto"/>
        <w:tabs>
          <w:tab w:val="left" w:pos="0"/>
        </w:tabs>
        <w:ind w:firstLine="720"/>
        <w:jc w:val="both"/>
      </w:pPr>
      <w:r w:rsidRPr="00A5768E">
        <w:t>За отчётный период наложено административных штрафов на сумму   385</w:t>
      </w:r>
      <w:r w:rsidR="00E90347" w:rsidRPr="00A5768E">
        <w:t>,</w:t>
      </w:r>
      <w:r w:rsidRPr="00A5768E">
        <w:t>700</w:t>
      </w:r>
      <w:r w:rsidR="00E90347" w:rsidRPr="00A5768E">
        <w:t xml:space="preserve"> тыс.</w:t>
      </w:r>
      <w:r w:rsidRPr="00A5768E">
        <w:t xml:space="preserve"> рублей. Взыскано штрафов на сумму 303</w:t>
      </w:r>
      <w:r w:rsidR="00E90347" w:rsidRPr="00A5768E">
        <w:t>,</w:t>
      </w:r>
      <w:r w:rsidRPr="00A5768E">
        <w:t>900</w:t>
      </w:r>
      <w:r w:rsidR="00E90347" w:rsidRPr="00A5768E">
        <w:t xml:space="preserve"> тыс.</w:t>
      </w:r>
      <w:r w:rsidRPr="00A5768E">
        <w:t xml:space="preserve"> рублей.                                                  206 постановлени</w:t>
      </w:r>
      <w:r w:rsidR="00E90347" w:rsidRPr="00A5768E">
        <w:t>й</w:t>
      </w:r>
      <w:r w:rsidRPr="00A5768E">
        <w:t xml:space="preserve"> на сумму 191</w:t>
      </w:r>
      <w:r w:rsidR="00E90347" w:rsidRPr="00A5768E">
        <w:t>,</w:t>
      </w:r>
      <w:r w:rsidRPr="00A5768E">
        <w:t>100</w:t>
      </w:r>
      <w:r w:rsidR="00E90347" w:rsidRPr="00A5768E">
        <w:t xml:space="preserve"> тыс.</w:t>
      </w:r>
      <w:r w:rsidRPr="00A5768E">
        <w:t xml:space="preserve"> рублей исполнен</w:t>
      </w:r>
      <w:r w:rsidR="00A5768E" w:rsidRPr="00A5768E">
        <w:t>ы</w:t>
      </w:r>
      <w:r w:rsidRPr="00A5768E">
        <w:t xml:space="preserve"> в добровольном порядке, судебными приставами – исполнителями принудительно взыскано 164 штраф</w:t>
      </w:r>
      <w:r w:rsidR="00E90347" w:rsidRPr="00A5768E">
        <w:t>а</w:t>
      </w:r>
      <w:r w:rsidRPr="00A5768E">
        <w:t xml:space="preserve"> на сумму 112</w:t>
      </w:r>
      <w:r w:rsidR="00E90347" w:rsidRPr="00A5768E">
        <w:t>,</w:t>
      </w:r>
      <w:r w:rsidRPr="00A5768E">
        <w:t>800</w:t>
      </w:r>
      <w:r w:rsidR="00E90347" w:rsidRPr="00A5768E">
        <w:t xml:space="preserve"> тыс.</w:t>
      </w:r>
      <w:r w:rsidRPr="00A5768E">
        <w:t xml:space="preserve"> рублей.</w:t>
      </w:r>
    </w:p>
    <w:p w:rsidR="00DC23BA" w:rsidRPr="00A5768E" w:rsidRDefault="00DC23BA" w:rsidP="00A5768E">
      <w:pPr>
        <w:pStyle w:val="11"/>
        <w:shd w:val="clear" w:color="auto" w:fill="auto"/>
        <w:tabs>
          <w:tab w:val="left" w:pos="0"/>
        </w:tabs>
        <w:ind w:firstLine="720"/>
        <w:jc w:val="both"/>
      </w:pPr>
      <w:r w:rsidRPr="00A5768E">
        <w:t>Исполнение 115 постановлений на сумму 94</w:t>
      </w:r>
      <w:r w:rsidR="00F0532C" w:rsidRPr="00A5768E">
        <w:t>,</w:t>
      </w:r>
      <w:r w:rsidRPr="00A5768E">
        <w:t>900</w:t>
      </w:r>
      <w:r w:rsidR="00F0532C" w:rsidRPr="00A5768E">
        <w:t xml:space="preserve"> тыс.</w:t>
      </w:r>
      <w:r w:rsidRPr="00A5768E">
        <w:t xml:space="preserve"> рублей прекращено за истечением сроков давности исполнения постановлений о назначении административного наказания.</w:t>
      </w:r>
    </w:p>
    <w:p w:rsidR="00DC23BA" w:rsidRPr="00A5768E" w:rsidRDefault="00DC23BA" w:rsidP="00A5768E">
      <w:pPr>
        <w:pStyle w:val="11"/>
        <w:shd w:val="clear" w:color="auto" w:fill="auto"/>
        <w:tabs>
          <w:tab w:val="left" w:pos="0"/>
        </w:tabs>
        <w:ind w:firstLine="720"/>
        <w:jc w:val="both"/>
      </w:pPr>
      <w:r w:rsidRPr="00A5768E">
        <w:t>В отделение службы судебных приставов в 2024 году для принудительного взыскания штрафов, наложенных административной комиссией, направлено 277 постановлений на сумму 255</w:t>
      </w:r>
      <w:r w:rsidR="007C4909" w:rsidRPr="00A5768E">
        <w:t>,</w:t>
      </w:r>
      <w:r w:rsidRPr="00A5768E">
        <w:t>600</w:t>
      </w:r>
      <w:r w:rsidR="007C4909" w:rsidRPr="00A5768E">
        <w:t xml:space="preserve"> тыс.</w:t>
      </w:r>
      <w:r w:rsidRPr="00A5768E">
        <w:t xml:space="preserve"> рублей.</w:t>
      </w:r>
    </w:p>
    <w:p w:rsidR="00DC23BA" w:rsidRPr="00A5768E" w:rsidRDefault="00DC23BA" w:rsidP="00A5768E">
      <w:pPr>
        <w:pStyle w:val="11"/>
        <w:shd w:val="clear" w:color="auto" w:fill="auto"/>
        <w:tabs>
          <w:tab w:val="left" w:pos="0"/>
        </w:tabs>
        <w:ind w:firstLine="720"/>
        <w:jc w:val="both"/>
      </w:pPr>
      <w:r w:rsidRPr="00A5768E">
        <w:t xml:space="preserve">В целях выявления, пресечения и профилактики административных правонарушений, предусмотренных Правилами благоустройства территории </w:t>
      </w:r>
      <w:r w:rsidRPr="00AF23EF">
        <w:t>муниципального образования город</w:t>
      </w:r>
      <w:r w:rsidR="00AF23EF" w:rsidRPr="00AF23EF">
        <w:t xml:space="preserve"> Нефтеюганск, утверждёнными решением Думы города Нефтеюганска от 24.12.2013 № 727 – V,</w:t>
      </w:r>
      <w:r w:rsidRPr="00AF23EF">
        <w:t xml:space="preserve"> и </w:t>
      </w:r>
      <w:r w:rsidR="00A5768E" w:rsidRPr="00AF23EF">
        <w:t>Законом Ханты-Мансийского автономного округа – Югры от 11.06.2010 № 102-оз «Об</w:t>
      </w:r>
      <w:r w:rsidR="00A5768E" w:rsidRPr="00A5768E">
        <w:t xml:space="preserve"> административных правонарушениях»</w:t>
      </w:r>
      <w:r w:rsidRPr="00A5768E">
        <w:t>, секретари административной комиссии совместно с должностными лицами администрации города регулярно принимают участие в рейдовых мероприятиях. За 2024 год проведено 17 рейдовых мероприятий.</w:t>
      </w:r>
    </w:p>
    <w:p w:rsidR="00A5768E" w:rsidRPr="00A5768E" w:rsidRDefault="00DC23BA" w:rsidP="00A5768E">
      <w:pPr>
        <w:pStyle w:val="11"/>
        <w:shd w:val="clear" w:color="auto" w:fill="auto"/>
        <w:tabs>
          <w:tab w:val="left" w:pos="0"/>
        </w:tabs>
        <w:ind w:firstLine="720"/>
        <w:jc w:val="both"/>
      </w:pPr>
      <w:r w:rsidRPr="00A5768E">
        <w:t>С целью улучшения качества административных материалов секретари административной комиссии регулярно оказывают практическую помощь должностным лицам администрации</w:t>
      </w:r>
      <w:r w:rsidR="00A5768E" w:rsidRPr="00A5768E">
        <w:t xml:space="preserve"> города Нефтеюганска</w:t>
      </w:r>
      <w:r w:rsidRPr="00A5768E">
        <w:t xml:space="preserve">, уполномоченным составлять протоколы об административных правонарушениях, предусмотренных </w:t>
      </w:r>
      <w:r w:rsidR="00A5768E" w:rsidRPr="00A5768E">
        <w:t>Законом Ханты-Мансийского автономного округа – Югры от 11.06.2010 № 102-оз «Об административных правонарушениях»</w:t>
      </w:r>
      <w:r w:rsidRPr="00A5768E">
        <w:t>, также проводят обучающие семинары с должностными лицами администрации города</w:t>
      </w:r>
      <w:r w:rsidR="00A5768E" w:rsidRPr="00A5768E">
        <w:t xml:space="preserve"> Нефтеюганска</w:t>
      </w:r>
      <w:r w:rsidRPr="00A5768E">
        <w:t xml:space="preserve"> и сотрудниками </w:t>
      </w:r>
      <w:r w:rsidR="00A5768E" w:rsidRPr="00A5768E">
        <w:t>отдела Министерства внутренних дел Российской Федерации по городу Нефтеюганску</w:t>
      </w:r>
      <w:r w:rsidRPr="00A5768E">
        <w:t>. В 2024 году проведено 9 обучающих семина</w:t>
      </w:r>
      <w:r w:rsidR="00A5768E" w:rsidRPr="00A5768E">
        <w:t xml:space="preserve">ров. Для применения в работе </w:t>
      </w:r>
      <w:r w:rsidRPr="00A5768E">
        <w:t xml:space="preserve">секретарями комиссии разработаны методические рекомендации по применению норм </w:t>
      </w:r>
      <w:r w:rsidR="00A5768E" w:rsidRPr="00A5768E">
        <w:t xml:space="preserve">Кодекса об административных правонарушениях Российской Федерации </w:t>
      </w:r>
      <w:r w:rsidRPr="00A5768E">
        <w:t xml:space="preserve">и </w:t>
      </w:r>
      <w:r w:rsidR="00A5768E" w:rsidRPr="00A5768E">
        <w:t>Закона Ханты-Мансийского автономного округа – Югры от 11.06.2010 № 102-оз.</w:t>
      </w:r>
    </w:p>
    <w:p w:rsidR="00DC23BA" w:rsidRPr="00AF23EF" w:rsidRDefault="00DC23BA" w:rsidP="00DC23BA">
      <w:pPr>
        <w:pStyle w:val="11"/>
        <w:tabs>
          <w:tab w:val="left" w:pos="0"/>
        </w:tabs>
        <w:ind w:firstLine="720"/>
        <w:jc w:val="both"/>
      </w:pPr>
      <w:r w:rsidRPr="00AF23EF">
        <w:t xml:space="preserve">Административной комиссией в городе Нефтеюганске на регулярной основе проводится деятельность по правовому просвещению граждан в средствах массовой информации. На официальном сайте </w:t>
      </w:r>
      <w:r w:rsidR="003C327E" w:rsidRPr="00AF23EF">
        <w:t>органов местного самоуправления</w:t>
      </w:r>
      <w:r w:rsidRPr="00AF23EF">
        <w:t xml:space="preserve"> города</w:t>
      </w:r>
      <w:r w:rsidR="003C327E" w:rsidRPr="00AF23EF">
        <w:t xml:space="preserve"> Нефтеюганска</w:t>
      </w:r>
      <w:r w:rsidRPr="00AF23EF">
        <w:t xml:space="preserve"> размещается информация о работе административной комиссии, в том числе</w:t>
      </w:r>
      <w:r w:rsidR="00AF23EF" w:rsidRPr="00AF23EF">
        <w:t>,</w:t>
      </w:r>
      <w:r w:rsidRPr="00AF23EF">
        <w:t xml:space="preserve"> осуществляется опубликование нормативных актов, состава комиссии, перечня должностных лиц, уполномоченных составлять протоколы об административных правонарушениях, информация о количестве дел, рассмотренных на каждом заседании комиссии, размещены реквизиты для уплаты штрафа.</w:t>
      </w:r>
    </w:p>
    <w:p w:rsidR="00DC23BA" w:rsidRPr="00AF23EF" w:rsidRDefault="00DC23BA" w:rsidP="00DC23BA">
      <w:pPr>
        <w:pStyle w:val="11"/>
        <w:tabs>
          <w:tab w:val="left" w:pos="0"/>
        </w:tabs>
        <w:ind w:firstLine="720"/>
        <w:jc w:val="both"/>
      </w:pPr>
      <w:r w:rsidRPr="00AF23EF">
        <w:t>За 2024 года подготовлено:</w:t>
      </w:r>
    </w:p>
    <w:p w:rsidR="00DC23BA" w:rsidRPr="00AF23EF" w:rsidRDefault="00DC23BA" w:rsidP="00DC23BA">
      <w:pPr>
        <w:pStyle w:val="11"/>
        <w:tabs>
          <w:tab w:val="left" w:pos="0"/>
        </w:tabs>
        <w:ind w:firstLine="720"/>
        <w:jc w:val="both"/>
      </w:pPr>
      <w:r w:rsidRPr="00AF23EF">
        <w:t>-27 сюжетов на телевидении, в которых освещалась работа административной комиссии, разъяснялась ответственность за нарушение Кодекса об административных правонарушениях</w:t>
      </w:r>
      <w:r w:rsidR="00AF23EF" w:rsidRPr="00AF23EF">
        <w:t xml:space="preserve"> Российской Федерации</w:t>
      </w:r>
      <w:r w:rsidRPr="00AF23EF">
        <w:t xml:space="preserve">, </w:t>
      </w:r>
      <w:r w:rsidR="00AF23EF" w:rsidRPr="00AF23EF">
        <w:t>Закона Ханты-Мансийского автономного округа – Югры от 11.06.2010 № 102-оз «Об административных правонарушениях»</w:t>
      </w:r>
      <w:r w:rsidRPr="00AF23EF">
        <w:t>, Правил благоустройства территории муниципального образования город Нефтеюганск;</w:t>
      </w:r>
    </w:p>
    <w:p w:rsidR="00DC23BA" w:rsidRPr="00AF23EF" w:rsidRDefault="00DC23BA" w:rsidP="00DC23BA">
      <w:pPr>
        <w:pStyle w:val="11"/>
        <w:tabs>
          <w:tab w:val="left" w:pos="0"/>
        </w:tabs>
        <w:ind w:firstLine="720"/>
        <w:jc w:val="both"/>
      </w:pPr>
      <w:r w:rsidRPr="00AF23EF">
        <w:t>-в газете «Здравствуйте, Нефтеюганцы!» размещено 11 публикаций,</w:t>
      </w:r>
      <w:r w:rsidR="00AF23EF" w:rsidRPr="00AF23EF">
        <w:t xml:space="preserve"> в социальной сети «</w:t>
      </w:r>
      <w:proofErr w:type="spellStart"/>
      <w:r w:rsidR="00AF23EF" w:rsidRPr="00AF23EF">
        <w:t>ВКонтакте</w:t>
      </w:r>
      <w:proofErr w:type="spellEnd"/>
      <w:r w:rsidR="00AF23EF" w:rsidRPr="00AF23EF">
        <w:t xml:space="preserve">» 6 публикаций </w:t>
      </w:r>
      <w:r w:rsidRPr="00AF23EF">
        <w:t xml:space="preserve">в которых разъяснялась суть административных правонарушений и административная ответственность; </w:t>
      </w:r>
    </w:p>
    <w:p w:rsidR="00DC23BA" w:rsidRPr="00AF23EF" w:rsidRDefault="00DC23BA" w:rsidP="00DC23BA">
      <w:pPr>
        <w:pStyle w:val="11"/>
        <w:tabs>
          <w:tab w:val="left" w:pos="0"/>
        </w:tabs>
        <w:ind w:firstLine="720"/>
        <w:jc w:val="both"/>
      </w:pPr>
      <w:r w:rsidRPr="00AF23EF">
        <w:t>-вынесено 36 представлени</w:t>
      </w:r>
      <w:r w:rsidR="007C4909" w:rsidRPr="00AF23EF">
        <w:t>й</w:t>
      </w:r>
      <w:r w:rsidRPr="00AF23EF">
        <w:t xml:space="preserve"> об устранении причин и условий, способствовавших совершению правонарушения, с разъяснением законодательства об административных правонарушениях и последствиях его неисполнения.</w:t>
      </w:r>
    </w:p>
    <w:p w:rsidR="00600485" w:rsidRPr="002856AE" w:rsidRDefault="00DC23BA" w:rsidP="00DC23BA">
      <w:pPr>
        <w:pStyle w:val="11"/>
        <w:tabs>
          <w:tab w:val="left" w:pos="0"/>
        </w:tabs>
        <w:ind w:firstLine="720"/>
        <w:jc w:val="both"/>
      </w:pPr>
      <w:r w:rsidRPr="00AF23EF">
        <w:t xml:space="preserve">За 2024 год в мировой суд направлено 84 дела об административных правонарушениях, предусмотренных частью 1 статьи 20.25 </w:t>
      </w:r>
      <w:r w:rsidR="00AF23EF" w:rsidRPr="00AF23EF">
        <w:t>Кодекса об административных правонарушениях Российской Федерации</w:t>
      </w:r>
      <w:r w:rsidRPr="00AF23EF">
        <w:t xml:space="preserve">. По состоянию на </w:t>
      </w:r>
      <w:r w:rsidR="00AF23EF" w:rsidRPr="00AF23EF">
        <w:t>01.01.2025</w:t>
      </w:r>
      <w:r w:rsidRPr="00AF23EF">
        <w:t xml:space="preserve"> мировыми судьями рассмотрено</w:t>
      </w:r>
      <w:r w:rsidR="007C4909" w:rsidRPr="00AF23EF">
        <w:t xml:space="preserve"> </w:t>
      </w:r>
      <w:r w:rsidRPr="00AF23EF">
        <w:t>77 административн</w:t>
      </w:r>
      <w:r w:rsidR="00AF23EF" w:rsidRPr="00AF23EF">
        <w:t>ых дел</w:t>
      </w:r>
      <w:r w:rsidRPr="00AF23EF">
        <w:t>. Реш</w:t>
      </w:r>
      <w:r w:rsidR="00AF23EF" w:rsidRPr="00AF23EF">
        <w:t xml:space="preserve">ением мирового суда в отношении </w:t>
      </w:r>
      <w:r w:rsidRPr="00AF23EF">
        <w:t>75 правонарушителей вынесено решение о наложении административного штрафа в двойном размере, прекращено 2 дела в связи со смертью правонарушителей.</w:t>
      </w:r>
    </w:p>
    <w:p w:rsidR="008C2478" w:rsidRPr="002856AE" w:rsidRDefault="008C2478" w:rsidP="008C2478">
      <w:pPr>
        <w:pStyle w:val="11"/>
        <w:tabs>
          <w:tab w:val="left" w:pos="0"/>
        </w:tabs>
        <w:ind w:firstLine="720"/>
        <w:jc w:val="both"/>
      </w:pPr>
    </w:p>
    <w:p w:rsidR="00600485" w:rsidRPr="00083137" w:rsidRDefault="008C2478" w:rsidP="00E372F3">
      <w:pPr>
        <w:pStyle w:val="11"/>
        <w:tabs>
          <w:tab w:val="left" w:pos="0"/>
        </w:tabs>
        <w:ind w:firstLine="0"/>
        <w:jc w:val="center"/>
        <w:rPr>
          <w:b/>
        </w:rPr>
      </w:pPr>
      <w:bookmarkStart w:id="37" w:name="bookmark44"/>
      <w:bookmarkStart w:id="38" w:name="bookmark45"/>
      <w:r w:rsidRPr="00083137">
        <w:rPr>
          <w:b/>
        </w:rPr>
        <w:t>3.</w:t>
      </w:r>
      <w:proofErr w:type="gramStart"/>
      <w:r w:rsidRPr="00083137">
        <w:rPr>
          <w:b/>
        </w:rPr>
        <w:t>3.</w:t>
      </w:r>
      <w:r w:rsidR="00DC0120" w:rsidRPr="00083137">
        <w:rPr>
          <w:b/>
        </w:rPr>
        <w:t>Отдел</w:t>
      </w:r>
      <w:proofErr w:type="gramEnd"/>
      <w:r w:rsidR="00DC0120" w:rsidRPr="00083137">
        <w:rPr>
          <w:b/>
        </w:rPr>
        <w:t xml:space="preserve"> по делам архивов</w:t>
      </w:r>
      <w:bookmarkEnd w:id="37"/>
      <w:bookmarkEnd w:id="38"/>
    </w:p>
    <w:p w:rsidR="005E5A00" w:rsidRPr="00083137" w:rsidRDefault="005E5A00" w:rsidP="005E5A00">
      <w:pPr>
        <w:pStyle w:val="11"/>
        <w:tabs>
          <w:tab w:val="left" w:pos="0"/>
        </w:tabs>
        <w:ind w:firstLine="720"/>
        <w:jc w:val="both"/>
      </w:pPr>
      <w:r w:rsidRPr="00083137">
        <w:t xml:space="preserve">В </w:t>
      </w:r>
      <w:r w:rsidR="00083137" w:rsidRPr="00083137">
        <w:t>2024 году</w:t>
      </w:r>
      <w:r w:rsidRPr="00083137">
        <w:t xml:space="preserve"> деятельность отдела по делам архивов департамента по делам администрации города Нефтеюганска осуществлялась в соответствии с основными направлениями развития архивного дела, определенными годовым планом работы.</w:t>
      </w:r>
    </w:p>
    <w:p w:rsidR="00976DF8" w:rsidRPr="00976DF8" w:rsidRDefault="00976DF8" w:rsidP="00976DF8">
      <w:pPr>
        <w:ind w:firstLine="709"/>
        <w:contextualSpacing/>
        <w:jc w:val="both"/>
        <w:rPr>
          <w:rFonts w:ascii="Times New Roman" w:hAnsi="Times New Roman"/>
          <w:sz w:val="28"/>
          <w:szCs w:val="28"/>
        </w:rPr>
      </w:pPr>
      <w:r w:rsidRPr="00976DF8">
        <w:rPr>
          <w:rFonts w:ascii="Times New Roman" w:hAnsi="Times New Roman"/>
          <w:sz w:val="28"/>
          <w:szCs w:val="28"/>
        </w:rPr>
        <w:t xml:space="preserve">Архивом в 2024 году реализовывались меры по развитию архивного </w:t>
      </w:r>
      <w:proofErr w:type="spellStart"/>
      <w:r w:rsidRPr="00976DF8">
        <w:rPr>
          <w:rFonts w:ascii="Times New Roman" w:hAnsi="Times New Roman"/>
          <w:sz w:val="28"/>
          <w:szCs w:val="28"/>
        </w:rPr>
        <w:t>волонтерства</w:t>
      </w:r>
      <w:proofErr w:type="spellEnd"/>
      <w:r w:rsidRPr="00976DF8">
        <w:rPr>
          <w:rFonts w:ascii="Times New Roman" w:hAnsi="Times New Roman"/>
          <w:sz w:val="28"/>
          <w:szCs w:val="28"/>
        </w:rPr>
        <w:t xml:space="preserve">. В Региональный реестр добровольцев (волонтеров) в архивном деле на территории Ханты-Мансийского автономного округа – Югры включено 39 волонтеров города Нефтеюганска. </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Архивное </w:t>
      </w:r>
      <w:proofErr w:type="spellStart"/>
      <w:r w:rsidRPr="00976DF8">
        <w:rPr>
          <w:rFonts w:ascii="Times New Roman" w:hAnsi="Times New Roman"/>
          <w:sz w:val="28"/>
          <w:szCs w:val="28"/>
          <w:shd w:val="clear" w:color="auto" w:fill="FFFFFF"/>
        </w:rPr>
        <w:t>волонтёрство</w:t>
      </w:r>
      <w:proofErr w:type="spellEnd"/>
      <w:r w:rsidRPr="00976DF8">
        <w:rPr>
          <w:rFonts w:ascii="Times New Roman" w:hAnsi="Times New Roman"/>
          <w:sz w:val="28"/>
          <w:szCs w:val="28"/>
          <w:shd w:val="clear" w:color="auto" w:fill="FFFFFF"/>
        </w:rPr>
        <w:t xml:space="preserve"> осуществляется по направлениям: формирование архивного </w:t>
      </w:r>
      <w:proofErr w:type="spellStart"/>
      <w:r w:rsidRPr="00976DF8">
        <w:rPr>
          <w:rFonts w:ascii="Times New Roman" w:hAnsi="Times New Roman"/>
          <w:sz w:val="28"/>
          <w:szCs w:val="28"/>
          <w:shd w:val="clear" w:color="auto" w:fill="FFFFFF"/>
        </w:rPr>
        <w:t>медиапространства</w:t>
      </w:r>
      <w:proofErr w:type="spellEnd"/>
      <w:r w:rsidRPr="00976DF8">
        <w:rPr>
          <w:rFonts w:ascii="Times New Roman" w:hAnsi="Times New Roman"/>
          <w:sz w:val="28"/>
          <w:szCs w:val="28"/>
          <w:shd w:val="clear" w:color="auto" w:fill="FFFFFF"/>
        </w:rPr>
        <w:t>, гражданско-патриотическое просветительское воспитание, научно-исследовательская, поисковая деятельность, сохранение документального наследия, инициативное документирование и иная добровольческая деятельность.</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С участием волонтеров в архиве проведено 4 мероприятия:</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-встреча учащихся школ города с блокадницей Ленинграда </w:t>
      </w:r>
      <w:proofErr w:type="spellStart"/>
      <w:r w:rsidRPr="00976DF8">
        <w:rPr>
          <w:rFonts w:ascii="Times New Roman" w:hAnsi="Times New Roman"/>
          <w:sz w:val="28"/>
          <w:szCs w:val="28"/>
          <w:shd w:val="clear" w:color="auto" w:fill="FFFFFF"/>
        </w:rPr>
        <w:t>Я.М.Гайдук</w:t>
      </w:r>
      <w:proofErr w:type="spellEnd"/>
      <w:r w:rsidRPr="00976DF8">
        <w:rPr>
          <w:rFonts w:ascii="Times New Roman" w:hAnsi="Times New Roman"/>
          <w:sz w:val="28"/>
          <w:szCs w:val="28"/>
          <w:shd w:val="clear" w:color="auto" w:fill="FFFFFF"/>
        </w:rPr>
        <w:t xml:space="preserve">; </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-урок мужества, посвященный 80-летию полного освобождения Ленинграда от фашистской блокады; </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-встреча учащихся школ города с архивными волонтерами, членами Совета ветеранов войны и труда </w:t>
      </w:r>
      <w:proofErr w:type="spellStart"/>
      <w:r w:rsidRPr="00976DF8">
        <w:rPr>
          <w:rFonts w:ascii="Times New Roman" w:hAnsi="Times New Roman"/>
          <w:sz w:val="28"/>
          <w:szCs w:val="28"/>
          <w:shd w:val="clear" w:color="auto" w:fill="FFFFFF"/>
        </w:rPr>
        <w:t>Л.Ф.Беляевай</w:t>
      </w:r>
      <w:proofErr w:type="spellEnd"/>
      <w:r w:rsidRPr="00976DF8">
        <w:rPr>
          <w:rFonts w:ascii="Times New Roman" w:hAnsi="Times New Roman"/>
          <w:sz w:val="28"/>
          <w:szCs w:val="28"/>
          <w:shd w:val="clear" w:color="auto" w:fill="FFFFFF"/>
        </w:rPr>
        <w:t xml:space="preserve">, </w:t>
      </w:r>
      <w:proofErr w:type="spellStart"/>
      <w:r w:rsidRPr="00976DF8">
        <w:rPr>
          <w:rFonts w:ascii="Times New Roman" w:hAnsi="Times New Roman"/>
          <w:sz w:val="28"/>
          <w:szCs w:val="28"/>
          <w:shd w:val="clear" w:color="auto" w:fill="FFFFFF"/>
        </w:rPr>
        <w:t>А.А.Андрюшиной</w:t>
      </w:r>
      <w:proofErr w:type="spellEnd"/>
      <w:r w:rsidRPr="00976DF8">
        <w:rPr>
          <w:rFonts w:ascii="Times New Roman" w:hAnsi="Times New Roman"/>
          <w:sz w:val="28"/>
          <w:szCs w:val="28"/>
          <w:shd w:val="clear" w:color="auto" w:fill="FFFFFF"/>
        </w:rPr>
        <w:t xml:space="preserve"> «Дорогами войны: помним, чтим, благодарим»;</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-записано видеообращение для социальных сетей архива в рамках Года семьи в Российской Федерации.</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Волонтерами осуществляется сверка и систематизация электронных образов и документов ОАФ «Участники «Великой Отечественной войны», отработано 15 описей документов личного происхождения фонда.  </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В отчетном году велась работа по выявлению и загрузке на интернет-портал «Победа одна на всех!» вновь принятых на хранение документов блокадницы Ленинграда </w:t>
      </w:r>
      <w:proofErr w:type="spellStart"/>
      <w:r w:rsidRPr="00976DF8">
        <w:rPr>
          <w:rFonts w:ascii="Times New Roman" w:hAnsi="Times New Roman"/>
          <w:sz w:val="28"/>
          <w:szCs w:val="28"/>
          <w:shd w:val="clear" w:color="auto" w:fill="FFFFFF"/>
        </w:rPr>
        <w:t>Я.М.Гайдук</w:t>
      </w:r>
      <w:proofErr w:type="spellEnd"/>
      <w:r w:rsidRPr="00976DF8">
        <w:rPr>
          <w:rFonts w:ascii="Times New Roman" w:hAnsi="Times New Roman"/>
          <w:sz w:val="28"/>
          <w:szCs w:val="28"/>
          <w:shd w:val="clear" w:color="auto" w:fill="FFFFFF"/>
        </w:rPr>
        <w:t xml:space="preserve">, направлено для размещения на портале </w:t>
      </w:r>
    </w:p>
    <w:p w:rsidR="00976DF8" w:rsidRPr="00976DF8" w:rsidRDefault="00976DF8" w:rsidP="00976DF8">
      <w:pPr>
        <w:shd w:val="clear" w:color="auto" w:fill="FFFFFF"/>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14 электронных образов документов, 7 образов фотодокументов, 1 архивная статья и 1 архивная выставка. </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В целях улучшения физического состояния документов подшито 40 единиц хранения и </w:t>
      </w:r>
      <w:proofErr w:type="spellStart"/>
      <w:r w:rsidRPr="00976DF8">
        <w:rPr>
          <w:rFonts w:ascii="Times New Roman" w:hAnsi="Times New Roman"/>
          <w:sz w:val="28"/>
          <w:szCs w:val="28"/>
          <w:shd w:val="clear" w:color="auto" w:fill="FFFFFF"/>
        </w:rPr>
        <w:t>закартонировано</w:t>
      </w:r>
      <w:proofErr w:type="spellEnd"/>
      <w:r w:rsidRPr="00976DF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1 </w:t>
      </w:r>
      <w:r w:rsidRPr="00976DF8">
        <w:rPr>
          <w:rFonts w:ascii="Times New Roman" w:hAnsi="Times New Roman"/>
          <w:sz w:val="28"/>
          <w:szCs w:val="28"/>
          <w:shd w:val="clear" w:color="auto" w:fill="FFFFFF"/>
        </w:rPr>
        <w:t xml:space="preserve">373. </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В установленном порядке из архивохранилищ выдано 2</w:t>
      </w:r>
      <w:r>
        <w:rPr>
          <w:rFonts w:ascii="Times New Roman" w:hAnsi="Times New Roman"/>
          <w:sz w:val="28"/>
          <w:szCs w:val="28"/>
          <w:shd w:val="clear" w:color="auto" w:fill="FFFFFF"/>
        </w:rPr>
        <w:t xml:space="preserve"> </w:t>
      </w:r>
      <w:r w:rsidRPr="00976DF8">
        <w:rPr>
          <w:rFonts w:ascii="Times New Roman" w:hAnsi="Times New Roman"/>
          <w:sz w:val="28"/>
          <w:szCs w:val="28"/>
          <w:shd w:val="clear" w:color="auto" w:fill="FFFFFF"/>
        </w:rPr>
        <w:t xml:space="preserve">307 единиц хранения архивных документов, в том числе: исследователям в читальный зал 328, сотрудникам, в том числе </w:t>
      </w:r>
      <w:proofErr w:type="spellStart"/>
      <w:r w:rsidRPr="00976DF8">
        <w:rPr>
          <w:rFonts w:ascii="Times New Roman" w:hAnsi="Times New Roman"/>
          <w:sz w:val="28"/>
          <w:szCs w:val="28"/>
          <w:shd w:val="clear" w:color="auto" w:fill="FFFFFF"/>
        </w:rPr>
        <w:t>фотофонд</w:t>
      </w:r>
      <w:proofErr w:type="spellEnd"/>
      <w:r w:rsidRPr="00976DF8">
        <w:rPr>
          <w:rFonts w:ascii="Times New Roman" w:hAnsi="Times New Roman"/>
          <w:sz w:val="28"/>
          <w:szCs w:val="28"/>
          <w:shd w:val="clear" w:color="auto" w:fill="FFFFFF"/>
        </w:rPr>
        <w:t xml:space="preserve"> –  1</w:t>
      </w:r>
      <w:r>
        <w:rPr>
          <w:rFonts w:ascii="Times New Roman" w:hAnsi="Times New Roman"/>
          <w:sz w:val="28"/>
          <w:szCs w:val="28"/>
          <w:shd w:val="clear" w:color="auto" w:fill="FFFFFF"/>
        </w:rPr>
        <w:t xml:space="preserve"> </w:t>
      </w:r>
      <w:r w:rsidRPr="00976DF8">
        <w:rPr>
          <w:rFonts w:ascii="Times New Roman" w:hAnsi="Times New Roman"/>
          <w:sz w:val="28"/>
          <w:szCs w:val="28"/>
          <w:shd w:val="clear" w:color="auto" w:fill="FFFFFF"/>
        </w:rPr>
        <w:t xml:space="preserve">716 (652 дела и 1155 фотодокументов); на оцифровку 222, во временное пользование выдано по запросам организаций 41. </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В состав Архивного фонда </w:t>
      </w:r>
      <w:r>
        <w:rPr>
          <w:rFonts w:ascii="Times New Roman" w:hAnsi="Times New Roman"/>
          <w:sz w:val="28"/>
          <w:szCs w:val="28"/>
          <w:shd w:val="clear" w:color="auto" w:fill="FFFFFF"/>
        </w:rPr>
        <w:t>Российской Федерации</w:t>
      </w:r>
      <w:r w:rsidRPr="00976DF8">
        <w:rPr>
          <w:rFonts w:ascii="Times New Roman" w:hAnsi="Times New Roman"/>
          <w:sz w:val="28"/>
          <w:szCs w:val="28"/>
          <w:shd w:val="clear" w:color="auto" w:fill="FFFFFF"/>
        </w:rPr>
        <w:t xml:space="preserve"> принято 1299 единиц хранения управленческой документации и научно-технической документации. В связи с реорганизацией и ликвидацией как государственных, так и негосударственных предприятий, учреждений, организаций принято на хранение 580 единиц хранения по личному составу. Состав </w:t>
      </w:r>
      <w:proofErr w:type="spellStart"/>
      <w:r w:rsidRPr="00976DF8">
        <w:rPr>
          <w:rFonts w:ascii="Times New Roman" w:hAnsi="Times New Roman"/>
          <w:sz w:val="28"/>
          <w:szCs w:val="28"/>
          <w:shd w:val="clear" w:color="auto" w:fill="FFFFFF"/>
        </w:rPr>
        <w:t>фотофонда</w:t>
      </w:r>
      <w:proofErr w:type="spellEnd"/>
      <w:r w:rsidRPr="00976DF8">
        <w:rPr>
          <w:rFonts w:ascii="Times New Roman" w:hAnsi="Times New Roman"/>
          <w:sz w:val="28"/>
          <w:szCs w:val="28"/>
          <w:shd w:val="clear" w:color="auto" w:fill="FFFFFF"/>
        </w:rPr>
        <w:t xml:space="preserve"> архива увеличился на 376 единиц хранения. Коллекция фотоснимков, принятых на хранение   в 2024 году, отражает социально-экономическое состояние в разные исторические периоды, в том числе за пределами </w:t>
      </w:r>
      <w:proofErr w:type="spellStart"/>
      <w:r>
        <w:rPr>
          <w:rFonts w:ascii="Times New Roman" w:hAnsi="Times New Roman"/>
          <w:sz w:val="28"/>
          <w:szCs w:val="28"/>
          <w:shd w:val="clear" w:color="auto" w:fill="FFFFFF"/>
        </w:rPr>
        <w:t>Н</w:t>
      </w:r>
      <w:r w:rsidRPr="00976DF8">
        <w:rPr>
          <w:rFonts w:ascii="Times New Roman" w:hAnsi="Times New Roman"/>
          <w:sz w:val="28"/>
          <w:szCs w:val="28"/>
          <w:shd w:val="clear" w:color="auto" w:fill="FFFFFF"/>
        </w:rPr>
        <w:t>ефтеюганского</w:t>
      </w:r>
      <w:proofErr w:type="spellEnd"/>
      <w:r w:rsidRPr="00976DF8">
        <w:rPr>
          <w:rFonts w:ascii="Times New Roman" w:hAnsi="Times New Roman"/>
          <w:sz w:val="28"/>
          <w:szCs w:val="28"/>
          <w:shd w:val="clear" w:color="auto" w:fill="FFFFFF"/>
        </w:rPr>
        <w:t xml:space="preserve"> региона.   </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В состав Архивного фонда </w:t>
      </w:r>
      <w:r>
        <w:rPr>
          <w:rFonts w:ascii="Times New Roman" w:hAnsi="Times New Roman"/>
          <w:sz w:val="28"/>
          <w:szCs w:val="28"/>
          <w:shd w:val="clear" w:color="auto" w:fill="FFFFFF"/>
        </w:rPr>
        <w:t xml:space="preserve">Ханты-Мансийского </w:t>
      </w:r>
      <w:r w:rsidRPr="00976DF8">
        <w:rPr>
          <w:rFonts w:ascii="Times New Roman" w:hAnsi="Times New Roman"/>
          <w:sz w:val="28"/>
          <w:szCs w:val="28"/>
          <w:shd w:val="clear" w:color="auto" w:fill="FFFFFF"/>
        </w:rPr>
        <w:t xml:space="preserve">автономного округа </w:t>
      </w:r>
      <w:r>
        <w:rPr>
          <w:rFonts w:ascii="Times New Roman" w:hAnsi="Times New Roman"/>
          <w:sz w:val="28"/>
          <w:szCs w:val="28"/>
          <w:shd w:val="clear" w:color="auto" w:fill="FFFFFF"/>
        </w:rPr>
        <w:t xml:space="preserve">– Югры </w:t>
      </w:r>
      <w:r w:rsidRPr="00976DF8">
        <w:rPr>
          <w:rFonts w:ascii="Times New Roman" w:hAnsi="Times New Roman"/>
          <w:sz w:val="28"/>
          <w:szCs w:val="28"/>
          <w:shd w:val="clear" w:color="auto" w:fill="FFFFFF"/>
        </w:rPr>
        <w:t xml:space="preserve">принято 74 дела личного происхождения, включающих 320 документов по 6 фондам. </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За 2024 год в архив поступило 3</w:t>
      </w:r>
      <w:r>
        <w:rPr>
          <w:rFonts w:ascii="Times New Roman" w:hAnsi="Times New Roman"/>
          <w:sz w:val="28"/>
          <w:szCs w:val="28"/>
          <w:shd w:val="clear" w:color="auto" w:fill="FFFFFF"/>
        </w:rPr>
        <w:t xml:space="preserve"> </w:t>
      </w:r>
      <w:r w:rsidRPr="00976DF8">
        <w:rPr>
          <w:rFonts w:ascii="Times New Roman" w:hAnsi="Times New Roman"/>
          <w:sz w:val="28"/>
          <w:szCs w:val="28"/>
          <w:shd w:val="clear" w:color="auto" w:fill="FFFFFF"/>
        </w:rPr>
        <w:t>775 запросов. На исполненные запросы откопировано 194 документов на 3</w:t>
      </w:r>
      <w:r>
        <w:rPr>
          <w:rFonts w:ascii="Times New Roman" w:hAnsi="Times New Roman"/>
          <w:sz w:val="28"/>
          <w:szCs w:val="28"/>
          <w:shd w:val="clear" w:color="auto" w:fill="FFFFFF"/>
        </w:rPr>
        <w:t xml:space="preserve"> </w:t>
      </w:r>
      <w:r w:rsidRPr="00976DF8">
        <w:rPr>
          <w:rFonts w:ascii="Times New Roman" w:hAnsi="Times New Roman"/>
          <w:sz w:val="28"/>
          <w:szCs w:val="28"/>
          <w:shd w:val="clear" w:color="auto" w:fill="FFFFFF"/>
        </w:rPr>
        <w:t xml:space="preserve">836 листах. Услугами работы читального зала воспользовались 11 человек. </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Всего по состоянию </w:t>
      </w:r>
      <w:r>
        <w:rPr>
          <w:rFonts w:ascii="Times New Roman" w:hAnsi="Times New Roman"/>
          <w:sz w:val="28"/>
          <w:szCs w:val="28"/>
          <w:shd w:val="clear" w:color="auto" w:fill="FFFFFF"/>
        </w:rPr>
        <w:t>01.01.2025</w:t>
      </w:r>
      <w:r w:rsidRPr="00976DF8">
        <w:rPr>
          <w:rFonts w:ascii="Times New Roman" w:hAnsi="Times New Roman"/>
          <w:sz w:val="28"/>
          <w:szCs w:val="28"/>
          <w:shd w:val="clear" w:color="auto" w:fill="FFFFFF"/>
        </w:rPr>
        <w:t xml:space="preserve"> оцифровано 2</w:t>
      </w:r>
      <w:r>
        <w:rPr>
          <w:rFonts w:ascii="Times New Roman" w:hAnsi="Times New Roman"/>
          <w:sz w:val="28"/>
          <w:szCs w:val="28"/>
          <w:shd w:val="clear" w:color="auto" w:fill="FFFFFF"/>
        </w:rPr>
        <w:t xml:space="preserve"> </w:t>
      </w:r>
      <w:r w:rsidRPr="00976DF8">
        <w:rPr>
          <w:rFonts w:ascii="Times New Roman" w:hAnsi="Times New Roman"/>
          <w:sz w:val="28"/>
          <w:szCs w:val="28"/>
          <w:shd w:val="clear" w:color="auto" w:fill="FFFFFF"/>
        </w:rPr>
        <w:t>741 дел, загружено   в ГИС «Электронный архив Югры» 420 единиц хранения, в том числе 45 единиц хранения дел личного происхождения.</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Муниципальными служащими архива проведено 67 индивидуальных консультаций, 38 собеседований и 7 обучающих семинаров по вопросам ведения делопроизводства и организации ведомственного архива в целях повышения квалификации специалистов организаций – источников комплектования, ответственных за ведение делопроизводства и архив. </w:t>
      </w:r>
    </w:p>
    <w:p w:rsidR="00976DF8" w:rsidRPr="00976DF8" w:rsidRDefault="00976DF8" w:rsidP="00976DF8">
      <w:pPr>
        <w:shd w:val="clear" w:color="auto" w:fill="FFFFFF"/>
        <w:ind w:firstLine="709"/>
        <w:jc w:val="both"/>
        <w:rPr>
          <w:shd w:val="clear" w:color="auto" w:fill="FFFFFF"/>
        </w:rPr>
      </w:pPr>
      <w:r w:rsidRPr="00976DF8">
        <w:rPr>
          <w:rFonts w:ascii="Times New Roman" w:hAnsi="Times New Roman"/>
          <w:sz w:val="28"/>
          <w:szCs w:val="28"/>
          <w:shd w:val="clear" w:color="auto" w:fill="FFFFFF"/>
        </w:rPr>
        <w:t xml:space="preserve">Для жителей города Нефтеюганска отделом по делам архивов подготовлено более 15 выставок архивных документов и документальных виртуальных выставок. 6 обзорных экскурсий «Все дороги ведут в архив» проведены для 148 учащихся МБОУ «СОШ № 3 им. </w:t>
      </w:r>
      <w:proofErr w:type="spellStart"/>
      <w:r w:rsidRPr="00976DF8">
        <w:rPr>
          <w:rFonts w:ascii="Times New Roman" w:hAnsi="Times New Roman"/>
          <w:sz w:val="28"/>
          <w:szCs w:val="28"/>
          <w:shd w:val="clear" w:color="auto" w:fill="FFFFFF"/>
        </w:rPr>
        <w:t>А.А.Ивасенко</w:t>
      </w:r>
      <w:proofErr w:type="spellEnd"/>
      <w:r w:rsidRPr="00976DF8">
        <w:rPr>
          <w:rFonts w:ascii="Times New Roman" w:hAnsi="Times New Roman"/>
          <w:sz w:val="28"/>
          <w:szCs w:val="28"/>
          <w:shd w:val="clear" w:color="auto" w:fill="FFFFFF"/>
        </w:rPr>
        <w:t xml:space="preserve">» и работников ведомственных архивов. </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Муниципальные служащие отдела являются участниками, приглашенными гостями и членами жюри окружных и городских мероприятий.</w:t>
      </w:r>
    </w:p>
    <w:p w:rsidR="00976DF8" w:rsidRPr="00976DF8" w:rsidRDefault="00976DF8" w:rsidP="00976DF8">
      <w:pPr>
        <w:shd w:val="clear" w:color="auto" w:fill="FFFFFF"/>
        <w:ind w:firstLine="709"/>
        <w:jc w:val="both"/>
        <w:rPr>
          <w:rFonts w:ascii="Times New Roman" w:hAnsi="Times New Roman"/>
          <w:sz w:val="28"/>
          <w:szCs w:val="28"/>
          <w:shd w:val="clear" w:color="auto" w:fill="FFFFFF"/>
        </w:rPr>
      </w:pPr>
      <w:r w:rsidRPr="00976DF8">
        <w:rPr>
          <w:rFonts w:ascii="Times New Roman" w:hAnsi="Times New Roman"/>
          <w:sz w:val="28"/>
          <w:szCs w:val="28"/>
          <w:shd w:val="clear" w:color="auto" w:fill="FFFFFF"/>
        </w:rPr>
        <w:t xml:space="preserve">Отделом по делам архивов проведено 180 информационных мероприятий в офлайн формате, которые посетили 789 человек, опубликовано 6 архивных статей в средствах массовой информации, размещено на официальном сайте/странице 5/613 публикации - 797340 просмотров. </w:t>
      </w:r>
    </w:p>
    <w:p w:rsidR="005E5A00" w:rsidRPr="002856AE" w:rsidRDefault="005E5A00" w:rsidP="009325E3">
      <w:pPr>
        <w:pStyle w:val="11"/>
        <w:tabs>
          <w:tab w:val="left" w:pos="0"/>
        </w:tabs>
        <w:ind w:firstLine="720"/>
        <w:jc w:val="both"/>
      </w:pPr>
    </w:p>
    <w:p w:rsidR="00600485" w:rsidRPr="00581833" w:rsidRDefault="008C2478" w:rsidP="00581833">
      <w:pPr>
        <w:pStyle w:val="11"/>
        <w:tabs>
          <w:tab w:val="left" w:pos="0"/>
        </w:tabs>
        <w:ind w:firstLine="0"/>
        <w:jc w:val="center"/>
        <w:rPr>
          <w:b/>
        </w:rPr>
      </w:pPr>
      <w:bookmarkStart w:id="39" w:name="bookmark46"/>
      <w:bookmarkStart w:id="40" w:name="bookmark47"/>
      <w:r w:rsidRPr="00581833">
        <w:rPr>
          <w:b/>
        </w:rPr>
        <w:t>3.</w:t>
      </w:r>
      <w:proofErr w:type="gramStart"/>
      <w:r w:rsidRPr="00581833">
        <w:rPr>
          <w:b/>
        </w:rPr>
        <w:t>4.</w:t>
      </w:r>
      <w:r w:rsidR="00DC0120" w:rsidRPr="00581833">
        <w:rPr>
          <w:b/>
        </w:rPr>
        <w:t>Отдел</w:t>
      </w:r>
      <w:proofErr w:type="gramEnd"/>
      <w:r w:rsidR="00DC0120" w:rsidRPr="00581833">
        <w:rPr>
          <w:b/>
        </w:rPr>
        <w:t xml:space="preserve"> записи актов гражданского состояния</w:t>
      </w:r>
      <w:bookmarkEnd w:id="39"/>
      <w:bookmarkEnd w:id="40"/>
    </w:p>
    <w:p w:rsidR="00124FB8" w:rsidRPr="00581833" w:rsidRDefault="000D698F" w:rsidP="00581833">
      <w:pPr>
        <w:widowControl/>
        <w:ind w:right="-284" w:firstLine="709"/>
        <w:jc w:val="both"/>
        <w:textAlignment w:val="baseline"/>
        <w:rPr>
          <w:rFonts w:ascii="Times New Roman" w:eastAsiaTheme="minorHAnsi" w:hAnsi="Times New Roman" w:cs="Times New Roman"/>
          <w:bCs/>
          <w:color w:val="222222"/>
          <w:sz w:val="28"/>
          <w:szCs w:val="28"/>
          <w:bdr w:val="none" w:sz="0" w:space="0" w:color="auto" w:frame="1"/>
          <w:lang w:eastAsia="en-US" w:bidi="ar-SA"/>
        </w:rPr>
      </w:pPr>
      <w:bookmarkStart w:id="41" w:name="bookmark48"/>
      <w:bookmarkStart w:id="42" w:name="bookmark49"/>
      <w:r w:rsidRPr="00581833">
        <w:rPr>
          <w:rFonts w:ascii="Times New Roman" w:eastAsiaTheme="minorHAnsi" w:hAnsi="Times New Roman" w:cs="Times New Roman"/>
          <w:bCs/>
          <w:color w:val="222222"/>
          <w:sz w:val="28"/>
          <w:szCs w:val="28"/>
          <w:bdr w:val="none" w:sz="0" w:space="0" w:color="auto" w:frame="1"/>
          <w:lang w:eastAsia="en-US" w:bidi="ar-SA"/>
        </w:rPr>
        <w:t>Основная нормативно-правовая база деятельности органов ЗАГС:</w:t>
      </w:r>
    </w:p>
    <w:p w:rsidR="00124FB8" w:rsidRPr="00581833" w:rsidRDefault="000D698F" w:rsidP="00581833">
      <w:pPr>
        <w:widowControl/>
        <w:ind w:right="-284" w:firstLine="709"/>
        <w:jc w:val="both"/>
        <w:textAlignment w:val="baseline"/>
        <w:rPr>
          <w:rFonts w:ascii="Times New Roman" w:eastAsiaTheme="minorHAnsi" w:hAnsi="Times New Roman" w:cs="Times New Roman"/>
          <w:bCs/>
          <w:color w:val="auto"/>
          <w:sz w:val="28"/>
          <w:szCs w:val="28"/>
          <w:lang w:eastAsia="en-US" w:bidi="ar-SA"/>
        </w:rPr>
      </w:pPr>
      <w:r w:rsidRPr="00581833">
        <w:rPr>
          <w:rFonts w:ascii="Times New Roman" w:eastAsiaTheme="minorHAnsi" w:hAnsi="Times New Roman" w:cs="Times New Roman"/>
          <w:bCs/>
          <w:color w:val="auto"/>
          <w:sz w:val="28"/>
          <w:szCs w:val="28"/>
          <w:lang w:eastAsia="en-US" w:bidi="ar-SA"/>
        </w:rPr>
        <w:t xml:space="preserve">-Федеральный закон от 15.11.1997 </w:t>
      </w:r>
      <w:r w:rsidR="00E738BE" w:rsidRPr="00581833">
        <w:rPr>
          <w:rFonts w:ascii="Times New Roman" w:eastAsiaTheme="minorHAnsi" w:hAnsi="Times New Roman" w:cs="Times New Roman"/>
          <w:bCs/>
          <w:color w:val="auto"/>
          <w:sz w:val="28"/>
          <w:szCs w:val="28"/>
          <w:lang w:eastAsia="en-US" w:bidi="ar-SA"/>
        </w:rPr>
        <w:t>№</w:t>
      </w:r>
      <w:r w:rsidRPr="00581833">
        <w:rPr>
          <w:rFonts w:ascii="Times New Roman" w:eastAsiaTheme="minorHAnsi" w:hAnsi="Times New Roman" w:cs="Times New Roman"/>
          <w:bCs/>
          <w:color w:val="auto"/>
          <w:sz w:val="28"/>
          <w:szCs w:val="28"/>
          <w:lang w:eastAsia="en-US" w:bidi="ar-SA"/>
        </w:rPr>
        <w:t xml:space="preserve"> 143-ФЗ «Об актах гражданского состояния»;</w:t>
      </w:r>
    </w:p>
    <w:p w:rsidR="00124FB8" w:rsidRPr="00581833" w:rsidRDefault="000D698F" w:rsidP="00581833">
      <w:pPr>
        <w:widowControl/>
        <w:ind w:right="-284" w:firstLine="709"/>
        <w:jc w:val="both"/>
        <w:textAlignment w:val="baseline"/>
        <w:rPr>
          <w:rFonts w:ascii="Times New Roman" w:eastAsiaTheme="minorHAnsi" w:hAnsi="Times New Roman" w:cs="Times New Roman"/>
          <w:color w:val="auto"/>
          <w:spacing w:val="20"/>
          <w:sz w:val="28"/>
          <w:szCs w:val="28"/>
          <w:lang w:eastAsia="en-US" w:bidi="ar-SA"/>
        </w:rPr>
      </w:pPr>
      <w:r w:rsidRPr="00581833">
        <w:rPr>
          <w:rFonts w:ascii="Times New Roman" w:eastAsiaTheme="minorHAnsi" w:hAnsi="Times New Roman" w:cs="Times New Roman"/>
          <w:color w:val="auto"/>
          <w:sz w:val="28"/>
          <w:szCs w:val="28"/>
          <w:lang w:eastAsia="en-US" w:bidi="ar-SA"/>
        </w:rPr>
        <w:t>-Федеральный закон от 06.10.2003</w:t>
      </w:r>
      <w:r w:rsidRPr="00581833">
        <w:rPr>
          <w:rFonts w:ascii="Times New Roman" w:eastAsiaTheme="minorHAnsi" w:hAnsi="Times New Roman" w:cs="Times New Roman"/>
          <w:bCs/>
          <w:color w:val="auto"/>
          <w:sz w:val="28"/>
          <w:szCs w:val="28"/>
          <w:lang w:eastAsia="en-US" w:bidi="ar-SA"/>
        </w:rPr>
        <w:t xml:space="preserve"> </w:t>
      </w:r>
      <w:r w:rsidR="00E738BE" w:rsidRPr="00581833">
        <w:rPr>
          <w:rFonts w:ascii="Times New Roman" w:eastAsiaTheme="minorHAnsi" w:hAnsi="Times New Roman" w:cs="Times New Roman"/>
          <w:bCs/>
          <w:color w:val="auto"/>
          <w:sz w:val="28"/>
          <w:szCs w:val="28"/>
          <w:lang w:eastAsia="en-US" w:bidi="ar-SA"/>
        </w:rPr>
        <w:t>№</w:t>
      </w:r>
      <w:r w:rsidRPr="00581833">
        <w:rPr>
          <w:rFonts w:ascii="Times New Roman" w:eastAsiaTheme="minorHAnsi" w:hAnsi="Times New Roman" w:cs="Times New Roman"/>
          <w:color w:val="auto"/>
          <w:sz w:val="28"/>
          <w:szCs w:val="28"/>
          <w:lang w:eastAsia="en-US" w:bidi="ar-SA"/>
        </w:rPr>
        <w:t xml:space="preserve"> </w:t>
      </w:r>
      <w:r w:rsidRPr="00581833">
        <w:rPr>
          <w:rFonts w:ascii="Times New Roman" w:eastAsiaTheme="minorHAnsi" w:hAnsi="Times New Roman" w:cs="Times New Roman"/>
          <w:color w:val="auto"/>
          <w:spacing w:val="20"/>
          <w:sz w:val="28"/>
          <w:szCs w:val="28"/>
          <w:lang w:eastAsia="en-US" w:bidi="ar-SA"/>
        </w:rPr>
        <w:t>131-ФЗ «О местном самоуправлении в Российской Федерации»;</w:t>
      </w:r>
    </w:p>
    <w:p w:rsidR="00124FB8" w:rsidRPr="00581833" w:rsidRDefault="00124FB8" w:rsidP="00581833">
      <w:pPr>
        <w:widowControl/>
        <w:ind w:right="-284" w:firstLine="709"/>
        <w:jc w:val="both"/>
        <w:textAlignment w:val="baseline"/>
        <w:rPr>
          <w:rFonts w:ascii="Times New Roman" w:eastAsiaTheme="minorHAnsi" w:hAnsi="Times New Roman" w:cs="Times New Roman"/>
          <w:color w:val="auto"/>
          <w:sz w:val="28"/>
          <w:szCs w:val="28"/>
          <w:lang w:eastAsia="en-US" w:bidi="ar-SA"/>
        </w:rPr>
      </w:pPr>
      <w:r w:rsidRPr="00581833">
        <w:rPr>
          <w:rFonts w:ascii="Times New Roman" w:eastAsiaTheme="minorHAnsi" w:hAnsi="Times New Roman" w:cs="Times New Roman"/>
          <w:color w:val="auto"/>
          <w:sz w:val="28"/>
          <w:szCs w:val="28"/>
          <w:lang w:eastAsia="en-US" w:bidi="ar-SA"/>
        </w:rPr>
        <w:t>-</w:t>
      </w:r>
      <w:r w:rsidR="000D698F" w:rsidRPr="00581833">
        <w:rPr>
          <w:rFonts w:ascii="Times New Roman" w:eastAsiaTheme="minorHAnsi" w:hAnsi="Times New Roman" w:cs="Times New Roman"/>
          <w:color w:val="auto"/>
          <w:sz w:val="28"/>
          <w:szCs w:val="28"/>
          <w:lang w:eastAsia="en-US" w:bidi="ar-SA"/>
        </w:rPr>
        <w:t xml:space="preserve">Закон Ханты-Мансийского автономного округа – Югры от 30.09.2008 </w:t>
      </w:r>
      <w:r w:rsidRPr="00581833">
        <w:rPr>
          <w:rFonts w:ascii="Times New Roman" w:eastAsiaTheme="minorHAnsi" w:hAnsi="Times New Roman" w:cs="Times New Roman"/>
          <w:color w:val="auto"/>
          <w:sz w:val="28"/>
          <w:szCs w:val="28"/>
          <w:lang w:eastAsia="en-US" w:bidi="ar-SA"/>
        </w:rPr>
        <w:t xml:space="preserve">                      </w:t>
      </w:r>
      <w:r w:rsidRPr="00581833">
        <w:rPr>
          <w:rFonts w:ascii="Times New Roman" w:eastAsiaTheme="minorHAnsi" w:hAnsi="Times New Roman" w:cs="Times New Roman"/>
          <w:bCs/>
          <w:color w:val="auto"/>
          <w:sz w:val="28"/>
          <w:szCs w:val="28"/>
          <w:lang w:eastAsia="en-US" w:bidi="ar-SA"/>
        </w:rPr>
        <w:t>№</w:t>
      </w:r>
      <w:r w:rsidR="000D698F" w:rsidRPr="00581833">
        <w:rPr>
          <w:rFonts w:ascii="Times New Roman" w:eastAsiaTheme="minorHAnsi" w:hAnsi="Times New Roman" w:cs="Times New Roman"/>
          <w:color w:val="auto"/>
          <w:sz w:val="28"/>
          <w:szCs w:val="28"/>
          <w:lang w:eastAsia="en-US" w:bidi="ar-SA"/>
        </w:rPr>
        <w:t xml:space="preserve">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w:t>
      </w:r>
      <w:r w:rsidR="000D698F" w:rsidRPr="00581833">
        <w:rPr>
          <w:rFonts w:ascii="Times New Roman" w:eastAsiaTheme="minorHAnsi" w:hAnsi="Times New Roman" w:cs="Times New Roman"/>
          <w:bCs/>
          <w:color w:val="auto"/>
          <w:sz w:val="28"/>
          <w:szCs w:val="28"/>
          <w:lang w:eastAsia="en-US" w:bidi="ar-SA"/>
        </w:rPr>
        <w:t>государственной регистрации актов гражданского состояния</w:t>
      </w:r>
      <w:r w:rsidR="000D698F" w:rsidRPr="00581833">
        <w:rPr>
          <w:rFonts w:ascii="Times New Roman" w:eastAsiaTheme="minorHAnsi" w:hAnsi="Times New Roman" w:cs="Times New Roman"/>
          <w:color w:val="auto"/>
          <w:sz w:val="28"/>
          <w:szCs w:val="28"/>
          <w:lang w:eastAsia="en-US" w:bidi="ar-SA"/>
        </w:rPr>
        <w:t>»;</w:t>
      </w:r>
    </w:p>
    <w:p w:rsidR="00124FB8" w:rsidRPr="00581833" w:rsidRDefault="000D698F" w:rsidP="00581833">
      <w:pPr>
        <w:widowControl/>
        <w:ind w:right="-284" w:firstLine="709"/>
        <w:jc w:val="both"/>
        <w:textAlignment w:val="baseline"/>
        <w:rPr>
          <w:rFonts w:ascii="Times New Roman" w:eastAsiaTheme="minorHAnsi" w:hAnsi="Times New Roman" w:cs="Times New Roman"/>
          <w:color w:val="auto"/>
          <w:sz w:val="28"/>
          <w:szCs w:val="28"/>
          <w:lang w:eastAsia="en-US" w:bidi="ar-SA"/>
        </w:rPr>
      </w:pPr>
      <w:r w:rsidRPr="00581833">
        <w:rPr>
          <w:rFonts w:ascii="Times New Roman" w:eastAsiaTheme="minorHAnsi" w:hAnsi="Times New Roman" w:cs="Times New Roman"/>
          <w:color w:val="auto"/>
          <w:sz w:val="28"/>
          <w:szCs w:val="28"/>
          <w:lang w:eastAsia="en-US" w:bidi="ar-SA"/>
        </w:rPr>
        <w:t xml:space="preserve">-Закон Ханты-Мансийского автономного округа – Югры от 20.07.2007 </w:t>
      </w:r>
      <w:r w:rsidR="00124FB8" w:rsidRPr="00581833">
        <w:rPr>
          <w:rFonts w:ascii="Times New Roman" w:eastAsiaTheme="minorHAnsi" w:hAnsi="Times New Roman" w:cs="Times New Roman"/>
          <w:color w:val="auto"/>
          <w:sz w:val="28"/>
          <w:szCs w:val="28"/>
          <w:lang w:eastAsia="en-US" w:bidi="ar-SA"/>
        </w:rPr>
        <w:t xml:space="preserve">                       </w:t>
      </w:r>
      <w:r w:rsidR="00124FB8" w:rsidRPr="00581833">
        <w:rPr>
          <w:rFonts w:ascii="Times New Roman" w:eastAsiaTheme="minorHAnsi" w:hAnsi="Times New Roman" w:cs="Times New Roman"/>
          <w:bCs/>
          <w:color w:val="auto"/>
          <w:sz w:val="28"/>
          <w:szCs w:val="28"/>
          <w:lang w:eastAsia="en-US" w:bidi="ar-SA"/>
        </w:rPr>
        <w:t>№</w:t>
      </w:r>
      <w:r w:rsidRPr="00581833">
        <w:rPr>
          <w:rFonts w:ascii="Times New Roman" w:eastAsiaTheme="minorHAnsi" w:hAnsi="Times New Roman" w:cs="Times New Roman"/>
          <w:color w:val="auto"/>
          <w:sz w:val="28"/>
          <w:szCs w:val="28"/>
          <w:lang w:eastAsia="en-US" w:bidi="ar-SA"/>
        </w:rPr>
        <w:t xml:space="preserve"> 113-оз «Об отдельных вопросах муниципальной службы в Ханты-Мансийском автономном округе – Югре»;</w:t>
      </w:r>
    </w:p>
    <w:p w:rsidR="00124FB8" w:rsidRPr="00581833" w:rsidRDefault="00124FB8" w:rsidP="00581833">
      <w:pPr>
        <w:widowControl/>
        <w:ind w:right="-284" w:firstLine="709"/>
        <w:jc w:val="both"/>
        <w:textAlignment w:val="baseline"/>
        <w:rPr>
          <w:rFonts w:ascii="Times New Roman" w:eastAsiaTheme="minorHAnsi" w:hAnsi="Times New Roman" w:cs="Times New Roman"/>
          <w:bCs/>
          <w:color w:val="auto"/>
          <w:sz w:val="28"/>
          <w:szCs w:val="28"/>
          <w:lang w:eastAsia="en-US" w:bidi="ar-SA"/>
        </w:rPr>
      </w:pPr>
      <w:r w:rsidRPr="00581833">
        <w:rPr>
          <w:rFonts w:ascii="Times New Roman" w:eastAsiaTheme="minorHAnsi" w:hAnsi="Times New Roman" w:cs="Times New Roman"/>
          <w:bCs/>
          <w:color w:val="auto"/>
          <w:sz w:val="28"/>
          <w:szCs w:val="28"/>
          <w:lang w:eastAsia="en-US" w:bidi="ar-SA"/>
        </w:rPr>
        <w:t>-</w:t>
      </w:r>
      <w:r w:rsidR="000D698F" w:rsidRPr="00581833">
        <w:rPr>
          <w:rFonts w:ascii="Times New Roman" w:eastAsiaTheme="minorHAnsi" w:hAnsi="Times New Roman" w:cs="Times New Roman"/>
          <w:bCs/>
          <w:color w:val="auto"/>
          <w:sz w:val="28"/>
          <w:szCs w:val="28"/>
          <w:lang w:eastAsia="en-US" w:bidi="ar-SA"/>
        </w:rPr>
        <w:t xml:space="preserve">Семейный кодекс </w:t>
      </w:r>
      <w:r w:rsidR="00E738BE" w:rsidRPr="00581833">
        <w:rPr>
          <w:rFonts w:ascii="Times New Roman" w:eastAsiaTheme="minorHAnsi" w:hAnsi="Times New Roman" w:cs="Times New Roman"/>
          <w:bCs/>
          <w:color w:val="auto"/>
          <w:sz w:val="28"/>
          <w:szCs w:val="28"/>
          <w:lang w:eastAsia="en-US" w:bidi="ar-SA"/>
        </w:rPr>
        <w:t>Российской Федерации</w:t>
      </w:r>
      <w:r w:rsidR="000D698F" w:rsidRPr="00581833">
        <w:rPr>
          <w:rFonts w:ascii="Times New Roman" w:eastAsiaTheme="minorHAnsi" w:hAnsi="Times New Roman" w:cs="Times New Roman"/>
          <w:bCs/>
          <w:color w:val="auto"/>
          <w:sz w:val="28"/>
          <w:szCs w:val="28"/>
          <w:lang w:eastAsia="en-US" w:bidi="ar-SA"/>
        </w:rPr>
        <w:t>.</w:t>
      </w:r>
    </w:p>
    <w:p w:rsidR="00124FB8" w:rsidRPr="00581833" w:rsidRDefault="000D698F" w:rsidP="00581833">
      <w:pPr>
        <w:widowControl/>
        <w:ind w:right="-284" w:firstLine="709"/>
        <w:jc w:val="both"/>
        <w:textAlignment w:val="baseline"/>
        <w:rPr>
          <w:rFonts w:ascii="Times New Roman" w:eastAsiaTheme="minorHAnsi" w:hAnsi="Times New Roman" w:cs="Times New Roman"/>
          <w:bCs/>
          <w:color w:val="222222"/>
          <w:sz w:val="28"/>
          <w:szCs w:val="28"/>
          <w:bdr w:val="none" w:sz="0" w:space="0" w:color="auto" w:frame="1"/>
          <w:lang w:eastAsia="en-US" w:bidi="ar-SA"/>
        </w:rPr>
      </w:pPr>
      <w:r w:rsidRPr="00581833">
        <w:rPr>
          <w:rFonts w:ascii="Times New Roman" w:eastAsiaTheme="minorHAnsi" w:hAnsi="Times New Roman" w:cs="Times New Roman"/>
          <w:bCs/>
          <w:color w:val="222222"/>
          <w:sz w:val="28"/>
          <w:szCs w:val="28"/>
          <w:bdr w:val="none" w:sz="0" w:space="0" w:color="auto" w:frame="1"/>
          <w:lang w:eastAsia="en-US" w:bidi="ar-SA"/>
        </w:rPr>
        <w:t>Основные задачи отдела</w:t>
      </w:r>
      <w:r w:rsidR="00E738BE" w:rsidRPr="00581833">
        <w:rPr>
          <w:rFonts w:ascii="Times New Roman" w:eastAsiaTheme="minorHAnsi" w:hAnsi="Times New Roman" w:cs="Times New Roman"/>
          <w:bCs/>
          <w:color w:val="222222"/>
          <w:sz w:val="28"/>
          <w:szCs w:val="28"/>
          <w:bdr w:val="none" w:sz="0" w:space="0" w:color="auto" w:frame="1"/>
          <w:lang w:eastAsia="en-US" w:bidi="ar-SA"/>
        </w:rPr>
        <w:t xml:space="preserve"> ЗАГС</w:t>
      </w:r>
      <w:r w:rsidRPr="00581833">
        <w:rPr>
          <w:rFonts w:ascii="Times New Roman" w:eastAsiaTheme="minorHAnsi" w:hAnsi="Times New Roman" w:cs="Times New Roman"/>
          <w:bCs/>
          <w:color w:val="222222"/>
          <w:sz w:val="28"/>
          <w:szCs w:val="28"/>
          <w:bdr w:val="none" w:sz="0" w:space="0" w:color="auto" w:frame="1"/>
          <w:lang w:eastAsia="en-US" w:bidi="ar-SA"/>
        </w:rPr>
        <w:t>:</w:t>
      </w:r>
    </w:p>
    <w:p w:rsidR="00124FB8" w:rsidRPr="00581833" w:rsidRDefault="00124FB8" w:rsidP="00581833">
      <w:pPr>
        <w:widowControl/>
        <w:ind w:right="-284" w:firstLine="709"/>
        <w:jc w:val="both"/>
        <w:textAlignment w:val="baseline"/>
        <w:rPr>
          <w:rFonts w:ascii="Times New Roman" w:eastAsia="Times New Roman" w:hAnsi="Times New Roman" w:cs="Times New Roman"/>
          <w:snapToGrid w:val="0"/>
          <w:color w:val="auto"/>
          <w:sz w:val="28"/>
          <w:szCs w:val="28"/>
          <w:lang w:bidi="ar-SA"/>
        </w:rPr>
      </w:pPr>
      <w:r w:rsidRPr="00581833">
        <w:rPr>
          <w:rFonts w:ascii="Times New Roman" w:eastAsiaTheme="minorHAnsi" w:hAnsi="Times New Roman" w:cs="Times New Roman"/>
          <w:bCs/>
          <w:color w:val="222222"/>
          <w:sz w:val="28"/>
          <w:szCs w:val="28"/>
          <w:bdr w:val="none" w:sz="0" w:space="0" w:color="auto" w:frame="1"/>
          <w:lang w:eastAsia="en-US" w:bidi="ar-SA"/>
        </w:rPr>
        <w:t>1.</w:t>
      </w:r>
      <w:r w:rsidR="000D698F" w:rsidRPr="00581833">
        <w:rPr>
          <w:rFonts w:ascii="Times New Roman" w:eastAsia="Times New Roman" w:hAnsi="Times New Roman" w:cs="Times New Roman"/>
          <w:snapToGrid w:val="0"/>
          <w:color w:val="auto"/>
          <w:sz w:val="28"/>
          <w:szCs w:val="28"/>
          <w:lang w:bidi="ar-SA"/>
        </w:rPr>
        <w:t>Государственная регистрац</w:t>
      </w:r>
      <w:r w:rsidR="00E738BE" w:rsidRPr="00581833">
        <w:rPr>
          <w:rFonts w:ascii="Times New Roman" w:eastAsia="Times New Roman" w:hAnsi="Times New Roman" w:cs="Times New Roman"/>
          <w:snapToGrid w:val="0"/>
          <w:color w:val="auto"/>
          <w:sz w:val="28"/>
          <w:szCs w:val="28"/>
          <w:lang w:bidi="ar-SA"/>
        </w:rPr>
        <w:t>ия актов гражданского состояния;</w:t>
      </w:r>
    </w:p>
    <w:p w:rsidR="00124FB8" w:rsidRPr="00581833" w:rsidRDefault="00124FB8" w:rsidP="00581833">
      <w:pPr>
        <w:widowControl/>
        <w:ind w:right="-284" w:firstLine="709"/>
        <w:jc w:val="both"/>
        <w:textAlignment w:val="baseline"/>
        <w:rPr>
          <w:rFonts w:ascii="Times New Roman" w:eastAsia="Times New Roman" w:hAnsi="Times New Roman" w:cs="Times New Roman"/>
          <w:color w:val="auto"/>
          <w:sz w:val="28"/>
          <w:szCs w:val="28"/>
          <w:lang w:bidi="ar-SA"/>
        </w:rPr>
      </w:pPr>
      <w:r w:rsidRPr="00581833">
        <w:rPr>
          <w:rFonts w:ascii="Times New Roman" w:eastAsia="Times New Roman" w:hAnsi="Times New Roman" w:cs="Times New Roman"/>
          <w:snapToGrid w:val="0"/>
          <w:color w:val="auto"/>
          <w:sz w:val="28"/>
          <w:szCs w:val="28"/>
          <w:lang w:bidi="ar-SA"/>
        </w:rPr>
        <w:t>2.</w:t>
      </w:r>
      <w:r w:rsidR="000D698F" w:rsidRPr="00581833">
        <w:rPr>
          <w:rFonts w:ascii="Times New Roman" w:eastAsia="Times New Roman" w:hAnsi="Times New Roman" w:cs="Times New Roman"/>
          <w:color w:val="auto"/>
          <w:sz w:val="28"/>
          <w:szCs w:val="28"/>
          <w:lang w:bidi="ar-SA"/>
        </w:rPr>
        <w:t>Осуществление контроля и учёта за использованием и хранением бланков гербовых свидетельств о государственной регистрации актов гражданс</w:t>
      </w:r>
      <w:r w:rsidR="00E738BE" w:rsidRPr="00581833">
        <w:rPr>
          <w:rFonts w:ascii="Times New Roman" w:eastAsia="Times New Roman" w:hAnsi="Times New Roman" w:cs="Times New Roman"/>
          <w:color w:val="auto"/>
          <w:sz w:val="28"/>
          <w:szCs w:val="28"/>
          <w:lang w:bidi="ar-SA"/>
        </w:rPr>
        <w:t>кого состояния отдела;</w:t>
      </w:r>
    </w:p>
    <w:p w:rsidR="00124FB8" w:rsidRPr="00581833" w:rsidRDefault="00124FB8" w:rsidP="00581833">
      <w:pPr>
        <w:widowControl/>
        <w:ind w:right="-284" w:firstLine="709"/>
        <w:jc w:val="both"/>
        <w:textAlignment w:val="baseline"/>
        <w:rPr>
          <w:rFonts w:ascii="Times New Roman" w:eastAsia="Times New Roman" w:hAnsi="Times New Roman" w:cs="Times New Roman"/>
          <w:snapToGrid w:val="0"/>
          <w:color w:val="auto"/>
          <w:sz w:val="28"/>
          <w:szCs w:val="28"/>
          <w:lang w:bidi="ar-SA"/>
        </w:rPr>
      </w:pPr>
      <w:r w:rsidRPr="00581833">
        <w:rPr>
          <w:rFonts w:ascii="Times New Roman" w:eastAsia="Times New Roman" w:hAnsi="Times New Roman" w:cs="Times New Roman"/>
          <w:color w:val="auto"/>
          <w:sz w:val="28"/>
          <w:szCs w:val="28"/>
          <w:lang w:bidi="ar-SA"/>
        </w:rPr>
        <w:t>3.</w:t>
      </w:r>
      <w:r w:rsidR="000D698F" w:rsidRPr="00581833">
        <w:rPr>
          <w:rFonts w:ascii="Times New Roman" w:eastAsia="Times New Roman" w:hAnsi="Times New Roman" w:cs="Times New Roman"/>
          <w:color w:val="auto"/>
          <w:sz w:val="28"/>
          <w:szCs w:val="28"/>
          <w:lang w:bidi="ar-SA"/>
        </w:rPr>
        <w:t xml:space="preserve">Осуществление контроля и учёта за использованием и хранением книг актов </w:t>
      </w:r>
      <w:r w:rsidR="000D698F" w:rsidRPr="00581833">
        <w:rPr>
          <w:rFonts w:ascii="Times New Roman" w:eastAsia="Times New Roman" w:hAnsi="Times New Roman" w:cs="Times New Roman"/>
          <w:snapToGrid w:val="0"/>
          <w:color w:val="auto"/>
          <w:sz w:val="28"/>
          <w:szCs w:val="28"/>
          <w:lang w:bidi="ar-SA"/>
        </w:rPr>
        <w:t>государственной регистрац</w:t>
      </w:r>
      <w:r w:rsidR="00E738BE" w:rsidRPr="00581833">
        <w:rPr>
          <w:rFonts w:ascii="Times New Roman" w:eastAsia="Times New Roman" w:hAnsi="Times New Roman" w:cs="Times New Roman"/>
          <w:snapToGrid w:val="0"/>
          <w:color w:val="auto"/>
          <w:sz w:val="28"/>
          <w:szCs w:val="28"/>
          <w:lang w:bidi="ar-SA"/>
        </w:rPr>
        <w:t>ии актов гражданского состояния;</w:t>
      </w:r>
    </w:p>
    <w:p w:rsidR="00124FB8" w:rsidRPr="00581833" w:rsidRDefault="00124FB8" w:rsidP="00581833">
      <w:pPr>
        <w:widowControl/>
        <w:ind w:right="-284" w:firstLine="709"/>
        <w:jc w:val="both"/>
        <w:textAlignment w:val="baseline"/>
        <w:rPr>
          <w:rFonts w:ascii="Times New Roman" w:eastAsia="Times New Roman" w:hAnsi="Times New Roman" w:cs="Times New Roman"/>
          <w:snapToGrid w:val="0"/>
          <w:color w:val="auto"/>
          <w:sz w:val="28"/>
          <w:szCs w:val="28"/>
          <w:lang w:bidi="ar-SA"/>
        </w:rPr>
      </w:pPr>
      <w:r w:rsidRPr="00581833">
        <w:rPr>
          <w:rFonts w:ascii="Times New Roman" w:eastAsia="Times New Roman" w:hAnsi="Times New Roman" w:cs="Times New Roman"/>
          <w:snapToGrid w:val="0"/>
          <w:color w:val="auto"/>
          <w:sz w:val="28"/>
          <w:szCs w:val="28"/>
          <w:lang w:bidi="ar-SA"/>
        </w:rPr>
        <w:t>4.</w:t>
      </w:r>
      <w:r w:rsidR="000D698F" w:rsidRPr="00581833">
        <w:rPr>
          <w:rFonts w:ascii="Times New Roman" w:eastAsia="Times New Roman" w:hAnsi="Times New Roman" w:cs="Times New Roman"/>
          <w:snapToGrid w:val="0"/>
          <w:color w:val="auto"/>
          <w:sz w:val="28"/>
          <w:szCs w:val="28"/>
          <w:lang w:bidi="ar-SA"/>
        </w:rPr>
        <w:t xml:space="preserve">Обеспечение взаимодействия с органами и структурными подразделениями администрации города </w:t>
      </w:r>
      <w:r w:rsidR="00E738BE" w:rsidRPr="00581833">
        <w:rPr>
          <w:rFonts w:ascii="Times New Roman" w:eastAsia="Times New Roman" w:hAnsi="Times New Roman" w:cs="Times New Roman"/>
          <w:snapToGrid w:val="0"/>
          <w:color w:val="auto"/>
          <w:sz w:val="28"/>
          <w:szCs w:val="28"/>
          <w:lang w:bidi="ar-SA"/>
        </w:rPr>
        <w:t xml:space="preserve">Нефтеюганска </w:t>
      </w:r>
      <w:r w:rsidR="000D698F" w:rsidRPr="00581833">
        <w:rPr>
          <w:rFonts w:ascii="Times New Roman" w:eastAsia="Times New Roman" w:hAnsi="Times New Roman" w:cs="Times New Roman"/>
          <w:snapToGrid w:val="0"/>
          <w:color w:val="auto"/>
          <w:sz w:val="28"/>
          <w:szCs w:val="28"/>
          <w:lang w:bidi="ar-SA"/>
        </w:rPr>
        <w:t>по вопросам, входящими в компетенцию отдела</w:t>
      </w:r>
      <w:r w:rsidR="00E738BE" w:rsidRPr="00581833">
        <w:rPr>
          <w:rFonts w:ascii="Times New Roman" w:eastAsia="Times New Roman" w:hAnsi="Times New Roman" w:cs="Times New Roman"/>
          <w:snapToGrid w:val="0"/>
          <w:color w:val="auto"/>
          <w:sz w:val="28"/>
          <w:szCs w:val="28"/>
          <w:lang w:bidi="ar-SA"/>
        </w:rPr>
        <w:t xml:space="preserve"> ЗАГС;</w:t>
      </w:r>
    </w:p>
    <w:p w:rsidR="00124FB8" w:rsidRPr="00581833" w:rsidRDefault="00124FB8" w:rsidP="00581833">
      <w:pPr>
        <w:widowControl/>
        <w:ind w:right="-284" w:firstLine="709"/>
        <w:jc w:val="both"/>
        <w:textAlignment w:val="baseline"/>
        <w:rPr>
          <w:rFonts w:ascii="Times New Roman" w:eastAsia="Times New Roman" w:hAnsi="Times New Roman" w:cs="Times New Roman"/>
          <w:snapToGrid w:val="0"/>
          <w:color w:val="auto"/>
          <w:sz w:val="28"/>
          <w:szCs w:val="28"/>
          <w:lang w:bidi="ar-SA"/>
        </w:rPr>
      </w:pPr>
      <w:r w:rsidRPr="00581833">
        <w:rPr>
          <w:rFonts w:ascii="Times New Roman" w:eastAsia="Times New Roman" w:hAnsi="Times New Roman" w:cs="Times New Roman"/>
          <w:snapToGrid w:val="0"/>
          <w:color w:val="auto"/>
          <w:sz w:val="28"/>
          <w:szCs w:val="28"/>
          <w:lang w:bidi="ar-SA"/>
        </w:rPr>
        <w:t>5.</w:t>
      </w:r>
      <w:r w:rsidR="000D698F" w:rsidRPr="00581833">
        <w:rPr>
          <w:rFonts w:ascii="Times New Roman" w:eastAsia="Times New Roman" w:hAnsi="Times New Roman" w:cs="Times New Roman"/>
          <w:snapToGrid w:val="0"/>
          <w:color w:val="auto"/>
          <w:sz w:val="28"/>
          <w:szCs w:val="28"/>
          <w:lang w:bidi="ar-SA"/>
        </w:rPr>
        <w:t>Ведение приема граждан, рассмотрение их обращений, предложений, заявлений и жалоб по вопросам, о</w:t>
      </w:r>
      <w:r w:rsidR="00E738BE" w:rsidRPr="00581833">
        <w:rPr>
          <w:rFonts w:ascii="Times New Roman" w:eastAsia="Times New Roman" w:hAnsi="Times New Roman" w:cs="Times New Roman"/>
          <w:snapToGrid w:val="0"/>
          <w:color w:val="auto"/>
          <w:sz w:val="28"/>
          <w:szCs w:val="28"/>
          <w:lang w:bidi="ar-SA"/>
        </w:rPr>
        <w:t>тносящимся к компетенции отдела ЗАГС;</w:t>
      </w:r>
    </w:p>
    <w:p w:rsidR="00124FB8" w:rsidRPr="00581833" w:rsidRDefault="00124FB8" w:rsidP="00581833">
      <w:pPr>
        <w:widowControl/>
        <w:ind w:right="-284" w:firstLine="709"/>
        <w:jc w:val="both"/>
        <w:textAlignment w:val="baseline"/>
        <w:rPr>
          <w:rFonts w:ascii="Times New Roman" w:eastAsia="Times New Roman" w:hAnsi="Times New Roman" w:cs="Times New Roman"/>
          <w:snapToGrid w:val="0"/>
          <w:color w:val="auto"/>
          <w:sz w:val="28"/>
          <w:szCs w:val="28"/>
          <w:lang w:bidi="ar-SA"/>
        </w:rPr>
      </w:pPr>
      <w:r w:rsidRPr="00581833">
        <w:rPr>
          <w:rFonts w:ascii="Times New Roman" w:eastAsia="Times New Roman" w:hAnsi="Times New Roman" w:cs="Times New Roman"/>
          <w:snapToGrid w:val="0"/>
          <w:color w:val="auto"/>
          <w:sz w:val="28"/>
          <w:szCs w:val="28"/>
          <w:lang w:bidi="ar-SA"/>
        </w:rPr>
        <w:t>6.</w:t>
      </w:r>
      <w:r w:rsidR="000D698F" w:rsidRPr="00581833">
        <w:rPr>
          <w:rFonts w:ascii="Times New Roman" w:eastAsia="Times New Roman" w:hAnsi="Times New Roman" w:cs="Times New Roman"/>
          <w:snapToGrid w:val="0"/>
          <w:color w:val="auto"/>
          <w:sz w:val="28"/>
          <w:szCs w:val="28"/>
          <w:lang w:bidi="ar-SA"/>
        </w:rPr>
        <w:t>Участие в подготовке и проведении совещаний и семинаров по вопросам, отнесенным к компетенции деятельности отдела</w:t>
      </w:r>
      <w:r w:rsidR="00E738BE" w:rsidRPr="00581833">
        <w:rPr>
          <w:rFonts w:ascii="Times New Roman" w:eastAsia="Times New Roman" w:hAnsi="Times New Roman" w:cs="Times New Roman"/>
          <w:snapToGrid w:val="0"/>
          <w:color w:val="auto"/>
          <w:sz w:val="28"/>
          <w:szCs w:val="28"/>
          <w:lang w:bidi="ar-SA"/>
        </w:rPr>
        <w:t xml:space="preserve"> ЗАГС</w:t>
      </w:r>
      <w:r w:rsidR="000D698F" w:rsidRPr="00581833">
        <w:rPr>
          <w:rFonts w:ascii="Times New Roman" w:eastAsia="Times New Roman" w:hAnsi="Times New Roman" w:cs="Times New Roman"/>
          <w:snapToGrid w:val="0"/>
          <w:color w:val="auto"/>
          <w:sz w:val="28"/>
          <w:szCs w:val="28"/>
          <w:lang w:bidi="ar-SA"/>
        </w:rPr>
        <w:t>.</w:t>
      </w:r>
    </w:p>
    <w:p w:rsidR="00124FB8" w:rsidRPr="00581833" w:rsidRDefault="00124FB8" w:rsidP="00581833">
      <w:pPr>
        <w:widowControl/>
        <w:ind w:right="-284" w:firstLine="709"/>
        <w:jc w:val="both"/>
        <w:textAlignment w:val="baseline"/>
        <w:rPr>
          <w:rFonts w:ascii="Times New Roman" w:eastAsia="Times New Roman" w:hAnsi="Times New Roman" w:cs="Times New Roman"/>
          <w:color w:val="auto"/>
          <w:sz w:val="28"/>
          <w:szCs w:val="28"/>
          <w:lang w:bidi="ar-SA"/>
        </w:rPr>
      </w:pPr>
      <w:r w:rsidRPr="00581833">
        <w:rPr>
          <w:rFonts w:ascii="Times New Roman" w:eastAsia="Times New Roman" w:hAnsi="Times New Roman" w:cs="Times New Roman"/>
          <w:snapToGrid w:val="0"/>
          <w:color w:val="auto"/>
          <w:sz w:val="28"/>
          <w:szCs w:val="28"/>
          <w:lang w:bidi="ar-SA"/>
        </w:rPr>
        <w:t>7.</w:t>
      </w:r>
      <w:r w:rsidR="000D698F" w:rsidRPr="00581833">
        <w:rPr>
          <w:rFonts w:ascii="Times New Roman" w:eastAsia="Times New Roman" w:hAnsi="Times New Roman" w:cs="Times New Roman"/>
          <w:snapToGrid w:val="0"/>
          <w:color w:val="auto"/>
          <w:sz w:val="28"/>
          <w:szCs w:val="28"/>
          <w:lang w:bidi="ar-SA"/>
        </w:rPr>
        <w:t xml:space="preserve">Осуществление </w:t>
      </w:r>
      <w:r w:rsidR="000D698F" w:rsidRPr="00581833">
        <w:rPr>
          <w:rFonts w:ascii="Times New Roman" w:eastAsia="Times New Roman" w:hAnsi="Times New Roman" w:cs="Times New Roman"/>
          <w:snapToGrid w:val="0"/>
          <w:color w:val="auto"/>
          <w:sz w:val="28"/>
          <w:lang w:bidi="ar-SA"/>
        </w:rPr>
        <w:t>и</w:t>
      </w:r>
      <w:r w:rsidR="000D698F" w:rsidRPr="00581833">
        <w:rPr>
          <w:rFonts w:ascii="Times New Roman" w:eastAsia="Times New Roman" w:hAnsi="Times New Roman" w:cs="Times New Roman"/>
          <w:color w:val="auto"/>
          <w:sz w:val="28"/>
          <w:szCs w:val="28"/>
          <w:lang w:bidi="ar-SA"/>
        </w:rPr>
        <w:t>сполнения международных обязательств Российской Федерации в части истребования документов о государственной регистрации актов гражданского состояния с территорий иностранных государств и подготовк</w:t>
      </w:r>
      <w:r w:rsidR="00E738BE" w:rsidRPr="00581833">
        <w:rPr>
          <w:rFonts w:ascii="Times New Roman" w:eastAsia="Times New Roman" w:hAnsi="Times New Roman" w:cs="Times New Roman"/>
          <w:color w:val="auto"/>
          <w:sz w:val="28"/>
          <w:szCs w:val="28"/>
          <w:lang w:bidi="ar-SA"/>
        </w:rPr>
        <w:t>и</w:t>
      </w:r>
      <w:r w:rsidR="000D698F" w:rsidRPr="00581833">
        <w:rPr>
          <w:rFonts w:ascii="Times New Roman" w:eastAsia="Times New Roman" w:hAnsi="Times New Roman" w:cs="Times New Roman"/>
          <w:color w:val="auto"/>
          <w:sz w:val="28"/>
          <w:szCs w:val="28"/>
          <w:lang w:bidi="ar-SA"/>
        </w:rPr>
        <w:t xml:space="preserve"> ответов на запросы компетентных органов иностранных государств.</w:t>
      </w:r>
    </w:p>
    <w:p w:rsidR="00E738BE" w:rsidRPr="00581833" w:rsidRDefault="00E738BE" w:rsidP="00042DE0">
      <w:pPr>
        <w:widowControl/>
        <w:ind w:right="-284"/>
        <w:jc w:val="center"/>
        <w:rPr>
          <w:rFonts w:ascii="Times New Roman" w:eastAsiaTheme="minorHAnsi" w:hAnsi="Times New Roman" w:cs="Times New Roman"/>
          <w:bCs/>
          <w:color w:val="auto"/>
          <w:sz w:val="28"/>
          <w:szCs w:val="28"/>
          <w:lang w:eastAsia="en-US" w:bidi="ar-SA"/>
        </w:rPr>
      </w:pPr>
    </w:p>
    <w:p w:rsidR="000D698F" w:rsidRPr="00581833" w:rsidRDefault="000D698F" w:rsidP="00581833">
      <w:pPr>
        <w:widowControl/>
        <w:spacing w:after="160"/>
        <w:ind w:right="-284"/>
        <w:jc w:val="center"/>
        <w:rPr>
          <w:rFonts w:ascii="Times New Roman" w:eastAsiaTheme="minorHAnsi" w:hAnsi="Times New Roman" w:cs="Times New Roman"/>
          <w:color w:val="FF0000"/>
          <w:sz w:val="28"/>
          <w:szCs w:val="28"/>
          <w:lang w:eastAsia="en-US" w:bidi="ar-SA"/>
        </w:rPr>
      </w:pPr>
      <w:r w:rsidRPr="00581833">
        <w:rPr>
          <w:rFonts w:ascii="Times New Roman" w:eastAsiaTheme="minorHAnsi" w:hAnsi="Times New Roman" w:cs="Times New Roman"/>
          <w:bCs/>
          <w:color w:val="auto"/>
          <w:sz w:val="28"/>
          <w:szCs w:val="28"/>
          <w:lang w:eastAsia="en-US" w:bidi="ar-SA"/>
        </w:rPr>
        <w:t>Обеспечение государственной регистрации актов гражданского состояния и совершения иных юридически значимых действий,</w:t>
      </w:r>
      <w:r w:rsidRPr="00581833">
        <w:rPr>
          <w:rFonts w:ascii="Times New Roman" w:eastAsiaTheme="minorHAnsi" w:hAnsi="Times New Roman" w:cs="Times New Roman"/>
          <w:color w:val="auto"/>
          <w:sz w:val="28"/>
          <w:szCs w:val="28"/>
          <w:lang w:eastAsia="en-US" w:bidi="ar-SA"/>
        </w:rPr>
        <w:t xml:space="preserve"> составленных отделом ЗАГС за 2020-</w:t>
      </w:r>
      <w:r w:rsidRPr="00581833">
        <w:rPr>
          <w:rFonts w:ascii="Times New Roman" w:eastAsia="Times New Roman" w:hAnsi="Times New Roman" w:cs="Times New Roman"/>
          <w:color w:val="auto"/>
          <w:sz w:val="28"/>
          <w:szCs w:val="28"/>
          <w:lang w:bidi="ar-SA"/>
        </w:rPr>
        <w:t>2024</w:t>
      </w:r>
      <w:r w:rsidRPr="00581833">
        <w:rPr>
          <w:rFonts w:ascii="Times New Roman" w:eastAsiaTheme="minorHAnsi" w:hAnsi="Times New Roman" w:cs="Times New Roman"/>
          <w:color w:val="auto"/>
          <w:sz w:val="28"/>
          <w:szCs w:val="28"/>
          <w:lang w:eastAsia="en-US" w:bidi="ar-SA"/>
        </w:rPr>
        <w:t xml:space="preserve"> годы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76"/>
        <w:gridCol w:w="1105"/>
        <w:gridCol w:w="1344"/>
        <w:gridCol w:w="979"/>
        <w:gridCol w:w="978"/>
        <w:gridCol w:w="979"/>
        <w:gridCol w:w="978"/>
        <w:gridCol w:w="979"/>
      </w:tblGrid>
      <w:tr w:rsidR="000D698F" w:rsidRPr="00581833" w:rsidTr="00E738BE">
        <w:trPr>
          <w:cantSplit/>
          <w:trHeight w:val="1707"/>
        </w:trPr>
        <w:tc>
          <w:tcPr>
            <w:tcW w:w="1305" w:type="dxa"/>
            <w:hideMark/>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Виды актовых записей</w:t>
            </w:r>
          </w:p>
        </w:tc>
        <w:tc>
          <w:tcPr>
            <w:tcW w:w="1276" w:type="dxa"/>
            <w:noWrap/>
            <w:textDirection w:val="btLr"/>
            <w:hideMark/>
          </w:tcPr>
          <w:p w:rsidR="000D698F" w:rsidRPr="00581833" w:rsidRDefault="000D698F" w:rsidP="00581833">
            <w:pPr>
              <w:widowControl/>
              <w:ind w:left="113"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Рождение</w:t>
            </w:r>
          </w:p>
        </w:tc>
        <w:tc>
          <w:tcPr>
            <w:tcW w:w="1105" w:type="dxa"/>
            <w:noWrap/>
            <w:textDirection w:val="btLr"/>
            <w:hideMark/>
          </w:tcPr>
          <w:p w:rsidR="000D698F" w:rsidRPr="00581833" w:rsidRDefault="000D698F" w:rsidP="00581833">
            <w:pPr>
              <w:widowControl/>
              <w:ind w:left="113"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Смерть</w:t>
            </w:r>
          </w:p>
        </w:tc>
        <w:tc>
          <w:tcPr>
            <w:tcW w:w="1344" w:type="dxa"/>
            <w:noWrap/>
            <w:textDirection w:val="btLr"/>
            <w:hideMark/>
          </w:tcPr>
          <w:p w:rsidR="00E476B5" w:rsidRPr="00581833" w:rsidRDefault="000D698F" w:rsidP="00581833">
            <w:pPr>
              <w:widowControl/>
              <w:ind w:left="113"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Регистрация</w:t>
            </w:r>
          </w:p>
          <w:p w:rsidR="000D698F" w:rsidRPr="00581833" w:rsidRDefault="000D698F" w:rsidP="00581833">
            <w:pPr>
              <w:widowControl/>
              <w:ind w:left="113"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 xml:space="preserve"> брака</w:t>
            </w:r>
          </w:p>
        </w:tc>
        <w:tc>
          <w:tcPr>
            <w:tcW w:w="979" w:type="dxa"/>
            <w:noWrap/>
            <w:textDirection w:val="btLr"/>
            <w:hideMark/>
          </w:tcPr>
          <w:p w:rsidR="00E476B5" w:rsidRPr="00581833" w:rsidRDefault="000D698F" w:rsidP="00581833">
            <w:pPr>
              <w:widowControl/>
              <w:ind w:left="113"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Расторжение</w:t>
            </w:r>
          </w:p>
          <w:p w:rsidR="000D698F" w:rsidRPr="00581833" w:rsidRDefault="000D698F" w:rsidP="00581833">
            <w:pPr>
              <w:widowControl/>
              <w:ind w:left="113"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 xml:space="preserve"> брака</w:t>
            </w:r>
          </w:p>
        </w:tc>
        <w:tc>
          <w:tcPr>
            <w:tcW w:w="978" w:type="dxa"/>
            <w:noWrap/>
            <w:textDirection w:val="btLr"/>
            <w:hideMark/>
          </w:tcPr>
          <w:p w:rsidR="000D698F" w:rsidRPr="00581833" w:rsidRDefault="000D698F" w:rsidP="00581833">
            <w:pPr>
              <w:widowControl/>
              <w:ind w:left="113"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Усыновление</w:t>
            </w:r>
          </w:p>
        </w:tc>
        <w:tc>
          <w:tcPr>
            <w:tcW w:w="979" w:type="dxa"/>
            <w:textDirection w:val="btLr"/>
            <w:hideMark/>
          </w:tcPr>
          <w:p w:rsidR="00E476B5" w:rsidRPr="00581833" w:rsidRDefault="000D698F" w:rsidP="00581833">
            <w:pPr>
              <w:widowControl/>
              <w:ind w:left="113"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Установление</w:t>
            </w:r>
            <w:r w:rsidR="00124FB8" w:rsidRPr="00581833">
              <w:rPr>
                <w:rFonts w:ascii="Times New Roman" w:eastAsiaTheme="minorHAnsi" w:hAnsi="Times New Roman" w:cs="Times New Roman"/>
                <w:bCs/>
                <w:color w:val="auto"/>
                <w:lang w:eastAsia="en-US" w:bidi="ar-SA"/>
              </w:rPr>
              <w:t xml:space="preserve"> </w:t>
            </w:r>
          </w:p>
          <w:p w:rsidR="000D698F" w:rsidRPr="00581833" w:rsidRDefault="000D698F" w:rsidP="00581833">
            <w:pPr>
              <w:widowControl/>
              <w:ind w:left="113"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отцовства</w:t>
            </w:r>
          </w:p>
        </w:tc>
        <w:tc>
          <w:tcPr>
            <w:tcW w:w="978" w:type="dxa"/>
            <w:textDirection w:val="btLr"/>
            <w:hideMark/>
          </w:tcPr>
          <w:p w:rsidR="00E476B5" w:rsidRPr="00581833" w:rsidRDefault="000D698F" w:rsidP="00581833">
            <w:pPr>
              <w:widowControl/>
              <w:ind w:left="113"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Перемена</w:t>
            </w:r>
          </w:p>
          <w:p w:rsidR="000D698F" w:rsidRPr="00581833" w:rsidRDefault="000D698F" w:rsidP="00581833">
            <w:pPr>
              <w:widowControl/>
              <w:ind w:left="113"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 xml:space="preserve"> имени</w:t>
            </w:r>
          </w:p>
        </w:tc>
        <w:tc>
          <w:tcPr>
            <w:tcW w:w="979" w:type="dxa"/>
            <w:textDirection w:val="btLr"/>
            <w:hideMark/>
          </w:tcPr>
          <w:p w:rsidR="000D698F" w:rsidRPr="00581833" w:rsidRDefault="000D698F" w:rsidP="00581833">
            <w:pPr>
              <w:widowControl/>
              <w:ind w:left="113"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Всего а/з</w:t>
            </w:r>
          </w:p>
        </w:tc>
      </w:tr>
      <w:tr w:rsidR="000D698F" w:rsidRPr="00581833" w:rsidTr="00E738BE">
        <w:trPr>
          <w:trHeight w:val="479"/>
        </w:trPr>
        <w:tc>
          <w:tcPr>
            <w:tcW w:w="1305" w:type="dxa"/>
            <w:vAlign w:val="center"/>
            <w:hideMark/>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2020 год</w:t>
            </w:r>
          </w:p>
        </w:tc>
        <w:tc>
          <w:tcPr>
            <w:tcW w:w="1276" w:type="dxa"/>
            <w:noWrap/>
            <w:vAlign w:val="center"/>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1468</w:t>
            </w:r>
          </w:p>
        </w:tc>
        <w:tc>
          <w:tcPr>
            <w:tcW w:w="1105" w:type="dxa"/>
            <w:noWrap/>
            <w:vAlign w:val="center"/>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988</w:t>
            </w:r>
          </w:p>
        </w:tc>
        <w:tc>
          <w:tcPr>
            <w:tcW w:w="1344" w:type="dxa"/>
            <w:noWrap/>
            <w:vAlign w:val="center"/>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590</w:t>
            </w:r>
          </w:p>
        </w:tc>
        <w:tc>
          <w:tcPr>
            <w:tcW w:w="979" w:type="dxa"/>
            <w:noWrap/>
            <w:vAlign w:val="center"/>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491</w:t>
            </w:r>
          </w:p>
        </w:tc>
        <w:tc>
          <w:tcPr>
            <w:tcW w:w="978" w:type="dxa"/>
            <w:noWrap/>
            <w:vAlign w:val="center"/>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13</w:t>
            </w:r>
          </w:p>
        </w:tc>
        <w:tc>
          <w:tcPr>
            <w:tcW w:w="979" w:type="dxa"/>
            <w:vAlign w:val="center"/>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207</w:t>
            </w:r>
          </w:p>
        </w:tc>
        <w:tc>
          <w:tcPr>
            <w:tcW w:w="978" w:type="dxa"/>
            <w:vAlign w:val="center"/>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93</w:t>
            </w:r>
          </w:p>
        </w:tc>
        <w:tc>
          <w:tcPr>
            <w:tcW w:w="979" w:type="dxa"/>
            <w:vAlign w:val="center"/>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3850</w:t>
            </w:r>
          </w:p>
        </w:tc>
      </w:tr>
      <w:tr w:rsidR="000D698F" w:rsidRPr="00581833" w:rsidTr="00E738BE">
        <w:trPr>
          <w:trHeight w:val="379"/>
        </w:trPr>
        <w:tc>
          <w:tcPr>
            <w:tcW w:w="1305" w:type="dxa"/>
            <w:vAlign w:val="center"/>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2021 год</w:t>
            </w:r>
          </w:p>
        </w:tc>
        <w:tc>
          <w:tcPr>
            <w:tcW w:w="1276"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1322</w:t>
            </w:r>
          </w:p>
        </w:tc>
        <w:tc>
          <w:tcPr>
            <w:tcW w:w="1105" w:type="dxa"/>
            <w:noWrap/>
            <w:vAlign w:val="center"/>
          </w:tcPr>
          <w:p w:rsidR="000D698F" w:rsidRPr="00581833" w:rsidRDefault="000D698F" w:rsidP="00581833">
            <w:pPr>
              <w:widowControl/>
              <w:ind w:right="-284" w:firstLine="76"/>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1066</w:t>
            </w:r>
          </w:p>
        </w:tc>
        <w:tc>
          <w:tcPr>
            <w:tcW w:w="1344"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755</w:t>
            </w:r>
          </w:p>
        </w:tc>
        <w:tc>
          <w:tcPr>
            <w:tcW w:w="979"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560</w:t>
            </w:r>
          </w:p>
        </w:tc>
        <w:tc>
          <w:tcPr>
            <w:tcW w:w="978"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21</w:t>
            </w:r>
          </w:p>
        </w:tc>
        <w:tc>
          <w:tcPr>
            <w:tcW w:w="979" w:type="dxa"/>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181</w:t>
            </w:r>
          </w:p>
        </w:tc>
        <w:tc>
          <w:tcPr>
            <w:tcW w:w="978" w:type="dxa"/>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141</w:t>
            </w:r>
          </w:p>
        </w:tc>
        <w:tc>
          <w:tcPr>
            <w:tcW w:w="979" w:type="dxa"/>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4046</w:t>
            </w:r>
          </w:p>
        </w:tc>
      </w:tr>
      <w:tr w:rsidR="000D698F" w:rsidRPr="00581833" w:rsidTr="00E738BE">
        <w:trPr>
          <w:trHeight w:val="415"/>
        </w:trPr>
        <w:tc>
          <w:tcPr>
            <w:tcW w:w="1305" w:type="dxa"/>
            <w:vAlign w:val="center"/>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2022 год</w:t>
            </w:r>
          </w:p>
        </w:tc>
        <w:tc>
          <w:tcPr>
            <w:tcW w:w="1276"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1308</w:t>
            </w:r>
          </w:p>
        </w:tc>
        <w:tc>
          <w:tcPr>
            <w:tcW w:w="1105" w:type="dxa"/>
            <w:noWrap/>
            <w:vAlign w:val="center"/>
          </w:tcPr>
          <w:p w:rsidR="000D698F" w:rsidRPr="00581833" w:rsidRDefault="000D698F" w:rsidP="00581833">
            <w:pPr>
              <w:widowControl/>
              <w:ind w:right="-284" w:firstLine="76"/>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807</w:t>
            </w:r>
          </w:p>
        </w:tc>
        <w:tc>
          <w:tcPr>
            <w:tcW w:w="1344"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803</w:t>
            </w:r>
          </w:p>
        </w:tc>
        <w:tc>
          <w:tcPr>
            <w:tcW w:w="979"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585</w:t>
            </w:r>
          </w:p>
        </w:tc>
        <w:tc>
          <w:tcPr>
            <w:tcW w:w="978"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14</w:t>
            </w:r>
          </w:p>
        </w:tc>
        <w:tc>
          <w:tcPr>
            <w:tcW w:w="979" w:type="dxa"/>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179</w:t>
            </w:r>
          </w:p>
        </w:tc>
        <w:tc>
          <w:tcPr>
            <w:tcW w:w="978" w:type="dxa"/>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140</w:t>
            </w:r>
          </w:p>
        </w:tc>
        <w:tc>
          <w:tcPr>
            <w:tcW w:w="979" w:type="dxa"/>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3836</w:t>
            </w:r>
          </w:p>
        </w:tc>
      </w:tr>
      <w:tr w:rsidR="000D698F" w:rsidRPr="00581833" w:rsidTr="00E738BE">
        <w:trPr>
          <w:trHeight w:val="437"/>
        </w:trPr>
        <w:tc>
          <w:tcPr>
            <w:tcW w:w="1305" w:type="dxa"/>
            <w:vAlign w:val="center"/>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2023 год</w:t>
            </w:r>
          </w:p>
        </w:tc>
        <w:tc>
          <w:tcPr>
            <w:tcW w:w="1276"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1252</w:t>
            </w:r>
          </w:p>
        </w:tc>
        <w:tc>
          <w:tcPr>
            <w:tcW w:w="1105" w:type="dxa"/>
            <w:noWrap/>
            <w:vAlign w:val="center"/>
          </w:tcPr>
          <w:p w:rsidR="000D698F" w:rsidRPr="00581833" w:rsidRDefault="000D698F" w:rsidP="00581833">
            <w:pPr>
              <w:widowControl/>
              <w:ind w:right="-284" w:firstLine="76"/>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794</w:t>
            </w:r>
          </w:p>
        </w:tc>
        <w:tc>
          <w:tcPr>
            <w:tcW w:w="1344"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632</w:t>
            </w:r>
          </w:p>
        </w:tc>
        <w:tc>
          <w:tcPr>
            <w:tcW w:w="979"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675</w:t>
            </w:r>
          </w:p>
        </w:tc>
        <w:tc>
          <w:tcPr>
            <w:tcW w:w="978"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19</w:t>
            </w:r>
          </w:p>
        </w:tc>
        <w:tc>
          <w:tcPr>
            <w:tcW w:w="979" w:type="dxa"/>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161</w:t>
            </w:r>
          </w:p>
        </w:tc>
        <w:tc>
          <w:tcPr>
            <w:tcW w:w="978" w:type="dxa"/>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118</w:t>
            </w:r>
          </w:p>
        </w:tc>
        <w:tc>
          <w:tcPr>
            <w:tcW w:w="979" w:type="dxa"/>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3651</w:t>
            </w:r>
          </w:p>
        </w:tc>
      </w:tr>
      <w:tr w:rsidR="000D698F" w:rsidRPr="00581833" w:rsidTr="00E738BE">
        <w:trPr>
          <w:trHeight w:val="437"/>
        </w:trPr>
        <w:tc>
          <w:tcPr>
            <w:tcW w:w="1305" w:type="dxa"/>
            <w:vAlign w:val="center"/>
          </w:tcPr>
          <w:p w:rsidR="000D698F" w:rsidRPr="00581833" w:rsidRDefault="000D698F" w:rsidP="00581833">
            <w:pPr>
              <w:widowControl/>
              <w:ind w:right="-284"/>
              <w:rPr>
                <w:rFonts w:ascii="Times New Roman" w:eastAsiaTheme="minorHAnsi" w:hAnsi="Times New Roman" w:cs="Times New Roman"/>
                <w:bCs/>
                <w:color w:val="auto"/>
                <w:lang w:eastAsia="en-US" w:bidi="ar-SA"/>
              </w:rPr>
            </w:pPr>
            <w:r w:rsidRPr="00581833">
              <w:rPr>
                <w:rFonts w:ascii="Times New Roman" w:eastAsiaTheme="minorHAnsi" w:hAnsi="Times New Roman" w:cs="Times New Roman"/>
                <w:bCs/>
                <w:color w:val="auto"/>
                <w:lang w:eastAsia="en-US" w:bidi="ar-SA"/>
              </w:rPr>
              <w:t>2024 год</w:t>
            </w:r>
          </w:p>
        </w:tc>
        <w:tc>
          <w:tcPr>
            <w:tcW w:w="1276"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1279</w:t>
            </w:r>
          </w:p>
        </w:tc>
        <w:tc>
          <w:tcPr>
            <w:tcW w:w="1105" w:type="dxa"/>
            <w:noWrap/>
            <w:vAlign w:val="center"/>
          </w:tcPr>
          <w:p w:rsidR="000D698F" w:rsidRPr="00581833" w:rsidRDefault="000D698F" w:rsidP="00581833">
            <w:pPr>
              <w:widowControl/>
              <w:ind w:right="-284" w:firstLine="76"/>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776</w:t>
            </w:r>
          </w:p>
        </w:tc>
        <w:tc>
          <w:tcPr>
            <w:tcW w:w="1344"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555</w:t>
            </w:r>
          </w:p>
        </w:tc>
        <w:tc>
          <w:tcPr>
            <w:tcW w:w="979"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609</w:t>
            </w:r>
          </w:p>
        </w:tc>
        <w:tc>
          <w:tcPr>
            <w:tcW w:w="978" w:type="dxa"/>
            <w:noWrap/>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6</w:t>
            </w:r>
          </w:p>
        </w:tc>
        <w:tc>
          <w:tcPr>
            <w:tcW w:w="979" w:type="dxa"/>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191</w:t>
            </w:r>
          </w:p>
        </w:tc>
        <w:tc>
          <w:tcPr>
            <w:tcW w:w="978" w:type="dxa"/>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168</w:t>
            </w:r>
          </w:p>
        </w:tc>
        <w:tc>
          <w:tcPr>
            <w:tcW w:w="979" w:type="dxa"/>
            <w:vAlign w:val="center"/>
          </w:tcPr>
          <w:p w:rsidR="000D698F" w:rsidRPr="00581833" w:rsidRDefault="000D698F" w:rsidP="00581833">
            <w:pPr>
              <w:widowControl/>
              <w:ind w:right="-284"/>
              <w:rPr>
                <w:rFonts w:ascii="Times New Roman" w:eastAsiaTheme="minorHAnsi" w:hAnsi="Times New Roman" w:cs="Times New Roman"/>
                <w:lang w:eastAsia="en-US" w:bidi="ar-SA"/>
              </w:rPr>
            </w:pPr>
            <w:r w:rsidRPr="00581833">
              <w:rPr>
                <w:rFonts w:ascii="Times New Roman" w:eastAsiaTheme="minorHAnsi" w:hAnsi="Times New Roman" w:cs="Times New Roman"/>
                <w:lang w:eastAsia="en-US" w:bidi="ar-SA"/>
              </w:rPr>
              <w:t>3584</w:t>
            </w:r>
          </w:p>
        </w:tc>
      </w:tr>
    </w:tbl>
    <w:p w:rsidR="000D698F" w:rsidRPr="00581833" w:rsidRDefault="000D698F" w:rsidP="00581833">
      <w:pPr>
        <w:widowControl/>
        <w:ind w:right="-284" w:firstLine="709"/>
        <w:jc w:val="center"/>
        <w:rPr>
          <w:rFonts w:ascii="Times New Roman" w:eastAsia="Times New Roman" w:hAnsi="Times New Roman" w:cs="Times New Roman"/>
          <w:color w:val="auto"/>
          <w:sz w:val="28"/>
          <w:szCs w:val="28"/>
          <w:lang w:bidi="ar-SA"/>
        </w:rPr>
      </w:pPr>
    </w:p>
    <w:p w:rsidR="00B629AF" w:rsidRPr="00581833" w:rsidRDefault="000D698F" w:rsidP="00581833">
      <w:pPr>
        <w:widowControl/>
        <w:ind w:right="-284"/>
        <w:jc w:val="both"/>
        <w:rPr>
          <w:rFonts w:ascii="Times New Roman" w:eastAsiaTheme="minorHAnsi" w:hAnsi="Times New Roman" w:cs="Times New Roman"/>
          <w:bCs/>
          <w:i/>
          <w:color w:val="auto"/>
          <w:sz w:val="28"/>
          <w:szCs w:val="28"/>
          <w:lang w:eastAsia="en-US" w:bidi="ar-SA"/>
        </w:rPr>
      </w:pPr>
      <w:r w:rsidRPr="00581833">
        <w:rPr>
          <w:rFonts w:ascii="Times New Roman" w:eastAsiaTheme="minorHAnsi" w:hAnsi="Times New Roman" w:cs="Times New Roman"/>
          <w:bCs/>
          <w:i/>
          <w:color w:val="auto"/>
          <w:sz w:val="28"/>
          <w:szCs w:val="28"/>
          <w:lang w:eastAsia="en-US" w:bidi="ar-SA"/>
        </w:rPr>
        <w:t>Нагрузка по государственной регистрации актов гражданского состояния и совершения иных юридически значимых действий на одного сотрудника</w:t>
      </w:r>
      <w:r w:rsidR="00B629AF" w:rsidRPr="00581833">
        <w:rPr>
          <w:rFonts w:ascii="Times New Roman" w:eastAsiaTheme="minorHAnsi" w:hAnsi="Times New Roman" w:cs="Times New Roman"/>
          <w:bCs/>
          <w:i/>
          <w:color w:val="auto"/>
          <w:sz w:val="28"/>
          <w:szCs w:val="28"/>
          <w:lang w:eastAsia="en-US" w:bidi="ar-SA"/>
        </w:rPr>
        <w:t>.</w:t>
      </w:r>
    </w:p>
    <w:p w:rsidR="00B629AF" w:rsidRPr="00581833" w:rsidRDefault="000D698F" w:rsidP="00581833">
      <w:pPr>
        <w:widowControl/>
        <w:ind w:right="-284" w:firstLine="709"/>
        <w:jc w:val="both"/>
        <w:rPr>
          <w:rFonts w:ascii="Times New Roman" w:eastAsiaTheme="minorHAnsi" w:hAnsi="Times New Roman" w:cs="Times New Roman"/>
          <w:bCs/>
          <w:color w:val="auto"/>
          <w:sz w:val="28"/>
          <w:szCs w:val="28"/>
          <w:lang w:eastAsia="en-US" w:bidi="ar-SA"/>
        </w:rPr>
      </w:pPr>
      <w:r w:rsidRPr="00581833">
        <w:rPr>
          <w:rFonts w:ascii="Times New Roman" w:eastAsiaTheme="minorHAnsi" w:hAnsi="Times New Roman" w:cs="Times New Roman"/>
          <w:bCs/>
          <w:color w:val="auto"/>
          <w:sz w:val="28"/>
          <w:szCs w:val="28"/>
          <w:lang w:eastAsia="en-US" w:bidi="ar-SA"/>
        </w:rPr>
        <w:t xml:space="preserve">За 2024 нагрузка по государственной регистрации актов гражданского состояния составляет 597 актовых записей и </w:t>
      </w:r>
      <w:r w:rsidR="00E738BE" w:rsidRPr="00581833">
        <w:rPr>
          <w:rFonts w:ascii="Times New Roman" w:eastAsiaTheme="minorHAnsi" w:hAnsi="Times New Roman" w:cs="Times New Roman"/>
          <w:bCs/>
          <w:color w:val="auto"/>
          <w:sz w:val="28"/>
          <w:szCs w:val="28"/>
          <w:lang w:eastAsia="en-US" w:bidi="ar-SA"/>
        </w:rPr>
        <w:t xml:space="preserve">2 349 </w:t>
      </w:r>
      <w:r w:rsidRPr="00581833">
        <w:rPr>
          <w:rFonts w:ascii="Times New Roman" w:eastAsiaTheme="minorHAnsi" w:hAnsi="Times New Roman" w:cs="Times New Roman"/>
          <w:bCs/>
          <w:color w:val="auto"/>
          <w:sz w:val="28"/>
          <w:szCs w:val="28"/>
          <w:lang w:eastAsia="en-US" w:bidi="ar-SA"/>
        </w:rPr>
        <w:t>иных юридически значимых действий в год на одного сотрудника.</w:t>
      </w:r>
    </w:p>
    <w:p w:rsidR="00B629AF" w:rsidRPr="00581833" w:rsidRDefault="00B629AF" w:rsidP="00581833">
      <w:pPr>
        <w:widowControl/>
        <w:ind w:right="-284"/>
        <w:jc w:val="both"/>
        <w:rPr>
          <w:rFonts w:ascii="Times New Roman" w:eastAsia="Times New Roman" w:hAnsi="Times New Roman" w:cs="Times New Roman"/>
          <w:b/>
          <w:color w:val="auto"/>
          <w:sz w:val="28"/>
          <w:szCs w:val="28"/>
          <w:lang w:bidi="ar-SA"/>
        </w:rPr>
      </w:pPr>
    </w:p>
    <w:p w:rsidR="00042DE0" w:rsidRDefault="00042DE0" w:rsidP="00581833">
      <w:pPr>
        <w:widowControl/>
        <w:ind w:right="-284"/>
        <w:jc w:val="center"/>
        <w:rPr>
          <w:rFonts w:ascii="Times New Roman" w:eastAsiaTheme="minorHAnsi" w:hAnsi="Times New Roman" w:cs="Times New Roman"/>
          <w:color w:val="auto"/>
          <w:sz w:val="28"/>
          <w:szCs w:val="28"/>
          <w:lang w:eastAsia="en-US" w:bidi="ar-SA"/>
        </w:rPr>
      </w:pPr>
    </w:p>
    <w:p w:rsidR="00042DE0" w:rsidRDefault="00042DE0" w:rsidP="00581833">
      <w:pPr>
        <w:widowControl/>
        <w:ind w:right="-284"/>
        <w:jc w:val="center"/>
        <w:rPr>
          <w:rFonts w:ascii="Times New Roman" w:eastAsiaTheme="minorHAnsi" w:hAnsi="Times New Roman" w:cs="Times New Roman"/>
          <w:color w:val="auto"/>
          <w:sz w:val="28"/>
          <w:szCs w:val="28"/>
          <w:lang w:eastAsia="en-US" w:bidi="ar-SA"/>
        </w:rPr>
      </w:pPr>
    </w:p>
    <w:p w:rsidR="000D698F" w:rsidRPr="00581833" w:rsidRDefault="00581833" w:rsidP="00581833">
      <w:pPr>
        <w:widowControl/>
        <w:ind w:right="-284"/>
        <w:jc w:val="center"/>
        <w:rPr>
          <w:rFonts w:ascii="Times New Roman" w:eastAsia="Times New Roman" w:hAnsi="Times New Roman" w:cs="Times New Roman"/>
          <w:b/>
          <w:color w:val="auto"/>
          <w:sz w:val="28"/>
          <w:szCs w:val="28"/>
          <w:lang w:bidi="ar-SA"/>
        </w:rPr>
      </w:pPr>
      <w:r w:rsidRPr="00581833">
        <w:rPr>
          <w:rFonts w:ascii="Times New Roman" w:eastAsiaTheme="minorHAnsi" w:hAnsi="Times New Roman" w:cs="Times New Roman"/>
          <w:color w:val="auto"/>
          <w:sz w:val="28"/>
          <w:szCs w:val="28"/>
          <w:lang w:eastAsia="en-US" w:bidi="ar-SA"/>
        </w:rPr>
        <w:t>Государственная регистрация рождения</w:t>
      </w:r>
    </w:p>
    <w:tbl>
      <w:tblPr>
        <w:tblStyle w:val="35"/>
        <w:tblW w:w="9923" w:type="dxa"/>
        <w:tblInd w:w="-176" w:type="dxa"/>
        <w:tblLook w:val="01E0" w:firstRow="1" w:lastRow="1" w:firstColumn="1" w:lastColumn="1" w:noHBand="0" w:noVBand="0"/>
      </w:tblPr>
      <w:tblGrid>
        <w:gridCol w:w="1209"/>
        <w:gridCol w:w="2397"/>
        <w:gridCol w:w="1912"/>
        <w:gridCol w:w="1357"/>
        <w:gridCol w:w="1154"/>
        <w:gridCol w:w="1894"/>
      </w:tblGrid>
      <w:tr w:rsidR="000D698F" w:rsidRPr="00581833" w:rsidTr="00B629AF">
        <w:trPr>
          <w:trHeight w:val="857"/>
        </w:trPr>
        <w:tc>
          <w:tcPr>
            <w:tcW w:w="1209"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jc w:val="both"/>
              <w:rPr>
                <w:color w:val="auto"/>
                <w:sz w:val="24"/>
                <w:szCs w:val="24"/>
              </w:rPr>
            </w:pPr>
            <w:r w:rsidRPr="00581833">
              <w:rPr>
                <w:color w:val="auto"/>
                <w:sz w:val="24"/>
                <w:szCs w:val="24"/>
              </w:rPr>
              <w:t>Год</w:t>
            </w:r>
          </w:p>
        </w:tc>
        <w:tc>
          <w:tcPr>
            <w:tcW w:w="2397"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jc w:val="both"/>
              <w:rPr>
                <w:color w:val="auto"/>
                <w:sz w:val="24"/>
                <w:szCs w:val="24"/>
              </w:rPr>
            </w:pPr>
            <w:r w:rsidRPr="00581833">
              <w:rPr>
                <w:color w:val="auto"/>
                <w:sz w:val="24"/>
                <w:szCs w:val="24"/>
              </w:rPr>
              <w:t>Количество</w:t>
            </w:r>
          </w:p>
          <w:p w:rsidR="000D698F" w:rsidRPr="00581833" w:rsidRDefault="000D698F" w:rsidP="00581833">
            <w:pPr>
              <w:ind w:right="-284"/>
              <w:jc w:val="both"/>
              <w:rPr>
                <w:color w:val="auto"/>
                <w:sz w:val="24"/>
                <w:szCs w:val="24"/>
              </w:rPr>
            </w:pPr>
            <w:r w:rsidRPr="00581833">
              <w:rPr>
                <w:color w:val="auto"/>
                <w:sz w:val="24"/>
                <w:szCs w:val="24"/>
              </w:rPr>
              <w:t>зарегистрированных</w:t>
            </w:r>
          </w:p>
          <w:p w:rsidR="000D698F" w:rsidRPr="00581833" w:rsidRDefault="000D698F" w:rsidP="00581833">
            <w:pPr>
              <w:ind w:right="-284"/>
              <w:jc w:val="both"/>
              <w:rPr>
                <w:color w:val="auto"/>
                <w:sz w:val="24"/>
                <w:szCs w:val="24"/>
              </w:rPr>
            </w:pPr>
            <w:r w:rsidRPr="00581833">
              <w:rPr>
                <w:color w:val="auto"/>
                <w:sz w:val="24"/>
                <w:szCs w:val="24"/>
              </w:rPr>
              <w:t>рождений</w:t>
            </w:r>
          </w:p>
        </w:tc>
        <w:tc>
          <w:tcPr>
            <w:tcW w:w="1912" w:type="dxa"/>
            <w:tcBorders>
              <w:top w:val="single" w:sz="4" w:space="0" w:color="auto"/>
              <w:left w:val="single" w:sz="4" w:space="0" w:color="auto"/>
              <w:bottom w:val="single" w:sz="4" w:space="0" w:color="auto"/>
              <w:right w:val="single" w:sz="4" w:space="0" w:color="auto"/>
            </w:tcBorders>
            <w:hideMark/>
          </w:tcPr>
          <w:p w:rsidR="00B629AF" w:rsidRPr="00581833" w:rsidRDefault="000D698F" w:rsidP="00581833">
            <w:pPr>
              <w:ind w:right="-284"/>
              <w:jc w:val="both"/>
              <w:rPr>
                <w:color w:val="auto"/>
                <w:sz w:val="24"/>
                <w:szCs w:val="24"/>
              </w:rPr>
            </w:pPr>
            <w:r w:rsidRPr="00581833">
              <w:rPr>
                <w:color w:val="auto"/>
                <w:sz w:val="24"/>
                <w:szCs w:val="24"/>
              </w:rPr>
              <w:t xml:space="preserve">Двойни, </w:t>
            </w:r>
          </w:p>
          <w:p w:rsidR="000D698F" w:rsidRPr="00581833" w:rsidRDefault="000D698F" w:rsidP="00581833">
            <w:pPr>
              <w:ind w:right="-284"/>
              <w:jc w:val="both"/>
              <w:rPr>
                <w:color w:val="auto"/>
                <w:sz w:val="24"/>
                <w:szCs w:val="24"/>
              </w:rPr>
            </w:pPr>
            <w:r w:rsidRPr="00581833">
              <w:rPr>
                <w:color w:val="auto"/>
                <w:sz w:val="24"/>
                <w:szCs w:val="24"/>
              </w:rPr>
              <w:t>тройни</w:t>
            </w:r>
          </w:p>
        </w:tc>
        <w:tc>
          <w:tcPr>
            <w:tcW w:w="1357"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jc w:val="both"/>
              <w:rPr>
                <w:color w:val="auto"/>
                <w:sz w:val="24"/>
                <w:szCs w:val="24"/>
              </w:rPr>
            </w:pPr>
            <w:r w:rsidRPr="00581833">
              <w:rPr>
                <w:color w:val="auto"/>
                <w:sz w:val="24"/>
                <w:szCs w:val="24"/>
              </w:rPr>
              <w:t>Мальчики</w:t>
            </w:r>
          </w:p>
        </w:tc>
        <w:tc>
          <w:tcPr>
            <w:tcW w:w="1154"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jc w:val="both"/>
              <w:rPr>
                <w:color w:val="auto"/>
                <w:sz w:val="24"/>
                <w:szCs w:val="24"/>
              </w:rPr>
            </w:pPr>
            <w:r w:rsidRPr="00581833">
              <w:rPr>
                <w:color w:val="auto"/>
                <w:sz w:val="24"/>
                <w:szCs w:val="24"/>
              </w:rPr>
              <w:t>Девочки</w:t>
            </w:r>
          </w:p>
        </w:tc>
        <w:tc>
          <w:tcPr>
            <w:tcW w:w="1894"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jc w:val="both"/>
              <w:rPr>
                <w:color w:val="auto"/>
                <w:sz w:val="24"/>
                <w:szCs w:val="24"/>
              </w:rPr>
            </w:pPr>
            <w:r w:rsidRPr="00581833">
              <w:rPr>
                <w:color w:val="auto"/>
                <w:sz w:val="24"/>
                <w:szCs w:val="24"/>
              </w:rPr>
              <w:t>Родившихся у</w:t>
            </w:r>
          </w:p>
          <w:p w:rsidR="000D698F" w:rsidRPr="00581833" w:rsidRDefault="000D698F" w:rsidP="00581833">
            <w:pPr>
              <w:ind w:right="-284"/>
              <w:jc w:val="both"/>
              <w:rPr>
                <w:color w:val="auto"/>
                <w:sz w:val="24"/>
                <w:szCs w:val="24"/>
              </w:rPr>
            </w:pPr>
            <w:r w:rsidRPr="00581833">
              <w:rPr>
                <w:color w:val="auto"/>
                <w:sz w:val="24"/>
                <w:szCs w:val="24"/>
              </w:rPr>
              <w:t>иностранных граждан</w:t>
            </w:r>
          </w:p>
        </w:tc>
      </w:tr>
      <w:tr w:rsidR="000D698F" w:rsidRPr="00581833" w:rsidTr="00B629AF">
        <w:trPr>
          <w:trHeight w:val="354"/>
        </w:trPr>
        <w:tc>
          <w:tcPr>
            <w:tcW w:w="1209"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both"/>
              <w:rPr>
                <w:color w:val="auto"/>
                <w:sz w:val="24"/>
                <w:szCs w:val="24"/>
              </w:rPr>
            </w:pPr>
            <w:r w:rsidRPr="00581833">
              <w:rPr>
                <w:color w:val="auto"/>
                <w:sz w:val="24"/>
                <w:szCs w:val="24"/>
              </w:rPr>
              <w:t>2020</w:t>
            </w:r>
          </w:p>
        </w:tc>
        <w:tc>
          <w:tcPr>
            <w:tcW w:w="239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1468</w:t>
            </w:r>
          </w:p>
        </w:tc>
        <w:tc>
          <w:tcPr>
            <w:tcW w:w="1912"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16</w:t>
            </w:r>
          </w:p>
        </w:tc>
        <w:tc>
          <w:tcPr>
            <w:tcW w:w="135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750</w:t>
            </w:r>
          </w:p>
        </w:tc>
        <w:tc>
          <w:tcPr>
            <w:tcW w:w="115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718</w:t>
            </w:r>
          </w:p>
        </w:tc>
        <w:tc>
          <w:tcPr>
            <w:tcW w:w="189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27</w:t>
            </w:r>
          </w:p>
        </w:tc>
      </w:tr>
      <w:tr w:rsidR="000D698F" w:rsidRPr="00581833" w:rsidTr="00B629AF">
        <w:trPr>
          <w:trHeight w:val="354"/>
        </w:trPr>
        <w:tc>
          <w:tcPr>
            <w:tcW w:w="1209"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both"/>
              <w:rPr>
                <w:color w:val="auto"/>
                <w:sz w:val="24"/>
                <w:szCs w:val="24"/>
              </w:rPr>
            </w:pPr>
            <w:r w:rsidRPr="00581833">
              <w:rPr>
                <w:color w:val="auto"/>
                <w:sz w:val="24"/>
                <w:szCs w:val="24"/>
              </w:rPr>
              <w:t>2021</w:t>
            </w:r>
          </w:p>
        </w:tc>
        <w:tc>
          <w:tcPr>
            <w:tcW w:w="239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1322</w:t>
            </w:r>
          </w:p>
        </w:tc>
        <w:tc>
          <w:tcPr>
            <w:tcW w:w="1912"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9</w:t>
            </w:r>
          </w:p>
        </w:tc>
        <w:tc>
          <w:tcPr>
            <w:tcW w:w="135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667</w:t>
            </w:r>
          </w:p>
        </w:tc>
        <w:tc>
          <w:tcPr>
            <w:tcW w:w="115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655</w:t>
            </w:r>
          </w:p>
        </w:tc>
        <w:tc>
          <w:tcPr>
            <w:tcW w:w="189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32</w:t>
            </w:r>
          </w:p>
        </w:tc>
      </w:tr>
      <w:tr w:rsidR="000D698F" w:rsidRPr="00581833" w:rsidTr="00B629AF">
        <w:trPr>
          <w:trHeight w:val="354"/>
        </w:trPr>
        <w:tc>
          <w:tcPr>
            <w:tcW w:w="1209"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both"/>
              <w:rPr>
                <w:color w:val="auto"/>
                <w:sz w:val="24"/>
                <w:szCs w:val="24"/>
              </w:rPr>
            </w:pPr>
            <w:r w:rsidRPr="00581833">
              <w:rPr>
                <w:color w:val="auto"/>
                <w:sz w:val="24"/>
                <w:szCs w:val="24"/>
              </w:rPr>
              <w:t>2022</w:t>
            </w:r>
          </w:p>
        </w:tc>
        <w:tc>
          <w:tcPr>
            <w:tcW w:w="239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1308</w:t>
            </w:r>
          </w:p>
        </w:tc>
        <w:tc>
          <w:tcPr>
            <w:tcW w:w="1912"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14</w:t>
            </w:r>
          </w:p>
        </w:tc>
        <w:tc>
          <w:tcPr>
            <w:tcW w:w="135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662</w:t>
            </w:r>
          </w:p>
        </w:tc>
        <w:tc>
          <w:tcPr>
            <w:tcW w:w="115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646</w:t>
            </w:r>
          </w:p>
        </w:tc>
        <w:tc>
          <w:tcPr>
            <w:tcW w:w="189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29</w:t>
            </w:r>
          </w:p>
        </w:tc>
      </w:tr>
      <w:tr w:rsidR="000D698F" w:rsidRPr="00581833" w:rsidTr="00B629AF">
        <w:trPr>
          <w:trHeight w:val="354"/>
        </w:trPr>
        <w:tc>
          <w:tcPr>
            <w:tcW w:w="1209"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both"/>
              <w:rPr>
                <w:color w:val="auto"/>
                <w:sz w:val="24"/>
                <w:szCs w:val="24"/>
              </w:rPr>
            </w:pPr>
            <w:r w:rsidRPr="00581833">
              <w:rPr>
                <w:bCs/>
                <w:color w:val="auto"/>
                <w:sz w:val="24"/>
                <w:szCs w:val="24"/>
              </w:rPr>
              <w:t>2023</w:t>
            </w:r>
          </w:p>
        </w:tc>
        <w:tc>
          <w:tcPr>
            <w:tcW w:w="239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1252</w:t>
            </w:r>
          </w:p>
        </w:tc>
        <w:tc>
          <w:tcPr>
            <w:tcW w:w="1912"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12</w:t>
            </w:r>
          </w:p>
        </w:tc>
        <w:tc>
          <w:tcPr>
            <w:tcW w:w="135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638</w:t>
            </w:r>
          </w:p>
        </w:tc>
        <w:tc>
          <w:tcPr>
            <w:tcW w:w="115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614</w:t>
            </w:r>
          </w:p>
        </w:tc>
        <w:tc>
          <w:tcPr>
            <w:tcW w:w="189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30</w:t>
            </w:r>
          </w:p>
        </w:tc>
      </w:tr>
      <w:tr w:rsidR="000D698F" w:rsidRPr="00581833" w:rsidTr="00B629AF">
        <w:trPr>
          <w:trHeight w:val="354"/>
        </w:trPr>
        <w:tc>
          <w:tcPr>
            <w:tcW w:w="1209"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both"/>
              <w:rPr>
                <w:bCs/>
                <w:color w:val="auto"/>
                <w:sz w:val="24"/>
                <w:szCs w:val="24"/>
              </w:rPr>
            </w:pPr>
            <w:r w:rsidRPr="00581833">
              <w:rPr>
                <w:bCs/>
                <w:color w:val="auto"/>
                <w:sz w:val="24"/>
                <w:szCs w:val="24"/>
              </w:rPr>
              <w:t>2024</w:t>
            </w:r>
          </w:p>
        </w:tc>
        <w:tc>
          <w:tcPr>
            <w:tcW w:w="239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1279</w:t>
            </w:r>
          </w:p>
        </w:tc>
        <w:tc>
          <w:tcPr>
            <w:tcW w:w="1912"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22 (1 тройня)</w:t>
            </w:r>
          </w:p>
        </w:tc>
        <w:tc>
          <w:tcPr>
            <w:tcW w:w="135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665</w:t>
            </w:r>
          </w:p>
        </w:tc>
        <w:tc>
          <w:tcPr>
            <w:tcW w:w="115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614</w:t>
            </w:r>
          </w:p>
        </w:tc>
        <w:tc>
          <w:tcPr>
            <w:tcW w:w="189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37</w:t>
            </w:r>
          </w:p>
        </w:tc>
      </w:tr>
    </w:tbl>
    <w:p w:rsidR="00B629AF" w:rsidRPr="00581833" w:rsidRDefault="000D698F" w:rsidP="00581833">
      <w:pPr>
        <w:widowControl/>
        <w:ind w:right="-284" w:firstLine="709"/>
        <w:jc w:val="both"/>
        <w:rPr>
          <w:rFonts w:ascii="Times New Roman" w:eastAsia="Times New Roman" w:hAnsi="Times New Roman" w:cs="Times New Roman"/>
          <w:color w:val="auto"/>
          <w:sz w:val="28"/>
          <w:szCs w:val="28"/>
          <w:lang w:bidi="ar-SA"/>
        </w:rPr>
      </w:pPr>
      <w:r w:rsidRPr="00581833">
        <w:rPr>
          <w:rFonts w:ascii="Times New Roman" w:eastAsia="Times New Roman" w:hAnsi="Times New Roman" w:cs="Times New Roman"/>
          <w:color w:val="auto"/>
          <w:sz w:val="28"/>
          <w:szCs w:val="28"/>
          <w:lang w:bidi="ar-SA"/>
        </w:rPr>
        <w:t>Основание для внесения сведений об отце ребенка</w:t>
      </w:r>
      <w:r w:rsidR="00B629AF" w:rsidRPr="00581833">
        <w:rPr>
          <w:rFonts w:ascii="Times New Roman" w:eastAsia="Times New Roman" w:hAnsi="Times New Roman" w:cs="Times New Roman"/>
          <w:color w:val="auto"/>
          <w:sz w:val="28"/>
          <w:szCs w:val="28"/>
          <w:lang w:bidi="ar-SA"/>
        </w:rPr>
        <w:t>:</w:t>
      </w:r>
    </w:p>
    <w:p w:rsidR="00B629AF" w:rsidRPr="00581833" w:rsidRDefault="00B629AF" w:rsidP="00581833">
      <w:pPr>
        <w:widowControl/>
        <w:ind w:right="-284" w:firstLine="709"/>
        <w:jc w:val="both"/>
        <w:rPr>
          <w:rFonts w:ascii="Times New Roman" w:eastAsia="Times New Roman" w:hAnsi="Times New Roman" w:cs="Times New Roman"/>
          <w:color w:val="auto"/>
          <w:sz w:val="28"/>
          <w:szCs w:val="28"/>
          <w:lang w:bidi="ar-SA"/>
        </w:rPr>
      </w:pPr>
      <w:r w:rsidRPr="00581833">
        <w:rPr>
          <w:rFonts w:ascii="Times New Roman" w:eastAsia="Times New Roman" w:hAnsi="Times New Roman" w:cs="Times New Roman"/>
          <w:color w:val="auto"/>
          <w:sz w:val="28"/>
          <w:szCs w:val="28"/>
          <w:lang w:bidi="ar-SA"/>
        </w:rPr>
        <w:t>1.</w:t>
      </w:r>
      <w:r w:rsidR="000D698F" w:rsidRPr="00581833">
        <w:rPr>
          <w:rFonts w:ascii="Times New Roman" w:eastAsia="Times New Roman" w:hAnsi="Times New Roman" w:cs="Times New Roman"/>
          <w:color w:val="auto"/>
          <w:sz w:val="28"/>
          <w:szCs w:val="28"/>
          <w:lang w:bidi="ar-SA"/>
        </w:rPr>
        <w:t xml:space="preserve">Сведения внесены на основании свидетельства о заключении брака – </w:t>
      </w:r>
      <w:r w:rsidRPr="00581833">
        <w:rPr>
          <w:rFonts w:ascii="Times New Roman" w:eastAsia="Times New Roman" w:hAnsi="Times New Roman" w:cs="Times New Roman"/>
          <w:color w:val="auto"/>
          <w:sz w:val="28"/>
          <w:szCs w:val="28"/>
          <w:lang w:bidi="ar-SA"/>
        </w:rPr>
        <w:t xml:space="preserve">                  </w:t>
      </w:r>
      <w:r w:rsidR="000D698F" w:rsidRPr="00581833">
        <w:rPr>
          <w:rFonts w:ascii="Times New Roman" w:eastAsia="Times New Roman" w:hAnsi="Times New Roman" w:cs="Times New Roman"/>
          <w:color w:val="auto"/>
          <w:sz w:val="28"/>
          <w:szCs w:val="28"/>
          <w:lang w:bidi="ar-SA"/>
        </w:rPr>
        <w:t>1</w:t>
      </w:r>
      <w:r w:rsidRPr="00581833">
        <w:rPr>
          <w:rFonts w:ascii="Times New Roman" w:eastAsia="Times New Roman" w:hAnsi="Times New Roman" w:cs="Times New Roman"/>
          <w:color w:val="auto"/>
          <w:sz w:val="28"/>
          <w:szCs w:val="28"/>
          <w:lang w:bidi="ar-SA"/>
        </w:rPr>
        <w:t xml:space="preserve"> </w:t>
      </w:r>
      <w:r w:rsidR="000D698F" w:rsidRPr="00581833">
        <w:rPr>
          <w:rFonts w:ascii="Times New Roman" w:eastAsia="Times New Roman" w:hAnsi="Times New Roman" w:cs="Times New Roman"/>
          <w:color w:val="auto"/>
          <w:sz w:val="28"/>
          <w:szCs w:val="28"/>
          <w:lang w:bidi="ar-SA"/>
        </w:rPr>
        <w:t>048 новорожденных</w:t>
      </w:r>
      <w:r w:rsidRPr="00581833">
        <w:rPr>
          <w:rFonts w:ascii="Times New Roman" w:eastAsia="Times New Roman" w:hAnsi="Times New Roman" w:cs="Times New Roman"/>
          <w:color w:val="auto"/>
          <w:sz w:val="28"/>
          <w:szCs w:val="28"/>
          <w:lang w:bidi="ar-SA"/>
        </w:rPr>
        <w:t>.</w:t>
      </w:r>
    </w:p>
    <w:p w:rsidR="00B629AF" w:rsidRPr="00581833" w:rsidRDefault="00B629AF" w:rsidP="00581833">
      <w:pPr>
        <w:widowControl/>
        <w:ind w:right="-284" w:firstLine="709"/>
        <w:jc w:val="both"/>
        <w:rPr>
          <w:rFonts w:ascii="Times New Roman" w:eastAsia="Times New Roman" w:hAnsi="Times New Roman" w:cs="Times New Roman"/>
          <w:color w:val="auto"/>
          <w:sz w:val="28"/>
          <w:szCs w:val="28"/>
          <w:lang w:bidi="ar-SA"/>
        </w:rPr>
      </w:pPr>
      <w:r w:rsidRPr="00581833">
        <w:rPr>
          <w:rFonts w:ascii="Times New Roman" w:eastAsia="Times New Roman" w:hAnsi="Times New Roman" w:cs="Times New Roman"/>
          <w:color w:val="auto"/>
          <w:sz w:val="28"/>
          <w:szCs w:val="28"/>
          <w:lang w:bidi="ar-SA"/>
        </w:rPr>
        <w:t>2.</w:t>
      </w:r>
      <w:r w:rsidR="000D698F" w:rsidRPr="00581833">
        <w:rPr>
          <w:rFonts w:ascii="Times New Roman" w:eastAsia="Times New Roman" w:hAnsi="Times New Roman" w:cs="Times New Roman"/>
          <w:color w:val="auto"/>
          <w:sz w:val="28"/>
          <w:szCs w:val="28"/>
          <w:lang w:bidi="ar-SA"/>
        </w:rPr>
        <w:t>Сведения внесены на основании свидетельства об установлении отцовства</w:t>
      </w:r>
      <w:r w:rsidR="00581833" w:rsidRPr="00581833">
        <w:rPr>
          <w:rFonts w:ascii="Times New Roman" w:eastAsia="Times New Roman" w:hAnsi="Times New Roman" w:cs="Times New Roman"/>
          <w:color w:val="auto"/>
          <w:sz w:val="28"/>
          <w:szCs w:val="28"/>
          <w:lang w:bidi="ar-SA"/>
        </w:rPr>
        <w:t xml:space="preserve"> </w:t>
      </w:r>
      <w:r w:rsidR="000D698F" w:rsidRPr="00581833">
        <w:rPr>
          <w:rFonts w:ascii="Times New Roman" w:eastAsia="Times New Roman" w:hAnsi="Times New Roman" w:cs="Times New Roman"/>
          <w:color w:val="auto"/>
          <w:sz w:val="28"/>
          <w:szCs w:val="28"/>
          <w:lang w:bidi="ar-SA"/>
        </w:rPr>
        <w:t>– 136</w:t>
      </w:r>
      <w:r w:rsidRPr="00581833">
        <w:rPr>
          <w:rFonts w:ascii="Times New Roman" w:eastAsia="Times New Roman" w:hAnsi="Times New Roman" w:cs="Times New Roman"/>
          <w:color w:val="auto"/>
          <w:sz w:val="28"/>
          <w:szCs w:val="28"/>
          <w:lang w:bidi="ar-SA"/>
        </w:rPr>
        <w:t xml:space="preserve"> новорожденных.</w:t>
      </w:r>
    </w:p>
    <w:p w:rsidR="000D698F" w:rsidRPr="00581833" w:rsidRDefault="00B629AF" w:rsidP="00581833">
      <w:pPr>
        <w:widowControl/>
        <w:ind w:right="-284" w:firstLine="709"/>
        <w:jc w:val="both"/>
        <w:rPr>
          <w:rFonts w:ascii="Times New Roman" w:eastAsia="Times New Roman" w:hAnsi="Times New Roman" w:cs="Times New Roman"/>
          <w:b/>
          <w:color w:val="auto"/>
          <w:sz w:val="28"/>
          <w:szCs w:val="28"/>
          <w:lang w:bidi="ar-SA"/>
        </w:rPr>
      </w:pPr>
      <w:r w:rsidRPr="00581833">
        <w:rPr>
          <w:rFonts w:ascii="Times New Roman" w:eastAsia="Times New Roman" w:hAnsi="Times New Roman" w:cs="Times New Roman"/>
          <w:color w:val="auto"/>
          <w:sz w:val="28"/>
          <w:szCs w:val="28"/>
          <w:lang w:bidi="ar-SA"/>
        </w:rPr>
        <w:t>3.</w:t>
      </w:r>
      <w:r w:rsidR="000D698F" w:rsidRPr="00581833">
        <w:rPr>
          <w:rFonts w:ascii="Times New Roman" w:eastAsia="Times New Roman" w:hAnsi="Times New Roman" w:cs="Times New Roman"/>
          <w:color w:val="auto"/>
          <w:sz w:val="28"/>
          <w:szCs w:val="28"/>
          <w:lang w:bidi="ar-SA"/>
        </w:rPr>
        <w:t>Сведения внесены на основании заявления матери или не внесены (одинокая мать) – 95 новорожденных</w:t>
      </w:r>
      <w:r w:rsidRPr="00581833">
        <w:rPr>
          <w:rFonts w:ascii="Times New Roman" w:eastAsia="Times New Roman" w:hAnsi="Times New Roman" w:cs="Times New Roman"/>
          <w:color w:val="auto"/>
          <w:sz w:val="28"/>
          <w:szCs w:val="28"/>
          <w:lang w:bidi="ar-SA"/>
        </w:rPr>
        <w:t>.</w:t>
      </w:r>
    </w:p>
    <w:p w:rsidR="00581833" w:rsidRPr="00581833" w:rsidRDefault="00581833" w:rsidP="00581833">
      <w:pPr>
        <w:widowControl/>
        <w:ind w:right="-284" w:firstLine="709"/>
        <w:jc w:val="center"/>
        <w:rPr>
          <w:rFonts w:ascii="Times New Roman" w:eastAsia="Times New Roman" w:hAnsi="Times New Roman" w:cs="Times New Roman"/>
          <w:color w:val="auto"/>
          <w:sz w:val="28"/>
          <w:szCs w:val="28"/>
          <w:lang w:bidi="ar-SA"/>
        </w:rPr>
      </w:pPr>
    </w:p>
    <w:p w:rsidR="000D698F" w:rsidRPr="00581833" w:rsidRDefault="000D698F" w:rsidP="00581833">
      <w:pPr>
        <w:widowControl/>
        <w:ind w:right="-284"/>
        <w:jc w:val="center"/>
        <w:rPr>
          <w:rFonts w:ascii="Times New Roman" w:eastAsia="Times New Roman" w:hAnsi="Times New Roman" w:cs="Times New Roman"/>
          <w:color w:val="auto"/>
          <w:sz w:val="28"/>
          <w:szCs w:val="28"/>
          <w:lang w:bidi="ar-SA"/>
        </w:rPr>
      </w:pPr>
      <w:r w:rsidRPr="00581833">
        <w:rPr>
          <w:rFonts w:ascii="Times New Roman" w:eastAsia="Times New Roman" w:hAnsi="Times New Roman" w:cs="Times New Roman"/>
          <w:color w:val="auto"/>
          <w:sz w:val="28"/>
          <w:szCs w:val="28"/>
          <w:lang w:bidi="ar-SA"/>
        </w:rPr>
        <w:t>Государственная регистрация смерти</w:t>
      </w:r>
    </w:p>
    <w:tbl>
      <w:tblPr>
        <w:tblStyle w:val="35"/>
        <w:tblW w:w="9351" w:type="dxa"/>
        <w:tblLook w:val="01E0" w:firstRow="1" w:lastRow="1" w:firstColumn="1" w:lastColumn="1" w:noHBand="0" w:noVBand="0"/>
      </w:tblPr>
      <w:tblGrid>
        <w:gridCol w:w="1476"/>
        <w:gridCol w:w="2681"/>
        <w:gridCol w:w="1592"/>
        <w:gridCol w:w="1839"/>
        <w:gridCol w:w="1763"/>
      </w:tblGrid>
      <w:tr w:rsidR="000D698F" w:rsidRPr="00581833" w:rsidTr="00B629AF">
        <w:tc>
          <w:tcPr>
            <w:tcW w:w="1476"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jc w:val="center"/>
              <w:rPr>
                <w:color w:val="auto"/>
                <w:sz w:val="24"/>
                <w:szCs w:val="24"/>
              </w:rPr>
            </w:pPr>
            <w:r w:rsidRPr="00581833">
              <w:rPr>
                <w:color w:val="auto"/>
                <w:sz w:val="24"/>
                <w:szCs w:val="24"/>
              </w:rPr>
              <w:t>Год</w:t>
            </w:r>
          </w:p>
        </w:tc>
        <w:tc>
          <w:tcPr>
            <w:tcW w:w="2681"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jc w:val="center"/>
              <w:rPr>
                <w:color w:val="auto"/>
                <w:sz w:val="24"/>
                <w:szCs w:val="24"/>
              </w:rPr>
            </w:pPr>
            <w:r w:rsidRPr="00581833">
              <w:rPr>
                <w:color w:val="auto"/>
                <w:sz w:val="24"/>
                <w:szCs w:val="24"/>
              </w:rPr>
              <w:t>Количество зарегистрированных</w:t>
            </w:r>
          </w:p>
          <w:p w:rsidR="000D698F" w:rsidRPr="00581833" w:rsidRDefault="000D698F" w:rsidP="00581833">
            <w:pPr>
              <w:ind w:right="-284"/>
              <w:jc w:val="center"/>
              <w:rPr>
                <w:color w:val="auto"/>
                <w:sz w:val="24"/>
                <w:szCs w:val="24"/>
              </w:rPr>
            </w:pPr>
            <w:r w:rsidRPr="00581833">
              <w:rPr>
                <w:color w:val="auto"/>
                <w:sz w:val="24"/>
                <w:szCs w:val="24"/>
              </w:rPr>
              <w:t>смертей</w:t>
            </w:r>
          </w:p>
        </w:tc>
        <w:tc>
          <w:tcPr>
            <w:tcW w:w="1592"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rPr>
                <w:color w:val="auto"/>
                <w:sz w:val="24"/>
                <w:szCs w:val="24"/>
              </w:rPr>
            </w:pPr>
            <w:r w:rsidRPr="00581833">
              <w:rPr>
                <w:color w:val="auto"/>
                <w:sz w:val="24"/>
                <w:szCs w:val="24"/>
              </w:rPr>
              <w:t>Умершие до года</w:t>
            </w:r>
          </w:p>
        </w:tc>
        <w:tc>
          <w:tcPr>
            <w:tcW w:w="1839"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jc w:val="center"/>
              <w:rPr>
                <w:color w:val="auto"/>
                <w:sz w:val="24"/>
                <w:szCs w:val="24"/>
              </w:rPr>
            </w:pPr>
            <w:r w:rsidRPr="00581833">
              <w:rPr>
                <w:color w:val="auto"/>
                <w:sz w:val="24"/>
                <w:szCs w:val="24"/>
              </w:rPr>
              <w:t>Мужчины</w:t>
            </w:r>
          </w:p>
        </w:tc>
        <w:tc>
          <w:tcPr>
            <w:tcW w:w="1763"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jc w:val="center"/>
              <w:rPr>
                <w:color w:val="auto"/>
                <w:sz w:val="24"/>
                <w:szCs w:val="24"/>
              </w:rPr>
            </w:pPr>
            <w:r w:rsidRPr="00581833">
              <w:rPr>
                <w:color w:val="auto"/>
                <w:sz w:val="24"/>
                <w:szCs w:val="24"/>
              </w:rPr>
              <w:t>Женщины</w:t>
            </w:r>
          </w:p>
        </w:tc>
      </w:tr>
      <w:tr w:rsidR="000D698F" w:rsidRPr="00581833" w:rsidTr="00B629AF">
        <w:tc>
          <w:tcPr>
            <w:tcW w:w="1476"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2020</w:t>
            </w:r>
          </w:p>
        </w:tc>
        <w:tc>
          <w:tcPr>
            <w:tcW w:w="2681"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988</w:t>
            </w:r>
          </w:p>
        </w:tc>
        <w:tc>
          <w:tcPr>
            <w:tcW w:w="1592"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w:t>
            </w:r>
          </w:p>
        </w:tc>
        <w:tc>
          <w:tcPr>
            <w:tcW w:w="1839"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584</w:t>
            </w:r>
          </w:p>
        </w:tc>
        <w:tc>
          <w:tcPr>
            <w:tcW w:w="1763"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404</w:t>
            </w:r>
          </w:p>
        </w:tc>
      </w:tr>
      <w:tr w:rsidR="000D698F" w:rsidRPr="00581833" w:rsidTr="00B629AF">
        <w:tc>
          <w:tcPr>
            <w:tcW w:w="1476"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2021</w:t>
            </w:r>
          </w:p>
        </w:tc>
        <w:tc>
          <w:tcPr>
            <w:tcW w:w="2681"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1066</w:t>
            </w:r>
          </w:p>
        </w:tc>
        <w:tc>
          <w:tcPr>
            <w:tcW w:w="1592"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w:t>
            </w:r>
          </w:p>
        </w:tc>
        <w:tc>
          <w:tcPr>
            <w:tcW w:w="1839"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567</w:t>
            </w:r>
          </w:p>
        </w:tc>
        <w:tc>
          <w:tcPr>
            <w:tcW w:w="1763"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499</w:t>
            </w:r>
          </w:p>
        </w:tc>
      </w:tr>
      <w:tr w:rsidR="000D698F" w:rsidRPr="00581833" w:rsidTr="00B629AF">
        <w:tc>
          <w:tcPr>
            <w:tcW w:w="1476"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2022</w:t>
            </w:r>
          </w:p>
        </w:tc>
        <w:tc>
          <w:tcPr>
            <w:tcW w:w="2681"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807</w:t>
            </w:r>
          </w:p>
        </w:tc>
        <w:tc>
          <w:tcPr>
            <w:tcW w:w="1592"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3</w:t>
            </w:r>
          </w:p>
        </w:tc>
        <w:tc>
          <w:tcPr>
            <w:tcW w:w="1839"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461</w:t>
            </w:r>
          </w:p>
        </w:tc>
        <w:tc>
          <w:tcPr>
            <w:tcW w:w="1763"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346</w:t>
            </w:r>
          </w:p>
        </w:tc>
      </w:tr>
      <w:tr w:rsidR="000D698F" w:rsidRPr="00581833" w:rsidTr="00B629AF">
        <w:tc>
          <w:tcPr>
            <w:tcW w:w="1476"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bCs/>
                <w:color w:val="auto"/>
                <w:sz w:val="24"/>
                <w:szCs w:val="24"/>
              </w:rPr>
              <w:t>2023</w:t>
            </w:r>
          </w:p>
        </w:tc>
        <w:tc>
          <w:tcPr>
            <w:tcW w:w="2681"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794</w:t>
            </w:r>
          </w:p>
        </w:tc>
        <w:tc>
          <w:tcPr>
            <w:tcW w:w="1592"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0</w:t>
            </w:r>
          </w:p>
        </w:tc>
        <w:tc>
          <w:tcPr>
            <w:tcW w:w="1839"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486</w:t>
            </w:r>
          </w:p>
        </w:tc>
        <w:tc>
          <w:tcPr>
            <w:tcW w:w="1763"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308</w:t>
            </w:r>
          </w:p>
        </w:tc>
      </w:tr>
      <w:tr w:rsidR="000D698F" w:rsidRPr="00581833" w:rsidTr="00B629AF">
        <w:tc>
          <w:tcPr>
            <w:tcW w:w="1476"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bCs/>
                <w:color w:val="auto"/>
                <w:sz w:val="24"/>
                <w:szCs w:val="24"/>
              </w:rPr>
            </w:pPr>
            <w:r w:rsidRPr="00581833">
              <w:rPr>
                <w:bCs/>
                <w:color w:val="auto"/>
                <w:sz w:val="24"/>
                <w:szCs w:val="24"/>
              </w:rPr>
              <w:t>2024</w:t>
            </w:r>
          </w:p>
        </w:tc>
        <w:tc>
          <w:tcPr>
            <w:tcW w:w="2681"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776</w:t>
            </w:r>
          </w:p>
        </w:tc>
        <w:tc>
          <w:tcPr>
            <w:tcW w:w="1592"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w:t>
            </w:r>
          </w:p>
        </w:tc>
        <w:tc>
          <w:tcPr>
            <w:tcW w:w="1839"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482</w:t>
            </w:r>
          </w:p>
        </w:tc>
        <w:tc>
          <w:tcPr>
            <w:tcW w:w="1763"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294</w:t>
            </w:r>
          </w:p>
        </w:tc>
      </w:tr>
    </w:tbl>
    <w:p w:rsidR="000D698F" w:rsidRPr="00581833" w:rsidRDefault="000D698F" w:rsidP="00581833">
      <w:pPr>
        <w:widowControl/>
        <w:ind w:right="-284"/>
        <w:jc w:val="center"/>
        <w:rPr>
          <w:rFonts w:ascii="Times New Roman" w:eastAsia="Times New Roman" w:hAnsi="Times New Roman" w:cs="Times New Roman"/>
          <w:color w:val="auto"/>
          <w:sz w:val="28"/>
          <w:szCs w:val="28"/>
          <w:lang w:bidi="ar-SA"/>
        </w:rPr>
      </w:pPr>
    </w:p>
    <w:p w:rsidR="000D698F" w:rsidRPr="00581833" w:rsidRDefault="000D698F" w:rsidP="00581833">
      <w:pPr>
        <w:widowControl/>
        <w:ind w:right="-284"/>
        <w:jc w:val="center"/>
        <w:rPr>
          <w:rFonts w:ascii="Times New Roman" w:eastAsia="Times New Roman" w:hAnsi="Times New Roman" w:cs="Times New Roman"/>
          <w:color w:val="auto"/>
          <w:sz w:val="28"/>
          <w:szCs w:val="28"/>
          <w:lang w:bidi="ar-SA"/>
        </w:rPr>
      </w:pPr>
      <w:r w:rsidRPr="00581833">
        <w:rPr>
          <w:rFonts w:ascii="Times New Roman" w:eastAsia="Times New Roman" w:hAnsi="Times New Roman" w:cs="Times New Roman"/>
          <w:color w:val="auto"/>
          <w:sz w:val="28"/>
          <w:szCs w:val="28"/>
          <w:lang w:bidi="ar-SA"/>
        </w:rPr>
        <w:t>Государственная регистрация заключения и расторжения брака</w:t>
      </w:r>
    </w:p>
    <w:tbl>
      <w:tblPr>
        <w:tblStyle w:val="35"/>
        <w:tblW w:w="0" w:type="auto"/>
        <w:tblLook w:val="01E0" w:firstRow="1" w:lastRow="1" w:firstColumn="1" w:lastColumn="1" w:noHBand="0" w:noVBand="0"/>
      </w:tblPr>
      <w:tblGrid>
        <w:gridCol w:w="1432"/>
        <w:gridCol w:w="2710"/>
        <w:gridCol w:w="2913"/>
        <w:gridCol w:w="2283"/>
      </w:tblGrid>
      <w:tr w:rsidR="000D698F" w:rsidRPr="00581833" w:rsidTr="00B629AF">
        <w:tc>
          <w:tcPr>
            <w:tcW w:w="1477"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jc w:val="center"/>
              <w:rPr>
                <w:color w:val="auto"/>
                <w:sz w:val="24"/>
                <w:szCs w:val="24"/>
              </w:rPr>
            </w:pPr>
            <w:r w:rsidRPr="00581833">
              <w:rPr>
                <w:color w:val="auto"/>
                <w:sz w:val="24"/>
                <w:szCs w:val="24"/>
              </w:rPr>
              <w:t>Год</w:t>
            </w:r>
          </w:p>
        </w:tc>
        <w:tc>
          <w:tcPr>
            <w:tcW w:w="2777" w:type="dxa"/>
            <w:tcBorders>
              <w:top w:val="single" w:sz="4" w:space="0" w:color="auto"/>
              <w:left w:val="single" w:sz="4" w:space="0" w:color="auto"/>
              <w:bottom w:val="single" w:sz="4" w:space="0" w:color="auto"/>
              <w:right w:val="single" w:sz="4" w:space="0" w:color="auto"/>
            </w:tcBorders>
            <w:hideMark/>
          </w:tcPr>
          <w:p w:rsidR="00B629AF" w:rsidRPr="00581833" w:rsidRDefault="000D698F" w:rsidP="00581833">
            <w:pPr>
              <w:ind w:right="-284"/>
              <w:jc w:val="center"/>
              <w:rPr>
                <w:color w:val="auto"/>
                <w:sz w:val="24"/>
                <w:szCs w:val="24"/>
              </w:rPr>
            </w:pPr>
            <w:r w:rsidRPr="00581833">
              <w:rPr>
                <w:color w:val="auto"/>
                <w:sz w:val="24"/>
                <w:szCs w:val="24"/>
              </w:rPr>
              <w:t>Количество</w:t>
            </w:r>
          </w:p>
          <w:p w:rsidR="000D698F" w:rsidRPr="00581833" w:rsidRDefault="000D698F" w:rsidP="00581833">
            <w:pPr>
              <w:ind w:right="-284"/>
              <w:jc w:val="center"/>
              <w:rPr>
                <w:color w:val="auto"/>
                <w:sz w:val="24"/>
                <w:szCs w:val="24"/>
              </w:rPr>
            </w:pPr>
            <w:r w:rsidRPr="00581833">
              <w:rPr>
                <w:color w:val="auto"/>
                <w:sz w:val="24"/>
                <w:szCs w:val="24"/>
              </w:rPr>
              <w:t>заключенных браков</w:t>
            </w:r>
          </w:p>
        </w:tc>
        <w:tc>
          <w:tcPr>
            <w:tcW w:w="2990" w:type="dxa"/>
            <w:tcBorders>
              <w:top w:val="single" w:sz="4" w:space="0" w:color="auto"/>
              <w:left w:val="single" w:sz="4" w:space="0" w:color="auto"/>
              <w:bottom w:val="single" w:sz="4" w:space="0" w:color="auto"/>
              <w:right w:val="single" w:sz="4" w:space="0" w:color="auto"/>
            </w:tcBorders>
            <w:hideMark/>
          </w:tcPr>
          <w:p w:rsidR="00B629AF" w:rsidRPr="00581833" w:rsidRDefault="00B629AF" w:rsidP="00581833">
            <w:pPr>
              <w:ind w:right="-284"/>
              <w:jc w:val="center"/>
              <w:rPr>
                <w:color w:val="auto"/>
                <w:sz w:val="24"/>
                <w:szCs w:val="24"/>
              </w:rPr>
            </w:pPr>
            <w:r w:rsidRPr="00581833">
              <w:rPr>
                <w:color w:val="auto"/>
                <w:sz w:val="24"/>
                <w:szCs w:val="24"/>
              </w:rPr>
              <w:t>Количество</w:t>
            </w:r>
          </w:p>
          <w:p w:rsidR="000D698F" w:rsidRPr="00581833" w:rsidRDefault="000D698F" w:rsidP="00581833">
            <w:pPr>
              <w:ind w:right="-284"/>
              <w:jc w:val="center"/>
              <w:rPr>
                <w:color w:val="auto"/>
                <w:sz w:val="24"/>
                <w:szCs w:val="24"/>
              </w:rPr>
            </w:pPr>
            <w:r w:rsidRPr="00581833">
              <w:rPr>
                <w:color w:val="auto"/>
                <w:sz w:val="24"/>
                <w:szCs w:val="24"/>
              </w:rPr>
              <w:t>расторгнутых браков</w:t>
            </w:r>
          </w:p>
        </w:tc>
        <w:tc>
          <w:tcPr>
            <w:tcW w:w="2327" w:type="dxa"/>
            <w:tcBorders>
              <w:top w:val="single" w:sz="4" w:space="0" w:color="auto"/>
              <w:left w:val="single" w:sz="4" w:space="0" w:color="auto"/>
              <w:bottom w:val="single" w:sz="4" w:space="0" w:color="auto"/>
              <w:right w:val="single" w:sz="4" w:space="0" w:color="auto"/>
            </w:tcBorders>
            <w:hideMark/>
          </w:tcPr>
          <w:p w:rsidR="00B629AF" w:rsidRPr="00581833" w:rsidRDefault="000D698F" w:rsidP="00581833">
            <w:pPr>
              <w:ind w:right="-284"/>
              <w:jc w:val="center"/>
              <w:rPr>
                <w:color w:val="auto"/>
                <w:sz w:val="24"/>
                <w:szCs w:val="24"/>
              </w:rPr>
            </w:pPr>
            <w:r w:rsidRPr="00581833">
              <w:rPr>
                <w:color w:val="auto"/>
                <w:sz w:val="24"/>
                <w:szCs w:val="24"/>
              </w:rPr>
              <w:t>Превышение</w:t>
            </w:r>
          </w:p>
          <w:p w:rsidR="000D698F" w:rsidRPr="00581833" w:rsidRDefault="000D698F" w:rsidP="00581833">
            <w:pPr>
              <w:ind w:right="-284"/>
              <w:jc w:val="center"/>
              <w:rPr>
                <w:color w:val="auto"/>
                <w:sz w:val="24"/>
                <w:szCs w:val="24"/>
              </w:rPr>
            </w:pPr>
            <w:r w:rsidRPr="00581833">
              <w:rPr>
                <w:color w:val="auto"/>
                <w:sz w:val="24"/>
                <w:szCs w:val="24"/>
              </w:rPr>
              <w:t>брака к разводу</w:t>
            </w:r>
          </w:p>
        </w:tc>
      </w:tr>
      <w:tr w:rsidR="000D698F" w:rsidRPr="00581833" w:rsidTr="00B629AF">
        <w:trPr>
          <w:trHeight w:val="208"/>
        </w:trPr>
        <w:tc>
          <w:tcPr>
            <w:tcW w:w="147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2020</w:t>
            </w:r>
          </w:p>
        </w:tc>
        <w:tc>
          <w:tcPr>
            <w:tcW w:w="277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590</w:t>
            </w:r>
          </w:p>
        </w:tc>
        <w:tc>
          <w:tcPr>
            <w:tcW w:w="2990"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491</w:t>
            </w:r>
          </w:p>
        </w:tc>
        <w:tc>
          <w:tcPr>
            <w:tcW w:w="232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lang w:val="en-US"/>
              </w:rPr>
              <w:t>&gt;</w:t>
            </w:r>
            <w:r w:rsidRPr="00581833">
              <w:rPr>
                <w:color w:val="auto"/>
                <w:sz w:val="24"/>
                <w:szCs w:val="24"/>
              </w:rPr>
              <w:t>101</w:t>
            </w:r>
          </w:p>
        </w:tc>
      </w:tr>
      <w:tr w:rsidR="000D698F" w:rsidRPr="00581833" w:rsidTr="00B629AF">
        <w:trPr>
          <w:trHeight w:val="208"/>
        </w:trPr>
        <w:tc>
          <w:tcPr>
            <w:tcW w:w="147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2021</w:t>
            </w:r>
          </w:p>
        </w:tc>
        <w:tc>
          <w:tcPr>
            <w:tcW w:w="277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755</w:t>
            </w:r>
          </w:p>
        </w:tc>
        <w:tc>
          <w:tcPr>
            <w:tcW w:w="2990"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560</w:t>
            </w:r>
          </w:p>
        </w:tc>
        <w:tc>
          <w:tcPr>
            <w:tcW w:w="232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lang w:val="en-US"/>
              </w:rPr>
              <w:t>&gt;</w:t>
            </w:r>
            <w:r w:rsidRPr="00581833">
              <w:rPr>
                <w:color w:val="auto"/>
                <w:sz w:val="24"/>
                <w:szCs w:val="24"/>
              </w:rPr>
              <w:t>195</w:t>
            </w:r>
          </w:p>
        </w:tc>
      </w:tr>
      <w:tr w:rsidR="000D698F" w:rsidRPr="00581833" w:rsidTr="00B629AF">
        <w:trPr>
          <w:trHeight w:val="208"/>
        </w:trPr>
        <w:tc>
          <w:tcPr>
            <w:tcW w:w="147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2022</w:t>
            </w:r>
          </w:p>
        </w:tc>
        <w:tc>
          <w:tcPr>
            <w:tcW w:w="277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803</w:t>
            </w:r>
          </w:p>
        </w:tc>
        <w:tc>
          <w:tcPr>
            <w:tcW w:w="2990"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585</w:t>
            </w:r>
          </w:p>
        </w:tc>
        <w:tc>
          <w:tcPr>
            <w:tcW w:w="232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lang w:val="en-US"/>
              </w:rPr>
              <w:t>&gt;</w:t>
            </w:r>
            <w:r w:rsidRPr="00581833">
              <w:rPr>
                <w:color w:val="auto"/>
                <w:sz w:val="24"/>
                <w:szCs w:val="24"/>
              </w:rPr>
              <w:t>218</w:t>
            </w:r>
          </w:p>
        </w:tc>
      </w:tr>
      <w:tr w:rsidR="000D698F" w:rsidRPr="00581833" w:rsidTr="00B629AF">
        <w:trPr>
          <w:trHeight w:val="208"/>
        </w:trPr>
        <w:tc>
          <w:tcPr>
            <w:tcW w:w="147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bCs/>
                <w:color w:val="auto"/>
                <w:sz w:val="24"/>
                <w:szCs w:val="24"/>
              </w:rPr>
              <w:t>2023</w:t>
            </w:r>
          </w:p>
        </w:tc>
        <w:tc>
          <w:tcPr>
            <w:tcW w:w="277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632</w:t>
            </w:r>
          </w:p>
        </w:tc>
        <w:tc>
          <w:tcPr>
            <w:tcW w:w="2990"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675</w:t>
            </w:r>
          </w:p>
        </w:tc>
        <w:tc>
          <w:tcPr>
            <w:tcW w:w="232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lang w:val="en-US"/>
              </w:rPr>
              <w:t>&lt;</w:t>
            </w:r>
            <w:r w:rsidRPr="00581833">
              <w:rPr>
                <w:color w:val="auto"/>
                <w:sz w:val="24"/>
                <w:szCs w:val="24"/>
              </w:rPr>
              <w:t>43</w:t>
            </w:r>
          </w:p>
        </w:tc>
      </w:tr>
      <w:tr w:rsidR="000D698F" w:rsidRPr="00581833" w:rsidTr="00B629AF">
        <w:trPr>
          <w:trHeight w:val="208"/>
        </w:trPr>
        <w:tc>
          <w:tcPr>
            <w:tcW w:w="147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bCs/>
                <w:color w:val="auto"/>
                <w:sz w:val="24"/>
                <w:szCs w:val="24"/>
              </w:rPr>
            </w:pPr>
            <w:r w:rsidRPr="00581833">
              <w:rPr>
                <w:bCs/>
                <w:color w:val="auto"/>
                <w:sz w:val="24"/>
                <w:szCs w:val="24"/>
              </w:rPr>
              <w:t>2024</w:t>
            </w:r>
          </w:p>
        </w:tc>
        <w:tc>
          <w:tcPr>
            <w:tcW w:w="277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555</w:t>
            </w:r>
          </w:p>
        </w:tc>
        <w:tc>
          <w:tcPr>
            <w:tcW w:w="2990"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609</w:t>
            </w:r>
          </w:p>
        </w:tc>
        <w:tc>
          <w:tcPr>
            <w:tcW w:w="2327"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lang w:val="en-US"/>
              </w:rPr>
              <w:t>&lt;</w:t>
            </w:r>
            <w:r w:rsidRPr="00581833">
              <w:rPr>
                <w:color w:val="auto"/>
                <w:sz w:val="24"/>
                <w:szCs w:val="24"/>
              </w:rPr>
              <w:t>54</w:t>
            </w:r>
          </w:p>
        </w:tc>
      </w:tr>
    </w:tbl>
    <w:p w:rsidR="00B629AF" w:rsidRPr="00581833"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581833">
        <w:rPr>
          <w:rFonts w:ascii="Times New Roman" w:eastAsiaTheme="minorHAnsi" w:hAnsi="Times New Roman" w:cs="Times New Roman"/>
          <w:color w:val="auto"/>
          <w:sz w:val="28"/>
          <w:szCs w:val="28"/>
          <w:lang w:eastAsia="en-US" w:bidi="ar-SA"/>
        </w:rPr>
        <w:t xml:space="preserve">В </w:t>
      </w:r>
      <w:r w:rsidRPr="00581833">
        <w:rPr>
          <w:rFonts w:ascii="Times New Roman" w:eastAsia="Times New Roman" w:hAnsi="Times New Roman" w:cs="Times New Roman"/>
          <w:color w:val="auto"/>
          <w:sz w:val="28"/>
          <w:szCs w:val="28"/>
          <w:lang w:bidi="ar-SA"/>
        </w:rPr>
        <w:t>2024</w:t>
      </w:r>
      <w:r w:rsidRPr="00581833">
        <w:rPr>
          <w:rFonts w:ascii="Times New Roman" w:eastAsiaTheme="minorHAnsi" w:hAnsi="Times New Roman" w:cs="Times New Roman"/>
          <w:color w:val="auto"/>
          <w:sz w:val="28"/>
          <w:szCs w:val="28"/>
          <w:lang w:eastAsia="en-US" w:bidi="ar-SA"/>
        </w:rPr>
        <w:t xml:space="preserve"> году</w:t>
      </w:r>
      <w:r w:rsidRPr="00581833">
        <w:rPr>
          <w:rFonts w:ascii="Times New Roman" w:eastAsiaTheme="minorHAnsi" w:hAnsi="Times New Roman" w:cs="Times New Roman"/>
          <w:b/>
          <w:color w:val="auto"/>
          <w:sz w:val="28"/>
          <w:szCs w:val="28"/>
          <w:lang w:eastAsia="en-US" w:bidi="ar-SA"/>
        </w:rPr>
        <w:t xml:space="preserve"> </w:t>
      </w:r>
      <w:r w:rsidRPr="00581833">
        <w:rPr>
          <w:rFonts w:ascii="Times New Roman" w:eastAsiaTheme="minorHAnsi" w:hAnsi="Times New Roman" w:cs="Times New Roman"/>
          <w:color w:val="auto"/>
          <w:sz w:val="28"/>
          <w:szCs w:val="28"/>
          <w:lang w:eastAsia="en-US" w:bidi="ar-SA"/>
        </w:rPr>
        <w:t xml:space="preserve">в нашем городе 555 пар образовали семьи. Самый популярный возраст среди новобрачных 25–34 года. За этот же период оформлено </w:t>
      </w:r>
      <w:r w:rsidR="00B629AF" w:rsidRPr="00581833">
        <w:rPr>
          <w:rFonts w:ascii="Times New Roman" w:eastAsiaTheme="minorHAnsi" w:hAnsi="Times New Roman" w:cs="Times New Roman"/>
          <w:color w:val="auto"/>
          <w:sz w:val="28"/>
          <w:szCs w:val="28"/>
          <w:lang w:eastAsia="en-US" w:bidi="ar-SA"/>
        </w:rPr>
        <w:t xml:space="preserve">                     </w:t>
      </w:r>
      <w:r w:rsidRPr="00581833">
        <w:rPr>
          <w:rFonts w:ascii="Times New Roman" w:eastAsiaTheme="minorHAnsi" w:hAnsi="Times New Roman" w:cs="Times New Roman"/>
          <w:color w:val="auto"/>
          <w:sz w:val="28"/>
          <w:szCs w:val="28"/>
          <w:lang w:eastAsia="en-US" w:bidi="ar-SA"/>
        </w:rPr>
        <w:t>609</w:t>
      </w:r>
      <w:r w:rsidRPr="00581833">
        <w:rPr>
          <w:rFonts w:ascii="Times New Roman" w:eastAsiaTheme="minorHAnsi" w:hAnsi="Times New Roman" w:cs="Times New Roman"/>
          <w:color w:val="FF0000"/>
          <w:sz w:val="28"/>
          <w:szCs w:val="28"/>
          <w:lang w:eastAsia="en-US" w:bidi="ar-SA"/>
        </w:rPr>
        <w:t xml:space="preserve"> </w:t>
      </w:r>
      <w:r w:rsidRPr="00581833">
        <w:rPr>
          <w:rFonts w:ascii="Times New Roman" w:eastAsiaTheme="minorHAnsi" w:hAnsi="Times New Roman" w:cs="Times New Roman"/>
          <w:color w:val="auto"/>
          <w:sz w:val="28"/>
          <w:szCs w:val="28"/>
          <w:lang w:eastAsia="en-US" w:bidi="ar-SA"/>
        </w:rPr>
        <w:t>разводов. Наиболее часто расторгают брак в возрасте 25-39 лет. Начиная с 2023 года впервые количество разводов превышает количество браков на 43</w:t>
      </w:r>
      <w:r w:rsidR="00B629AF" w:rsidRPr="00581833">
        <w:rPr>
          <w:rFonts w:ascii="Times New Roman" w:eastAsiaTheme="minorHAnsi" w:hAnsi="Times New Roman" w:cs="Times New Roman"/>
          <w:color w:val="auto"/>
          <w:sz w:val="28"/>
          <w:szCs w:val="28"/>
          <w:lang w:eastAsia="en-US" w:bidi="ar-SA"/>
        </w:rPr>
        <w:t>.</w:t>
      </w:r>
    </w:p>
    <w:p w:rsidR="00B629AF" w:rsidRPr="00581833"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581833">
        <w:rPr>
          <w:rFonts w:ascii="Times New Roman" w:eastAsiaTheme="minorHAnsi" w:hAnsi="Times New Roman" w:cs="Times New Roman"/>
          <w:color w:val="auto"/>
          <w:sz w:val="28"/>
          <w:szCs w:val="28"/>
          <w:lang w:eastAsia="en-US" w:bidi="ar-SA"/>
        </w:rPr>
        <w:t>Основание для расторжения брака</w:t>
      </w:r>
      <w:r w:rsidR="00B629AF" w:rsidRPr="00581833">
        <w:rPr>
          <w:rFonts w:ascii="Times New Roman" w:eastAsiaTheme="minorHAnsi" w:hAnsi="Times New Roman" w:cs="Times New Roman"/>
          <w:color w:val="auto"/>
          <w:sz w:val="28"/>
          <w:szCs w:val="28"/>
          <w:lang w:eastAsia="en-US" w:bidi="ar-SA"/>
        </w:rPr>
        <w:t>:</w:t>
      </w:r>
    </w:p>
    <w:p w:rsidR="00B629AF" w:rsidRPr="00581833" w:rsidRDefault="00B9759B" w:rsidP="00581833">
      <w:pPr>
        <w:widowControl/>
        <w:ind w:right="-284" w:firstLine="709"/>
        <w:jc w:val="both"/>
        <w:rPr>
          <w:rFonts w:ascii="Times New Roman" w:eastAsia="Times New Roman" w:hAnsi="Times New Roman" w:cs="Times New Roman"/>
          <w:color w:val="auto"/>
          <w:sz w:val="28"/>
          <w:szCs w:val="28"/>
          <w:lang w:bidi="ar-SA"/>
        </w:rPr>
      </w:pPr>
      <w:r w:rsidRPr="00581833">
        <w:rPr>
          <w:rFonts w:ascii="Times New Roman" w:eastAsiaTheme="minorHAnsi" w:hAnsi="Times New Roman" w:cs="Times New Roman"/>
          <w:color w:val="auto"/>
          <w:sz w:val="28"/>
          <w:szCs w:val="28"/>
          <w:lang w:eastAsia="en-US" w:bidi="ar-SA"/>
        </w:rPr>
        <w:t>-р</w:t>
      </w:r>
      <w:r w:rsidR="000D698F" w:rsidRPr="00581833">
        <w:rPr>
          <w:rFonts w:ascii="Times New Roman" w:eastAsia="Times New Roman" w:hAnsi="Times New Roman" w:cs="Times New Roman"/>
          <w:color w:val="auto"/>
          <w:sz w:val="28"/>
          <w:szCs w:val="28"/>
          <w:lang w:bidi="ar-SA"/>
        </w:rPr>
        <w:t xml:space="preserve">асторжение брака на основании решения суда </w:t>
      </w:r>
      <w:r w:rsidR="00B629AF" w:rsidRPr="00581833">
        <w:rPr>
          <w:rFonts w:ascii="Times New Roman" w:eastAsia="Times New Roman" w:hAnsi="Times New Roman" w:cs="Times New Roman"/>
          <w:color w:val="auto"/>
          <w:sz w:val="28"/>
          <w:szCs w:val="28"/>
          <w:lang w:bidi="ar-SA"/>
        </w:rPr>
        <w:t>–</w:t>
      </w:r>
      <w:r w:rsidR="000D698F" w:rsidRPr="00581833">
        <w:rPr>
          <w:rFonts w:ascii="Times New Roman" w:eastAsia="Times New Roman" w:hAnsi="Times New Roman" w:cs="Times New Roman"/>
          <w:color w:val="auto"/>
          <w:sz w:val="28"/>
          <w:szCs w:val="28"/>
          <w:lang w:bidi="ar-SA"/>
        </w:rPr>
        <w:t xml:space="preserve"> 417</w:t>
      </w:r>
      <w:r w:rsidRPr="00581833">
        <w:rPr>
          <w:rFonts w:ascii="Times New Roman" w:eastAsia="Times New Roman" w:hAnsi="Times New Roman" w:cs="Times New Roman"/>
          <w:color w:val="auto"/>
          <w:sz w:val="28"/>
          <w:szCs w:val="28"/>
          <w:lang w:bidi="ar-SA"/>
        </w:rPr>
        <w:t>;</w:t>
      </w:r>
    </w:p>
    <w:p w:rsidR="00B629AF" w:rsidRPr="00581833" w:rsidRDefault="00B9759B" w:rsidP="00581833">
      <w:pPr>
        <w:widowControl/>
        <w:ind w:right="-284" w:firstLine="709"/>
        <w:jc w:val="both"/>
        <w:rPr>
          <w:rFonts w:ascii="Times New Roman" w:eastAsia="Times New Roman" w:hAnsi="Times New Roman" w:cs="Times New Roman"/>
          <w:color w:val="auto"/>
          <w:sz w:val="28"/>
          <w:szCs w:val="28"/>
          <w:lang w:bidi="ar-SA"/>
        </w:rPr>
      </w:pPr>
      <w:r w:rsidRPr="00581833">
        <w:rPr>
          <w:rFonts w:ascii="Times New Roman" w:eastAsia="Times New Roman" w:hAnsi="Times New Roman" w:cs="Times New Roman"/>
          <w:color w:val="auto"/>
          <w:sz w:val="28"/>
          <w:szCs w:val="28"/>
          <w:lang w:bidi="ar-SA"/>
        </w:rPr>
        <w:t>-р</w:t>
      </w:r>
      <w:r w:rsidR="000D698F" w:rsidRPr="00581833">
        <w:rPr>
          <w:rFonts w:ascii="Times New Roman" w:eastAsia="Times New Roman" w:hAnsi="Times New Roman" w:cs="Times New Roman"/>
          <w:color w:val="auto"/>
          <w:sz w:val="28"/>
          <w:szCs w:val="28"/>
          <w:lang w:bidi="ar-SA"/>
        </w:rPr>
        <w:t xml:space="preserve">асторжение брака по обоюдному согласию </w:t>
      </w:r>
      <w:r w:rsidR="00B629AF" w:rsidRPr="00581833">
        <w:rPr>
          <w:rFonts w:ascii="Times New Roman" w:eastAsia="Times New Roman" w:hAnsi="Times New Roman" w:cs="Times New Roman"/>
          <w:color w:val="auto"/>
          <w:sz w:val="28"/>
          <w:szCs w:val="28"/>
          <w:lang w:bidi="ar-SA"/>
        </w:rPr>
        <w:t>–</w:t>
      </w:r>
      <w:r w:rsidR="000D698F" w:rsidRPr="00581833">
        <w:rPr>
          <w:rFonts w:ascii="Times New Roman" w:eastAsia="Times New Roman" w:hAnsi="Times New Roman" w:cs="Times New Roman"/>
          <w:color w:val="auto"/>
          <w:sz w:val="28"/>
          <w:szCs w:val="28"/>
          <w:lang w:bidi="ar-SA"/>
        </w:rPr>
        <w:t xml:space="preserve"> 188</w:t>
      </w:r>
      <w:r w:rsidRPr="00581833">
        <w:rPr>
          <w:rFonts w:ascii="Times New Roman" w:eastAsia="Times New Roman" w:hAnsi="Times New Roman" w:cs="Times New Roman"/>
          <w:color w:val="auto"/>
          <w:sz w:val="28"/>
          <w:szCs w:val="28"/>
          <w:lang w:bidi="ar-SA"/>
        </w:rPr>
        <w:t>;</w:t>
      </w:r>
    </w:p>
    <w:p w:rsidR="00B629AF" w:rsidRPr="00581833" w:rsidRDefault="00B9759B" w:rsidP="00581833">
      <w:pPr>
        <w:widowControl/>
        <w:ind w:right="-284" w:firstLine="709"/>
        <w:jc w:val="both"/>
        <w:rPr>
          <w:rFonts w:ascii="Times New Roman" w:eastAsia="Times New Roman" w:hAnsi="Times New Roman" w:cs="Times New Roman"/>
          <w:color w:val="auto"/>
          <w:sz w:val="28"/>
          <w:szCs w:val="28"/>
          <w:lang w:bidi="ar-SA"/>
        </w:rPr>
      </w:pPr>
      <w:r w:rsidRPr="00581833">
        <w:rPr>
          <w:rFonts w:ascii="Times New Roman" w:eastAsia="Times New Roman" w:hAnsi="Times New Roman" w:cs="Times New Roman"/>
          <w:color w:val="auto"/>
          <w:sz w:val="28"/>
          <w:szCs w:val="28"/>
          <w:lang w:bidi="ar-SA"/>
        </w:rPr>
        <w:t>-р</w:t>
      </w:r>
      <w:r w:rsidR="000D698F" w:rsidRPr="00581833">
        <w:rPr>
          <w:rFonts w:ascii="Times New Roman" w:eastAsia="Times New Roman" w:hAnsi="Times New Roman" w:cs="Times New Roman"/>
          <w:color w:val="auto"/>
          <w:sz w:val="28"/>
          <w:szCs w:val="28"/>
          <w:lang w:bidi="ar-SA"/>
        </w:rPr>
        <w:t>асторжение брака на основании приговора суда – 4</w:t>
      </w:r>
      <w:r w:rsidR="00B629AF" w:rsidRPr="00581833">
        <w:rPr>
          <w:rFonts w:ascii="Times New Roman" w:eastAsia="Times New Roman" w:hAnsi="Times New Roman" w:cs="Times New Roman"/>
          <w:color w:val="auto"/>
          <w:sz w:val="28"/>
          <w:szCs w:val="28"/>
          <w:lang w:bidi="ar-SA"/>
        </w:rPr>
        <w:t>.</w:t>
      </w:r>
    </w:p>
    <w:p w:rsidR="00581833" w:rsidRPr="00581833" w:rsidRDefault="00581833" w:rsidP="00581833">
      <w:pPr>
        <w:widowControl/>
        <w:ind w:right="-284" w:firstLine="709"/>
        <w:jc w:val="center"/>
        <w:rPr>
          <w:rFonts w:ascii="Times New Roman" w:eastAsia="Times New Roman" w:hAnsi="Times New Roman" w:cs="Times New Roman"/>
          <w:color w:val="auto"/>
          <w:sz w:val="28"/>
          <w:szCs w:val="28"/>
          <w:lang w:bidi="ar-SA"/>
        </w:rPr>
      </w:pPr>
    </w:p>
    <w:p w:rsidR="00042DE0" w:rsidRDefault="00042DE0" w:rsidP="00042DE0">
      <w:pPr>
        <w:widowControl/>
        <w:ind w:right="-284"/>
        <w:jc w:val="center"/>
        <w:rPr>
          <w:rFonts w:ascii="Times New Roman" w:eastAsia="Times New Roman" w:hAnsi="Times New Roman" w:cs="Times New Roman"/>
          <w:color w:val="auto"/>
          <w:sz w:val="28"/>
          <w:szCs w:val="28"/>
          <w:lang w:bidi="ar-SA"/>
        </w:rPr>
      </w:pPr>
    </w:p>
    <w:p w:rsidR="000D698F" w:rsidRPr="00581833" w:rsidRDefault="000D698F" w:rsidP="00042DE0">
      <w:pPr>
        <w:widowControl/>
        <w:ind w:right="-284"/>
        <w:jc w:val="center"/>
        <w:rPr>
          <w:rFonts w:ascii="Times New Roman" w:eastAsia="Times New Roman" w:hAnsi="Times New Roman" w:cs="Times New Roman"/>
          <w:color w:val="auto"/>
          <w:sz w:val="28"/>
          <w:szCs w:val="28"/>
          <w:lang w:bidi="ar-SA"/>
        </w:rPr>
      </w:pPr>
      <w:r w:rsidRPr="00581833">
        <w:rPr>
          <w:rFonts w:ascii="Times New Roman" w:eastAsia="Times New Roman" w:hAnsi="Times New Roman" w:cs="Times New Roman"/>
          <w:color w:val="auto"/>
          <w:sz w:val="28"/>
          <w:szCs w:val="28"/>
          <w:lang w:bidi="ar-SA"/>
        </w:rPr>
        <w:t>Государственная регистрация перемены имени, установления отцовства, усыновления (удочерения)</w:t>
      </w:r>
    </w:p>
    <w:tbl>
      <w:tblPr>
        <w:tblStyle w:val="35"/>
        <w:tblW w:w="9606" w:type="dxa"/>
        <w:tblLook w:val="01E0" w:firstRow="1" w:lastRow="1" w:firstColumn="1" w:lastColumn="1" w:noHBand="0" w:noVBand="0"/>
      </w:tblPr>
      <w:tblGrid>
        <w:gridCol w:w="1451"/>
        <w:gridCol w:w="2626"/>
        <w:gridCol w:w="2835"/>
        <w:gridCol w:w="2694"/>
      </w:tblGrid>
      <w:tr w:rsidR="000D698F" w:rsidRPr="00581833" w:rsidTr="00B629AF">
        <w:tc>
          <w:tcPr>
            <w:tcW w:w="1451"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jc w:val="center"/>
              <w:rPr>
                <w:color w:val="auto"/>
                <w:sz w:val="24"/>
                <w:szCs w:val="24"/>
              </w:rPr>
            </w:pPr>
            <w:r w:rsidRPr="00581833">
              <w:rPr>
                <w:color w:val="auto"/>
                <w:sz w:val="24"/>
                <w:szCs w:val="24"/>
              </w:rPr>
              <w:t>Год</w:t>
            </w:r>
          </w:p>
        </w:tc>
        <w:tc>
          <w:tcPr>
            <w:tcW w:w="2626" w:type="dxa"/>
            <w:tcBorders>
              <w:top w:val="single" w:sz="4" w:space="0" w:color="auto"/>
              <w:left w:val="single" w:sz="4" w:space="0" w:color="auto"/>
              <w:bottom w:val="single" w:sz="4" w:space="0" w:color="auto"/>
              <w:right w:val="single" w:sz="4" w:space="0" w:color="auto"/>
            </w:tcBorders>
            <w:hideMark/>
          </w:tcPr>
          <w:p w:rsidR="000D698F" w:rsidRPr="00581833" w:rsidRDefault="000D698F" w:rsidP="00581833">
            <w:pPr>
              <w:ind w:right="-284"/>
              <w:jc w:val="center"/>
              <w:rPr>
                <w:color w:val="auto"/>
                <w:sz w:val="24"/>
                <w:szCs w:val="24"/>
              </w:rPr>
            </w:pPr>
            <w:r w:rsidRPr="00581833">
              <w:rPr>
                <w:color w:val="auto"/>
                <w:sz w:val="24"/>
                <w:szCs w:val="24"/>
              </w:rPr>
              <w:t>Перемена имени (фамилии, отчества)</w:t>
            </w:r>
          </w:p>
        </w:tc>
        <w:tc>
          <w:tcPr>
            <w:tcW w:w="2835" w:type="dxa"/>
            <w:tcBorders>
              <w:top w:val="single" w:sz="4" w:space="0" w:color="auto"/>
              <w:left w:val="single" w:sz="4" w:space="0" w:color="auto"/>
              <w:bottom w:val="single" w:sz="4" w:space="0" w:color="auto"/>
              <w:right w:val="single" w:sz="4" w:space="0" w:color="auto"/>
            </w:tcBorders>
          </w:tcPr>
          <w:p w:rsidR="00B9759B" w:rsidRPr="00581833" w:rsidRDefault="00B9759B" w:rsidP="00581833">
            <w:pPr>
              <w:ind w:right="-284"/>
              <w:jc w:val="center"/>
              <w:rPr>
                <w:color w:val="auto"/>
                <w:sz w:val="24"/>
                <w:szCs w:val="24"/>
              </w:rPr>
            </w:pPr>
            <w:r w:rsidRPr="00581833">
              <w:rPr>
                <w:color w:val="auto"/>
                <w:sz w:val="24"/>
                <w:szCs w:val="24"/>
              </w:rPr>
              <w:t>Установление</w:t>
            </w:r>
          </w:p>
          <w:p w:rsidR="000D698F" w:rsidRPr="00581833" w:rsidRDefault="000D698F" w:rsidP="00581833">
            <w:pPr>
              <w:ind w:right="-284"/>
              <w:jc w:val="center"/>
              <w:rPr>
                <w:color w:val="auto"/>
                <w:sz w:val="24"/>
                <w:szCs w:val="24"/>
              </w:rPr>
            </w:pPr>
            <w:r w:rsidRPr="00581833">
              <w:rPr>
                <w:color w:val="auto"/>
                <w:sz w:val="24"/>
                <w:szCs w:val="24"/>
              </w:rPr>
              <w:t>отцовства</w:t>
            </w:r>
          </w:p>
        </w:tc>
        <w:tc>
          <w:tcPr>
            <w:tcW w:w="269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Усыновление (удочерение)</w:t>
            </w:r>
          </w:p>
        </w:tc>
      </w:tr>
      <w:tr w:rsidR="000D698F" w:rsidRPr="00581833" w:rsidTr="00B629AF">
        <w:tc>
          <w:tcPr>
            <w:tcW w:w="1451"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2020</w:t>
            </w:r>
          </w:p>
        </w:tc>
        <w:tc>
          <w:tcPr>
            <w:tcW w:w="2626"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93</w:t>
            </w:r>
          </w:p>
        </w:tc>
        <w:tc>
          <w:tcPr>
            <w:tcW w:w="2835"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207</w:t>
            </w:r>
          </w:p>
        </w:tc>
        <w:tc>
          <w:tcPr>
            <w:tcW w:w="269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13</w:t>
            </w:r>
          </w:p>
        </w:tc>
      </w:tr>
      <w:tr w:rsidR="000D698F" w:rsidRPr="00581833" w:rsidTr="00B629AF">
        <w:trPr>
          <w:trHeight w:val="403"/>
        </w:trPr>
        <w:tc>
          <w:tcPr>
            <w:tcW w:w="1451"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2021</w:t>
            </w:r>
          </w:p>
        </w:tc>
        <w:tc>
          <w:tcPr>
            <w:tcW w:w="2626"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141</w:t>
            </w:r>
          </w:p>
        </w:tc>
        <w:tc>
          <w:tcPr>
            <w:tcW w:w="2835"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181</w:t>
            </w:r>
          </w:p>
        </w:tc>
        <w:tc>
          <w:tcPr>
            <w:tcW w:w="269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21</w:t>
            </w:r>
          </w:p>
        </w:tc>
      </w:tr>
      <w:tr w:rsidR="000D698F" w:rsidRPr="00581833" w:rsidTr="00B629AF">
        <w:tc>
          <w:tcPr>
            <w:tcW w:w="1451"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2022</w:t>
            </w:r>
          </w:p>
        </w:tc>
        <w:tc>
          <w:tcPr>
            <w:tcW w:w="2626"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140</w:t>
            </w:r>
          </w:p>
        </w:tc>
        <w:tc>
          <w:tcPr>
            <w:tcW w:w="2835"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179</w:t>
            </w:r>
          </w:p>
        </w:tc>
        <w:tc>
          <w:tcPr>
            <w:tcW w:w="269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14</w:t>
            </w:r>
          </w:p>
        </w:tc>
      </w:tr>
      <w:tr w:rsidR="000D698F" w:rsidRPr="00581833" w:rsidTr="00B629AF">
        <w:tc>
          <w:tcPr>
            <w:tcW w:w="1451"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bCs/>
                <w:color w:val="auto"/>
                <w:sz w:val="24"/>
                <w:szCs w:val="24"/>
              </w:rPr>
              <w:t>2023</w:t>
            </w:r>
          </w:p>
        </w:tc>
        <w:tc>
          <w:tcPr>
            <w:tcW w:w="2626"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118</w:t>
            </w:r>
          </w:p>
        </w:tc>
        <w:tc>
          <w:tcPr>
            <w:tcW w:w="2835"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161</w:t>
            </w:r>
          </w:p>
        </w:tc>
        <w:tc>
          <w:tcPr>
            <w:tcW w:w="269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19</w:t>
            </w:r>
          </w:p>
        </w:tc>
      </w:tr>
      <w:tr w:rsidR="000D698F" w:rsidRPr="0053003C" w:rsidTr="00B629AF">
        <w:tc>
          <w:tcPr>
            <w:tcW w:w="1451"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bCs/>
                <w:color w:val="auto"/>
                <w:sz w:val="24"/>
                <w:szCs w:val="24"/>
              </w:rPr>
            </w:pPr>
            <w:r w:rsidRPr="00581833">
              <w:rPr>
                <w:bCs/>
                <w:color w:val="auto"/>
                <w:sz w:val="24"/>
                <w:szCs w:val="24"/>
              </w:rPr>
              <w:t>2024</w:t>
            </w:r>
          </w:p>
        </w:tc>
        <w:tc>
          <w:tcPr>
            <w:tcW w:w="2626"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168</w:t>
            </w:r>
          </w:p>
        </w:tc>
        <w:tc>
          <w:tcPr>
            <w:tcW w:w="2835"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191</w:t>
            </w:r>
          </w:p>
        </w:tc>
        <w:tc>
          <w:tcPr>
            <w:tcW w:w="2694" w:type="dxa"/>
            <w:tcBorders>
              <w:top w:val="single" w:sz="4" w:space="0" w:color="auto"/>
              <w:left w:val="single" w:sz="4" w:space="0" w:color="auto"/>
              <w:bottom w:val="single" w:sz="4" w:space="0" w:color="auto"/>
              <w:right w:val="single" w:sz="4" w:space="0" w:color="auto"/>
            </w:tcBorders>
          </w:tcPr>
          <w:p w:rsidR="000D698F" w:rsidRPr="00581833" w:rsidRDefault="000D698F" w:rsidP="00581833">
            <w:pPr>
              <w:ind w:right="-284"/>
              <w:jc w:val="center"/>
              <w:rPr>
                <w:color w:val="auto"/>
                <w:sz w:val="24"/>
                <w:szCs w:val="24"/>
              </w:rPr>
            </w:pPr>
            <w:r w:rsidRPr="00581833">
              <w:rPr>
                <w:color w:val="auto"/>
                <w:sz w:val="24"/>
                <w:szCs w:val="24"/>
              </w:rPr>
              <w:t>6</w:t>
            </w:r>
          </w:p>
        </w:tc>
      </w:tr>
    </w:tbl>
    <w:p w:rsidR="00FC6FA0" w:rsidRPr="0053003C" w:rsidRDefault="00FC6FA0" w:rsidP="00581833">
      <w:pPr>
        <w:widowControl/>
        <w:ind w:right="-284"/>
        <w:jc w:val="both"/>
        <w:rPr>
          <w:rFonts w:ascii="Times New Roman" w:eastAsiaTheme="minorHAnsi" w:hAnsi="Times New Roman" w:cs="Times New Roman"/>
          <w:color w:val="auto"/>
          <w:sz w:val="28"/>
          <w:szCs w:val="28"/>
          <w:highlight w:val="yellow"/>
          <w:lang w:eastAsia="en-US" w:bidi="ar-SA"/>
        </w:rPr>
      </w:pPr>
    </w:p>
    <w:p w:rsidR="000D698F" w:rsidRPr="002D0615" w:rsidRDefault="000D698F" w:rsidP="002D0615">
      <w:pPr>
        <w:widowControl/>
        <w:ind w:right="-284"/>
        <w:jc w:val="center"/>
        <w:rPr>
          <w:rFonts w:ascii="Times New Roman" w:eastAsiaTheme="minorHAnsi" w:hAnsi="Times New Roman" w:cs="Times New Roman"/>
          <w:color w:val="auto"/>
          <w:sz w:val="28"/>
          <w:szCs w:val="28"/>
          <w:lang w:eastAsia="en-US" w:bidi="ar-SA"/>
        </w:rPr>
      </w:pPr>
      <w:r w:rsidRPr="002D0615">
        <w:rPr>
          <w:rFonts w:ascii="Times New Roman" w:eastAsiaTheme="minorHAnsi" w:hAnsi="Times New Roman" w:cs="Times New Roman"/>
          <w:color w:val="auto"/>
          <w:sz w:val="28"/>
          <w:szCs w:val="28"/>
          <w:lang w:eastAsia="en-US" w:bidi="ar-SA"/>
        </w:rPr>
        <w:t>Юридически значимые действия</w:t>
      </w:r>
    </w:p>
    <w:tbl>
      <w:tblPr>
        <w:tblStyle w:val="14"/>
        <w:tblW w:w="9293" w:type="dxa"/>
        <w:tblInd w:w="108" w:type="dxa"/>
        <w:tblLook w:val="04A0" w:firstRow="1" w:lastRow="0" w:firstColumn="1" w:lastColumn="0" w:noHBand="0" w:noVBand="1"/>
      </w:tblPr>
      <w:tblGrid>
        <w:gridCol w:w="769"/>
        <w:gridCol w:w="5894"/>
        <w:gridCol w:w="811"/>
        <w:gridCol w:w="973"/>
        <w:gridCol w:w="846"/>
      </w:tblGrid>
      <w:tr w:rsidR="000D698F" w:rsidRPr="002D0615" w:rsidTr="002D0615">
        <w:tc>
          <w:tcPr>
            <w:tcW w:w="769" w:type="dxa"/>
          </w:tcPr>
          <w:p w:rsidR="002D0615" w:rsidRPr="002D0615" w:rsidRDefault="000D698F" w:rsidP="00581833">
            <w:pPr>
              <w:ind w:right="-284"/>
              <w:rPr>
                <w:rFonts w:ascii="Times New Roman" w:hAnsi="Times New Roman" w:cs="Times New Roman"/>
                <w:color w:val="auto"/>
                <w:sz w:val="24"/>
                <w:szCs w:val="24"/>
              </w:rPr>
            </w:pPr>
            <w:r w:rsidRPr="002D0615">
              <w:rPr>
                <w:rFonts w:eastAsia="Times New Roman"/>
                <w:color w:val="auto"/>
                <w:sz w:val="28"/>
                <w:szCs w:val="28"/>
              </w:rPr>
              <w:t xml:space="preserve"> </w:t>
            </w:r>
            <w:r w:rsidRPr="002D0615">
              <w:rPr>
                <w:rFonts w:ascii="Times New Roman" w:hAnsi="Times New Roman" w:cs="Times New Roman"/>
                <w:color w:val="auto"/>
                <w:sz w:val="24"/>
                <w:szCs w:val="24"/>
              </w:rPr>
              <w:t>№</w:t>
            </w:r>
          </w:p>
          <w:p w:rsidR="000D698F" w:rsidRPr="002D0615" w:rsidRDefault="000D698F" w:rsidP="00581833">
            <w:pPr>
              <w:ind w:right="-284"/>
              <w:rPr>
                <w:rFonts w:ascii="Times New Roman" w:hAnsi="Times New Roman" w:cs="Times New Roman"/>
                <w:color w:val="auto"/>
                <w:sz w:val="24"/>
                <w:szCs w:val="24"/>
              </w:rPr>
            </w:pPr>
            <w:r w:rsidRPr="002D0615">
              <w:rPr>
                <w:rFonts w:ascii="Times New Roman" w:hAnsi="Times New Roman" w:cs="Times New Roman"/>
                <w:color w:val="auto"/>
                <w:sz w:val="24"/>
                <w:szCs w:val="24"/>
              </w:rPr>
              <w:t>п/п</w:t>
            </w:r>
          </w:p>
        </w:tc>
        <w:tc>
          <w:tcPr>
            <w:tcW w:w="5894" w:type="dxa"/>
          </w:tcPr>
          <w:p w:rsidR="000D698F" w:rsidRPr="002D0615" w:rsidRDefault="000D698F" w:rsidP="00581833">
            <w:pPr>
              <w:ind w:right="-18"/>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Наименование показателя</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2022</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2023</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2024</w:t>
            </w:r>
          </w:p>
        </w:tc>
      </w:tr>
      <w:tr w:rsidR="000D698F" w:rsidRPr="002D0615" w:rsidTr="002D0615">
        <w:tc>
          <w:tcPr>
            <w:tcW w:w="769" w:type="dxa"/>
          </w:tcPr>
          <w:p w:rsidR="000D698F" w:rsidRPr="002D0615" w:rsidRDefault="000D698F" w:rsidP="00581833">
            <w:pPr>
              <w:ind w:right="-284"/>
              <w:jc w:val="both"/>
              <w:rPr>
                <w:rFonts w:ascii="Times New Roman" w:hAnsi="Times New Roman" w:cs="Times New Roman"/>
                <w:color w:val="auto"/>
                <w:sz w:val="24"/>
                <w:szCs w:val="24"/>
              </w:rPr>
            </w:pPr>
            <w:r w:rsidRPr="002D0615">
              <w:rPr>
                <w:rFonts w:ascii="Times New Roman" w:hAnsi="Times New Roman" w:cs="Times New Roman"/>
                <w:color w:val="auto"/>
                <w:sz w:val="24"/>
                <w:szCs w:val="24"/>
              </w:rPr>
              <w:t>1</w:t>
            </w:r>
          </w:p>
        </w:tc>
        <w:tc>
          <w:tcPr>
            <w:tcW w:w="5894" w:type="dxa"/>
          </w:tcPr>
          <w:p w:rsidR="000D698F" w:rsidRPr="002D0615" w:rsidRDefault="000D698F" w:rsidP="00581833">
            <w:pPr>
              <w:ind w:right="-18"/>
              <w:rPr>
                <w:rFonts w:ascii="Times New Roman" w:hAnsi="Times New Roman" w:cs="Times New Roman"/>
                <w:color w:val="auto"/>
                <w:sz w:val="24"/>
                <w:szCs w:val="24"/>
              </w:rPr>
            </w:pPr>
            <w:r w:rsidRPr="002D0615">
              <w:rPr>
                <w:rFonts w:ascii="Times New Roman" w:hAnsi="Times New Roman" w:cs="Times New Roman"/>
                <w:color w:val="auto"/>
                <w:sz w:val="24"/>
                <w:szCs w:val="24"/>
              </w:rPr>
              <w:t>Количество заявлений о внесении исправлений и (или) изменений в записи актов гражданского состояния</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253</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996</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2406</w:t>
            </w:r>
          </w:p>
        </w:tc>
      </w:tr>
      <w:tr w:rsidR="000D698F" w:rsidRPr="002D0615" w:rsidTr="002D0615">
        <w:tc>
          <w:tcPr>
            <w:tcW w:w="769" w:type="dxa"/>
          </w:tcPr>
          <w:p w:rsidR="000D698F" w:rsidRPr="002D0615" w:rsidRDefault="000D698F" w:rsidP="00581833">
            <w:pPr>
              <w:ind w:right="-284"/>
              <w:jc w:val="both"/>
              <w:rPr>
                <w:rFonts w:ascii="Times New Roman" w:hAnsi="Times New Roman" w:cs="Times New Roman"/>
                <w:color w:val="auto"/>
                <w:sz w:val="24"/>
                <w:szCs w:val="24"/>
              </w:rPr>
            </w:pPr>
            <w:r w:rsidRPr="002D0615">
              <w:rPr>
                <w:rFonts w:ascii="Times New Roman" w:hAnsi="Times New Roman" w:cs="Times New Roman"/>
                <w:color w:val="auto"/>
                <w:sz w:val="24"/>
                <w:szCs w:val="24"/>
              </w:rPr>
              <w:t>2</w:t>
            </w:r>
          </w:p>
        </w:tc>
        <w:tc>
          <w:tcPr>
            <w:tcW w:w="5894" w:type="dxa"/>
          </w:tcPr>
          <w:p w:rsidR="000D698F" w:rsidRPr="002D0615" w:rsidRDefault="000D698F" w:rsidP="00581833">
            <w:pPr>
              <w:ind w:right="-18"/>
              <w:rPr>
                <w:rFonts w:ascii="Times New Roman" w:hAnsi="Times New Roman" w:cs="Times New Roman"/>
                <w:color w:val="auto"/>
                <w:sz w:val="24"/>
                <w:szCs w:val="24"/>
              </w:rPr>
            </w:pPr>
            <w:r w:rsidRPr="002D0615">
              <w:rPr>
                <w:rFonts w:ascii="Times New Roman" w:hAnsi="Times New Roman" w:cs="Times New Roman"/>
                <w:color w:val="auto"/>
                <w:sz w:val="24"/>
                <w:szCs w:val="24"/>
              </w:rPr>
              <w:t>Количество исполненных извещений о внесении исправлений и (или) изменений в записи актов гражданского состояния, поступивших из органов ЗАГС Российской Федерации и иностранных государств (установление отцовства, усыновление (удочерение), перемена имени)</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293</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345</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428</w:t>
            </w:r>
          </w:p>
        </w:tc>
      </w:tr>
      <w:tr w:rsidR="000D698F" w:rsidRPr="002D0615" w:rsidTr="002D0615">
        <w:tc>
          <w:tcPr>
            <w:tcW w:w="769" w:type="dxa"/>
          </w:tcPr>
          <w:p w:rsidR="000D698F" w:rsidRPr="002D0615" w:rsidRDefault="000D698F" w:rsidP="00581833">
            <w:pPr>
              <w:ind w:right="-284"/>
              <w:jc w:val="both"/>
              <w:rPr>
                <w:rFonts w:ascii="Times New Roman" w:hAnsi="Times New Roman" w:cs="Times New Roman"/>
                <w:color w:val="auto"/>
                <w:sz w:val="24"/>
                <w:szCs w:val="24"/>
              </w:rPr>
            </w:pPr>
            <w:r w:rsidRPr="002D0615">
              <w:rPr>
                <w:rFonts w:ascii="Times New Roman" w:hAnsi="Times New Roman" w:cs="Times New Roman"/>
                <w:color w:val="auto"/>
                <w:sz w:val="24"/>
                <w:szCs w:val="24"/>
              </w:rPr>
              <w:t>3</w:t>
            </w:r>
          </w:p>
        </w:tc>
        <w:tc>
          <w:tcPr>
            <w:tcW w:w="5894" w:type="dxa"/>
          </w:tcPr>
          <w:p w:rsidR="000D698F" w:rsidRPr="002D0615" w:rsidRDefault="000D698F" w:rsidP="00581833">
            <w:pPr>
              <w:ind w:right="-18"/>
              <w:rPr>
                <w:rFonts w:ascii="Times New Roman" w:hAnsi="Times New Roman" w:cs="Times New Roman"/>
                <w:color w:val="auto"/>
                <w:sz w:val="24"/>
                <w:szCs w:val="24"/>
              </w:rPr>
            </w:pPr>
            <w:r w:rsidRPr="002D0615">
              <w:rPr>
                <w:rFonts w:ascii="Times New Roman" w:hAnsi="Times New Roman" w:cs="Times New Roman"/>
                <w:color w:val="auto"/>
                <w:sz w:val="24"/>
                <w:szCs w:val="24"/>
              </w:rPr>
              <w:t>Количество исполненных заключений органов ЗАГС о внесении исправлений и (или) изменений в записи актов гражданского состояния</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58</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201</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152</w:t>
            </w:r>
          </w:p>
        </w:tc>
      </w:tr>
      <w:tr w:rsidR="000D698F" w:rsidRPr="002D0615" w:rsidTr="002D0615">
        <w:tc>
          <w:tcPr>
            <w:tcW w:w="769" w:type="dxa"/>
          </w:tcPr>
          <w:p w:rsidR="000D698F" w:rsidRPr="002D0615" w:rsidRDefault="000D698F" w:rsidP="00581833">
            <w:pPr>
              <w:ind w:right="-284"/>
              <w:jc w:val="both"/>
              <w:rPr>
                <w:rFonts w:ascii="Times New Roman" w:hAnsi="Times New Roman" w:cs="Times New Roman"/>
                <w:color w:val="auto"/>
                <w:sz w:val="24"/>
                <w:szCs w:val="24"/>
              </w:rPr>
            </w:pPr>
            <w:r w:rsidRPr="002D0615">
              <w:rPr>
                <w:rFonts w:ascii="Times New Roman" w:hAnsi="Times New Roman" w:cs="Times New Roman"/>
                <w:color w:val="auto"/>
                <w:sz w:val="24"/>
                <w:szCs w:val="24"/>
              </w:rPr>
              <w:t>4</w:t>
            </w:r>
          </w:p>
        </w:tc>
        <w:tc>
          <w:tcPr>
            <w:tcW w:w="5894" w:type="dxa"/>
          </w:tcPr>
          <w:p w:rsidR="000D698F" w:rsidRPr="002D0615" w:rsidRDefault="000D698F" w:rsidP="00581833">
            <w:pPr>
              <w:ind w:right="-18"/>
              <w:rPr>
                <w:rFonts w:ascii="Times New Roman" w:hAnsi="Times New Roman" w:cs="Times New Roman"/>
                <w:color w:val="auto"/>
                <w:sz w:val="24"/>
                <w:szCs w:val="24"/>
              </w:rPr>
            </w:pPr>
            <w:r w:rsidRPr="002D0615">
              <w:rPr>
                <w:rFonts w:ascii="Times New Roman" w:hAnsi="Times New Roman" w:cs="Times New Roman"/>
                <w:color w:val="auto"/>
                <w:sz w:val="24"/>
                <w:szCs w:val="24"/>
              </w:rPr>
              <w:t>Количество выданных повторных свидетельств о государственной регистрации актов гражданского состояния</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1290</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1523</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1558</w:t>
            </w:r>
          </w:p>
        </w:tc>
      </w:tr>
      <w:tr w:rsidR="000D698F" w:rsidRPr="002D0615" w:rsidTr="002D0615">
        <w:tc>
          <w:tcPr>
            <w:tcW w:w="769" w:type="dxa"/>
          </w:tcPr>
          <w:p w:rsidR="000D698F" w:rsidRPr="002D0615" w:rsidRDefault="000D698F" w:rsidP="00581833">
            <w:pPr>
              <w:ind w:right="-284"/>
              <w:jc w:val="both"/>
              <w:rPr>
                <w:rFonts w:ascii="Times New Roman" w:hAnsi="Times New Roman" w:cs="Times New Roman"/>
                <w:color w:val="auto"/>
                <w:sz w:val="24"/>
                <w:szCs w:val="24"/>
              </w:rPr>
            </w:pPr>
            <w:r w:rsidRPr="002D0615">
              <w:rPr>
                <w:rFonts w:ascii="Times New Roman" w:hAnsi="Times New Roman" w:cs="Times New Roman"/>
                <w:color w:val="auto"/>
                <w:sz w:val="24"/>
                <w:szCs w:val="24"/>
              </w:rPr>
              <w:t>5</w:t>
            </w:r>
          </w:p>
        </w:tc>
        <w:tc>
          <w:tcPr>
            <w:tcW w:w="5894" w:type="dxa"/>
          </w:tcPr>
          <w:p w:rsidR="000D698F" w:rsidRPr="002D0615" w:rsidRDefault="000D698F" w:rsidP="00581833">
            <w:pPr>
              <w:ind w:right="-18"/>
              <w:rPr>
                <w:rFonts w:ascii="Times New Roman" w:hAnsi="Times New Roman" w:cs="Times New Roman"/>
                <w:color w:val="auto"/>
                <w:sz w:val="24"/>
                <w:szCs w:val="24"/>
              </w:rPr>
            </w:pPr>
            <w:r w:rsidRPr="002D0615">
              <w:rPr>
                <w:rFonts w:ascii="Times New Roman" w:hAnsi="Times New Roman" w:cs="Times New Roman"/>
                <w:color w:val="auto"/>
                <w:sz w:val="24"/>
                <w:szCs w:val="24"/>
              </w:rPr>
              <w:t>Количество выданных справок о государственной регистрации актов гражданского состояния, а также извещений об отсутствии записей актов гражданского состояния</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3310</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3189</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3229</w:t>
            </w:r>
          </w:p>
        </w:tc>
      </w:tr>
      <w:tr w:rsidR="000D698F" w:rsidRPr="002D0615" w:rsidTr="002D0615">
        <w:tc>
          <w:tcPr>
            <w:tcW w:w="769" w:type="dxa"/>
          </w:tcPr>
          <w:p w:rsidR="000D698F" w:rsidRPr="002D0615" w:rsidRDefault="000D698F" w:rsidP="00581833">
            <w:pPr>
              <w:ind w:right="-284"/>
              <w:jc w:val="both"/>
              <w:rPr>
                <w:rFonts w:ascii="Times New Roman" w:hAnsi="Times New Roman" w:cs="Times New Roman"/>
                <w:color w:val="auto"/>
                <w:sz w:val="24"/>
                <w:szCs w:val="24"/>
              </w:rPr>
            </w:pPr>
            <w:r w:rsidRPr="002D0615">
              <w:rPr>
                <w:rFonts w:ascii="Times New Roman" w:hAnsi="Times New Roman" w:cs="Times New Roman"/>
                <w:color w:val="auto"/>
                <w:sz w:val="24"/>
                <w:szCs w:val="24"/>
              </w:rPr>
              <w:t>6</w:t>
            </w:r>
          </w:p>
        </w:tc>
        <w:tc>
          <w:tcPr>
            <w:tcW w:w="5894" w:type="dxa"/>
          </w:tcPr>
          <w:p w:rsidR="000D698F" w:rsidRPr="002D0615" w:rsidRDefault="000D698F" w:rsidP="00581833">
            <w:pPr>
              <w:ind w:right="-18"/>
              <w:rPr>
                <w:rFonts w:ascii="Times New Roman" w:hAnsi="Times New Roman" w:cs="Times New Roman"/>
                <w:color w:val="auto"/>
                <w:sz w:val="24"/>
                <w:szCs w:val="24"/>
              </w:rPr>
            </w:pPr>
            <w:r w:rsidRPr="002D0615">
              <w:rPr>
                <w:rFonts w:ascii="Times New Roman" w:hAnsi="Times New Roman" w:cs="Times New Roman"/>
                <w:color w:val="auto"/>
                <w:sz w:val="24"/>
                <w:szCs w:val="24"/>
              </w:rPr>
              <w:t>Количество рассмотренных обращений граждан об истребовании документов о государственной регистрации актов гражданского состояния с территорий иностранных государств</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49</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50</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23</w:t>
            </w:r>
          </w:p>
        </w:tc>
      </w:tr>
      <w:tr w:rsidR="000D698F" w:rsidRPr="002D0615" w:rsidTr="002D0615">
        <w:tc>
          <w:tcPr>
            <w:tcW w:w="769" w:type="dxa"/>
          </w:tcPr>
          <w:p w:rsidR="000D698F" w:rsidRPr="002D0615" w:rsidRDefault="000D698F" w:rsidP="00581833">
            <w:pPr>
              <w:ind w:right="-284"/>
              <w:jc w:val="both"/>
              <w:rPr>
                <w:rFonts w:ascii="Times New Roman" w:hAnsi="Times New Roman" w:cs="Times New Roman"/>
                <w:color w:val="auto"/>
                <w:sz w:val="24"/>
                <w:szCs w:val="24"/>
              </w:rPr>
            </w:pPr>
            <w:r w:rsidRPr="002D0615">
              <w:rPr>
                <w:rFonts w:ascii="Times New Roman" w:hAnsi="Times New Roman" w:cs="Times New Roman"/>
                <w:color w:val="auto"/>
                <w:sz w:val="24"/>
                <w:szCs w:val="24"/>
              </w:rPr>
              <w:t>7</w:t>
            </w:r>
          </w:p>
        </w:tc>
        <w:tc>
          <w:tcPr>
            <w:tcW w:w="5894" w:type="dxa"/>
          </w:tcPr>
          <w:p w:rsidR="000D698F" w:rsidRPr="002D0615" w:rsidRDefault="000D698F" w:rsidP="00581833">
            <w:pPr>
              <w:ind w:right="-18"/>
              <w:rPr>
                <w:rFonts w:ascii="Times New Roman" w:hAnsi="Times New Roman" w:cs="Times New Roman"/>
                <w:color w:val="auto"/>
                <w:sz w:val="24"/>
                <w:szCs w:val="24"/>
              </w:rPr>
            </w:pPr>
            <w:r w:rsidRPr="002D0615">
              <w:rPr>
                <w:rFonts w:ascii="Times New Roman" w:hAnsi="Times New Roman" w:cs="Times New Roman"/>
                <w:color w:val="auto"/>
                <w:sz w:val="24"/>
                <w:szCs w:val="24"/>
              </w:rPr>
              <w:t>Количество дооформленных записей актов о расторжении брака на основании заявления другого супруга</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442</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406</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216</w:t>
            </w:r>
          </w:p>
        </w:tc>
      </w:tr>
      <w:tr w:rsidR="000D698F" w:rsidRPr="002D0615" w:rsidTr="002D0615">
        <w:tc>
          <w:tcPr>
            <w:tcW w:w="769" w:type="dxa"/>
          </w:tcPr>
          <w:p w:rsidR="000D698F" w:rsidRPr="002D0615" w:rsidRDefault="000D698F" w:rsidP="00581833">
            <w:pPr>
              <w:ind w:right="-284"/>
              <w:jc w:val="both"/>
              <w:rPr>
                <w:rFonts w:ascii="Times New Roman" w:hAnsi="Times New Roman" w:cs="Times New Roman"/>
                <w:color w:val="auto"/>
                <w:sz w:val="24"/>
                <w:szCs w:val="24"/>
              </w:rPr>
            </w:pPr>
            <w:r w:rsidRPr="002D0615">
              <w:rPr>
                <w:rFonts w:ascii="Times New Roman" w:hAnsi="Times New Roman" w:cs="Times New Roman"/>
                <w:color w:val="auto"/>
                <w:sz w:val="24"/>
                <w:szCs w:val="24"/>
              </w:rPr>
              <w:t>8</w:t>
            </w:r>
          </w:p>
        </w:tc>
        <w:tc>
          <w:tcPr>
            <w:tcW w:w="5894" w:type="dxa"/>
          </w:tcPr>
          <w:p w:rsidR="000D698F" w:rsidRPr="002D0615" w:rsidRDefault="000D698F" w:rsidP="00581833">
            <w:pPr>
              <w:ind w:right="-18"/>
              <w:rPr>
                <w:rFonts w:ascii="Times New Roman" w:hAnsi="Times New Roman" w:cs="Times New Roman"/>
                <w:color w:val="auto"/>
                <w:sz w:val="24"/>
                <w:szCs w:val="24"/>
              </w:rPr>
            </w:pPr>
            <w:r w:rsidRPr="002D0615">
              <w:rPr>
                <w:rFonts w:ascii="Times New Roman" w:hAnsi="Times New Roman" w:cs="Times New Roman"/>
                <w:color w:val="auto"/>
                <w:sz w:val="24"/>
                <w:szCs w:val="24"/>
              </w:rPr>
              <w:t>Количество аннулированных записей актов гражданского состояния</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6</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7</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0</w:t>
            </w:r>
          </w:p>
        </w:tc>
      </w:tr>
      <w:tr w:rsidR="000D698F" w:rsidRPr="002D0615" w:rsidTr="002D0615">
        <w:tc>
          <w:tcPr>
            <w:tcW w:w="769" w:type="dxa"/>
          </w:tcPr>
          <w:p w:rsidR="000D698F" w:rsidRPr="002D0615" w:rsidRDefault="000D698F" w:rsidP="00581833">
            <w:pPr>
              <w:ind w:right="-284"/>
              <w:jc w:val="both"/>
              <w:rPr>
                <w:rFonts w:ascii="Times New Roman" w:hAnsi="Times New Roman" w:cs="Times New Roman"/>
                <w:color w:val="auto"/>
                <w:sz w:val="24"/>
                <w:szCs w:val="24"/>
              </w:rPr>
            </w:pPr>
            <w:r w:rsidRPr="002D0615">
              <w:rPr>
                <w:rFonts w:ascii="Times New Roman" w:hAnsi="Times New Roman" w:cs="Times New Roman"/>
                <w:color w:val="auto"/>
                <w:sz w:val="24"/>
                <w:szCs w:val="24"/>
              </w:rPr>
              <w:t>9</w:t>
            </w:r>
          </w:p>
        </w:tc>
        <w:tc>
          <w:tcPr>
            <w:tcW w:w="5894" w:type="dxa"/>
          </w:tcPr>
          <w:p w:rsidR="000D698F" w:rsidRPr="002D0615" w:rsidRDefault="000D698F" w:rsidP="00581833">
            <w:pPr>
              <w:ind w:right="-18"/>
              <w:rPr>
                <w:rFonts w:ascii="Times New Roman" w:hAnsi="Times New Roman" w:cs="Times New Roman"/>
                <w:color w:val="auto"/>
                <w:sz w:val="24"/>
                <w:szCs w:val="24"/>
              </w:rPr>
            </w:pPr>
            <w:r w:rsidRPr="002D0615">
              <w:rPr>
                <w:rFonts w:ascii="Times New Roman" w:hAnsi="Times New Roman" w:cs="Times New Roman"/>
                <w:color w:val="auto"/>
                <w:sz w:val="24"/>
                <w:szCs w:val="24"/>
              </w:rPr>
              <w:t>Количество выданных извещений об отказе в государственной регистрации актов гражданского состояния</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0</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0</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0</w:t>
            </w:r>
          </w:p>
        </w:tc>
      </w:tr>
      <w:tr w:rsidR="000D698F" w:rsidRPr="002D0615" w:rsidTr="002D0615">
        <w:tc>
          <w:tcPr>
            <w:tcW w:w="769" w:type="dxa"/>
          </w:tcPr>
          <w:p w:rsidR="000D698F" w:rsidRPr="002D0615" w:rsidRDefault="000D698F" w:rsidP="00581833">
            <w:pPr>
              <w:ind w:right="-284"/>
              <w:jc w:val="both"/>
              <w:rPr>
                <w:rFonts w:ascii="Times New Roman" w:hAnsi="Times New Roman" w:cs="Times New Roman"/>
                <w:color w:val="auto"/>
                <w:sz w:val="24"/>
                <w:szCs w:val="24"/>
              </w:rPr>
            </w:pPr>
            <w:r w:rsidRPr="002D0615">
              <w:rPr>
                <w:rFonts w:ascii="Times New Roman" w:hAnsi="Times New Roman" w:cs="Times New Roman"/>
                <w:color w:val="auto"/>
                <w:sz w:val="24"/>
                <w:szCs w:val="24"/>
              </w:rPr>
              <w:t>10</w:t>
            </w:r>
          </w:p>
        </w:tc>
        <w:tc>
          <w:tcPr>
            <w:tcW w:w="5894" w:type="dxa"/>
          </w:tcPr>
          <w:p w:rsidR="000D698F" w:rsidRPr="002D0615" w:rsidRDefault="000D698F" w:rsidP="00581833">
            <w:pPr>
              <w:ind w:right="-18"/>
              <w:rPr>
                <w:rFonts w:ascii="Times New Roman" w:hAnsi="Times New Roman" w:cs="Times New Roman"/>
                <w:color w:val="auto"/>
                <w:sz w:val="24"/>
                <w:szCs w:val="24"/>
              </w:rPr>
            </w:pPr>
            <w:r w:rsidRPr="002D0615">
              <w:rPr>
                <w:rFonts w:ascii="Times New Roman" w:hAnsi="Times New Roman" w:cs="Times New Roman"/>
                <w:color w:val="auto"/>
                <w:sz w:val="24"/>
                <w:szCs w:val="24"/>
              </w:rPr>
              <w:t>Количество отметок, проставленных в записях актов гражданского состояния</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685</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599</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1440</w:t>
            </w:r>
          </w:p>
        </w:tc>
      </w:tr>
      <w:tr w:rsidR="000D698F" w:rsidRPr="002D0615" w:rsidTr="002D0615">
        <w:tc>
          <w:tcPr>
            <w:tcW w:w="769" w:type="dxa"/>
          </w:tcPr>
          <w:p w:rsidR="000D698F" w:rsidRPr="002D0615" w:rsidRDefault="000D698F" w:rsidP="00581833">
            <w:pPr>
              <w:ind w:right="-284"/>
              <w:jc w:val="both"/>
              <w:rPr>
                <w:rFonts w:ascii="Times New Roman" w:hAnsi="Times New Roman" w:cs="Times New Roman"/>
                <w:color w:val="auto"/>
                <w:sz w:val="24"/>
                <w:szCs w:val="24"/>
              </w:rPr>
            </w:pPr>
            <w:r w:rsidRPr="002D0615">
              <w:rPr>
                <w:rFonts w:ascii="Times New Roman" w:hAnsi="Times New Roman" w:cs="Times New Roman"/>
                <w:color w:val="auto"/>
                <w:sz w:val="24"/>
                <w:szCs w:val="24"/>
              </w:rPr>
              <w:t>11</w:t>
            </w:r>
          </w:p>
        </w:tc>
        <w:tc>
          <w:tcPr>
            <w:tcW w:w="5894" w:type="dxa"/>
          </w:tcPr>
          <w:p w:rsidR="000D698F" w:rsidRPr="002D0615" w:rsidRDefault="000D698F" w:rsidP="002D0615">
            <w:pPr>
              <w:ind w:right="-18"/>
              <w:rPr>
                <w:rFonts w:ascii="Times New Roman" w:hAnsi="Times New Roman" w:cs="Times New Roman"/>
                <w:color w:val="auto"/>
                <w:sz w:val="24"/>
                <w:szCs w:val="24"/>
              </w:rPr>
            </w:pPr>
            <w:r w:rsidRPr="002D0615">
              <w:rPr>
                <w:rFonts w:ascii="Times New Roman" w:hAnsi="Times New Roman" w:cs="Times New Roman"/>
                <w:color w:val="auto"/>
                <w:sz w:val="24"/>
                <w:szCs w:val="24"/>
              </w:rPr>
              <w:t xml:space="preserve">Количество записей актов гражданского состояния, по которым предоставлены сведения по запросам уполномоченных органов и лиц в соответствии с пунктом 3 статьи 13.2 Федерального закона от 15.11.1997 </w:t>
            </w:r>
            <w:r w:rsidR="002D0615" w:rsidRPr="002D0615">
              <w:rPr>
                <w:rFonts w:ascii="Times New Roman" w:hAnsi="Times New Roman" w:cs="Times New Roman"/>
                <w:color w:val="auto"/>
                <w:sz w:val="24"/>
                <w:szCs w:val="24"/>
              </w:rPr>
              <w:t xml:space="preserve">№ </w:t>
            </w:r>
            <w:r w:rsidRPr="002D0615">
              <w:rPr>
                <w:rFonts w:ascii="Times New Roman" w:hAnsi="Times New Roman" w:cs="Times New Roman"/>
                <w:color w:val="auto"/>
                <w:sz w:val="24"/>
                <w:szCs w:val="24"/>
              </w:rPr>
              <w:t xml:space="preserve">143-ФЗ </w:t>
            </w:r>
            <w:r w:rsidR="00FC6FA0" w:rsidRPr="002D0615">
              <w:rPr>
                <w:rFonts w:ascii="Times New Roman" w:hAnsi="Times New Roman" w:cs="Times New Roman"/>
                <w:color w:val="auto"/>
                <w:sz w:val="24"/>
                <w:szCs w:val="24"/>
              </w:rPr>
              <w:t>«</w:t>
            </w:r>
            <w:r w:rsidRPr="002D0615">
              <w:rPr>
                <w:rFonts w:ascii="Times New Roman" w:hAnsi="Times New Roman" w:cs="Times New Roman"/>
                <w:color w:val="auto"/>
                <w:sz w:val="24"/>
                <w:szCs w:val="24"/>
              </w:rPr>
              <w:t>Об актах гражданского состояния</w:t>
            </w:r>
            <w:r w:rsidR="00FC6FA0" w:rsidRPr="002D0615">
              <w:rPr>
                <w:rFonts w:ascii="Times New Roman" w:hAnsi="Times New Roman" w:cs="Times New Roman"/>
                <w:color w:val="auto"/>
                <w:sz w:val="24"/>
                <w:szCs w:val="24"/>
              </w:rPr>
              <w:t>»</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2961</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3776</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4345</w:t>
            </w:r>
          </w:p>
        </w:tc>
      </w:tr>
      <w:tr w:rsidR="000D698F" w:rsidRPr="002D0615" w:rsidTr="002D0615">
        <w:tc>
          <w:tcPr>
            <w:tcW w:w="769" w:type="dxa"/>
          </w:tcPr>
          <w:p w:rsidR="000D698F" w:rsidRPr="002D0615" w:rsidRDefault="000D698F" w:rsidP="00581833">
            <w:pPr>
              <w:ind w:right="-284"/>
              <w:jc w:val="both"/>
              <w:rPr>
                <w:rFonts w:ascii="Times New Roman" w:hAnsi="Times New Roman" w:cs="Times New Roman"/>
                <w:color w:val="auto"/>
                <w:sz w:val="24"/>
                <w:szCs w:val="24"/>
              </w:rPr>
            </w:pPr>
            <w:r w:rsidRPr="002D0615">
              <w:rPr>
                <w:rFonts w:ascii="Times New Roman" w:hAnsi="Times New Roman" w:cs="Times New Roman"/>
                <w:color w:val="auto"/>
                <w:sz w:val="24"/>
                <w:szCs w:val="24"/>
              </w:rPr>
              <w:t>12</w:t>
            </w:r>
          </w:p>
        </w:tc>
        <w:tc>
          <w:tcPr>
            <w:tcW w:w="5894" w:type="dxa"/>
          </w:tcPr>
          <w:p w:rsidR="000D698F" w:rsidRPr="002D0615" w:rsidRDefault="000D698F" w:rsidP="00581833">
            <w:pPr>
              <w:ind w:right="-18"/>
              <w:rPr>
                <w:rFonts w:ascii="Times New Roman" w:hAnsi="Times New Roman" w:cs="Times New Roman"/>
                <w:color w:val="auto"/>
                <w:sz w:val="24"/>
                <w:szCs w:val="24"/>
              </w:rPr>
            </w:pPr>
            <w:r w:rsidRPr="002D0615">
              <w:rPr>
                <w:rFonts w:ascii="Times New Roman" w:hAnsi="Times New Roman" w:cs="Times New Roman"/>
                <w:color w:val="auto"/>
                <w:sz w:val="24"/>
                <w:szCs w:val="24"/>
              </w:rPr>
              <w:t>Всего совершенных юридически значимых действий</w:t>
            </w:r>
          </w:p>
        </w:tc>
        <w:tc>
          <w:tcPr>
            <w:tcW w:w="811" w:type="dxa"/>
          </w:tcPr>
          <w:p w:rsidR="000D698F" w:rsidRPr="002D0615" w:rsidRDefault="000D698F" w:rsidP="00581833">
            <w:pPr>
              <w:ind w:left="-201"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9347</w:t>
            </w:r>
          </w:p>
        </w:tc>
        <w:tc>
          <w:tcPr>
            <w:tcW w:w="973" w:type="dxa"/>
          </w:tcPr>
          <w:p w:rsidR="000D698F" w:rsidRPr="002D0615" w:rsidRDefault="000D698F" w:rsidP="00581833">
            <w:pPr>
              <w:ind w:right="-284"/>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11092</w:t>
            </w:r>
          </w:p>
        </w:tc>
        <w:tc>
          <w:tcPr>
            <w:tcW w:w="846" w:type="dxa"/>
          </w:tcPr>
          <w:p w:rsidR="000D698F" w:rsidRPr="002D0615" w:rsidRDefault="000D698F" w:rsidP="00581833">
            <w:pPr>
              <w:ind w:right="-197"/>
              <w:jc w:val="center"/>
              <w:rPr>
                <w:rFonts w:ascii="Times New Roman" w:hAnsi="Times New Roman" w:cs="Times New Roman"/>
                <w:color w:val="auto"/>
                <w:sz w:val="24"/>
                <w:szCs w:val="24"/>
              </w:rPr>
            </w:pPr>
            <w:r w:rsidRPr="002D0615">
              <w:rPr>
                <w:rFonts w:ascii="Times New Roman" w:hAnsi="Times New Roman" w:cs="Times New Roman"/>
                <w:color w:val="auto"/>
                <w:sz w:val="24"/>
                <w:szCs w:val="24"/>
              </w:rPr>
              <w:t>14097</w:t>
            </w:r>
          </w:p>
        </w:tc>
      </w:tr>
    </w:tbl>
    <w:p w:rsidR="00FC6FA0" w:rsidRPr="002D0615" w:rsidRDefault="00FC6FA0" w:rsidP="00581833">
      <w:pPr>
        <w:widowControl/>
        <w:ind w:right="-284"/>
        <w:jc w:val="both"/>
        <w:rPr>
          <w:rFonts w:ascii="Times New Roman" w:eastAsiaTheme="minorHAnsi" w:hAnsi="Times New Roman" w:cs="Times New Roman"/>
          <w:b/>
          <w:color w:val="auto"/>
          <w:sz w:val="28"/>
          <w:szCs w:val="28"/>
          <w:lang w:eastAsia="en-US" w:bidi="ar-SA"/>
        </w:rPr>
      </w:pPr>
    </w:p>
    <w:p w:rsidR="000D698F" w:rsidRPr="00C454CD" w:rsidRDefault="000D698F" w:rsidP="00581833">
      <w:pPr>
        <w:widowControl/>
        <w:ind w:right="-284"/>
        <w:jc w:val="both"/>
        <w:rPr>
          <w:rFonts w:ascii="Times New Roman" w:eastAsiaTheme="minorHAnsi" w:hAnsi="Times New Roman" w:cs="Times New Roman"/>
          <w:i/>
          <w:color w:val="auto"/>
          <w:sz w:val="28"/>
          <w:szCs w:val="28"/>
          <w:lang w:eastAsia="en-US" w:bidi="ar-SA"/>
        </w:rPr>
      </w:pPr>
      <w:r w:rsidRPr="00C454CD">
        <w:rPr>
          <w:rFonts w:ascii="Times New Roman" w:eastAsiaTheme="minorHAnsi" w:hAnsi="Times New Roman" w:cs="Times New Roman"/>
          <w:i/>
          <w:color w:val="auto"/>
          <w:sz w:val="28"/>
          <w:szCs w:val="28"/>
          <w:lang w:eastAsia="en-US" w:bidi="ar-SA"/>
        </w:rPr>
        <w:t>Расходование бланков свидетельств</w:t>
      </w:r>
    </w:p>
    <w:p w:rsidR="00C454CD" w:rsidRPr="00C454CD"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C454CD">
        <w:rPr>
          <w:rFonts w:ascii="Times New Roman" w:eastAsiaTheme="minorHAnsi" w:hAnsi="Times New Roman" w:cs="Times New Roman"/>
          <w:color w:val="auto"/>
          <w:sz w:val="28"/>
          <w:szCs w:val="28"/>
          <w:lang w:eastAsia="en-US" w:bidi="ar-SA"/>
        </w:rPr>
        <w:t>Постановка на учет, хранение и расходование бланков гербовых свидетельств осуществляется в соответствии с пунктом 4 статьи 6 Федерального закона от 15.11.1997 №</w:t>
      </w:r>
      <w:r w:rsidR="00C454CD" w:rsidRPr="00C454CD">
        <w:rPr>
          <w:rFonts w:ascii="Times New Roman" w:eastAsiaTheme="minorHAnsi" w:hAnsi="Times New Roman" w:cs="Times New Roman"/>
          <w:color w:val="auto"/>
          <w:sz w:val="28"/>
          <w:szCs w:val="28"/>
          <w:lang w:eastAsia="en-US" w:bidi="ar-SA"/>
        </w:rPr>
        <w:t xml:space="preserve"> </w:t>
      </w:r>
      <w:r w:rsidRPr="00C454CD">
        <w:rPr>
          <w:rFonts w:ascii="Times New Roman" w:eastAsiaTheme="minorHAnsi" w:hAnsi="Times New Roman" w:cs="Times New Roman"/>
          <w:color w:val="auto"/>
          <w:sz w:val="28"/>
          <w:szCs w:val="28"/>
          <w:lang w:eastAsia="en-US" w:bidi="ar-SA"/>
        </w:rPr>
        <w:t>143-ФЗ «Об актах гражданского состояния». Бланки свидетельств о государственной регистрации актов гражданского состояния выполняются типографичес</w:t>
      </w:r>
      <w:r w:rsidR="00C454CD" w:rsidRPr="00C454CD">
        <w:rPr>
          <w:rFonts w:ascii="Times New Roman" w:eastAsiaTheme="minorHAnsi" w:hAnsi="Times New Roman" w:cs="Times New Roman"/>
          <w:color w:val="auto"/>
          <w:sz w:val="28"/>
          <w:szCs w:val="28"/>
          <w:lang w:eastAsia="en-US" w:bidi="ar-SA"/>
        </w:rPr>
        <w:t>ким способом на гербовой бумаге и</w:t>
      </w:r>
      <w:r w:rsidRPr="00C454CD">
        <w:rPr>
          <w:rFonts w:ascii="Times New Roman" w:eastAsiaTheme="minorHAnsi" w:hAnsi="Times New Roman" w:cs="Times New Roman"/>
          <w:color w:val="auto"/>
          <w:sz w:val="28"/>
          <w:szCs w:val="28"/>
          <w:lang w:eastAsia="en-US" w:bidi="ar-SA"/>
        </w:rPr>
        <w:t xml:space="preserve"> являются</w:t>
      </w:r>
      <w:r w:rsidR="00C454CD" w:rsidRPr="00C454CD">
        <w:rPr>
          <w:rFonts w:ascii="Times New Roman" w:eastAsiaTheme="minorHAnsi" w:hAnsi="Times New Roman" w:cs="Times New Roman"/>
          <w:color w:val="auto"/>
          <w:sz w:val="28"/>
          <w:szCs w:val="28"/>
          <w:lang w:eastAsia="en-US" w:bidi="ar-SA"/>
        </w:rPr>
        <w:t xml:space="preserve"> документами строгой отчетности.</w:t>
      </w:r>
      <w:r w:rsidRPr="00C454CD">
        <w:rPr>
          <w:rFonts w:ascii="Times New Roman" w:eastAsiaTheme="minorHAnsi" w:hAnsi="Times New Roman" w:cs="Times New Roman"/>
          <w:color w:val="auto"/>
          <w:sz w:val="28"/>
          <w:szCs w:val="28"/>
          <w:lang w:eastAsia="en-US" w:bidi="ar-SA"/>
        </w:rPr>
        <w:t xml:space="preserve"> </w:t>
      </w:r>
      <w:r w:rsidR="00C454CD" w:rsidRPr="00C454CD">
        <w:rPr>
          <w:rFonts w:ascii="Times New Roman" w:eastAsiaTheme="minorHAnsi" w:hAnsi="Times New Roman" w:cs="Times New Roman"/>
          <w:color w:val="auto"/>
          <w:sz w:val="28"/>
          <w:szCs w:val="28"/>
          <w:lang w:eastAsia="en-US" w:bidi="ar-SA"/>
        </w:rPr>
        <w:t>К</w:t>
      </w:r>
      <w:r w:rsidRPr="00C454CD">
        <w:rPr>
          <w:rFonts w:ascii="Times New Roman" w:eastAsiaTheme="minorHAnsi" w:hAnsi="Times New Roman" w:cs="Times New Roman"/>
          <w:color w:val="auto"/>
          <w:sz w:val="28"/>
          <w:szCs w:val="28"/>
          <w:lang w:eastAsia="en-US" w:bidi="ar-SA"/>
        </w:rPr>
        <w:t xml:space="preserve">аждый бланк имеет серию и номер. Книги по учету прихода и расхода бланков свидетельств о государственной регистрации актов гражданского состояния содержатся в надлежащем состоянии – прошиты, пронумерованы и скреплены печатью отдела ЗАГС. </w:t>
      </w:r>
    </w:p>
    <w:p w:rsidR="00FC02D7" w:rsidRPr="00C454CD"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C454CD">
        <w:rPr>
          <w:rFonts w:ascii="Times New Roman" w:eastAsiaTheme="minorHAnsi" w:hAnsi="Times New Roman" w:cs="Times New Roman"/>
          <w:color w:val="auto"/>
          <w:sz w:val="28"/>
          <w:szCs w:val="28"/>
          <w:lang w:eastAsia="en-US" w:bidi="ar-SA"/>
        </w:rPr>
        <w:t>В 2024 году отделом ЗАГС израсходовано 5</w:t>
      </w:r>
      <w:r w:rsidR="00FC6FA0" w:rsidRPr="00C454CD">
        <w:rPr>
          <w:rFonts w:ascii="Times New Roman" w:eastAsiaTheme="minorHAnsi" w:hAnsi="Times New Roman" w:cs="Times New Roman"/>
          <w:color w:val="auto"/>
          <w:sz w:val="28"/>
          <w:szCs w:val="28"/>
          <w:lang w:eastAsia="en-US" w:bidi="ar-SA"/>
        </w:rPr>
        <w:t xml:space="preserve"> </w:t>
      </w:r>
      <w:r w:rsidRPr="00C454CD">
        <w:rPr>
          <w:rFonts w:ascii="Times New Roman" w:eastAsiaTheme="minorHAnsi" w:hAnsi="Times New Roman" w:cs="Times New Roman"/>
          <w:color w:val="auto"/>
          <w:sz w:val="28"/>
          <w:szCs w:val="28"/>
          <w:lang w:eastAsia="en-US" w:bidi="ar-SA"/>
        </w:rPr>
        <w:t xml:space="preserve">811 гербовых бланков, в том числе </w:t>
      </w:r>
      <w:r w:rsidR="00C454CD" w:rsidRPr="00C454CD">
        <w:rPr>
          <w:rFonts w:ascii="Times New Roman" w:eastAsiaTheme="minorHAnsi" w:hAnsi="Times New Roman" w:cs="Times New Roman"/>
          <w:color w:val="auto"/>
          <w:sz w:val="28"/>
          <w:szCs w:val="28"/>
          <w:lang w:eastAsia="en-US" w:bidi="ar-SA"/>
        </w:rPr>
        <w:t xml:space="preserve">4 064 </w:t>
      </w:r>
      <w:r w:rsidRPr="00C454CD">
        <w:rPr>
          <w:rFonts w:ascii="Times New Roman" w:eastAsiaTheme="minorHAnsi" w:hAnsi="Times New Roman" w:cs="Times New Roman"/>
          <w:color w:val="auto"/>
          <w:sz w:val="28"/>
          <w:szCs w:val="28"/>
          <w:lang w:eastAsia="en-US" w:bidi="ar-SA"/>
        </w:rPr>
        <w:t xml:space="preserve">первичных, выдано </w:t>
      </w:r>
      <w:r w:rsidR="00C454CD" w:rsidRPr="00C454CD">
        <w:rPr>
          <w:rFonts w:ascii="Times New Roman" w:eastAsiaTheme="minorHAnsi" w:hAnsi="Times New Roman" w:cs="Times New Roman"/>
          <w:color w:val="auto"/>
          <w:sz w:val="28"/>
          <w:szCs w:val="28"/>
          <w:lang w:eastAsia="en-US" w:bidi="ar-SA"/>
        </w:rPr>
        <w:t xml:space="preserve">1 558 </w:t>
      </w:r>
      <w:r w:rsidRPr="00C454CD">
        <w:rPr>
          <w:rFonts w:ascii="Times New Roman" w:eastAsiaTheme="minorHAnsi" w:hAnsi="Times New Roman" w:cs="Times New Roman"/>
          <w:color w:val="auto"/>
          <w:sz w:val="28"/>
          <w:szCs w:val="28"/>
          <w:lang w:eastAsia="en-US" w:bidi="ar-SA"/>
        </w:rPr>
        <w:t>повторных свидетельств, испорчено 29, о чем сделаны соответствующие отметки в книге по учету прихода и расхода бланков свидетельств о государственной регистрации актов гражданского состояния. Все испорченные бланки свидетельств о государственной регистрации актов гражданского состояния своевреме</w:t>
      </w:r>
      <w:r w:rsidR="00FC02D7" w:rsidRPr="00C454CD">
        <w:rPr>
          <w:rFonts w:ascii="Times New Roman" w:eastAsiaTheme="minorHAnsi" w:hAnsi="Times New Roman" w:cs="Times New Roman"/>
          <w:color w:val="auto"/>
          <w:sz w:val="28"/>
          <w:szCs w:val="28"/>
          <w:lang w:eastAsia="en-US" w:bidi="ar-SA"/>
        </w:rPr>
        <w:t>нно списаны актом и уничтожены.</w:t>
      </w:r>
    </w:p>
    <w:p w:rsidR="00FC02D7" w:rsidRPr="00C454CD" w:rsidRDefault="00FC02D7" w:rsidP="00581833">
      <w:pPr>
        <w:widowControl/>
        <w:ind w:right="-284"/>
        <w:jc w:val="both"/>
        <w:rPr>
          <w:rFonts w:ascii="Times New Roman" w:eastAsiaTheme="minorHAnsi" w:hAnsi="Times New Roman" w:cs="Times New Roman"/>
          <w:color w:val="auto"/>
          <w:sz w:val="28"/>
          <w:szCs w:val="28"/>
          <w:lang w:eastAsia="en-US" w:bidi="ar-SA"/>
        </w:rPr>
      </w:pPr>
    </w:p>
    <w:p w:rsidR="000D698F" w:rsidRPr="00C454CD" w:rsidRDefault="000D698F" w:rsidP="00581833">
      <w:pPr>
        <w:widowControl/>
        <w:ind w:right="-284"/>
        <w:jc w:val="both"/>
        <w:rPr>
          <w:rFonts w:ascii="Times New Roman" w:eastAsiaTheme="minorHAnsi" w:hAnsi="Times New Roman" w:cs="Times New Roman"/>
          <w:i/>
          <w:color w:val="auto"/>
          <w:sz w:val="28"/>
          <w:szCs w:val="28"/>
          <w:lang w:eastAsia="en-US" w:bidi="ar-SA"/>
        </w:rPr>
      </w:pPr>
      <w:r w:rsidRPr="00C454CD">
        <w:rPr>
          <w:rFonts w:ascii="Times New Roman" w:eastAsiaTheme="minorHAnsi" w:hAnsi="Times New Roman" w:cs="Times New Roman"/>
          <w:i/>
          <w:color w:val="auto"/>
          <w:sz w:val="28"/>
          <w:szCs w:val="28"/>
          <w:lang w:eastAsia="en-US" w:bidi="ar-SA"/>
        </w:rPr>
        <w:t>Динамика заявок, поступивших с ЕПГУ</w:t>
      </w:r>
    </w:p>
    <w:p w:rsidR="00FC02D7" w:rsidRPr="00C454CD"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C454CD">
        <w:rPr>
          <w:rFonts w:ascii="Times New Roman" w:eastAsiaTheme="minorHAnsi" w:hAnsi="Times New Roman" w:cs="Times New Roman"/>
          <w:color w:val="auto"/>
          <w:sz w:val="28"/>
          <w:szCs w:val="28"/>
          <w:lang w:eastAsia="en-US" w:bidi="ar-SA"/>
        </w:rPr>
        <w:t>На Едином портале государственных и муниципальных услуг с реализуется предоставление следующих государственных услуг:</w:t>
      </w:r>
    </w:p>
    <w:p w:rsidR="0053003C" w:rsidRPr="00C454CD"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C454CD">
        <w:rPr>
          <w:rFonts w:ascii="Times New Roman" w:eastAsiaTheme="minorHAnsi" w:hAnsi="Times New Roman" w:cs="Times New Roman"/>
          <w:color w:val="auto"/>
          <w:sz w:val="28"/>
          <w:szCs w:val="28"/>
          <w:lang w:eastAsia="en-US" w:bidi="ar-SA"/>
        </w:rPr>
        <w:t>-подача заявления на государственн</w:t>
      </w:r>
      <w:r w:rsidR="0053003C" w:rsidRPr="00C454CD">
        <w:rPr>
          <w:rFonts w:ascii="Times New Roman" w:eastAsiaTheme="minorHAnsi" w:hAnsi="Times New Roman" w:cs="Times New Roman"/>
          <w:color w:val="auto"/>
          <w:sz w:val="28"/>
          <w:szCs w:val="28"/>
          <w:lang w:eastAsia="en-US" w:bidi="ar-SA"/>
        </w:rPr>
        <w:t>ую регистрацию заключения брака;</w:t>
      </w:r>
    </w:p>
    <w:p w:rsidR="0053003C" w:rsidRPr="00C454CD"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C454CD">
        <w:rPr>
          <w:rFonts w:ascii="Times New Roman" w:eastAsiaTheme="minorHAnsi" w:hAnsi="Times New Roman" w:cs="Times New Roman"/>
          <w:color w:val="auto"/>
          <w:sz w:val="28"/>
          <w:szCs w:val="28"/>
          <w:lang w:eastAsia="en-US" w:bidi="ar-SA"/>
        </w:rPr>
        <w:t>-подача заявления на государственную реги</w:t>
      </w:r>
      <w:r w:rsidR="0053003C" w:rsidRPr="00C454CD">
        <w:rPr>
          <w:rFonts w:ascii="Times New Roman" w:eastAsiaTheme="minorHAnsi" w:hAnsi="Times New Roman" w:cs="Times New Roman"/>
          <w:color w:val="auto"/>
          <w:sz w:val="28"/>
          <w:szCs w:val="28"/>
          <w:lang w:eastAsia="en-US" w:bidi="ar-SA"/>
        </w:rPr>
        <w:t>страцию рождения;</w:t>
      </w:r>
    </w:p>
    <w:p w:rsidR="0053003C" w:rsidRPr="00C454CD"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C454CD">
        <w:rPr>
          <w:rFonts w:ascii="Times New Roman" w:eastAsiaTheme="minorHAnsi" w:hAnsi="Times New Roman" w:cs="Times New Roman"/>
          <w:color w:val="auto"/>
          <w:sz w:val="28"/>
          <w:szCs w:val="28"/>
          <w:lang w:eastAsia="en-US" w:bidi="ar-SA"/>
        </w:rPr>
        <w:t>-подача заявления на государственную регистрацию раст</w:t>
      </w:r>
      <w:r w:rsidR="0053003C" w:rsidRPr="00C454CD">
        <w:rPr>
          <w:rFonts w:ascii="Times New Roman" w:eastAsiaTheme="minorHAnsi" w:hAnsi="Times New Roman" w:cs="Times New Roman"/>
          <w:color w:val="auto"/>
          <w:sz w:val="28"/>
          <w:szCs w:val="28"/>
          <w:lang w:eastAsia="en-US" w:bidi="ar-SA"/>
        </w:rPr>
        <w:t>оржения брака (по решению суда);</w:t>
      </w:r>
    </w:p>
    <w:p w:rsidR="0053003C" w:rsidRPr="00C454CD"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C454CD">
        <w:rPr>
          <w:rFonts w:ascii="Times New Roman" w:eastAsiaTheme="minorHAnsi" w:hAnsi="Times New Roman" w:cs="Times New Roman"/>
          <w:color w:val="auto"/>
          <w:sz w:val="28"/>
          <w:szCs w:val="28"/>
          <w:lang w:eastAsia="en-US" w:bidi="ar-SA"/>
        </w:rPr>
        <w:t>-подача заявления на выдачу повторных свидетельств.</w:t>
      </w:r>
    </w:p>
    <w:p w:rsidR="0053003C" w:rsidRPr="00C454CD"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C454CD">
        <w:rPr>
          <w:rFonts w:ascii="Times New Roman" w:eastAsiaTheme="minorHAnsi" w:hAnsi="Times New Roman" w:cs="Times New Roman"/>
          <w:color w:val="auto"/>
          <w:sz w:val="28"/>
          <w:szCs w:val="28"/>
          <w:lang w:eastAsia="en-US" w:bidi="ar-SA"/>
        </w:rPr>
        <w:t>Гражданами в 2024 году подано 3</w:t>
      </w:r>
      <w:r w:rsidR="0053003C" w:rsidRPr="00C454CD">
        <w:rPr>
          <w:rFonts w:ascii="Times New Roman" w:eastAsiaTheme="minorHAnsi" w:hAnsi="Times New Roman" w:cs="Times New Roman"/>
          <w:color w:val="auto"/>
          <w:sz w:val="28"/>
          <w:szCs w:val="28"/>
          <w:lang w:eastAsia="en-US" w:bidi="ar-SA"/>
        </w:rPr>
        <w:t xml:space="preserve"> </w:t>
      </w:r>
      <w:r w:rsidRPr="00C454CD">
        <w:rPr>
          <w:rFonts w:ascii="Times New Roman" w:eastAsiaTheme="minorHAnsi" w:hAnsi="Times New Roman" w:cs="Times New Roman"/>
          <w:color w:val="auto"/>
          <w:sz w:val="28"/>
          <w:szCs w:val="28"/>
          <w:lang w:eastAsia="en-US" w:bidi="ar-SA"/>
        </w:rPr>
        <w:t>340 заявлений через портал государственных услуг на государственную регистрацию актов гражданского состояния, выдачу повторных свидетельств и справок.</w:t>
      </w:r>
    </w:p>
    <w:p w:rsidR="0053003C" w:rsidRPr="0053003C" w:rsidRDefault="0053003C" w:rsidP="00581833">
      <w:pPr>
        <w:widowControl/>
        <w:ind w:right="-284"/>
        <w:jc w:val="both"/>
        <w:rPr>
          <w:rFonts w:ascii="Times New Roman" w:eastAsiaTheme="minorHAnsi" w:hAnsi="Times New Roman" w:cs="Times New Roman"/>
          <w:color w:val="auto"/>
          <w:sz w:val="28"/>
          <w:szCs w:val="28"/>
          <w:highlight w:val="yellow"/>
          <w:lang w:eastAsia="en-US" w:bidi="ar-SA"/>
        </w:rPr>
      </w:pPr>
    </w:p>
    <w:p w:rsidR="000D698F" w:rsidRPr="00861A66" w:rsidRDefault="000D698F" w:rsidP="00581833">
      <w:pPr>
        <w:widowControl/>
        <w:ind w:right="-284"/>
        <w:jc w:val="both"/>
        <w:rPr>
          <w:rFonts w:ascii="Times New Roman" w:eastAsiaTheme="minorHAnsi" w:hAnsi="Times New Roman" w:cs="Times New Roman"/>
          <w:color w:val="auto"/>
          <w:sz w:val="28"/>
          <w:szCs w:val="28"/>
          <w:lang w:eastAsia="en-US" w:bidi="ar-SA"/>
        </w:rPr>
      </w:pPr>
      <w:r w:rsidRPr="00861A66">
        <w:rPr>
          <w:rFonts w:ascii="Times New Roman" w:eastAsiaTheme="minorHAnsi" w:hAnsi="Times New Roman" w:cs="Times New Roman"/>
          <w:bCs/>
          <w:i/>
          <w:color w:val="auto"/>
          <w:sz w:val="28"/>
          <w:szCs w:val="28"/>
          <w:lang w:eastAsia="en-US" w:bidi="ar-SA"/>
        </w:rPr>
        <w:t>Основные задачи в области повышения уровня удовлетворенности населения услугами в сфере государственной регистрации актов гражданского состояния</w:t>
      </w:r>
    </w:p>
    <w:p w:rsidR="00861A66" w:rsidRPr="00861A66"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861A66">
        <w:rPr>
          <w:rFonts w:ascii="Times New Roman" w:eastAsiaTheme="minorHAnsi" w:hAnsi="Times New Roman" w:cs="Times New Roman"/>
          <w:color w:val="auto"/>
          <w:sz w:val="28"/>
          <w:szCs w:val="28"/>
          <w:lang w:eastAsia="en-US" w:bidi="ar-SA"/>
        </w:rPr>
        <w:t xml:space="preserve">Правовое просвещение граждан, их знакомство с основами семейного законодательства – это одно из важнейших направлений деятельности отдела ЗАГС, которое реализуется во взаимодействии с организациями и учреждениями. В целях доведения до граждан информации по актуальным вопросам правового и демографического характера, отдел ЗАГС администрации </w:t>
      </w:r>
      <w:r w:rsidR="00861A66" w:rsidRPr="00861A66">
        <w:rPr>
          <w:rFonts w:ascii="Times New Roman" w:eastAsiaTheme="minorHAnsi" w:hAnsi="Times New Roman" w:cs="Times New Roman"/>
          <w:color w:val="auto"/>
          <w:sz w:val="28"/>
          <w:szCs w:val="28"/>
          <w:lang w:eastAsia="en-US" w:bidi="ar-SA"/>
        </w:rPr>
        <w:t xml:space="preserve">города Нефтеюганска </w:t>
      </w:r>
      <w:r w:rsidRPr="00861A66">
        <w:rPr>
          <w:rFonts w:ascii="Times New Roman" w:eastAsiaTheme="minorHAnsi" w:hAnsi="Times New Roman" w:cs="Times New Roman"/>
          <w:color w:val="auto"/>
          <w:sz w:val="28"/>
          <w:szCs w:val="28"/>
          <w:lang w:eastAsia="en-US" w:bidi="ar-SA"/>
        </w:rPr>
        <w:t xml:space="preserve">активно взаимодействуют со средствами массовой информации. Значительное внимание уделено дальнейшему расширению возможностей правового просвещения граждан по вопросам семейных правоотношений. </w:t>
      </w:r>
    </w:p>
    <w:p w:rsidR="0053003C" w:rsidRPr="00861A66"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861A66">
        <w:rPr>
          <w:rFonts w:ascii="Times New Roman" w:eastAsiaTheme="minorHAnsi" w:hAnsi="Times New Roman" w:cs="Times New Roman"/>
          <w:color w:val="auto"/>
          <w:sz w:val="28"/>
          <w:szCs w:val="28"/>
          <w:lang w:eastAsia="en-US" w:bidi="ar-SA"/>
        </w:rPr>
        <w:t xml:space="preserve">На официальном сайте администрации города Нефтеюганска </w:t>
      </w:r>
      <w:r w:rsidR="00861A66" w:rsidRPr="00861A66">
        <w:rPr>
          <w:rFonts w:ascii="Times New Roman" w:eastAsiaTheme="minorHAnsi" w:hAnsi="Times New Roman" w:cs="Times New Roman"/>
          <w:color w:val="auto"/>
          <w:sz w:val="28"/>
          <w:szCs w:val="28"/>
          <w:lang w:eastAsia="en-US" w:bidi="ar-SA"/>
        </w:rPr>
        <w:t>создан</w:t>
      </w:r>
      <w:r w:rsidRPr="00861A66">
        <w:rPr>
          <w:rFonts w:ascii="Times New Roman" w:eastAsiaTheme="minorHAnsi" w:hAnsi="Times New Roman" w:cs="Times New Roman"/>
          <w:color w:val="auto"/>
          <w:sz w:val="28"/>
          <w:szCs w:val="28"/>
          <w:lang w:eastAsia="en-US" w:bidi="ar-SA"/>
        </w:rPr>
        <w:t xml:space="preserve"> раздел «Отдел ЗАГС», в котором размещена вся необходимая информация. Жители города регулярно уведомляются о графике работы отдела ЗАГС в праздничные дни. Наиболее значимые события, связанные с деятельностью отдела</w:t>
      </w:r>
      <w:r w:rsidR="00861A66" w:rsidRPr="00861A66">
        <w:rPr>
          <w:rFonts w:ascii="Times New Roman" w:eastAsiaTheme="minorHAnsi" w:hAnsi="Times New Roman" w:cs="Times New Roman"/>
          <w:color w:val="auto"/>
          <w:sz w:val="28"/>
          <w:szCs w:val="28"/>
          <w:lang w:eastAsia="en-US" w:bidi="ar-SA"/>
        </w:rPr>
        <w:t xml:space="preserve"> ЗАГС</w:t>
      </w:r>
      <w:r w:rsidRPr="00861A66">
        <w:rPr>
          <w:rFonts w:ascii="Times New Roman" w:eastAsiaTheme="minorHAnsi" w:hAnsi="Times New Roman" w:cs="Times New Roman"/>
          <w:color w:val="auto"/>
          <w:sz w:val="28"/>
          <w:szCs w:val="28"/>
          <w:lang w:eastAsia="en-US" w:bidi="ar-SA"/>
        </w:rPr>
        <w:t xml:space="preserve">, освещаются в </w:t>
      </w:r>
      <w:r w:rsidR="00861A66" w:rsidRPr="00861A66">
        <w:rPr>
          <w:rFonts w:ascii="Times New Roman" w:eastAsiaTheme="minorHAnsi" w:hAnsi="Times New Roman" w:cs="Times New Roman"/>
          <w:color w:val="auto"/>
          <w:sz w:val="28"/>
          <w:szCs w:val="28"/>
          <w:lang w:eastAsia="en-US" w:bidi="ar-SA"/>
        </w:rPr>
        <w:t>средствах массовой информации</w:t>
      </w:r>
      <w:r w:rsidRPr="00861A66">
        <w:rPr>
          <w:rFonts w:ascii="Times New Roman" w:eastAsiaTheme="minorHAnsi" w:hAnsi="Times New Roman" w:cs="Times New Roman"/>
          <w:color w:val="auto"/>
          <w:sz w:val="28"/>
          <w:szCs w:val="28"/>
          <w:lang w:eastAsia="en-US" w:bidi="ar-SA"/>
        </w:rPr>
        <w:t>. С целью ознакомления и правильностью заполнения заявлений посетителями оформлен стенд с образцами заявлений.</w:t>
      </w:r>
    </w:p>
    <w:p w:rsidR="00861A66" w:rsidRPr="00861A66" w:rsidRDefault="000D698F" w:rsidP="00581833">
      <w:pPr>
        <w:widowControl/>
        <w:ind w:right="-284" w:firstLine="709"/>
        <w:jc w:val="both"/>
        <w:rPr>
          <w:rFonts w:ascii="Times New Roman" w:eastAsiaTheme="minorHAnsi" w:hAnsi="Times New Roman" w:cs="Times New Roman"/>
          <w:color w:val="auto"/>
          <w:sz w:val="28"/>
          <w:szCs w:val="28"/>
          <w:lang w:eastAsia="en-US" w:bidi="ar-SA"/>
        </w:rPr>
      </w:pPr>
      <w:r w:rsidRPr="00861A66">
        <w:rPr>
          <w:rFonts w:ascii="Times New Roman" w:eastAsiaTheme="minorHAnsi" w:hAnsi="Times New Roman" w:cs="Times New Roman"/>
          <w:color w:val="auto"/>
          <w:sz w:val="28"/>
          <w:szCs w:val="28"/>
          <w:lang w:eastAsia="en-US" w:bidi="ar-SA"/>
        </w:rPr>
        <w:t>Отдел ЗАГС осуществляет работу по организации и проведению мероприятий, целью которых является укрепление авторитета семьи, повышени</w:t>
      </w:r>
      <w:r w:rsidR="00861A66" w:rsidRPr="00861A66">
        <w:rPr>
          <w:rFonts w:ascii="Times New Roman" w:eastAsiaTheme="minorHAnsi" w:hAnsi="Times New Roman" w:cs="Times New Roman"/>
          <w:color w:val="auto"/>
          <w:sz w:val="28"/>
          <w:szCs w:val="28"/>
          <w:lang w:eastAsia="en-US" w:bidi="ar-SA"/>
        </w:rPr>
        <w:t>е</w:t>
      </w:r>
      <w:r w:rsidRPr="00861A66">
        <w:rPr>
          <w:rFonts w:ascii="Times New Roman" w:eastAsiaTheme="minorHAnsi" w:hAnsi="Times New Roman" w:cs="Times New Roman"/>
          <w:color w:val="auto"/>
          <w:sz w:val="28"/>
          <w:szCs w:val="28"/>
          <w:lang w:eastAsia="en-US" w:bidi="ar-SA"/>
        </w:rPr>
        <w:t xml:space="preserve"> рождаемости, поддержк</w:t>
      </w:r>
      <w:r w:rsidR="00861A66" w:rsidRPr="00861A66">
        <w:rPr>
          <w:rFonts w:ascii="Times New Roman" w:eastAsiaTheme="minorHAnsi" w:hAnsi="Times New Roman" w:cs="Times New Roman"/>
          <w:color w:val="auto"/>
          <w:sz w:val="28"/>
          <w:szCs w:val="28"/>
          <w:lang w:eastAsia="en-US" w:bidi="ar-SA"/>
        </w:rPr>
        <w:t>а</w:t>
      </w:r>
      <w:r w:rsidRPr="00861A66">
        <w:rPr>
          <w:rFonts w:ascii="Times New Roman" w:eastAsiaTheme="minorHAnsi" w:hAnsi="Times New Roman" w:cs="Times New Roman"/>
          <w:color w:val="auto"/>
          <w:sz w:val="28"/>
          <w:szCs w:val="28"/>
          <w:lang w:eastAsia="en-US" w:bidi="ar-SA"/>
        </w:rPr>
        <w:t xml:space="preserve"> старшего поколения, формирование у молодежи чувства ответственности и уважения к семье. </w:t>
      </w:r>
    </w:p>
    <w:p w:rsidR="0053003C" w:rsidRPr="0053003C" w:rsidRDefault="000D698F" w:rsidP="00581833">
      <w:pPr>
        <w:widowControl/>
        <w:ind w:right="-284" w:firstLine="709"/>
        <w:jc w:val="both"/>
        <w:rPr>
          <w:rFonts w:ascii="Times New Roman" w:eastAsiaTheme="minorHAnsi" w:hAnsi="Times New Roman" w:cs="Times New Roman"/>
          <w:color w:val="auto"/>
          <w:sz w:val="28"/>
          <w:szCs w:val="28"/>
          <w:highlight w:val="yellow"/>
          <w:lang w:eastAsia="en-US" w:bidi="ar-SA"/>
        </w:rPr>
      </w:pPr>
      <w:r w:rsidRPr="00861A66">
        <w:rPr>
          <w:rFonts w:ascii="Times New Roman" w:eastAsiaTheme="minorHAnsi" w:hAnsi="Times New Roman" w:cs="Times New Roman"/>
          <w:color w:val="auto"/>
          <w:sz w:val="28"/>
          <w:szCs w:val="28"/>
          <w:lang w:eastAsia="en-US" w:bidi="ar-SA"/>
        </w:rPr>
        <w:t xml:space="preserve">08 июля в городе Нефтеюганске, в день памяти святых чудотворцев, благоверных и преподобных супругов Муромских князей Петра и </w:t>
      </w:r>
      <w:proofErr w:type="spellStart"/>
      <w:r w:rsidRPr="00861A66">
        <w:rPr>
          <w:rFonts w:ascii="Times New Roman" w:eastAsiaTheme="minorHAnsi" w:hAnsi="Times New Roman" w:cs="Times New Roman"/>
          <w:color w:val="auto"/>
          <w:sz w:val="28"/>
          <w:szCs w:val="28"/>
          <w:lang w:eastAsia="en-US" w:bidi="ar-SA"/>
        </w:rPr>
        <w:t>Февронии</w:t>
      </w:r>
      <w:proofErr w:type="spellEnd"/>
      <w:r w:rsidRPr="00861A66">
        <w:rPr>
          <w:rFonts w:ascii="Times New Roman" w:eastAsiaTheme="minorHAnsi" w:hAnsi="Times New Roman" w:cs="Times New Roman"/>
          <w:color w:val="auto"/>
          <w:sz w:val="28"/>
          <w:szCs w:val="28"/>
          <w:lang w:eastAsia="en-US" w:bidi="ar-SA"/>
        </w:rPr>
        <w:t xml:space="preserve">, издавна почитаемых в России как хранителей семьи и брака, в очередной раз отмечался Всероссийский праздник </w:t>
      </w:r>
      <w:r w:rsidR="00861A66" w:rsidRPr="00861A66">
        <w:rPr>
          <w:rFonts w:ascii="Times New Roman" w:eastAsiaTheme="minorHAnsi" w:hAnsi="Times New Roman" w:cs="Times New Roman"/>
          <w:color w:val="auto"/>
          <w:sz w:val="28"/>
          <w:szCs w:val="28"/>
          <w:lang w:eastAsia="en-US" w:bidi="ar-SA"/>
        </w:rPr>
        <w:t>-</w:t>
      </w:r>
      <w:r w:rsidRPr="00861A66">
        <w:rPr>
          <w:rFonts w:ascii="Times New Roman" w:eastAsiaTheme="minorHAnsi" w:hAnsi="Times New Roman" w:cs="Times New Roman"/>
          <w:color w:val="auto"/>
          <w:sz w:val="28"/>
          <w:szCs w:val="28"/>
          <w:lang w:eastAsia="en-US" w:bidi="ar-SA"/>
        </w:rPr>
        <w:t xml:space="preserve"> День семьи, любви и верности. Главная идея праздника </w:t>
      </w:r>
      <w:r w:rsidR="00861A66" w:rsidRPr="00861A66">
        <w:rPr>
          <w:rFonts w:ascii="Times New Roman" w:eastAsiaTheme="minorHAnsi" w:hAnsi="Times New Roman" w:cs="Times New Roman"/>
          <w:color w:val="auto"/>
          <w:sz w:val="28"/>
          <w:szCs w:val="28"/>
          <w:lang w:eastAsia="en-US" w:bidi="ar-SA"/>
        </w:rPr>
        <w:t>-</w:t>
      </w:r>
      <w:r w:rsidRPr="00861A66">
        <w:rPr>
          <w:rFonts w:ascii="Times New Roman" w:eastAsiaTheme="minorHAnsi" w:hAnsi="Times New Roman" w:cs="Times New Roman"/>
          <w:color w:val="auto"/>
          <w:sz w:val="28"/>
          <w:szCs w:val="28"/>
          <w:lang w:eastAsia="en-US" w:bidi="ar-SA"/>
        </w:rPr>
        <w:t xml:space="preserve"> продвижение здоровых семейных ценностей: любви, верности, ответственности и многодетности, как важнейшей цели семейной политики</w:t>
      </w:r>
      <w:r w:rsidR="00861A66" w:rsidRPr="00861A66">
        <w:rPr>
          <w:rFonts w:ascii="Times New Roman" w:eastAsiaTheme="minorHAnsi" w:hAnsi="Times New Roman" w:cs="Times New Roman"/>
          <w:color w:val="auto"/>
          <w:sz w:val="28"/>
          <w:szCs w:val="28"/>
          <w:lang w:eastAsia="en-US" w:bidi="ar-SA"/>
        </w:rPr>
        <w:t xml:space="preserve">. </w:t>
      </w:r>
      <w:r w:rsidRPr="00861A66">
        <w:rPr>
          <w:rFonts w:ascii="Times New Roman" w:eastAsiaTheme="minorHAnsi" w:hAnsi="Times New Roman" w:cs="Times New Roman"/>
          <w:color w:val="auto"/>
          <w:sz w:val="28"/>
          <w:szCs w:val="28"/>
          <w:lang w:eastAsia="en-US" w:bidi="ar-SA"/>
        </w:rPr>
        <w:t xml:space="preserve">Для данного мероприятия отдел ЗАГС ежегодно направляет ходатайство в Департамент социального развития </w:t>
      </w:r>
      <w:r w:rsidR="00861A66" w:rsidRPr="00861A66">
        <w:rPr>
          <w:rFonts w:ascii="Times New Roman" w:eastAsiaTheme="minorHAnsi" w:hAnsi="Times New Roman" w:cs="Times New Roman"/>
          <w:color w:val="auto"/>
          <w:sz w:val="28"/>
          <w:szCs w:val="28"/>
          <w:lang w:eastAsia="en-US" w:bidi="ar-SA"/>
        </w:rPr>
        <w:t xml:space="preserve">Ханты-Мансийского автономного округа </w:t>
      </w:r>
      <w:r w:rsidRPr="00861A66">
        <w:rPr>
          <w:rFonts w:ascii="Times New Roman" w:eastAsiaTheme="minorHAnsi" w:hAnsi="Times New Roman" w:cs="Times New Roman"/>
          <w:color w:val="auto"/>
          <w:sz w:val="28"/>
          <w:szCs w:val="28"/>
          <w:lang w:eastAsia="en-US" w:bidi="ar-SA"/>
        </w:rPr>
        <w:t>-Югры о награждении 4 семейных пар медалью «За любовь и верность». Также в течение года проводится почетное чествование юбиляров.</w:t>
      </w:r>
    </w:p>
    <w:p w:rsidR="0053003C" w:rsidRPr="0053003C" w:rsidRDefault="0053003C" w:rsidP="00581833">
      <w:pPr>
        <w:widowControl/>
        <w:ind w:right="-284"/>
        <w:jc w:val="both"/>
        <w:rPr>
          <w:rFonts w:ascii="Times New Roman" w:eastAsiaTheme="minorHAnsi" w:hAnsi="Times New Roman" w:cs="Times New Roman"/>
          <w:color w:val="auto"/>
          <w:sz w:val="28"/>
          <w:szCs w:val="28"/>
          <w:highlight w:val="yellow"/>
          <w:lang w:eastAsia="en-US" w:bidi="ar-SA"/>
        </w:rPr>
      </w:pPr>
    </w:p>
    <w:p w:rsidR="0053003C" w:rsidRPr="00C454CD" w:rsidRDefault="000D698F" w:rsidP="00581833">
      <w:pPr>
        <w:widowControl/>
        <w:ind w:right="-284"/>
        <w:jc w:val="both"/>
        <w:rPr>
          <w:rFonts w:ascii="Times New Roman" w:eastAsiaTheme="minorHAnsi" w:hAnsi="Times New Roman" w:cs="Times New Roman"/>
          <w:i/>
          <w:color w:val="auto"/>
          <w:sz w:val="28"/>
          <w:szCs w:val="28"/>
          <w:lang w:eastAsia="en-US" w:bidi="ar-SA"/>
        </w:rPr>
      </w:pPr>
      <w:r w:rsidRPr="00C454CD">
        <w:rPr>
          <w:rFonts w:ascii="Times New Roman" w:eastAsiaTheme="minorHAnsi" w:hAnsi="Times New Roman" w:cs="Times New Roman"/>
          <w:i/>
          <w:color w:val="auto"/>
          <w:sz w:val="28"/>
          <w:szCs w:val="28"/>
          <w:lang w:eastAsia="en-US" w:bidi="ar-SA"/>
        </w:rPr>
        <w:t>О мерах социальной поддержки лиц, принимающих участие в специальной военной операции и членам их семей</w:t>
      </w:r>
    </w:p>
    <w:p w:rsidR="0053003C" w:rsidRPr="00C454CD" w:rsidRDefault="000D698F" w:rsidP="00581833">
      <w:pPr>
        <w:widowControl/>
        <w:ind w:right="-284" w:firstLine="709"/>
        <w:jc w:val="both"/>
        <w:rPr>
          <w:rFonts w:ascii="Times New Roman" w:eastAsia="Times New Roman" w:hAnsi="Times New Roman" w:cs="Times New Roman"/>
          <w:color w:val="auto"/>
          <w:sz w:val="28"/>
          <w:szCs w:val="28"/>
          <w:lang w:bidi="ar-SA"/>
        </w:rPr>
      </w:pPr>
      <w:r w:rsidRPr="00C454CD">
        <w:rPr>
          <w:rFonts w:ascii="Times New Roman" w:eastAsia="Times New Roman" w:hAnsi="Times New Roman" w:cs="Times New Roman"/>
          <w:color w:val="auto"/>
          <w:sz w:val="28"/>
          <w:szCs w:val="28"/>
          <w:lang w:bidi="ar-SA"/>
        </w:rPr>
        <w:t>В течени</w:t>
      </w:r>
      <w:r w:rsidR="00C454CD" w:rsidRPr="00C454CD">
        <w:rPr>
          <w:rFonts w:ascii="Times New Roman" w:eastAsia="Times New Roman" w:hAnsi="Times New Roman" w:cs="Times New Roman"/>
          <w:color w:val="auto"/>
          <w:sz w:val="28"/>
          <w:szCs w:val="28"/>
          <w:lang w:bidi="ar-SA"/>
        </w:rPr>
        <w:t>е</w:t>
      </w:r>
      <w:r w:rsidRPr="00C454CD">
        <w:rPr>
          <w:rFonts w:ascii="Times New Roman" w:eastAsia="Times New Roman" w:hAnsi="Times New Roman" w:cs="Times New Roman"/>
          <w:color w:val="auto"/>
          <w:sz w:val="28"/>
          <w:szCs w:val="28"/>
          <w:lang w:bidi="ar-SA"/>
        </w:rPr>
        <w:t xml:space="preserve"> 2024 года участникам специальной военной операции и членам их семей оказывались консультационные услуги по выдаче повторных свидетельств и справок, а также регистрации актов гражданского состояния:</w:t>
      </w:r>
    </w:p>
    <w:p w:rsidR="0053003C" w:rsidRPr="00C454CD" w:rsidRDefault="0053003C" w:rsidP="00581833">
      <w:pPr>
        <w:widowControl/>
        <w:ind w:right="-284" w:firstLine="709"/>
        <w:jc w:val="both"/>
        <w:rPr>
          <w:rFonts w:ascii="Times New Roman" w:eastAsia="Times New Roman" w:hAnsi="Times New Roman" w:cs="Times New Roman"/>
          <w:color w:val="auto"/>
          <w:sz w:val="28"/>
          <w:szCs w:val="28"/>
          <w:lang w:bidi="ar-SA"/>
        </w:rPr>
      </w:pPr>
      <w:r w:rsidRPr="00C454CD">
        <w:rPr>
          <w:rFonts w:ascii="Times New Roman" w:eastAsia="Times New Roman" w:hAnsi="Times New Roman" w:cs="Times New Roman"/>
          <w:color w:val="auto"/>
          <w:sz w:val="28"/>
          <w:szCs w:val="28"/>
          <w:lang w:bidi="ar-SA"/>
        </w:rPr>
        <w:t>-р</w:t>
      </w:r>
      <w:r w:rsidR="000D698F" w:rsidRPr="00C454CD">
        <w:rPr>
          <w:rFonts w:ascii="Times New Roman" w:eastAsia="Times New Roman" w:hAnsi="Times New Roman" w:cs="Times New Roman"/>
          <w:color w:val="auto"/>
          <w:sz w:val="28"/>
          <w:szCs w:val="28"/>
          <w:lang w:bidi="ar-SA"/>
        </w:rPr>
        <w:t>егистрация заключения брака – 31;</w:t>
      </w:r>
    </w:p>
    <w:p w:rsidR="0053003C" w:rsidRPr="00C454CD" w:rsidRDefault="0053003C" w:rsidP="00581833">
      <w:pPr>
        <w:widowControl/>
        <w:ind w:right="-284" w:firstLine="709"/>
        <w:jc w:val="both"/>
        <w:rPr>
          <w:rFonts w:ascii="Times New Roman" w:eastAsia="Times New Roman" w:hAnsi="Times New Roman" w:cs="Times New Roman"/>
          <w:color w:val="auto"/>
          <w:sz w:val="28"/>
          <w:szCs w:val="28"/>
          <w:lang w:bidi="ar-SA"/>
        </w:rPr>
      </w:pPr>
      <w:r w:rsidRPr="00C454CD">
        <w:rPr>
          <w:rFonts w:ascii="Times New Roman" w:eastAsia="Times New Roman" w:hAnsi="Times New Roman" w:cs="Times New Roman"/>
          <w:color w:val="auto"/>
          <w:sz w:val="28"/>
          <w:szCs w:val="28"/>
          <w:lang w:bidi="ar-SA"/>
        </w:rPr>
        <w:t>-р</w:t>
      </w:r>
      <w:r w:rsidR="000D698F" w:rsidRPr="00C454CD">
        <w:rPr>
          <w:rFonts w:ascii="Times New Roman" w:eastAsia="Times New Roman" w:hAnsi="Times New Roman" w:cs="Times New Roman"/>
          <w:color w:val="auto"/>
          <w:sz w:val="28"/>
          <w:szCs w:val="28"/>
          <w:lang w:bidi="ar-SA"/>
        </w:rPr>
        <w:t>егистрация установления отцовства – 7;</w:t>
      </w:r>
    </w:p>
    <w:p w:rsidR="0053003C" w:rsidRPr="00C454CD" w:rsidRDefault="0053003C" w:rsidP="00581833">
      <w:pPr>
        <w:widowControl/>
        <w:ind w:right="-284" w:firstLine="709"/>
        <w:jc w:val="both"/>
        <w:rPr>
          <w:rFonts w:ascii="Times New Roman" w:eastAsia="Times New Roman" w:hAnsi="Times New Roman" w:cs="Times New Roman"/>
          <w:color w:val="auto"/>
          <w:sz w:val="28"/>
          <w:szCs w:val="28"/>
          <w:lang w:bidi="ar-SA"/>
        </w:rPr>
      </w:pPr>
      <w:r w:rsidRPr="00C454CD">
        <w:rPr>
          <w:rFonts w:ascii="Times New Roman" w:eastAsia="Times New Roman" w:hAnsi="Times New Roman" w:cs="Times New Roman"/>
          <w:color w:val="auto"/>
          <w:sz w:val="28"/>
          <w:szCs w:val="28"/>
          <w:lang w:bidi="ar-SA"/>
        </w:rPr>
        <w:t>-р</w:t>
      </w:r>
      <w:r w:rsidR="000D698F" w:rsidRPr="00C454CD">
        <w:rPr>
          <w:rFonts w:ascii="Times New Roman" w:eastAsia="Times New Roman" w:hAnsi="Times New Roman" w:cs="Times New Roman"/>
          <w:color w:val="auto"/>
          <w:sz w:val="28"/>
          <w:szCs w:val="28"/>
          <w:lang w:bidi="ar-SA"/>
        </w:rPr>
        <w:t>егистрация расторжения брака – 2;</w:t>
      </w:r>
    </w:p>
    <w:p w:rsidR="000D698F" w:rsidRPr="00C454CD" w:rsidRDefault="0053003C" w:rsidP="00581833">
      <w:pPr>
        <w:widowControl/>
        <w:ind w:right="-284" w:firstLine="709"/>
        <w:jc w:val="both"/>
        <w:rPr>
          <w:rFonts w:ascii="Times New Roman" w:eastAsia="Times New Roman" w:hAnsi="Times New Roman" w:cs="Times New Roman"/>
          <w:color w:val="auto"/>
          <w:sz w:val="28"/>
          <w:szCs w:val="28"/>
          <w:lang w:bidi="ar-SA"/>
        </w:rPr>
      </w:pPr>
      <w:r w:rsidRPr="00C454CD">
        <w:rPr>
          <w:rFonts w:ascii="Times New Roman" w:eastAsia="Times New Roman" w:hAnsi="Times New Roman" w:cs="Times New Roman"/>
          <w:color w:val="auto"/>
          <w:sz w:val="28"/>
          <w:szCs w:val="28"/>
          <w:lang w:bidi="ar-SA"/>
        </w:rPr>
        <w:t>-р</w:t>
      </w:r>
      <w:r w:rsidR="000D698F" w:rsidRPr="00C454CD">
        <w:rPr>
          <w:rFonts w:ascii="Times New Roman" w:eastAsia="Times New Roman" w:hAnsi="Times New Roman" w:cs="Times New Roman"/>
          <w:color w:val="auto"/>
          <w:sz w:val="28"/>
          <w:szCs w:val="28"/>
          <w:lang w:bidi="ar-SA"/>
        </w:rPr>
        <w:t>егистрация смерти – 30;</w:t>
      </w:r>
    </w:p>
    <w:p w:rsidR="006E6DB2" w:rsidRPr="002856AE" w:rsidRDefault="0053003C" w:rsidP="00581833">
      <w:pPr>
        <w:pStyle w:val="11"/>
        <w:tabs>
          <w:tab w:val="left" w:pos="0"/>
        </w:tabs>
        <w:ind w:firstLine="709"/>
        <w:jc w:val="both"/>
      </w:pPr>
      <w:r w:rsidRPr="00C454CD">
        <w:rPr>
          <w:rFonts w:eastAsiaTheme="minorHAnsi"/>
          <w:color w:val="auto"/>
          <w:lang w:eastAsia="en-US" w:bidi="ar-SA"/>
        </w:rPr>
        <w:t>-в</w:t>
      </w:r>
      <w:r w:rsidR="000D698F" w:rsidRPr="00C454CD">
        <w:rPr>
          <w:rFonts w:eastAsiaTheme="minorHAnsi"/>
          <w:color w:val="auto"/>
          <w:lang w:eastAsia="en-US" w:bidi="ar-SA"/>
        </w:rPr>
        <w:t>ыдача повторных свидетельств и справок из архива – 41.</w:t>
      </w:r>
    </w:p>
    <w:p w:rsidR="006D526F" w:rsidRPr="002856AE" w:rsidRDefault="006D526F" w:rsidP="00724FA8">
      <w:pPr>
        <w:pStyle w:val="11"/>
        <w:tabs>
          <w:tab w:val="left" w:pos="0"/>
        </w:tabs>
        <w:ind w:firstLine="0"/>
        <w:jc w:val="center"/>
      </w:pPr>
    </w:p>
    <w:p w:rsidR="00600485" w:rsidRPr="00BE16A5" w:rsidRDefault="00724FA8" w:rsidP="00BE16A5">
      <w:pPr>
        <w:pStyle w:val="11"/>
        <w:tabs>
          <w:tab w:val="left" w:pos="0"/>
        </w:tabs>
        <w:ind w:firstLine="0"/>
        <w:jc w:val="center"/>
        <w:rPr>
          <w:b/>
        </w:rPr>
      </w:pPr>
      <w:r w:rsidRPr="00BE16A5">
        <w:rPr>
          <w:b/>
        </w:rPr>
        <w:t>3.</w:t>
      </w:r>
      <w:proofErr w:type="gramStart"/>
      <w:r w:rsidRPr="00BE16A5">
        <w:rPr>
          <w:b/>
        </w:rPr>
        <w:t>5.</w:t>
      </w:r>
      <w:r w:rsidR="00DC0120" w:rsidRPr="00BE16A5">
        <w:rPr>
          <w:b/>
        </w:rPr>
        <w:t>Охрана</w:t>
      </w:r>
      <w:proofErr w:type="gramEnd"/>
      <w:r w:rsidR="00DC0120" w:rsidRPr="00BE16A5">
        <w:rPr>
          <w:b/>
        </w:rPr>
        <w:t xml:space="preserve"> труда</w:t>
      </w:r>
      <w:bookmarkEnd w:id="41"/>
      <w:bookmarkEnd w:id="42"/>
    </w:p>
    <w:p w:rsidR="006E406D" w:rsidRPr="00BE16A5" w:rsidRDefault="006E406D" w:rsidP="006E406D">
      <w:pPr>
        <w:pStyle w:val="11"/>
        <w:tabs>
          <w:tab w:val="left" w:pos="0"/>
        </w:tabs>
        <w:ind w:firstLine="720"/>
        <w:jc w:val="both"/>
      </w:pPr>
      <w:r w:rsidRPr="00BE16A5">
        <w:t>Реализация основных направлений государственной политики в области охраны труда на территории города Нефтеюганска осуществляется в соответствии с Законом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приказом Департамента труда и занятости населения Хаты-Мансийского автономного округа - Югры от 16.02.2012 № 1-нп «Об утверждении форм и сроков представления отчетов органами местного самоуправления об осуществлении переданных им отдельных полномочий по государственному управлению охраной труда и использованию предоставленных субвенций».</w:t>
      </w:r>
    </w:p>
    <w:p w:rsidR="006E406D" w:rsidRPr="00BE16A5" w:rsidRDefault="006E406D" w:rsidP="006E406D">
      <w:pPr>
        <w:pStyle w:val="11"/>
        <w:tabs>
          <w:tab w:val="left" w:pos="0"/>
        </w:tabs>
        <w:ind w:firstLine="720"/>
        <w:jc w:val="both"/>
      </w:pPr>
      <w:r w:rsidRPr="00BE16A5">
        <w:t>В соответствии с постановлением администрации города Нефтеюганска от 15.11.2018 № 603-п утверждена муниципальная программа «Социально-экономическое развитие города Нефтеюганска». В данную программу включены целевые показатели основных мероприятий по совершенствованию социально-трудовых отношений и охраны труда в городе Нефтеюганске.</w:t>
      </w:r>
    </w:p>
    <w:p w:rsidR="006E406D" w:rsidRPr="00BE16A5" w:rsidRDefault="006E406D" w:rsidP="006E406D">
      <w:pPr>
        <w:pStyle w:val="11"/>
        <w:tabs>
          <w:tab w:val="left" w:pos="0"/>
        </w:tabs>
        <w:ind w:firstLine="720"/>
        <w:jc w:val="both"/>
      </w:pPr>
      <w:r w:rsidRPr="00BE16A5">
        <w:t xml:space="preserve">Расходы на мероприятия по охране труда из бюджета муниципального образования </w:t>
      </w:r>
      <w:r w:rsidR="00BE16A5" w:rsidRPr="00BE16A5">
        <w:t xml:space="preserve">город Нефтеюганск </w:t>
      </w:r>
      <w:r w:rsidRPr="00BE16A5">
        <w:t xml:space="preserve">в 2024 году составили 841,765 тыс. рублей. </w:t>
      </w:r>
    </w:p>
    <w:p w:rsidR="006E406D" w:rsidRPr="00BE16A5" w:rsidRDefault="006E406D" w:rsidP="006E406D">
      <w:pPr>
        <w:pStyle w:val="11"/>
        <w:tabs>
          <w:tab w:val="left" w:pos="0"/>
        </w:tabs>
        <w:ind w:firstLine="720"/>
        <w:jc w:val="both"/>
      </w:pPr>
      <w:r w:rsidRPr="00BE16A5">
        <w:t>В муниципальном образовании город Нефтеюганск подготовлены и приняты 55 муниципальных правовых акта по вопросам охраны труда.</w:t>
      </w:r>
    </w:p>
    <w:p w:rsidR="006E406D" w:rsidRPr="00BE16A5" w:rsidRDefault="006E406D" w:rsidP="006E406D">
      <w:pPr>
        <w:pStyle w:val="11"/>
        <w:tabs>
          <w:tab w:val="left" w:pos="0"/>
        </w:tabs>
        <w:ind w:firstLine="720"/>
        <w:jc w:val="both"/>
      </w:pPr>
      <w:r w:rsidRPr="00BE16A5">
        <w:t>В рамках межведомственного взаимодействия осуществляет деятельность Межведомственная комиссия по проблемам оплаты в городе Нефтеюганске. В соответствии с планом в 2024 году проведено 3 заседания.</w:t>
      </w:r>
    </w:p>
    <w:p w:rsidR="006E406D" w:rsidRPr="00BE16A5" w:rsidRDefault="006E406D" w:rsidP="006E406D">
      <w:pPr>
        <w:pStyle w:val="11"/>
        <w:tabs>
          <w:tab w:val="left" w:pos="0"/>
        </w:tabs>
        <w:ind w:firstLine="720"/>
        <w:jc w:val="both"/>
      </w:pPr>
      <w:r w:rsidRPr="00BE16A5">
        <w:t>На уровне муниципального образования создана и работает межведомственная комиссия по охране труда при администрации, которая осуществляет свою деятельность в соответствии с Положением, утверждённым постановлением</w:t>
      </w:r>
      <w:r w:rsidRPr="00BE16A5">
        <w:tab/>
        <w:t>администрации</w:t>
      </w:r>
      <w:r w:rsidRPr="00BE16A5">
        <w:tab/>
        <w:t>города Нефтеюганска от 06.04.2018 № 149-п. Заседания комиссии проводятся в соответствии с утвержденным планом работы. В 2024 году проведено 2 заседания, на которых рассмотрено 10 вопросов.</w:t>
      </w:r>
    </w:p>
    <w:p w:rsidR="006E406D" w:rsidRPr="00BE16A5" w:rsidRDefault="006E406D" w:rsidP="006E406D">
      <w:pPr>
        <w:pStyle w:val="11"/>
        <w:tabs>
          <w:tab w:val="left" w:pos="0"/>
        </w:tabs>
        <w:ind w:firstLine="720"/>
        <w:jc w:val="both"/>
      </w:pPr>
      <w:r w:rsidRPr="00BE16A5">
        <w:t xml:space="preserve">В рамках взаимодействия администрации города Нефтеюганска, Государственной инспекции труда в Ханты-Мансийском автономном округе – Югре, </w:t>
      </w:r>
      <w:proofErr w:type="spellStart"/>
      <w:r w:rsidRPr="00BE16A5">
        <w:t>Нефтеюганской</w:t>
      </w:r>
      <w:proofErr w:type="spellEnd"/>
      <w:r w:rsidRPr="00BE16A5">
        <w:t xml:space="preserve"> межрайонной прокуратуры и руководства предприятия в 2024 году погашена задолженность по заработной плате в Обществе с ограниченной ответственностью «Уральский вышкомонтажный центр» (в размере 2 838,782 тыс. рублей</w:t>
      </w:r>
      <w:r w:rsidR="00A550B9">
        <w:t xml:space="preserve"> перед 78 работниками</w:t>
      </w:r>
      <w:r w:rsidRPr="00BE16A5">
        <w:t>), в Обществе с ограниченной ответственностью «</w:t>
      </w:r>
      <w:proofErr w:type="spellStart"/>
      <w:r w:rsidRPr="00BE16A5">
        <w:t>Стройпромсервис</w:t>
      </w:r>
      <w:proofErr w:type="spellEnd"/>
      <w:r w:rsidRPr="00BE16A5">
        <w:t>» (в размере 5 113,854 т</w:t>
      </w:r>
      <w:r w:rsidR="00A550B9">
        <w:t xml:space="preserve">ыс. рублей перед 21 работником), </w:t>
      </w:r>
      <w:r w:rsidR="00A550B9" w:rsidRPr="00BE16A5">
        <w:t>в Обществе с ограниченной ответственностью «</w:t>
      </w:r>
      <w:proofErr w:type="spellStart"/>
      <w:r w:rsidR="00A550B9">
        <w:t>Промсервис</w:t>
      </w:r>
      <w:proofErr w:type="spellEnd"/>
      <w:r w:rsidR="00A550B9" w:rsidRPr="00BE16A5">
        <w:t xml:space="preserve">» (в размере </w:t>
      </w:r>
      <w:r w:rsidR="00A550B9">
        <w:t>5 375,472</w:t>
      </w:r>
      <w:r w:rsidR="00A550B9" w:rsidRPr="00BE16A5">
        <w:t xml:space="preserve"> тыс. рублей перед </w:t>
      </w:r>
      <w:r w:rsidR="00A550B9">
        <w:t>58</w:t>
      </w:r>
      <w:r w:rsidR="00A550B9" w:rsidRPr="00BE16A5">
        <w:t xml:space="preserve"> работник</w:t>
      </w:r>
      <w:r w:rsidR="00A550B9">
        <w:t>ами</w:t>
      </w:r>
      <w:r w:rsidR="00A550B9" w:rsidRPr="00BE16A5">
        <w:t>)</w:t>
      </w:r>
      <w:r w:rsidR="00A550B9">
        <w:t>.</w:t>
      </w:r>
    </w:p>
    <w:p w:rsidR="006E406D" w:rsidRPr="00BE16A5" w:rsidRDefault="00BE16A5" w:rsidP="006E406D">
      <w:pPr>
        <w:pStyle w:val="11"/>
        <w:tabs>
          <w:tab w:val="left" w:pos="0"/>
        </w:tabs>
        <w:ind w:firstLine="720"/>
        <w:jc w:val="both"/>
      </w:pPr>
      <w:r w:rsidRPr="00BE16A5">
        <w:t xml:space="preserve">По состоянию на 01.01.2025 </w:t>
      </w:r>
      <w:r w:rsidR="006E406D" w:rsidRPr="00BE16A5">
        <w:t xml:space="preserve">имеется задолженность на 4 предприятиях города: </w:t>
      </w:r>
    </w:p>
    <w:p w:rsidR="006E406D" w:rsidRPr="00BE16A5" w:rsidRDefault="006E406D" w:rsidP="006E406D">
      <w:pPr>
        <w:pStyle w:val="11"/>
        <w:tabs>
          <w:tab w:val="left" w:pos="0"/>
        </w:tabs>
        <w:ind w:firstLine="720"/>
        <w:jc w:val="both"/>
      </w:pPr>
      <w:r w:rsidRPr="00BE16A5">
        <w:t>-Общество с ограниченной ответственностью «</w:t>
      </w:r>
      <w:proofErr w:type="spellStart"/>
      <w:r w:rsidRPr="00BE16A5">
        <w:t>Стройпромсервис</w:t>
      </w:r>
      <w:proofErr w:type="spellEnd"/>
      <w:r w:rsidRPr="00BE16A5">
        <w:t xml:space="preserve">» -               8 752,031 </w:t>
      </w:r>
      <w:proofErr w:type="spellStart"/>
      <w:proofErr w:type="gramStart"/>
      <w:r w:rsidRPr="00BE16A5">
        <w:t>тыс.рублей</w:t>
      </w:r>
      <w:proofErr w:type="spellEnd"/>
      <w:proofErr w:type="gramEnd"/>
      <w:r w:rsidRPr="00BE16A5">
        <w:t xml:space="preserve">. Срок невыплаты заработной платы: 4 месяца, перед                    27 работниками; </w:t>
      </w:r>
    </w:p>
    <w:p w:rsidR="006E406D" w:rsidRPr="00BE16A5" w:rsidRDefault="006E406D" w:rsidP="006E406D">
      <w:pPr>
        <w:pStyle w:val="11"/>
        <w:tabs>
          <w:tab w:val="left" w:pos="0"/>
        </w:tabs>
        <w:ind w:firstLine="720"/>
        <w:jc w:val="both"/>
      </w:pPr>
      <w:r w:rsidRPr="00BE16A5">
        <w:t>-Общество с ограниченной ответственностью «</w:t>
      </w:r>
      <w:proofErr w:type="spellStart"/>
      <w:r w:rsidRPr="00BE16A5">
        <w:t>Юганскнефтегазгеофизика</w:t>
      </w:r>
      <w:proofErr w:type="spellEnd"/>
      <w:r w:rsidRPr="00BE16A5">
        <w:t>» - 49 321,363 тыс. рублей. Срок невыплаты заработной платы: 5 месяцев, перед 194 работниками;</w:t>
      </w:r>
    </w:p>
    <w:p w:rsidR="006E406D" w:rsidRPr="00BE16A5" w:rsidRDefault="006E406D" w:rsidP="006E406D">
      <w:pPr>
        <w:pStyle w:val="11"/>
        <w:tabs>
          <w:tab w:val="left" w:pos="0"/>
        </w:tabs>
        <w:ind w:firstLine="720"/>
        <w:jc w:val="both"/>
      </w:pPr>
      <w:r w:rsidRPr="00BE16A5">
        <w:t>-Общество с ограниченной ответственностью «СК-КМК» -                                      28 926 631 тыс. рублей.  Срок невыплаты заработной платы: 5 месяцев, перед                      82 работниками;</w:t>
      </w:r>
    </w:p>
    <w:p w:rsidR="006E406D" w:rsidRPr="00BE16A5" w:rsidRDefault="006E406D" w:rsidP="006E406D">
      <w:pPr>
        <w:pStyle w:val="11"/>
        <w:tabs>
          <w:tab w:val="left" w:pos="0"/>
        </w:tabs>
        <w:ind w:firstLine="720"/>
        <w:jc w:val="both"/>
      </w:pPr>
      <w:r w:rsidRPr="00BE16A5">
        <w:t>-Общество с ограниченной ответственностью «</w:t>
      </w:r>
      <w:proofErr w:type="spellStart"/>
      <w:r w:rsidRPr="00BE16A5">
        <w:t>РемСтройМастер</w:t>
      </w:r>
      <w:proofErr w:type="spellEnd"/>
      <w:r w:rsidRPr="00BE16A5">
        <w:t>» -                       31 621,667 тыс.  рублей. Срок невыплаты заработной платы: 22 месяца, перед 370 работниками.</w:t>
      </w:r>
    </w:p>
    <w:p w:rsidR="006E406D" w:rsidRPr="00BE16A5" w:rsidRDefault="006E406D" w:rsidP="006E406D">
      <w:pPr>
        <w:pStyle w:val="11"/>
        <w:tabs>
          <w:tab w:val="left" w:pos="0"/>
        </w:tabs>
        <w:ind w:firstLine="720"/>
        <w:jc w:val="both"/>
      </w:pPr>
      <w:r w:rsidRPr="00BE16A5">
        <w:t>В 2024 году в соответствии с планом работы состоялось 2 заседания постоянно действующей муниципальной трёхсторонней комиссии по регулированию социально-трудовых отношений в городе Нефтеюганске.</w:t>
      </w:r>
    </w:p>
    <w:p w:rsidR="006E406D" w:rsidRPr="00BE16A5" w:rsidRDefault="006E406D" w:rsidP="006E406D">
      <w:pPr>
        <w:pStyle w:val="11"/>
        <w:tabs>
          <w:tab w:val="left" w:pos="0"/>
        </w:tabs>
        <w:ind w:firstLine="720"/>
        <w:jc w:val="both"/>
      </w:pPr>
      <w:r w:rsidRPr="00BE16A5">
        <w:t xml:space="preserve">Основной деятельностью работы </w:t>
      </w:r>
      <w:r w:rsidR="00BE16A5" w:rsidRPr="00BE16A5">
        <w:t>т</w:t>
      </w:r>
      <w:r w:rsidRPr="00BE16A5">
        <w:t>рехсторонней комиссии явля</w:t>
      </w:r>
      <w:r w:rsidR="00BE16A5" w:rsidRPr="00BE16A5">
        <w:t>ется заключение и выполнение Тре</w:t>
      </w:r>
      <w:r w:rsidRPr="00BE16A5">
        <w:t xml:space="preserve">хстороннего соглашения между органами местного самоуправления муниципального образования город Нефтеюганск, </w:t>
      </w:r>
      <w:proofErr w:type="spellStart"/>
      <w:r w:rsidRPr="00BE16A5">
        <w:t>Нефтеюганским</w:t>
      </w:r>
      <w:proofErr w:type="spellEnd"/>
      <w:r w:rsidRPr="00BE16A5">
        <w:t xml:space="preserve"> территориальным объединением работодателей, </w:t>
      </w:r>
      <w:proofErr w:type="spellStart"/>
      <w:r w:rsidRPr="00BE16A5">
        <w:t>Нефтеюганским</w:t>
      </w:r>
      <w:proofErr w:type="spellEnd"/>
      <w:r w:rsidRPr="00BE16A5">
        <w:t xml:space="preserve"> территориальным объединением организаций профсоюзов (далее - Трехстороннее соглашение). Тр</w:t>
      </w:r>
      <w:r w:rsidR="00BE16A5" w:rsidRPr="00BE16A5">
        <w:t>е</w:t>
      </w:r>
      <w:r w:rsidRPr="00BE16A5">
        <w:t>хстороннее соглашение заключено на 2022-2024 годы.</w:t>
      </w:r>
    </w:p>
    <w:p w:rsidR="006E406D" w:rsidRPr="00BE16A5" w:rsidRDefault="006E406D" w:rsidP="006E406D">
      <w:pPr>
        <w:pStyle w:val="11"/>
        <w:tabs>
          <w:tab w:val="left" w:pos="0"/>
        </w:tabs>
        <w:ind w:firstLine="720"/>
        <w:jc w:val="both"/>
      </w:pPr>
      <w:r w:rsidRPr="00BE16A5">
        <w:t>Целью Трехстороннего соглашения является проведение социально-экономической политики, направленной на создание условий, обеспечивающих достойную жизнь и свободное развитие человека, повышение качества жизни работников и их семей, обеспечение всеобщей доступности и качества базовых социальных услуг.</w:t>
      </w:r>
    </w:p>
    <w:p w:rsidR="006E406D" w:rsidRPr="00BE16A5" w:rsidRDefault="006E406D" w:rsidP="006E406D">
      <w:pPr>
        <w:pStyle w:val="11"/>
        <w:tabs>
          <w:tab w:val="left" w:pos="0"/>
        </w:tabs>
        <w:ind w:firstLine="720"/>
        <w:jc w:val="both"/>
      </w:pPr>
      <w:r w:rsidRPr="00BE16A5">
        <w:t>В 2024 году заключено 762 трудовых договора с работниками, что составляет 100 % от контрольного показателя, определенного распоряжением Департамента труда и занятости населения Ханты-Мансийского автономного округа - Югры об организации работы, направленной на снижение уровня теневой занятости и легализации трудовых отношений, в Ханты-Мансийском автономном округе - Югре на 2022 - 2024 годы.</w:t>
      </w:r>
    </w:p>
    <w:p w:rsidR="006E406D" w:rsidRPr="00BE16A5" w:rsidRDefault="006E406D" w:rsidP="006E406D">
      <w:pPr>
        <w:pStyle w:val="11"/>
        <w:tabs>
          <w:tab w:val="left" w:pos="0"/>
        </w:tabs>
        <w:ind w:firstLine="720"/>
        <w:jc w:val="both"/>
      </w:pPr>
      <w:r w:rsidRPr="00BE16A5">
        <w:t>Одним из приоритетных направлений в данной работе, безусловно, является положительный опыт информирования населения и работодателей города через средства массовой информации.</w:t>
      </w:r>
    </w:p>
    <w:p w:rsidR="006E406D" w:rsidRPr="00BE16A5" w:rsidRDefault="006E406D" w:rsidP="006E406D">
      <w:pPr>
        <w:pStyle w:val="11"/>
        <w:tabs>
          <w:tab w:val="left" w:pos="0"/>
        </w:tabs>
        <w:ind w:firstLine="720"/>
        <w:jc w:val="both"/>
      </w:pPr>
      <w:r w:rsidRPr="00BE16A5">
        <w:t>С целью более широкого охвата всех слоев населения информационное сопровождение мероприятий по легализации налажено через различные каналы, в том числе средства массовой информации, листовки на стендах и в местах массового пребывания граждан, непосредственно в ходе заседаний комиссий, круглых столов, семинаров, встреч с работодателями, телефонных переговоров.</w:t>
      </w:r>
    </w:p>
    <w:p w:rsidR="006E406D" w:rsidRPr="00BE16A5" w:rsidRDefault="006E406D" w:rsidP="006E406D">
      <w:pPr>
        <w:pStyle w:val="11"/>
        <w:tabs>
          <w:tab w:val="left" w:pos="0"/>
        </w:tabs>
        <w:ind w:firstLine="720"/>
        <w:jc w:val="both"/>
      </w:pPr>
      <w:r w:rsidRPr="00BE16A5">
        <w:t>В целях профилактической работы проведено 23 семинара (</w:t>
      </w:r>
      <w:proofErr w:type="spellStart"/>
      <w:r w:rsidRPr="00BE16A5">
        <w:t>вебинар</w:t>
      </w:r>
      <w:r w:rsidR="00BE16A5" w:rsidRPr="00BE16A5">
        <w:t>а</w:t>
      </w:r>
      <w:proofErr w:type="spellEnd"/>
      <w:r w:rsidRPr="00BE16A5">
        <w:t>) по труду и охране труда для руководителей, специалистов, в работе семинаров приняли участие органы надзора и контроля. Общее количество участников семинаров составило более 750 человек.</w:t>
      </w:r>
    </w:p>
    <w:p w:rsidR="006E406D" w:rsidRPr="00BE16A5" w:rsidRDefault="006E406D" w:rsidP="006E406D">
      <w:pPr>
        <w:pStyle w:val="11"/>
        <w:tabs>
          <w:tab w:val="left" w:pos="0"/>
        </w:tabs>
        <w:ind w:firstLine="720"/>
        <w:jc w:val="both"/>
      </w:pPr>
      <w:r w:rsidRPr="00BE16A5">
        <w:t>С целью обеспечения широкого доступа работников и работодателей к информационным ресурсам, на официальном сайте органов местного самоуправления города Нефтеюганска создан раздел «Охрана труда» (http://www.admugansk.ru/category/60), в социальной сети «</w:t>
      </w:r>
      <w:proofErr w:type="spellStart"/>
      <w:r w:rsidRPr="00BE16A5">
        <w:t>ВКонтакте</w:t>
      </w:r>
      <w:proofErr w:type="spellEnd"/>
      <w:r w:rsidRPr="00BE16A5">
        <w:t>» сообщество «Охрана труда Нефтеюганск» (https://vk.com/public211814761).</w:t>
      </w:r>
    </w:p>
    <w:p w:rsidR="006E406D" w:rsidRPr="00BE16A5" w:rsidRDefault="006E406D" w:rsidP="006E406D">
      <w:pPr>
        <w:pStyle w:val="11"/>
        <w:tabs>
          <w:tab w:val="left" w:pos="0"/>
        </w:tabs>
        <w:ind w:firstLine="720"/>
        <w:jc w:val="both"/>
      </w:pPr>
      <w:r w:rsidRPr="00BE16A5">
        <w:t>В средствах массовой информации размещено 99 материалов по вопросам охраны труда.</w:t>
      </w:r>
    </w:p>
    <w:p w:rsidR="006E406D" w:rsidRPr="00BE16A5" w:rsidRDefault="006E406D" w:rsidP="006E406D">
      <w:pPr>
        <w:pStyle w:val="11"/>
        <w:tabs>
          <w:tab w:val="left" w:pos="0"/>
        </w:tabs>
        <w:ind w:firstLine="720"/>
        <w:jc w:val="both"/>
      </w:pPr>
      <w:r w:rsidRPr="00BE16A5">
        <w:t xml:space="preserve">В соответствии с постановлением администрации города Нефтеюганска от 21.02.2018 № 69-п «О проведении конкурса «Оказание первой помощи пострадавшим на производстве» среди работников организаций города Нефтеюганска» состоялся городской конкурс. </w:t>
      </w:r>
    </w:p>
    <w:p w:rsidR="006E406D" w:rsidRPr="00BE16A5" w:rsidRDefault="006E406D" w:rsidP="006E406D">
      <w:pPr>
        <w:pStyle w:val="11"/>
        <w:tabs>
          <w:tab w:val="left" w:pos="0"/>
        </w:tabs>
        <w:ind w:firstLine="720"/>
        <w:jc w:val="both"/>
      </w:pPr>
      <w:r w:rsidRPr="00BE16A5">
        <w:t xml:space="preserve">В Конкурсе приняли участие 45 участников из 26 организаций города Нефтеюганска. </w:t>
      </w:r>
    </w:p>
    <w:p w:rsidR="006E406D" w:rsidRPr="00BE16A5" w:rsidRDefault="006E406D" w:rsidP="006E406D">
      <w:pPr>
        <w:pStyle w:val="11"/>
        <w:tabs>
          <w:tab w:val="left" w:pos="0"/>
        </w:tabs>
        <w:ind w:firstLine="720"/>
        <w:jc w:val="both"/>
      </w:pPr>
      <w:r w:rsidRPr="00BE16A5">
        <w:t>Победитель городского конкурса Трошина Наталья, воспитатель детский сада № 1 «Рябинка» приняла участие в окружном смотре – конкурсе на звание «Лучший специалист по охране труда Ханты-Мансийский автономный округ – Югры». По итогам Конкурса награждена Дипломом участника конкурса работников организаций Ханты-Мансийского автономного округа – Югры.</w:t>
      </w:r>
    </w:p>
    <w:p w:rsidR="006E406D" w:rsidRPr="00BE16A5" w:rsidRDefault="006E406D" w:rsidP="006E406D">
      <w:pPr>
        <w:pStyle w:val="11"/>
        <w:tabs>
          <w:tab w:val="left" w:pos="0"/>
        </w:tabs>
        <w:ind w:firstLine="720"/>
        <w:jc w:val="both"/>
      </w:pPr>
      <w:r w:rsidRPr="00BE16A5">
        <w:t>В соответствии с постановлением администрации города Нефтеюганска от 25.08.2023 № 1069-п «О проведении конкурса детского рисунка «Безопасный труд глазами детей» в муниципальном образовании город Нефтеюганск» состоялся Конкурс среди детей, обучающихся в образовательных организациях города Нефтеюганска, подведомственных департаменту образования администрации города Нефтеюганска, в возрасте от 5 до 15 лет включительно.</w:t>
      </w:r>
    </w:p>
    <w:p w:rsidR="006E406D" w:rsidRPr="00BE16A5" w:rsidRDefault="006E406D" w:rsidP="006E406D">
      <w:pPr>
        <w:pStyle w:val="11"/>
        <w:tabs>
          <w:tab w:val="left" w:pos="0"/>
        </w:tabs>
        <w:ind w:firstLine="720"/>
        <w:jc w:val="both"/>
      </w:pPr>
      <w:r w:rsidRPr="00BE16A5">
        <w:t>Цель Конкурса - формирование у подрастающего поколения культуры безопасного труда, привлечение внимания подрастающего поколения к вопросам охраны труда средствами детского художественного творчества.</w:t>
      </w:r>
    </w:p>
    <w:p w:rsidR="006E406D" w:rsidRPr="00BE16A5" w:rsidRDefault="006E406D" w:rsidP="006E406D">
      <w:pPr>
        <w:pStyle w:val="11"/>
        <w:tabs>
          <w:tab w:val="left" w:pos="0"/>
        </w:tabs>
        <w:ind w:firstLine="720"/>
        <w:jc w:val="both"/>
      </w:pPr>
      <w:r w:rsidRPr="00BE16A5">
        <w:t>В Конкурсе приняли участие 179 работ обучающихся образовательных организациях города Нефтеюганска. 21 рисунок победителей, занявшие первые места по каждой возрастной категории, направлены для участия в окружном Конкурсе детских рисунков «Безопасный труд глазами детей» в Ханты-Мансийском автономном округе – Югре.</w:t>
      </w:r>
    </w:p>
    <w:p w:rsidR="006E406D" w:rsidRPr="00BE16A5" w:rsidRDefault="006E406D" w:rsidP="006E406D">
      <w:pPr>
        <w:pStyle w:val="11"/>
        <w:tabs>
          <w:tab w:val="left" w:pos="0"/>
        </w:tabs>
        <w:ind w:firstLine="720"/>
        <w:jc w:val="both"/>
      </w:pPr>
      <w:r w:rsidRPr="00BE16A5">
        <w:t>В рамках методического руководства работой служб охраны труда разработано 20 методических пособий, материалов справочно-информационного характера по вопросам труда, охраны труда.</w:t>
      </w:r>
    </w:p>
    <w:p w:rsidR="006E406D" w:rsidRPr="00BE16A5" w:rsidRDefault="006E406D" w:rsidP="006E406D">
      <w:pPr>
        <w:pStyle w:val="11"/>
        <w:tabs>
          <w:tab w:val="left" w:pos="0"/>
        </w:tabs>
        <w:ind w:firstLine="720"/>
        <w:jc w:val="both"/>
      </w:pPr>
      <w:r w:rsidRPr="00BE16A5">
        <w:t xml:space="preserve">Сотрудники администрации города Нефтеюганска приняли участие в расследовании </w:t>
      </w:r>
      <w:r w:rsidR="00BE16A5" w:rsidRPr="00BE16A5">
        <w:t xml:space="preserve">17 </w:t>
      </w:r>
      <w:r w:rsidRPr="00BE16A5">
        <w:t>несчастных случаев, связанных с производством, из них: тяжелых несчастных случаев - 16, смертельных - 1. Не связанных с производством - 15.</w:t>
      </w:r>
    </w:p>
    <w:p w:rsidR="006E406D" w:rsidRPr="00BE16A5" w:rsidRDefault="006E406D" w:rsidP="006E406D">
      <w:pPr>
        <w:pStyle w:val="11"/>
        <w:tabs>
          <w:tab w:val="left" w:pos="0"/>
        </w:tabs>
        <w:ind w:firstLine="720"/>
        <w:jc w:val="both"/>
      </w:pPr>
      <w:r w:rsidRPr="00BE16A5">
        <w:t xml:space="preserve">В 2024 году проведена уведомительная регистрация 11 коллективных договоров, 74 дополнений и изменений в коллективные договоры. </w:t>
      </w:r>
    </w:p>
    <w:p w:rsidR="00600485" w:rsidRPr="002856AE" w:rsidRDefault="006E406D" w:rsidP="006E406D">
      <w:pPr>
        <w:pStyle w:val="11"/>
        <w:tabs>
          <w:tab w:val="left" w:pos="0"/>
        </w:tabs>
        <w:ind w:firstLine="720"/>
        <w:jc w:val="both"/>
      </w:pPr>
      <w:r w:rsidRPr="00BE16A5">
        <w:t>В соответствии с планом проверок утверждённым постановлением администрации города Нефтеюганска от 08.08.2022 № 1585-п «Об утверждении Плана проведения плановых проверок соблюдения трудового законодательства и иных нормативных правовых актов, содержащих нормы трудового права, на 2024 год», проведено 20 плановых проверок.</w:t>
      </w:r>
    </w:p>
    <w:p w:rsidR="00724FA8" w:rsidRPr="002856AE" w:rsidRDefault="00724FA8" w:rsidP="00724FA8">
      <w:pPr>
        <w:pStyle w:val="11"/>
        <w:tabs>
          <w:tab w:val="left" w:pos="0"/>
        </w:tabs>
        <w:ind w:firstLine="720"/>
        <w:jc w:val="both"/>
      </w:pPr>
    </w:p>
    <w:p w:rsidR="00600485" w:rsidRPr="00A048F4" w:rsidRDefault="00737772" w:rsidP="00356F55">
      <w:pPr>
        <w:pStyle w:val="11"/>
        <w:tabs>
          <w:tab w:val="left" w:pos="0"/>
        </w:tabs>
        <w:ind w:firstLine="0"/>
        <w:jc w:val="center"/>
        <w:rPr>
          <w:b/>
        </w:rPr>
      </w:pPr>
      <w:bookmarkStart w:id="43" w:name="bookmark50"/>
      <w:bookmarkStart w:id="44" w:name="bookmark51"/>
      <w:r w:rsidRPr="00A048F4">
        <w:rPr>
          <w:b/>
        </w:rPr>
        <w:t>3.</w:t>
      </w:r>
      <w:proofErr w:type="gramStart"/>
      <w:r w:rsidRPr="00A048F4">
        <w:rPr>
          <w:b/>
        </w:rPr>
        <w:t>6.</w:t>
      </w:r>
      <w:r w:rsidR="00DC0120" w:rsidRPr="00A048F4">
        <w:rPr>
          <w:b/>
        </w:rPr>
        <w:t>Развитие</w:t>
      </w:r>
      <w:proofErr w:type="gramEnd"/>
      <w:r w:rsidR="00DC0120" w:rsidRPr="00A048F4">
        <w:rPr>
          <w:b/>
        </w:rPr>
        <w:t xml:space="preserve"> растениеводства и животноводства, переработки и </w:t>
      </w:r>
      <w:r w:rsidRPr="00A048F4">
        <w:rPr>
          <w:b/>
        </w:rPr>
        <w:t xml:space="preserve">реализации </w:t>
      </w:r>
      <w:r w:rsidR="00DC0120" w:rsidRPr="00A048F4">
        <w:rPr>
          <w:b/>
        </w:rPr>
        <w:t>продукции</w:t>
      </w:r>
      <w:bookmarkEnd w:id="43"/>
      <w:bookmarkEnd w:id="44"/>
    </w:p>
    <w:p w:rsidR="00356F55" w:rsidRDefault="00356F55" w:rsidP="00356F55">
      <w:pPr>
        <w:pStyle w:val="11"/>
        <w:shd w:val="clear" w:color="auto" w:fill="auto"/>
        <w:ind w:firstLine="709"/>
        <w:jc w:val="both"/>
      </w:pPr>
      <w:r w:rsidRPr="00A048F4">
        <w:t>В сфере поддержки сельскохозяйственного производства и</w:t>
      </w:r>
      <w:r>
        <w:t xml:space="preserve"> деятельности по заготовке и переработке дикоросов объём финансирования мероприятий в 2024 году составил 145</w:t>
      </w:r>
      <w:r w:rsidR="00A048F4">
        <w:t>,7</w:t>
      </w:r>
      <w:r>
        <w:t xml:space="preserve"> тыс. рублей.</w:t>
      </w:r>
    </w:p>
    <w:p w:rsidR="00356F55" w:rsidRDefault="00356F55" w:rsidP="00356F55">
      <w:pPr>
        <w:pStyle w:val="11"/>
        <w:shd w:val="clear" w:color="auto" w:fill="auto"/>
        <w:ind w:firstLine="709"/>
        <w:jc w:val="both"/>
      </w:pPr>
      <w:r>
        <w:t>В отчетном периоде предоставлены субсидии 2 субъектам агропромышленного комплекса на сумму 145</w:t>
      </w:r>
      <w:r w:rsidR="00A048F4">
        <w:t>,7 т</w:t>
      </w:r>
      <w:r>
        <w:t>ыс.</w:t>
      </w:r>
      <w:r w:rsidR="00A048F4">
        <w:t xml:space="preserve"> </w:t>
      </w:r>
      <w:r>
        <w:t>рублей. Средства, выделенные из окружного бюджета на 2024 год, освоены в 100% объёме.</w:t>
      </w:r>
    </w:p>
    <w:p w:rsidR="00600485" w:rsidRPr="005B07DD" w:rsidRDefault="00737772" w:rsidP="005B07DD">
      <w:pPr>
        <w:pStyle w:val="11"/>
        <w:tabs>
          <w:tab w:val="left" w:pos="0"/>
        </w:tabs>
        <w:ind w:firstLine="0"/>
        <w:jc w:val="center"/>
        <w:rPr>
          <w:b/>
        </w:rPr>
      </w:pPr>
      <w:r w:rsidRPr="005B07DD">
        <w:rPr>
          <w:b/>
        </w:rPr>
        <w:t>3.</w:t>
      </w:r>
      <w:proofErr w:type="gramStart"/>
      <w:r w:rsidRPr="005B07DD">
        <w:rPr>
          <w:b/>
        </w:rPr>
        <w:t>7.</w:t>
      </w:r>
      <w:r w:rsidR="00DC0120" w:rsidRPr="005B07DD">
        <w:rPr>
          <w:b/>
        </w:rPr>
        <w:t>Обеспечение</w:t>
      </w:r>
      <w:proofErr w:type="gramEnd"/>
      <w:r w:rsidR="00DC0120" w:rsidRPr="005B07DD">
        <w:rPr>
          <w:b/>
        </w:rPr>
        <w:t xml:space="preserve"> жильем детей сирот, оставшихся без попечения родителей, а</w:t>
      </w:r>
      <w:r w:rsidRPr="005B07DD">
        <w:rPr>
          <w:b/>
        </w:rPr>
        <w:t xml:space="preserve"> </w:t>
      </w:r>
      <w:r w:rsidR="00DC0120" w:rsidRPr="005B07DD">
        <w:rPr>
          <w:b/>
        </w:rPr>
        <w:t>также детей, находящихся под опекой (попечительством) не имеющих</w:t>
      </w:r>
      <w:r w:rsidRPr="005B07DD">
        <w:rPr>
          <w:b/>
        </w:rPr>
        <w:t xml:space="preserve"> </w:t>
      </w:r>
      <w:r w:rsidR="00DC0120" w:rsidRPr="005B07DD">
        <w:rPr>
          <w:b/>
        </w:rPr>
        <w:t>закрепленного жилого помещения</w:t>
      </w:r>
    </w:p>
    <w:p w:rsidR="00646DD0" w:rsidRPr="005B07DD" w:rsidRDefault="00646DD0" w:rsidP="00646DD0">
      <w:pPr>
        <w:pStyle w:val="11"/>
        <w:tabs>
          <w:tab w:val="left" w:pos="0"/>
        </w:tabs>
        <w:ind w:firstLine="720"/>
        <w:jc w:val="both"/>
      </w:pPr>
      <w:r w:rsidRPr="005B07DD">
        <w:t>В соответствии с постановлением администрации города Нефтеюганска от 18.06.2024 № 1168-п в муниципальную собственность принято 33 жилых помещения, предназначенных для предоставления детям-сиротам и детям, оставшимся без попечения родителей, лицам из числа детей-сирот и детей, оставшихся без попечения родителей, приобретённые для города Нефтеюганска Департаментом по управлению государственным имуществом Ханты-Мансийского автономного округа-Югры.</w:t>
      </w:r>
    </w:p>
    <w:p w:rsidR="00646DD0" w:rsidRPr="005B07DD" w:rsidRDefault="00646DD0" w:rsidP="00646DD0">
      <w:pPr>
        <w:pStyle w:val="11"/>
        <w:tabs>
          <w:tab w:val="left" w:pos="0"/>
        </w:tabs>
        <w:ind w:firstLine="720"/>
        <w:jc w:val="both"/>
      </w:pPr>
      <w:r w:rsidRPr="005B07DD">
        <w:t xml:space="preserve">33 принятые квартиры распределены Жилищной комиссией администрации города Нефтеюганска детям-сиротам и предоставлены по договорам найма специализированных жилых помещений, предназначенных для предоставления данной категории граждан. </w:t>
      </w:r>
    </w:p>
    <w:p w:rsidR="00453243" w:rsidRDefault="00646DD0" w:rsidP="00646DD0">
      <w:pPr>
        <w:pStyle w:val="11"/>
        <w:tabs>
          <w:tab w:val="left" w:pos="0"/>
        </w:tabs>
        <w:ind w:firstLine="720"/>
        <w:jc w:val="both"/>
      </w:pPr>
      <w:r w:rsidRPr="005B07DD">
        <w:t xml:space="preserve">Всего за 2024 год предоставлено 34 </w:t>
      </w:r>
      <w:r w:rsidR="005B07DD" w:rsidRPr="005B07DD">
        <w:t xml:space="preserve">жилых помещения (одна квартира </w:t>
      </w:r>
      <w:r w:rsidRPr="005B07DD">
        <w:t>приобретена в 2023 году).</w:t>
      </w:r>
    </w:p>
    <w:p w:rsidR="00646DD0" w:rsidRPr="002856AE" w:rsidRDefault="00646DD0" w:rsidP="00646DD0">
      <w:pPr>
        <w:pStyle w:val="11"/>
        <w:tabs>
          <w:tab w:val="left" w:pos="0"/>
        </w:tabs>
        <w:ind w:firstLine="720"/>
        <w:jc w:val="both"/>
      </w:pPr>
    </w:p>
    <w:p w:rsidR="00371A44" w:rsidRPr="00683E76" w:rsidRDefault="00D856B4" w:rsidP="005B07DD">
      <w:pPr>
        <w:pStyle w:val="11"/>
        <w:tabs>
          <w:tab w:val="left" w:pos="0"/>
        </w:tabs>
        <w:ind w:firstLine="0"/>
        <w:jc w:val="center"/>
        <w:rPr>
          <w:b/>
        </w:rPr>
      </w:pPr>
      <w:bookmarkStart w:id="45" w:name="bookmark52"/>
      <w:bookmarkStart w:id="46" w:name="bookmark53"/>
      <w:r w:rsidRPr="00683E76">
        <w:rPr>
          <w:b/>
        </w:rPr>
        <w:t>3.</w:t>
      </w:r>
      <w:proofErr w:type="gramStart"/>
      <w:r w:rsidRPr="00683E76">
        <w:rPr>
          <w:b/>
        </w:rPr>
        <w:t>8.</w:t>
      </w:r>
      <w:r w:rsidR="00DC0120" w:rsidRPr="00683E76">
        <w:rPr>
          <w:b/>
        </w:rPr>
        <w:t>Обеспечение</w:t>
      </w:r>
      <w:proofErr w:type="gramEnd"/>
      <w:r w:rsidR="00DC0120" w:rsidRPr="00683E76">
        <w:rPr>
          <w:b/>
        </w:rPr>
        <w:t xml:space="preserve"> жилыми помещениями отдельных категорий граждан,</w:t>
      </w:r>
      <w:r w:rsidR="00737772" w:rsidRPr="00683E76">
        <w:rPr>
          <w:b/>
        </w:rPr>
        <w:t xml:space="preserve"> </w:t>
      </w:r>
      <w:r w:rsidR="00DC0120" w:rsidRPr="00683E76">
        <w:rPr>
          <w:b/>
        </w:rPr>
        <w:t>определенных федеральным законодательством</w:t>
      </w:r>
      <w:bookmarkEnd w:id="45"/>
      <w:bookmarkEnd w:id="46"/>
    </w:p>
    <w:p w:rsidR="00524964" w:rsidRPr="00683E76" w:rsidRDefault="00524964" w:rsidP="00524964">
      <w:pPr>
        <w:pStyle w:val="11"/>
        <w:tabs>
          <w:tab w:val="left" w:pos="0"/>
        </w:tabs>
        <w:ind w:firstLine="0"/>
        <w:jc w:val="both"/>
        <w:rPr>
          <w:i/>
        </w:rPr>
      </w:pPr>
      <w:r w:rsidRPr="00683E76">
        <w:rPr>
          <w:i/>
        </w:rPr>
        <w:t>Улучшение жилищных условий ветеранов боевых действий, инвалидов и семей, имеющих детей-инвалидов, вставших на учёт в качестве нуждающихся в жилых помещениях до 01.01.2005.</w:t>
      </w:r>
    </w:p>
    <w:p w:rsidR="00524964" w:rsidRPr="00683E76" w:rsidRDefault="00524964" w:rsidP="00524964">
      <w:pPr>
        <w:pStyle w:val="11"/>
        <w:tabs>
          <w:tab w:val="left" w:pos="0"/>
        </w:tabs>
        <w:ind w:firstLine="720"/>
        <w:jc w:val="both"/>
      </w:pPr>
      <w:r w:rsidRPr="00683E76">
        <w:t xml:space="preserve">Постановлением Правительства Ханты-Мансийского автономного округа - Югры от 10.10.2006 № 237-п утверждено Положение о порядке и условиях предоставления субсидий за счёт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 </w:t>
      </w:r>
    </w:p>
    <w:p w:rsidR="00524964" w:rsidRPr="00683E76" w:rsidRDefault="00524964" w:rsidP="00524964">
      <w:pPr>
        <w:pStyle w:val="11"/>
        <w:tabs>
          <w:tab w:val="left" w:pos="0"/>
        </w:tabs>
        <w:ind w:firstLine="720"/>
        <w:jc w:val="both"/>
      </w:pPr>
      <w:r w:rsidRPr="00683E76">
        <w:t>Государственная поддержка в форме предоставления жилищной субсидии предусмотрена для отдельных категорий граждан, вставших на учёт в качестве нуждающихся в жилых помещениях, предоставляемых по договорам социального найма</w:t>
      </w:r>
      <w:r w:rsidR="00683E76" w:rsidRPr="00683E76">
        <w:t>,</w:t>
      </w:r>
      <w:r w:rsidRPr="00683E76">
        <w:t xml:space="preserve"> до 01.01.2005, где включены не только ветераны боевых действий, но и инвалиды и семьи, имеющи</w:t>
      </w:r>
      <w:r w:rsidR="00683E76" w:rsidRPr="00683E76">
        <w:t>е</w:t>
      </w:r>
      <w:r w:rsidRPr="00683E76">
        <w:t xml:space="preserve"> детей-инвалидов.</w:t>
      </w:r>
    </w:p>
    <w:p w:rsidR="00524964" w:rsidRPr="00683E76" w:rsidRDefault="00524964" w:rsidP="00524964">
      <w:pPr>
        <w:pStyle w:val="11"/>
        <w:tabs>
          <w:tab w:val="left" w:pos="0"/>
        </w:tabs>
        <w:ind w:firstLine="720"/>
        <w:jc w:val="both"/>
      </w:pPr>
      <w:r w:rsidRPr="00683E76">
        <w:t>Всего на учёте нуждающихся в жилых помещениях состоит 3 семьи по категориям</w:t>
      </w:r>
      <w:r w:rsidR="00683E76" w:rsidRPr="00683E76">
        <w:t>:</w:t>
      </w:r>
      <w:r w:rsidRPr="00683E76">
        <w:t xml:space="preserve"> ветераны боевых действий, инвалиды, вставшие на учёт до 01.01.2005.</w:t>
      </w:r>
    </w:p>
    <w:p w:rsidR="00524964" w:rsidRPr="00683E76" w:rsidRDefault="00524964" w:rsidP="00524964">
      <w:pPr>
        <w:pStyle w:val="11"/>
        <w:tabs>
          <w:tab w:val="left" w:pos="0"/>
        </w:tabs>
        <w:ind w:firstLine="720"/>
        <w:jc w:val="both"/>
      </w:pPr>
      <w:r w:rsidRPr="00683E76">
        <w:t>Предоставление субсидий за счёт субвенций из федерального бюджета для приобретения жилых помещений отдельным категориям граждан, вставшим до 01.01.2005 на учёт в качестве нуждающихся в жилых помещениях, имеет исключительно заявительный характер.</w:t>
      </w:r>
    </w:p>
    <w:p w:rsidR="00524964" w:rsidRPr="00683E76" w:rsidRDefault="00524964" w:rsidP="00524964">
      <w:pPr>
        <w:pStyle w:val="11"/>
        <w:tabs>
          <w:tab w:val="left" w:pos="0"/>
        </w:tabs>
        <w:ind w:firstLine="720"/>
        <w:jc w:val="both"/>
      </w:pPr>
      <w:r w:rsidRPr="00683E76">
        <w:t>Размер субсидии составлял:</w:t>
      </w:r>
    </w:p>
    <w:p w:rsidR="00524964" w:rsidRPr="00683E76" w:rsidRDefault="00524964" w:rsidP="00524964">
      <w:pPr>
        <w:pStyle w:val="11"/>
        <w:tabs>
          <w:tab w:val="left" w:pos="0"/>
        </w:tabs>
        <w:ind w:firstLine="720"/>
        <w:jc w:val="both"/>
      </w:pPr>
      <w:r w:rsidRPr="00683E76">
        <w:t>-1 квартал 2024 года –  1 847,538 тыс. рублей;</w:t>
      </w:r>
    </w:p>
    <w:p w:rsidR="00524964" w:rsidRPr="00683E76" w:rsidRDefault="00524964" w:rsidP="00524964">
      <w:pPr>
        <w:pStyle w:val="11"/>
        <w:tabs>
          <w:tab w:val="left" w:pos="0"/>
        </w:tabs>
        <w:ind w:firstLine="720"/>
        <w:jc w:val="both"/>
      </w:pPr>
      <w:r w:rsidRPr="00683E76">
        <w:t>-2 квартал 2024 года 1 918,170 тыс. рублей;</w:t>
      </w:r>
    </w:p>
    <w:p w:rsidR="00524964" w:rsidRPr="00683E76" w:rsidRDefault="00524964" w:rsidP="00524964">
      <w:pPr>
        <w:pStyle w:val="11"/>
        <w:tabs>
          <w:tab w:val="left" w:pos="0"/>
        </w:tabs>
        <w:ind w:firstLine="720"/>
        <w:jc w:val="both"/>
      </w:pPr>
      <w:r w:rsidRPr="00683E76">
        <w:t>-3 квартал 2024 года – 2 032,704 тыс. рубля;</w:t>
      </w:r>
    </w:p>
    <w:p w:rsidR="00524964" w:rsidRPr="00683E76" w:rsidRDefault="00524964" w:rsidP="00524964">
      <w:pPr>
        <w:pStyle w:val="11"/>
        <w:tabs>
          <w:tab w:val="left" w:pos="0"/>
        </w:tabs>
        <w:ind w:firstLine="720"/>
        <w:jc w:val="both"/>
      </w:pPr>
      <w:r w:rsidRPr="00683E76">
        <w:t>-4 квартал 2024 года – 2 085,300 тыс. рублей.</w:t>
      </w:r>
    </w:p>
    <w:p w:rsidR="00524964" w:rsidRPr="00683E76" w:rsidRDefault="00524964" w:rsidP="00524964">
      <w:pPr>
        <w:pStyle w:val="11"/>
        <w:tabs>
          <w:tab w:val="left" w:pos="0"/>
        </w:tabs>
        <w:ind w:firstLine="720"/>
        <w:jc w:val="both"/>
      </w:pPr>
      <w:r w:rsidRPr="00683E76">
        <w:t xml:space="preserve">В 2024 году один ветеран боевых действий, вставший на учет до 01.01.2005, выразил согласие на получение гарантийного письма на сумму </w:t>
      </w:r>
      <w:r w:rsidR="00683E76" w:rsidRPr="00683E76">
        <w:t xml:space="preserve">                 </w:t>
      </w:r>
      <w:r w:rsidRPr="00683E76">
        <w:t>1 918,170 тыс. рублей, которое он реализовал путём приобретения жилого помещения в городе Нефтеюганске.</w:t>
      </w:r>
    </w:p>
    <w:p w:rsidR="00524964" w:rsidRPr="00524964" w:rsidRDefault="00524964" w:rsidP="00524964">
      <w:pPr>
        <w:pStyle w:val="11"/>
        <w:tabs>
          <w:tab w:val="left" w:pos="0"/>
        </w:tabs>
        <w:ind w:firstLine="720"/>
        <w:jc w:val="both"/>
        <w:rPr>
          <w:highlight w:val="yellow"/>
        </w:rPr>
      </w:pPr>
    </w:p>
    <w:p w:rsidR="00524964" w:rsidRPr="00DC34EE" w:rsidRDefault="00524964" w:rsidP="00524964">
      <w:pPr>
        <w:pStyle w:val="11"/>
        <w:tabs>
          <w:tab w:val="left" w:pos="0"/>
        </w:tabs>
        <w:ind w:firstLine="0"/>
        <w:jc w:val="both"/>
        <w:rPr>
          <w:i/>
        </w:rPr>
      </w:pPr>
      <w:r w:rsidRPr="00DC34EE">
        <w:rPr>
          <w:i/>
        </w:rPr>
        <w:t>Улучшение жилищных условий участников специальной военной операции, членам их семей, состоящих на учёте в качестве нуждающихся в жилых помещениях, предоставляемых по договорам социального найма.</w:t>
      </w:r>
    </w:p>
    <w:p w:rsidR="00524964" w:rsidRPr="00DC34EE" w:rsidRDefault="00524964" w:rsidP="00524964">
      <w:pPr>
        <w:pStyle w:val="11"/>
        <w:tabs>
          <w:tab w:val="left" w:pos="0"/>
        </w:tabs>
        <w:ind w:firstLine="720"/>
        <w:jc w:val="both"/>
      </w:pPr>
      <w:r w:rsidRPr="00DC34EE">
        <w:t>Участникам специальной военной операции, членам их семей, состоящим на учёте в качестве нуждающихся в жилых помещениях, предоставляемых по договорам социального найма, предоставляется мера государственной поддержки на приобретение (строительство) жилого помещения в собственность в виде предоставления субсидии на приобретение жилого помещения.</w:t>
      </w:r>
    </w:p>
    <w:p w:rsidR="00524964" w:rsidRPr="00DC34EE" w:rsidRDefault="00DC34EE" w:rsidP="00524964">
      <w:pPr>
        <w:pStyle w:val="11"/>
        <w:tabs>
          <w:tab w:val="left" w:pos="0"/>
        </w:tabs>
        <w:ind w:firstLine="720"/>
        <w:jc w:val="both"/>
      </w:pPr>
      <w:r w:rsidRPr="00DC34EE">
        <w:t xml:space="preserve">Участие в мероприятии </w:t>
      </w:r>
      <w:r w:rsidR="00524964" w:rsidRPr="00DC34EE">
        <w:t>носит заявительный характер.</w:t>
      </w:r>
    </w:p>
    <w:p w:rsidR="00524964" w:rsidRPr="00DC34EE" w:rsidRDefault="00524964" w:rsidP="00524964">
      <w:pPr>
        <w:pStyle w:val="11"/>
        <w:tabs>
          <w:tab w:val="left" w:pos="0"/>
        </w:tabs>
        <w:ind w:firstLine="720"/>
        <w:jc w:val="both"/>
      </w:pPr>
      <w:r w:rsidRPr="00DC34EE">
        <w:t xml:space="preserve">При определении размера субсидии применяется норматив средней рыночной стоимости 1 кв. м общей площади жилого помещения, установленный Региональной службой по тарифам Ханты-Мансийского автономного округа - Югры для муниципального образования город Нефтеюганск, на дату выдачи гарантийного письма, но не выше: </w:t>
      </w:r>
    </w:p>
    <w:p w:rsidR="00524964" w:rsidRPr="00DC34EE" w:rsidRDefault="00524964" w:rsidP="00524964">
      <w:pPr>
        <w:pStyle w:val="11"/>
        <w:tabs>
          <w:tab w:val="left" w:pos="0"/>
        </w:tabs>
        <w:ind w:firstLine="720"/>
        <w:jc w:val="both"/>
      </w:pPr>
      <w:r w:rsidRPr="00DC34EE">
        <w:t>-33 кв. м общей площади жилого помещения - для семьи, состоящей из 1 человека;</w:t>
      </w:r>
    </w:p>
    <w:p w:rsidR="00524964" w:rsidRPr="00DC34EE" w:rsidRDefault="00524964" w:rsidP="00524964">
      <w:pPr>
        <w:pStyle w:val="11"/>
        <w:tabs>
          <w:tab w:val="left" w:pos="0"/>
        </w:tabs>
        <w:ind w:firstLine="720"/>
        <w:jc w:val="both"/>
      </w:pPr>
      <w:r w:rsidRPr="00DC34EE">
        <w:t>-42 кв. м общей площади жилого помещения - для семьи, состоящей из 2 человек;</w:t>
      </w:r>
    </w:p>
    <w:p w:rsidR="00524964" w:rsidRPr="00DC34EE" w:rsidRDefault="00524964" w:rsidP="00524964">
      <w:pPr>
        <w:pStyle w:val="11"/>
        <w:tabs>
          <w:tab w:val="left" w:pos="0"/>
        </w:tabs>
        <w:ind w:firstLine="720"/>
        <w:jc w:val="both"/>
      </w:pPr>
      <w:r w:rsidRPr="00DC34EE">
        <w:t>-18 кв. м общей площади жилого помещения на каждого члена семьи для семьи, состоящей из 3 или более человек.</w:t>
      </w:r>
    </w:p>
    <w:p w:rsidR="00524964" w:rsidRPr="00EB40B3" w:rsidRDefault="00524964" w:rsidP="00524964">
      <w:pPr>
        <w:pStyle w:val="11"/>
        <w:tabs>
          <w:tab w:val="left" w:pos="0"/>
        </w:tabs>
        <w:ind w:firstLine="720"/>
        <w:jc w:val="both"/>
      </w:pPr>
      <w:r w:rsidRPr="00DC34EE">
        <w:t xml:space="preserve">В 2024 году участникам специальной военной операции предоставлены 3 субсидии путём перечисления денежных средств на счёт продавцов за приобретенные жилые помещения </w:t>
      </w:r>
      <w:r w:rsidR="00DC34EE" w:rsidRPr="00DC34EE">
        <w:t>в городе Нефтеюганске</w:t>
      </w:r>
      <w:r w:rsidRPr="00DC34EE">
        <w:t xml:space="preserve"> на общую сумму </w:t>
      </w:r>
      <w:r w:rsidR="00DC34EE" w:rsidRPr="00DC34EE">
        <w:t xml:space="preserve">      </w:t>
      </w:r>
      <w:r w:rsidRPr="00EB40B3">
        <w:t>12</w:t>
      </w:r>
      <w:r w:rsidR="00DC34EE" w:rsidRPr="00EB40B3">
        <w:t>,</w:t>
      </w:r>
      <w:r w:rsidRPr="00EB40B3">
        <w:t>68</w:t>
      </w:r>
      <w:r w:rsidR="00DC34EE" w:rsidRPr="00EB40B3">
        <w:t>3 млн</w:t>
      </w:r>
      <w:r w:rsidRPr="00EB40B3">
        <w:t>. рублей.</w:t>
      </w:r>
    </w:p>
    <w:p w:rsidR="00524964" w:rsidRPr="00EB40B3" w:rsidRDefault="00524964" w:rsidP="00524964">
      <w:pPr>
        <w:pStyle w:val="11"/>
        <w:tabs>
          <w:tab w:val="left" w:pos="0"/>
        </w:tabs>
        <w:ind w:firstLine="720"/>
        <w:jc w:val="both"/>
      </w:pPr>
    </w:p>
    <w:p w:rsidR="00524964" w:rsidRPr="00EB40B3" w:rsidRDefault="00524964" w:rsidP="00524964">
      <w:pPr>
        <w:pStyle w:val="11"/>
        <w:tabs>
          <w:tab w:val="left" w:pos="0"/>
        </w:tabs>
        <w:ind w:firstLine="0"/>
        <w:jc w:val="both"/>
        <w:rPr>
          <w:i/>
        </w:rPr>
      </w:pPr>
      <w:r w:rsidRPr="00EB40B3">
        <w:rPr>
          <w:i/>
        </w:rPr>
        <w:t>Выезжающие из районов Крайнего Севера и приравненных к ним местностей.</w:t>
      </w:r>
    </w:p>
    <w:p w:rsidR="00524964" w:rsidRPr="00EB40B3" w:rsidRDefault="00524964" w:rsidP="00524964">
      <w:pPr>
        <w:pStyle w:val="11"/>
        <w:tabs>
          <w:tab w:val="left" w:pos="0"/>
        </w:tabs>
        <w:ind w:firstLine="720"/>
        <w:jc w:val="both"/>
      </w:pPr>
      <w:r w:rsidRPr="00EB40B3">
        <w:t xml:space="preserve">Федеральным законом от 25.10.2002 № 125-ФЗ и постановлением Правительства Российской Федерации от 21.03.2006 № 153 определён порядок предоставления жилищных субсидий за счёт средства федерального бюджета (жилищного сертификата). </w:t>
      </w:r>
    </w:p>
    <w:p w:rsidR="00524964" w:rsidRPr="00EB40B3" w:rsidRDefault="00524964" w:rsidP="00524964">
      <w:pPr>
        <w:pStyle w:val="11"/>
        <w:tabs>
          <w:tab w:val="left" w:pos="0"/>
        </w:tabs>
        <w:ind w:firstLine="720"/>
        <w:jc w:val="both"/>
      </w:pPr>
      <w:r w:rsidRPr="00EB40B3">
        <w:t>Согласно данны</w:t>
      </w:r>
      <w:r w:rsidR="00EB40B3" w:rsidRPr="00EB40B3">
        <w:t>м</w:t>
      </w:r>
      <w:r w:rsidRPr="00EB40B3">
        <w:t xml:space="preserve"> норм</w:t>
      </w:r>
      <w:r w:rsidR="00EB40B3" w:rsidRPr="00EB40B3">
        <w:t>ам,</w:t>
      </w:r>
      <w:r w:rsidRPr="00EB40B3">
        <w:t xml:space="preserve"> первоочередное право на получение жилищного сертификата имеют инвалиды 1, 2 групп, инвалиды с детства, во вторую очередь </w:t>
      </w:r>
      <w:r w:rsidR="00EB40B3" w:rsidRPr="00EB40B3">
        <w:t xml:space="preserve">- </w:t>
      </w:r>
      <w:r w:rsidRPr="00EB40B3">
        <w:t>пенсионеры по старости, прибывшие в районы Крайнего Севера и приравненные к ним местности не позднее 01.01.1992,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w:t>
      </w:r>
    </w:p>
    <w:p w:rsidR="00524964" w:rsidRPr="00EB40B3" w:rsidRDefault="00524964" w:rsidP="00524964">
      <w:pPr>
        <w:pStyle w:val="11"/>
        <w:tabs>
          <w:tab w:val="left" w:pos="0"/>
        </w:tabs>
        <w:ind w:firstLine="720"/>
        <w:jc w:val="both"/>
      </w:pPr>
      <w:r w:rsidRPr="00EB40B3">
        <w:t>В 2024 году Департаментом строительства и жилищно-коммунального комплекса Ханты-Мансийского автономного округа - Югры включены                                2 инвалида 1 и 2 групп в список граждан-получателей государственных жилищных сертификатов</w:t>
      </w:r>
      <w:r w:rsidR="00EB40B3" w:rsidRPr="00EB40B3">
        <w:t>.</w:t>
      </w:r>
      <w:r w:rsidRPr="00EB40B3">
        <w:t xml:space="preserve"> </w:t>
      </w:r>
      <w:r w:rsidR="00EB40B3" w:rsidRPr="00EB40B3">
        <w:t>О</w:t>
      </w:r>
      <w:r w:rsidRPr="00EB40B3">
        <w:t xml:space="preserve">т получения жилищных сертификатов </w:t>
      </w:r>
      <w:r w:rsidR="00EB40B3" w:rsidRPr="00EB40B3">
        <w:t>в 2024 году</w:t>
      </w:r>
      <w:r w:rsidRPr="00EB40B3">
        <w:t xml:space="preserve"> данные граждане отказались.</w:t>
      </w:r>
    </w:p>
    <w:p w:rsidR="00524964" w:rsidRPr="00524964" w:rsidRDefault="00524964" w:rsidP="00524964">
      <w:pPr>
        <w:pStyle w:val="11"/>
        <w:tabs>
          <w:tab w:val="left" w:pos="0"/>
        </w:tabs>
        <w:ind w:firstLine="720"/>
        <w:jc w:val="both"/>
        <w:rPr>
          <w:highlight w:val="yellow"/>
        </w:rPr>
      </w:pPr>
    </w:p>
    <w:p w:rsidR="00524964" w:rsidRPr="00EB40B3" w:rsidRDefault="00524964" w:rsidP="00524964">
      <w:pPr>
        <w:pStyle w:val="11"/>
        <w:tabs>
          <w:tab w:val="left" w:pos="0"/>
        </w:tabs>
        <w:ind w:firstLine="0"/>
        <w:jc w:val="both"/>
        <w:rPr>
          <w:i/>
        </w:rPr>
      </w:pPr>
      <w:r w:rsidRPr="00EB40B3">
        <w:rPr>
          <w:i/>
        </w:rPr>
        <w:t>Мероприятие по обеспечению жильем молодых семей федерального проекта</w:t>
      </w:r>
      <w:r w:rsidR="00EB40B3" w:rsidRPr="00EB40B3">
        <w:rPr>
          <w:i/>
        </w:rPr>
        <w:t xml:space="preserve"> </w:t>
      </w:r>
      <w:r w:rsidRPr="00EB40B3">
        <w:rPr>
          <w:i/>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24964" w:rsidRPr="00EB40B3" w:rsidRDefault="00524964" w:rsidP="00524964">
      <w:pPr>
        <w:pStyle w:val="11"/>
        <w:tabs>
          <w:tab w:val="left" w:pos="0"/>
        </w:tabs>
        <w:ind w:firstLine="720"/>
        <w:jc w:val="both"/>
      </w:pPr>
      <w:r w:rsidRPr="00EB40B3">
        <w:t>Реализуется мероприятие в соответствии с порядком обеспечения жильем молодых семей государственной программы Российской Федерации «Обеспечение доступным и комфортным жильём и коммунальными услугами граждан Российской Федерации», утверждённым постановлением Правительства Ханты-Мансийского автономного округа – Югры от 29.12.2020 № 643-п «О мерах по реализации государственной программы Ханты-Мансийского автономного округа - Югры «Строительство», в соответствии с постановлением администрации города Нефтеюганска от 15.11.2018 № 602-п «Об утверждении муниципальной программы города Нефтеюганска «Развитие жилищной сферы города Нефтеюганска».</w:t>
      </w:r>
    </w:p>
    <w:p w:rsidR="00524964" w:rsidRPr="00EB40B3" w:rsidRDefault="00524964" w:rsidP="00524964">
      <w:pPr>
        <w:pStyle w:val="11"/>
        <w:tabs>
          <w:tab w:val="left" w:pos="0"/>
        </w:tabs>
        <w:ind w:firstLine="720"/>
        <w:jc w:val="both"/>
      </w:pPr>
      <w:r w:rsidRPr="00EB40B3">
        <w:t xml:space="preserve">По состоянию на </w:t>
      </w:r>
      <w:r w:rsidR="00EB40B3" w:rsidRPr="00EB40B3">
        <w:t>01.01.2025</w:t>
      </w:r>
      <w:r w:rsidRPr="00EB40B3">
        <w:t xml:space="preserve"> в списке участников мероприятия состоит 12 молодых семей, 10 из которых претенденты на получение социальной выплаты в 2025 году.</w:t>
      </w:r>
    </w:p>
    <w:p w:rsidR="00D856B4" w:rsidRDefault="00524964" w:rsidP="00EB40B3">
      <w:pPr>
        <w:pStyle w:val="11"/>
        <w:tabs>
          <w:tab w:val="left" w:pos="0"/>
        </w:tabs>
        <w:ind w:firstLine="720"/>
        <w:jc w:val="both"/>
      </w:pPr>
      <w:r w:rsidRPr="00EB40B3">
        <w:t xml:space="preserve">В соответствии с Соглашением о предоставлении субсидии                            от 25.01.2024 №71874000-1-2024-005, бюджету муниципального </w:t>
      </w:r>
      <w:r w:rsidR="00EB40B3" w:rsidRPr="00EB40B3">
        <w:t>образования город</w:t>
      </w:r>
      <w:r w:rsidRPr="00EB40B3">
        <w:t xml:space="preserve"> Нефтеюганск предоставлена субсидия из бюджета Ханты-Мансий</w:t>
      </w:r>
      <w:r w:rsidR="00EB40B3" w:rsidRPr="00EB40B3">
        <w:t>ского автономного округа – Югры</w:t>
      </w:r>
      <w:r w:rsidRPr="00EB40B3">
        <w:t xml:space="preserve"> </w:t>
      </w:r>
      <w:r w:rsidR="00EB40B3" w:rsidRPr="00EB40B3">
        <w:t>на предоставление</w:t>
      </w:r>
      <w:r w:rsidRPr="00EB40B3">
        <w:t xml:space="preserve"> социальной выплаты на приобретение жилого помещения или создание объекта индивидуального жилищного строительства 2 молодым (многодетным) семьям. Общий объём бюджетных ассигнований исполнен на 94,2% и составил 5</w:t>
      </w:r>
      <w:r w:rsidR="00EB40B3" w:rsidRPr="00EB40B3">
        <w:t>,</w:t>
      </w:r>
      <w:r w:rsidRPr="00EB40B3">
        <w:t xml:space="preserve">105 </w:t>
      </w:r>
      <w:r w:rsidR="00EB40B3" w:rsidRPr="00EB40B3">
        <w:t>млн</w:t>
      </w:r>
      <w:r w:rsidRPr="00EB40B3">
        <w:t>. рублей.</w:t>
      </w:r>
    </w:p>
    <w:p w:rsidR="00BC6E67" w:rsidRDefault="00BC6E67" w:rsidP="00BC6E67">
      <w:pPr>
        <w:pStyle w:val="11"/>
        <w:tabs>
          <w:tab w:val="left" w:pos="0"/>
        </w:tabs>
        <w:ind w:firstLine="0"/>
        <w:jc w:val="both"/>
      </w:pPr>
    </w:p>
    <w:p w:rsidR="00BC6E67" w:rsidRPr="00AF471F" w:rsidRDefault="00BC6E67" w:rsidP="00BC6E67">
      <w:pPr>
        <w:jc w:val="center"/>
        <w:rPr>
          <w:rFonts w:ascii="Times New Roman" w:hAnsi="Times New Roman" w:cs="Times New Roman"/>
          <w:sz w:val="28"/>
          <w:szCs w:val="28"/>
        </w:rPr>
      </w:pPr>
      <w:r w:rsidRPr="00BC6E67">
        <w:rPr>
          <w:rFonts w:ascii="Times New Roman" w:hAnsi="Times New Roman" w:cs="Times New Roman"/>
          <w:b/>
          <w:sz w:val="28"/>
          <w:szCs w:val="28"/>
        </w:rPr>
        <w:t>3.</w:t>
      </w:r>
      <w:proofErr w:type="gramStart"/>
      <w:r w:rsidRPr="00BC6E67">
        <w:rPr>
          <w:rFonts w:ascii="Times New Roman" w:hAnsi="Times New Roman" w:cs="Times New Roman"/>
          <w:b/>
          <w:sz w:val="28"/>
          <w:szCs w:val="28"/>
        </w:rPr>
        <w:t>9.</w:t>
      </w:r>
      <w:r w:rsidRPr="00712D96">
        <w:rPr>
          <w:rFonts w:ascii="Times New Roman" w:hAnsi="Times New Roman" w:cs="Times New Roman"/>
          <w:b/>
          <w:sz w:val="28"/>
          <w:szCs w:val="28"/>
        </w:rPr>
        <w:t>Доступная</w:t>
      </w:r>
      <w:proofErr w:type="gramEnd"/>
      <w:r w:rsidRPr="00712D96">
        <w:rPr>
          <w:rFonts w:ascii="Times New Roman" w:hAnsi="Times New Roman" w:cs="Times New Roman"/>
          <w:b/>
          <w:sz w:val="28"/>
          <w:szCs w:val="28"/>
        </w:rPr>
        <w:t xml:space="preserve"> среда </w:t>
      </w:r>
    </w:p>
    <w:p w:rsidR="00BC6E67" w:rsidRDefault="00BC6E67" w:rsidP="00BC6E67">
      <w:pPr>
        <w:ind w:firstLine="708"/>
        <w:jc w:val="both"/>
        <w:rPr>
          <w:rFonts w:ascii="Times New Roman" w:hAnsi="Times New Roman" w:cs="Times New Roman"/>
          <w:sz w:val="28"/>
          <w:szCs w:val="28"/>
        </w:rPr>
      </w:pPr>
      <w:r w:rsidRPr="000B5CCE">
        <w:rPr>
          <w:rFonts w:ascii="Times New Roman" w:eastAsia="Calibri" w:hAnsi="Times New Roman" w:cs="Times New Roman"/>
          <w:sz w:val="28"/>
          <w:szCs w:val="28"/>
        </w:rPr>
        <w:t xml:space="preserve">В целях повышения уровня доступности объектов культуры и дополнительного образования </w:t>
      </w:r>
      <w:r>
        <w:rPr>
          <w:rFonts w:ascii="Times New Roman" w:eastAsia="Calibri" w:hAnsi="Times New Roman" w:cs="Times New Roman"/>
          <w:sz w:val="28"/>
          <w:szCs w:val="28"/>
        </w:rPr>
        <w:t xml:space="preserve">в сфере культуры </w:t>
      </w:r>
      <w:r w:rsidRPr="000B5CCE">
        <w:rPr>
          <w:rFonts w:ascii="Times New Roman" w:eastAsia="Calibri" w:hAnsi="Times New Roman" w:cs="Times New Roman"/>
          <w:sz w:val="28"/>
          <w:szCs w:val="28"/>
        </w:rPr>
        <w:t>выполнены мероприятия</w:t>
      </w:r>
      <w:r>
        <w:rPr>
          <w:rFonts w:ascii="Times New Roman" w:eastAsia="Calibri" w:hAnsi="Times New Roman" w:cs="Times New Roman"/>
          <w:sz w:val="28"/>
          <w:szCs w:val="28"/>
        </w:rPr>
        <w:t>,</w:t>
      </w:r>
      <w:r w:rsidRPr="000B5CC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направленные на </w:t>
      </w:r>
      <w:r w:rsidRPr="000B5CCE">
        <w:rPr>
          <w:rFonts w:ascii="Times New Roman" w:eastAsia="Calibri" w:hAnsi="Times New Roman" w:cs="Times New Roman"/>
          <w:sz w:val="28"/>
          <w:szCs w:val="28"/>
        </w:rPr>
        <w:t xml:space="preserve">создание доступной, комфортной и безопасной среды представителям </w:t>
      </w:r>
      <w:r>
        <w:rPr>
          <w:rFonts w:ascii="Times New Roman" w:eastAsia="Calibri" w:hAnsi="Times New Roman" w:cs="Times New Roman"/>
          <w:sz w:val="28"/>
          <w:szCs w:val="28"/>
        </w:rPr>
        <w:t>маломобильных групп населения,</w:t>
      </w:r>
      <w:r w:rsidRPr="000B5CCE">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 xml:space="preserve">5 </w:t>
      </w:r>
      <w:r w:rsidRPr="000B5CCE">
        <w:rPr>
          <w:rFonts w:ascii="Times New Roman" w:eastAsia="Calibri" w:hAnsi="Times New Roman" w:cs="Times New Roman"/>
          <w:sz w:val="28"/>
          <w:szCs w:val="28"/>
        </w:rPr>
        <w:t>объектах культуры и дополнительного образования в сфере культуры</w:t>
      </w:r>
      <w:r>
        <w:rPr>
          <w:rFonts w:ascii="Times New Roman" w:eastAsia="Calibri" w:hAnsi="Times New Roman" w:cs="Times New Roman"/>
          <w:sz w:val="28"/>
          <w:szCs w:val="28"/>
        </w:rPr>
        <w:t xml:space="preserve"> (</w:t>
      </w:r>
      <w:r w:rsidRPr="0030720A">
        <w:rPr>
          <w:rFonts w:ascii="Times New Roman" w:eastAsia="Calibri" w:hAnsi="Times New Roman" w:cs="Times New Roman"/>
          <w:sz w:val="28"/>
          <w:szCs w:val="28"/>
        </w:rPr>
        <w:t>МБУК Театр Кукол и Актера «Волшебная флейта»</w:t>
      </w:r>
      <w:r>
        <w:rPr>
          <w:rFonts w:ascii="Times New Roman" w:eastAsia="Calibri" w:hAnsi="Times New Roman" w:cs="Times New Roman"/>
          <w:sz w:val="28"/>
          <w:szCs w:val="28"/>
        </w:rPr>
        <w:t xml:space="preserve">, </w:t>
      </w:r>
      <w:r w:rsidRPr="0030720A">
        <w:rPr>
          <w:rFonts w:ascii="Times New Roman" w:eastAsia="Calibri" w:hAnsi="Times New Roman" w:cs="Times New Roman"/>
          <w:sz w:val="28"/>
          <w:szCs w:val="28"/>
        </w:rPr>
        <w:t>МБУ ДО «Детская школа искусств»</w:t>
      </w:r>
      <w:r>
        <w:rPr>
          <w:rFonts w:ascii="Times New Roman" w:eastAsia="Calibri" w:hAnsi="Times New Roman" w:cs="Times New Roman"/>
          <w:sz w:val="28"/>
          <w:szCs w:val="28"/>
        </w:rPr>
        <w:t xml:space="preserve">, </w:t>
      </w:r>
      <w:r w:rsidRPr="0030720A">
        <w:rPr>
          <w:rFonts w:ascii="Times New Roman" w:eastAsia="Calibri" w:hAnsi="Times New Roman" w:cs="Times New Roman"/>
          <w:sz w:val="28"/>
          <w:szCs w:val="28"/>
        </w:rPr>
        <w:t>МБУК «Центр национальных культур»</w:t>
      </w:r>
      <w:r>
        <w:rPr>
          <w:rFonts w:ascii="Times New Roman" w:eastAsia="Calibri" w:hAnsi="Times New Roman" w:cs="Times New Roman"/>
          <w:sz w:val="28"/>
          <w:szCs w:val="28"/>
        </w:rPr>
        <w:t xml:space="preserve">, </w:t>
      </w:r>
      <w:r w:rsidRPr="0030720A">
        <w:rPr>
          <w:rFonts w:ascii="Times New Roman" w:eastAsia="Calibri" w:hAnsi="Times New Roman" w:cs="Times New Roman"/>
          <w:sz w:val="28"/>
          <w:szCs w:val="28"/>
        </w:rPr>
        <w:t>МБУК «Городская библиотека»</w:t>
      </w:r>
      <w:r>
        <w:rPr>
          <w:rFonts w:ascii="Times New Roman" w:eastAsia="Calibri" w:hAnsi="Times New Roman" w:cs="Times New Roman"/>
          <w:sz w:val="28"/>
          <w:szCs w:val="28"/>
        </w:rPr>
        <w:t xml:space="preserve">, </w:t>
      </w:r>
      <w:r w:rsidRPr="0030720A">
        <w:rPr>
          <w:rFonts w:ascii="Times New Roman" w:eastAsia="Calibri" w:hAnsi="Times New Roman" w:cs="Times New Roman"/>
          <w:sz w:val="28"/>
          <w:szCs w:val="28"/>
        </w:rPr>
        <w:t>НГ МАУК «Музейный комплекс»</w:t>
      </w:r>
      <w:bookmarkStart w:id="47" w:name="_Hlk189834759"/>
      <w:r>
        <w:rPr>
          <w:rFonts w:ascii="Times New Roman" w:eastAsia="Calibri" w:hAnsi="Times New Roman" w:cs="Times New Roman"/>
          <w:sz w:val="28"/>
          <w:szCs w:val="28"/>
        </w:rPr>
        <w:t>)</w:t>
      </w:r>
      <w:r>
        <w:rPr>
          <w:rFonts w:ascii="Times New Roman" w:hAnsi="Times New Roman" w:cs="Times New Roman"/>
          <w:sz w:val="28"/>
          <w:szCs w:val="28"/>
        </w:rPr>
        <w:t xml:space="preserve">. </w:t>
      </w:r>
    </w:p>
    <w:p w:rsidR="00BC6E67" w:rsidRDefault="00BC6E67" w:rsidP="00BC6E67">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Произведено приспособление для нужд маломобильных групп населения помещения </w:t>
      </w:r>
      <w:r w:rsidR="00592204">
        <w:rPr>
          <w:rFonts w:ascii="Times New Roman" w:hAnsi="Times New Roman" w:cs="Times New Roman"/>
          <w:sz w:val="28"/>
          <w:szCs w:val="28"/>
        </w:rPr>
        <w:t>д</w:t>
      </w:r>
      <w:r>
        <w:rPr>
          <w:rFonts w:ascii="Times New Roman" w:hAnsi="Times New Roman" w:cs="Times New Roman"/>
          <w:sz w:val="28"/>
          <w:szCs w:val="28"/>
        </w:rPr>
        <w:t>епартамента муниципального имущества</w:t>
      </w:r>
      <w:bookmarkEnd w:id="47"/>
      <w:r w:rsidR="00592204">
        <w:rPr>
          <w:rFonts w:ascii="Times New Roman" w:hAnsi="Times New Roman" w:cs="Times New Roman"/>
          <w:sz w:val="28"/>
          <w:szCs w:val="28"/>
        </w:rPr>
        <w:t xml:space="preserve"> администрации города Нефтеюганска</w:t>
      </w:r>
      <w:r>
        <w:rPr>
          <w:rFonts w:ascii="Times New Roman" w:hAnsi="Times New Roman" w:cs="Times New Roman"/>
          <w:sz w:val="28"/>
          <w:szCs w:val="28"/>
        </w:rPr>
        <w:t>, кроме того приспособлены</w:t>
      </w:r>
      <w:r w:rsidRPr="001F0816">
        <w:rPr>
          <w:rFonts w:ascii="Times New Roman" w:hAnsi="Times New Roman" w:cs="Times New Roman"/>
          <w:sz w:val="28"/>
          <w:szCs w:val="28"/>
        </w:rPr>
        <w:t xml:space="preserve"> МАДОУ «Детский сад №6 «Лукоморье»</w:t>
      </w:r>
      <w:r>
        <w:rPr>
          <w:rFonts w:ascii="Times New Roman" w:hAnsi="Times New Roman" w:cs="Times New Roman"/>
          <w:sz w:val="28"/>
          <w:szCs w:val="28"/>
        </w:rPr>
        <w:t xml:space="preserve">, </w:t>
      </w:r>
      <w:r w:rsidRPr="001F0816">
        <w:rPr>
          <w:rFonts w:ascii="Times New Roman" w:hAnsi="Times New Roman" w:cs="Times New Roman"/>
          <w:sz w:val="28"/>
          <w:szCs w:val="28"/>
        </w:rPr>
        <w:t>МБОУ «Начальная школа №15»</w:t>
      </w:r>
      <w:r>
        <w:rPr>
          <w:rFonts w:ascii="Times New Roman" w:hAnsi="Times New Roman" w:cs="Times New Roman"/>
          <w:sz w:val="28"/>
          <w:szCs w:val="28"/>
        </w:rPr>
        <w:t>.</w:t>
      </w:r>
    </w:p>
    <w:p w:rsidR="00BC6E67" w:rsidRDefault="00BC6E67" w:rsidP="00BC6E67">
      <w:pPr>
        <w:ind w:firstLine="708"/>
        <w:jc w:val="both"/>
        <w:rPr>
          <w:rFonts w:ascii="Times New Roman" w:hAnsi="Times New Roman" w:cs="Times New Roman"/>
          <w:sz w:val="28"/>
          <w:szCs w:val="28"/>
        </w:rPr>
      </w:pPr>
      <w:r w:rsidRPr="001F0816">
        <w:rPr>
          <w:rFonts w:ascii="Times New Roman" w:hAnsi="Times New Roman" w:cs="Times New Roman"/>
          <w:sz w:val="28"/>
          <w:szCs w:val="28"/>
        </w:rPr>
        <w:t>14 образовательны</w:t>
      </w:r>
      <w:r>
        <w:rPr>
          <w:rFonts w:ascii="Times New Roman" w:hAnsi="Times New Roman" w:cs="Times New Roman"/>
          <w:sz w:val="28"/>
          <w:szCs w:val="28"/>
        </w:rPr>
        <w:t>х</w:t>
      </w:r>
      <w:r w:rsidRPr="001F0816">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1F0816">
        <w:rPr>
          <w:rFonts w:ascii="Times New Roman" w:hAnsi="Times New Roman" w:cs="Times New Roman"/>
          <w:sz w:val="28"/>
          <w:szCs w:val="28"/>
        </w:rPr>
        <w:t xml:space="preserve"> (16 объектов) разработ</w:t>
      </w:r>
      <w:r>
        <w:rPr>
          <w:rFonts w:ascii="Times New Roman" w:hAnsi="Times New Roman" w:cs="Times New Roman"/>
          <w:sz w:val="28"/>
          <w:szCs w:val="28"/>
        </w:rPr>
        <w:t>али</w:t>
      </w:r>
      <w:r w:rsidRPr="001F0816">
        <w:rPr>
          <w:rFonts w:ascii="Times New Roman" w:hAnsi="Times New Roman" w:cs="Times New Roman"/>
          <w:sz w:val="28"/>
          <w:szCs w:val="28"/>
        </w:rPr>
        <w:t xml:space="preserve"> и актуализ</w:t>
      </w:r>
      <w:r>
        <w:rPr>
          <w:rFonts w:ascii="Times New Roman" w:hAnsi="Times New Roman" w:cs="Times New Roman"/>
          <w:sz w:val="28"/>
          <w:szCs w:val="28"/>
        </w:rPr>
        <w:t>ировали</w:t>
      </w:r>
      <w:r w:rsidRPr="001F0816">
        <w:rPr>
          <w:rFonts w:ascii="Times New Roman" w:hAnsi="Times New Roman" w:cs="Times New Roman"/>
          <w:sz w:val="28"/>
          <w:szCs w:val="28"/>
        </w:rPr>
        <w:t xml:space="preserve"> паспорта доступности объект</w:t>
      </w:r>
      <w:r>
        <w:rPr>
          <w:rFonts w:ascii="Times New Roman" w:hAnsi="Times New Roman" w:cs="Times New Roman"/>
          <w:sz w:val="28"/>
          <w:szCs w:val="28"/>
        </w:rPr>
        <w:t>ов</w:t>
      </w:r>
      <w:r w:rsidRPr="001F0816">
        <w:rPr>
          <w:rFonts w:ascii="Times New Roman" w:hAnsi="Times New Roman" w:cs="Times New Roman"/>
          <w:sz w:val="28"/>
          <w:szCs w:val="28"/>
        </w:rPr>
        <w:t xml:space="preserve"> социальной инфраструктуры.</w:t>
      </w:r>
      <w:r>
        <w:rPr>
          <w:rFonts w:ascii="Times New Roman" w:hAnsi="Times New Roman" w:cs="Times New Roman"/>
          <w:sz w:val="28"/>
          <w:szCs w:val="28"/>
        </w:rPr>
        <w:t xml:space="preserve"> </w:t>
      </w:r>
    </w:p>
    <w:p w:rsidR="00BC6E67" w:rsidRPr="00592204" w:rsidRDefault="00BC6E67" w:rsidP="00BC6E67">
      <w:pPr>
        <w:ind w:firstLine="709"/>
        <w:jc w:val="both"/>
        <w:rPr>
          <w:rFonts w:ascii="Times New Roman" w:hAnsi="Times New Roman" w:cs="Times New Roman"/>
          <w:sz w:val="28"/>
          <w:szCs w:val="28"/>
        </w:rPr>
      </w:pPr>
      <w:r w:rsidRPr="00592204">
        <w:rPr>
          <w:rFonts w:ascii="Times New Roman" w:hAnsi="Times New Roman" w:cs="Times New Roman"/>
          <w:sz w:val="28"/>
          <w:szCs w:val="28"/>
        </w:rPr>
        <w:t>Также в</w:t>
      </w:r>
      <w:r w:rsidRPr="00592204">
        <w:rPr>
          <w:rFonts w:ascii="Times New Roman" w:hAnsi="Times New Roman"/>
          <w:bCs/>
          <w:sz w:val="28"/>
          <w:szCs w:val="28"/>
        </w:rPr>
        <w:t>ыполнены мероприятия по приспособлению жилых помещений инвалидов и общего имущества в многоквартирных домах на 40 объектах.</w:t>
      </w:r>
    </w:p>
    <w:p w:rsidR="00BC6E67" w:rsidRPr="00524964" w:rsidRDefault="00BC6E67" w:rsidP="00BC6E67">
      <w:pPr>
        <w:pStyle w:val="11"/>
        <w:tabs>
          <w:tab w:val="left" w:pos="0"/>
        </w:tabs>
        <w:ind w:firstLine="0"/>
        <w:jc w:val="center"/>
      </w:pPr>
    </w:p>
    <w:p w:rsidR="00600485" w:rsidRPr="00B5620D" w:rsidRDefault="00DC0120" w:rsidP="00BC6E67">
      <w:pPr>
        <w:pStyle w:val="11"/>
        <w:tabs>
          <w:tab w:val="left" w:pos="0"/>
        </w:tabs>
        <w:ind w:firstLine="0"/>
        <w:jc w:val="center"/>
        <w:rPr>
          <w:b/>
        </w:rPr>
      </w:pPr>
      <w:r w:rsidRPr="00B5620D">
        <w:rPr>
          <w:b/>
        </w:rPr>
        <w:t>4.Перспективы на предстоящий период</w:t>
      </w:r>
    </w:p>
    <w:p w:rsidR="00600485" w:rsidRPr="00B5620D" w:rsidRDefault="00D856B4" w:rsidP="00D856B4">
      <w:pPr>
        <w:pStyle w:val="11"/>
        <w:tabs>
          <w:tab w:val="left" w:pos="0"/>
        </w:tabs>
        <w:ind w:firstLine="720"/>
        <w:jc w:val="both"/>
      </w:pPr>
      <w:r w:rsidRPr="00B5620D">
        <w:t xml:space="preserve">Согласно </w:t>
      </w:r>
      <w:proofErr w:type="gramStart"/>
      <w:r w:rsidR="003B21A9" w:rsidRPr="00B5620D">
        <w:t>Стратегии социально-экономического развития муниципального образования города Нефтеюганска</w:t>
      </w:r>
      <w:proofErr w:type="gramEnd"/>
      <w:r w:rsidR="00DC0120" w:rsidRPr="00B5620D">
        <w:t xml:space="preserve"> до 2036 года с целевыми ориентирами до 2050 года, главной стратегической целью развития города определено повышение качества жизни на основе устойчивого роста экономики, стабильной занятости и повышения доходов жителей.</w:t>
      </w:r>
    </w:p>
    <w:p w:rsidR="00600485" w:rsidRPr="00B5620D" w:rsidRDefault="00DC0120" w:rsidP="00D856B4">
      <w:pPr>
        <w:pStyle w:val="11"/>
        <w:tabs>
          <w:tab w:val="left" w:pos="0"/>
        </w:tabs>
        <w:ind w:firstLine="720"/>
        <w:jc w:val="both"/>
      </w:pPr>
      <w:r w:rsidRPr="00B5620D">
        <w:t>Исходя из векторов развития, закрепленных в Стратегии, определены следующие основные стратегические цели социально-экономического развития города:</w:t>
      </w:r>
    </w:p>
    <w:p w:rsidR="00600485" w:rsidRPr="00B5620D" w:rsidRDefault="00DC0120" w:rsidP="00D856B4">
      <w:pPr>
        <w:pStyle w:val="11"/>
        <w:tabs>
          <w:tab w:val="left" w:pos="0"/>
        </w:tabs>
        <w:ind w:firstLine="720"/>
        <w:jc w:val="both"/>
      </w:pPr>
      <w:r w:rsidRPr="00B5620D">
        <w:t>-опережающее развитие социальной сферы;</w:t>
      </w:r>
    </w:p>
    <w:p w:rsidR="00600485" w:rsidRPr="00B5620D" w:rsidRDefault="00DC0120" w:rsidP="00D856B4">
      <w:pPr>
        <w:pStyle w:val="11"/>
        <w:tabs>
          <w:tab w:val="left" w:pos="0"/>
        </w:tabs>
        <w:ind w:firstLine="720"/>
        <w:jc w:val="both"/>
      </w:pPr>
      <w:r w:rsidRPr="00B5620D">
        <w:t>-повышение конкурентоспособности экономики;</w:t>
      </w:r>
    </w:p>
    <w:p w:rsidR="00600485" w:rsidRPr="00B5620D" w:rsidRDefault="00DC0120" w:rsidP="00D856B4">
      <w:pPr>
        <w:pStyle w:val="11"/>
        <w:tabs>
          <w:tab w:val="left" w:pos="0"/>
        </w:tabs>
        <w:ind w:firstLine="720"/>
        <w:jc w:val="both"/>
      </w:pPr>
      <w:r w:rsidRPr="00B5620D">
        <w:t>-формирование современной и комфортной городской среды, развитие межмуниципального сотрудничества.</w:t>
      </w:r>
    </w:p>
    <w:p w:rsidR="00D856B4" w:rsidRPr="00B5620D" w:rsidRDefault="00D856B4" w:rsidP="00D856B4">
      <w:pPr>
        <w:pStyle w:val="11"/>
        <w:tabs>
          <w:tab w:val="left" w:pos="0"/>
        </w:tabs>
        <w:ind w:firstLine="0"/>
        <w:jc w:val="center"/>
      </w:pPr>
    </w:p>
    <w:p w:rsidR="00600485" w:rsidRPr="00B5620D" w:rsidRDefault="00D856B4" w:rsidP="004B2AB8">
      <w:pPr>
        <w:pStyle w:val="11"/>
        <w:tabs>
          <w:tab w:val="left" w:pos="0"/>
        </w:tabs>
        <w:ind w:firstLine="0"/>
        <w:rPr>
          <w:i/>
        </w:rPr>
      </w:pPr>
      <w:r w:rsidRPr="00B5620D">
        <w:rPr>
          <w:i/>
        </w:rPr>
        <w:t>4.</w:t>
      </w:r>
      <w:proofErr w:type="gramStart"/>
      <w:r w:rsidRPr="00B5620D">
        <w:rPr>
          <w:i/>
        </w:rPr>
        <w:t>1.</w:t>
      </w:r>
      <w:r w:rsidR="00DC0120" w:rsidRPr="00B5620D">
        <w:rPr>
          <w:i/>
        </w:rPr>
        <w:t>Опережающее</w:t>
      </w:r>
      <w:proofErr w:type="gramEnd"/>
      <w:r w:rsidR="00DC0120" w:rsidRPr="00B5620D">
        <w:rPr>
          <w:i/>
        </w:rPr>
        <w:t xml:space="preserve"> развитие социальной сферы</w:t>
      </w:r>
    </w:p>
    <w:p w:rsidR="00600485" w:rsidRPr="00B5620D" w:rsidRDefault="00DC0120" w:rsidP="00D856B4">
      <w:pPr>
        <w:pStyle w:val="11"/>
        <w:tabs>
          <w:tab w:val="left" w:pos="0"/>
        </w:tabs>
        <w:ind w:firstLine="720"/>
        <w:jc w:val="both"/>
      </w:pPr>
      <w:r w:rsidRPr="00B5620D">
        <w:t>Необходимым условием достижения первой стратегической цели является решение следующих стратегических задач:</w:t>
      </w:r>
    </w:p>
    <w:p w:rsidR="00600485" w:rsidRPr="00B5620D" w:rsidRDefault="00DC0120" w:rsidP="00D856B4">
      <w:pPr>
        <w:pStyle w:val="11"/>
        <w:tabs>
          <w:tab w:val="left" w:pos="0"/>
        </w:tabs>
        <w:ind w:firstLine="720"/>
        <w:jc w:val="both"/>
      </w:pPr>
      <w:r w:rsidRPr="00B5620D">
        <w:t>4.1.</w:t>
      </w:r>
      <w:proofErr w:type="gramStart"/>
      <w:r w:rsidRPr="00B5620D">
        <w:t>1.Обеспечение</w:t>
      </w:r>
      <w:proofErr w:type="gramEnd"/>
      <w:r w:rsidRPr="00B5620D">
        <w:t xml:space="preserve"> демографической политики по стабилизации и увеличению роста населения, создание условий для высокого качества здравоохранения.</w:t>
      </w:r>
    </w:p>
    <w:p w:rsidR="00600485" w:rsidRPr="00B5620D" w:rsidRDefault="00DC0120" w:rsidP="00D856B4">
      <w:pPr>
        <w:pStyle w:val="11"/>
        <w:tabs>
          <w:tab w:val="left" w:pos="0"/>
        </w:tabs>
        <w:ind w:firstLine="720"/>
        <w:jc w:val="both"/>
      </w:pPr>
      <w:r w:rsidRPr="00B5620D">
        <w:t>Целевое видение в области демографического развития города Нефтеюганска:</w:t>
      </w:r>
    </w:p>
    <w:p w:rsidR="00600485" w:rsidRPr="00B5620D" w:rsidRDefault="00DC0120" w:rsidP="00D856B4">
      <w:pPr>
        <w:pStyle w:val="11"/>
        <w:tabs>
          <w:tab w:val="left" w:pos="0"/>
        </w:tabs>
        <w:ind w:firstLine="720"/>
        <w:jc w:val="both"/>
      </w:pPr>
      <w:r w:rsidRPr="00B5620D">
        <w:t>-сохранение показателей в области демографического развития, достигнутых в последние годы, прежде всего, в области рождаемости и воспроизводства населения;</w:t>
      </w:r>
    </w:p>
    <w:p w:rsidR="00600485" w:rsidRPr="00B5620D" w:rsidRDefault="00DC0120" w:rsidP="00D856B4">
      <w:pPr>
        <w:pStyle w:val="11"/>
        <w:tabs>
          <w:tab w:val="left" w:pos="0"/>
        </w:tabs>
        <w:ind w:firstLine="720"/>
        <w:jc w:val="both"/>
      </w:pPr>
      <w:r w:rsidRPr="00B5620D">
        <w:t>-снижение смертности от предотвратимых причин, прежде всего, в трудоспособных возрастах, в том числе за счет повышения превентивных мер, профилактика профессиональных заболеваний, снижение производственного травматизма, а также профилактика поведенческих факторов риска (в том числе за счет активизации работы с населением с целью повышения внимания к собственному здоровью, переориентации здравоохранения на работу первичного звена; профилактика суицидов и опасного для жизни поведения, в том числе связанного с потреблением алкоголя);</w:t>
      </w:r>
    </w:p>
    <w:p w:rsidR="00600485" w:rsidRPr="00B5620D" w:rsidRDefault="00DC0120" w:rsidP="00D856B4">
      <w:pPr>
        <w:pStyle w:val="11"/>
        <w:tabs>
          <w:tab w:val="left" w:pos="0"/>
        </w:tabs>
        <w:ind w:firstLine="720"/>
        <w:jc w:val="both"/>
      </w:pPr>
      <w:r w:rsidRPr="00B5620D">
        <w:t>-повышение привлекательности города Нефтеюганска как места жизни и работы для молодого трудоспособного населения;</w:t>
      </w:r>
    </w:p>
    <w:p w:rsidR="00600485" w:rsidRPr="00B5620D" w:rsidRDefault="00DC0120" w:rsidP="00D856B4">
      <w:pPr>
        <w:pStyle w:val="11"/>
        <w:tabs>
          <w:tab w:val="left" w:pos="0"/>
        </w:tabs>
        <w:ind w:firstLine="720"/>
        <w:jc w:val="both"/>
      </w:pPr>
      <w:r w:rsidRPr="00B5620D">
        <w:t>-поддержание достигнутого качества жизни населения после завершения трудовой деятельности.</w:t>
      </w:r>
    </w:p>
    <w:p w:rsidR="00600485" w:rsidRPr="00B5620D" w:rsidRDefault="00BA7EDE" w:rsidP="00D856B4">
      <w:pPr>
        <w:pStyle w:val="11"/>
        <w:tabs>
          <w:tab w:val="left" w:pos="0"/>
        </w:tabs>
        <w:ind w:firstLine="720"/>
        <w:jc w:val="both"/>
      </w:pPr>
      <w:r w:rsidRPr="00B5620D">
        <w:t>4.1.</w:t>
      </w:r>
      <w:proofErr w:type="gramStart"/>
      <w:r w:rsidRPr="00B5620D">
        <w:t>2.</w:t>
      </w:r>
      <w:r w:rsidR="00DC0120" w:rsidRPr="00B5620D">
        <w:t>Обеспечение</w:t>
      </w:r>
      <w:proofErr w:type="gramEnd"/>
      <w:r w:rsidR="00DC0120" w:rsidRPr="00B5620D">
        <w:t xml:space="preserve"> общедоступного и качественного образования, соответствующего требованиям инновационного и цифрового развития экономики.</w:t>
      </w:r>
    </w:p>
    <w:p w:rsidR="00600485" w:rsidRPr="00B5620D" w:rsidRDefault="00DC0120" w:rsidP="00D856B4">
      <w:pPr>
        <w:pStyle w:val="11"/>
        <w:tabs>
          <w:tab w:val="left" w:pos="0"/>
        </w:tabs>
        <w:ind w:firstLine="720"/>
        <w:jc w:val="both"/>
      </w:pPr>
      <w:r w:rsidRPr="00B5620D">
        <w:t>Развитие качественного образования, отвечающего требованиям современной экономики, путем внедрения инновационных методик обучения, разнообразных педагогических технологий в образовательный процесс.</w:t>
      </w:r>
    </w:p>
    <w:p w:rsidR="00600485" w:rsidRPr="00B5620D" w:rsidRDefault="00DC0120" w:rsidP="00D856B4">
      <w:pPr>
        <w:pStyle w:val="11"/>
        <w:tabs>
          <w:tab w:val="left" w:pos="0"/>
        </w:tabs>
        <w:ind w:firstLine="720"/>
        <w:jc w:val="both"/>
      </w:pPr>
      <w:r w:rsidRPr="00B5620D">
        <w:t>Задачи в сфере развития образования:</w:t>
      </w:r>
    </w:p>
    <w:p w:rsidR="00600485" w:rsidRPr="00B5620D" w:rsidRDefault="00DC0120" w:rsidP="00D856B4">
      <w:pPr>
        <w:pStyle w:val="11"/>
        <w:tabs>
          <w:tab w:val="left" w:pos="0"/>
        </w:tabs>
        <w:ind w:firstLine="720"/>
        <w:jc w:val="both"/>
      </w:pPr>
      <w:r w:rsidRPr="00B5620D">
        <w:t>-повышение доступности и качества услуг образования путем доведения обеспеченности до нормативного уровня;</w:t>
      </w:r>
    </w:p>
    <w:p w:rsidR="00600485" w:rsidRPr="00B5620D" w:rsidRDefault="00DC0120" w:rsidP="00D856B4">
      <w:pPr>
        <w:pStyle w:val="11"/>
        <w:tabs>
          <w:tab w:val="left" w:pos="0"/>
        </w:tabs>
        <w:ind w:firstLine="720"/>
        <w:jc w:val="both"/>
      </w:pPr>
      <w:r w:rsidRPr="00B5620D">
        <w:t>-достижение нормативного уровня обеспеченности населения муниципальными дошкольными образовательными учреждениями;</w:t>
      </w:r>
    </w:p>
    <w:p w:rsidR="00600485" w:rsidRPr="00B5620D" w:rsidRDefault="00DC0120" w:rsidP="00D856B4">
      <w:pPr>
        <w:pStyle w:val="11"/>
        <w:tabs>
          <w:tab w:val="left" w:pos="0"/>
        </w:tabs>
        <w:ind w:firstLine="720"/>
        <w:jc w:val="both"/>
      </w:pPr>
      <w:r w:rsidRPr="00B5620D">
        <w:t>-достижение нормативного уровня охвата детей общим и средним (общим) образованием;</w:t>
      </w:r>
    </w:p>
    <w:p w:rsidR="00600485" w:rsidRPr="00B5620D" w:rsidRDefault="00DC0120" w:rsidP="00D856B4">
      <w:pPr>
        <w:pStyle w:val="11"/>
        <w:tabs>
          <w:tab w:val="left" w:pos="0"/>
        </w:tabs>
        <w:ind w:firstLine="720"/>
        <w:jc w:val="both"/>
      </w:pPr>
      <w:r w:rsidRPr="00B5620D">
        <w:t>-создание материально-технической базы для реализации основных и дополнительных</w:t>
      </w:r>
      <w:r w:rsidRPr="00B5620D">
        <w:tab/>
        <w:t>общеобразовательных</w:t>
      </w:r>
      <w:r w:rsidRPr="00B5620D">
        <w:tab/>
        <w:t>программ</w:t>
      </w:r>
      <w:r w:rsidRPr="00B5620D">
        <w:tab/>
        <w:t>цифрового,</w:t>
      </w:r>
    </w:p>
    <w:p w:rsidR="00600485" w:rsidRPr="00B5620D" w:rsidRDefault="00DC0120" w:rsidP="00D856B4">
      <w:pPr>
        <w:pStyle w:val="11"/>
        <w:tabs>
          <w:tab w:val="left" w:pos="0"/>
        </w:tabs>
        <w:ind w:firstLine="720"/>
        <w:jc w:val="both"/>
      </w:pPr>
      <w:r w:rsidRPr="00B5620D">
        <w:t>естественнонаучного, технического и гуманитарного профилей в школах;</w:t>
      </w:r>
    </w:p>
    <w:p w:rsidR="00600485" w:rsidRPr="00B5620D" w:rsidRDefault="00DC0120" w:rsidP="00D856B4">
      <w:pPr>
        <w:pStyle w:val="11"/>
        <w:tabs>
          <w:tab w:val="left" w:pos="0"/>
        </w:tabs>
        <w:ind w:firstLine="720"/>
        <w:jc w:val="both"/>
      </w:pPr>
      <w:r w:rsidRPr="00B5620D">
        <w:t>-реализация мер по поддержке молодых педагогических работников, совершенствование системы подготовки и переподготовки высококвалифицированных и конкурентоспособных специалистов в соответствии с социально-экономическими потребностями города.</w:t>
      </w:r>
    </w:p>
    <w:p w:rsidR="00600485" w:rsidRPr="00B5620D" w:rsidRDefault="00DC0120" w:rsidP="00D856B4">
      <w:pPr>
        <w:pStyle w:val="11"/>
        <w:tabs>
          <w:tab w:val="left" w:pos="0"/>
        </w:tabs>
        <w:ind w:firstLine="720"/>
        <w:jc w:val="both"/>
      </w:pPr>
      <w:r w:rsidRPr="00B5620D">
        <w:t>Данные задачи реализуются в рамках Национального проекта «Образование», государственной программы Российской Федерации «Развитие образования», государственной программы Ханты-Мансийского автономного округа - Югры «Развитие образования», муниципальной программы города Нефтеюганска «Развитие образования в городе Нефтеюганске».</w:t>
      </w:r>
    </w:p>
    <w:p w:rsidR="00600485" w:rsidRPr="00B5620D" w:rsidRDefault="00DC0120" w:rsidP="00D856B4">
      <w:pPr>
        <w:pStyle w:val="11"/>
        <w:tabs>
          <w:tab w:val="left" w:pos="0"/>
        </w:tabs>
        <w:ind w:firstLine="720"/>
        <w:jc w:val="both"/>
      </w:pPr>
      <w:r w:rsidRPr="00B5620D">
        <w:t>Реализация приоритетных направлений осуществляется путем строительства новых учреждений в сфере образования с соблюдением градостроительных норм транспортной доступности с целью достижения нормативов обеспеченности населения объектами образования на территории города Нефтеюганска.</w:t>
      </w:r>
    </w:p>
    <w:p w:rsidR="00BA7EDE" w:rsidRPr="00B5620D" w:rsidRDefault="00BA7EDE" w:rsidP="00D856B4">
      <w:pPr>
        <w:pStyle w:val="11"/>
        <w:tabs>
          <w:tab w:val="left" w:pos="0"/>
        </w:tabs>
        <w:ind w:firstLine="720"/>
        <w:jc w:val="both"/>
      </w:pPr>
      <w:r w:rsidRPr="00B5620D">
        <w:t>4.1.</w:t>
      </w:r>
      <w:proofErr w:type="gramStart"/>
      <w:r w:rsidRPr="00B5620D">
        <w:t>3.</w:t>
      </w:r>
      <w:r w:rsidR="00DC0120" w:rsidRPr="00B5620D">
        <w:t>Обеспечение</w:t>
      </w:r>
      <w:proofErr w:type="gramEnd"/>
      <w:r w:rsidR="00DC0120" w:rsidRPr="00B5620D">
        <w:t xml:space="preserve"> условий для занятий физической культурой и спортом.</w:t>
      </w:r>
    </w:p>
    <w:p w:rsidR="00600485" w:rsidRPr="00B5620D" w:rsidRDefault="00DC0120" w:rsidP="00D856B4">
      <w:pPr>
        <w:pStyle w:val="11"/>
        <w:tabs>
          <w:tab w:val="left" w:pos="0"/>
        </w:tabs>
        <w:ind w:firstLine="720"/>
        <w:jc w:val="both"/>
      </w:pPr>
      <w:r w:rsidRPr="00B5620D">
        <w:t>Развитие физической культуры и спорта, направленное на обеспечение для всех категорий и групп населения условий для занятий физической культурой и массовым спортом.</w:t>
      </w:r>
    </w:p>
    <w:p w:rsidR="00600485" w:rsidRPr="00B5620D" w:rsidRDefault="00DC0120" w:rsidP="00D856B4">
      <w:pPr>
        <w:pStyle w:val="11"/>
        <w:tabs>
          <w:tab w:val="left" w:pos="0"/>
        </w:tabs>
        <w:ind w:firstLine="720"/>
        <w:jc w:val="both"/>
      </w:pPr>
      <w:r w:rsidRPr="00B5620D">
        <w:t>Задачи в сфере развития физической культуры и спорта:</w:t>
      </w:r>
    </w:p>
    <w:p w:rsidR="00600485" w:rsidRPr="00B5620D" w:rsidRDefault="00DC0120" w:rsidP="00D856B4">
      <w:pPr>
        <w:pStyle w:val="11"/>
        <w:tabs>
          <w:tab w:val="left" w:pos="0"/>
        </w:tabs>
        <w:ind w:firstLine="720"/>
        <w:jc w:val="both"/>
      </w:pPr>
      <w:r w:rsidRPr="00B5620D">
        <w:t>-развитие спортивной инфраструктуры и услуг в сфере физической культуры;</w:t>
      </w:r>
    </w:p>
    <w:p w:rsidR="00600485" w:rsidRPr="00B5620D" w:rsidRDefault="00DC0120" w:rsidP="00D856B4">
      <w:pPr>
        <w:pStyle w:val="11"/>
        <w:tabs>
          <w:tab w:val="left" w:pos="0"/>
        </w:tabs>
        <w:ind w:firstLine="720"/>
        <w:jc w:val="both"/>
      </w:pPr>
      <w:r w:rsidRPr="00B5620D">
        <w:t>-модернизация материально-технической базы учреждений физической культуры и спорта;</w:t>
      </w:r>
    </w:p>
    <w:p w:rsidR="00600485" w:rsidRPr="00B5620D" w:rsidRDefault="00DC0120" w:rsidP="00D856B4">
      <w:pPr>
        <w:pStyle w:val="11"/>
        <w:tabs>
          <w:tab w:val="left" w:pos="0"/>
        </w:tabs>
        <w:ind w:firstLine="720"/>
        <w:jc w:val="both"/>
      </w:pPr>
      <w:r w:rsidRPr="00B5620D">
        <w:t>-обеспечение доступных условий и равных возможностей для занятий физической культурой и спортом для граждан всех возрастных категорий и социальных групп населения;</w:t>
      </w:r>
    </w:p>
    <w:p w:rsidR="00600485" w:rsidRPr="00B5620D" w:rsidRDefault="00DC0120" w:rsidP="00D856B4">
      <w:pPr>
        <w:pStyle w:val="11"/>
        <w:tabs>
          <w:tab w:val="left" w:pos="0"/>
        </w:tabs>
        <w:ind w:firstLine="720"/>
        <w:jc w:val="both"/>
      </w:pPr>
      <w:r w:rsidRPr="00B5620D">
        <w:t>-создание возможностей для самореализации и развития способностей граждан в сфере физической культуры и спорта за счет обеспечения разнообразия форм организации физкультурно-спортивной работы для всех категорий и групп населения;</w:t>
      </w:r>
    </w:p>
    <w:p w:rsidR="00600485" w:rsidRPr="00B5620D" w:rsidRDefault="00DC0120" w:rsidP="00D856B4">
      <w:pPr>
        <w:pStyle w:val="11"/>
        <w:tabs>
          <w:tab w:val="left" w:pos="0"/>
        </w:tabs>
        <w:ind w:firstLine="720"/>
        <w:jc w:val="both"/>
      </w:pPr>
      <w:r w:rsidRPr="00B5620D">
        <w:t>-достижение нормативной обеспеченности населения спортивными сооружениями;</w:t>
      </w:r>
    </w:p>
    <w:p w:rsidR="00600485" w:rsidRPr="00B5620D" w:rsidRDefault="00DC0120" w:rsidP="00D856B4">
      <w:pPr>
        <w:pStyle w:val="11"/>
        <w:tabs>
          <w:tab w:val="left" w:pos="0"/>
        </w:tabs>
        <w:ind w:firstLine="720"/>
        <w:jc w:val="both"/>
      </w:pPr>
      <w:r w:rsidRPr="00B5620D">
        <w:t>-развитие системы подготовки, переподготовки и повышения квалификации кадрового резерва в сфере физической культуры и спорта.</w:t>
      </w:r>
    </w:p>
    <w:p w:rsidR="00600485" w:rsidRPr="00B5620D" w:rsidRDefault="00DC0120" w:rsidP="00D856B4">
      <w:pPr>
        <w:pStyle w:val="11"/>
        <w:tabs>
          <w:tab w:val="left" w:pos="0"/>
        </w:tabs>
        <w:ind w:firstLine="720"/>
        <w:jc w:val="both"/>
      </w:pPr>
      <w:r w:rsidRPr="00B5620D">
        <w:t>Данные задачи реализуются в рамках Национального проекта «Демография», государственной программы Российской Федерации «Развитие физической культуры и спорта», государственной программы Ханты- Мансийского автономного округа - Югры «Развитие физической культуры и спорта», муниципальной программы города Нефтеюганска «Развитие физической культуры и спорта в городе Нефтеюганске».</w:t>
      </w:r>
    </w:p>
    <w:p w:rsidR="00600485" w:rsidRPr="00B5620D" w:rsidRDefault="00BA7EDE" w:rsidP="00D856B4">
      <w:pPr>
        <w:pStyle w:val="11"/>
        <w:tabs>
          <w:tab w:val="left" w:pos="0"/>
        </w:tabs>
        <w:ind w:firstLine="720"/>
        <w:jc w:val="both"/>
      </w:pPr>
      <w:r w:rsidRPr="00B5620D">
        <w:t>4.1.</w:t>
      </w:r>
      <w:proofErr w:type="gramStart"/>
      <w:r w:rsidRPr="00B5620D">
        <w:t>4.</w:t>
      </w:r>
      <w:r w:rsidR="00DC0120" w:rsidRPr="00B5620D">
        <w:t>Развитие</w:t>
      </w:r>
      <w:proofErr w:type="gramEnd"/>
      <w:r w:rsidR="00DC0120" w:rsidRPr="00B5620D">
        <w:t xml:space="preserve"> культурного и духовно-нравственного потенциала.</w:t>
      </w:r>
    </w:p>
    <w:p w:rsidR="00600485" w:rsidRPr="00B5620D" w:rsidRDefault="00DC0120" w:rsidP="00D856B4">
      <w:pPr>
        <w:pStyle w:val="11"/>
        <w:tabs>
          <w:tab w:val="left" w:pos="0"/>
        </w:tabs>
        <w:ind w:firstLine="720"/>
        <w:jc w:val="both"/>
      </w:pPr>
      <w:r w:rsidRPr="00B5620D">
        <w:t>Укрепление единого культурного пространства, создание комфортных условий и равных возможностей доступа населения к культурным ценностям, цифровым ресурсам позволит решить поставленную задачу.</w:t>
      </w:r>
    </w:p>
    <w:p w:rsidR="00600485" w:rsidRPr="00B5620D" w:rsidRDefault="00DC0120" w:rsidP="00D856B4">
      <w:pPr>
        <w:pStyle w:val="11"/>
        <w:tabs>
          <w:tab w:val="left" w:pos="0"/>
        </w:tabs>
        <w:ind w:firstLine="720"/>
        <w:jc w:val="both"/>
      </w:pPr>
      <w:r w:rsidRPr="00B5620D">
        <w:t>Обеспечение всестороннего развития и самореализации молодежи.</w:t>
      </w:r>
    </w:p>
    <w:p w:rsidR="00600485" w:rsidRPr="00B5620D" w:rsidRDefault="00DC0120" w:rsidP="00D856B4">
      <w:pPr>
        <w:pStyle w:val="11"/>
        <w:tabs>
          <w:tab w:val="left" w:pos="0"/>
        </w:tabs>
        <w:ind w:firstLine="720"/>
        <w:jc w:val="both"/>
      </w:pPr>
      <w:r w:rsidRPr="00B5620D">
        <w:t>Обеспечение всестороннего развития и самореализации молодежи путем совершенствования системы выявления одаренных детей, поддержки и развития способностей и талантов у детей и молодежи, развитие духовно-нравственного и патриотического воспитания.</w:t>
      </w:r>
    </w:p>
    <w:p w:rsidR="00BA7EDE" w:rsidRPr="00B5620D" w:rsidRDefault="00BA7EDE" w:rsidP="00BA7EDE">
      <w:pPr>
        <w:pStyle w:val="11"/>
        <w:tabs>
          <w:tab w:val="left" w:pos="0"/>
        </w:tabs>
        <w:ind w:firstLine="0"/>
        <w:jc w:val="center"/>
      </w:pPr>
    </w:p>
    <w:p w:rsidR="00600485" w:rsidRPr="00B5620D" w:rsidRDefault="00BA7EDE" w:rsidP="004B2AB8">
      <w:pPr>
        <w:pStyle w:val="11"/>
        <w:tabs>
          <w:tab w:val="left" w:pos="0"/>
        </w:tabs>
        <w:ind w:firstLine="0"/>
        <w:rPr>
          <w:i/>
        </w:rPr>
      </w:pPr>
      <w:r w:rsidRPr="00B5620D">
        <w:rPr>
          <w:i/>
        </w:rPr>
        <w:t>4.</w:t>
      </w:r>
      <w:proofErr w:type="gramStart"/>
      <w:r w:rsidRPr="00B5620D">
        <w:rPr>
          <w:i/>
        </w:rPr>
        <w:t>2.</w:t>
      </w:r>
      <w:r w:rsidR="00DC0120" w:rsidRPr="00B5620D">
        <w:rPr>
          <w:i/>
        </w:rPr>
        <w:t>Повышение</w:t>
      </w:r>
      <w:proofErr w:type="gramEnd"/>
      <w:r w:rsidR="00DC0120" w:rsidRPr="00B5620D">
        <w:rPr>
          <w:i/>
        </w:rPr>
        <w:t xml:space="preserve"> конкурентоспособности экономики</w:t>
      </w:r>
    </w:p>
    <w:p w:rsidR="00600485" w:rsidRPr="00B5620D" w:rsidRDefault="00D4632B" w:rsidP="004B2AB8">
      <w:pPr>
        <w:pStyle w:val="11"/>
        <w:tabs>
          <w:tab w:val="left" w:pos="0"/>
        </w:tabs>
        <w:ind w:firstLine="0"/>
        <w:jc w:val="both"/>
      </w:pPr>
      <w:r w:rsidRPr="00B5620D">
        <w:tab/>
      </w:r>
      <w:r w:rsidR="00DC0120" w:rsidRPr="00B5620D">
        <w:t>4.2.</w:t>
      </w:r>
      <w:proofErr w:type="gramStart"/>
      <w:r w:rsidR="00DC0120" w:rsidRPr="00B5620D">
        <w:t>1.Развитие</w:t>
      </w:r>
      <w:proofErr w:type="gramEnd"/>
      <w:r w:rsidR="00DC0120" w:rsidRPr="00B5620D">
        <w:t xml:space="preserve"> города как центра инженерных квалификаций, развитие нефтегазового кластера.</w:t>
      </w:r>
    </w:p>
    <w:p w:rsidR="00600485" w:rsidRPr="00B5620D" w:rsidRDefault="00DC0120" w:rsidP="00D856B4">
      <w:pPr>
        <w:pStyle w:val="11"/>
        <w:tabs>
          <w:tab w:val="left" w:pos="0"/>
        </w:tabs>
        <w:ind w:firstLine="720"/>
        <w:jc w:val="both"/>
      </w:pPr>
      <w:r w:rsidRPr="00B5620D">
        <w:t>Добыча полезных ископаемых является определяющим сектором в экономике города Нефтеюганска, производственный потенциал развития города в большей степени зависит от нефтедобывающих предприятий и организаций. Системообразующее предприятие ООО «РН-</w:t>
      </w:r>
      <w:proofErr w:type="spellStart"/>
      <w:r w:rsidRPr="00B5620D">
        <w:t>Юганскнефтегаз</w:t>
      </w:r>
      <w:proofErr w:type="spellEnd"/>
      <w:r w:rsidRPr="00B5620D">
        <w:t>» обеспечивает стабильную занятость, высокий уровень оплаты труда и приток инвестиций, развивает сервисные услуги промышленного характера.</w:t>
      </w:r>
    </w:p>
    <w:p w:rsidR="00600485" w:rsidRPr="00B5620D" w:rsidRDefault="00DC0120" w:rsidP="00D856B4">
      <w:pPr>
        <w:pStyle w:val="11"/>
        <w:tabs>
          <w:tab w:val="left" w:pos="0"/>
        </w:tabs>
        <w:ind w:firstLine="720"/>
        <w:jc w:val="both"/>
      </w:pPr>
      <w:r w:rsidRPr="00B5620D">
        <w:t>Для обеспечения дальнейшего экономического роста и повышения качества жизни горожан необходимо расширение экономической специализации на основе имеющегося в городе потенциала и компетенций. Приоритетным направлением развития нефтедобывающей промышленности в городе Нефтеюганске является кластерное развитие экономики и ее диверсификация, дальнейшее содействие развитию малого и среднего предпринимательства, создание новых рабочих мест.</w:t>
      </w:r>
    </w:p>
    <w:p w:rsidR="00BA7EDE" w:rsidRPr="00B5620D" w:rsidRDefault="0082143F" w:rsidP="00BA7EDE">
      <w:pPr>
        <w:pStyle w:val="11"/>
        <w:tabs>
          <w:tab w:val="left" w:pos="0"/>
        </w:tabs>
        <w:ind w:firstLine="12"/>
        <w:jc w:val="both"/>
      </w:pPr>
      <w:r w:rsidRPr="00B5620D">
        <w:tab/>
      </w:r>
      <w:r w:rsidR="00DC0120" w:rsidRPr="00B5620D">
        <w:t xml:space="preserve">Планируется постепенное создание и развитие на основе имеющегося потенциала и компетенций новых видов деятельности, ориентированных на спрос. Специализация города Нефтеюганска должна определиться сетью малых и средних предприятий, выпускающих нестандартную продукцию, приспособленную под специфические запросы внутренних и внешних потребителей, включая производство продукции и услуг, ориентированных на потребление в сфере </w:t>
      </w:r>
      <w:proofErr w:type="spellStart"/>
      <w:r w:rsidR="00DC0120" w:rsidRPr="00B5620D">
        <w:t>нефтегазодобычи</w:t>
      </w:r>
      <w:proofErr w:type="spellEnd"/>
      <w:r w:rsidR="00DC0120" w:rsidRPr="00B5620D">
        <w:t xml:space="preserve"> (производство «бизнес для бизнеса»</w:t>
      </w:r>
      <w:r w:rsidR="00BA7EDE" w:rsidRPr="00B5620D">
        <w:t>).</w:t>
      </w:r>
    </w:p>
    <w:p w:rsidR="00600485" w:rsidRPr="00B5620D" w:rsidRDefault="0082143F" w:rsidP="00BA7EDE">
      <w:pPr>
        <w:pStyle w:val="11"/>
        <w:tabs>
          <w:tab w:val="left" w:pos="0"/>
        </w:tabs>
        <w:ind w:firstLine="12"/>
        <w:jc w:val="both"/>
      </w:pPr>
      <w:r w:rsidRPr="00B5620D">
        <w:tab/>
      </w:r>
      <w:r w:rsidR="00DC0120" w:rsidRPr="00B5620D">
        <w:t>4.2.</w:t>
      </w:r>
      <w:proofErr w:type="gramStart"/>
      <w:r w:rsidR="00DC0120" w:rsidRPr="00B5620D">
        <w:t>2</w:t>
      </w:r>
      <w:r w:rsidR="00BA7EDE" w:rsidRPr="00B5620D">
        <w:t>.</w:t>
      </w:r>
      <w:r w:rsidR="00DC0120" w:rsidRPr="00B5620D">
        <w:t>Развитие</w:t>
      </w:r>
      <w:proofErr w:type="gramEnd"/>
      <w:r w:rsidR="00DC0120" w:rsidRPr="00B5620D">
        <w:t xml:space="preserve"> </w:t>
      </w:r>
      <w:proofErr w:type="spellStart"/>
      <w:r w:rsidR="00DC0120" w:rsidRPr="00B5620D">
        <w:t>несырьевого</w:t>
      </w:r>
      <w:proofErr w:type="spellEnd"/>
      <w:r w:rsidR="00DC0120" w:rsidRPr="00B5620D">
        <w:t xml:space="preserve"> сектора экономики (перерабатывающая промышленность, туризм).</w:t>
      </w:r>
    </w:p>
    <w:p w:rsidR="00600485" w:rsidRPr="00B5620D" w:rsidRDefault="00DC0120" w:rsidP="00D856B4">
      <w:pPr>
        <w:pStyle w:val="11"/>
        <w:tabs>
          <w:tab w:val="left" w:pos="0"/>
        </w:tabs>
        <w:ind w:firstLine="720"/>
        <w:jc w:val="both"/>
      </w:pPr>
      <w:r w:rsidRPr="00B5620D">
        <w:t xml:space="preserve">Одним из главных приоритетов развития </w:t>
      </w:r>
      <w:proofErr w:type="spellStart"/>
      <w:r w:rsidRPr="00B5620D">
        <w:t>несырьевого</w:t>
      </w:r>
      <w:proofErr w:type="spellEnd"/>
      <w:r w:rsidRPr="00B5620D">
        <w:t xml:space="preserve"> сектора экономики города Нефтеюганска является последовательное создание производств по глубокой переработке исходного сырья. Важную роль должно играть развитие кооперации производств друг с другом и формирование производственных цепочек создания новых видов продукции, ориентированных на конечный потребительский спрос.</w:t>
      </w:r>
    </w:p>
    <w:p w:rsidR="00600485" w:rsidRPr="00B5620D" w:rsidRDefault="00DC0120" w:rsidP="00D856B4">
      <w:pPr>
        <w:pStyle w:val="11"/>
        <w:tabs>
          <w:tab w:val="left" w:pos="0"/>
        </w:tabs>
        <w:ind w:firstLine="720"/>
        <w:jc w:val="both"/>
      </w:pPr>
      <w:r w:rsidRPr="00B5620D">
        <w:t>Основной задачей развития туристской отрасли является обеспечение устойчивого развития конкурентоспособного муниципального туристического продукта города Нефтеюганска.</w:t>
      </w:r>
    </w:p>
    <w:p w:rsidR="00600485" w:rsidRPr="00B5620D" w:rsidRDefault="00DC0120" w:rsidP="00D856B4">
      <w:pPr>
        <w:pStyle w:val="11"/>
        <w:tabs>
          <w:tab w:val="left" w:pos="0"/>
        </w:tabs>
        <w:ind w:firstLine="720"/>
        <w:jc w:val="both"/>
      </w:pPr>
      <w:r w:rsidRPr="00B5620D">
        <w:t>Туристический продукт формируется в совокупности и включает в себя средства размещения, транспортные услуги, туристские маршруты и объекты показа, платные услуги, в том числе услуги общественного питания.</w:t>
      </w:r>
    </w:p>
    <w:p w:rsidR="00600485" w:rsidRPr="00B5620D" w:rsidRDefault="00DC0120" w:rsidP="00D856B4">
      <w:pPr>
        <w:pStyle w:val="11"/>
        <w:tabs>
          <w:tab w:val="left" w:pos="0"/>
        </w:tabs>
        <w:ind w:firstLine="720"/>
        <w:jc w:val="both"/>
      </w:pPr>
      <w:r w:rsidRPr="00B5620D">
        <w:t>Качество и доступность муниципального туристического продукта должны соответствовать возрастающему спросу и обеспечивать устойчивое развитие туристского комплекса в части сохранения туристской и ресурсной базы, включая земельные, инфраструктурные ресурсы.</w:t>
      </w:r>
    </w:p>
    <w:p w:rsidR="00600485" w:rsidRPr="00B5620D" w:rsidRDefault="0082143F" w:rsidP="004B2AB8">
      <w:pPr>
        <w:pStyle w:val="11"/>
        <w:tabs>
          <w:tab w:val="left" w:pos="0"/>
        </w:tabs>
        <w:ind w:firstLine="0"/>
        <w:jc w:val="both"/>
      </w:pPr>
      <w:r w:rsidRPr="00B5620D">
        <w:tab/>
      </w:r>
      <w:r w:rsidR="00DC0120" w:rsidRPr="00B5620D">
        <w:t>4.2.</w:t>
      </w:r>
      <w:proofErr w:type="gramStart"/>
      <w:r w:rsidR="00DC0120" w:rsidRPr="00B5620D">
        <w:t>3.Формирование</w:t>
      </w:r>
      <w:proofErr w:type="gramEnd"/>
      <w:r w:rsidR="00DC0120" w:rsidRPr="00B5620D">
        <w:t xml:space="preserve"> благоприятного инвестиционного климата.</w:t>
      </w:r>
    </w:p>
    <w:p w:rsidR="00600485" w:rsidRPr="00B5620D" w:rsidRDefault="00DC0120" w:rsidP="00D856B4">
      <w:pPr>
        <w:pStyle w:val="11"/>
        <w:tabs>
          <w:tab w:val="left" w:pos="0"/>
        </w:tabs>
        <w:ind w:firstLine="720"/>
        <w:jc w:val="both"/>
      </w:pPr>
      <w:r w:rsidRPr="00B5620D">
        <w:t>Инвестиционная политика города Нефтеюганска направлена на создание благоприятного инвестиционного климата, на стимулирование привлечения частного капитала, а также на улучшение социально-экономического положения города.</w:t>
      </w:r>
    </w:p>
    <w:p w:rsidR="00600485" w:rsidRPr="00B5620D" w:rsidRDefault="00DC0120" w:rsidP="00D856B4">
      <w:pPr>
        <w:pStyle w:val="11"/>
        <w:tabs>
          <w:tab w:val="left" w:pos="0"/>
        </w:tabs>
        <w:ind w:firstLine="720"/>
        <w:jc w:val="both"/>
      </w:pPr>
      <w:r w:rsidRPr="00B5620D">
        <w:t>Целевое видение развития инвестиционной деятельности города Нефтеюганска:</w:t>
      </w:r>
    </w:p>
    <w:p w:rsidR="00600485" w:rsidRPr="00B5620D" w:rsidRDefault="00DC0120" w:rsidP="00D856B4">
      <w:pPr>
        <w:pStyle w:val="11"/>
        <w:tabs>
          <w:tab w:val="left" w:pos="0"/>
        </w:tabs>
        <w:ind w:firstLine="720"/>
        <w:jc w:val="both"/>
      </w:pPr>
      <w:r w:rsidRPr="00B5620D">
        <w:t>-повышение эффективности функционирования инфраструктуры поддержки инвестиционной деятельности;</w:t>
      </w:r>
    </w:p>
    <w:p w:rsidR="00600485" w:rsidRPr="00B5620D" w:rsidRDefault="00DC0120" w:rsidP="00D856B4">
      <w:pPr>
        <w:pStyle w:val="11"/>
        <w:tabs>
          <w:tab w:val="left" w:pos="0"/>
        </w:tabs>
        <w:ind w:firstLine="720"/>
        <w:jc w:val="both"/>
      </w:pPr>
      <w:r w:rsidRPr="00B5620D">
        <w:t>-привлечение ресурсов регионального и федерального бюджетов в рамках региональных и национальных проектов;</w:t>
      </w:r>
    </w:p>
    <w:p w:rsidR="00600485" w:rsidRPr="00B5620D" w:rsidRDefault="00DC0120" w:rsidP="00D856B4">
      <w:pPr>
        <w:pStyle w:val="11"/>
        <w:tabs>
          <w:tab w:val="left" w:pos="0"/>
        </w:tabs>
        <w:ind w:firstLine="720"/>
        <w:jc w:val="both"/>
      </w:pPr>
      <w:r w:rsidRPr="00B5620D">
        <w:t>-расширение участия в окружных инвестиционных программах и проектах; -активная инвестиционная политика по вовлечению в оборот неиспользуемых промышленных территорий и объектов;</w:t>
      </w:r>
    </w:p>
    <w:p w:rsidR="00600485" w:rsidRPr="00B5620D" w:rsidRDefault="00DC0120" w:rsidP="00D856B4">
      <w:pPr>
        <w:pStyle w:val="11"/>
        <w:tabs>
          <w:tab w:val="left" w:pos="0"/>
        </w:tabs>
        <w:ind w:firstLine="720"/>
        <w:jc w:val="both"/>
      </w:pPr>
      <w:r w:rsidRPr="00B5620D">
        <w:t>-формирование инвестиционных площадок для размещения новых высокотехнологичных промышленных производств;</w:t>
      </w:r>
    </w:p>
    <w:p w:rsidR="00600485" w:rsidRPr="00B5620D" w:rsidRDefault="00DC0120" w:rsidP="00D856B4">
      <w:pPr>
        <w:pStyle w:val="11"/>
        <w:tabs>
          <w:tab w:val="left" w:pos="0"/>
        </w:tabs>
        <w:ind w:firstLine="720"/>
        <w:jc w:val="both"/>
      </w:pPr>
      <w:r w:rsidRPr="00B5620D">
        <w:t>-оказание содействия инвесторам в реализации инвестиционных проектов на территории города;</w:t>
      </w:r>
    </w:p>
    <w:p w:rsidR="00600485" w:rsidRPr="00B5620D" w:rsidRDefault="00DC0120" w:rsidP="00D856B4">
      <w:pPr>
        <w:pStyle w:val="11"/>
        <w:tabs>
          <w:tab w:val="left" w:pos="0"/>
        </w:tabs>
        <w:ind w:firstLine="720"/>
        <w:jc w:val="both"/>
      </w:pPr>
      <w:r w:rsidRPr="00B5620D">
        <w:t>-актуализация Инвестиционного паспорта города Нефтеюганска;</w:t>
      </w:r>
    </w:p>
    <w:p w:rsidR="004B2AB8" w:rsidRPr="00B5620D" w:rsidRDefault="00DC0120" w:rsidP="004B2AB8">
      <w:pPr>
        <w:pStyle w:val="11"/>
        <w:tabs>
          <w:tab w:val="left" w:pos="0"/>
        </w:tabs>
        <w:ind w:firstLine="720"/>
        <w:jc w:val="both"/>
      </w:pPr>
      <w:r w:rsidRPr="00B5620D">
        <w:t>-позиционирование города как центра деловой и инвестиционной активности.</w:t>
      </w:r>
    </w:p>
    <w:p w:rsidR="00600485" w:rsidRPr="00B5620D" w:rsidRDefault="00AB1606" w:rsidP="004B2AB8">
      <w:pPr>
        <w:pStyle w:val="11"/>
        <w:tabs>
          <w:tab w:val="left" w:pos="0"/>
        </w:tabs>
        <w:ind w:firstLine="0"/>
        <w:jc w:val="both"/>
      </w:pPr>
      <w:r w:rsidRPr="00B5620D">
        <w:tab/>
      </w:r>
      <w:r w:rsidR="00DC0120" w:rsidRPr="00B5620D">
        <w:t>4.2.</w:t>
      </w:r>
      <w:proofErr w:type="gramStart"/>
      <w:r w:rsidR="00DC0120" w:rsidRPr="00B5620D">
        <w:t>4.Развитие</w:t>
      </w:r>
      <w:proofErr w:type="gramEnd"/>
      <w:r w:rsidR="00DC0120" w:rsidRPr="00B5620D">
        <w:t xml:space="preserve"> малого и среднего предпринимательства и потребительского рынка.</w:t>
      </w:r>
    </w:p>
    <w:p w:rsidR="00600485" w:rsidRPr="00B5620D" w:rsidRDefault="00DC0120" w:rsidP="00D856B4">
      <w:pPr>
        <w:pStyle w:val="11"/>
        <w:tabs>
          <w:tab w:val="left" w:pos="0"/>
        </w:tabs>
        <w:ind w:firstLine="720"/>
        <w:jc w:val="both"/>
      </w:pPr>
      <w:r w:rsidRPr="00B5620D">
        <w:t>Политика города Нефтеюганска по развитию малого бизнеса и поддержки индивидуальной предпринимательской инициативы направлена на оказание поддержки субъектам малого и среднего предпринимательства и обеспечение занятости населения.</w:t>
      </w:r>
    </w:p>
    <w:p w:rsidR="00600485" w:rsidRPr="00B5620D" w:rsidRDefault="00DC0120" w:rsidP="00D856B4">
      <w:pPr>
        <w:pStyle w:val="11"/>
        <w:tabs>
          <w:tab w:val="left" w:pos="0"/>
        </w:tabs>
        <w:ind w:firstLine="720"/>
        <w:jc w:val="both"/>
      </w:pPr>
      <w:r w:rsidRPr="00B5620D">
        <w:t>Малое и среднее предпринимательство будет играть определяющую роль в развитии туризма, агропромышленного сектора экономики, производства пищевой продукции, выпуска строительных материалов, лесопереработки, потребительского рынка и сферы услуг, станет одним из факторов обеспечения устойчивого экономического развития.</w:t>
      </w:r>
    </w:p>
    <w:p w:rsidR="00600485" w:rsidRPr="00B5620D" w:rsidRDefault="00DC0120" w:rsidP="00D856B4">
      <w:pPr>
        <w:pStyle w:val="11"/>
        <w:tabs>
          <w:tab w:val="left" w:pos="0"/>
        </w:tabs>
        <w:ind w:firstLine="720"/>
        <w:jc w:val="both"/>
      </w:pPr>
      <w:r w:rsidRPr="00B5620D">
        <w:t>Данные задачи реализуются в рамках Национального проекта «Малое и среднее предпринимательство и поддержка индивидуальной предпринимательской инициативы», государственной программы Российской Федерации «Экономическое развитие и инновационная экономика», государственной программы Ханты-Мансийского автономного округа - Югры «Развитие экономического потенциала», муниципальной программы города Нефтеюганска «Социально-экономическое развитие города Нефтеюганска».</w:t>
      </w:r>
    </w:p>
    <w:p w:rsidR="00BA7EDE" w:rsidRPr="00B5620D" w:rsidRDefault="00BA7EDE" w:rsidP="00BA7EDE">
      <w:pPr>
        <w:pStyle w:val="11"/>
        <w:tabs>
          <w:tab w:val="left" w:pos="0"/>
        </w:tabs>
        <w:ind w:firstLine="0"/>
        <w:jc w:val="both"/>
      </w:pPr>
    </w:p>
    <w:p w:rsidR="00600485" w:rsidRPr="00B5620D" w:rsidRDefault="00BA7EDE" w:rsidP="004B2AB8">
      <w:pPr>
        <w:pStyle w:val="11"/>
        <w:tabs>
          <w:tab w:val="left" w:pos="0"/>
        </w:tabs>
        <w:ind w:firstLine="0"/>
        <w:jc w:val="both"/>
        <w:rPr>
          <w:i/>
        </w:rPr>
      </w:pPr>
      <w:r w:rsidRPr="00B5620D">
        <w:rPr>
          <w:i/>
        </w:rPr>
        <w:t>4.</w:t>
      </w:r>
      <w:proofErr w:type="gramStart"/>
      <w:r w:rsidRPr="00B5620D">
        <w:rPr>
          <w:i/>
        </w:rPr>
        <w:t>3.</w:t>
      </w:r>
      <w:r w:rsidR="00DC0120" w:rsidRPr="00B5620D">
        <w:rPr>
          <w:i/>
        </w:rPr>
        <w:t>Формирование</w:t>
      </w:r>
      <w:proofErr w:type="gramEnd"/>
      <w:r w:rsidR="00DC0120" w:rsidRPr="00B5620D">
        <w:rPr>
          <w:i/>
        </w:rPr>
        <w:t xml:space="preserve"> современной и комфортной городской среды, развитие</w:t>
      </w:r>
      <w:r w:rsidRPr="00B5620D">
        <w:rPr>
          <w:i/>
        </w:rPr>
        <w:t xml:space="preserve"> </w:t>
      </w:r>
      <w:r w:rsidR="00DC0120" w:rsidRPr="00B5620D">
        <w:rPr>
          <w:i/>
        </w:rPr>
        <w:t>межмуниципального сотрудничества</w:t>
      </w:r>
    </w:p>
    <w:p w:rsidR="00600485" w:rsidRPr="00B5620D" w:rsidRDefault="00AB1606" w:rsidP="004B2AB8">
      <w:pPr>
        <w:pStyle w:val="11"/>
        <w:tabs>
          <w:tab w:val="left" w:pos="0"/>
        </w:tabs>
        <w:ind w:firstLine="0"/>
        <w:jc w:val="both"/>
      </w:pPr>
      <w:r w:rsidRPr="00B5620D">
        <w:tab/>
      </w:r>
      <w:r w:rsidR="00DC0120" w:rsidRPr="00B5620D">
        <w:t>4.3.</w:t>
      </w:r>
      <w:proofErr w:type="gramStart"/>
      <w:r w:rsidR="00DC0120" w:rsidRPr="00B5620D">
        <w:t>1.Активизация</w:t>
      </w:r>
      <w:proofErr w:type="gramEnd"/>
      <w:r w:rsidR="00DC0120" w:rsidRPr="00B5620D">
        <w:t xml:space="preserve"> благоустройства и повышение комфортности городской среды, формирование индивидуального архитектурного облика и стиля города.</w:t>
      </w:r>
    </w:p>
    <w:p w:rsidR="00600485" w:rsidRPr="00B5620D" w:rsidRDefault="00DC0120" w:rsidP="00D856B4">
      <w:pPr>
        <w:pStyle w:val="11"/>
        <w:tabs>
          <w:tab w:val="left" w:pos="0"/>
        </w:tabs>
        <w:ind w:firstLine="720"/>
        <w:jc w:val="both"/>
      </w:pPr>
      <w:r w:rsidRPr="00B5620D">
        <w:t>Формирование современной комфортной городской среды является одним из основных приоритетов развития города Нефтеюганска, поскольку напрямую влияет на качество жизни и социальное благополучие жителей города, способствует закреплению квалифицированных кадров, снижению оттока молодежи.</w:t>
      </w:r>
    </w:p>
    <w:p w:rsidR="00600485" w:rsidRPr="00B5620D" w:rsidRDefault="00DC0120" w:rsidP="00D856B4">
      <w:pPr>
        <w:pStyle w:val="11"/>
        <w:tabs>
          <w:tab w:val="left" w:pos="0"/>
        </w:tabs>
        <w:ind w:firstLine="720"/>
        <w:jc w:val="both"/>
      </w:pPr>
      <w:r w:rsidRPr="00B5620D">
        <w:t>В части благоустройства города Нефтеюганска особое внимание необходимо уделить преобразованию въездов в населенный пункт, главных (гостевых) улиц, общественных пространств, созданию неповторимого, уникального облика города при помощи современных архитектурных и дизайнерских решений.</w:t>
      </w:r>
    </w:p>
    <w:p w:rsidR="00600485" w:rsidRPr="00B5620D" w:rsidRDefault="00DC0120" w:rsidP="00D856B4">
      <w:pPr>
        <w:pStyle w:val="11"/>
        <w:tabs>
          <w:tab w:val="left" w:pos="0"/>
        </w:tabs>
        <w:ind w:firstLine="720"/>
        <w:jc w:val="both"/>
      </w:pPr>
      <w:r w:rsidRPr="00B5620D">
        <w:t xml:space="preserve">Задачи благоустройства города и создания комфортной среды проживания должны решаться комплексно. Дальнейшее благоустройство города и создание комфортной современной городской среды продолжится в трех главных направлениях - в первую очередь оборудование детских площадок и зон отдыха, затем обеспечение своевременной уборки и очистки территории, озеленение территории, уличное освещение, а также строительство и обустройство тротуаров и </w:t>
      </w:r>
      <w:proofErr w:type="gramStart"/>
      <w:r w:rsidRPr="00B5620D">
        <w:t>строительство</w:t>
      </w:r>
      <w:proofErr w:type="gramEnd"/>
      <w:r w:rsidRPr="00B5620D">
        <w:t xml:space="preserve"> и обустройство велодорожек.</w:t>
      </w:r>
    </w:p>
    <w:p w:rsidR="00600485" w:rsidRPr="00B5620D" w:rsidRDefault="00AB1606" w:rsidP="004B2AB8">
      <w:pPr>
        <w:pStyle w:val="11"/>
        <w:tabs>
          <w:tab w:val="left" w:pos="0"/>
        </w:tabs>
        <w:ind w:firstLine="0"/>
        <w:jc w:val="both"/>
      </w:pPr>
      <w:r w:rsidRPr="00B5620D">
        <w:tab/>
      </w:r>
      <w:r w:rsidR="00DC0120" w:rsidRPr="00B5620D">
        <w:t>4.3.</w:t>
      </w:r>
      <w:proofErr w:type="gramStart"/>
      <w:r w:rsidR="00DC0120" w:rsidRPr="00B5620D">
        <w:t>2.Обеспечение</w:t>
      </w:r>
      <w:proofErr w:type="gramEnd"/>
      <w:r w:rsidR="00DC0120" w:rsidRPr="00B5620D">
        <w:t xml:space="preserve"> ускоренной модернизации и развития инфраструктуры (ЖКХ, транспорт).</w:t>
      </w:r>
    </w:p>
    <w:p w:rsidR="00600485" w:rsidRPr="00B5620D" w:rsidRDefault="00DC0120" w:rsidP="00D856B4">
      <w:pPr>
        <w:pStyle w:val="11"/>
        <w:tabs>
          <w:tab w:val="left" w:pos="0"/>
        </w:tabs>
        <w:ind w:firstLine="720"/>
        <w:jc w:val="both"/>
      </w:pPr>
      <w:r w:rsidRPr="00B5620D">
        <w:t>Формирование современной комфортной городской среды для повышения качества жизни и социального благополучия жителей города за счет обеспечения</w:t>
      </w:r>
    </w:p>
    <w:p w:rsidR="00600485" w:rsidRPr="00B5620D" w:rsidRDefault="00DC0120" w:rsidP="00D856B4">
      <w:pPr>
        <w:pStyle w:val="11"/>
        <w:tabs>
          <w:tab w:val="left" w:pos="0"/>
        </w:tabs>
        <w:ind w:firstLine="720"/>
        <w:jc w:val="both"/>
      </w:pPr>
      <w:r w:rsidRPr="00B5620D">
        <w:t>доступным и комфортным жильем, качественными жилищно-коммунальными услугами, активного благоустройства.</w:t>
      </w:r>
    </w:p>
    <w:p w:rsidR="00600485" w:rsidRPr="00B5620D" w:rsidRDefault="00DC0120" w:rsidP="00D856B4">
      <w:pPr>
        <w:pStyle w:val="11"/>
        <w:tabs>
          <w:tab w:val="left" w:pos="0"/>
        </w:tabs>
        <w:ind w:firstLine="720"/>
        <w:jc w:val="both"/>
      </w:pPr>
      <w:r w:rsidRPr="00B5620D">
        <w:t>Задачи развития жилищно-коммунального комплекса:</w:t>
      </w:r>
    </w:p>
    <w:p w:rsidR="00600485" w:rsidRPr="00B5620D" w:rsidRDefault="00DC0120" w:rsidP="00D856B4">
      <w:pPr>
        <w:pStyle w:val="11"/>
        <w:tabs>
          <w:tab w:val="left" w:pos="0"/>
        </w:tabs>
        <w:ind w:firstLine="720"/>
        <w:jc w:val="both"/>
      </w:pPr>
      <w:r w:rsidRPr="00B5620D">
        <w:t xml:space="preserve">-создание условий для повышения инвестиционной привлекательности и увеличения объемов строительства, в </w:t>
      </w:r>
      <w:proofErr w:type="spellStart"/>
      <w:r w:rsidRPr="00B5620D">
        <w:t>т.ч</w:t>
      </w:r>
      <w:proofErr w:type="spellEnd"/>
      <w:r w:rsidRPr="00B5620D">
        <w:t>. жилищного, с новыми стандартами качества;</w:t>
      </w:r>
    </w:p>
    <w:p w:rsidR="00600485" w:rsidRPr="00B5620D" w:rsidRDefault="00DC0120" w:rsidP="00D856B4">
      <w:pPr>
        <w:pStyle w:val="11"/>
        <w:tabs>
          <w:tab w:val="left" w:pos="0"/>
        </w:tabs>
        <w:ind w:firstLine="720"/>
        <w:jc w:val="both"/>
      </w:pPr>
      <w:r w:rsidRPr="00B5620D">
        <w:t>-расселение и ликвидация ветхого и аварийного жилого фонда;</w:t>
      </w:r>
    </w:p>
    <w:p w:rsidR="00600485" w:rsidRPr="00B5620D" w:rsidRDefault="00DC0120" w:rsidP="00D856B4">
      <w:pPr>
        <w:pStyle w:val="11"/>
        <w:tabs>
          <w:tab w:val="left" w:pos="0"/>
        </w:tabs>
        <w:ind w:firstLine="720"/>
        <w:jc w:val="both"/>
      </w:pPr>
      <w:r w:rsidRPr="00B5620D">
        <w:t>-создание условий для эффективного управления многоквартирными домами;</w:t>
      </w:r>
    </w:p>
    <w:p w:rsidR="00600485" w:rsidRPr="00B5620D" w:rsidRDefault="00DC0120" w:rsidP="00D856B4">
      <w:pPr>
        <w:pStyle w:val="11"/>
        <w:tabs>
          <w:tab w:val="left" w:pos="0"/>
        </w:tabs>
        <w:ind w:firstLine="720"/>
        <w:jc w:val="both"/>
      </w:pPr>
      <w:r w:rsidRPr="00B5620D">
        <w:t>-создание комфортной среды в части жилья и прилегающих пространств, общегородских пространств, озеленения и уличной инфраструктуры;</w:t>
      </w:r>
    </w:p>
    <w:p w:rsidR="00600485" w:rsidRPr="00B5620D" w:rsidRDefault="00DC0120" w:rsidP="00D856B4">
      <w:pPr>
        <w:pStyle w:val="11"/>
        <w:tabs>
          <w:tab w:val="left" w:pos="0"/>
        </w:tabs>
        <w:ind w:firstLine="720"/>
        <w:jc w:val="both"/>
      </w:pPr>
      <w:r w:rsidRPr="00B5620D">
        <w:t>-повышение вовлеченности населения города в развитие городской среды;</w:t>
      </w:r>
    </w:p>
    <w:p w:rsidR="00600485" w:rsidRPr="00B5620D" w:rsidRDefault="00DC0120" w:rsidP="00D856B4">
      <w:pPr>
        <w:pStyle w:val="11"/>
        <w:tabs>
          <w:tab w:val="left" w:pos="0"/>
        </w:tabs>
        <w:ind w:firstLine="720"/>
        <w:jc w:val="both"/>
      </w:pPr>
      <w:r w:rsidRPr="00B5620D">
        <w:t xml:space="preserve">-повышение </w:t>
      </w:r>
      <w:proofErr w:type="spellStart"/>
      <w:r w:rsidRPr="00B5620D">
        <w:t>энергоэффективности</w:t>
      </w:r>
      <w:proofErr w:type="spellEnd"/>
      <w:r w:rsidRPr="00B5620D">
        <w:t xml:space="preserve"> в городе Нефтеюганске на основе отечественных и инновационных решений;</w:t>
      </w:r>
    </w:p>
    <w:p w:rsidR="00600485" w:rsidRPr="00B5620D" w:rsidRDefault="00DC0120" w:rsidP="00D856B4">
      <w:pPr>
        <w:pStyle w:val="11"/>
        <w:tabs>
          <w:tab w:val="left" w:pos="0"/>
        </w:tabs>
        <w:ind w:firstLine="720"/>
        <w:jc w:val="both"/>
      </w:pPr>
      <w:r w:rsidRPr="00B5620D">
        <w:t>-повышение качества, надежности и эффективности предоставления коммунальных услуг;</w:t>
      </w:r>
    </w:p>
    <w:p w:rsidR="00600485" w:rsidRPr="00B5620D" w:rsidRDefault="00DC0120" w:rsidP="00D856B4">
      <w:pPr>
        <w:pStyle w:val="11"/>
        <w:tabs>
          <w:tab w:val="left" w:pos="0"/>
        </w:tabs>
        <w:ind w:firstLine="720"/>
        <w:jc w:val="both"/>
      </w:pPr>
      <w:r w:rsidRPr="00B5620D">
        <w:t>-обеспечение благоприятных условий для привлечения частных инвестиций в сферу жилищно-коммунального хозяйства;</w:t>
      </w:r>
    </w:p>
    <w:p w:rsidR="00600485" w:rsidRPr="00B5620D" w:rsidRDefault="00DC0120" w:rsidP="00D856B4">
      <w:pPr>
        <w:pStyle w:val="11"/>
        <w:tabs>
          <w:tab w:val="left" w:pos="0"/>
        </w:tabs>
        <w:ind w:firstLine="720"/>
        <w:jc w:val="both"/>
      </w:pPr>
      <w:r w:rsidRPr="00B5620D">
        <w:t>-повышение темпов замены ветхих коммунальных сетей, переход на использование наиболее эффективных технологий, применяемых при модернизации (строительстве, создании) объектов коммунальной инфраструктуры;</w:t>
      </w:r>
    </w:p>
    <w:p w:rsidR="00600485" w:rsidRPr="00B5620D" w:rsidRDefault="00DC0120" w:rsidP="00D856B4">
      <w:pPr>
        <w:pStyle w:val="11"/>
        <w:tabs>
          <w:tab w:val="left" w:pos="0"/>
        </w:tabs>
        <w:ind w:firstLine="720"/>
        <w:jc w:val="both"/>
      </w:pPr>
      <w:r w:rsidRPr="00B5620D">
        <w:t>-дальнейшее внедрение цифровых технологий «Умный город»;</w:t>
      </w:r>
    </w:p>
    <w:p w:rsidR="00600485" w:rsidRPr="00B5620D" w:rsidRDefault="00DC0120" w:rsidP="00D856B4">
      <w:pPr>
        <w:pStyle w:val="11"/>
        <w:tabs>
          <w:tab w:val="left" w:pos="0"/>
        </w:tabs>
        <w:ind w:firstLine="720"/>
        <w:jc w:val="both"/>
      </w:pPr>
      <w:r w:rsidRPr="00B5620D">
        <w:t>-содействие привлечению и закреплению квалифицированных кадров в жилищно-коммунальный комплекс города;</w:t>
      </w:r>
    </w:p>
    <w:p w:rsidR="00600485" w:rsidRPr="00B5620D" w:rsidRDefault="00DC0120" w:rsidP="00D856B4">
      <w:pPr>
        <w:pStyle w:val="11"/>
        <w:tabs>
          <w:tab w:val="left" w:pos="0"/>
        </w:tabs>
        <w:ind w:firstLine="720"/>
        <w:jc w:val="both"/>
      </w:pPr>
      <w:r w:rsidRPr="00B5620D">
        <w:t>-содействие развитию малого и среднего предпринимательства в коммунальной отрасли;</w:t>
      </w:r>
    </w:p>
    <w:p w:rsidR="00600485" w:rsidRPr="00B5620D" w:rsidRDefault="00DC0120" w:rsidP="00D856B4">
      <w:pPr>
        <w:pStyle w:val="11"/>
        <w:tabs>
          <w:tab w:val="left" w:pos="0"/>
        </w:tabs>
        <w:ind w:firstLine="720"/>
        <w:jc w:val="both"/>
      </w:pPr>
      <w:r w:rsidRPr="00B5620D">
        <w:t>-организация мероприятий по снижению негативного воздействия на окружающую среду и улучшению экологической ситуации.</w:t>
      </w:r>
    </w:p>
    <w:p w:rsidR="00600485" w:rsidRPr="00B5620D" w:rsidRDefault="00DC0120" w:rsidP="00D856B4">
      <w:pPr>
        <w:pStyle w:val="11"/>
        <w:tabs>
          <w:tab w:val="left" w:pos="0"/>
        </w:tabs>
        <w:ind w:firstLine="720"/>
        <w:jc w:val="both"/>
      </w:pPr>
      <w:r w:rsidRPr="00B5620D">
        <w:t>Повышение качества транспортных услуг, снижение совокупных издержек общества, зависящих от транспорта, повышение конкурентоспособности транспортной системы зависит от уровня развития транспортной инфраструктуры.</w:t>
      </w:r>
    </w:p>
    <w:p w:rsidR="00600485" w:rsidRPr="00B5620D" w:rsidRDefault="00DC0120" w:rsidP="00D856B4">
      <w:pPr>
        <w:pStyle w:val="11"/>
        <w:tabs>
          <w:tab w:val="left" w:pos="0"/>
        </w:tabs>
        <w:ind w:firstLine="720"/>
        <w:jc w:val="both"/>
      </w:pPr>
      <w:r w:rsidRPr="00B5620D">
        <w:t>Задачи развития транспортного комплекса:</w:t>
      </w:r>
    </w:p>
    <w:p w:rsidR="00600485" w:rsidRPr="00B5620D" w:rsidRDefault="00DC0120" w:rsidP="00D856B4">
      <w:pPr>
        <w:pStyle w:val="11"/>
        <w:tabs>
          <w:tab w:val="left" w:pos="0"/>
        </w:tabs>
        <w:ind w:firstLine="720"/>
        <w:jc w:val="both"/>
      </w:pPr>
      <w:r w:rsidRPr="00B5620D">
        <w:t>-создание условий для повышения инвестиционной привлекательности, обеспечение транспортной инфраструктурой инвестиционных проектов, предусмотренных к реализации в городе;</w:t>
      </w:r>
    </w:p>
    <w:p w:rsidR="00600485" w:rsidRPr="00B5620D" w:rsidRDefault="00DC0120" w:rsidP="00D856B4">
      <w:pPr>
        <w:pStyle w:val="11"/>
        <w:tabs>
          <w:tab w:val="left" w:pos="0"/>
        </w:tabs>
        <w:ind w:firstLine="720"/>
        <w:jc w:val="both"/>
      </w:pPr>
      <w:r w:rsidRPr="00B5620D">
        <w:t>-восстановление транспортно-эксплуатационных характеристик автомобильных дорог общего пользования местного значения города, совершенствование улично-дорожной сети путем реконструкции существующих автодорог и проездов;</w:t>
      </w:r>
    </w:p>
    <w:p w:rsidR="00600485" w:rsidRPr="00B5620D" w:rsidRDefault="00DC0120" w:rsidP="00D856B4">
      <w:pPr>
        <w:pStyle w:val="11"/>
        <w:tabs>
          <w:tab w:val="left" w:pos="0"/>
        </w:tabs>
        <w:ind w:firstLine="720"/>
        <w:jc w:val="both"/>
      </w:pPr>
      <w:r w:rsidRPr="00B5620D">
        <w:t>-обеспечение доступности и повышение качества услуг автомобильного транспорта;</w:t>
      </w:r>
    </w:p>
    <w:p w:rsidR="00600485" w:rsidRPr="00B5620D" w:rsidRDefault="00DC0120" w:rsidP="00D856B4">
      <w:pPr>
        <w:pStyle w:val="11"/>
        <w:tabs>
          <w:tab w:val="left" w:pos="0"/>
        </w:tabs>
        <w:ind w:firstLine="720"/>
        <w:jc w:val="both"/>
      </w:pPr>
      <w:r w:rsidRPr="00B5620D">
        <w:t>-дальнейшее внедрение интеллектуальных транспортных систем;</w:t>
      </w:r>
    </w:p>
    <w:p w:rsidR="00600485" w:rsidRPr="00B5620D" w:rsidRDefault="00DC0120" w:rsidP="00D856B4">
      <w:pPr>
        <w:pStyle w:val="11"/>
        <w:tabs>
          <w:tab w:val="left" w:pos="0"/>
        </w:tabs>
        <w:ind w:firstLine="720"/>
        <w:jc w:val="both"/>
      </w:pPr>
      <w:r w:rsidRPr="00B5620D">
        <w:t>-улучшение транспортной и пешеходной связности территорий города за счет увеличения плотности улично-дорожной сети (протяженности дорог при той же площади города) и строительства тротуаров;</w:t>
      </w:r>
    </w:p>
    <w:p w:rsidR="00600485" w:rsidRPr="00B5620D" w:rsidRDefault="00DC0120" w:rsidP="00D856B4">
      <w:pPr>
        <w:pStyle w:val="11"/>
        <w:tabs>
          <w:tab w:val="left" w:pos="0"/>
        </w:tabs>
        <w:ind w:firstLine="720"/>
        <w:jc w:val="both"/>
      </w:pPr>
      <w:r w:rsidRPr="00B5620D">
        <w:t>-создание условий для повышения уровня безопасности участников дорожного движения.</w:t>
      </w:r>
    </w:p>
    <w:p w:rsidR="00600485" w:rsidRPr="00B5620D" w:rsidRDefault="00DC0120" w:rsidP="00D856B4">
      <w:pPr>
        <w:pStyle w:val="11"/>
        <w:tabs>
          <w:tab w:val="left" w:pos="0"/>
        </w:tabs>
        <w:ind w:firstLine="720"/>
        <w:jc w:val="both"/>
      </w:pPr>
      <w:r w:rsidRPr="00B5620D">
        <w:t>-организация мероприятий по снижению негативного воздействия на окружающую среду.</w:t>
      </w:r>
    </w:p>
    <w:p w:rsidR="00600485" w:rsidRPr="00B5620D" w:rsidRDefault="00DC0120" w:rsidP="00D856B4">
      <w:pPr>
        <w:pStyle w:val="11"/>
        <w:tabs>
          <w:tab w:val="left" w:pos="0"/>
        </w:tabs>
        <w:ind w:firstLine="720"/>
        <w:jc w:val="both"/>
      </w:pPr>
      <w:r w:rsidRPr="00B5620D">
        <w:t>-разработка и реализация муниципального проекта развития «Ускоренное развитие транспортно-логистической инфраструктуры».</w:t>
      </w:r>
    </w:p>
    <w:p w:rsidR="00600485" w:rsidRPr="00B5620D" w:rsidRDefault="00DC0120" w:rsidP="00D856B4">
      <w:pPr>
        <w:pStyle w:val="11"/>
        <w:tabs>
          <w:tab w:val="left" w:pos="0"/>
        </w:tabs>
        <w:ind w:firstLine="720"/>
        <w:jc w:val="both"/>
      </w:pPr>
      <w:r w:rsidRPr="00B5620D">
        <w:t>Данные задачи реализуются в рамках Национального проекта «Безопасные качественные дороги», государственной программы Российской Федерации «Развитие транспортной системы», государственной программы Ханты- Мансийского автономного округа - Югры «Современная транспортная система», муниципальной программы города Нефтеюганска «Развитие транспортной системы в городе Нефтеюганске».</w:t>
      </w:r>
    </w:p>
    <w:p w:rsidR="00600485" w:rsidRPr="00B5620D" w:rsidRDefault="00AB1606" w:rsidP="004B2AB8">
      <w:pPr>
        <w:pStyle w:val="11"/>
        <w:tabs>
          <w:tab w:val="left" w:pos="0"/>
        </w:tabs>
        <w:ind w:firstLine="0"/>
        <w:jc w:val="both"/>
      </w:pPr>
      <w:r w:rsidRPr="00B5620D">
        <w:tab/>
      </w:r>
      <w:r w:rsidR="00BA7EDE" w:rsidRPr="00B5620D">
        <w:t>4.3.</w:t>
      </w:r>
      <w:proofErr w:type="gramStart"/>
      <w:r w:rsidR="00BA7EDE" w:rsidRPr="00B5620D">
        <w:t>3.</w:t>
      </w:r>
      <w:r w:rsidR="00DC0120" w:rsidRPr="00B5620D">
        <w:t>Продолжение</w:t>
      </w:r>
      <w:proofErr w:type="gramEnd"/>
      <w:r w:rsidR="00DC0120" w:rsidRPr="00B5620D">
        <w:t xml:space="preserve"> политики рационального природопользования и охраны окружающей среды.</w:t>
      </w:r>
    </w:p>
    <w:p w:rsidR="00600485" w:rsidRPr="00B5620D" w:rsidRDefault="00DC0120" w:rsidP="00D856B4">
      <w:pPr>
        <w:pStyle w:val="11"/>
        <w:tabs>
          <w:tab w:val="left" w:pos="0"/>
        </w:tabs>
        <w:ind w:firstLine="720"/>
        <w:jc w:val="both"/>
      </w:pPr>
      <w:r w:rsidRPr="00B5620D">
        <w:t xml:space="preserve">Рациональное и безопасное использование имеющегося </w:t>
      </w:r>
      <w:proofErr w:type="spellStart"/>
      <w:r w:rsidRPr="00B5620D">
        <w:t>природно</w:t>
      </w:r>
      <w:r w:rsidRPr="00B5620D">
        <w:softHyphen/>
        <w:t>ресурсного</w:t>
      </w:r>
      <w:proofErr w:type="spellEnd"/>
      <w:r w:rsidRPr="00B5620D">
        <w:t xml:space="preserve"> потенциала в интересах населения, предотвращение вреда природной среде и жизненно важным интересам населения города Нефтеюганска на основе применения инновационных средств «умной экономики» должно стать одним из основных ориентиров социально-экономического развития города.</w:t>
      </w:r>
    </w:p>
    <w:p w:rsidR="00600485" w:rsidRPr="00B5620D" w:rsidRDefault="00DC0120" w:rsidP="00D856B4">
      <w:pPr>
        <w:pStyle w:val="11"/>
        <w:tabs>
          <w:tab w:val="left" w:pos="0"/>
        </w:tabs>
        <w:ind w:firstLine="720"/>
        <w:jc w:val="both"/>
      </w:pPr>
      <w:r w:rsidRPr="00B5620D">
        <w:t>Целевым видением развития в сфере экологии является снижение нагрузки на окружающую среду за счет увеличения степени очистки от загрязняющих веществ до среднероссийских показателей в разрезе отраслевой экономики.</w:t>
      </w:r>
    </w:p>
    <w:p w:rsidR="00600485" w:rsidRPr="00B5620D" w:rsidRDefault="00DC0120" w:rsidP="00D856B4">
      <w:pPr>
        <w:pStyle w:val="11"/>
        <w:tabs>
          <w:tab w:val="left" w:pos="0"/>
        </w:tabs>
        <w:ind w:firstLine="720"/>
        <w:jc w:val="both"/>
      </w:pPr>
      <w:r w:rsidRPr="00B5620D">
        <w:t>Задачи развития в сфере экологии:</w:t>
      </w:r>
    </w:p>
    <w:p w:rsidR="00600485" w:rsidRPr="00B5620D" w:rsidRDefault="00DC0120" w:rsidP="00D856B4">
      <w:pPr>
        <w:pStyle w:val="11"/>
        <w:tabs>
          <w:tab w:val="left" w:pos="0"/>
        </w:tabs>
        <w:ind w:firstLine="720"/>
        <w:jc w:val="both"/>
      </w:pPr>
      <w:r w:rsidRPr="00B5620D">
        <w:t>-снижение негативного воздействия отходов производства и потребления на окружающую среду;</w:t>
      </w:r>
    </w:p>
    <w:p w:rsidR="00600485" w:rsidRPr="00B5620D" w:rsidRDefault="00DC0120" w:rsidP="00D856B4">
      <w:pPr>
        <w:pStyle w:val="11"/>
        <w:tabs>
          <w:tab w:val="left" w:pos="0"/>
        </w:tabs>
        <w:ind w:firstLine="720"/>
        <w:jc w:val="both"/>
      </w:pPr>
      <w:r w:rsidRPr="00B5620D">
        <w:t>-снижение выбросов опасных загрязняющих веществ, оказывающих наибольшее негативное воздействие на окружающую среду и здоровье человека;</w:t>
      </w:r>
    </w:p>
    <w:p w:rsidR="00600485" w:rsidRPr="00B5620D" w:rsidRDefault="00DC0120" w:rsidP="00D856B4">
      <w:pPr>
        <w:pStyle w:val="11"/>
        <w:tabs>
          <w:tab w:val="left" w:pos="0"/>
        </w:tabs>
        <w:ind w:firstLine="720"/>
        <w:jc w:val="both"/>
      </w:pPr>
      <w:r w:rsidRPr="00B5620D">
        <w:t>-ликвидация несанкционированных свалок в границах города;</w:t>
      </w:r>
    </w:p>
    <w:p w:rsidR="00600485" w:rsidRPr="00B5620D" w:rsidRDefault="00DC0120" w:rsidP="00D856B4">
      <w:pPr>
        <w:pStyle w:val="11"/>
        <w:tabs>
          <w:tab w:val="left" w:pos="0"/>
        </w:tabs>
        <w:ind w:firstLine="720"/>
        <w:jc w:val="both"/>
      </w:pPr>
      <w:r w:rsidRPr="00B5620D">
        <w:t>-создание устойчивой системы обращения с твердыми коммунальными отходами, обеспечивающей сортировку отходов и снижение объема отходов, направляемых на полигон;</w:t>
      </w:r>
    </w:p>
    <w:p w:rsidR="00600485" w:rsidRPr="00B5620D" w:rsidRDefault="00DC0120" w:rsidP="00D856B4">
      <w:pPr>
        <w:pStyle w:val="11"/>
        <w:tabs>
          <w:tab w:val="left" w:pos="0"/>
        </w:tabs>
        <w:ind w:firstLine="720"/>
        <w:jc w:val="both"/>
      </w:pPr>
      <w:r w:rsidRPr="00B5620D">
        <w:t>-дальнейшая активизация информационно-агитационной работы с населением, продолжение вовлечения волонтерского движения в решение экологических вопросов.</w:t>
      </w:r>
    </w:p>
    <w:p w:rsidR="00600485" w:rsidRPr="00B5620D" w:rsidRDefault="00AB1606" w:rsidP="004B2AB8">
      <w:pPr>
        <w:pStyle w:val="11"/>
        <w:tabs>
          <w:tab w:val="left" w:pos="0"/>
        </w:tabs>
        <w:ind w:firstLine="0"/>
        <w:jc w:val="both"/>
      </w:pPr>
      <w:r w:rsidRPr="00B5620D">
        <w:tab/>
      </w:r>
      <w:r w:rsidR="00BA7EDE" w:rsidRPr="00B5620D">
        <w:t>4.3.</w:t>
      </w:r>
      <w:proofErr w:type="gramStart"/>
      <w:r w:rsidR="00BA7EDE" w:rsidRPr="00B5620D">
        <w:t>4.</w:t>
      </w:r>
      <w:r w:rsidR="00DC0120" w:rsidRPr="00B5620D">
        <w:t>Формирование</w:t>
      </w:r>
      <w:proofErr w:type="gramEnd"/>
      <w:r w:rsidR="00DC0120" w:rsidRPr="00B5620D">
        <w:t xml:space="preserve"> агломерационных связей, поддержка агломерационных процессов в составе крупной городской агломерации Сургут - Нефтеюганск.</w:t>
      </w:r>
    </w:p>
    <w:p w:rsidR="00600485" w:rsidRPr="00B5620D" w:rsidRDefault="00DC0120" w:rsidP="00D856B4">
      <w:pPr>
        <w:pStyle w:val="11"/>
        <w:tabs>
          <w:tab w:val="left" w:pos="0"/>
        </w:tabs>
        <w:ind w:firstLine="720"/>
        <w:jc w:val="both"/>
      </w:pPr>
      <w:r w:rsidRPr="00B5620D">
        <w:t xml:space="preserve">Стратегией социально-экономического развития Ханты-Мансийского автономного округа - Югры до 2036 года с целевыми ориентирами до 2050 года город Нефтеюганск отнесен к одной из трех </w:t>
      </w:r>
      <w:r w:rsidR="00B5620D" w:rsidRPr="00B5620D">
        <w:t>городских агломераций: «Сургут-</w:t>
      </w:r>
      <w:r w:rsidRPr="00B5620D">
        <w:t xml:space="preserve">Нефтеюганск». Это крупная городская агломерация в Ханты-Мансийском автономном округе - Югре, на территории которой проживает </w:t>
      </w:r>
      <w:r w:rsidR="00AB1606" w:rsidRPr="00B5620D">
        <w:t xml:space="preserve">                  </w:t>
      </w:r>
      <w:r w:rsidRPr="00B5620D">
        <w:t>41 % от общей численности населения автономного округа.</w:t>
      </w:r>
    </w:p>
    <w:p w:rsidR="00600485" w:rsidRPr="00B5620D" w:rsidRDefault="00DC0120" w:rsidP="00D856B4">
      <w:pPr>
        <w:pStyle w:val="11"/>
        <w:tabs>
          <w:tab w:val="left" w:pos="0"/>
        </w:tabs>
        <w:ind w:firstLine="720"/>
        <w:jc w:val="both"/>
      </w:pPr>
      <w:r w:rsidRPr="00B5620D">
        <w:t xml:space="preserve">Агломерация «Сургут-Нефтеюганск» - двухъядерная агломерация с центрами-ядрами в городе Сургуте и городе Нефтеюганске. Два ядра сосредотачивают в себе основные общественные и деловые функции. В состав агломерации «Сургут-Нефтеюганск» также входят </w:t>
      </w:r>
      <w:proofErr w:type="spellStart"/>
      <w:r w:rsidRPr="00B5620D">
        <w:t>Сургутский</w:t>
      </w:r>
      <w:proofErr w:type="spellEnd"/>
      <w:r w:rsidRPr="00B5620D">
        <w:t xml:space="preserve"> и Нефтеюганский муниципальные районы. Территории смежных муниципальных образований в первую очередь в границах населенных пунктов становятся резервом и ресурсом для развития жилых и социальных объектов.</w:t>
      </w:r>
    </w:p>
    <w:p w:rsidR="00600485" w:rsidRPr="00B5620D" w:rsidRDefault="00DC0120" w:rsidP="00D856B4">
      <w:pPr>
        <w:pStyle w:val="11"/>
        <w:tabs>
          <w:tab w:val="left" w:pos="0"/>
        </w:tabs>
        <w:ind w:firstLine="720"/>
        <w:jc w:val="both"/>
      </w:pPr>
      <w:r w:rsidRPr="00B5620D">
        <w:t>Заключено соглашение № 01-12-899/2 от 12.10.2022 о взаимодействии органов местного самоуправления муниципальных образований Ханты- Мансийского автономного округа - Югры в целях развития крупной городской агломерации Сургут - Нефтеюганск.</w:t>
      </w:r>
    </w:p>
    <w:p w:rsidR="00600485" w:rsidRPr="00B5620D" w:rsidRDefault="00DC0120" w:rsidP="00D856B4">
      <w:pPr>
        <w:pStyle w:val="11"/>
        <w:tabs>
          <w:tab w:val="left" w:pos="0"/>
        </w:tabs>
        <w:ind w:firstLine="720"/>
        <w:jc w:val="both"/>
      </w:pPr>
      <w:r w:rsidRPr="00B5620D">
        <w:t>Стратегией социально-экономического развития Ханты-Мансийского автономного округа - Югры до 2036 года с целевыми ориентирами до 2050 года выделены ключевые приоритеты социально-экономического развития города Нефтеюганска:</w:t>
      </w:r>
    </w:p>
    <w:p w:rsidR="00600485" w:rsidRPr="00B5620D" w:rsidRDefault="00DC0120" w:rsidP="00D856B4">
      <w:pPr>
        <w:pStyle w:val="11"/>
        <w:tabs>
          <w:tab w:val="left" w:pos="0"/>
        </w:tabs>
        <w:ind w:firstLine="720"/>
        <w:jc w:val="both"/>
      </w:pPr>
      <w:r w:rsidRPr="00B5620D">
        <w:t xml:space="preserve">-в сфере диверсификации экономики - формирование кластера инновационных </w:t>
      </w:r>
      <w:proofErr w:type="spellStart"/>
      <w:r w:rsidRPr="00B5620D">
        <w:t>нефтесервисных</w:t>
      </w:r>
      <w:proofErr w:type="spellEnd"/>
      <w:r w:rsidRPr="00B5620D">
        <w:t xml:space="preserve"> производств, ориентированных на интенсификацию добычи;</w:t>
      </w:r>
    </w:p>
    <w:p w:rsidR="00600485" w:rsidRPr="00B5620D" w:rsidRDefault="00DC0120" w:rsidP="00D856B4">
      <w:pPr>
        <w:pStyle w:val="11"/>
        <w:tabs>
          <w:tab w:val="left" w:pos="0"/>
        </w:tabs>
        <w:ind w:firstLine="720"/>
        <w:jc w:val="both"/>
      </w:pPr>
      <w:r w:rsidRPr="00B5620D">
        <w:t>-в сфере развития человеческого потенциала - создание комфортной городской среды, снижение нагрузки на социальную инфраструктуру, создание центра компетенций на базе учреждений среднего профессионального образования;</w:t>
      </w:r>
    </w:p>
    <w:p w:rsidR="00600485" w:rsidRPr="002856AE" w:rsidRDefault="00DC0120" w:rsidP="00D856B4">
      <w:pPr>
        <w:pStyle w:val="11"/>
        <w:tabs>
          <w:tab w:val="left" w:pos="0"/>
        </w:tabs>
        <w:ind w:firstLine="720"/>
        <w:jc w:val="both"/>
      </w:pPr>
      <w:r w:rsidRPr="00B5620D">
        <w:t xml:space="preserve">-в сфере сокращения пространственного неравенства - развитие города Нефтеюганска как </w:t>
      </w:r>
      <w:proofErr w:type="spellStart"/>
      <w:r w:rsidRPr="00B5620D">
        <w:t>субцентра</w:t>
      </w:r>
      <w:proofErr w:type="spellEnd"/>
      <w:r w:rsidRPr="00B5620D">
        <w:t xml:space="preserve"> в агломерации Сургута, выполнение функций форпостной базы освоения нефтяных месторождений.</w:t>
      </w:r>
    </w:p>
    <w:p w:rsidR="00BA7EDE" w:rsidRPr="002856AE" w:rsidRDefault="00BA7EDE" w:rsidP="00BA7EDE">
      <w:pPr>
        <w:pStyle w:val="11"/>
        <w:tabs>
          <w:tab w:val="left" w:pos="0"/>
        </w:tabs>
        <w:ind w:firstLine="0"/>
        <w:jc w:val="both"/>
      </w:pPr>
      <w:bookmarkStart w:id="48" w:name="bookmark54"/>
      <w:bookmarkStart w:id="49" w:name="bookmark55"/>
    </w:p>
    <w:p w:rsidR="00600485" w:rsidRPr="00AA4D01" w:rsidRDefault="00BA7EDE" w:rsidP="00AA4D01">
      <w:pPr>
        <w:pStyle w:val="11"/>
        <w:tabs>
          <w:tab w:val="left" w:pos="0"/>
        </w:tabs>
        <w:ind w:firstLine="0"/>
        <w:jc w:val="center"/>
        <w:rPr>
          <w:b/>
          <w:color w:val="auto"/>
        </w:rPr>
      </w:pPr>
      <w:r w:rsidRPr="00AA4D01">
        <w:rPr>
          <w:b/>
          <w:color w:val="auto"/>
        </w:rPr>
        <w:t>5.</w:t>
      </w:r>
      <w:r w:rsidR="00DC0120" w:rsidRPr="00AA4D01">
        <w:rPr>
          <w:b/>
          <w:color w:val="auto"/>
        </w:rPr>
        <w:t>Мероприятия по решению вопросов, поставленных Думой города и</w:t>
      </w:r>
      <w:r w:rsidRPr="00AA4D01">
        <w:rPr>
          <w:b/>
          <w:color w:val="auto"/>
        </w:rPr>
        <w:t xml:space="preserve"> </w:t>
      </w:r>
      <w:r w:rsidR="00DC0120" w:rsidRPr="00AA4D01">
        <w:rPr>
          <w:b/>
          <w:color w:val="auto"/>
        </w:rPr>
        <w:t>результатах, которые были достигнуты</w:t>
      </w:r>
      <w:bookmarkEnd w:id="48"/>
      <w:bookmarkEnd w:id="49"/>
    </w:p>
    <w:p w:rsidR="00261212" w:rsidRPr="00AA4D01" w:rsidRDefault="000B58CF" w:rsidP="000B58CF">
      <w:pPr>
        <w:pStyle w:val="11"/>
        <w:tabs>
          <w:tab w:val="left" w:pos="0"/>
        </w:tabs>
        <w:ind w:firstLine="709"/>
        <w:jc w:val="both"/>
        <w:rPr>
          <w:i/>
          <w:color w:val="auto"/>
          <w:u w:val="single"/>
        </w:rPr>
      </w:pPr>
      <w:r w:rsidRPr="00AA4D01">
        <w:rPr>
          <w:i/>
          <w:color w:val="auto"/>
          <w:u w:val="single"/>
        </w:rPr>
        <w:t>1.Принято решение №466-VII «О дополнительных мерах социальной поддержки отдельным категориям граждан в городе Нефтеюганске», в соответствии с которым администрации города поручено внести соответствующее изменение в постановление администрации города Нефтеюганска от 25.04.2012 №1099 «Об утверждении Порядка предоставления дополнительных мер социальной поддержки отдельным категориям граждан на территории города Нефтеюганска».</w:t>
      </w:r>
    </w:p>
    <w:p w:rsidR="000B58CF" w:rsidRPr="00AA4D01" w:rsidRDefault="00AA4D01" w:rsidP="000B58CF">
      <w:pPr>
        <w:pStyle w:val="11"/>
        <w:tabs>
          <w:tab w:val="left" w:pos="0"/>
        </w:tabs>
        <w:ind w:firstLine="709"/>
        <w:jc w:val="both"/>
        <w:rPr>
          <w:color w:val="auto"/>
        </w:rPr>
      </w:pPr>
      <w:r w:rsidRPr="00AA4D01">
        <w:rPr>
          <w:color w:val="auto"/>
          <w:u w:val="single"/>
        </w:rPr>
        <w:t>Исполнение:</w:t>
      </w:r>
      <w:r w:rsidRPr="00AA4D01">
        <w:rPr>
          <w:color w:val="auto"/>
        </w:rPr>
        <w:t xml:space="preserve"> </w:t>
      </w:r>
      <w:r w:rsidR="000B58CF" w:rsidRPr="00AA4D01">
        <w:rPr>
          <w:color w:val="auto"/>
        </w:rPr>
        <w:t>12.03.2024 поступило письмо о том, что проезд данной категории обеспечен с 01.02.2024 силами ПАС Авто.</w:t>
      </w:r>
    </w:p>
    <w:p w:rsidR="000B58CF" w:rsidRPr="00AA4D01" w:rsidRDefault="000B58CF" w:rsidP="000B58CF">
      <w:pPr>
        <w:pStyle w:val="11"/>
        <w:tabs>
          <w:tab w:val="left" w:pos="0"/>
        </w:tabs>
        <w:ind w:firstLine="709"/>
        <w:jc w:val="both"/>
        <w:rPr>
          <w:i/>
          <w:color w:val="auto"/>
          <w:u w:val="single"/>
        </w:rPr>
      </w:pPr>
      <w:r w:rsidRPr="00AA4D01">
        <w:rPr>
          <w:i/>
          <w:color w:val="auto"/>
          <w:u w:val="single"/>
        </w:rPr>
        <w:t>2.Год назад в Нефтеюганске был введен в эксплуатацию Инвестиционный портал, на котором осуществляется размещение информации в том числе, о предоставлении субсидий и грантов субъектам малого и среднего предпринимательства.</w:t>
      </w:r>
    </w:p>
    <w:p w:rsidR="000B58CF" w:rsidRPr="00AA4D01" w:rsidRDefault="000B58CF" w:rsidP="000B58CF">
      <w:pPr>
        <w:pStyle w:val="11"/>
        <w:tabs>
          <w:tab w:val="left" w:pos="0"/>
        </w:tabs>
        <w:ind w:firstLine="709"/>
        <w:jc w:val="both"/>
        <w:rPr>
          <w:i/>
          <w:color w:val="auto"/>
          <w:u w:val="single"/>
        </w:rPr>
      </w:pPr>
      <w:r w:rsidRPr="00AA4D01">
        <w:rPr>
          <w:i/>
          <w:color w:val="auto"/>
          <w:u w:val="single"/>
        </w:rPr>
        <w:t>Однако, общаясь с предпринимателями нашего города, депутаты пришли к выводу, что далеко не все знают о существовании данного портала и о мерах поддержки, которыми они могут воспользоваться. В связи с этим в протокол Думы внесено поручение: главе города дать поручение ответственным специалистам регулярно дублировать информацию о субсидиях и грантах, которыми могут воспользоваться субъекты МСП, в социальных сетях с большими охватами (</w:t>
      </w:r>
      <w:proofErr w:type="spellStart"/>
      <w:r w:rsidRPr="00AA4D01">
        <w:rPr>
          <w:i/>
          <w:color w:val="auto"/>
          <w:u w:val="single"/>
        </w:rPr>
        <w:t>Вконтакте</w:t>
      </w:r>
      <w:proofErr w:type="spellEnd"/>
      <w:r w:rsidRPr="00AA4D01">
        <w:rPr>
          <w:i/>
          <w:color w:val="auto"/>
          <w:u w:val="single"/>
        </w:rPr>
        <w:t xml:space="preserve">, </w:t>
      </w:r>
      <w:proofErr w:type="spellStart"/>
      <w:r w:rsidRPr="00AA4D01">
        <w:rPr>
          <w:i/>
          <w:color w:val="auto"/>
          <w:u w:val="single"/>
        </w:rPr>
        <w:t>телеграм</w:t>
      </w:r>
      <w:proofErr w:type="spellEnd"/>
      <w:r w:rsidRPr="00AA4D01">
        <w:rPr>
          <w:i/>
          <w:color w:val="auto"/>
          <w:u w:val="single"/>
        </w:rPr>
        <w:t>, на страницах главы города, администрации и департамента экономического развития).</w:t>
      </w:r>
    </w:p>
    <w:p w:rsidR="000B58CF" w:rsidRPr="00AA4D01" w:rsidRDefault="00AA4D01" w:rsidP="000B58CF">
      <w:pPr>
        <w:pStyle w:val="11"/>
        <w:tabs>
          <w:tab w:val="left" w:pos="0"/>
        </w:tabs>
        <w:ind w:firstLine="709"/>
        <w:jc w:val="both"/>
        <w:rPr>
          <w:color w:val="auto"/>
        </w:rPr>
      </w:pPr>
      <w:r w:rsidRPr="00AA4D01">
        <w:rPr>
          <w:color w:val="auto"/>
          <w:u w:val="single"/>
        </w:rPr>
        <w:t>Исполнение:</w:t>
      </w:r>
      <w:r w:rsidRPr="00AA4D01">
        <w:rPr>
          <w:color w:val="auto"/>
        </w:rPr>
        <w:t xml:space="preserve"> </w:t>
      </w:r>
      <w:r w:rsidR="000B58CF" w:rsidRPr="00AA4D01">
        <w:rPr>
          <w:color w:val="auto"/>
        </w:rPr>
        <w:t>На территории муниципального образования город Нефтеюганск поддержка субъектов малого и среднего предпринимательства осуществляется в рамках реализации государственной программы Ханты-Мансийского автономного округа - Югры «Развитие экономического потенциала» и муниципальной программы города Нефтеюганска «Социально-экономическое развитие города Нефтеюганска» в соответствии с постановлениями администрации города Нефтеюганска от 19.04.2023 № 52-нп «О порядке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 (далее – постановление № 52-нп) и от 17.07.2023 № 85-нп «О порядке предоставления субсидий на возмещение затрат субъектам малого и среднего предпринимательства, осуществляющим деятельность на территории города Нефтеюганска, имеющим статус «социальное предприятие» (далее – постановление № 85-нп). В соответствии с пунктом 2.1 постановления № 52-нп, пунктом 2.1 постановления № 85-нп информация о начале приема заявок на предоставление субсидий размещается на официальном сайте органов местного самоуправления города Нефтеюганска (http://www.admugansk.ru) в разделе «Деятельность» - «Поддержка предпринимательства».</w:t>
      </w:r>
    </w:p>
    <w:p w:rsidR="000B58CF" w:rsidRPr="00AA4D01" w:rsidRDefault="000B58CF" w:rsidP="000B58CF">
      <w:pPr>
        <w:pStyle w:val="11"/>
        <w:tabs>
          <w:tab w:val="left" w:pos="0"/>
        </w:tabs>
        <w:ind w:firstLine="709"/>
        <w:jc w:val="both"/>
        <w:rPr>
          <w:i/>
          <w:color w:val="auto"/>
          <w:u w:val="single"/>
        </w:rPr>
      </w:pPr>
      <w:r w:rsidRPr="00AA4D01">
        <w:rPr>
          <w:i/>
          <w:color w:val="auto"/>
          <w:u w:val="single"/>
        </w:rPr>
        <w:t>3.Была озвучена информация о сооружениях коллективной защиты населения, расположенных на территории города Нефтеюганска.</w:t>
      </w:r>
    </w:p>
    <w:p w:rsidR="000B58CF" w:rsidRPr="00AA4D01" w:rsidRDefault="000B58CF" w:rsidP="000B58CF">
      <w:pPr>
        <w:pStyle w:val="11"/>
        <w:tabs>
          <w:tab w:val="left" w:pos="0"/>
        </w:tabs>
        <w:ind w:firstLine="709"/>
        <w:jc w:val="both"/>
        <w:rPr>
          <w:i/>
          <w:color w:val="auto"/>
          <w:u w:val="single"/>
        </w:rPr>
      </w:pPr>
      <w:r w:rsidRPr="00AA4D01">
        <w:rPr>
          <w:i/>
          <w:color w:val="auto"/>
          <w:u w:val="single"/>
        </w:rPr>
        <w:t xml:space="preserve">С целью более полного понимания данной темы депутаты предложили провести рабочее совещание, где можно будет обсудить возникшие вопросы в части функционирования объектов </w:t>
      </w:r>
      <w:proofErr w:type="spellStart"/>
      <w:r w:rsidRPr="00AA4D01">
        <w:rPr>
          <w:i/>
          <w:color w:val="auto"/>
          <w:u w:val="single"/>
        </w:rPr>
        <w:t>ГОиЧС</w:t>
      </w:r>
      <w:proofErr w:type="spellEnd"/>
      <w:r w:rsidRPr="00AA4D01">
        <w:rPr>
          <w:i/>
          <w:color w:val="auto"/>
          <w:u w:val="single"/>
        </w:rPr>
        <w:t xml:space="preserve"> в городе Нефтеюганске.</w:t>
      </w:r>
    </w:p>
    <w:p w:rsidR="000B58CF" w:rsidRPr="00AA4D01" w:rsidRDefault="00AA4D01" w:rsidP="000B58CF">
      <w:pPr>
        <w:pStyle w:val="11"/>
        <w:tabs>
          <w:tab w:val="left" w:pos="0"/>
        </w:tabs>
        <w:ind w:firstLine="709"/>
        <w:jc w:val="both"/>
        <w:rPr>
          <w:color w:val="auto"/>
        </w:rPr>
      </w:pPr>
      <w:r w:rsidRPr="00AA4D01">
        <w:rPr>
          <w:color w:val="auto"/>
          <w:u w:val="single"/>
        </w:rPr>
        <w:t>Исполнение:</w:t>
      </w:r>
      <w:r w:rsidRPr="00AA4D01">
        <w:rPr>
          <w:color w:val="auto"/>
        </w:rPr>
        <w:t xml:space="preserve"> </w:t>
      </w:r>
      <w:r w:rsidR="000B58CF" w:rsidRPr="00AA4D01">
        <w:rPr>
          <w:color w:val="auto"/>
        </w:rPr>
        <w:t>20.03.2024 в 14:00 в большом зале администрации города Нефтеюганска состоялось совещание с целью освещения вопросов функционирования объектов гражданской обороны в границах города Нефтеюганска.</w:t>
      </w:r>
    </w:p>
    <w:p w:rsidR="000B58CF" w:rsidRPr="00AA4D01" w:rsidRDefault="000B58CF" w:rsidP="000B58CF">
      <w:pPr>
        <w:pStyle w:val="11"/>
        <w:tabs>
          <w:tab w:val="left" w:pos="0"/>
        </w:tabs>
        <w:ind w:firstLine="709"/>
        <w:jc w:val="both"/>
        <w:rPr>
          <w:i/>
          <w:color w:val="auto"/>
          <w:u w:val="single"/>
        </w:rPr>
      </w:pPr>
      <w:r w:rsidRPr="00AA4D01">
        <w:rPr>
          <w:i/>
          <w:color w:val="auto"/>
          <w:u w:val="single"/>
        </w:rPr>
        <w:t xml:space="preserve">4.Глава города в отчете озвучила, что в 2023 году работникам подведомственных комитету физической культуры и спорта администрации города Нефтеюганска учреждений была произведена индексация заработной платы на 5,5 %. </w:t>
      </w:r>
    </w:p>
    <w:p w:rsidR="000B58CF" w:rsidRPr="00AA4D01" w:rsidRDefault="000B58CF" w:rsidP="000B58CF">
      <w:pPr>
        <w:pStyle w:val="11"/>
        <w:tabs>
          <w:tab w:val="left" w:pos="0"/>
        </w:tabs>
        <w:ind w:firstLine="709"/>
        <w:jc w:val="both"/>
        <w:rPr>
          <w:i/>
          <w:color w:val="auto"/>
          <w:u w:val="single"/>
        </w:rPr>
      </w:pPr>
      <w:r w:rsidRPr="00AA4D01">
        <w:rPr>
          <w:i/>
          <w:color w:val="auto"/>
          <w:u w:val="single"/>
        </w:rPr>
        <w:t>Депутаты обратили ваше внимание на то, что это не соответствует действительности. В связи с этим в администрации запросили информацию о том, по каким причинам депутаты были дезинформированы, а также о реальной ситуации по индексации заработной платы работникам подведомственных комитету физической культуры и спорта администрации города Нефтеюганска учреждений.</w:t>
      </w:r>
    </w:p>
    <w:p w:rsidR="000B58CF" w:rsidRPr="00AA4D01" w:rsidRDefault="00AA4D01" w:rsidP="000B58CF">
      <w:pPr>
        <w:pStyle w:val="11"/>
        <w:tabs>
          <w:tab w:val="left" w:pos="0"/>
        </w:tabs>
        <w:ind w:firstLine="709"/>
        <w:jc w:val="both"/>
        <w:rPr>
          <w:color w:val="auto"/>
        </w:rPr>
      </w:pPr>
      <w:r w:rsidRPr="00AA4D01">
        <w:rPr>
          <w:color w:val="auto"/>
          <w:u w:val="single"/>
        </w:rPr>
        <w:t>Исполнение:</w:t>
      </w:r>
      <w:r w:rsidRPr="00AA4D01">
        <w:rPr>
          <w:color w:val="auto"/>
        </w:rPr>
        <w:t xml:space="preserve"> </w:t>
      </w:r>
      <w:r w:rsidR="000B58CF" w:rsidRPr="00AA4D01">
        <w:rPr>
          <w:color w:val="auto"/>
        </w:rPr>
        <w:t>Письмом департамента финансов администрации города Нефтеюганска от 19.10.2022 ИСХ.ДФ-19-03-1597-2 «Об уточнённых параметрах бюджета на 2023 год и плановый период 2024 и 2025 годов» доведена информация об индексации фонда оплаты труда работников бюджетной сферы на 5,5% с 01.10.2023.</w:t>
      </w:r>
    </w:p>
    <w:p w:rsidR="000B58CF" w:rsidRPr="00AA4D01" w:rsidRDefault="000B58CF" w:rsidP="000B58CF">
      <w:pPr>
        <w:pStyle w:val="11"/>
        <w:tabs>
          <w:tab w:val="left" w:pos="0"/>
        </w:tabs>
        <w:ind w:firstLine="709"/>
        <w:jc w:val="both"/>
        <w:rPr>
          <w:color w:val="auto"/>
        </w:rPr>
      </w:pPr>
      <w:r w:rsidRPr="00AA4D01">
        <w:rPr>
          <w:color w:val="auto"/>
        </w:rPr>
        <w:t>В связи с этим при формировании бюджета на 2023 год и плановый период 2024 и 2025 годов бюджетные средства на увеличение фонда оплаты труда доведены в полном объеме.</w:t>
      </w:r>
    </w:p>
    <w:p w:rsidR="000B58CF" w:rsidRPr="00AA4D01" w:rsidRDefault="000B58CF" w:rsidP="000B58CF">
      <w:pPr>
        <w:pStyle w:val="11"/>
        <w:tabs>
          <w:tab w:val="left" w:pos="0"/>
        </w:tabs>
        <w:ind w:firstLine="709"/>
        <w:jc w:val="both"/>
        <w:rPr>
          <w:color w:val="auto"/>
        </w:rPr>
      </w:pPr>
      <w:r w:rsidRPr="00AA4D01">
        <w:rPr>
          <w:color w:val="auto"/>
        </w:rPr>
        <w:t>Постановлением администрации города Нефтеюганска от 20.10.2023 № 1366-п «Об увеличении фондов оплаты труда работников муниципальных учреждений города Нефтеюганска» (далее – Постановление) утверждено увеличение фонда на 5,5% с 01.10.2023. Пунктом 2 Постановления установлена необходимость подготовки изменений в соответствующие Положения по оплате труда работников муниципальных учреждений.</w:t>
      </w:r>
    </w:p>
    <w:p w:rsidR="000B58CF" w:rsidRPr="00AA4D01" w:rsidRDefault="000B58CF" w:rsidP="000B58CF">
      <w:pPr>
        <w:pStyle w:val="11"/>
        <w:tabs>
          <w:tab w:val="left" w:pos="0"/>
        </w:tabs>
        <w:ind w:firstLine="709"/>
        <w:jc w:val="both"/>
        <w:rPr>
          <w:color w:val="auto"/>
        </w:rPr>
      </w:pPr>
      <w:r w:rsidRPr="00AA4D01">
        <w:rPr>
          <w:color w:val="auto"/>
        </w:rPr>
        <w:t>По состоянию на 11.03.2024 проект приказа комитета физической культуры и спорта администрации города Нефтеюганска «Об утверждении положения об установлении системы оплаты труда работников муниципальных учреждений физической культуры и спорта, муниципальных учреждений дополнительного образования, подведомственных комитету физической культуры и спорта администрации города Нефтеюганска» (далее – Проект приказа) прошел процедуру согласования органами администрации города Нефтеюганска и его структурными подразделениями.</w:t>
      </w:r>
    </w:p>
    <w:p w:rsidR="000B58CF" w:rsidRPr="00AA4D01" w:rsidRDefault="000B58CF" w:rsidP="000B58CF">
      <w:pPr>
        <w:pStyle w:val="11"/>
        <w:tabs>
          <w:tab w:val="left" w:pos="0"/>
        </w:tabs>
        <w:ind w:firstLine="709"/>
        <w:jc w:val="both"/>
        <w:rPr>
          <w:color w:val="auto"/>
        </w:rPr>
      </w:pPr>
      <w:r w:rsidRPr="00AA4D01">
        <w:rPr>
          <w:color w:val="auto"/>
        </w:rPr>
        <w:t>В соответствии с пунктом 3.1 раздела 3 Правил подготовки муниципальных правовых актов администрации города Нефтеюганска, утвержденных постановлением администрации города Нефтеюганска от 13.03.2020 № 38-нп «О муниципальных правовых актах администрации города Нефтеюганска»:</w:t>
      </w:r>
    </w:p>
    <w:p w:rsidR="000B58CF" w:rsidRPr="00AA4D01" w:rsidRDefault="000B58CF" w:rsidP="000B58CF">
      <w:pPr>
        <w:pStyle w:val="11"/>
        <w:tabs>
          <w:tab w:val="left" w:pos="0"/>
        </w:tabs>
        <w:ind w:firstLine="709"/>
        <w:jc w:val="both"/>
        <w:rPr>
          <w:color w:val="auto"/>
        </w:rPr>
      </w:pPr>
      <w:r w:rsidRPr="00AA4D01">
        <w:rPr>
          <w:color w:val="auto"/>
        </w:rPr>
        <w:t>-Проект правового акта, затрагивающий вопросы финансово-экономической деятельности субъектов бюджетной сферы, подлежит финансово-экономической экспертизе, проводимой Счётной палатой города Нефтеюганска в порядке, установленном законодательством Российской Федерации.</w:t>
      </w:r>
    </w:p>
    <w:p w:rsidR="000B58CF" w:rsidRPr="00AA4D01" w:rsidRDefault="000B58CF" w:rsidP="000B58CF">
      <w:pPr>
        <w:pStyle w:val="11"/>
        <w:tabs>
          <w:tab w:val="left" w:pos="0"/>
        </w:tabs>
        <w:ind w:firstLine="709"/>
        <w:jc w:val="both"/>
        <w:rPr>
          <w:color w:val="auto"/>
        </w:rPr>
      </w:pPr>
      <w:r w:rsidRPr="00AA4D01">
        <w:rPr>
          <w:color w:val="auto"/>
        </w:rPr>
        <w:t>-Проект правового акта, содержащий признаки нормативности, подлежит антикоррупционной экспертизе, проводимой органами прокуратуры и независимыми экспертами в порядке, установленном законодательством Российской Федерации.</w:t>
      </w:r>
    </w:p>
    <w:p w:rsidR="000B58CF" w:rsidRPr="00AA4D01" w:rsidRDefault="000B58CF" w:rsidP="000B58CF">
      <w:pPr>
        <w:pStyle w:val="11"/>
        <w:tabs>
          <w:tab w:val="left" w:pos="0"/>
        </w:tabs>
        <w:ind w:firstLine="709"/>
        <w:jc w:val="both"/>
        <w:rPr>
          <w:color w:val="auto"/>
        </w:rPr>
      </w:pPr>
      <w:r w:rsidRPr="00AA4D01">
        <w:rPr>
          <w:color w:val="auto"/>
        </w:rPr>
        <w:t>-Проект правового акта, подготовленный во исполнение переданных муниципальному образованию город Нефтеюганск государственных полномочий Ханты-Мансийского автономного округа-Югры, принятие которого повлечет возможность возникновения ситуаций, указанных в пункте 1 Перечня нормативных правовых актов, подлежащих экспертизе, утвержденного приказом Департамента экономики Югры от 07.02.2019 № 21, подлежит предварительной экспертизе, проводимой департаментом экономического развития администрации города на предмет выявления рисков нарушения антимонопольного законодательства.</w:t>
      </w:r>
    </w:p>
    <w:p w:rsidR="000B58CF" w:rsidRPr="00AA4D01" w:rsidRDefault="000B58CF" w:rsidP="000B58CF">
      <w:pPr>
        <w:pStyle w:val="11"/>
        <w:tabs>
          <w:tab w:val="left" w:pos="0"/>
        </w:tabs>
        <w:ind w:firstLine="709"/>
        <w:jc w:val="both"/>
        <w:rPr>
          <w:color w:val="auto"/>
        </w:rPr>
      </w:pPr>
      <w:r w:rsidRPr="00AA4D01">
        <w:rPr>
          <w:color w:val="auto"/>
        </w:rPr>
        <w:t xml:space="preserve">Учитывая изложенное по состоянию на текущую дату Проект приказа направлен в Счётную палату города Нефтеюганска, департамент экономического развития администрации города Нефтеюганска, </w:t>
      </w:r>
      <w:proofErr w:type="spellStart"/>
      <w:r w:rsidRPr="00AA4D01">
        <w:rPr>
          <w:color w:val="auto"/>
        </w:rPr>
        <w:t>Нефтеюганскую</w:t>
      </w:r>
      <w:proofErr w:type="spellEnd"/>
      <w:r w:rsidRPr="00AA4D01">
        <w:rPr>
          <w:color w:val="auto"/>
        </w:rPr>
        <w:t xml:space="preserve"> межрайонную прокуратуру.</w:t>
      </w:r>
    </w:p>
    <w:p w:rsidR="00802CEA" w:rsidRPr="00AA4D01" w:rsidRDefault="000B58CF" w:rsidP="00802CEA">
      <w:pPr>
        <w:pStyle w:val="11"/>
        <w:tabs>
          <w:tab w:val="left" w:pos="0"/>
        </w:tabs>
        <w:ind w:firstLine="709"/>
        <w:jc w:val="both"/>
        <w:rPr>
          <w:i/>
          <w:color w:val="auto"/>
          <w:u w:val="single"/>
        </w:rPr>
      </w:pPr>
      <w:r w:rsidRPr="00AA4D01">
        <w:rPr>
          <w:i/>
          <w:color w:val="auto"/>
          <w:u w:val="single"/>
        </w:rPr>
        <w:t>5.</w:t>
      </w:r>
      <w:r w:rsidR="00802CEA" w:rsidRPr="00AA4D01">
        <w:rPr>
          <w:i/>
          <w:color w:val="auto"/>
          <w:u w:val="single"/>
        </w:rPr>
        <w:t>Депутатами был задан вопрос об острой необходимости ремонта детского сада «</w:t>
      </w:r>
      <w:proofErr w:type="spellStart"/>
      <w:r w:rsidR="00802CEA" w:rsidRPr="00AA4D01">
        <w:rPr>
          <w:i/>
          <w:color w:val="auto"/>
          <w:u w:val="single"/>
        </w:rPr>
        <w:t>Ивушка</w:t>
      </w:r>
      <w:proofErr w:type="spellEnd"/>
      <w:r w:rsidR="00802CEA" w:rsidRPr="00AA4D01">
        <w:rPr>
          <w:i/>
          <w:color w:val="auto"/>
          <w:u w:val="single"/>
        </w:rPr>
        <w:t>» в 8 микрорайоне.</w:t>
      </w:r>
    </w:p>
    <w:p w:rsidR="00802CEA" w:rsidRPr="00AA4D01" w:rsidRDefault="00802CEA" w:rsidP="00802CEA">
      <w:pPr>
        <w:pStyle w:val="11"/>
        <w:tabs>
          <w:tab w:val="left" w:pos="0"/>
        </w:tabs>
        <w:ind w:firstLine="709"/>
        <w:jc w:val="both"/>
        <w:rPr>
          <w:i/>
          <w:color w:val="auto"/>
          <w:u w:val="single"/>
        </w:rPr>
      </w:pPr>
      <w:r w:rsidRPr="00AA4D01">
        <w:rPr>
          <w:i/>
          <w:color w:val="auto"/>
          <w:u w:val="single"/>
        </w:rPr>
        <w:t xml:space="preserve">В этом году выделены деньги на ремонт части кровли здания (2 157 665 рублей в материалах корректировки бюджета). Депутаты считают это нецелесообразным, поскольку крышу необходимо ремонтировать целиком, во всем здании. </w:t>
      </w:r>
    </w:p>
    <w:p w:rsidR="000B58CF" w:rsidRPr="00AA4D01" w:rsidRDefault="00802CEA" w:rsidP="00802CEA">
      <w:pPr>
        <w:pStyle w:val="11"/>
        <w:tabs>
          <w:tab w:val="left" w:pos="0"/>
        </w:tabs>
        <w:ind w:firstLine="709"/>
        <w:jc w:val="both"/>
        <w:rPr>
          <w:i/>
          <w:color w:val="auto"/>
          <w:u w:val="single"/>
        </w:rPr>
      </w:pPr>
      <w:r w:rsidRPr="00AA4D01">
        <w:rPr>
          <w:i/>
          <w:color w:val="auto"/>
          <w:u w:val="single"/>
        </w:rPr>
        <w:t xml:space="preserve">Кроме того, депутатам поступают многочисленные жалобы избирателей, которые водят своих детей в этот детский сад: на участках отсутствуют малые архитектурные формы, веранды (что является грубым нарушением </w:t>
      </w:r>
      <w:proofErr w:type="spellStart"/>
      <w:r w:rsidRPr="00AA4D01">
        <w:rPr>
          <w:i/>
          <w:color w:val="auto"/>
          <w:u w:val="single"/>
        </w:rPr>
        <w:t>САНПиН</w:t>
      </w:r>
      <w:proofErr w:type="spellEnd"/>
      <w:r w:rsidRPr="00AA4D01">
        <w:rPr>
          <w:i/>
          <w:color w:val="auto"/>
          <w:u w:val="single"/>
        </w:rPr>
        <w:t>), продувается не только фасад здания, но и окна – дети вынуждены находиться в группах в теплой одежде. Считаем вышеперечисленные проблемы недопустимыми. Поэтому в администрацию был направлен запрос с просьбой принять меры по их решению.</w:t>
      </w:r>
    </w:p>
    <w:p w:rsidR="00802CEA" w:rsidRPr="00AA4D01" w:rsidRDefault="00AA4D01" w:rsidP="00802CEA">
      <w:pPr>
        <w:pStyle w:val="11"/>
        <w:tabs>
          <w:tab w:val="left" w:pos="0"/>
        </w:tabs>
        <w:ind w:firstLine="709"/>
        <w:jc w:val="both"/>
        <w:rPr>
          <w:color w:val="auto"/>
        </w:rPr>
      </w:pPr>
      <w:r w:rsidRPr="00AA4D01">
        <w:rPr>
          <w:color w:val="auto"/>
          <w:u w:val="single"/>
        </w:rPr>
        <w:t>Исполнение:</w:t>
      </w:r>
      <w:r w:rsidRPr="00AA4D01">
        <w:rPr>
          <w:color w:val="auto"/>
        </w:rPr>
        <w:t xml:space="preserve"> </w:t>
      </w:r>
      <w:r w:rsidR="00802CEA" w:rsidRPr="00AA4D01">
        <w:rPr>
          <w:color w:val="auto"/>
        </w:rPr>
        <w:t>По вопросу об острой необходимости ремонта детского сада «</w:t>
      </w:r>
      <w:proofErr w:type="spellStart"/>
      <w:r w:rsidR="00802CEA" w:rsidRPr="00AA4D01">
        <w:rPr>
          <w:color w:val="auto"/>
        </w:rPr>
        <w:t>Ивушка</w:t>
      </w:r>
      <w:proofErr w:type="spellEnd"/>
      <w:r w:rsidR="00802CEA" w:rsidRPr="00AA4D01">
        <w:rPr>
          <w:color w:val="auto"/>
        </w:rPr>
        <w:t>» в 8 микрорайоне, департамент образования администрации города Нефтеюганска сообщает следующее.</w:t>
      </w:r>
    </w:p>
    <w:p w:rsidR="00802CEA" w:rsidRPr="00AA4D01" w:rsidRDefault="00802CEA" w:rsidP="00802CEA">
      <w:pPr>
        <w:pStyle w:val="11"/>
        <w:tabs>
          <w:tab w:val="left" w:pos="0"/>
        </w:tabs>
        <w:ind w:firstLine="709"/>
        <w:jc w:val="both"/>
        <w:rPr>
          <w:color w:val="auto"/>
        </w:rPr>
      </w:pPr>
      <w:r w:rsidRPr="00AA4D01">
        <w:rPr>
          <w:color w:val="auto"/>
        </w:rPr>
        <w:t>В 2023 году МБДОУ "Детский сад № 5 «</w:t>
      </w:r>
      <w:proofErr w:type="spellStart"/>
      <w:r w:rsidRPr="00AA4D01">
        <w:rPr>
          <w:color w:val="auto"/>
        </w:rPr>
        <w:t>Ивушка</w:t>
      </w:r>
      <w:proofErr w:type="spellEnd"/>
      <w:r w:rsidRPr="00AA4D01">
        <w:rPr>
          <w:color w:val="auto"/>
        </w:rPr>
        <w:t>» были выделены дополнительные ассигнования местного бюджета в сумме 4 393 150,00 рублей на частичный ремонт кровли, групповых помещений, спального помещения, сантехнические работы, поставку системы видеонаблюдения.</w:t>
      </w:r>
    </w:p>
    <w:p w:rsidR="00802CEA" w:rsidRPr="00AA4D01" w:rsidRDefault="00802CEA" w:rsidP="00802CEA">
      <w:pPr>
        <w:pStyle w:val="11"/>
        <w:tabs>
          <w:tab w:val="left" w:pos="0"/>
        </w:tabs>
        <w:ind w:firstLine="709"/>
        <w:jc w:val="both"/>
        <w:rPr>
          <w:color w:val="auto"/>
        </w:rPr>
      </w:pPr>
      <w:r w:rsidRPr="00AA4D01">
        <w:rPr>
          <w:color w:val="auto"/>
        </w:rPr>
        <w:t>По объекту определены основные направления необходимых видов работ, определена стоимость:</w:t>
      </w:r>
    </w:p>
    <w:p w:rsidR="00802CEA" w:rsidRPr="00AA4D01" w:rsidRDefault="00802CEA" w:rsidP="00802CEA">
      <w:pPr>
        <w:pStyle w:val="11"/>
        <w:tabs>
          <w:tab w:val="left" w:pos="0"/>
        </w:tabs>
        <w:ind w:firstLine="709"/>
        <w:jc w:val="both"/>
        <w:rPr>
          <w:color w:val="auto"/>
        </w:rPr>
      </w:pPr>
      <w:r w:rsidRPr="00AA4D01">
        <w:rPr>
          <w:color w:val="auto"/>
        </w:rPr>
        <w:t>-ремонт кровли (блок А смета на 1 415,883 тыс. руб.; блок Б 1 359,286 тыс. руб.);</w:t>
      </w:r>
    </w:p>
    <w:p w:rsidR="00802CEA" w:rsidRPr="00AA4D01" w:rsidRDefault="00802CEA" w:rsidP="00802CEA">
      <w:pPr>
        <w:pStyle w:val="11"/>
        <w:tabs>
          <w:tab w:val="left" w:pos="0"/>
        </w:tabs>
        <w:ind w:firstLine="709"/>
        <w:jc w:val="both"/>
        <w:rPr>
          <w:color w:val="auto"/>
        </w:rPr>
      </w:pPr>
      <w:r w:rsidRPr="00AA4D01">
        <w:rPr>
          <w:color w:val="auto"/>
        </w:rPr>
        <w:t>-подготовка проектной и рабочей документации по объекту «МБОУ «Детский сад № 5 «</w:t>
      </w:r>
      <w:proofErr w:type="spellStart"/>
      <w:r w:rsidRPr="00AA4D01">
        <w:rPr>
          <w:color w:val="auto"/>
        </w:rPr>
        <w:t>Ивушка</w:t>
      </w:r>
      <w:proofErr w:type="spellEnd"/>
      <w:r w:rsidRPr="00AA4D01">
        <w:rPr>
          <w:color w:val="auto"/>
        </w:rPr>
        <w:t xml:space="preserve">» (фасад), расположенного по адресу: </w:t>
      </w:r>
      <w:proofErr w:type="spellStart"/>
      <w:r w:rsidRPr="00AA4D01">
        <w:rPr>
          <w:color w:val="auto"/>
        </w:rPr>
        <w:t>г.Нефтеюганск</w:t>
      </w:r>
      <w:proofErr w:type="spellEnd"/>
      <w:r w:rsidRPr="00AA4D01">
        <w:rPr>
          <w:color w:val="auto"/>
        </w:rPr>
        <w:t xml:space="preserve">, </w:t>
      </w:r>
      <w:proofErr w:type="spellStart"/>
      <w:r w:rsidRPr="00AA4D01">
        <w:rPr>
          <w:color w:val="auto"/>
        </w:rPr>
        <w:t>мкр</w:t>
      </w:r>
      <w:proofErr w:type="spellEnd"/>
      <w:r w:rsidRPr="00AA4D01">
        <w:rPr>
          <w:color w:val="auto"/>
        </w:rPr>
        <w:t>-н 8, здание № 26 – 2 157,67 тыс. руб.;</w:t>
      </w:r>
    </w:p>
    <w:p w:rsidR="00802CEA" w:rsidRPr="00AA4D01" w:rsidRDefault="00802CEA" w:rsidP="00802CEA">
      <w:pPr>
        <w:pStyle w:val="11"/>
        <w:tabs>
          <w:tab w:val="left" w:pos="0"/>
        </w:tabs>
        <w:ind w:firstLine="709"/>
        <w:jc w:val="both"/>
        <w:rPr>
          <w:color w:val="auto"/>
        </w:rPr>
      </w:pPr>
      <w:r w:rsidRPr="00AA4D01">
        <w:rPr>
          <w:color w:val="auto"/>
        </w:rPr>
        <w:t>-подготовка проектной и рабочей документации по объекту «МБОУ «Детский сад № 5 «</w:t>
      </w:r>
      <w:proofErr w:type="spellStart"/>
      <w:r w:rsidRPr="00AA4D01">
        <w:rPr>
          <w:color w:val="auto"/>
        </w:rPr>
        <w:t>Ивушка</w:t>
      </w:r>
      <w:proofErr w:type="spellEnd"/>
      <w:r w:rsidRPr="00AA4D01">
        <w:rPr>
          <w:color w:val="auto"/>
        </w:rPr>
        <w:t xml:space="preserve">» (благоустройство территории), расположенного по адресу: </w:t>
      </w:r>
      <w:proofErr w:type="spellStart"/>
      <w:r w:rsidRPr="00AA4D01">
        <w:rPr>
          <w:color w:val="auto"/>
        </w:rPr>
        <w:t>г.Нефтеюганск</w:t>
      </w:r>
      <w:proofErr w:type="spellEnd"/>
      <w:r w:rsidRPr="00AA4D01">
        <w:rPr>
          <w:color w:val="auto"/>
        </w:rPr>
        <w:t xml:space="preserve">, </w:t>
      </w:r>
      <w:proofErr w:type="spellStart"/>
      <w:r w:rsidRPr="00AA4D01">
        <w:rPr>
          <w:color w:val="auto"/>
        </w:rPr>
        <w:t>мкр</w:t>
      </w:r>
      <w:proofErr w:type="spellEnd"/>
      <w:r w:rsidRPr="00AA4D01">
        <w:rPr>
          <w:color w:val="auto"/>
        </w:rPr>
        <w:t>-н 8, здание № 26 - 759,702 тыс. руб.;</w:t>
      </w:r>
    </w:p>
    <w:p w:rsidR="00802CEA" w:rsidRPr="00AA4D01" w:rsidRDefault="00802CEA" w:rsidP="00802CEA">
      <w:pPr>
        <w:pStyle w:val="11"/>
        <w:tabs>
          <w:tab w:val="left" w:pos="0"/>
        </w:tabs>
        <w:ind w:firstLine="709"/>
        <w:jc w:val="both"/>
        <w:rPr>
          <w:color w:val="auto"/>
        </w:rPr>
      </w:pPr>
      <w:r w:rsidRPr="00AA4D01">
        <w:rPr>
          <w:color w:val="auto"/>
        </w:rPr>
        <w:t>-подготовка проектной и рабочей документации по объекту «МБОУ «Детский сад № 5 «</w:t>
      </w:r>
      <w:proofErr w:type="spellStart"/>
      <w:r w:rsidRPr="00AA4D01">
        <w:rPr>
          <w:color w:val="auto"/>
        </w:rPr>
        <w:t>Ивушка</w:t>
      </w:r>
      <w:proofErr w:type="spellEnd"/>
      <w:r w:rsidRPr="00AA4D01">
        <w:rPr>
          <w:color w:val="auto"/>
        </w:rPr>
        <w:t xml:space="preserve">» (наружное освещение территории), расположенного по адресу: </w:t>
      </w:r>
      <w:proofErr w:type="spellStart"/>
      <w:r w:rsidRPr="00AA4D01">
        <w:rPr>
          <w:color w:val="auto"/>
        </w:rPr>
        <w:t>г.Нефтеюганск</w:t>
      </w:r>
      <w:proofErr w:type="spellEnd"/>
      <w:r w:rsidRPr="00AA4D01">
        <w:rPr>
          <w:color w:val="auto"/>
        </w:rPr>
        <w:t xml:space="preserve">, </w:t>
      </w:r>
      <w:proofErr w:type="spellStart"/>
      <w:r w:rsidRPr="00AA4D01">
        <w:rPr>
          <w:color w:val="auto"/>
        </w:rPr>
        <w:t>мкр</w:t>
      </w:r>
      <w:proofErr w:type="spellEnd"/>
      <w:r w:rsidRPr="00AA4D01">
        <w:rPr>
          <w:color w:val="auto"/>
        </w:rPr>
        <w:t>-н 8, здание № 26 - 989,252 тыс. руб.</w:t>
      </w:r>
    </w:p>
    <w:p w:rsidR="00802CEA" w:rsidRPr="00AA4D01" w:rsidRDefault="00802CEA" w:rsidP="00802CEA">
      <w:pPr>
        <w:pStyle w:val="11"/>
        <w:tabs>
          <w:tab w:val="left" w:pos="0"/>
        </w:tabs>
        <w:ind w:firstLine="709"/>
        <w:jc w:val="both"/>
        <w:rPr>
          <w:color w:val="auto"/>
        </w:rPr>
      </w:pPr>
      <w:r w:rsidRPr="00AA4D01">
        <w:rPr>
          <w:color w:val="auto"/>
        </w:rPr>
        <w:t>-замена оконных блоков – 599,907 тыс. руб.;</w:t>
      </w:r>
    </w:p>
    <w:p w:rsidR="00802CEA" w:rsidRPr="00AA4D01" w:rsidRDefault="00802CEA" w:rsidP="00802CEA">
      <w:pPr>
        <w:pStyle w:val="11"/>
        <w:tabs>
          <w:tab w:val="left" w:pos="0"/>
        </w:tabs>
        <w:ind w:firstLine="709"/>
        <w:jc w:val="both"/>
        <w:rPr>
          <w:color w:val="auto"/>
        </w:rPr>
      </w:pPr>
      <w:r w:rsidRPr="00AA4D01">
        <w:rPr>
          <w:color w:val="auto"/>
        </w:rPr>
        <w:t>-приобретение теневых навесов – 4 850,000 тыс. руб.;</w:t>
      </w:r>
    </w:p>
    <w:p w:rsidR="00802CEA" w:rsidRPr="00AA4D01" w:rsidRDefault="00802CEA" w:rsidP="00802CEA">
      <w:pPr>
        <w:pStyle w:val="11"/>
        <w:tabs>
          <w:tab w:val="left" w:pos="0"/>
        </w:tabs>
        <w:ind w:firstLine="709"/>
        <w:jc w:val="both"/>
        <w:rPr>
          <w:color w:val="auto"/>
        </w:rPr>
      </w:pPr>
      <w:r w:rsidRPr="00AA4D01">
        <w:rPr>
          <w:color w:val="auto"/>
        </w:rPr>
        <w:t>-ремонт 3-х групповых помещений – 3 000,00 тыс. руб.</w:t>
      </w:r>
    </w:p>
    <w:p w:rsidR="00802CEA" w:rsidRPr="00AA4D01" w:rsidRDefault="00802CEA" w:rsidP="00802CEA">
      <w:pPr>
        <w:pStyle w:val="11"/>
        <w:tabs>
          <w:tab w:val="left" w:pos="0"/>
        </w:tabs>
        <w:ind w:firstLine="709"/>
        <w:jc w:val="both"/>
        <w:rPr>
          <w:color w:val="auto"/>
        </w:rPr>
      </w:pPr>
      <w:r w:rsidRPr="00AA4D01">
        <w:rPr>
          <w:color w:val="auto"/>
        </w:rPr>
        <w:t>В 2024 году в рамках муниципальной программы «Развитие образования в городе Нефтеюганске» по «МБОУ «Детский сад № 5 «</w:t>
      </w:r>
      <w:proofErr w:type="spellStart"/>
      <w:r w:rsidRPr="00AA4D01">
        <w:rPr>
          <w:color w:val="auto"/>
        </w:rPr>
        <w:t>Ивушка</w:t>
      </w:r>
      <w:proofErr w:type="spellEnd"/>
      <w:r w:rsidRPr="00AA4D01">
        <w:rPr>
          <w:color w:val="auto"/>
        </w:rPr>
        <w:t>» планируется предоставление бюджетных средств на выполнение ремонта кровли (блок А), подготовку проектной и рабочей документации на наружное освещение территории. Изыскиваются средства на обеспечение выполнения остальных работ.</w:t>
      </w:r>
    </w:p>
    <w:p w:rsidR="000B58CF" w:rsidRPr="00AA4D01" w:rsidRDefault="00802CEA" w:rsidP="000B58CF">
      <w:pPr>
        <w:pStyle w:val="11"/>
        <w:tabs>
          <w:tab w:val="left" w:pos="0"/>
        </w:tabs>
        <w:ind w:firstLine="709"/>
        <w:jc w:val="both"/>
        <w:rPr>
          <w:i/>
          <w:color w:val="auto"/>
          <w:u w:val="single"/>
        </w:rPr>
      </w:pPr>
      <w:r w:rsidRPr="00AA4D01">
        <w:rPr>
          <w:i/>
          <w:color w:val="auto"/>
          <w:u w:val="single"/>
        </w:rPr>
        <w:t>6.</w:t>
      </w:r>
      <w:r w:rsidR="000B58CF" w:rsidRPr="00AA4D01">
        <w:rPr>
          <w:i/>
          <w:color w:val="auto"/>
          <w:u w:val="single"/>
        </w:rPr>
        <w:t>Депутатами был задан ряд вопросов, в частности о судьбе здания бывшего детского сада «Аист» в 13 микрорайоне. Уже несколько лет оно пустует и никем не используется. Однако на его охрану выделяются немалые суммы из бюджета города.</w:t>
      </w:r>
    </w:p>
    <w:p w:rsidR="000B58CF" w:rsidRPr="00AA4D01" w:rsidRDefault="000B58CF" w:rsidP="000B58CF">
      <w:pPr>
        <w:pStyle w:val="11"/>
        <w:tabs>
          <w:tab w:val="left" w:pos="0"/>
        </w:tabs>
        <w:ind w:firstLine="709"/>
        <w:jc w:val="both"/>
        <w:rPr>
          <w:i/>
          <w:color w:val="auto"/>
          <w:u w:val="single"/>
        </w:rPr>
      </w:pPr>
      <w:r w:rsidRPr="00AA4D01">
        <w:rPr>
          <w:i/>
          <w:color w:val="auto"/>
          <w:u w:val="single"/>
        </w:rPr>
        <w:t xml:space="preserve">В администрации была запрошена информация: </w:t>
      </w:r>
    </w:p>
    <w:p w:rsidR="000B58CF" w:rsidRPr="00AA4D01" w:rsidRDefault="000B58CF" w:rsidP="000B58CF">
      <w:pPr>
        <w:pStyle w:val="11"/>
        <w:tabs>
          <w:tab w:val="left" w:pos="0"/>
        </w:tabs>
        <w:ind w:firstLine="709"/>
        <w:jc w:val="both"/>
        <w:rPr>
          <w:i/>
          <w:color w:val="auto"/>
          <w:u w:val="single"/>
        </w:rPr>
      </w:pPr>
      <w:r w:rsidRPr="00AA4D01">
        <w:rPr>
          <w:i/>
          <w:color w:val="auto"/>
          <w:u w:val="single"/>
        </w:rPr>
        <w:t>-какие суммы были выделены из бюджета города на охрану данного здания в 2021-2023 годах;</w:t>
      </w:r>
    </w:p>
    <w:p w:rsidR="000B58CF" w:rsidRPr="00AA4D01" w:rsidRDefault="000B58CF" w:rsidP="000B58CF">
      <w:pPr>
        <w:pStyle w:val="11"/>
        <w:tabs>
          <w:tab w:val="left" w:pos="0"/>
        </w:tabs>
        <w:ind w:firstLine="709"/>
        <w:jc w:val="both"/>
        <w:rPr>
          <w:i/>
          <w:color w:val="auto"/>
          <w:u w:val="single"/>
        </w:rPr>
      </w:pPr>
      <w:r w:rsidRPr="00AA4D01">
        <w:rPr>
          <w:i/>
          <w:color w:val="auto"/>
          <w:u w:val="single"/>
        </w:rPr>
        <w:t>-как администрация города планирует использовать здание в дальнейшем, зная, что оно является небезопасным;</w:t>
      </w:r>
    </w:p>
    <w:p w:rsidR="000B58CF" w:rsidRPr="00AA4D01" w:rsidRDefault="000B58CF" w:rsidP="000B58CF">
      <w:pPr>
        <w:pStyle w:val="11"/>
        <w:tabs>
          <w:tab w:val="left" w:pos="0"/>
        </w:tabs>
        <w:ind w:firstLine="709"/>
        <w:jc w:val="both"/>
        <w:rPr>
          <w:i/>
          <w:color w:val="auto"/>
          <w:u w:val="single"/>
        </w:rPr>
      </w:pPr>
      <w:r w:rsidRPr="00AA4D01">
        <w:rPr>
          <w:i/>
          <w:color w:val="auto"/>
          <w:u w:val="single"/>
        </w:rPr>
        <w:t>-почему в предыдущие годы не решался вопрос об использовании данного объекта, таким образом, немалые деньги из бюджета уходили «в пустоту».</w:t>
      </w:r>
    </w:p>
    <w:p w:rsidR="00802CEA" w:rsidRPr="00AA4D01" w:rsidRDefault="00AA4D01" w:rsidP="00802CEA">
      <w:pPr>
        <w:pStyle w:val="11"/>
        <w:tabs>
          <w:tab w:val="left" w:pos="0"/>
        </w:tabs>
        <w:ind w:firstLine="709"/>
        <w:jc w:val="both"/>
        <w:rPr>
          <w:color w:val="auto"/>
        </w:rPr>
      </w:pPr>
      <w:r w:rsidRPr="00AA4D01">
        <w:rPr>
          <w:color w:val="auto"/>
          <w:u w:val="single"/>
        </w:rPr>
        <w:t>Исполнение:</w:t>
      </w:r>
      <w:r w:rsidR="00DE4427">
        <w:rPr>
          <w:color w:val="auto"/>
        </w:rPr>
        <w:t xml:space="preserve"> </w:t>
      </w:r>
      <w:r w:rsidR="00802CEA" w:rsidRPr="00AA4D01">
        <w:rPr>
          <w:color w:val="auto"/>
        </w:rPr>
        <w:t>В настоящее время подготовлено техническое задание на выполнение проектно-изыскательских работ в целях реконструкции вышеуказанного здания под создание многопрофильной организации дополнительного образования детей.</w:t>
      </w:r>
    </w:p>
    <w:p w:rsidR="00802CEA" w:rsidRPr="00AA4D01" w:rsidRDefault="00802CEA" w:rsidP="00802CEA">
      <w:pPr>
        <w:pStyle w:val="11"/>
        <w:tabs>
          <w:tab w:val="left" w:pos="0"/>
        </w:tabs>
        <w:ind w:firstLine="709"/>
        <w:jc w:val="both"/>
        <w:rPr>
          <w:color w:val="auto"/>
        </w:rPr>
      </w:pPr>
      <w:r w:rsidRPr="00AA4D01">
        <w:rPr>
          <w:color w:val="auto"/>
        </w:rPr>
        <w:t>МКУ «Управление капитального строительства» выполнен расчёт начальной максимальной цены контракта на выполнение проектно-изыскательских работ по объекту: «Нежилое здание, расположенному по адресу: город Нефтеюганск, 13 микрорайон, здание 24 (реконструкция)» на сумму 13 844,136 тыс. рублей.</w:t>
      </w:r>
    </w:p>
    <w:p w:rsidR="00802CEA" w:rsidRPr="00AA4D01" w:rsidRDefault="00802CEA" w:rsidP="00802CEA">
      <w:pPr>
        <w:pStyle w:val="11"/>
        <w:tabs>
          <w:tab w:val="left" w:pos="0"/>
        </w:tabs>
        <w:ind w:firstLine="709"/>
        <w:jc w:val="both"/>
        <w:rPr>
          <w:color w:val="auto"/>
        </w:rPr>
      </w:pPr>
      <w:r w:rsidRPr="00AA4D01">
        <w:rPr>
          <w:color w:val="auto"/>
        </w:rPr>
        <w:t>Вопрос о выделении бюджетных ассигнований на 2024 год вынесен на заседании Думы города Нефтеюганска о внесении изменений в решение Думы города Нефтеюганска «О бюджете города Нефтеюганска на 2024 год и плановый период 2025 и 2026 годов».</w:t>
      </w:r>
    </w:p>
    <w:p w:rsidR="00802CEA" w:rsidRPr="00AA4D01" w:rsidRDefault="00802CEA" w:rsidP="00802CEA">
      <w:pPr>
        <w:pStyle w:val="11"/>
        <w:tabs>
          <w:tab w:val="left" w:pos="0"/>
        </w:tabs>
        <w:ind w:firstLine="709"/>
        <w:jc w:val="both"/>
        <w:rPr>
          <w:color w:val="auto"/>
        </w:rPr>
      </w:pPr>
      <w:r w:rsidRPr="00AA4D01">
        <w:rPr>
          <w:color w:val="auto"/>
        </w:rPr>
        <w:t>В случае принятия положительного решения и доведения лимитов будет начата процедура проведения торгов по определению подрядчика (поставщика) в целях заключения муниципального контракта на выполнение проектно-изыскательских работ по объекту.</w:t>
      </w:r>
    </w:p>
    <w:p w:rsidR="00802CEA" w:rsidRPr="00AA4D01" w:rsidRDefault="00802CEA" w:rsidP="00802CEA">
      <w:pPr>
        <w:pStyle w:val="11"/>
        <w:tabs>
          <w:tab w:val="left" w:pos="0"/>
        </w:tabs>
        <w:ind w:firstLine="709"/>
        <w:jc w:val="both"/>
        <w:rPr>
          <w:color w:val="auto"/>
        </w:rPr>
      </w:pPr>
      <w:r w:rsidRPr="00AA4D01">
        <w:rPr>
          <w:color w:val="auto"/>
        </w:rPr>
        <w:t>Продолжительность выполнения проектно-изыскательских работ составит 12 месяцев.</w:t>
      </w:r>
    </w:p>
    <w:p w:rsidR="00802CEA" w:rsidRPr="00AA4D01" w:rsidRDefault="00802CEA" w:rsidP="00802CEA">
      <w:pPr>
        <w:pStyle w:val="11"/>
        <w:tabs>
          <w:tab w:val="left" w:pos="0"/>
        </w:tabs>
        <w:ind w:firstLine="709"/>
        <w:jc w:val="both"/>
        <w:rPr>
          <w:color w:val="auto"/>
        </w:rPr>
      </w:pPr>
      <w:r w:rsidRPr="00AA4D01">
        <w:rPr>
          <w:color w:val="auto"/>
        </w:rPr>
        <w:t xml:space="preserve">Дополнительно сообщаю, что с целью осуществления беспрерывной охраны объекта муниципальной собственности: «Нежилое здание», общей площадью 4 065 </w:t>
      </w:r>
      <w:proofErr w:type="spellStart"/>
      <w:r w:rsidRPr="00AA4D01">
        <w:rPr>
          <w:color w:val="auto"/>
        </w:rPr>
        <w:t>кв.м</w:t>
      </w:r>
      <w:proofErr w:type="spellEnd"/>
      <w:r w:rsidRPr="00AA4D01">
        <w:rPr>
          <w:color w:val="auto"/>
        </w:rPr>
        <w:t>., с прилегающей территорией, расположенного по адресу: город Нефтеюганск, 13 микрорайон, здание 24 были заключены договорные обязательства за период 2021-2023 годы на общую сумму 8 301,328 тыс. рублей, в том числе:</w:t>
      </w:r>
    </w:p>
    <w:p w:rsidR="00802CEA" w:rsidRPr="00AA4D01" w:rsidRDefault="00802CEA" w:rsidP="00802CEA">
      <w:pPr>
        <w:pStyle w:val="11"/>
        <w:tabs>
          <w:tab w:val="left" w:pos="0"/>
        </w:tabs>
        <w:ind w:firstLine="709"/>
        <w:jc w:val="both"/>
        <w:rPr>
          <w:color w:val="auto"/>
        </w:rPr>
      </w:pPr>
      <w:r w:rsidRPr="00AA4D01">
        <w:rPr>
          <w:color w:val="auto"/>
        </w:rPr>
        <w:t>2021 год - 1 568 384,24 рублей;</w:t>
      </w:r>
    </w:p>
    <w:p w:rsidR="00802CEA" w:rsidRPr="00AA4D01" w:rsidRDefault="00802CEA" w:rsidP="00802CEA">
      <w:pPr>
        <w:pStyle w:val="11"/>
        <w:tabs>
          <w:tab w:val="left" w:pos="0"/>
        </w:tabs>
        <w:ind w:firstLine="709"/>
        <w:jc w:val="both"/>
        <w:rPr>
          <w:color w:val="auto"/>
        </w:rPr>
      </w:pPr>
      <w:r w:rsidRPr="00AA4D01">
        <w:rPr>
          <w:color w:val="auto"/>
        </w:rPr>
        <w:t>2022 год – 2 403 371,70 рублей;</w:t>
      </w:r>
    </w:p>
    <w:p w:rsidR="00802CEA" w:rsidRPr="00AA4D01" w:rsidRDefault="00802CEA" w:rsidP="00802CEA">
      <w:pPr>
        <w:pStyle w:val="11"/>
        <w:tabs>
          <w:tab w:val="left" w:pos="0"/>
        </w:tabs>
        <w:ind w:firstLine="709"/>
        <w:jc w:val="both"/>
        <w:rPr>
          <w:color w:val="auto"/>
        </w:rPr>
      </w:pPr>
      <w:r w:rsidRPr="00AA4D01">
        <w:rPr>
          <w:color w:val="auto"/>
        </w:rPr>
        <w:t>2023 год – 4 329 572,27 рублей.</w:t>
      </w:r>
    </w:p>
    <w:p w:rsidR="000B58CF" w:rsidRPr="000B58CF" w:rsidRDefault="00802CEA" w:rsidP="00802CEA">
      <w:pPr>
        <w:pStyle w:val="11"/>
        <w:tabs>
          <w:tab w:val="left" w:pos="0"/>
        </w:tabs>
        <w:ind w:firstLine="709"/>
        <w:jc w:val="both"/>
        <w:rPr>
          <w:color w:val="auto"/>
        </w:rPr>
      </w:pPr>
      <w:r w:rsidRPr="00AA4D01">
        <w:rPr>
          <w:color w:val="auto"/>
        </w:rPr>
        <w:t>22 марта 2024 года в 15:00 часов состоялся выезд депутатского контроля в здание бывшего детского сада «Аист» в 13 микрорайоне. В Думу направлен заключенный муниципальный контракт на оказание услуг по охране объекта, принадлежащего на праве собственности муниципальному образованию г.Нефтеюганск от 26.12.2023 №0187300012823000946, с расчетом начально-максимальной цены контракта.</w:t>
      </w:r>
    </w:p>
    <w:p w:rsidR="00911F3F" w:rsidRPr="002856AE" w:rsidRDefault="00911F3F" w:rsidP="00911F3F">
      <w:pPr>
        <w:pStyle w:val="11"/>
        <w:tabs>
          <w:tab w:val="left" w:pos="0"/>
        </w:tabs>
        <w:ind w:firstLine="0"/>
        <w:jc w:val="both"/>
      </w:pPr>
      <w:bookmarkStart w:id="50" w:name="bookmark56"/>
      <w:bookmarkStart w:id="51" w:name="bookmark57"/>
    </w:p>
    <w:p w:rsidR="00600485" w:rsidRPr="002856AE" w:rsidRDefault="00911F3F" w:rsidP="00E92E12">
      <w:pPr>
        <w:pStyle w:val="11"/>
        <w:tabs>
          <w:tab w:val="left" w:pos="0"/>
        </w:tabs>
        <w:ind w:firstLine="0"/>
        <w:jc w:val="center"/>
        <w:rPr>
          <w:b/>
        </w:rPr>
      </w:pPr>
      <w:r w:rsidRPr="002856AE">
        <w:rPr>
          <w:b/>
        </w:rPr>
        <w:t>6.</w:t>
      </w:r>
      <w:r w:rsidR="00DC0120" w:rsidRPr="002856AE">
        <w:rPr>
          <w:b/>
        </w:rPr>
        <w:t>Об исполнении Указов и Поручений Президента Российской Федерации на</w:t>
      </w:r>
      <w:r w:rsidRPr="002856AE">
        <w:rPr>
          <w:b/>
        </w:rPr>
        <w:t xml:space="preserve"> </w:t>
      </w:r>
      <w:r w:rsidR="00DC0120" w:rsidRPr="002856AE">
        <w:rPr>
          <w:b/>
        </w:rPr>
        <w:t>территории муниципального образования</w:t>
      </w:r>
      <w:bookmarkEnd w:id="50"/>
      <w:bookmarkEnd w:id="51"/>
    </w:p>
    <w:p w:rsidR="00836EBB" w:rsidRDefault="00836EBB" w:rsidP="00836EBB">
      <w:pPr>
        <w:pStyle w:val="11"/>
        <w:shd w:val="clear" w:color="auto" w:fill="auto"/>
        <w:ind w:firstLine="709"/>
        <w:jc w:val="both"/>
      </w:pPr>
      <w:r>
        <w:t xml:space="preserve">В 2024 году администрацией города Нефтеюганска осуществлялась планомерная работа по своевременному исполнению 12 Указов и </w:t>
      </w:r>
      <w:r w:rsidR="005C75E5">
        <w:t>4</w:t>
      </w:r>
      <w:r>
        <w:t xml:space="preserve"> Поручения Президента Российской Федерации.</w:t>
      </w:r>
    </w:p>
    <w:p w:rsidR="00F71A65" w:rsidRPr="007904FF" w:rsidRDefault="00F71A65" w:rsidP="00F71A65">
      <w:pPr>
        <w:pStyle w:val="11"/>
        <w:tabs>
          <w:tab w:val="left" w:pos="0"/>
        </w:tabs>
        <w:ind w:firstLine="720"/>
        <w:jc w:val="both"/>
        <w:rPr>
          <w:i/>
          <w:u w:val="single"/>
        </w:rPr>
      </w:pPr>
      <w:r w:rsidRPr="007904FF">
        <w:rPr>
          <w:i/>
          <w:u w:val="single"/>
        </w:rPr>
        <w:t>Указ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F71A65" w:rsidRPr="007904FF" w:rsidRDefault="00F71A65" w:rsidP="00F71A65">
      <w:pPr>
        <w:pStyle w:val="11"/>
        <w:tabs>
          <w:tab w:val="left" w:pos="0"/>
        </w:tabs>
        <w:ind w:firstLine="720"/>
        <w:jc w:val="both"/>
      </w:pPr>
      <w:r w:rsidRPr="007904FF">
        <w:t>Во исполнение Указа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в соответствии с установленными сроками осуществляется предоставление сведений о доходах, расходах, об имуществе и обязательных имущественного характера лицами, претендующими на муниципальную должность и муниципальными служащими.</w:t>
      </w:r>
    </w:p>
    <w:p w:rsidR="00F71A65" w:rsidRPr="007904FF" w:rsidRDefault="00F71A65" w:rsidP="00F71A65">
      <w:pPr>
        <w:pStyle w:val="11"/>
        <w:tabs>
          <w:tab w:val="left" w:pos="0"/>
        </w:tabs>
        <w:ind w:firstLine="720"/>
        <w:jc w:val="both"/>
        <w:rPr>
          <w:i/>
          <w:u w:val="single"/>
        </w:rPr>
      </w:pPr>
      <w:r w:rsidRPr="007904FF">
        <w:rPr>
          <w:i/>
          <w:u w:val="single"/>
        </w:rPr>
        <w:t>Указ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F71A65" w:rsidRPr="007904FF" w:rsidRDefault="00F71A65" w:rsidP="00F71A65">
      <w:pPr>
        <w:pStyle w:val="11"/>
        <w:tabs>
          <w:tab w:val="left" w:pos="0"/>
        </w:tabs>
        <w:ind w:firstLine="720"/>
        <w:jc w:val="both"/>
      </w:pPr>
      <w:r w:rsidRPr="007904FF">
        <w:t>В целях исполнения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осуществляет деятельность комиссия по соблюдению требований к служебному поведению муниципальных служащих и урегулированию конфликта интересов.</w:t>
      </w:r>
    </w:p>
    <w:p w:rsidR="00F71A65" w:rsidRPr="007904FF" w:rsidRDefault="00F71A65" w:rsidP="00F71A65">
      <w:pPr>
        <w:pStyle w:val="11"/>
        <w:tabs>
          <w:tab w:val="left" w:pos="0"/>
        </w:tabs>
        <w:ind w:firstLine="720"/>
        <w:jc w:val="both"/>
        <w:rPr>
          <w:i/>
          <w:u w:val="single"/>
        </w:rPr>
      </w:pPr>
      <w:r w:rsidRPr="007904FF">
        <w:rPr>
          <w:i/>
          <w:u w:val="single"/>
        </w:rPr>
        <w:t>Указ Президента Российской Федерации от 07.05.2012 № 597 «О мероприятиях по реализации государственной социальной политики».</w:t>
      </w:r>
    </w:p>
    <w:p w:rsidR="00F71A65" w:rsidRPr="007904FF" w:rsidRDefault="00F71A65" w:rsidP="00F71A65">
      <w:pPr>
        <w:pStyle w:val="11"/>
        <w:tabs>
          <w:tab w:val="left" w:pos="0"/>
        </w:tabs>
        <w:ind w:firstLine="720"/>
        <w:jc w:val="both"/>
      </w:pPr>
      <w:r w:rsidRPr="007904FF">
        <w:t xml:space="preserve">В целях исполнения Указа Президента Российской Федерации от 07.05.2012 № 597 «О мероприятиях по реализации государственной социальной политики» средняя заработная плата педагогических работников общеобразовательных организаций доведена до средней заработной платы в </w:t>
      </w:r>
      <w:r w:rsidR="005D4615">
        <w:t>Ханты-Мансийском автономном округе</w:t>
      </w:r>
      <w:r w:rsidRPr="007904FF">
        <w:t xml:space="preserve"> – Югре, средняя заработная плата педагогических работников дошкольных образовательных организаций доведена до средней заработной платы в сфере общего образования </w:t>
      </w:r>
      <w:r w:rsidR="005D4615">
        <w:t>Ханты-Мансийском автономном округе</w:t>
      </w:r>
      <w:r w:rsidR="005D4615" w:rsidRPr="007904FF">
        <w:t xml:space="preserve"> – Югре</w:t>
      </w:r>
      <w:r w:rsidRPr="007904FF">
        <w:t>. Создан прозрачный механизм оплаты труда руководителей образовательных организаций, в которых установлено соотношение средней заработной платы руководителей и работников этих организаций (в дошкольных образовательных организациях – 1 к 4, в общеобразовательных организациях и организациях дополнительного образования – 1 к 5), 100% руководителей образовательных организаций предоставляют сведения о доходах, расходах, об имуществе и обязательствах имущественного характера.</w:t>
      </w:r>
    </w:p>
    <w:p w:rsidR="00F71A65" w:rsidRPr="002856AE" w:rsidRDefault="00F71A65" w:rsidP="00F71A65">
      <w:pPr>
        <w:pStyle w:val="11"/>
        <w:tabs>
          <w:tab w:val="left" w:pos="0"/>
        </w:tabs>
        <w:ind w:firstLine="720"/>
        <w:jc w:val="both"/>
        <w:rPr>
          <w:i/>
          <w:u w:val="single"/>
        </w:rPr>
      </w:pPr>
      <w:r w:rsidRPr="007904FF">
        <w:rPr>
          <w:i/>
          <w:u w:val="single"/>
        </w:rPr>
        <w:t>Указ Президента Российской Федерации от 07.05.2012 № 599 «О мерах</w:t>
      </w:r>
      <w:r w:rsidRPr="002856AE">
        <w:rPr>
          <w:i/>
          <w:u w:val="single"/>
        </w:rPr>
        <w:t xml:space="preserve"> по реализации государственной политики в области образования и науки»</w:t>
      </w:r>
    </w:p>
    <w:p w:rsidR="00F71A65" w:rsidRPr="002856AE" w:rsidRDefault="00F71A65" w:rsidP="00F71A65">
      <w:pPr>
        <w:pStyle w:val="11"/>
        <w:tabs>
          <w:tab w:val="left" w:pos="0"/>
        </w:tabs>
        <w:ind w:firstLine="720"/>
        <w:jc w:val="both"/>
      </w:pPr>
      <w:r w:rsidRPr="002856AE">
        <w:t xml:space="preserve">Во исполнение Указа Президента Российской Федерации от </w:t>
      </w:r>
      <w:proofErr w:type="gramStart"/>
      <w:r w:rsidRPr="002856AE">
        <w:t>07.05.2012  №</w:t>
      </w:r>
      <w:proofErr w:type="gramEnd"/>
      <w:r w:rsidRPr="002856AE">
        <w:t xml:space="preserve"> 599 «О мерах по реализации государственной политики в области образования и науки» все дети в возрасте от 3 до 7 лет, нуждающиеся в предоставлении места в образовательной организации в текущем учебном году, обеспечены местом в образовательной организации.</w:t>
      </w:r>
    </w:p>
    <w:p w:rsidR="00F71A65" w:rsidRPr="002856AE" w:rsidRDefault="00F71A65" w:rsidP="00F71A65">
      <w:pPr>
        <w:pStyle w:val="11"/>
        <w:tabs>
          <w:tab w:val="left" w:pos="0"/>
        </w:tabs>
        <w:ind w:firstLine="720"/>
        <w:jc w:val="both"/>
      </w:pPr>
      <w:r w:rsidRPr="002856AE">
        <w:t>Обеспечено исполнение показателя «Увеличение к 2020 году числа детей в возрасте от 5 до 18 лет, обучающихся по дополнительным образовательным прог</w:t>
      </w:r>
      <w:r w:rsidR="005D4615">
        <w:t>раммам,</w:t>
      </w:r>
      <w:r w:rsidRPr="002856AE">
        <w:t xml:space="preserve"> в общей численности детей этого возраста до 70 - 75 процентов, предусмотрев, что 50 процентов из них должны обучаться за счет бюджетных ассигнований федерального бюджета» со значением 87,77% (план 2024 г</w:t>
      </w:r>
      <w:r w:rsidR="005D4615">
        <w:t>ода</w:t>
      </w:r>
      <w:r w:rsidRPr="002856AE">
        <w:t xml:space="preserve"> – 87,5%).</w:t>
      </w:r>
    </w:p>
    <w:p w:rsidR="00F71A65" w:rsidRPr="002856AE" w:rsidRDefault="00F71A65" w:rsidP="00F71A65">
      <w:pPr>
        <w:pStyle w:val="11"/>
        <w:tabs>
          <w:tab w:val="left" w:pos="0"/>
        </w:tabs>
        <w:ind w:firstLine="720"/>
        <w:jc w:val="both"/>
        <w:rPr>
          <w:i/>
          <w:u w:val="single"/>
        </w:rPr>
      </w:pPr>
      <w:r w:rsidRPr="002856AE">
        <w:rPr>
          <w:i/>
          <w:u w:val="single"/>
        </w:rPr>
        <w:t>Указ Президента Российской Федерации от 07.05.2012 № 601 «Об основных направлениях совершенствования системы государственного управления»</w:t>
      </w:r>
    </w:p>
    <w:p w:rsidR="00F71A65" w:rsidRPr="002856AE" w:rsidRDefault="00F71A65" w:rsidP="00F71A65">
      <w:pPr>
        <w:pStyle w:val="11"/>
        <w:tabs>
          <w:tab w:val="left" w:pos="0"/>
        </w:tabs>
        <w:ind w:firstLine="720"/>
        <w:jc w:val="both"/>
      </w:pPr>
      <w:r w:rsidRPr="002856AE">
        <w:t>В целях исполнения Указа Президента Российской Федерации от 07.05.2012 № 601 «Об основных направлениях совершенствования системы государственного управления» обеспечено исполнение показателя «Доля граждан, использующих механизм получения государственных и муниципальных услуг в электронной форме, к 2018 году» со значением 95%.</w:t>
      </w:r>
    </w:p>
    <w:p w:rsidR="00F71A65" w:rsidRPr="002856AE" w:rsidRDefault="00F71A65" w:rsidP="00F71A65">
      <w:pPr>
        <w:pStyle w:val="11"/>
        <w:tabs>
          <w:tab w:val="left" w:pos="0"/>
        </w:tabs>
        <w:ind w:firstLine="720"/>
        <w:jc w:val="both"/>
      </w:pPr>
      <w:r w:rsidRPr="002856AE">
        <w:t>С целью информационной открытости для родителей (законных представителей) учащихся, граждан (получателей услуг) организовано проведение интерактивного опроса населения по вопросу удовлетворенности качеством образования в городе  в 2024 году, по результатам которого удовлетворены качеством образования: дошкольного – 95,6%, общего – 90%, дополнительного – 92,5% респондентов, в целом деятельностью системой образования – 92,7% (план 2024 г</w:t>
      </w:r>
      <w:r w:rsidR="005D4615">
        <w:t xml:space="preserve">ода в соответствии с пунктом </w:t>
      </w:r>
      <w:r w:rsidRPr="002856AE">
        <w:t>10 перечня  ответственных лиц за достижение значений (уровней) показателей оценки эффективности деятельности органов местного самоуправления города Нефтеюганска, утверждённы</w:t>
      </w:r>
      <w:r w:rsidR="005D4615">
        <w:t>м</w:t>
      </w:r>
      <w:r w:rsidRPr="002856AE">
        <w:t xml:space="preserve"> распоряжением администрации города Не</w:t>
      </w:r>
      <w:r w:rsidR="005D4615">
        <w:t>фтеюганска от 31.01.2022 № 24-р,</w:t>
      </w:r>
      <w:r w:rsidRPr="002856AE">
        <w:t xml:space="preserve"> значение целевого показателя  «Удовлетворенность населения деятельностью органов местного самоуправления (процентов от числа опрошенных) (по сферам деятельности) (%)»  – 91,1%). </w:t>
      </w:r>
    </w:p>
    <w:p w:rsidR="00F71A65" w:rsidRPr="002856AE" w:rsidRDefault="00F71A65" w:rsidP="00F71A65">
      <w:pPr>
        <w:pStyle w:val="11"/>
        <w:tabs>
          <w:tab w:val="left" w:pos="0"/>
        </w:tabs>
        <w:ind w:firstLine="720"/>
        <w:jc w:val="both"/>
      </w:pPr>
      <w:r w:rsidRPr="002856AE">
        <w:t>Обеспечено исполнение показателя «Сокращение времени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к 2014 году» до 15 минут.</w:t>
      </w:r>
    </w:p>
    <w:p w:rsidR="00F71A65" w:rsidRPr="002856AE" w:rsidRDefault="00F71A65" w:rsidP="00F71A65">
      <w:pPr>
        <w:pStyle w:val="11"/>
        <w:tabs>
          <w:tab w:val="left" w:pos="0"/>
        </w:tabs>
        <w:ind w:firstLine="720"/>
        <w:jc w:val="both"/>
        <w:rPr>
          <w:i/>
          <w:u w:val="single"/>
        </w:rPr>
      </w:pPr>
      <w:r w:rsidRPr="002856AE">
        <w:rPr>
          <w:i/>
          <w:u w:val="single"/>
        </w:rPr>
        <w:t>Указ Президента Российской Федерации от 17.04.2017 № 171 «О мониторинге и анализе результатов рассмотрения обращений граждан и организаций»</w:t>
      </w:r>
    </w:p>
    <w:p w:rsidR="00F71A65" w:rsidRPr="002856AE" w:rsidRDefault="00F71A65" w:rsidP="00F71A65">
      <w:pPr>
        <w:pStyle w:val="11"/>
        <w:tabs>
          <w:tab w:val="left" w:pos="0"/>
        </w:tabs>
        <w:ind w:firstLine="720"/>
        <w:jc w:val="both"/>
      </w:pPr>
      <w:r w:rsidRPr="002856AE">
        <w:t>С целью реализации Указа Президента Российской Федерации от 17.04.2017 № 171 «О мониторинге и анализе результатов рассмотрения обращений граждан и организаций» в Администрацию Президента Российской Федерации осуществляется ежемесячное предоставление информации о результатах рассмотрения обращений граждан и организаций, а также о мерах, принятых по таким обращениям в электронной форме.</w:t>
      </w:r>
    </w:p>
    <w:p w:rsidR="00F71A65" w:rsidRPr="002856AE" w:rsidRDefault="00F71A65" w:rsidP="00F71A65">
      <w:pPr>
        <w:pStyle w:val="11"/>
        <w:tabs>
          <w:tab w:val="left" w:pos="0"/>
        </w:tabs>
        <w:ind w:firstLine="720"/>
        <w:jc w:val="both"/>
        <w:rPr>
          <w:i/>
          <w:u w:val="single"/>
        </w:rPr>
      </w:pPr>
      <w:r w:rsidRPr="002856AE">
        <w:rPr>
          <w:i/>
          <w:u w:val="single"/>
        </w:rPr>
        <w:t>Указ Президента Российской Федерации от 29.05.2017 № 240 «Об объявлении в Российской Федерации Десятилетия детства»</w:t>
      </w:r>
    </w:p>
    <w:p w:rsidR="00F71A65" w:rsidRPr="002856AE" w:rsidRDefault="00F71A65" w:rsidP="00F71A65">
      <w:pPr>
        <w:pStyle w:val="11"/>
        <w:tabs>
          <w:tab w:val="left" w:pos="0"/>
        </w:tabs>
        <w:ind w:firstLine="720"/>
        <w:jc w:val="both"/>
      </w:pPr>
      <w:r w:rsidRPr="002856AE">
        <w:t xml:space="preserve">Во исполнение Указа Президента Российской Федерации от 29.05.2017  № 240 «Об объявлении в Российской Федерации Десятилетия детства», распоряжения Правительства Ханты-Мансийского автономного округа – Югры от 22.09.2017 № 560-рп «О плане основных мероприятий на 2018 - 2020 годы, посвящённых проведению в Ханты-Мансийском автономном округе – Югре Десятилетия детства в Российской Федерации», в новой редакции </w:t>
      </w:r>
      <w:r w:rsidR="005D4615" w:rsidRPr="002856AE">
        <w:t xml:space="preserve">утверждено </w:t>
      </w:r>
      <w:r w:rsidRPr="002856AE">
        <w:t>постановление администрации города Нефтеюганска от 01.03.2024 № 376-п «Об утверждении плана основных мероприятий Десятилетия детства на 2024-2027 годы в городе Нефтеюганске», которое регламентирует проведение основных мероприятий в соответствии с планом на указанный период различными ведомствами на территории города</w:t>
      </w:r>
      <w:r w:rsidR="005D4615">
        <w:t xml:space="preserve"> Нефтеюганска</w:t>
      </w:r>
      <w:r w:rsidRPr="002856AE">
        <w:t xml:space="preserve"> (департамент образования, комитет физической культуры и спорта, комитет культуры и туризма, департамент по делам администрации, местное отделение Общероссийского общественно-государственного движения детей и молодежи «Движение Первых» в городе Нефтеюганске и др.).</w:t>
      </w:r>
    </w:p>
    <w:p w:rsidR="00F71A65" w:rsidRPr="002856AE" w:rsidRDefault="00F71A65" w:rsidP="00F71A65">
      <w:pPr>
        <w:pStyle w:val="11"/>
        <w:tabs>
          <w:tab w:val="left" w:pos="0"/>
        </w:tabs>
        <w:ind w:firstLine="720"/>
        <w:jc w:val="both"/>
        <w:rPr>
          <w:i/>
          <w:u w:val="single"/>
        </w:rPr>
      </w:pPr>
      <w:r w:rsidRPr="002856AE">
        <w:rPr>
          <w:i/>
          <w:u w:val="single"/>
        </w:rPr>
        <w:t>Указ Президента Российской Федерации от 07.05.2018 № 204 «О национальных целях и стратегических задачах развития Российской Федерации до 2024 года»</w:t>
      </w:r>
    </w:p>
    <w:p w:rsidR="00F71A65" w:rsidRPr="009D17D6" w:rsidRDefault="00F71A65" w:rsidP="00F71A65">
      <w:pPr>
        <w:pStyle w:val="11"/>
        <w:tabs>
          <w:tab w:val="left" w:pos="0"/>
        </w:tabs>
        <w:ind w:firstLine="720"/>
        <w:jc w:val="both"/>
      </w:pPr>
      <w:r w:rsidRPr="002856AE">
        <w:t xml:space="preserve">В целях исполнения Указа Президента Российской Федерации от 07.05.2018 № 204 «О национальных целях и стратегических задачах развития Российской Федерации до 2024 года» </w:t>
      </w:r>
      <w:r w:rsidR="009D17D6">
        <w:t xml:space="preserve">администрацией города Нефтеюганска </w:t>
      </w:r>
      <w:r w:rsidRPr="009D17D6">
        <w:t xml:space="preserve">организована работа по реализации </w:t>
      </w:r>
      <w:r w:rsidR="009D17D6">
        <w:t>7</w:t>
      </w:r>
      <w:r w:rsidR="009D17D6" w:rsidRPr="009D17D6">
        <w:t xml:space="preserve"> национальных и 16 региональных проектов</w:t>
      </w:r>
      <w:r w:rsidR="009D17D6">
        <w:t>.</w:t>
      </w:r>
    </w:p>
    <w:p w:rsidR="00F71A65" w:rsidRPr="002856AE" w:rsidRDefault="00F71A65" w:rsidP="00F71A65">
      <w:pPr>
        <w:pStyle w:val="11"/>
        <w:tabs>
          <w:tab w:val="left" w:pos="0"/>
        </w:tabs>
        <w:ind w:firstLine="720"/>
        <w:jc w:val="both"/>
        <w:rPr>
          <w:i/>
          <w:u w:val="single"/>
        </w:rPr>
      </w:pPr>
      <w:r w:rsidRPr="002856AE">
        <w:rPr>
          <w:i/>
          <w:u w:val="single"/>
        </w:rPr>
        <w:t xml:space="preserve">Указ Президента Российской Федерации от 25.08.2021 № 493 «О порядке замещения должностей государственной и муниципальной службы гражданами Российской Федерации, имеющими гражданство (подданство) иностранного государства, которое не прекращено по не зависящим от них причинам» </w:t>
      </w:r>
    </w:p>
    <w:p w:rsidR="00F71A65" w:rsidRPr="002856AE" w:rsidRDefault="00F71A65" w:rsidP="00F71A65">
      <w:pPr>
        <w:pStyle w:val="11"/>
        <w:tabs>
          <w:tab w:val="left" w:pos="0"/>
        </w:tabs>
        <w:ind w:firstLine="720"/>
        <w:jc w:val="both"/>
      </w:pPr>
      <w:r w:rsidRPr="002856AE">
        <w:t>Случаев прекращения гражданства Российской Федерации или наличия у лиц, замещающих должности муниципальной службы,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04381B">
        <w:t>,</w:t>
      </w:r>
      <w:r w:rsidRPr="002856AE">
        <w:t xml:space="preserve"> в 2024 году не выявлено.</w:t>
      </w:r>
    </w:p>
    <w:p w:rsidR="00F71A65" w:rsidRPr="002856AE" w:rsidRDefault="00F71A65" w:rsidP="00F71A65">
      <w:pPr>
        <w:pStyle w:val="11"/>
        <w:tabs>
          <w:tab w:val="left" w:pos="0"/>
        </w:tabs>
        <w:ind w:firstLine="720"/>
        <w:jc w:val="both"/>
        <w:rPr>
          <w:i/>
          <w:u w:val="single"/>
        </w:rPr>
      </w:pPr>
      <w:r w:rsidRPr="002856AE">
        <w:rPr>
          <w:i/>
          <w:u w:val="single"/>
        </w:rPr>
        <w:t>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F71A65" w:rsidRPr="002856AE" w:rsidRDefault="00F71A65" w:rsidP="00F71A65">
      <w:pPr>
        <w:pStyle w:val="11"/>
        <w:tabs>
          <w:tab w:val="left" w:pos="0"/>
        </w:tabs>
        <w:ind w:firstLine="720"/>
        <w:jc w:val="both"/>
      </w:pPr>
      <w:r w:rsidRPr="002856AE">
        <w:t xml:space="preserve">Организованы еженедельные церемонии поднятия государственного флага Российской Федерации, прослушивание гимна Российской Федерации, организация мероприятий (акций, </w:t>
      </w:r>
      <w:proofErr w:type="spellStart"/>
      <w:r w:rsidRPr="002856AE">
        <w:t>флешмобов</w:t>
      </w:r>
      <w:proofErr w:type="spellEnd"/>
      <w:r w:rsidRPr="002856AE">
        <w:t>, семинаров, выставок, экспозиций и др.), посвящённых историческим и культурным событиям, знаменательным датам и видным деятелям России. В 100% общеобразовательных организаций осуществляют деятельность советники директора по воспитанию и взаимодействию с детскими общественными объединениями.</w:t>
      </w:r>
    </w:p>
    <w:p w:rsidR="00F71A65" w:rsidRPr="002856AE" w:rsidRDefault="00F71A65" w:rsidP="00F71A65">
      <w:pPr>
        <w:pStyle w:val="11"/>
        <w:tabs>
          <w:tab w:val="left" w:pos="0"/>
        </w:tabs>
        <w:ind w:firstLine="720"/>
        <w:jc w:val="both"/>
      </w:pPr>
      <w:r w:rsidRPr="002856AE">
        <w:t>Реализуется программа «Орлята России», направленная на развитие социальной активности обучающихся начальных классов, 100% учащихся общеобразовательных организаций включены во Всероссийский проект «Разговоры о важном», который позволяет обеспечить развитие ценностного отношения учащихся к своей родине России, людям, событиям.</w:t>
      </w:r>
    </w:p>
    <w:p w:rsidR="00F71A65" w:rsidRPr="002856AE" w:rsidRDefault="00F71A65" w:rsidP="00F71A65">
      <w:pPr>
        <w:pStyle w:val="11"/>
        <w:tabs>
          <w:tab w:val="left" w:pos="0"/>
        </w:tabs>
        <w:ind w:firstLine="720"/>
        <w:jc w:val="both"/>
      </w:pPr>
      <w:r w:rsidRPr="002856AE">
        <w:t>В 100% общеобразовательных организаций внедрены рабочие программы воспитания обучающихся, осуществляют деятельность советники руководителя по воспитанию.</w:t>
      </w:r>
    </w:p>
    <w:p w:rsidR="00F71A65" w:rsidRPr="002856AE" w:rsidRDefault="00F71A65" w:rsidP="00F71A65">
      <w:pPr>
        <w:pStyle w:val="11"/>
        <w:tabs>
          <w:tab w:val="left" w:pos="0"/>
        </w:tabs>
        <w:ind w:firstLine="720"/>
        <w:jc w:val="both"/>
      </w:pPr>
      <w:r w:rsidRPr="002856AE">
        <w:t>Обучающиеся принимают активное участие во Всероссийских просветительских акциях в соответствии с календарем мероприятий Общероссийской общественно-государственной организации «Российское общество «Знание», на которой зарегистрировано 38 лекторов из числа педагогических и руководящих работников образовательных организаций, ежемесячно проводятся 3-5 лекций патриотической направленности («Достижения России», «Достопримечательности России» и др.).</w:t>
      </w:r>
    </w:p>
    <w:p w:rsidR="00F71A65" w:rsidRPr="002856AE" w:rsidRDefault="00F71A65" w:rsidP="00F71A65">
      <w:pPr>
        <w:pStyle w:val="11"/>
        <w:tabs>
          <w:tab w:val="left" w:pos="0"/>
        </w:tabs>
        <w:ind w:firstLine="720"/>
        <w:jc w:val="both"/>
      </w:pPr>
      <w:r w:rsidRPr="002856AE">
        <w:t>Организована деятельность по проведению мероприятий, направленных на духовно-нравственное, военно-патриотическое и гражданское воспитание, на развитие практических навыков, необходимых для включения детей и молодежи в общественно-полезную деятельность, а также мероприятий по противодействию распространению деструктивной идеологии. Проведена паспортизация 8 школьных музеев.</w:t>
      </w:r>
    </w:p>
    <w:p w:rsidR="00F71A65" w:rsidRPr="002856AE" w:rsidRDefault="00F71A65" w:rsidP="00F71A65">
      <w:pPr>
        <w:pStyle w:val="11"/>
        <w:tabs>
          <w:tab w:val="left" w:pos="0"/>
        </w:tabs>
        <w:ind w:firstLine="720"/>
        <w:jc w:val="both"/>
        <w:rPr>
          <w:i/>
          <w:u w:val="single"/>
        </w:rPr>
      </w:pPr>
      <w:r w:rsidRPr="002856AE">
        <w:rPr>
          <w:i/>
          <w:u w:val="single"/>
        </w:rPr>
        <w:t xml:space="preserve">Указ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p>
    <w:p w:rsidR="00F71A65" w:rsidRPr="002856AE" w:rsidRDefault="00F71A65" w:rsidP="00F71A65">
      <w:pPr>
        <w:pStyle w:val="11"/>
        <w:tabs>
          <w:tab w:val="left" w:pos="0"/>
        </w:tabs>
        <w:ind w:firstLine="720"/>
        <w:jc w:val="both"/>
      </w:pPr>
      <w:r w:rsidRPr="002856AE">
        <w:t>Участники СВО и командированные лица, освобождённые от исполнения соблюдения отдельных антикоррупционных стандартов, работающих на должностях муниципальной службы</w:t>
      </w:r>
      <w:r w:rsidR="00836EBB">
        <w:t>,</w:t>
      </w:r>
      <w:r w:rsidRPr="002856AE">
        <w:t xml:space="preserve"> в 2024 году отсутств</w:t>
      </w:r>
      <w:r w:rsidR="00836EBB">
        <w:t>овали</w:t>
      </w:r>
      <w:r w:rsidRPr="002856AE">
        <w:t>.</w:t>
      </w:r>
    </w:p>
    <w:p w:rsidR="00F71A65" w:rsidRPr="002856AE" w:rsidRDefault="00F71A65" w:rsidP="00F71A65">
      <w:pPr>
        <w:pStyle w:val="11"/>
        <w:tabs>
          <w:tab w:val="left" w:pos="0"/>
        </w:tabs>
        <w:ind w:firstLine="720"/>
        <w:jc w:val="both"/>
        <w:rPr>
          <w:i/>
          <w:u w:val="single"/>
        </w:rPr>
      </w:pPr>
      <w:r w:rsidRPr="002856AE">
        <w:rPr>
          <w:i/>
          <w:u w:val="single"/>
        </w:rPr>
        <w:t xml:space="preserve">Указ Президента Российской Федерации от 08.05.2024 № 314 «Об утверждении Основ государственной политики Российской Федерации в области исторического просвещения» </w:t>
      </w:r>
    </w:p>
    <w:p w:rsidR="00F71A65" w:rsidRPr="002856AE" w:rsidRDefault="00F71A65" w:rsidP="00F71A65">
      <w:pPr>
        <w:pStyle w:val="11"/>
        <w:tabs>
          <w:tab w:val="left" w:pos="0"/>
        </w:tabs>
        <w:ind w:firstLine="720"/>
        <w:jc w:val="both"/>
      </w:pPr>
      <w:r w:rsidRPr="002856AE">
        <w:t>В соответствии с распоряжением Правительства Ханты-Мансийского автономного округа – Югры от 24.05.2024 №</w:t>
      </w:r>
      <w:r w:rsidR="0004381B">
        <w:t xml:space="preserve"> </w:t>
      </w:r>
      <w:r w:rsidRPr="002856AE">
        <w:t xml:space="preserve">240-рп «О плане мероприятий по реализации Указа Президента Российской Федерации от </w:t>
      </w:r>
      <w:r w:rsidR="0004381B">
        <w:t>08.05.2024</w:t>
      </w:r>
      <w:r w:rsidRPr="002856AE">
        <w:t xml:space="preserve"> № 314 «Об утверждении Основ государственной политики Российской Федерации в области исторического просвещения» в Ханты-Мансийском автономном округе – Югре до 2030 года» разработан и утверждён план мероприятий, в котором определены мероприятия, направленные на формирование общероссийской гражданской идентичности и укрепление традиционных российских духовно-нравственных и культурно-исторических ценностей, мероприятия по патриотическому воспитанию и формированию гражданской позиции.</w:t>
      </w:r>
    </w:p>
    <w:p w:rsidR="00F71A65" w:rsidRPr="002856AE" w:rsidRDefault="00F71A65" w:rsidP="00F71A65">
      <w:pPr>
        <w:pStyle w:val="11"/>
        <w:tabs>
          <w:tab w:val="left" w:pos="0"/>
        </w:tabs>
        <w:ind w:firstLine="720"/>
        <w:jc w:val="both"/>
        <w:rPr>
          <w:i/>
          <w:u w:val="single"/>
        </w:rPr>
      </w:pPr>
      <w:r w:rsidRPr="002856AE">
        <w:rPr>
          <w:i/>
          <w:u w:val="single"/>
        </w:rPr>
        <w:t xml:space="preserve">Поручение Президента Российской Федерации от 30.10.2006                                  № Пр-1877 по профилактике экстремизма и </w:t>
      </w:r>
      <w:proofErr w:type="spellStart"/>
      <w:r w:rsidRPr="002856AE">
        <w:rPr>
          <w:i/>
          <w:u w:val="single"/>
        </w:rPr>
        <w:t>этносепаратизма</w:t>
      </w:r>
      <w:proofErr w:type="spellEnd"/>
    </w:p>
    <w:p w:rsidR="00F71A65" w:rsidRPr="002856AE" w:rsidRDefault="00F71A65" w:rsidP="00F71A65">
      <w:pPr>
        <w:pStyle w:val="11"/>
        <w:tabs>
          <w:tab w:val="left" w:pos="0"/>
        </w:tabs>
        <w:ind w:firstLine="720"/>
        <w:jc w:val="both"/>
      </w:pPr>
      <w:r w:rsidRPr="002856AE">
        <w:t>Мероприятия, направленные на профилактику экстремистской деятельности, гармонизацию межнациональных, межконфессиональных отношений, реализацию государственной национальной политики среди детей и молодёжи города реализуются в соответствии с муниципальной программой «Укрепление межнационального и межконфессионального согласия, профилактика экстремизма в городе Нефтеюганске»</w:t>
      </w:r>
      <w:r w:rsidR="0004381B">
        <w:t xml:space="preserve">, утвержденной </w:t>
      </w:r>
      <w:r w:rsidRPr="002856AE">
        <w:t>постановление</w:t>
      </w:r>
      <w:r w:rsidR="0004381B">
        <w:t>м</w:t>
      </w:r>
      <w:r w:rsidRPr="002856AE">
        <w:t xml:space="preserve"> администрации города Нефтеюганска от 15.11.2018 № 597-п.</w:t>
      </w:r>
    </w:p>
    <w:p w:rsidR="00F71A65" w:rsidRPr="002856AE" w:rsidRDefault="00F71A65" w:rsidP="00F71A65">
      <w:pPr>
        <w:pStyle w:val="11"/>
        <w:tabs>
          <w:tab w:val="left" w:pos="0"/>
        </w:tabs>
        <w:ind w:firstLine="720"/>
        <w:jc w:val="both"/>
      </w:pPr>
      <w:r w:rsidRPr="002856AE">
        <w:t>В рамках Программы п</w:t>
      </w:r>
      <w:r w:rsidR="0004381B">
        <w:t>р</w:t>
      </w:r>
      <w:r w:rsidRPr="002856AE">
        <w:t>оводятся мероприятия, направленные на развитие и использование потенциала молодежи в интересах укрепления единства российской нации, упрочения мира и согласия, популяризации и поддержки русского языка, как государственного языка Российской Федерации, воспитание патриотизма, культуры мирного поведения, по обучению навыкам бесконфликтного общения, организацию просветительской работы среди обучающихся общеобразовательных организаций, направленной на формирование знаний об ответственности за участие в экстремистской деятельности, повышение профессионального уровня работников образовательных организаций в сфере профилактики экстремизма, разработк</w:t>
      </w:r>
      <w:r w:rsidR="0004381B">
        <w:t>у</w:t>
      </w:r>
      <w:r w:rsidRPr="002856AE">
        <w:t xml:space="preserve"> и внедрение новых педагогических методик, направленных на профилактику экстремизма. Проведены ключевые мероприятия: </w:t>
      </w:r>
      <w:proofErr w:type="spellStart"/>
      <w:r w:rsidRPr="002856AE">
        <w:t>квест</w:t>
      </w:r>
      <w:proofErr w:type="spellEnd"/>
      <w:r w:rsidRPr="002856AE">
        <w:t xml:space="preserve"> «Городские легенды», коммуникативный тренинг «Этно-калейдоскоп», круглый стол «Диалоги на равных», «Живая Классика», городской фестиваль национальных культур «Нефтеюганск - город дружбы», городской форум «Жить в мире с собой и другими», тренинг-семинар «Азбука единства», форум «Все СВОИ», конференция «Семья – основа го</w:t>
      </w:r>
      <w:r w:rsidR="0004381B">
        <w:t>сударства», с</w:t>
      </w:r>
      <w:r w:rsidRPr="002856AE">
        <w:t>портивное соревнование среди молодёжи города «Спорт Миротворец».</w:t>
      </w:r>
    </w:p>
    <w:p w:rsidR="00F71A65" w:rsidRPr="002856AE" w:rsidRDefault="00F71A65" w:rsidP="00F71A65">
      <w:pPr>
        <w:pStyle w:val="11"/>
        <w:tabs>
          <w:tab w:val="left" w:pos="0"/>
        </w:tabs>
        <w:ind w:firstLine="720"/>
        <w:jc w:val="both"/>
      </w:pPr>
      <w:r w:rsidRPr="002856AE">
        <w:t>Организована внеурочная деятельность для 100% обучающихся общеобразовательных организаций. Проводятся занятия курсов «Орлята России» для обучающихся 1-4-х классов, «Россия - мои горизонты» для обучающихся 5-11-х классов, «Разговоры о важном» для обучающихся 1-11 классов и другие, направленные на укрепление межнациональных отношений и воспитание уважение к представителям разных национальностей и народностей, проживающих в городе.</w:t>
      </w:r>
    </w:p>
    <w:p w:rsidR="00F71A65" w:rsidRPr="002856AE" w:rsidRDefault="00F71A65" w:rsidP="00F71A65">
      <w:pPr>
        <w:pStyle w:val="11"/>
        <w:tabs>
          <w:tab w:val="left" w:pos="0"/>
        </w:tabs>
        <w:ind w:firstLine="720"/>
        <w:jc w:val="both"/>
      </w:pPr>
      <w:r w:rsidRPr="002856AE">
        <w:t>Во взаимодействии с религиозными организациями образовательными организациями проводятся родительские собрания, интерактивные встречи, обсуждаются вопросы духовно-нравственного воспитания, социально-безопасного поведения детей, аспекты гармоничных детско-родительских отношений в семье.</w:t>
      </w:r>
    </w:p>
    <w:p w:rsidR="00F71A65" w:rsidRPr="002856AE" w:rsidRDefault="00F71A65" w:rsidP="00F71A65">
      <w:pPr>
        <w:pStyle w:val="11"/>
        <w:tabs>
          <w:tab w:val="left" w:pos="0"/>
        </w:tabs>
        <w:ind w:firstLine="720"/>
        <w:jc w:val="both"/>
      </w:pPr>
      <w:r w:rsidRPr="002856AE">
        <w:t>Организовано социально-психолого-педагогическое сопровождение обучающихся и родителей (законных представителей). Проводится спектр мероприятий (тренинги, развивающие занятия, акции, лекции, беседы, включая встречи с во взаимодействии с сотрудниками правоохранительных органов)</w:t>
      </w:r>
      <w:r w:rsidR="0004381B">
        <w:t>,</w:t>
      </w:r>
      <w:r w:rsidRPr="002856AE">
        <w:t xml:space="preserve"> направленных на профилактику и предупреждение межнациональных конфликтов, формирование основ дружеского поведения и бесконфликтного общения среди обучающихся, ознакомление с основами законодательства в области профилактики правонарушений среди несовершеннолетних, воспитание патриотических чувств к представителям разных этносов.</w:t>
      </w:r>
    </w:p>
    <w:p w:rsidR="00F71A65" w:rsidRPr="002856AE" w:rsidRDefault="00F71A65" w:rsidP="00F71A65">
      <w:pPr>
        <w:pStyle w:val="11"/>
        <w:tabs>
          <w:tab w:val="left" w:pos="0"/>
        </w:tabs>
        <w:ind w:firstLine="720"/>
        <w:jc w:val="both"/>
        <w:rPr>
          <w:i/>
          <w:u w:val="single"/>
        </w:rPr>
      </w:pPr>
      <w:r w:rsidRPr="002856AE">
        <w:rPr>
          <w:i/>
          <w:u w:val="single"/>
        </w:rPr>
        <w:t xml:space="preserve">Поручение Президента Российской Федерации от 16.01.2019                                         № Пр-38ГС по добровольчеству и </w:t>
      </w:r>
      <w:proofErr w:type="spellStart"/>
      <w:r w:rsidRPr="002856AE">
        <w:rPr>
          <w:i/>
          <w:u w:val="single"/>
        </w:rPr>
        <w:t>волонтерству</w:t>
      </w:r>
      <w:proofErr w:type="spellEnd"/>
    </w:p>
    <w:p w:rsidR="00E05171" w:rsidRDefault="00F71A65" w:rsidP="00F71A65">
      <w:pPr>
        <w:pStyle w:val="11"/>
        <w:tabs>
          <w:tab w:val="left" w:pos="0"/>
        </w:tabs>
        <w:ind w:firstLine="720"/>
        <w:jc w:val="both"/>
      </w:pPr>
      <w:r w:rsidRPr="002856AE">
        <w:t>Организована работа Координационного центра по развитию добро</w:t>
      </w:r>
      <w:r w:rsidR="00E05171">
        <w:t>вольчества в молодежной среде города</w:t>
      </w:r>
      <w:r w:rsidRPr="002856AE">
        <w:t xml:space="preserve"> Нефтеюганска, 16</w:t>
      </w:r>
      <w:r w:rsidR="00E05171">
        <w:t xml:space="preserve"> школьных волонтерских площадок</w:t>
      </w:r>
      <w:r w:rsidRPr="002856AE">
        <w:t xml:space="preserve"> муниципального штаба Всероссийского общественного движения «Волонтеры Победы», городской волонтёрской площадки «Доброе сердце», оперативного Штаба по взаимодействию с добровольцами (волонтерами)</w:t>
      </w:r>
      <w:r w:rsidR="00E05171">
        <w:t>,</w:t>
      </w:r>
      <w:r w:rsidRPr="002856AE">
        <w:t xml:space="preserve"> готовыми к участию в профилактических мероприятиях и мерах по оказанию помощи гражданам, находящимся в зоне риска (пожилые граждане старше 65 лет). </w:t>
      </w:r>
    </w:p>
    <w:p w:rsidR="00F71A65" w:rsidRPr="002856AE" w:rsidRDefault="00F71A65" w:rsidP="00F71A65">
      <w:pPr>
        <w:pStyle w:val="11"/>
        <w:tabs>
          <w:tab w:val="left" w:pos="0"/>
        </w:tabs>
        <w:ind w:firstLine="720"/>
        <w:jc w:val="both"/>
      </w:pPr>
      <w:r w:rsidRPr="002856AE">
        <w:t xml:space="preserve">Осуществляется взаимодействие с </w:t>
      </w:r>
      <w:r w:rsidR="00E05171">
        <w:t>автономной некоммерческой организацией</w:t>
      </w:r>
      <w:r w:rsidRPr="002856AE">
        <w:t xml:space="preserve"> «Ресурсный добровольческий центр «Сердце Югры». Реализуется программа для добровольцев «Найди меня» (поиск пропавших людей), проводятся обучающие семинары «Особенные люди». Организовано проведение благотворительных акций «Неделя добра», «Собери ребенка в школу», «Уроки добра», «Подари тепло защитнику Отечества», в том числе мероприятий, направленных на профилактику негативных явлений в молодёжной среде.</w:t>
      </w:r>
    </w:p>
    <w:p w:rsidR="00F71A65" w:rsidRPr="005C75E5" w:rsidRDefault="00F71A65" w:rsidP="00F71A65">
      <w:pPr>
        <w:pStyle w:val="11"/>
        <w:tabs>
          <w:tab w:val="left" w:pos="0"/>
        </w:tabs>
        <w:ind w:firstLine="720"/>
        <w:jc w:val="both"/>
      </w:pPr>
      <w:r w:rsidRPr="005C75E5">
        <w:rPr>
          <w:i/>
          <w:u w:val="single"/>
        </w:rPr>
        <w:t xml:space="preserve">Перечень поручений Президента Российской Федерации от </w:t>
      </w:r>
      <w:proofErr w:type="gramStart"/>
      <w:r w:rsidRPr="005C75E5">
        <w:rPr>
          <w:i/>
          <w:u w:val="single"/>
        </w:rPr>
        <w:t>22.11.2019  №</w:t>
      </w:r>
      <w:proofErr w:type="gramEnd"/>
      <w:r w:rsidRPr="005C75E5">
        <w:rPr>
          <w:i/>
          <w:u w:val="single"/>
        </w:rPr>
        <w:t xml:space="preserve"> Пр-2397 по итогам заседания Совета по развитию физической культуры и спорта, прошедшего 10.10.2019</w:t>
      </w:r>
    </w:p>
    <w:p w:rsidR="00D7094A" w:rsidRPr="005C75E5" w:rsidRDefault="00D7094A" w:rsidP="00D7094A">
      <w:pPr>
        <w:pStyle w:val="11"/>
        <w:tabs>
          <w:tab w:val="left" w:pos="0"/>
        </w:tabs>
        <w:ind w:firstLine="720"/>
        <w:jc w:val="both"/>
      </w:pPr>
      <w:r w:rsidRPr="005C75E5">
        <w:t xml:space="preserve">Во </w:t>
      </w:r>
      <w:r w:rsidR="00E05171" w:rsidRPr="005C75E5">
        <w:t xml:space="preserve">всех </w:t>
      </w:r>
      <w:r w:rsidRPr="005C75E5">
        <w:t xml:space="preserve">общеобразовательных организациях города </w:t>
      </w:r>
      <w:r w:rsidR="00E05171" w:rsidRPr="005C75E5">
        <w:t xml:space="preserve">Нефтеюганска </w:t>
      </w:r>
      <w:r w:rsidRPr="005C75E5">
        <w:t>созданы школьные спортивные клубы, направлениями деятельности которых определены: волейбол, баскетбол, легкая атлетика, самбо. В рамках деятельности школьных спортивных клубов в 2024 году проведено                                          80 мероприятий, в которых приняло участие 6 400 обучающихся.</w:t>
      </w:r>
    </w:p>
    <w:p w:rsidR="00D7094A" w:rsidRPr="005C75E5" w:rsidRDefault="00D7094A" w:rsidP="00D7094A">
      <w:pPr>
        <w:pStyle w:val="11"/>
        <w:tabs>
          <w:tab w:val="left" w:pos="0"/>
        </w:tabs>
        <w:ind w:firstLine="720"/>
        <w:jc w:val="both"/>
        <w:rPr>
          <w:i/>
          <w:u w:val="single"/>
        </w:rPr>
      </w:pPr>
      <w:r w:rsidRPr="005C75E5">
        <w:rPr>
          <w:i/>
          <w:u w:val="single"/>
        </w:rPr>
        <w:t xml:space="preserve">Перечень поручений Президента Российской Федерации от 19.10.2022 № Пр-1978 по вопросам оказания поддержки гражданам, призванным на военную службу по мобилизации, и членам их семей </w:t>
      </w:r>
    </w:p>
    <w:p w:rsidR="00F71A65" w:rsidRPr="002856AE" w:rsidRDefault="00D7094A" w:rsidP="00D7094A">
      <w:pPr>
        <w:pStyle w:val="11"/>
        <w:tabs>
          <w:tab w:val="left" w:pos="0"/>
        </w:tabs>
        <w:ind w:firstLine="720"/>
        <w:jc w:val="both"/>
      </w:pPr>
      <w:r w:rsidRPr="005C75E5">
        <w:t xml:space="preserve">В сфере образования меры социальной поддержки граждан – участников СВО включают: предоставление двухразового питания в учебное время по месту нахождения образовательной организации на 414 </w:t>
      </w:r>
      <w:r w:rsidR="00544B54" w:rsidRPr="005C75E5">
        <w:t>рублей</w:t>
      </w:r>
      <w:r w:rsidRPr="005C75E5">
        <w:t xml:space="preserve"> в день (получают указанную меру поддержки 306 учащихся), компенсация 100%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(получают указанную меру поддержки 120 воспитанников), освобождение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(получают указанную меру поддержки 17 семей воспитанников).</w:t>
      </w:r>
    </w:p>
    <w:p w:rsidR="00557D4C" w:rsidRPr="002856AE" w:rsidRDefault="00557D4C" w:rsidP="00911F3F">
      <w:pPr>
        <w:pStyle w:val="11"/>
        <w:tabs>
          <w:tab w:val="left" w:pos="0"/>
        </w:tabs>
        <w:ind w:firstLine="720"/>
        <w:jc w:val="both"/>
      </w:pPr>
    </w:p>
    <w:p w:rsidR="00600485" w:rsidRPr="00252BF6" w:rsidRDefault="00557D4C" w:rsidP="00252BF6">
      <w:pPr>
        <w:pStyle w:val="11"/>
        <w:tabs>
          <w:tab w:val="left" w:pos="0"/>
        </w:tabs>
        <w:ind w:firstLine="720"/>
        <w:jc w:val="center"/>
        <w:rPr>
          <w:b/>
        </w:rPr>
      </w:pPr>
      <w:bookmarkStart w:id="52" w:name="bookmark58"/>
      <w:bookmarkStart w:id="53" w:name="bookmark59"/>
      <w:r w:rsidRPr="00252BF6">
        <w:rPr>
          <w:b/>
        </w:rPr>
        <w:t>7.</w:t>
      </w:r>
      <w:r w:rsidR="00DC0120" w:rsidRPr="00252BF6">
        <w:rPr>
          <w:b/>
        </w:rPr>
        <w:t>О результатах реализации национальных и приоритетных проектов</w:t>
      </w:r>
      <w:r w:rsidRPr="00252BF6">
        <w:rPr>
          <w:b/>
        </w:rPr>
        <w:t xml:space="preserve"> </w:t>
      </w:r>
      <w:r w:rsidR="00DC0120" w:rsidRPr="00252BF6">
        <w:rPr>
          <w:b/>
        </w:rPr>
        <w:t>(программ) в муниципальном образовании</w:t>
      </w:r>
      <w:bookmarkEnd w:id="52"/>
      <w:bookmarkEnd w:id="53"/>
    </w:p>
    <w:p w:rsidR="00600485" w:rsidRPr="002856AE" w:rsidRDefault="00DC0120" w:rsidP="00252BF6">
      <w:pPr>
        <w:pStyle w:val="11"/>
        <w:tabs>
          <w:tab w:val="left" w:pos="0"/>
        </w:tabs>
        <w:ind w:firstLine="720"/>
        <w:jc w:val="both"/>
      </w:pPr>
      <w:r w:rsidRPr="00252BF6">
        <w:t>В целях реализации Указа Президента Российской Федерации от 07.05.2018 № 204 «О национальных целях и стратегических задачах развития Российской Федерации до 2024 года» администрацией города Нефтеюганска исполняются мероприятия следующих национальных и региональных проектов.</w:t>
      </w:r>
    </w:p>
    <w:p w:rsidR="00557D4C" w:rsidRPr="002856AE" w:rsidRDefault="00557D4C" w:rsidP="00252BF6">
      <w:pPr>
        <w:pStyle w:val="11"/>
        <w:tabs>
          <w:tab w:val="left" w:pos="0"/>
        </w:tabs>
        <w:ind w:firstLine="720"/>
        <w:jc w:val="both"/>
      </w:pPr>
    </w:p>
    <w:p w:rsidR="00600485" w:rsidRPr="00252BF6" w:rsidRDefault="00DC0120" w:rsidP="00D51FFA">
      <w:pPr>
        <w:pStyle w:val="11"/>
        <w:tabs>
          <w:tab w:val="left" w:pos="0"/>
        </w:tabs>
        <w:ind w:firstLine="0"/>
        <w:jc w:val="center"/>
        <w:rPr>
          <w:b/>
        </w:rPr>
      </w:pPr>
      <w:r w:rsidRPr="00252BF6">
        <w:rPr>
          <w:b/>
        </w:rPr>
        <w:t>Национальный проект «Образование»</w:t>
      </w:r>
    </w:p>
    <w:p w:rsidR="00E842F3" w:rsidRPr="00252BF6" w:rsidRDefault="00E842F3" w:rsidP="00252BF6">
      <w:pPr>
        <w:pStyle w:val="11"/>
        <w:tabs>
          <w:tab w:val="left" w:pos="0"/>
        </w:tabs>
        <w:ind w:firstLine="0"/>
        <w:jc w:val="both"/>
        <w:rPr>
          <w:i/>
        </w:rPr>
      </w:pPr>
      <w:r w:rsidRPr="00252BF6">
        <w:rPr>
          <w:i/>
        </w:rPr>
        <w:t>Региональный проект «Современная школа»</w:t>
      </w:r>
    </w:p>
    <w:p w:rsidR="00E842F3" w:rsidRPr="00252BF6" w:rsidRDefault="00E842F3" w:rsidP="00252BF6">
      <w:pPr>
        <w:pStyle w:val="11"/>
        <w:tabs>
          <w:tab w:val="left" w:pos="0"/>
        </w:tabs>
        <w:ind w:firstLine="720"/>
        <w:jc w:val="both"/>
      </w:pPr>
      <w:r w:rsidRPr="00252BF6">
        <w:t xml:space="preserve">В городе создана и функционирует муниципальная система оценки качества подготовки обучающихся, включающая оценку ключевых характеристик качества подготовки обучающихся, в том числе проведение оценочных процедур всех уровней, </w:t>
      </w:r>
      <w:r w:rsidR="002D1CC2" w:rsidRPr="00252BF6">
        <w:t>также</w:t>
      </w:r>
      <w:r w:rsidRPr="00252BF6">
        <w:t xml:space="preserve"> международные исследования, всероссийские проверочные работы. 7 выпускников </w:t>
      </w:r>
      <w:r w:rsidR="002D1CC2" w:rsidRPr="00252BF6">
        <w:t>общеобразовательных организаций города Нефтеюганска</w:t>
      </w:r>
      <w:r w:rsidRPr="00252BF6">
        <w:t xml:space="preserve"> получили максимальный результат 100 баллов по учебным предметам «химия», «физика», «география», «математика» (профильный уровень), «литература» (</w:t>
      </w:r>
      <w:r w:rsidR="002D1CC2" w:rsidRPr="00252BF6">
        <w:t xml:space="preserve">в </w:t>
      </w:r>
      <w:r w:rsidRPr="00252BF6">
        <w:t>2023 г</w:t>
      </w:r>
      <w:r w:rsidR="002D1CC2" w:rsidRPr="00252BF6">
        <w:t>оду</w:t>
      </w:r>
      <w:r w:rsidRPr="00252BF6">
        <w:t xml:space="preserve"> – 4 чел.).</w:t>
      </w:r>
    </w:p>
    <w:p w:rsidR="00E842F3" w:rsidRPr="00252BF6" w:rsidRDefault="00E842F3" w:rsidP="00252BF6">
      <w:pPr>
        <w:pStyle w:val="11"/>
        <w:tabs>
          <w:tab w:val="left" w:pos="0"/>
        </w:tabs>
        <w:ind w:firstLine="720"/>
        <w:jc w:val="both"/>
      </w:pPr>
      <w:r w:rsidRPr="00252BF6">
        <w:t xml:space="preserve">С целью снижения доли учащихся, занимающихся во вторую смену, в рамках государственной программы Ханты-Мансийского автономного округа - Югры «Развитие образования», муниципальной программы «Развитие образования в городе Нефтеюганске» осуществляется реализация «дорожной карты» по строительству объекта образования «Средняя общеобразовательная школа в 17 микрорайоне </w:t>
      </w:r>
      <w:proofErr w:type="spellStart"/>
      <w:r w:rsidRPr="00252BF6">
        <w:t>г.Нефтеюганска</w:t>
      </w:r>
      <w:proofErr w:type="spellEnd"/>
      <w:r w:rsidRPr="00252BF6">
        <w:t xml:space="preserve"> на 1</w:t>
      </w:r>
      <w:r w:rsidR="002531ED">
        <w:t>2</w:t>
      </w:r>
      <w:r w:rsidRPr="00252BF6">
        <w:t>00 мест».</w:t>
      </w:r>
    </w:p>
    <w:p w:rsidR="00E842F3" w:rsidRPr="00252BF6" w:rsidRDefault="00E842F3" w:rsidP="00252BF6">
      <w:pPr>
        <w:pStyle w:val="11"/>
        <w:tabs>
          <w:tab w:val="left" w:pos="0"/>
        </w:tabs>
        <w:ind w:firstLine="720"/>
        <w:jc w:val="both"/>
      </w:pPr>
      <w:r w:rsidRPr="00252BF6">
        <w:t xml:space="preserve">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Создан городской совет родителей, работа которого осуществляется по трём направлениям: по вопросам дошкольного образования, общего и дополнительного образования, работе с детьми с ограниченными возможностями здоровья. </w:t>
      </w:r>
    </w:p>
    <w:p w:rsidR="00E842F3" w:rsidRPr="00252BF6" w:rsidRDefault="00E842F3" w:rsidP="00252BF6">
      <w:pPr>
        <w:pStyle w:val="11"/>
        <w:tabs>
          <w:tab w:val="left" w:pos="0"/>
        </w:tabs>
        <w:ind w:firstLine="720"/>
        <w:jc w:val="both"/>
      </w:pPr>
      <w:r w:rsidRPr="00252BF6">
        <w:t xml:space="preserve">Для обеспечения непрерывного и планомерного повышения квалификации педагогических работников организована деятельность 3 федеральных и 14 региональных инновационных площадок, 19 муниципальных ресурсных центров, 39 городских предметных методических объединений,  осуществляется деятельность по предъявлению лучших образцов профессиональной педагогической деятельности (муниципальные конкурсы: «Учитель года», конкурс на призы главы 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Югры», конкурса на присуждение премии Губернатора </w:t>
      </w:r>
      <w:r w:rsidR="00252BF6" w:rsidRPr="00252BF6">
        <w:t>Ханты-Мансийского автономного округа</w:t>
      </w:r>
      <w:r w:rsidRPr="00252BF6">
        <w:t xml:space="preserve"> – Югры «Педагог-новатор»  и т.д.). Реализуются муниципальные проекты «Методическая среда», «Управленческая среда», направленные на развитие системы профессионального развития педагогических и руководящих работников образовательных организаций.</w:t>
      </w:r>
    </w:p>
    <w:p w:rsidR="009C4AA8" w:rsidRPr="00252BF6" w:rsidRDefault="009C4AA8" w:rsidP="00252BF6">
      <w:pPr>
        <w:pStyle w:val="11"/>
        <w:tabs>
          <w:tab w:val="left" w:pos="0"/>
        </w:tabs>
        <w:ind w:firstLine="720"/>
        <w:jc w:val="both"/>
      </w:pPr>
      <w:r w:rsidRPr="00252BF6">
        <w:t xml:space="preserve">По итогам 2024 года 100%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w:t>
      </w:r>
      <w:r w:rsidR="00252BF6" w:rsidRPr="00252BF6">
        <w:t>Ханты-Мансийского автономного округа – Югры</w:t>
      </w:r>
      <w:r w:rsidRPr="00252BF6">
        <w:t xml:space="preserve"> (план 2024 г</w:t>
      </w:r>
      <w:r w:rsidR="00252BF6" w:rsidRPr="00252BF6">
        <w:t>ода</w:t>
      </w:r>
      <w:r w:rsidRPr="00252BF6">
        <w:t xml:space="preserve"> – 53,8%).</w:t>
      </w:r>
    </w:p>
    <w:p w:rsidR="00E842F3" w:rsidRPr="00252BF6" w:rsidRDefault="00E842F3" w:rsidP="00252BF6">
      <w:pPr>
        <w:pStyle w:val="11"/>
        <w:tabs>
          <w:tab w:val="left" w:pos="0"/>
        </w:tabs>
        <w:ind w:firstLine="720"/>
        <w:jc w:val="both"/>
      </w:pPr>
      <w:r w:rsidRPr="00252BF6">
        <w:t xml:space="preserve">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w:t>
      </w:r>
      <w:proofErr w:type="spellStart"/>
      <w:r w:rsidRPr="00252BF6">
        <w:t>тьюторства</w:t>
      </w:r>
      <w:proofErr w:type="spellEnd"/>
      <w:r w:rsidRPr="00252BF6">
        <w:t>, организовано участие в работе сетевых сообществ, проводятся стажировки, мастер-классы, осуществляются финансовые формы поддержки. Молодые педагоги являются активными участниками проектной деятельности.</w:t>
      </w:r>
    </w:p>
    <w:p w:rsidR="00E842F3" w:rsidRDefault="00E842F3" w:rsidP="00252BF6">
      <w:pPr>
        <w:pStyle w:val="11"/>
        <w:tabs>
          <w:tab w:val="left" w:pos="0"/>
        </w:tabs>
        <w:ind w:firstLine="720"/>
        <w:jc w:val="both"/>
      </w:pPr>
      <w:r w:rsidRPr="00252BF6">
        <w:t xml:space="preserve">В 100% общеобразовательных организаций реализуется проект «Школа </w:t>
      </w:r>
      <w:proofErr w:type="spellStart"/>
      <w:r w:rsidRPr="00252BF6">
        <w:t>Минпросвещения</w:t>
      </w:r>
      <w:proofErr w:type="spellEnd"/>
      <w:r w:rsidRPr="00252BF6">
        <w:t xml:space="preserve"> России», в рамках которого во всех школах города создан школьный театр и школьный спортивный клуб.</w:t>
      </w:r>
    </w:p>
    <w:p w:rsidR="009C4AA8" w:rsidRPr="002856AE" w:rsidRDefault="009C4AA8" w:rsidP="00E842F3">
      <w:pPr>
        <w:pStyle w:val="11"/>
        <w:tabs>
          <w:tab w:val="left" w:pos="0"/>
        </w:tabs>
        <w:ind w:firstLine="720"/>
        <w:jc w:val="both"/>
      </w:pPr>
    </w:p>
    <w:p w:rsidR="009C4AA8" w:rsidRPr="00510873" w:rsidRDefault="009C4AA8" w:rsidP="00510873">
      <w:pPr>
        <w:pStyle w:val="11"/>
        <w:tabs>
          <w:tab w:val="left" w:pos="0"/>
        </w:tabs>
        <w:ind w:firstLine="0"/>
        <w:jc w:val="both"/>
        <w:rPr>
          <w:i/>
        </w:rPr>
      </w:pPr>
      <w:r w:rsidRPr="00510873">
        <w:rPr>
          <w:i/>
        </w:rPr>
        <w:t>Региональный проект «Успех каждого ребёнка»</w:t>
      </w:r>
    </w:p>
    <w:p w:rsidR="009C4AA8" w:rsidRPr="00510873" w:rsidRDefault="009C4AA8" w:rsidP="009C4AA8">
      <w:pPr>
        <w:pStyle w:val="11"/>
        <w:tabs>
          <w:tab w:val="left" w:pos="0"/>
        </w:tabs>
        <w:ind w:firstLine="720"/>
        <w:jc w:val="both"/>
      </w:pPr>
      <w:r w:rsidRPr="00510873">
        <w:t>Для обеспечения всех детей в возрасте от 5 до 18 лет доступны</w:t>
      </w:r>
      <w:r w:rsidR="00D51FFA" w:rsidRPr="00510873">
        <w:t>ми</w:t>
      </w:r>
      <w:r w:rsidRPr="00510873">
        <w:t xml:space="preserve"> и качественны</w:t>
      </w:r>
      <w:r w:rsidR="00D51FFA" w:rsidRPr="00510873">
        <w:t>ми условиями</w:t>
      </w:r>
      <w:r w:rsidRPr="00510873">
        <w:t xml:space="preserve"> для воспитания гармонично развитой и социально ответственной личности, увеличения охвата дополнительным образованием в городе</w:t>
      </w:r>
      <w:r w:rsidR="00D51FFA" w:rsidRPr="00510873">
        <w:t xml:space="preserve"> Нефтеюганске</w:t>
      </w:r>
      <w:r w:rsidRPr="00510873">
        <w:t xml:space="preserve"> созданы условия для дополнительного образования детей в сферах образования, культуры, физической культуры и спорта. По итогам 2024 года исполнение указанного показателя составило</w:t>
      </w:r>
      <w:r w:rsidR="00D51FFA" w:rsidRPr="00510873">
        <w:t xml:space="preserve"> 92,02% (план 2024 года</w:t>
      </w:r>
      <w:r w:rsidRPr="00510873">
        <w:t xml:space="preserve"> – 87,5%).</w:t>
      </w:r>
    </w:p>
    <w:p w:rsidR="009C4AA8" w:rsidRPr="00510873" w:rsidRDefault="009C4AA8" w:rsidP="009C4AA8">
      <w:pPr>
        <w:pStyle w:val="11"/>
        <w:tabs>
          <w:tab w:val="left" w:pos="0"/>
        </w:tabs>
        <w:ind w:firstLine="720"/>
        <w:jc w:val="both"/>
      </w:pPr>
      <w:r w:rsidRPr="00510873">
        <w:t>В соответствии с Федеральным законом от 13.07.2020 №</w:t>
      </w:r>
      <w:r w:rsidR="00D51FFA" w:rsidRPr="00510873">
        <w:t xml:space="preserve"> </w:t>
      </w:r>
      <w:r w:rsidRPr="00510873">
        <w:t>189-ФЗ «О государственном (муниципальном) социальном заказе на оказание государственных (муниципальных) услуг в социальной сфере» 25% детей получают услугу по реализации дополнительных общеразвивающих программ для детей по социальному сертификату (план 2024 г</w:t>
      </w:r>
      <w:r w:rsidR="00D51FFA" w:rsidRPr="00510873">
        <w:t>ода</w:t>
      </w:r>
      <w:r w:rsidRPr="00510873">
        <w:t xml:space="preserve"> – 25%). На портале персонифицированного дополнительного образования находится                   216 программ дополнительного образования, прошедшие сертификацию. Исполнителями услуг являются организации дополнительного образования в сфере образования и спорта. Заключены договоры на оказание услуг негосударственного сектора.</w:t>
      </w:r>
    </w:p>
    <w:p w:rsidR="009C4AA8" w:rsidRPr="00510873" w:rsidRDefault="009C4AA8" w:rsidP="009C4AA8">
      <w:pPr>
        <w:pStyle w:val="11"/>
        <w:tabs>
          <w:tab w:val="left" w:pos="0"/>
        </w:tabs>
        <w:ind w:firstLine="720"/>
        <w:jc w:val="both"/>
      </w:pPr>
      <w:r w:rsidRPr="00510873">
        <w:t>Для решения задачи по охвату деятельностью региональных центров выявления, поддержки и развития способностей и талантов у детей и молодежи, детских технопарков «</w:t>
      </w:r>
      <w:proofErr w:type="spellStart"/>
      <w:r w:rsidRPr="00510873">
        <w:t>Кванториум</w:t>
      </w:r>
      <w:proofErr w:type="spellEnd"/>
      <w:r w:rsidRPr="00510873">
        <w:t xml:space="preserve">» организована работа по развитию технического творчества, инженерно-изобретательской деятельности учащихся, а также взаимодействие с </w:t>
      </w:r>
      <w:r w:rsidR="00D51FFA" w:rsidRPr="00510873">
        <w:t xml:space="preserve">автономным учреждением Ханты-Мансийского автономного округа </w:t>
      </w:r>
      <w:r w:rsidRPr="00510873">
        <w:t>-</w:t>
      </w:r>
      <w:r w:rsidR="00D51FFA" w:rsidRPr="00510873">
        <w:t xml:space="preserve"> </w:t>
      </w:r>
      <w:r w:rsidRPr="00510873">
        <w:t>Югры «Технопарк «</w:t>
      </w:r>
      <w:proofErr w:type="spellStart"/>
      <w:r w:rsidRPr="00510873">
        <w:t>Кванториум</w:t>
      </w:r>
      <w:proofErr w:type="spellEnd"/>
      <w:r w:rsidRPr="00510873">
        <w:t>», участие обучающихся в профильных сменах на базе регионального центра выявления, поддержки и развития способностей и талантов у детей и молодежи. По итогам 2024 года фактическое исполнение указанного показателя составило 30,9% (план 2024 г</w:t>
      </w:r>
      <w:r w:rsidR="00D51FFA" w:rsidRPr="00510873">
        <w:t>ода</w:t>
      </w:r>
      <w:r w:rsidRPr="00510873">
        <w:t xml:space="preserve"> – 30,8%).</w:t>
      </w:r>
    </w:p>
    <w:p w:rsidR="009C4AA8" w:rsidRPr="00510873" w:rsidRDefault="009C4AA8" w:rsidP="009C4AA8">
      <w:pPr>
        <w:pStyle w:val="11"/>
        <w:tabs>
          <w:tab w:val="left" w:pos="0"/>
        </w:tabs>
        <w:ind w:firstLine="720"/>
        <w:jc w:val="both"/>
      </w:pPr>
      <w:r w:rsidRPr="00510873">
        <w:t>С целью участия обучающихся в мероприятиях, направленных на раннюю профессиональную ориентацию, в том числе в рамках программы «Билет в будущее»</w:t>
      </w:r>
      <w:r w:rsidR="00D51FFA" w:rsidRPr="00510873">
        <w:t>,</w:t>
      </w:r>
      <w:r w:rsidRPr="00510873">
        <w:t xml:space="preserve"> организовано дистанционное участие учащихся общеобразовательных организаций в открытых онлайн-уроках проектов «</w:t>
      </w:r>
      <w:proofErr w:type="spellStart"/>
      <w:r w:rsidRPr="00510873">
        <w:t>Проектория</w:t>
      </w:r>
      <w:proofErr w:type="spellEnd"/>
      <w:r w:rsidRPr="00510873">
        <w:t>», «Открытые уроки», «Уроки настоящего», «Билет в будущее», иных проектах, направленных на раннюю профориентацию учащихся. Охват ре</w:t>
      </w:r>
      <w:r w:rsidR="00D51FFA" w:rsidRPr="00510873">
        <w:t>ализацией указанных мероприятий,</w:t>
      </w:r>
      <w:r w:rsidRPr="00510873">
        <w:t xml:space="preserve"> обучающихся 5-11 классов</w:t>
      </w:r>
      <w:r w:rsidR="00D51FFA" w:rsidRPr="00510873">
        <w:t>,</w:t>
      </w:r>
      <w:r w:rsidRPr="00510873">
        <w:t xml:space="preserve"> по итогам </w:t>
      </w:r>
      <w:r w:rsidR="00D51FFA" w:rsidRPr="00510873">
        <w:t>2024 года – 93,86% (план 2024 года</w:t>
      </w:r>
      <w:r w:rsidRPr="00510873">
        <w:t xml:space="preserve"> – 45%). 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w:t>
      </w:r>
      <w:r w:rsidR="00D51FFA" w:rsidRPr="00510873">
        <w:t>муниципального бюджетного учреждения дополнительного образования</w:t>
      </w:r>
      <w:r w:rsidRPr="00510873">
        <w:t xml:space="preserve"> «Центр дополнительного образования «Поиск», реализуется проект по ранней профориентации учащихся «Муниципальный фестиваль профессий «Шанс на успех». Успешно реализуется </w:t>
      </w:r>
      <w:proofErr w:type="spellStart"/>
      <w:r w:rsidRPr="00510873">
        <w:t>профориентационный</w:t>
      </w:r>
      <w:proofErr w:type="spellEnd"/>
      <w:r w:rsidRPr="00510873">
        <w:t xml:space="preserve"> проект для 8-9 классов «</w:t>
      </w:r>
      <w:proofErr w:type="spellStart"/>
      <w:r w:rsidRPr="00510873">
        <w:t>НаСТРОЙся</w:t>
      </w:r>
      <w:proofErr w:type="spellEnd"/>
      <w:r w:rsidRPr="00510873">
        <w:t xml:space="preserve"> на БУДУЩЕЕ», созданный в сотрудничестве с ООО «РН-</w:t>
      </w:r>
      <w:proofErr w:type="spellStart"/>
      <w:r w:rsidRPr="00510873">
        <w:t>Юганскнефтегаз</w:t>
      </w:r>
      <w:proofErr w:type="spellEnd"/>
      <w:r w:rsidRPr="00510873">
        <w:t xml:space="preserve">». Организовано участие обучающихся в </w:t>
      </w:r>
      <w:proofErr w:type="spellStart"/>
      <w:r w:rsidRPr="00510873">
        <w:t>профориентационных</w:t>
      </w:r>
      <w:proofErr w:type="spellEnd"/>
      <w:r w:rsidRPr="00510873">
        <w:t xml:space="preserve"> мероприятиях в рамках сотрудничества с </w:t>
      </w:r>
      <w:r w:rsidR="00D51FFA" w:rsidRPr="009E05C9">
        <w:t>автономным учреждением профессионального образования Ханты-Мансийского автономного округа - Югры «Нефтеюганский политехнический колледж»</w:t>
      </w:r>
      <w:r w:rsidRPr="00510873">
        <w:t>: проекты «Первая профессия», «Гибкие навыки», «Профессиональные пробы». В 2024 году в городе осуществляется деятельность 13 предпрофессиональных классов</w:t>
      </w:r>
      <w:r w:rsidR="00D51FFA" w:rsidRPr="00510873">
        <w:t xml:space="preserve"> </w:t>
      </w:r>
      <w:r w:rsidRPr="00510873">
        <w:t>(</w:t>
      </w:r>
      <w:r w:rsidR="00D51FFA" w:rsidRPr="00510873">
        <w:t>в 2023 году</w:t>
      </w:r>
      <w:r w:rsidRPr="00510873">
        <w:t xml:space="preserve"> – 5 классов) с общим охватом 325 чел</w:t>
      </w:r>
      <w:r w:rsidR="00D51FFA" w:rsidRPr="00510873">
        <w:t>овек</w:t>
      </w:r>
      <w:r w:rsidRPr="00510873">
        <w:t>.</w:t>
      </w:r>
    </w:p>
    <w:p w:rsidR="009C4AA8" w:rsidRPr="00510873" w:rsidRDefault="009C4AA8" w:rsidP="009C4AA8">
      <w:pPr>
        <w:pStyle w:val="11"/>
        <w:tabs>
          <w:tab w:val="left" w:pos="0"/>
        </w:tabs>
        <w:ind w:firstLine="720"/>
        <w:jc w:val="both"/>
      </w:pPr>
      <w:r w:rsidRPr="00510873">
        <w:t>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Создан муниципальный координационный центр выявления и поддержки детей, проявивших выдающиеся способности, на базе МБУ ДО «Дом детского творчества». 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w:t>
      </w:r>
      <w:proofErr w:type="spellStart"/>
      <w:r w:rsidRPr="00510873">
        <w:t>Кванториум</w:t>
      </w:r>
      <w:proofErr w:type="spellEnd"/>
      <w:r w:rsidRPr="00510873">
        <w:t>».</w:t>
      </w:r>
    </w:p>
    <w:p w:rsidR="009C4AA8" w:rsidRPr="00510873" w:rsidRDefault="009C4AA8" w:rsidP="009C4AA8">
      <w:pPr>
        <w:pStyle w:val="11"/>
        <w:tabs>
          <w:tab w:val="left" w:pos="0"/>
        </w:tabs>
        <w:ind w:firstLine="720"/>
        <w:jc w:val="both"/>
      </w:pPr>
      <w:r w:rsidRPr="00510873">
        <w:t xml:space="preserve">Созданы условия для получения детьми с ОВЗ дополнительного образования на базе дошкольных образовательных организаций, </w:t>
      </w:r>
      <w:r w:rsidR="00646AA8" w:rsidRPr="00510873">
        <w:t>общеобразовательных организаций и организаций дополнительного образования</w:t>
      </w:r>
      <w:r w:rsidRPr="00510873">
        <w:t>.</w:t>
      </w:r>
      <w:r w:rsidR="00646AA8" w:rsidRPr="00510873">
        <w:t xml:space="preserve"> </w:t>
      </w:r>
      <w:r w:rsidRPr="00510873">
        <w:t>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80% детей с ОВЗ и детей-инвалидов.</w:t>
      </w:r>
    </w:p>
    <w:p w:rsidR="009C4AA8" w:rsidRPr="009C5C73" w:rsidRDefault="009C4AA8" w:rsidP="009C4AA8">
      <w:pPr>
        <w:pStyle w:val="11"/>
        <w:tabs>
          <w:tab w:val="left" w:pos="0"/>
        </w:tabs>
        <w:ind w:firstLine="720"/>
        <w:jc w:val="both"/>
        <w:rPr>
          <w:highlight w:val="yellow"/>
        </w:rPr>
      </w:pPr>
    </w:p>
    <w:p w:rsidR="009C4AA8" w:rsidRPr="009B4A91" w:rsidRDefault="009C4AA8" w:rsidP="009B4A91">
      <w:pPr>
        <w:pStyle w:val="11"/>
        <w:tabs>
          <w:tab w:val="left" w:pos="0"/>
        </w:tabs>
        <w:ind w:firstLine="0"/>
        <w:jc w:val="both"/>
        <w:rPr>
          <w:i/>
        </w:rPr>
      </w:pPr>
      <w:r w:rsidRPr="009B4A91">
        <w:rPr>
          <w:i/>
        </w:rPr>
        <w:t>Региональный проект «Цифровая образовательная среда»</w:t>
      </w:r>
    </w:p>
    <w:p w:rsidR="0007158C" w:rsidRPr="009B4A91" w:rsidRDefault="0007158C" w:rsidP="0007158C">
      <w:pPr>
        <w:pStyle w:val="11"/>
        <w:tabs>
          <w:tab w:val="left" w:pos="0"/>
        </w:tabs>
        <w:ind w:firstLine="720"/>
        <w:jc w:val="both"/>
      </w:pPr>
      <w:r w:rsidRPr="009B4A91">
        <w:t>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w:t>
      </w:r>
      <w:r w:rsidR="009B4A91" w:rsidRPr="009B4A91">
        <w:t>ю</w:t>
      </w:r>
      <w:r w:rsidRPr="009B4A91">
        <w:t xml:space="preserve"> цифровых сервисов и контента для образовательной деятельности.</w:t>
      </w:r>
    </w:p>
    <w:p w:rsidR="0007158C" w:rsidRPr="009B4A91" w:rsidRDefault="0007158C" w:rsidP="0007158C">
      <w:pPr>
        <w:pStyle w:val="11"/>
        <w:tabs>
          <w:tab w:val="left" w:pos="0"/>
        </w:tabs>
        <w:ind w:firstLine="720"/>
        <w:jc w:val="both"/>
      </w:pPr>
      <w:r w:rsidRPr="009B4A91">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07158C" w:rsidRPr="009B4A91" w:rsidRDefault="0007158C" w:rsidP="0007158C">
      <w:pPr>
        <w:pStyle w:val="11"/>
        <w:tabs>
          <w:tab w:val="left" w:pos="0"/>
        </w:tabs>
        <w:ind w:firstLine="720"/>
        <w:jc w:val="both"/>
      </w:pPr>
      <w:r w:rsidRPr="009B4A91">
        <w:t>100% общеобразовательных организаций подключены к единой сети передачи данных,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сайтов общеобразовательных и дошкольных образовательных организаций переведены на платформу «</w:t>
      </w:r>
      <w:proofErr w:type="spellStart"/>
      <w:r w:rsidRPr="009B4A91">
        <w:t>ГосWeb</w:t>
      </w:r>
      <w:proofErr w:type="spellEnd"/>
      <w:r w:rsidRPr="009B4A91">
        <w:t>» (опытно-промышленная эксплуатация конструктора сайтов на базе единого портала государственных и муниципальных услуг). 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rsidR="0007158C" w:rsidRPr="009B4A91" w:rsidRDefault="0007158C" w:rsidP="0007158C">
      <w:pPr>
        <w:pStyle w:val="11"/>
        <w:tabs>
          <w:tab w:val="left" w:pos="0"/>
        </w:tabs>
        <w:ind w:firstLine="720"/>
        <w:jc w:val="both"/>
      </w:pPr>
      <w:r w:rsidRPr="009B4A91">
        <w:t xml:space="preserve">В МБОУ «СОШ № 2 </w:t>
      </w:r>
      <w:proofErr w:type="spellStart"/>
      <w:r w:rsidRPr="009B4A91">
        <w:t>им.А.И.Исаевой</w:t>
      </w:r>
      <w:proofErr w:type="spellEnd"/>
      <w:r w:rsidRPr="009B4A91">
        <w:t>» функционирует узловой информационно - библиотечный центр, цель которого – развитие системы библиотечного делопроизводства в образовательных организациях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Четыре образовательные организации входят в сеть информационно-библиотечных центров</w:t>
      </w:r>
      <w:r w:rsidR="009B4A91" w:rsidRPr="009B4A91">
        <w:t>,</w:t>
      </w:r>
      <w:r w:rsidRPr="009B4A91">
        <w:t xml:space="preserve"> организована деятельность 100-ого филиала Президентской библиотеки.</w:t>
      </w:r>
    </w:p>
    <w:p w:rsidR="0007158C" w:rsidRPr="009B4A91" w:rsidRDefault="0007158C" w:rsidP="0007158C">
      <w:pPr>
        <w:pStyle w:val="11"/>
        <w:tabs>
          <w:tab w:val="left" w:pos="0"/>
        </w:tabs>
        <w:ind w:firstLine="720"/>
        <w:jc w:val="both"/>
      </w:pPr>
      <w:r w:rsidRPr="009B4A91">
        <w:t xml:space="preserve">В 100%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 том числе ИКОП </w:t>
      </w:r>
      <w:proofErr w:type="spellStart"/>
      <w:r w:rsidRPr="009B4A91">
        <w:t>Сферум</w:t>
      </w:r>
      <w:proofErr w:type="spellEnd"/>
      <w:r w:rsidRPr="009B4A91">
        <w:t xml:space="preserve"> в VK Мессенджере.</w:t>
      </w:r>
    </w:p>
    <w:p w:rsidR="0007158C" w:rsidRPr="009B4A91" w:rsidRDefault="0007158C" w:rsidP="0007158C">
      <w:pPr>
        <w:pStyle w:val="11"/>
        <w:tabs>
          <w:tab w:val="left" w:pos="0"/>
        </w:tabs>
        <w:ind w:firstLine="720"/>
        <w:jc w:val="both"/>
      </w:pPr>
      <w:r w:rsidRPr="009B4A91">
        <w:t>Достигнуты фактически значения показателей по региональному проекту «Цифровая образовательная среда» национального проекта «Образование» за январь-декабрь 2024 года:</w:t>
      </w:r>
    </w:p>
    <w:p w:rsidR="0007158C" w:rsidRPr="009B4A91" w:rsidRDefault="0007158C" w:rsidP="0007158C">
      <w:pPr>
        <w:pStyle w:val="11"/>
        <w:tabs>
          <w:tab w:val="left" w:pos="0"/>
        </w:tabs>
        <w:ind w:firstLine="720"/>
        <w:jc w:val="both"/>
      </w:pPr>
      <w:r w:rsidRPr="009B4A91">
        <w:t>-доля общеобразовательных организаций, оснащенных в целях внедрения цифровой образовательной среды – 93,75% (план – 93,75%);</w:t>
      </w:r>
    </w:p>
    <w:p w:rsidR="0007158C" w:rsidRPr="009B4A91" w:rsidRDefault="0007158C" w:rsidP="0007158C">
      <w:pPr>
        <w:pStyle w:val="11"/>
        <w:tabs>
          <w:tab w:val="left" w:pos="0"/>
        </w:tabs>
        <w:ind w:firstLine="720"/>
        <w:jc w:val="both"/>
      </w:pPr>
      <w:r w:rsidRPr="009B4A91">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95,2% (план - 60%);</w:t>
      </w:r>
    </w:p>
    <w:p w:rsidR="0007158C" w:rsidRPr="009B4A91" w:rsidRDefault="0007158C" w:rsidP="0007158C">
      <w:pPr>
        <w:pStyle w:val="11"/>
        <w:tabs>
          <w:tab w:val="left" w:pos="0"/>
        </w:tabs>
        <w:ind w:firstLine="720"/>
        <w:jc w:val="both"/>
      </w:pPr>
      <w:r w:rsidRPr="009B4A91">
        <w:t>-доля педагогических работников, использующих сервисы федеральной информационно-сервисной платформы цифровой образовательной среды - 100% (план – 80%);</w:t>
      </w:r>
    </w:p>
    <w:p w:rsidR="009C4AA8" w:rsidRPr="009B4A91" w:rsidRDefault="0007158C" w:rsidP="0007158C">
      <w:pPr>
        <w:pStyle w:val="11"/>
        <w:tabs>
          <w:tab w:val="left" w:pos="0"/>
        </w:tabs>
        <w:ind w:firstLine="720"/>
        <w:jc w:val="both"/>
      </w:pPr>
      <w:r w:rsidRPr="009B4A91">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100% (план – 100%).</w:t>
      </w:r>
    </w:p>
    <w:p w:rsidR="009C5C73" w:rsidRPr="009C5C73" w:rsidRDefault="009C5C73" w:rsidP="009C5C73">
      <w:pPr>
        <w:pStyle w:val="11"/>
        <w:tabs>
          <w:tab w:val="left" w:pos="0"/>
        </w:tabs>
        <w:ind w:firstLine="0"/>
        <w:jc w:val="both"/>
        <w:rPr>
          <w:highlight w:val="yellow"/>
        </w:rPr>
      </w:pPr>
    </w:p>
    <w:p w:rsidR="009C4AA8" w:rsidRPr="00EA02DE" w:rsidRDefault="009C4AA8" w:rsidP="009C5C73">
      <w:pPr>
        <w:pStyle w:val="11"/>
        <w:tabs>
          <w:tab w:val="left" w:pos="0"/>
        </w:tabs>
        <w:ind w:firstLine="0"/>
        <w:jc w:val="both"/>
        <w:rPr>
          <w:i/>
        </w:rPr>
      </w:pPr>
      <w:r w:rsidRPr="00EA02DE">
        <w:rPr>
          <w:i/>
        </w:rPr>
        <w:t>Региональный проект «Патриотическое воспитание граждан Российской Федерации»</w:t>
      </w:r>
    </w:p>
    <w:p w:rsidR="009C4AA8" w:rsidRPr="00EA02DE" w:rsidRDefault="009C4AA8" w:rsidP="009C4AA8">
      <w:pPr>
        <w:pStyle w:val="11"/>
        <w:tabs>
          <w:tab w:val="left" w:pos="0"/>
        </w:tabs>
        <w:ind w:firstLine="720"/>
        <w:jc w:val="both"/>
      </w:pPr>
      <w:r w:rsidRPr="00EA02DE">
        <w:t xml:space="preserve">С целью реализации регионального проекта в городе </w:t>
      </w:r>
      <w:r w:rsidR="009B4A91" w:rsidRPr="00EA02DE">
        <w:t xml:space="preserve">Нефтеюганске </w:t>
      </w:r>
      <w:r w:rsidRPr="00EA02DE">
        <w:t xml:space="preserve">созданы условия для развития системы </w:t>
      </w:r>
      <w:proofErr w:type="spellStart"/>
      <w:r w:rsidRPr="00EA02DE">
        <w:t>межпоколенческого</w:t>
      </w:r>
      <w:proofErr w:type="spellEnd"/>
      <w:r w:rsidRPr="00EA02DE">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вовлечени</w:t>
      </w:r>
      <w:r w:rsidR="009B4A91" w:rsidRPr="00EA02DE">
        <w:t>е</w:t>
      </w:r>
      <w:r w:rsidRPr="00EA02DE">
        <w:t xml:space="preserve"> в социально активную деятельность детей и молодежи через участие в патриотических проектах.</w:t>
      </w:r>
    </w:p>
    <w:p w:rsidR="009C4AA8" w:rsidRPr="00EA02DE" w:rsidRDefault="009C4AA8" w:rsidP="009C4AA8">
      <w:pPr>
        <w:pStyle w:val="11"/>
        <w:tabs>
          <w:tab w:val="left" w:pos="0"/>
        </w:tabs>
        <w:ind w:firstLine="720"/>
        <w:jc w:val="both"/>
      </w:pPr>
      <w:r w:rsidRPr="00EA02DE">
        <w:t>Организованы еженедельные церемонии поднятия государственного флага Российской Федерации, прослушивание гимна Российской Федерации, мероприяти</w:t>
      </w:r>
      <w:r w:rsidR="009B4A91" w:rsidRPr="00EA02DE">
        <w:t>я</w:t>
      </w:r>
      <w:r w:rsidRPr="00EA02DE">
        <w:t xml:space="preserve"> (акци</w:t>
      </w:r>
      <w:r w:rsidR="009B4A91" w:rsidRPr="00EA02DE">
        <w:t>и</w:t>
      </w:r>
      <w:r w:rsidRPr="00EA02DE">
        <w:t xml:space="preserve">, </w:t>
      </w:r>
      <w:proofErr w:type="spellStart"/>
      <w:r w:rsidRPr="00EA02DE">
        <w:t>флешмоб</w:t>
      </w:r>
      <w:r w:rsidR="009B4A91" w:rsidRPr="00EA02DE">
        <w:t>ы</w:t>
      </w:r>
      <w:proofErr w:type="spellEnd"/>
      <w:r w:rsidRPr="00EA02DE">
        <w:t>, семинар</w:t>
      </w:r>
      <w:r w:rsidR="009B4A91" w:rsidRPr="00EA02DE">
        <w:t>ы</w:t>
      </w:r>
      <w:r w:rsidRPr="00EA02DE">
        <w:t>, выстав</w:t>
      </w:r>
      <w:r w:rsidR="009B4A91" w:rsidRPr="00EA02DE">
        <w:t>ки</w:t>
      </w:r>
      <w:r w:rsidRPr="00EA02DE">
        <w:t>, экспозици</w:t>
      </w:r>
      <w:r w:rsidR="009B4A91" w:rsidRPr="00EA02DE">
        <w:t>и</w:t>
      </w:r>
      <w:r w:rsidRPr="00EA02DE">
        <w:t xml:space="preserve"> и др.), посвящённы</w:t>
      </w:r>
      <w:r w:rsidR="009B4A91" w:rsidRPr="00EA02DE">
        <w:t>е</w:t>
      </w:r>
      <w:r w:rsidRPr="00EA02DE">
        <w:t xml:space="preserve"> историческим и культурным событиям, знаменательным датам и видным деятелям России. В 100% общеобразовательных организаций осуществляют деятельность советники директора по воспитанию и взаимодействию с детскими общественными объединениями.</w:t>
      </w:r>
    </w:p>
    <w:p w:rsidR="009C4AA8" w:rsidRPr="00EA02DE" w:rsidRDefault="009C4AA8" w:rsidP="009C4AA8">
      <w:pPr>
        <w:pStyle w:val="11"/>
        <w:tabs>
          <w:tab w:val="left" w:pos="0"/>
        </w:tabs>
        <w:ind w:firstLine="720"/>
        <w:jc w:val="both"/>
      </w:pPr>
      <w:r w:rsidRPr="00EA02DE">
        <w:t xml:space="preserve">В целях патриотического воспитания учащихся в городе </w:t>
      </w:r>
      <w:r w:rsidR="009B4A91" w:rsidRPr="00EA02DE">
        <w:t xml:space="preserve">Нефтеюганске </w:t>
      </w:r>
      <w:r w:rsidRPr="00EA02DE">
        <w:t>создано местное отделение Всероссийского детско-юношеского военно-патриотического общественного движения «</w:t>
      </w:r>
      <w:proofErr w:type="spellStart"/>
      <w:r w:rsidRPr="00EA02DE">
        <w:t>Юнармия</w:t>
      </w:r>
      <w:proofErr w:type="spellEnd"/>
      <w:r w:rsidRPr="00EA02DE">
        <w:t xml:space="preserve">», в которое принято 990 человек.  </w:t>
      </w:r>
    </w:p>
    <w:p w:rsidR="009C4AA8" w:rsidRPr="00EA02DE" w:rsidRDefault="009C4AA8" w:rsidP="009C4AA8">
      <w:pPr>
        <w:pStyle w:val="11"/>
        <w:tabs>
          <w:tab w:val="left" w:pos="0"/>
        </w:tabs>
        <w:ind w:firstLine="720"/>
        <w:jc w:val="both"/>
      </w:pPr>
      <w:r w:rsidRPr="00EA02DE">
        <w:t>Организована работа муниципального учебно-методического центра военно-патриотического воспитания молодежи «Авангард», в рамках деятельности которого</w:t>
      </w:r>
      <w:r w:rsidR="009B4A91" w:rsidRPr="00EA02DE">
        <w:t xml:space="preserve"> в 2024 году</w:t>
      </w:r>
      <w:r w:rsidRPr="00EA02DE">
        <w:t xml:space="preserve"> проведены учебные сборы для</w:t>
      </w:r>
      <w:r w:rsidR="00EA02DE" w:rsidRPr="00EA02DE">
        <w:t xml:space="preserve"> </w:t>
      </w:r>
      <w:r w:rsidRPr="00EA02DE">
        <w:t>210 учащихся 10-х классов общеобразовательных организаций города.</w:t>
      </w:r>
    </w:p>
    <w:p w:rsidR="009C4AA8" w:rsidRPr="00EA02DE" w:rsidRDefault="009C4AA8" w:rsidP="009C4AA8">
      <w:pPr>
        <w:pStyle w:val="11"/>
        <w:tabs>
          <w:tab w:val="left" w:pos="0"/>
        </w:tabs>
        <w:ind w:firstLine="720"/>
        <w:jc w:val="both"/>
      </w:pPr>
      <w:r w:rsidRPr="00EA02DE">
        <w:t>Реализуется программа «Орлята России», направленная на развитие социальной активности обучающихся начальных классов, 100% учащихся общеобразовательных организаций включены во Всероссийский проект «Разговоры о важном», который позволяет обеспечить развитие ценностного отношения учащихся к своей родине, людям, событиям.</w:t>
      </w:r>
    </w:p>
    <w:p w:rsidR="009C4AA8" w:rsidRPr="00EA02DE" w:rsidRDefault="009C4AA8" w:rsidP="009C4AA8">
      <w:pPr>
        <w:pStyle w:val="11"/>
        <w:tabs>
          <w:tab w:val="left" w:pos="0"/>
        </w:tabs>
        <w:ind w:firstLine="720"/>
        <w:jc w:val="both"/>
      </w:pPr>
      <w:r w:rsidRPr="00EA02DE">
        <w:t>Обучающиеся принимают активное участие во Всероссийских просветительских акциях в соответствии с календарем мероприятий Общероссийской общественно-государственной организации «Российское общество «Знание», на которой зарегистрировано 38 лекторов из числа педагогических и руководящих работников образовательных организаций, ежемесячно проводятся 3-5 лекций патриотической направленности («Достижения России», «Достопримечательности России» и др.).</w:t>
      </w:r>
    </w:p>
    <w:p w:rsidR="009C4AA8" w:rsidRPr="00EA02DE" w:rsidRDefault="009C4AA8" w:rsidP="009C4AA8">
      <w:pPr>
        <w:pStyle w:val="11"/>
        <w:tabs>
          <w:tab w:val="left" w:pos="0"/>
        </w:tabs>
        <w:ind w:firstLine="720"/>
        <w:jc w:val="both"/>
      </w:pPr>
      <w:r w:rsidRPr="00EA02DE">
        <w:t>Организована деятельность по проведению мероприятий, направленных на духовно-нравственное, военно-патриотическое и гражданское воспитание, на развитие практических навыков, необходимых для включения детей и молодежи в общественно-полезную деятельность, а также мероприятий по противодействию распространению деструктивной идеологии. Проведена паспортизация 8 школьных музеев.</w:t>
      </w:r>
    </w:p>
    <w:p w:rsidR="00600485" w:rsidRDefault="009C4AA8" w:rsidP="009C4AA8">
      <w:pPr>
        <w:pStyle w:val="11"/>
        <w:tabs>
          <w:tab w:val="left" w:pos="0"/>
        </w:tabs>
        <w:ind w:firstLine="720"/>
        <w:jc w:val="both"/>
      </w:pPr>
      <w:r w:rsidRPr="00EA02DE">
        <w:t xml:space="preserve">Организовано участие обучающихся в городских мероприятиях, Всероссийских проектах и акциях: мероприятия, посвящённые Дню Защитника Отечества; муниципальном смотре строя и песни среди обучающихся образовательных организаций города; проектах «Без срока давности», «Диалоги с Героями»; акция «Блокадный хлеб»; </w:t>
      </w:r>
      <w:proofErr w:type="spellStart"/>
      <w:r w:rsidRPr="00EA02DE">
        <w:t>квесте</w:t>
      </w:r>
      <w:proofErr w:type="spellEnd"/>
      <w:r w:rsidRPr="00EA02DE">
        <w:t xml:space="preserve"> «Сталинградская битва»; акциях «Посылка солдату», «Бессмертный полк», «Свеча памяти», «Мы граждане России», «Знай свою страну», «Письма солдат</w:t>
      </w:r>
      <w:r w:rsidR="00EA02DE" w:rsidRPr="00EA02DE">
        <w:t>у»</w:t>
      </w:r>
      <w:r w:rsidRPr="00EA02DE">
        <w:t>.</w:t>
      </w:r>
    </w:p>
    <w:p w:rsidR="00422558" w:rsidRDefault="00422558" w:rsidP="009C4AA8">
      <w:pPr>
        <w:pStyle w:val="11"/>
        <w:tabs>
          <w:tab w:val="left" w:pos="0"/>
        </w:tabs>
        <w:ind w:firstLine="720"/>
        <w:jc w:val="both"/>
      </w:pPr>
    </w:p>
    <w:p w:rsidR="00422558" w:rsidRPr="00EF238E" w:rsidRDefault="00422558" w:rsidP="00422558">
      <w:pPr>
        <w:pStyle w:val="11"/>
        <w:tabs>
          <w:tab w:val="left" w:pos="0"/>
        </w:tabs>
        <w:ind w:firstLine="0"/>
        <w:jc w:val="both"/>
        <w:rPr>
          <w:i/>
        </w:rPr>
      </w:pPr>
      <w:r w:rsidRPr="00EF238E">
        <w:rPr>
          <w:i/>
        </w:rPr>
        <w:t>Региональный проект «Социальная активность».</w:t>
      </w:r>
    </w:p>
    <w:p w:rsidR="00422558" w:rsidRPr="00EF238E" w:rsidRDefault="00422558" w:rsidP="00422558">
      <w:pPr>
        <w:pStyle w:val="11"/>
        <w:tabs>
          <w:tab w:val="left" w:pos="0"/>
        </w:tabs>
        <w:ind w:firstLine="720"/>
        <w:jc w:val="both"/>
      </w:pPr>
      <w:r w:rsidRPr="00EF238E">
        <w:t>С целью поддержки и развития добровольческих инициатив ежемесячно организована методическая работа с руководителями волонтерских площадок и сообществ (в том числе с использованием ресурсов платформы DOBRO.RU). Проводятся семинары и мастер - классы для волонтеров по таким направлениям как: поиск пропавших людей, организация работы с людьми с ограниченными возможностями здоровья, экологическое добровольчество, пропаганда здорового образа жизни.</w:t>
      </w:r>
    </w:p>
    <w:p w:rsidR="00422558" w:rsidRPr="00EF238E" w:rsidRDefault="00422558" w:rsidP="00422558">
      <w:pPr>
        <w:pStyle w:val="11"/>
        <w:tabs>
          <w:tab w:val="left" w:pos="0"/>
        </w:tabs>
        <w:ind w:firstLine="720"/>
        <w:jc w:val="both"/>
      </w:pPr>
      <w:r w:rsidRPr="00EF238E">
        <w:t>Общая численность граждан, вовлеченных центрами (сообществами, объединениями) поддержки добровольчества (</w:t>
      </w:r>
      <w:proofErr w:type="spellStart"/>
      <w:r w:rsidRPr="00EF238E">
        <w:t>волонтерства</w:t>
      </w:r>
      <w:proofErr w:type="spellEnd"/>
      <w:r w:rsidRPr="00EF238E">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составляет 22 633 человек</w:t>
      </w:r>
      <w:r w:rsidR="00EF238E" w:rsidRPr="00EF238E">
        <w:t>а</w:t>
      </w:r>
      <w:r w:rsidRPr="00EF238E">
        <w:t>.</w:t>
      </w:r>
    </w:p>
    <w:p w:rsidR="00422558" w:rsidRPr="00EF238E" w:rsidRDefault="00422558" w:rsidP="00422558">
      <w:pPr>
        <w:pStyle w:val="11"/>
        <w:tabs>
          <w:tab w:val="left" w:pos="0"/>
        </w:tabs>
        <w:ind w:firstLine="720"/>
        <w:jc w:val="both"/>
      </w:pPr>
      <w:r w:rsidRPr="00EF238E">
        <w:t>Среди наиболее приоритетных сфер помощи добровольцев в городе Нефтеюганске: забота о животных, благоустройство территории, помощь людям и семьям, оказавшимся в трудной жизненной ситуации, пожилым людям, патриотическое воспитание, помощь военнослужащим, принимающим участие в зоне СВО.</w:t>
      </w:r>
    </w:p>
    <w:p w:rsidR="00422558" w:rsidRPr="00EF238E" w:rsidRDefault="00422558" w:rsidP="00422558">
      <w:pPr>
        <w:pStyle w:val="11"/>
        <w:tabs>
          <w:tab w:val="left" w:pos="0"/>
        </w:tabs>
        <w:ind w:firstLine="720"/>
        <w:jc w:val="both"/>
      </w:pPr>
      <w:r w:rsidRPr="00EF238E">
        <w:t>Также активно ведут свою работу архивные волонтеры, волонтеры «серебряного возраста», волонтеры культуры, волонтеры в сфере пропаганд</w:t>
      </w:r>
      <w:r w:rsidR="00EF238E" w:rsidRPr="00EF238E">
        <w:t>ы здорового образа жизни</w:t>
      </w:r>
      <w:r w:rsidRPr="00EF238E">
        <w:t>, поисковое движение, корпоративные волонтеры.</w:t>
      </w:r>
    </w:p>
    <w:p w:rsidR="00422558" w:rsidRPr="00EF238E" w:rsidRDefault="00422558" w:rsidP="00422558">
      <w:pPr>
        <w:pStyle w:val="11"/>
        <w:tabs>
          <w:tab w:val="left" w:pos="0"/>
        </w:tabs>
        <w:ind w:firstLine="720"/>
        <w:jc w:val="both"/>
      </w:pPr>
      <w:r w:rsidRPr="00EF238E">
        <w:t>Все волонтерские объединения зарегистрированы на площадке DOBRO.RU. Общее количество зарегистрированных волонтеров на площадке DOBRO.RU составляет 6 482 человек</w:t>
      </w:r>
      <w:r w:rsidR="00EF238E" w:rsidRPr="00EF238E">
        <w:t>а</w:t>
      </w:r>
      <w:r w:rsidRPr="00EF238E">
        <w:t xml:space="preserve"> и 14</w:t>
      </w:r>
      <w:r w:rsidR="00FB1A1D">
        <w:t>2</w:t>
      </w:r>
      <w:r w:rsidRPr="00EF238E">
        <w:t xml:space="preserve"> организатор</w:t>
      </w:r>
      <w:r w:rsidR="00EF238E" w:rsidRPr="00EF238E">
        <w:t>а</w:t>
      </w:r>
      <w:r w:rsidRPr="00EF238E">
        <w:t xml:space="preserve"> добровольческой деятельности.</w:t>
      </w:r>
    </w:p>
    <w:p w:rsidR="00422558" w:rsidRPr="00EF238E" w:rsidRDefault="00422558" w:rsidP="00422558">
      <w:pPr>
        <w:pStyle w:val="11"/>
        <w:tabs>
          <w:tab w:val="left" w:pos="0"/>
        </w:tabs>
        <w:ind w:firstLine="720"/>
        <w:jc w:val="both"/>
      </w:pPr>
      <w:r w:rsidRPr="00EF238E">
        <w:t>Организована работа муниципаль</w:t>
      </w:r>
      <w:r w:rsidR="00EF238E" w:rsidRPr="00EF238E">
        <w:t xml:space="preserve">ного штаба «Волонтеры Победы» города </w:t>
      </w:r>
      <w:r w:rsidRPr="00EF238E">
        <w:t>Нефтеюганска, в рамках движения зарегистрировано более 1</w:t>
      </w:r>
      <w:r w:rsidR="00EF238E" w:rsidRPr="00EF238E">
        <w:t xml:space="preserve"> </w:t>
      </w:r>
      <w:r w:rsidRPr="00EF238E">
        <w:t>000 волонтёров в возрасте от 14 до 55 лет, актив штаба составляет 67 волонтеров (работа движения «Волонтеров Победы» организована в каждой образовательной организации).</w:t>
      </w:r>
    </w:p>
    <w:p w:rsidR="00422558" w:rsidRPr="00EF238E" w:rsidRDefault="00422558" w:rsidP="00422558">
      <w:pPr>
        <w:pStyle w:val="11"/>
        <w:tabs>
          <w:tab w:val="left" w:pos="0"/>
        </w:tabs>
        <w:ind w:firstLine="720"/>
        <w:jc w:val="both"/>
      </w:pPr>
      <w:r w:rsidRPr="00EF238E">
        <w:t>С целью активизации и развития добровольческого (волонтерского) движения в городе осуществляет свою деятельность АНО «Ресурсный центр содействия добровольчеству (</w:t>
      </w:r>
      <w:proofErr w:type="spellStart"/>
      <w:r w:rsidRPr="00EF238E">
        <w:t>волонтерству</w:t>
      </w:r>
      <w:proofErr w:type="spellEnd"/>
      <w:r w:rsidRPr="00EF238E">
        <w:t>) и гражданским инициативам «Сердце Югры». Основными проектами Центра является: проект «Школа НКО», «Школа для волонтеров поисковиков». Также за отчетный период Центром были организованы и проведены благотворительные акции (сбор гуманитарной помощи для семей и участников специальной военной операции).</w:t>
      </w:r>
    </w:p>
    <w:p w:rsidR="00422558" w:rsidRPr="00EF238E" w:rsidRDefault="00422558" w:rsidP="00422558">
      <w:pPr>
        <w:pStyle w:val="11"/>
        <w:tabs>
          <w:tab w:val="left" w:pos="0"/>
        </w:tabs>
        <w:ind w:firstLine="720"/>
        <w:jc w:val="both"/>
      </w:pPr>
      <w:r w:rsidRPr="00EF238E">
        <w:t>В городе Нефтеюганске активно ведут свою работу по оказанию помощи военнослужащим, принимающим участие в зоне СВО, следующие общественные организации и движения:</w:t>
      </w:r>
    </w:p>
    <w:p w:rsidR="00422558" w:rsidRPr="00EF238E" w:rsidRDefault="00EF238E" w:rsidP="00422558">
      <w:pPr>
        <w:pStyle w:val="11"/>
        <w:tabs>
          <w:tab w:val="left" w:pos="0"/>
        </w:tabs>
        <w:ind w:firstLine="720"/>
        <w:jc w:val="both"/>
      </w:pPr>
      <w:r w:rsidRPr="00EF238E">
        <w:t>-</w:t>
      </w:r>
      <w:r w:rsidR="00422558" w:rsidRPr="00EF238E">
        <w:t>Муниципальный штаб по оказанию взаимопомощи «</w:t>
      </w:r>
      <w:proofErr w:type="spellStart"/>
      <w:r w:rsidR="00422558" w:rsidRPr="00EF238E">
        <w:t>МыВместе</w:t>
      </w:r>
      <w:proofErr w:type="spellEnd"/>
      <w:r w:rsidR="00422558" w:rsidRPr="00EF238E">
        <w:t>», деятельность которого в настоящее время направлена на поддержку мобилизованных граждан и их семей, а также проведени</w:t>
      </w:r>
      <w:r w:rsidRPr="00EF238E">
        <w:t>е</w:t>
      </w:r>
      <w:r w:rsidR="00422558" w:rsidRPr="00EF238E">
        <w:t xml:space="preserve"> акций по сбору </w:t>
      </w:r>
      <w:r w:rsidRPr="00EF238E">
        <w:t>необходимой гуманитарной помощи;</w:t>
      </w:r>
    </w:p>
    <w:p w:rsidR="00422558" w:rsidRPr="00EF238E" w:rsidRDefault="00EF238E" w:rsidP="00422558">
      <w:pPr>
        <w:pStyle w:val="11"/>
        <w:tabs>
          <w:tab w:val="left" w:pos="0"/>
        </w:tabs>
        <w:ind w:firstLine="720"/>
        <w:jc w:val="both"/>
      </w:pPr>
      <w:r w:rsidRPr="00EF238E">
        <w:t>-</w:t>
      </w:r>
      <w:r w:rsidR="00422558" w:rsidRPr="00EF238E">
        <w:t>АНО «Тепло для солдата Z», основной целью которой является систематическое снабжение участников специальной военной операции, а также мирных жителей освобожденных территорий необходимыми вещами и обмундированием.</w:t>
      </w:r>
    </w:p>
    <w:p w:rsidR="00422558" w:rsidRPr="00EF238E" w:rsidRDefault="00FC5ED1" w:rsidP="00422558">
      <w:pPr>
        <w:pStyle w:val="11"/>
        <w:tabs>
          <w:tab w:val="left" w:pos="0"/>
        </w:tabs>
        <w:ind w:firstLine="720"/>
        <w:jc w:val="both"/>
      </w:pPr>
      <w:r>
        <w:t>-</w:t>
      </w:r>
      <w:r w:rsidR="00422558" w:rsidRPr="00EF238E">
        <w:t>Сообщество «Тепло из дома», организованное активистами совета</w:t>
      </w:r>
      <w:r w:rsidR="00EF238E" w:rsidRPr="00EF238E">
        <w:t xml:space="preserve"> ветеранов. Данным сообществом</w:t>
      </w:r>
      <w:r w:rsidR="00422558" w:rsidRPr="00EF238E">
        <w:t xml:space="preserve"> собраны и отправлены вязаные изделия, предметы личной гигиены, продукты питания, строительный инвентарь, постельное белье, медикаменты.</w:t>
      </w:r>
    </w:p>
    <w:p w:rsidR="00422558" w:rsidRPr="00A87346" w:rsidRDefault="00A87346" w:rsidP="00422558">
      <w:pPr>
        <w:pStyle w:val="11"/>
        <w:tabs>
          <w:tab w:val="left" w:pos="0"/>
        </w:tabs>
        <w:ind w:firstLine="720"/>
        <w:jc w:val="both"/>
      </w:pPr>
      <w:r w:rsidRPr="00A87346">
        <w:t>В ноябре 2024 года</w:t>
      </w:r>
      <w:r w:rsidR="00422558" w:rsidRPr="00A87346">
        <w:t xml:space="preserve"> на базе МАУ «Центр молодежных инициатив» совместно с АНО «Тепло для солдат» запущен молодежный проект «Точка притяжения Z». Проект поддержан депутатом Тюменской областной Думы </w:t>
      </w:r>
      <w:proofErr w:type="spellStart"/>
      <w:r w:rsidR="00422558" w:rsidRPr="00A87346">
        <w:t>А.А.Зеленским</w:t>
      </w:r>
      <w:proofErr w:type="spellEnd"/>
      <w:r w:rsidR="00422558" w:rsidRPr="00A87346">
        <w:t>.</w:t>
      </w:r>
    </w:p>
    <w:p w:rsidR="00422558" w:rsidRPr="00A87346" w:rsidRDefault="00422558" w:rsidP="00422558">
      <w:pPr>
        <w:pStyle w:val="11"/>
        <w:tabs>
          <w:tab w:val="left" w:pos="0"/>
        </w:tabs>
        <w:ind w:firstLine="720"/>
        <w:jc w:val="both"/>
      </w:pPr>
      <w:r w:rsidRPr="00A87346">
        <w:t>Ежеквартально в образовательных организациях города Нефтеюганска специалистами МАУ Центр молодежных инициатив» проводятся «уроки социальной активности», на отчетный период охват составил более                                                    5 000 человек.</w:t>
      </w:r>
    </w:p>
    <w:p w:rsidR="00422558" w:rsidRPr="00A87346" w:rsidRDefault="00422558" w:rsidP="00422558">
      <w:pPr>
        <w:pStyle w:val="11"/>
        <w:tabs>
          <w:tab w:val="left" w:pos="0"/>
        </w:tabs>
        <w:ind w:firstLine="720"/>
        <w:jc w:val="both"/>
      </w:pPr>
      <w:r w:rsidRPr="00A87346">
        <w:t xml:space="preserve"> В группе ВК МАУ «Центр молодежных инициатив» запущена информационная рубрика «Добро - наша миссия», где рассказывается о деятельности добровольческих организаций города.</w:t>
      </w:r>
    </w:p>
    <w:p w:rsidR="00422558" w:rsidRPr="00A87346" w:rsidRDefault="00422558" w:rsidP="00422558">
      <w:pPr>
        <w:pStyle w:val="11"/>
        <w:tabs>
          <w:tab w:val="left" w:pos="0"/>
        </w:tabs>
        <w:ind w:firstLine="720"/>
        <w:jc w:val="both"/>
      </w:pPr>
      <w:r w:rsidRPr="00A87346">
        <w:t xml:space="preserve">В рамках «Зимней недели добра» организовано участие студентов и жителей города в серии акций. </w:t>
      </w:r>
    </w:p>
    <w:p w:rsidR="00422558" w:rsidRPr="00A87346" w:rsidRDefault="00422558" w:rsidP="00422558">
      <w:pPr>
        <w:pStyle w:val="11"/>
        <w:tabs>
          <w:tab w:val="left" w:pos="0"/>
        </w:tabs>
        <w:ind w:firstLine="720"/>
        <w:jc w:val="both"/>
      </w:pPr>
      <w:r w:rsidRPr="00A87346">
        <w:t xml:space="preserve">Муниципальным отделением «Движения Первых» проведена встреча с руководителями школьных волонтёрских площадок, где был презентован Всероссийский проект «Волонтерские рекорды Первых». </w:t>
      </w:r>
    </w:p>
    <w:p w:rsidR="00422558" w:rsidRPr="00A87346" w:rsidRDefault="00422558" w:rsidP="00422558">
      <w:pPr>
        <w:pStyle w:val="11"/>
        <w:tabs>
          <w:tab w:val="left" w:pos="0"/>
        </w:tabs>
        <w:ind w:firstLine="720"/>
        <w:jc w:val="both"/>
      </w:pPr>
      <w:r w:rsidRPr="00A87346">
        <w:t>Организовано участие волонтёров во Всероссийском проекте «Формирование комфортной городской среды». Более 80 активных волонтеров награждены благодарственными письмами.</w:t>
      </w:r>
    </w:p>
    <w:p w:rsidR="00422558" w:rsidRPr="00A87346" w:rsidRDefault="00422558" w:rsidP="00422558">
      <w:pPr>
        <w:pStyle w:val="11"/>
        <w:tabs>
          <w:tab w:val="left" w:pos="0"/>
        </w:tabs>
        <w:ind w:firstLine="720"/>
        <w:jc w:val="both"/>
      </w:pPr>
      <w:r w:rsidRPr="00A87346">
        <w:t>Более 300 волонтеров приняли участие в единый день голосования на избирательных участках, помогая маломобильным гражданам.</w:t>
      </w:r>
    </w:p>
    <w:p w:rsidR="00422558" w:rsidRPr="00A87346" w:rsidRDefault="00422558" w:rsidP="00422558">
      <w:pPr>
        <w:pStyle w:val="11"/>
        <w:tabs>
          <w:tab w:val="left" w:pos="0"/>
        </w:tabs>
        <w:ind w:firstLine="720"/>
        <w:jc w:val="both"/>
      </w:pPr>
      <w:r w:rsidRPr="00A87346">
        <w:t>С 2023 года на базе МАУ «Центр молодежных инициатив» осуществляет свою деятельность «</w:t>
      </w:r>
      <w:proofErr w:type="spellStart"/>
      <w:r w:rsidRPr="00A87346">
        <w:t>Добро.Центр</w:t>
      </w:r>
      <w:proofErr w:type="spellEnd"/>
      <w:r w:rsidRPr="00A87346">
        <w:t>». Программа «</w:t>
      </w:r>
      <w:proofErr w:type="spellStart"/>
      <w:r w:rsidRPr="00A87346">
        <w:t>Добро.Цента</w:t>
      </w:r>
      <w:proofErr w:type="spellEnd"/>
      <w:r w:rsidRPr="00A87346">
        <w:t>» направлена на развитие инфраструктуры добровольчества (</w:t>
      </w:r>
      <w:proofErr w:type="spellStart"/>
      <w:r w:rsidRPr="00A87346">
        <w:t>волонтерства</w:t>
      </w:r>
      <w:proofErr w:type="spellEnd"/>
      <w:r w:rsidRPr="00A87346">
        <w:t>) для обеспечения участия граждан Российской Федерации в добровольческой (волонтерской) деятельности.</w:t>
      </w:r>
    </w:p>
    <w:p w:rsidR="00422558" w:rsidRPr="00A87346" w:rsidRDefault="00422558" w:rsidP="00422558">
      <w:pPr>
        <w:pStyle w:val="11"/>
        <w:tabs>
          <w:tab w:val="left" w:pos="0"/>
        </w:tabs>
        <w:ind w:firstLine="720"/>
        <w:jc w:val="both"/>
      </w:pPr>
      <w:r w:rsidRPr="00A87346">
        <w:t xml:space="preserve">За </w:t>
      </w:r>
      <w:r w:rsidR="00A87346" w:rsidRPr="00A87346">
        <w:t>2024 год</w:t>
      </w:r>
      <w:r w:rsidRPr="00A87346">
        <w:t xml:space="preserve"> «</w:t>
      </w:r>
      <w:proofErr w:type="spellStart"/>
      <w:r w:rsidRPr="00A87346">
        <w:t>Добро.Центром</w:t>
      </w:r>
      <w:proofErr w:type="spellEnd"/>
      <w:r w:rsidRPr="00A87346">
        <w:t xml:space="preserve">» </w:t>
      </w:r>
      <w:r w:rsidR="00A87346" w:rsidRPr="00A87346">
        <w:t xml:space="preserve">проведено более </w:t>
      </w:r>
      <w:r w:rsidRPr="00A87346">
        <w:t xml:space="preserve">79 мероприятий. </w:t>
      </w:r>
    </w:p>
    <w:p w:rsidR="00422558" w:rsidRPr="00A87346" w:rsidRDefault="00422558" w:rsidP="00422558">
      <w:pPr>
        <w:pStyle w:val="11"/>
        <w:tabs>
          <w:tab w:val="left" w:pos="0"/>
        </w:tabs>
        <w:ind w:firstLine="720"/>
        <w:jc w:val="both"/>
      </w:pPr>
      <w:r w:rsidRPr="00A87346">
        <w:t>В рамках конкурса инициативного бюджетирования в 2024 году создано пространство для волонтеров</w:t>
      </w:r>
      <w:r w:rsidR="00A87346" w:rsidRPr="00A87346">
        <w:t xml:space="preserve"> в «</w:t>
      </w:r>
      <w:proofErr w:type="spellStart"/>
      <w:r w:rsidR="00A87346" w:rsidRPr="00A87346">
        <w:t>Добро.Центре</w:t>
      </w:r>
      <w:proofErr w:type="spellEnd"/>
      <w:r w:rsidR="00A87346" w:rsidRPr="00A87346">
        <w:t>», обучено 100</w:t>
      </w:r>
      <w:r w:rsidRPr="00A87346">
        <w:t xml:space="preserve"> </w:t>
      </w:r>
      <w:proofErr w:type="spellStart"/>
      <w:r w:rsidRPr="00A87346">
        <w:t>тим</w:t>
      </w:r>
      <w:proofErr w:type="spellEnd"/>
      <w:r w:rsidR="00A87346" w:rsidRPr="00A87346">
        <w:t>-</w:t>
      </w:r>
      <w:r w:rsidRPr="00A87346">
        <w:t xml:space="preserve">лидеров из числа волонтеров. </w:t>
      </w:r>
      <w:r w:rsidR="00A87346" w:rsidRPr="00A87346">
        <w:t>07.12.2024</w:t>
      </w:r>
      <w:r w:rsidRPr="00A87346">
        <w:t xml:space="preserve"> состоялся межмуниципальный форум «Добро в твоем городе», с участием федеральных спикеров. </w:t>
      </w:r>
      <w:r w:rsidR="00A87346" w:rsidRPr="00A87346">
        <w:t>В</w:t>
      </w:r>
      <w:r w:rsidRPr="00A87346">
        <w:t xml:space="preserve"> форуме приняли участие 110 волонтеров и жителей города, а также волонтеры других муниципальных образований: Сургут, Радужный, Нефтеюганский район.</w:t>
      </w:r>
    </w:p>
    <w:p w:rsidR="00422558" w:rsidRPr="00A87346" w:rsidRDefault="00422558" w:rsidP="00422558">
      <w:pPr>
        <w:pStyle w:val="11"/>
        <w:tabs>
          <w:tab w:val="left" w:pos="0"/>
        </w:tabs>
        <w:ind w:firstLine="720"/>
        <w:jc w:val="both"/>
      </w:pPr>
      <w:r w:rsidRPr="00A87346">
        <w:t xml:space="preserve"> Также планируется открытие «</w:t>
      </w:r>
      <w:proofErr w:type="spellStart"/>
      <w:r w:rsidRPr="00A87346">
        <w:t>Добро.Центра</w:t>
      </w:r>
      <w:proofErr w:type="spellEnd"/>
      <w:r w:rsidRPr="00A87346">
        <w:t>» «Молоды Душой» на базе АНО «Тепло для солдат».</w:t>
      </w:r>
    </w:p>
    <w:p w:rsidR="00422558" w:rsidRPr="00A87346" w:rsidRDefault="00422558" w:rsidP="00422558">
      <w:pPr>
        <w:pStyle w:val="11"/>
        <w:tabs>
          <w:tab w:val="left" w:pos="0"/>
        </w:tabs>
        <w:ind w:firstLine="720"/>
        <w:jc w:val="both"/>
      </w:pPr>
      <w:r w:rsidRPr="00A87346">
        <w:t xml:space="preserve">Волонтеры «серебряного возраста» приняли участие в восьмом Всероссийском форуме «Серебряных волонтеров». </w:t>
      </w:r>
    </w:p>
    <w:p w:rsidR="00422558" w:rsidRPr="00A87346" w:rsidRDefault="00422558" w:rsidP="00422558">
      <w:pPr>
        <w:pStyle w:val="11"/>
        <w:tabs>
          <w:tab w:val="left" w:pos="0"/>
        </w:tabs>
        <w:ind w:firstLine="720"/>
        <w:jc w:val="both"/>
      </w:pPr>
      <w:r w:rsidRPr="00A87346">
        <w:t xml:space="preserve">7 волонтеров подали заявки на региональный конкурс достижений «серебряных волонтеров» Ханты-Мансийского автономного округа – Югры, один победитель. </w:t>
      </w:r>
    </w:p>
    <w:p w:rsidR="00422558" w:rsidRPr="00A87346" w:rsidRDefault="00422558" w:rsidP="00422558">
      <w:pPr>
        <w:pStyle w:val="11"/>
        <w:tabs>
          <w:tab w:val="left" w:pos="0"/>
        </w:tabs>
        <w:ind w:firstLine="720"/>
        <w:jc w:val="both"/>
      </w:pPr>
      <w:r w:rsidRPr="00A87346">
        <w:t xml:space="preserve">С целью поддержки и поощрения добровольческих инициатив в рамках подведения итогов года лучшие активисты волонтерских объединений города награждаются благодарственными письмами </w:t>
      </w:r>
      <w:r w:rsidR="00A87346" w:rsidRPr="00A87346">
        <w:t>г</w:t>
      </w:r>
      <w:r w:rsidRPr="00A87346">
        <w:t>лавы города Нефтеюганска.</w:t>
      </w:r>
    </w:p>
    <w:p w:rsidR="00422558" w:rsidRPr="00A87346" w:rsidRDefault="00A87346" w:rsidP="00422558">
      <w:pPr>
        <w:pStyle w:val="11"/>
        <w:tabs>
          <w:tab w:val="left" w:pos="0"/>
        </w:tabs>
        <w:ind w:firstLine="720"/>
        <w:jc w:val="both"/>
      </w:pPr>
      <w:r w:rsidRPr="00A87346">
        <w:t>14 добровольцев города</w:t>
      </w:r>
      <w:r w:rsidR="00422558" w:rsidRPr="00A87346">
        <w:t xml:space="preserve"> Нефтеюганска ежегодно награждаются муниципальным знаком «За вклад в развитие добровольческой (волонтерской) деятельности на территории г. Нефтеюганска».</w:t>
      </w:r>
    </w:p>
    <w:p w:rsidR="00422558" w:rsidRPr="009C4AA8" w:rsidRDefault="00422558" w:rsidP="00422558">
      <w:pPr>
        <w:pStyle w:val="11"/>
        <w:tabs>
          <w:tab w:val="left" w:pos="0"/>
        </w:tabs>
        <w:ind w:firstLine="720"/>
        <w:jc w:val="both"/>
      </w:pPr>
      <w:r w:rsidRPr="00A87346">
        <w:t>Шесть волонтеров города Нефтеюганска в 2024 году награждены знаком «Доброволец Югры».</w:t>
      </w:r>
    </w:p>
    <w:p w:rsidR="00557D4C" w:rsidRPr="002856AE" w:rsidRDefault="00557D4C" w:rsidP="00557D4C">
      <w:pPr>
        <w:pStyle w:val="11"/>
        <w:tabs>
          <w:tab w:val="left" w:pos="0"/>
        </w:tabs>
        <w:ind w:firstLine="0"/>
        <w:jc w:val="both"/>
      </w:pPr>
      <w:bookmarkStart w:id="54" w:name="bookmark60"/>
      <w:bookmarkStart w:id="55" w:name="bookmark61"/>
    </w:p>
    <w:p w:rsidR="009A2150" w:rsidRPr="00DD1BD0" w:rsidRDefault="00DC0120" w:rsidP="00B80505">
      <w:pPr>
        <w:pStyle w:val="11"/>
        <w:tabs>
          <w:tab w:val="left" w:pos="0"/>
        </w:tabs>
        <w:ind w:firstLine="0"/>
        <w:jc w:val="center"/>
        <w:rPr>
          <w:b/>
        </w:rPr>
      </w:pPr>
      <w:r w:rsidRPr="00DD1BD0">
        <w:rPr>
          <w:b/>
        </w:rPr>
        <w:t>Национальный проект «Демография»</w:t>
      </w:r>
      <w:bookmarkEnd w:id="54"/>
      <w:bookmarkEnd w:id="55"/>
    </w:p>
    <w:p w:rsidR="009C5C73" w:rsidRPr="00DD1BD0" w:rsidRDefault="009C5C73" w:rsidP="00B80505">
      <w:pPr>
        <w:pStyle w:val="11"/>
        <w:tabs>
          <w:tab w:val="left" w:pos="0"/>
        </w:tabs>
        <w:ind w:firstLine="0"/>
        <w:jc w:val="both"/>
        <w:rPr>
          <w:i/>
        </w:rPr>
      </w:pPr>
      <w:bookmarkStart w:id="56" w:name="bookmark62"/>
      <w:bookmarkStart w:id="57" w:name="bookmark63"/>
      <w:r w:rsidRPr="00DD1BD0">
        <w:rPr>
          <w:i/>
        </w:rPr>
        <w:t>Региональный проект «Содействие занятости»</w:t>
      </w:r>
    </w:p>
    <w:p w:rsidR="009C5C73" w:rsidRPr="00DD1BD0" w:rsidRDefault="009C5C73" w:rsidP="00B80505">
      <w:pPr>
        <w:pStyle w:val="11"/>
        <w:tabs>
          <w:tab w:val="left" w:pos="0"/>
        </w:tabs>
        <w:ind w:firstLine="709"/>
        <w:jc w:val="both"/>
      </w:pPr>
      <w:r w:rsidRPr="00DD1BD0">
        <w:t>Программу дошкольного образования реализуют 22 образовательные организаций с охватом 6 431 ребёнок.  В систему дошкольного образования успешно интегрированы 3 частных детских сада (ООО «Семь гномов</w:t>
      </w:r>
      <w:proofErr w:type="gramStart"/>
      <w:r w:rsidRPr="00DD1BD0">
        <w:t xml:space="preserve">»,   </w:t>
      </w:r>
      <w:proofErr w:type="gramEnd"/>
      <w:r w:rsidRPr="00DD1BD0">
        <w:t xml:space="preserve">               ООО «Детский сад 7 гномов», ООО «Центр развития семьи»), которые посещают 991 ребёнок в возрасте от года до восьми лет, из них в возрасте до трёх лет – 267 детей </w:t>
      </w:r>
    </w:p>
    <w:p w:rsidR="009C5C73" w:rsidRPr="00DD1BD0" w:rsidRDefault="009C5C73" w:rsidP="00B80505">
      <w:pPr>
        <w:pStyle w:val="11"/>
        <w:tabs>
          <w:tab w:val="left" w:pos="0"/>
        </w:tabs>
        <w:ind w:firstLine="709"/>
        <w:jc w:val="both"/>
      </w:pPr>
      <w:r w:rsidRPr="00DD1BD0">
        <w:t xml:space="preserve">Указ Президента Российской Федерации по ликвидации очередности детей в возрасте от 1,5 до 7 лет выполнен на 100%. </w:t>
      </w:r>
    </w:p>
    <w:p w:rsidR="009C5C73" w:rsidRPr="00DD1BD0" w:rsidRDefault="009C5C73" w:rsidP="00B80505">
      <w:pPr>
        <w:pStyle w:val="11"/>
        <w:tabs>
          <w:tab w:val="left" w:pos="0"/>
        </w:tabs>
        <w:ind w:firstLine="709"/>
        <w:jc w:val="both"/>
      </w:pPr>
      <w:r w:rsidRPr="00DD1BD0">
        <w:t>Созданы 1</w:t>
      </w:r>
      <w:r w:rsidR="00B80505" w:rsidRPr="00DD1BD0">
        <w:t xml:space="preserve"> </w:t>
      </w:r>
      <w:r w:rsidRPr="00DD1BD0">
        <w:t>268 мест в 3 негосударственных дошкольных образовательных организациях с различным размещением на территории города (11, 11б, 11а, 5, 6, 17 микрорайоны) на первых этажах жилых домов и в отдельно стоящих зданиях, из них 6 групп (301 человек) до 3 лет. Осуществляют деятельность</w:t>
      </w:r>
      <w:r w:rsidR="00B80505" w:rsidRPr="00DD1BD0">
        <w:t xml:space="preserve"> </w:t>
      </w:r>
      <w:r w:rsidRPr="00DD1BD0">
        <w:t>44 группы (959 человек) для детей в возрасте от полутора до трёх лет в</w:t>
      </w:r>
      <w:r w:rsidR="00B80505" w:rsidRPr="00DD1BD0">
        <w:t xml:space="preserve"> </w:t>
      </w:r>
      <w:r w:rsidRPr="00DD1BD0">
        <w:t>19 муниципальных образовательных организациях.</w:t>
      </w:r>
    </w:p>
    <w:p w:rsidR="009C5C73" w:rsidRPr="00DD1BD0" w:rsidRDefault="009C5C73" w:rsidP="00B80505">
      <w:pPr>
        <w:pStyle w:val="11"/>
        <w:tabs>
          <w:tab w:val="left" w:pos="0"/>
        </w:tabs>
        <w:ind w:firstLine="709"/>
        <w:jc w:val="both"/>
      </w:pPr>
      <w:r w:rsidRPr="00DD1BD0">
        <w:t>В рамках муниципальной программы города Нефтеюганска «Развитие образования и в городе Нефтеюганске» проводятся работы по строительству:</w:t>
      </w:r>
    </w:p>
    <w:p w:rsidR="009C5C73" w:rsidRPr="00DD1BD0" w:rsidRDefault="009C5C73" w:rsidP="00B80505">
      <w:pPr>
        <w:pStyle w:val="11"/>
        <w:tabs>
          <w:tab w:val="left" w:pos="0"/>
        </w:tabs>
        <w:ind w:firstLine="709"/>
        <w:jc w:val="both"/>
      </w:pPr>
      <w:r w:rsidRPr="00DD1BD0">
        <w:t>-Детск</w:t>
      </w:r>
      <w:r w:rsidR="00DD1BD0" w:rsidRPr="00DD1BD0">
        <w:t>ого</w:t>
      </w:r>
      <w:r w:rsidRPr="00DD1BD0">
        <w:t xml:space="preserve"> сад</w:t>
      </w:r>
      <w:r w:rsidR="00DD1BD0" w:rsidRPr="00DD1BD0">
        <w:t>а</w:t>
      </w:r>
      <w:r w:rsidRPr="00DD1BD0">
        <w:t xml:space="preserve"> на 320 мест в 5 </w:t>
      </w:r>
      <w:r w:rsidR="00DD1BD0" w:rsidRPr="00DD1BD0">
        <w:t>микрорайоне</w:t>
      </w:r>
      <w:r w:rsidRPr="00DD1BD0">
        <w:t xml:space="preserve">: </w:t>
      </w:r>
      <w:r w:rsidR="00DD1BD0" w:rsidRPr="00DD1BD0">
        <w:t xml:space="preserve">в 2021 году </w:t>
      </w:r>
      <w:r w:rsidRPr="00DD1BD0">
        <w:t>разработана проектно-сметная документация, выполнен расчет (актуализация) начальной (максимальной) цены контракта на выполнение строительно-монтажных работ на сумму 636</w:t>
      </w:r>
      <w:r w:rsidR="00DD1BD0" w:rsidRPr="00DD1BD0">
        <w:t>,</w:t>
      </w:r>
      <w:r w:rsidRPr="00DD1BD0">
        <w:t xml:space="preserve">952 </w:t>
      </w:r>
      <w:r w:rsidR="00DD1BD0" w:rsidRPr="00DD1BD0">
        <w:t>млн.</w:t>
      </w:r>
      <w:r w:rsidRPr="00DD1BD0">
        <w:t xml:space="preserve"> рублей. Объект предусмотрен государственной программой </w:t>
      </w:r>
      <w:r w:rsidR="00DD1BD0" w:rsidRPr="00DD1BD0">
        <w:t xml:space="preserve">Ханты-Мансийского </w:t>
      </w:r>
      <w:r w:rsidRPr="00DD1BD0">
        <w:t>автономного округа</w:t>
      </w:r>
      <w:r w:rsidR="00DD1BD0" w:rsidRPr="00DD1BD0">
        <w:t xml:space="preserve"> - Югры</w:t>
      </w:r>
      <w:r w:rsidRPr="00DD1BD0">
        <w:t xml:space="preserve"> «Строительство», утвержденной постановлением Правительства </w:t>
      </w:r>
      <w:r w:rsidR="00DD1BD0" w:rsidRPr="00DD1BD0">
        <w:t>Ханты-Мансийского автономного округа - Югры</w:t>
      </w:r>
      <w:r w:rsidRPr="00DD1BD0">
        <w:t xml:space="preserve"> от 10.11.2023 №561-п, со сроками строительства (проектирования) 2029-2030 годы;</w:t>
      </w:r>
    </w:p>
    <w:p w:rsidR="009C5C73" w:rsidRPr="00DD1BD0" w:rsidRDefault="009C5C73" w:rsidP="00B80505">
      <w:pPr>
        <w:pStyle w:val="11"/>
        <w:tabs>
          <w:tab w:val="left" w:pos="0"/>
        </w:tabs>
        <w:ind w:firstLine="709"/>
        <w:jc w:val="both"/>
      </w:pPr>
      <w:r w:rsidRPr="00DD1BD0">
        <w:t>-Детск</w:t>
      </w:r>
      <w:r w:rsidR="00DD1BD0" w:rsidRPr="00DD1BD0">
        <w:t>ого</w:t>
      </w:r>
      <w:r w:rsidRPr="00DD1BD0">
        <w:t xml:space="preserve"> сад</w:t>
      </w:r>
      <w:r w:rsidR="00DD1BD0" w:rsidRPr="00DD1BD0">
        <w:t>а</w:t>
      </w:r>
      <w:r w:rsidRPr="00DD1BD0">
        <w:t xml:space="preserve"> на 300 мест в 16 </w:t>
      </w:r>
      <w:r w:rsidR="00DD1BD0" w:rsidRPr="00DD1BD0">
        <w:t>микрорайоне</w:t>
      </w:r>
      <w:r w:rsidRPr="00DD1BD0">
        <w:t>: объект находится в стадии строитель</w:t>
      </w:r>
      <w:r w:rsidR="00DD1BD0" w:rsidRPr="00DD1BD0">
        <w:t>ства, строительная готовность 25</w:t>
      </w:r>
      <w:r w:rsidRPr="00DD1BD0">
        <w:t>%</w:t>
      </w:r>
      <w:r w:rsidR="00DD1BD0" w:rsidRPr="00DD1BD0">
        <w:t>.</w:t>
      </w:r>
    </w:p>
    <w:p w:rsidR="00A03938" w:rsidRDefault="00A03938" w:rsidP="009C5C73">
      <w:pPr>
        <w:pStyle w:val="11"/>
        <w:tabs>
          <w:tab w:val="left" w:pos="0"/>
        </w:tabs>
        <w:ind w:firstLine="0"/>
        <w:jc w:val="both"/>
      </w:pPr>
    </w:p>
    <w:p w:rsidR="00A03938" w:rsidRPr="00DD1BD0" w:rsidRDefault="00A03938" w:rsidP="00A03938">
      <w:pPr>
        <w:pStyle w:val="11"/>
        <w:tabs>
          <w:tab w:val="left" w:pos="0"/>
        </w:tabs>
        <w:ind w:firstLine="0"/>
        <w:jc w:val="both"/>
        <w:rPr>
          <w:i/>
        </w:rPr>
      </w:pPr>
      <w:r w:rsidRPr="00DD1BD0">
        <w:rPr>
          <w:i/>
        </w:rPr>
        <w:t>Региональный проект «Спорт - норма жизни»</w:t>
      </w:r>
    </w:p>
    <w:p w:rsidR="00A03938" w:rsidRPr="00DD1BD0" w:rsidRDefault="00A03938" w:rsidP="00A03938">
      <w:pPr>
        <w:pStyle w:val="11"/>
        <w:tabs>
          <w:tab w:val="left" w:pos="0"/>
        </w:tabs>
        <w:ind w:firstLine="709"/>
        <w:jc w:val="both"/>
      </w:pPr>
      <w:r w:rsidRPr="00DD1BD0">
        <w:t xml:space="preserve">В целях создания условий </w:t>
      </w:r>
      <w:r w:rsidR="00DD1BD0" w:rsidRPr="00DD1BD0">
        <w:t xml:space="preserve">для </w:t>
      </w:r>
      <w:r w:rsidRPr="00DD1BD0">
        <w:t>увеличения количества занимающихся, ориентированных на здоровый образ жизни посредством занятий физической культурой и спортом, популяризации массового спорта на территории города Нефтеюганска реализуется региональный проект «Спорт - норма жизни».</w:t>
      </w:r>
    </w:p>
    <w:p w:rsidR="00A03938" w:rsidRPr="00DD1BD0" w:rsidRDefault="00A03938" w:rsidP="00A03938">
      <w:pPr>
        <w:pStyle w:val="11"/>
        <w:tabs>
          <w:tab w:val="left" w:pos="0"/>
        </w:tabs>
        <w:ind w:firstLine="709"/>
        <w:jc w:val="both"/>
      </w:pPr>
      <w:r w:rsidRPr="00DD1BD0">
        <w:t>Основные мероприятия:</w:t>
      </w:r>
    </w:p>
    <w:p w:rsidR="00A03938" w:rsidRPr="00DD1BD0" w:rsidRDefault="00A03938" w:rsidP="00A03938">
      <w:pPr>
        <w:pStyle w:val="11"/>
        <w:tabs>
          <w:tab w:val="left" w:pos="0"/>
        </w:tabs>
        <w:ind w:firstLine="709"/>
        <w:jc w:val="both"/>
      </w:pPr>
      <w:r w:rsidRPr="00DD1BD0">
        <w:t>1.Реализация Всероссийского физкультурно-спортивного комплекса «Готов к труду и обороне».</w:t>
      </w:r>
    </w:p>
    <w:p w:rsidR="00A03938" w:rsidRPr="00DD1BD0" w:rsidRDefault="00A03938" w:rsidP="00A03938">
      <w:pPr>
        <w:pStyle w:val="11"/>
        <w:tabs>
          <w:tab w:val="left" w:pos="0"/>
        </w:tabs>
        <w:ind w:firstLine="709"/>
        <w:jc w:val="both"/>
      </w:pPr>
      <w:r w:rsidRPr="00DD1BD0">
        <w:t>Организовано и проведено 9 нормативно - тестирующих мероприятий ГТО. Общее количество участников составило 595 человек.</w:t>
      </w:r>
    </w:p>
    <w:p w:rsidR="00A03938" w:rsidRPr="00DD1BD0" w:rsidRDefault="00A03938" w:rsidP="00A03938">
      <w:pPr>
        <w:pStyle w:val="11"/>
        <w:tabs>
          <w:tab w:val="left" w:pos="0"/>
        </w:tabs>
        <w:ind w:firstLine="709"/>
        <w:jc w:val="both"/>
      </w:pPr>
      <w:r w:rsidRPr="00DD1BD0">
        <w:t xml:space="preserve">Количество зарегистрированных участников на сайте gto.ru </w:t>
      </w:r>
      <w:r w:rsidR="00DD1BD0" w:rsidRPr="00DD1BD0">
        <w:t>в 2024 году</w:t>
      </w:r>
      <w:r w:rsidRPr="00DD1BD0">
        <w:t xml:space="preserve"> составило 815 человек, выполнили нормативы на отличительные знаки -736 человек из них:</w:t>
      </w:r>
      <w:r w:rsidR="00DD1BD0" w:rsidRPr="00DD1BD0">
        <w:t xml:space="preserve"> з</w:t>
      </w:r>
      <w:r w:rsidRPr="00DD1BD0">
        <w:t>олото</w:t>
      </w:r>
      <w:r w:rsidR="00DD1BD0" w:rsidRPr="00DD1BD0">
        <w:t xml:space="preserve"> – 673, с</w:t>
      </w:r>
      <w:r w:rsidRPr="00DD1BD0">
        <w:t>еребро</w:t>
      </w:r>
      <w:r w:rsidR="00DD1BD0" w:rsidRPr="00DD1BD0">
        <w:t xml:space="preserve"> – </w:t>
      </w:r>
      <w:r w:rsidRPr="00DD1BD0">
        <w:t>51</w:t>
      </w:r>
      <w:r w:rsidR="00DD1BD0" w:rsidRPr="00DD1BD0">
        <w:t>, б</w:t>
      </w:r>
      <w:r w:rsidRPr="00DD1BD0">
        <w:t>ронза</w:t>
      </w:r>
      <w:r w:rsidR="00DD1BD0" w:rsidRPr="00DD1BD0">
        <w:t xml:space="preserve"> </w:t>
      </w:r>
      <w:r w:rsidRPr="00DD1BD0">
        <w:t>-</w:t>
      </w:r>
      <w:r w:rsidR="00DD1BD0" w:rsidRPr="00DD1BD0">
        <w:t xml:space="preserve"> </w:t>
      </w:r>
      <w:r w:rsidRPr="00DD1BD0">
        <w:t>12.</w:t>
      </w:r>
    </w:p>
    <w:p w:rsidR="00A03938" w:rsidRPr="00DD1BD0" w:rsidRDefault="00A03938" w:rsidP="00A03938">
      <w:pPr>
        <w:pStyle w:val="11"/>
        <w:tabs>
          <w:tab w:val="left" w:pos="0"/>
        </w:tabs>
        <w:ind w:firstLine="709"/>
        <w:jc w:val="both"/>
      </w:pPr>
      <w:r w:rsidRPr="00DD1BD0">
        <w:t>2.Оказание государственной поддержки спортивным организациям, осуществляющим подготовку спортивного резерва для спортивных сборных команд, в том числе спортивных сборных команд Российской Федерации.</w:t>
      </w:r>
    </w:p>
    <w:p w:rsidR="00A03938" w:rsidRPr="00DD1BD0" w:rsidRDefault="00A03938" w:rsidP="00A03938">
      <w:pPr>
        <w:pStyle w:val="11"/>
        <w:tabs>
          <w:tab w:val="left" w:pos="0"/>
        </w:tabs>
        <w:ind w:firstLine="709"/>
        <w:jc w:val="both"/>
      </w:pPr>
      <w:r w:rsidRPr="00DD1BD0">
        <w:t>В 2024 году на реализацию регионального проекта «Спорт - норма жизни» запланированы финансовые средства в размере 1</w:t>
      </w:r>
      <w:r w:rsidR="00DD1BD0" w:rsidRPr="00DD1BD0">
        <w:t>,</w:t>
      </w:r>
      <w:r w:rsidRPr="00DD1BD0">
        <w:t xml:space="preserve">799 </w:t>
      </w:r>
      <w:r w:rsidR="00DD1BD0" w:rsidRPr="00DD1BD0">
        <w:t>млн</w:t>
      </w:r>
      <w:r w:rsidRPr="00DD1BD0">
        <w:t>. рублей.</w:t>
      </w:r>
    </w:p>
    <w:p w:rsidR="00A03938" w:rsidRPr="00DD1BD0" w:rsidRDefault="00A03938" w:rsidP="00A03938">
      <w:pPr>
        <w:pStyle w:val="11"/>
        <w:tabs>
          <w:tab w:val="left" w:pos="0"/>
        </w:tabs>
        <w:ind w:firstLine="709"/>
        <w:jc w:val="both"/>
      </w:pPr>
      <w:r w:rsidRPr="00DD1BD0">
        <w:t xml:space="preserve">Финансовые средства на реализацию мероприятий регионального проекта выделены муниципальному бюджетному учреждению дополнительного образования «Спортивная школа олимпийского резерва по зимним видам спорта» </w:t>
      </w:r>
      <w:r w:rsidR="00DD1BD0" w:rsidRPr="00DD1BD0">
        <w:t>и</w:t>
      </w:r>
      <w:r w:rsidRPr="00DD1BD0">
        <w:t xml:space="preserve"> муниципальному бюджетному учреждению дополнительного образования «Спортивная школа олимпийского резерва «Спартак» </w:t>
      </w:r>
      <w:r w:rsidR="00DD1BD0" w:rsidRPr="00DD1BD0">
        <w:t>на приобретение спортивного инвентаря</w:t>
      </w:r>
      <w:r w:rsidRPr="00DD1BD0">
        <w:t>.</w:t>
      </w:r>
    </w:p>
    <w:p w:rsidR="00A03938" w:rsidRPr="009C5C73" w:rsidRDefault="00A03938" w:rsidP="00A03938">
      <w:pPr>
        <w:pStyle w:val="11"/>
        <w:tabs>
          <w:tab w:val="left" w:pos="0"/>
        </w:tabs>
        <w:ind w:firstLine="709"/>
        <w:jc w:val="both"/>
      </w:pPr>
      <w:r w:rsidRPr="00DD1BD0">
        <w:t>По состоянию на 01.</w:t>
      </w:r>
      <w:r w:rsidR="00DD1BD0" w:rsidRPr="00DD1BD0">
        <w:t>01</w:t>
      </w:r>
      <w:r w:rsidRPr="00DD1BD0">
        <w:t>.2025 бюджетные средства освоены в 100% объеме.</w:t>
      </w:r>
    </w:p>
    <w:p w:rsidR="009C5C73" w:rsidRPr="002856AE" w:rsidRDefault="009C5C73" w:rsidP="00A03938">
      <w:pPr>
        <w:pStyle w:val="11"/>
        <w:tabs>
          <w:tab w:val="left" w:pos="0"/>
        </w:tabs>
        <w:ind w:firstLine="709"/>
        <w:jc w:val="both"/>
      </w:pPr>
    </w:p>
    <w:p w:rsidR="00600485" w:rsidRPr="00013E8D" w:rsidRDefault="00DC0120" w:rsidP="00013E8D">
      <w:pPr>
        <w:pStyle w:val="11"/>
        <w:tabs>
          <w:tab w:val="left" w:pos="0"/>
        </w:tabs>
        <w:ind w:firstLine="0"/>
        <w:jc w:val="center"/>
        <w:rPr>
          <w:b/>
        </w:rPr>
      </w:pPr>
      <w:r w:rsidRPr="00013E8D">
        <w:rPr>
          <w:b/>
        </w:rPr>
        <w:t>Национальный проект «Жилье и городская среда»</w:t>
      </w:r>
      <w:bookmarkEnd w:id="56"/>
      <w:bookmarkEnd w:id="57"/>
    </w:p>
    <w:p w:rsidR="00013E8D" w:rsidRPr="00013E8D" w:rsidRDefault="00013E8D" w:rsidP="00013E8D">
      <w:pPr>
        <w:pStyle w:val="11"/>
        <w:tabs>
          <w:tab w:val="left" w:pos="0"/>
        </w:tabs>
        <w:ind w:firstLine="0"/>
        <w:jc w:val="both"/>
        <w:rPr>
          <w:i/>
        </w:rPr>
      </w:pPr>
      <w:r w:rsidRPr="00013E8D">
        <w:rPr>
          <w:i/>
        </w:rPr>
        <w:t>Региональный проект «Жилье»</w:t>
      </w:r>
    </w:p>
    <w:p w:rsidR="00013E8D" w:rsidRPr="00013E8D" w:rsidRDefault="00013E8D" w:rsidP="00013E8D">
      <w:pPr>
        <w:pStyle w:val="11"/>
        <w:tabs>
          <w:tab w:val="left" w:pos="0"/>
        </w:tabs>
        <w:ind w:firstLine="709"/>
        <w:jc w:val="both"/>
      </w:pPr>
      <w:r w:rsidRPr="00013E8D">
        <w:t xml:space="preserve">В целях реализации регионального проекта «Жилье» администрацией города Нефтеюганска на 2024 год запланирован показатель «Объем жилищного строительства» 85,0 </w:t>
      </w:r>
      <w:proofErr w:type="spellStart"/>
      <w:r w:rsidRPr="00013E8D">
        <w:t>тыс.кв.м</w:t>
      </w:r>
      <w:proofErr w:type="spellEnd"/>
      <w:r w:rsidRPr="00013E8D">
        <w:t>.</w:t>
      </w:r>
    </w:p>
    <w:p w:rsidR="00013E8D" w:rsidRPr="00013E8D" w:rsidRDefault="00013E8D" w:rsidP="00013E8D">
      <w:pPr>
        <w:pStyle w:val="11"/>
        <w:shd w:val="clear" w:color="auto" w:fill="auto"/>
        <w:tabs>
          <w:tab w:val="left" w:pos="0"/>
        </w:tabs>
        <w:ind w:firstLine="720"/>
        <w:jc w:val="both"/>
      </w:pPr>
      <w:r w:rsidRPr="00013E8D">
        <w:t xml:space="preserve">За 2024 год введено в эксплуатацию 89,77 </w:t>
      </w:r>
      <w:proofErr w:type="spellStart"/>
      <w:r w:rsidRPr="00013E8D">
        <w:t>тыс.кв.м</w:t>
      </w:r>
      <w:proofErr w:type="spellEnd"/>
      <w:r w:rsidRPr="00013E8D">
        <w:t xml:space="preserve">. жилья, в том числе                  8 многоквартирных дома площадью 83,35 </w:t>
      </w:r>
      <w:proofErr w:type="spellStart"/>
      <w:r w:rsidRPr="00013E8D">
        <w:t>тыс.кв.м</w:t>
      </w:r>
      <w:proofErr w:type="spellEnd"/>
      <w:r w:rsidRPr="00013E8D">
        <w:t xml:space="preserve">., 42 индивидуальных дома площадью 6,4 </w:t>
      </w:r>
      <w:proofErr w:type="spellStart"/>
      <w:r w:rsidRPr="00013E8D">
        <w:t>тыс.кв.м</w:t>
      </w:r>
      <w:proofErr w:type="spellEnd"/>
      <w:r w:rsidRPr="00013E8D">
        <w:t>. Таким образом, исполнение плана ввода жилых домов в городе Нефтеюганске по итогам 2024 года составило 105,6 %.</w:t>
      </w:r>
    </w:p>
    <w:p w:rsidR="00013E8D" w:rsidRPr="00013E8D" w:rsidRDefault="00013E8D" w:rsidP="00013E8D">
      <w:pPr>
        <w:pStyle w:val="11"/>
        <w:tabs>
          <w:tab w:val="left" w:pos="0"/>
        </w:tabs>
        <w:ind w:firstLine="709"/>
        <w:jc w:val="both"/>
      </w:pPr>
      <w:r w:rsidRPr="00013E8D">
        <w:t>Введены в эксплуатацию следующие объекты:</w:t>
      </w:r>
    </w:p>
    <w:p w:rsidR="00013E8D" w:rsidRPr="00013E8D" w:rsidRDefault="00013E8D" w:rsidP="00013E8D">
      <w:pPr>
        <w:pStyle w:val="11"/>
        <w:tabs>
          <w:tab w:val="left" w:pos="0"/>
        </w:tabs>
        <w:ind w:firstLine="709"/>
        <w:jc w:val="both"/>
      </w:pPr>
      <w:r w:rsidRPr="00013E8D">
        <w:t xml:space="preserve">1.Многоэтажный жилой дом со встроенными торгово-офисными помещениями, расположенный по адресу: Тюменская область, ХМАО-Югра, г.Нефтеюганск, 16А микрорайон, дом 53. I, очередь строительства», площадью 3,45 </w:t>
      </w:r>
      <w:proofErr w:type="spellStart"/>
      <w:r w:rsidRPr="00013E8D">
        <w:t>тыс.кв.м</w:t>
      </w:r>
      <w:proofErr w:type="spellEnd"/>
      <w:r w:rsidRPr="00013E8D">
        <w:t>., квартир 77.</w:t>
      </w:r>
    </w:p>
    <w:p w:rsidR="00013E8D" w:rsidRPr="00013E8D" w:rsidRDefault="00013E8D" w:rsidP="00013E8D">
      <w:pPr>
        <w:pStyle w:val="11"/>
        <w:tabs>
          <w:tab w:val="left" w:pos="0"/>
        </w:tabs>
        <w:ind w:firstLine="709"/>
        <w:jc w:val="both"/>
      </w:pPr>
      <w:r w:rsidRPr="00013E8D">
        <w:t xml:space="preserve">2.Многоэтажный жилой дом со встроенными торгово-офисными помещениями, расположенный по адресу: Тюменская область, ХМАО-Югра, г.Нефтеюганск, 16А микрорайон, дом 53. II, очередь строительства», площадью 4,05 </w:t>
      </w:r>
      <w:proofErr w:type="spellStart"/>
      <w:r w:rsidRPr="00013E8D">
        <w:t>тыс.кв.м</w:t>
      </w:r>
      <w:proofErr w:type="spellEnd"/>
      <w:r w:rsidRPr="00013E8D">
        <w:t>., квартир 84.</w:t>
      </w:r>
    </w:p>
    <w:p w:rsidR="00013E8D" w:rsidRPr="00013E8D" w:rsidRDefault="00013E8D" w:rsidP="00013E8D">
      <w:pPr>
        <w:pStyle w:val="11"/>
        <w:tabs>
          <w:tab w:val="left" w:pos="0"/>
        </w:tabs>
        <w:ind w:firstLine="709"/>
        <w:jc w:val="both"/>
      </w:pPr>
      <w:r w:rsidRPr="00013E8D">
        <w:t xml:space="preserve">3.Многоквартирный жилой дом № 7, расположенный по адресу: ХМАО - Югра, г. Нефтеюганск, 17 микрорайон. 2 этап строительства. Многоквартирный жилой дом № 7. Корпус 2, площадью 24,0 </w:t>
      </w:r>
      <w:proofErr w:type="spellStart"/>
      <w:r w:rsidRPr="00013E8D">
        <w:t>тыс.кв.м</w:t>
      </w:r>
      <w:proofErr w:type="spellEnd"/>
      <w:r w:rsidRPr="00013E8D">
        <w:t xml:space="preserve">., квартир 367. </w:t>
      </w:r>
    </w:p>
    <w:p w:rsidR="00013E8D" w:rsidRPr="00013E8D" w:rsidRDefault="00013E8D" w:rsidP="00013E8D">
      <w:pPr>
        <w:pStyle w:val="11"/>
        <w:tabs>
          <w:tab w:val="left" w:pos="0"/>
        </w:tabs>
        <w:ind w:firstLine="709"/>
        <w:jc w:val="both"/>
      </w:pPr>
      <w:r w:rsidRPr="00013E8D">
        <w:t xml:space="preserve">4.Многоквартирный жилой дом со встроенными помещениями общественного назначения, расположенный по адресу: Ханты-Мансийский автономный округ - Югра, г. Нефтеюганск, микрорайон 5, площадью                                     8,16 </w:t>
      </w:r>
      <w:proofErr w:type="spellStart"/>
      <w:r w:rsidRPr="00013E8D">
        <w:t>тыс.кв.м</w:t>
      </w:r>
      <w:proofErr w:type="spellEnd"/>
      <w:r w:rsidRPr="00013E8D">
        <w:t xml:space="preserve">., квартир 120. </w:t>
      </w:r>
    </w:p>
    <w:p w:rsidR="00013E8D" w:rsidRPr="00013E8D" w:rsidRDefault="00013E8D" w:rsidP="00013E8D">
      <w:pPr>
        <w:pStyle w:val="11"/>
        <w:tabs>
          <w:tab w:val="left" w:pos="0"/>
        </w:tabs>
        <w:ind w:firstLine="709"/>
        <w:jc w:val="both"/>
      </w:pPr>
      <w:r w:rsidRPr="00013E8D">
        <w:t xml:space="preserve">5.Многоквартирный жилой дом, расположенный по адресу: Ханты-Мансийский автономный округ-Югра, г. Нефтеюганск, 4 микрорайон, площадью 23,99 </w:t>
      </w:r>
      <w:proofErr w:type="spellStart"/>
      <w:r w:rsidRPr="00013E8D">
        <w:t>тыс.кв.м</w:t>
      </w:r>
      <w:proofErr w:type="spellEnd"/>
      <w:r w:rsidRPr="00013E8D">
        <w:t xml:space="preserve">., квартир 348. </w:t>
      </w:r>
    </w:p>
    <w:p w:rsidR="00013E8D" w:rsidRPr="00013E8D" w:rsidRDefault="00013E8D" w:rsidP="00013E8D">
      <w:pPr>
        <w:pStyle w:val="11"/>
        <w:tabs>
          <w:tab w:val="left" w:pos="0"/>
        </w:tabs>
        <w:ind w:firstLine="709"/>
        <w:jc w:val="both"/>
      </w:pPr>
      <w:r w:rsidRPr="00013E8D">
        <w:t xml:space="preserve">6.Многоквартирный жилой дом № 2, расположенный по адресу: ХМАО - Югра, г. Нефтеюганск, </w:t>
      </w:r>
      <w:proofErr w:type="spellStart"/>
      <w:r w:rsidRPr="00013E8D">
        <w:t>мкр</w:t>
      </w:r>
      <w:proofErr w:type="spellEnd"/>
      <w:r w:rsidRPr="00013E8D">
        <w:t xml:space="preserve">. 6-й, площадью 6,42 </w:t>
      </w:r>
      <w:proofErr w:type="spellStart"/>
      <w:r w:rsidRPr="00013E8D">
        <w:t>тыс.кв.м</w:t>
      </w:r>
      <w:proofErr w:type="spellEnd"/>
      <w:r w:rsidRPr="00013E8D">
        <w:t xml:space="preserve">., квартир 96.   </w:t>
      </w:r>
    </w:p>
    <w:p w:rsidR="00013E8D" w:rsidRPr="00013E8D" w:rsidRDefault="00013E8D" w:rsidP="00013E8D">
      <w:pPr>
        <w:pStyle w:val="11"/>
        <w:tabs>
          <w:tab w:val="left" w:pos="0"/>
        </w:tabs>
        <w:ind w:firstLine="709"/>
        <w:jc w:val="both"/>
      </w:pPr>
      <w:r w:rsidRPr="00013E8D">
        <w:t xml:space="preserve">7.Многоквартирный жилой дом № 2, расположенный по адресу: Ханты-Мансийский автономный округ - Югра, г. Нефтеюганск, микрорайон 5, площадью 4,97 </w:t>
      </w:r>
      <w:proofErr w:type="spellStart"/>
      <w:r w:rsidRPr="00013E8D">
        <w:t>тыс.кв.м</w:t>
      </w:r>
      <w:proofErr w:type="spellEnd"/>
      <w:r w:rsidRPr="00013E8D">
        <w:t>., квартир 81.</w:t>
      </w:r>
    </w:p>
    <w:p w:rsidR="00013E8D" w:rsidRPr="00013E8D" w:rsidRDefault="00013E8D" w:rsidP="00013E8D">
      <w:pPr>
        <w:pStyle w:val="11"/>
        <w:tabs>
          <w:tab w:val="left" w:pos="0"/>
        </w:tabs>
        <w:ind w:firstLine="709"/>
        <w:jc w:val="both"/>
      </w:pPr>
      <w:r w:rsidRPr="00013E8D">
        <w:t xml:space="preserve">8.Многоквартирный жилой дом № 1, расположенный по адресу: ХМАО - Югра, г. Нефтеюганск, 6 микрорайон, площадью 8,31 </w:t>
      </w:r>
      <w:proofErr w:type="spellStart"/>
      <w:r w:rsidRPr="00013E8D">
        <w:t>тыс.кв.м</w:t>
      </w:r>
      <w:proofErr w:type="spellEnd"/>
      <w:r w:rsidRPr="00013E8D">
        <w:t xml:space="preserve">., квартир 136.  </w:t>
      </w:r>
    </w:p>
    <w:p w:rsidR="00E01FC0" w:rsidRDefault="00E01FC0" w:rsidP="008F024D">
      <w:pPr>
        <w:pStyle w:val="11"/>
        <w:tabs>
          <w:tab w:val="left" w:pos="0"/>
        </w:tabs>
        <w:ind w:firstLine="720"/>
        <w:jc w:val="both"/>
      </w:pPr>
    </w:p>
    <w:p w:rsidR="00E01FC0" w:rsidRPr="002463CB" w:rsidRDefault="00E01FC0" w:rsidP="00E01FC0">
      <w:pPr>
        <w:pStyle w:val="11"/>
        <w:tabs>
          <w:tab w:val="left" w:pos="0"/>
        </w:tabs>
        <w:ind w:firstLine="0"/>
        <w:jc w:val="both"/>
        <w:rPr>
          <w:i/>
        </w:rPr>
      </w:pPr>
      <w:r w:rsidRPr="002463CB">
        <w:rPr>
          <w:i/>
        </w:rPr>
        <w:t>Региональный проект «Обеспечение устойчивого сокращения непригодного для проживания жилищного фонда».</w:t>
      </w:r>
    </w:p>
    <w:p w:rsidR="00E01FC0" w:rsidRPr="002463CB" w:rsidRDefault="00E01FC0" w:rsidP="00E01FC0">
      <w:pPr>
        <w:pStyle w:val="11"/>
        <w:tabs>
          <w:tab w:val="left" w:pos="0"/>
        </w:tabs>
        <w:ind w:firstLine="720"/>
        <w:jc w:val="both"/>
      </w:pPr>
      <w:r w:rsidRPr="002463CB">
        <w:t xml:space="preserve">По состоянию на </w:t>
      </w:r>
      <w:r w:rsidR="00013E8D" w:rsidRPr="002463CB">
        <w:t>01.01.2025</w:t>
      </w:r>
      <w:r w:rsidRPr="002463CB">
        <w:t xml:space="preserve"> из 103 486,18 </w:t>
      </w:r>
      <w:proofErr w:type="spellStart"/>
      <w:r w:rsidRPr="002463CB">
        <w:t>кв.м</w:t>
      </w:r>
      <w:proofErr w:type="spellEnd"/>
      <w:r w:rsidRPr="002463CB">
        <w:t>. (7 282 чел.) аварийного жилищного фонда, фактически</w:t>
      </w:r>
      <w:r w:rsidR="00013E8D" w:rsidRPr="002463CB">
        <w:t xml:space="preserve"> расселено</w:t>
      </w:r>
      <w:r w:rsidRPr="002463CB">
        <w:t xml:space="preserve"> 103 084,68 </w:t>
      </w:r>
      <w:proofErr w:type="spellStart"/>
      <w:r w:rsidRPr="002463CB">
        <w:t>кв.м</w:t>
      </w:r>
      <w:proofErr w:type="spellEnd"/>
      <w:r w:rsidRPr="002463CB">
        <w:t>. (7 252 чел.), что составляет 99,61%.</w:t>
      </w:r>
    </w:p>
    <w:p w:rsidR="00E01FC0" w:rsidRPr="002463CB" w:rsidRDefault="00E01FC0" w:rsidP="00E01FC0">
      <w:pPr>
        <w:pStyle w:val="11"/>
        <w:tabs>
          <w:tab w:val="left" w:pos="0"/>
        </w:tabs>
        <w:ind w:firstLine="720"/>
        <w:jc w:val="both"/>
      </w:pPr>
      <w:r w:rsidRPr="002463CB">
        <w:t xml:space="preserve">Осталось расселить 401,50 </w:t>
      </w:r>
      <w:proofErr w:type="spellStart"/>
      <w:r w:rsidRPr="002463CB">
        <w:t>кв.м</w:t>
      </w:r>
      <w:proofErr w:type="spellEnd"/>
      <w:r w:rsidRPr="002463CB">
        <w:t>. (30 чел., 9 квартир).</w:t>
      </w:r>
    </w:p>
    <w:p w:rsidR="00E01FC0" w:rsidRPr="002463CB" w:rsidRDefault="00E01FC0" w:rsidP="00E01FC0">
      <w:pPr>
        <w:pStyle w:val="11"/>
        <w:tabs>
          <w:tab w:val="left" w:pos="0"/>
        </w:tabs>
        <w:ind w:firstLine="720"/>
        <w:jc w:val="both"/>
      </w:pPr>
      <w:r w:rsidRPr="002463CB">
        <w:t>Из оставшихся 9 квартир общей площадью 401,50 кв. м.:</w:t>
      </w:r>
    </w:p>
    <w:p w:rsidR="00E01FC0" w:rsidRPr="002463CB" w:rsidRDefault="00E01FC0" w:rsidP="00E01FC0">
      <w:pPr>
        <w:pStyle w:val="11"/>
        <w:tabs>
          <w:tab w:val="left" w:pos="0"/>
        </w:tabs>
        <w:ind w:firstLine="720"/>
        <w:jc w:val="both"/>
      </w:pPr>
      <w:r w:rsidRPr="002463CB">
        <w:t>-7 помещений – расселение в судебном порядке;</w:t>
      </w:r>
    </w:p>
    <w:p w:rsidR="00E01FC0" w:rsidRPr="002463CB" w:rsidRDefault="00E01FC0" w:rsidP="00E01FC0">
      <w:pPr>
        <w:pStyle w:val="11"/>
        <w:tabs>
          <w:tab w:val="left" w:pos="0"/>
        </w:tabs>
        <w:ind w:firstLine="720"/>
        <w:jc w:val="both"/>
      </w:pPr>
      <w:r w:rsidRPr="002463CB">
        <w:t xml:space="preserve">-1 помещение – находится в </w:t>
      </w:r>
      <w:proofErr w:type="spellStart"/>
      <w:r w:rsidRPr="002463CB">
        <w:t>Росреестре</w:t>
      </w:r>
      <w:proofErr w:type="spellEnd"/>
      <w:r w:rsidRPr="002463CB">
        <w:t xml:space="preserve"> для осуществления государственного перехода права собственности (на данное жилое помещение наложены запреты </w:t>
      </w:r>
      <w:r w:rsidR="00013E8D" w:rsidRPr="002463CB">
        <w:t>отделение судебных приставов</w:t>
      </w:r>
      <w:r w:rsidRPr="002463CB">
        <w:t>);</w:t>
      </w:r>
    </w:p>
    <w:p w:rsidR="00E01FC0" w:rsidRPr="002463CB" w:rsidRDefault="00E01FC0" w:rsidP="00E01FC0">
      <w:pPr>
        <w:pStyle w:val="11"/>
        <w:tabs>
          <w:tab w:val="left" w:pos="0"/>
        </w:tabs>
        <w:ind w:firstLine="720"/>
        <w:jc w:val="both"/>
      </w:pPr>
      <w:r w:rsidRPr="002463CB">
        <w:t xml:space="preserve">-1 помещение – иные непредвиденные обстоятельства (нежелание собственника переселяться в имеющиеся в </w:t>
      </w:r>
      <w:r w:rsidR="00013E8D" w:rsidRPr="002463CB">
        <w:t>муниципальном образовании</w:t>
      </w:r>
      <w:r w:rsidRPr="002463CB">
        <w:t xml:space="preserve"> квартиры, требует 2 этаж</w:t>
      </w:r>
      <w:r w:rsidR="00013E8D" w:rsidRPr="002463CB">
        <w:t xml:space="preserve"> </w:t>
      </w:r>
      <w:r w:rsidRPr="002463CB">
        <w:t xml:space="preserve">в 11 </w:t>
      </w:r>
      <w:proofErr w:type="spellStart"/>
      <w:r w:rsidRPr="002463CB">
        <w:t>мкр</w:t>
      </w:r>
      <w:proofErr w:type="spellEnd"/>
      <w:r w:rsidRPr="002463CB">
        <w:t xml:space="preserve">.). </w:t>
      </w:r>
    </w:p>
    <w:p w:rsidR="00E01FC0" w:rsidRPr="002463CB" w:rsidRDefault="00E01FC0" w:rsidP="00E01FC0">
      <w:pPr>
        <w:pStyle w:val="11"/>
        <w:tabs>
          <w:tab w:val="left" w:pos="0"/>
        </w:tabs>
        <w:ind w:firstLine="720"/>
        <w:jc w:val="both"/>
      </w:pPr>
      <w:r w:rsidRPr="002463CB">
        <w:t xml:space="preserve">Согласно соглашению о предоставлении субсидии местному бюджету из бюджета Ханты-Мансийского автономного округа – Югры </w:t>
      </w:r>
      <w:r w:rsidR="00013E8D" w:rsidRPr="002463CB">
        <w:t xml:space="preserve">от 11.03.2024 </w:t>
      </w:r>
      <w:r w:rsidRPr="002463CB">
        <w:t xml:space="preserve">№ 1-А/2024 общий объём финансирования </w:t>
      </w:r>
      <w:r w:rsidR="00013E8D" w:rsidRPr="002463CB">
        <w:t xml:space="preserve">мероприятий по расселению аварийного жилого фонда </w:t>
      </w:r>
      <w:r w:rsidRPr="002463CB">
        <w:t>на 2024 год составил 262</w:t>
      </w:r>
      <w:r w:rsidR="00013E8D" w:rsidRPr="002463CB">
        <w:t>,</w:t>
      </w:r>
      <w:r w:rsidRPr="002463CB">
        <w:t>37</w:t>
      </w:r>
      <w:r w:rsidR="00013E8D" w:rsidRPr="002463CB">
        <w:t>2</w:t>
      </w:r>
      <w:r w:rsidRPr="002463CB">
        <w:t xml:space="preserve"> </w:t>
      </w:r>
      <w:r w:rsidR="00013E8D" w:rsidRPr="002463CB">
        <w:t>млн</w:t>
      </w:r>
      <w:r w:rsidRPr="002463CB">
        <w:t>. рублей.</w:t>
      </w:r>
    </w:p>
    <w:p w:rsidR="00E01FC0" w:rsidRPr="002463CB" w:rsidRDefault="00013E8D" w:rsidP="00E01FC0">
      <w:pPr>
        <w:pStyle w:val="11"/>
        <w:tabs>
          <w:tab w:val="left" w:pos="0"/>
        </w:tabs>
        <w:ind w:firstLine="720"/>
        <w:jc w:val="both"/>
      </w:pPr>
      <w:r w:rsidRPr="002463CB">
        <w:t>За 2024 год</w:t>
      </w:r>
      <w:r w:rsidR="00E01FC0" w:rsidRPr="002463CB">
        <w:t xml:space="preserve"> заключены соглашения и поступили исполнительные листы по решениям суда на сумму 211</w:t>
      </w:r>
      <w:r w:rsidRPr="002463CB">
        <w:t>,</w:t>
      </w:r>
      <w:r w:rsidR="00E01FC0" w:rsidRPr="002463CB">
        <w:t xml:space="preserve">526 </w:t>
      </w:r>
      <w:r w:rsidRPr="002463CB">
        <w:t>млн</w:t>
      </w:r>
      <w:r w:rsidR="00E01FC0" w:rsidRPr="002463CB">
        <w:t xml:space="preserve">. рублей (2 283,75 </w:t>
      </w:r>
      <w:proofErr w:type="spellStart"/>
      <w:r w:rsidR="00E01FC0" w:rsidRPr="002463CB">
        <w:t>кв.м</w:t>
      </w:r>
      <w:proofErr w:type="spellEnd"/>
      <w:r w:rsidR="00E01FC0" w:rsidRPr="002463CB">
        <w:t>.,</w:t>
      </w:r>
      <w:r w:rsidRPr="002463CB">
        <w:t xml:space="preserve"> </w:t>
      </w:r>
      <w:r w:rsidR="00E01FC0" w:rsidRPr="002463CB">
        <w:t>51 жилое помещение).</w:t>
      </w:r>
    </w:p>
    <w:p w:rsidR="00E01FC0" w:rsidRPr="002463CB" w:rsidRDefault="00013E8D" w:rsidP="00E01FC0">
      <w:pPr>
        <w:pStyle w:val="11"/>
        <w:tabs>
          <w:tab w:val="left" w:pos="0"/>
        </w:tabs>
        <w:ind w:firstLine="720"/>
        <w:jc w:val="both"/>
      </w:pPr>
      <w:r w:rsidRPr="002463CB">
        <w:t>По состоянию на 01.01.2025 бюджетные</w:t>
      </w:r>
      <w:r w:rsidR="00E01FC0" w:rsidRPr="002463CB">
        <w:t xml:space="preserve"> средств</w:t>
      </w:r>
      <w:r w:rsidRPr="002463CB">
        <w:t>а освоены в объеме 211,526 млн. рублей, что составляет</w:t>
      </w:r>
      <w:r w:rsidR="00E01FC0" w:rsidRPr="002463CB">
        <w:t xml:space="preserve"> 80,6 %.</w:t>
      </w:r>
    </w:p>
    <w:p w:rsidR="00E01FC0" w:rsidRPr="002463CB" w:rsidRDefault="00E01FC0" w:rsidP="00E01FC0">
      <w:pPr>
        <w:pStyle w:val="11"/>
        <w:tabs>
          <w:tab w:val="left" w:pos="0"/>
        </w:tabs>
        <w:ind w:firstLine="720"/>
        <w:jc w:val="both"/>
      </w:pPr>
      <w:r w:rsidRPr="002463CB">
        <w:t xml:space="preserve">По состоянию на </w:t>
      </w:r>
      <w:r w:rsidR="00013E8D" w:rsidRPr="002463CB">
        <w:t>01.01.2025</w:t>
      </w:r>
      <w:r w:rsidRPr="002463CB">
        <w:t xml:space="preserve"> осталось расселить 10 аварийных многоквартирных дома, из них: </w:t>
      </w:r>
    </w:p>
    <w:p w:rsidR="00E01FC0" w:rsidRPr="002463CB" w:rsidRDefault="00E01FC0" w:rsidP="00E01FC0">
      <w:pPr>
        <w:pStyle w:val="11"/>
        <w:tabs>
          <w:tab w:val="left" w:pos="0"/>
        </w:tabs>
        <w:ind w:firstLine="720"/>
        <w:jc w:val="both"/>
      </w:pPr>
      <w:r w:rsidRPr="002463CB">
        <w:t>-в 7 домах ос</w:t>
      </w:r>
      <w:r w:rsidR="002463CB" w:rsidRPr="002463CB">
        <w:t>талось расселить по 1 квартире (в 1 квартире граждане фактически не проживают, дом направлен на снос, вопрос расселении граждан остается открытым);</w:t>
      </w:r>
    </w:p>
    <w:p w:rsidR="00E01FC0" w:rsidRPr="002463CB" w:rsidRDefault="00E01FC0" w:rsidP="00E01FC0">
      <w:pPr>
        <w:pStyle w:val="11"/>
        <w:tabs>
          <w:tab w:val="left" w:pos="0"/>
        </w:tabs>
        <w:ind w:firstLine="720"/>
        <w:jc w:val="both"/>
      </w:pPr>
      <w:r w:rsidRPr="002463CB">
        <w:t xml:space="preserve">-в 1 доме осталось расселить 2 квартиры; </w:t>
      </w:r>
    </w:p>
    <w:p w:rsidR="00E01FC0" w:rsidRPr="002463CB" w:rsidRDefault="00E01FC0" w:rsidP="00E01FC0">
      <w:pPr>
        <w:pStyle w:val="11"/>
        <w:tabs>
          <w:tab w:val="left" w:pos="0"/>
        </w:tabs>
        <w:ind w:firstLine="720"/>
        <w:jc w:val="both"/>
      </w:pPr>
      <w:r w:rsidRPr="002463CB">
        <w:t xml:space="preserve">-1 дом фактически расселен (04.12.2024 гражданам решением </w:t>
      </w:r>
      <w:proofErr w:type="spellStart"/>
      <w:r w:rsidRPr="002463CB">
        <w:t>Нефтеюганского</w:t>
      </w:r>
      <w:proofErr w:type="spellEnd"/>
      <w:r w:rsidRPr="002463CB">
        <w:t xml:space="preserve"> районного суда </w:t>
      </w:r>
      <w:r w:rsidR="002463CB" w:rsidRPr="002463CB">
        <w:t xml:space="preserve">Ханты-Мансийского автономного округа </w:t>
      </w:r>
      <w:r w:rsidRPr="002463CB">
        <w:t>-</w:t>
      </w:r>
      <w:r w:rsidR="002463CB" w:rsidRPr="002463CB">
        <w:t xml:space="preserve"> </w:t>
      </w:r>
      <w:r w:rsidRPr="002463CB">
        <w:t xml:space="preserve">Югры отказано в признании права собственности на жилое помещение по адресу: город Нефтеюганск, 11а </w:t>
      </w:r>
      <w:proofErr w:type="spellStart"/>
      <w:r w:rsidRPr="002463CB">
        <w:t>мкр</w:t>
      </w:r>
      <w:proofErr w:type="spellEnd"/>
      <w:r w:rsidRPr="002463CB">
        <w:t xml:space="preserve">., </w:t>
      </w:r>
      <w:proofErr w:type="spellStart"/>
      <w:r w:rsidRPr="002463CB">
        <w:t>ул.Спортивная</w:t>
      </w:r>
      <w:proofErr w:type="spellEnd"/>
      <w:r w:rsidRPr="002463CB">
        <w:t>, дом 6</w:t>
      </w:r>
      <w:r w:rsidR="002463CB" w:rsidRPr="002463CB">
        <w:t>5, встречное исковое заявление о</w:t>
      </w:r>
      <w:r w:rsidRPr="002463CB">
        <w:t xml:space="preserve"> выселении удовлетворено, 12.01.2025 решение суда вступило в силу, заявление на выдачу исполнительного листа направлено 20.01.2025).</w:t>
      </w:r>
    </w:p>
    <w:p w:rsidR="00E01FC0" w:rsidRDefault="00E01FC0" w:rsidP="00E01FC0">
      <w:pPr>
        <w:pStyle w:val="11"/>
        <w:tabs>
          <w:tab w:val="left" w:pos="0"/>
        </w:tabs>
        <w:ind w:firstLine="720"/>
        <w:jc w:val="both"/>
      </w:pPr>
      <w:r w:rsidRPr="002463CB">
        <w:t>Оставшиеся семьи, которые проживают в аварийном жилье, признанном таковым до 01.01.2017, будут расселены согласно вступившим в законную силу судебным решениям.</w:t>
      </w:r>
      <w:r>
        <w:t xml:space="preserve"> </w:t>
      </w:r>
    </w:p>
    <w:p w:rsidR="00E01FC0" w:rsidRDefault="00E01FC0" w:rsidP="00E01FC0">
      <w:pPr>
        <w:pStyle w:val="11"/>
        <w:tabs>
          <w:tab w:val="left" w:pos="0"/>
        </w:tabs>
        <w:ind w:firstLine="709"/>
        <w:jc w:val="both"/>
      </w:pPr>
      <w:bookmarkStart w:id="58" w:name="bookmark64"/>
      <w:bookmarkStart w:id="59" w:name="bookmark65"/>
    </w:p>
    <w:p w:rsidR="00E01FC0" w:rsidRPr="002463CB" w:rsidRDefault="00E01FC0" w:rsidP="00E01FC0">
      <w:pPr>
        <w:pStyle w:val="11"/>
        <w:tabs>
          <w:tab w:val="left" w:pos="0"/>
        </w:tabs>
        <w:ind w:firstLine="0"/>
        <w:jc w:val="both"/>
        <w:rPr>
          <w:i/>
        </w:rPr>
      </w:pPr>
      <w:r w:rsidRPr="002463CB">
        <w:rPr>
          <w:i/>
        </w:rPr>
        <w:t>Региональный проект «Формирование комфортной городской среды»</w:t>
      </w:r>
    </w:p>
    <w:p w:rsidR="00E01FC0" w:rsidRPr="002463CB" w:rsidRDefault="00E01FC0" w:rsidP="00E01FC0">
      <w:pPr>
        <w:pStyle w:val="11"/>
        <w:tabs>
          <w:tab w:val="left" w:pos="0"/>
        </w:tabs>
        <w:ind w:firstLine="709"/>
        <w:jc w:val="both"/>
      </w:pPr>
      <w:r w:rsidRPr="002463CB">
        <w:t>Работы по II этапу благоустройства по объекту: Общественная территория в районе «Лыжная база» выполнены в рамках заключенных муниципальных контрактов на сумму 45</w:t>
      </w:r>
      <w:r w:rsidR="002463CB" w:rsidRPr="002463CB">
        <w:t>,</w:t>
      </w:r>
      <w:r w:rsidRPr="002463CB">
        <w:t>741</w:t>
      </w:r>
      <w:r w:rsidR="002463CB" w:rsidRPr="002463CB">
        <w:t xml:space="preserve"> млн.</w:t>
      </w:r>
      <w:r w:rsidRPr="002463CB">
        <w:t xml:space="preserve"> рублей:</w:t>
      </w:r>
    </w:p>
    <w:p w:rsidR="00E01FC0" w:rsidRPr="002463CB" w:rsidRDefault="00E01FC0" w:rsidP="00E01FC0">
      <w:pPr>
        <w:pStyle w:val="11"/>
        <w:tabs>
          <w:tab w:val="left" w:pos="0"/>
        </w:tabs>
        <w:ind w:firstLine="709"/>
        <w:jc w:val="both"/>
      </w:pPr>
      <w:r w:rsidRPr="002463CB">
        <w:t xml:space="preserve">-от 25.12.2023 № ЭА.2023 с ИП </w:t>
      </w:r>
      <w:proofErr w:type="spellStart"/>
      <w:r w:rsidRPr="002463CB">
        <w:t>Бокиев</w:t>
      </w:r>
      <w:r w:rsidR="002463CB" w:rsidRPr="002463CB">
        <w:t>ым</w:t>
      </w:r>
      <w:proofErr w:type="spellEnd"/>
      <w:r w:rsidRPr="002463CB">
        <w:t xml:space="preserve"> Б.У. на сумму 30</w:t>
      </w:r>
      <w:r w:rsidR="002463CB" w:rsidRPr="002463CB">
        <w:t>,</w:t>
      </w:r>
      <w:r w:rsidRPr="002463CB">
        <w:t>58</w:t>
      </w:r>
      <w:r w:rsidR="002463CB" w:rsidRPr="002463CB">
        <w:t>9</w:t>
      </w:r>
      <w:r w:rsidRPr="002463CB">
        <w:t xml:space="preserve"> </w:t>
      </w:r>
      <w:r w:rsidR="002463CB" w:rsidRPr="002463CB">
        <w:t>млн</w:t>
      </w:r>
      <w:r w:rsidRPr="002463CB">
        <w:t>. рублей.</w:t>
      </w:r>
    </w:p>
    <w:p w:rsidR="00E01FC0" w:rsidRPr="002463CB" w:rsidRDefault="00E01FC0" w:rsidP="00E01FC0">
      <w:pPr>
        <w:pStyle w:val="11"/>
        <w:tabs>
          <w:tab w:val="left" w:pos="0"/>
        </w:tabs>
        <w:ind w:firstLine="709"/>
        <w:jc w:val="both"/>
      </w:pPr>
      <w:r w:rsidRPr="002463CB">
        <w:t xml:space="preserve">Состав работ: устройство асфальтобетонного покрытия пешеходных дорожек, покрытия из досок, резинового, песчаного покрытия, </w:t>
      </w:r>
      <w:proofErr w:type="spellStart"/>
      <w:r w:rsidRPr="002463CB">
        <w:t>геопластика</w:t>
      </w:r>
      <w:proofErr w:type="spellEnd"/>
      <w:r w:rsidRPr="002463CB">
        <w:t xml:space="preserve">, </w:t>
      </w:r>
      <w:proofErr w:type="spellStart"/>
      <w:r w:rsidRPr="002463CB">
        <w:t>перголы</w:t>
      </w:r>
      <w:proofErr w:type="spellEnd"/>
      <w:r w:rsidRPr="002463CB">
        <w:t xml:space="preserve">, качели, уникальных скамеек, батутов, столба навигации, </w:t>
      </w:r>
      <w:proofErr w:type="spellStart"/>
      <w:r w:rsidRPr="002463CB">
        <w:t>инфостенда</w:t>
      </w:r>
      <w:proofErr w:type="spellEnd"/>
      <w:r w:rsidRPr="002463CB">
        <w:t xml:space="preserve"> (на детской площадке), урн, </w:t>
      </w:r>
      <w:proofErr w:type="spellStart"/>
      <w:r w:rsidRPr="002463CB">
        <w:t>велопарковки</w:t>
      </w:r>
      <w:proofErr w:type="spellEnd"/>
      <w:r w:rsidRPr="002463CB">
        <w:t>, освещения.</w:t>
      </w:r>
    </w:p>
    <w:p w:rsidR="00E01FC0" w:rsidRPr="002463CB" w:rsidRDefault="00E01FC0" w:rsidP="00E01FC0">
      <w:pPr>
        <w:pStyle w:val="11"/>
        <w:tabs>
          <w:tab w:val="left" w:pos="0"/>
        </w:tabs>
        <w:ind w:firstLine="709"/>
        <w:jc w:val="both"/>
      </w:pPr>
      <w:r w:rsidRPr="002463CB">
        <w:t>-от 20.05.2024 № ЭА.2024.00048 с</w:t>
      </w:r>
      <w:r w:rsidR="002463CB" w:rsidRPr="002463CB">
        <w:t xml:space="preserve"> </w:t>
      </w:r>
      <w:r w:rsidRPr="002463CB">
        <w:t>ООО «</w:t>
      </w:r>
      <w:proofErr w:type="spellStart"/>
      <w:r w:rsidRPr="002463CB">
        <w:t>Городострой</w:t>
      </w:r>
      <w:proofErr w:type="spellEnd"/>
      <w:r w:rsidRPr="002463CB">
        <w:t>» на сумму 15</w:t>
      </w:r>
      <w:r w:rsidR="002463CB" w:rsidRPr="002463CB">
        <w:t>,</w:t>
      </w:r>
      <w:r w:rsidRPr="002463CB">
        <w:t>149</w:t>
      </w:r>
      <w:r w:rsidR="002463CB" w:rsidRPr="002463CB">
        <w:t xml:space="preserve"> млн</w:t>
      </w:r>
      <w:r w:rsidRPr="002463CB">
        <w:t>. рублей.</w:t>
      </w:r>
    </w:p>
    <w:p w:rsidR="00E01FC0" w:rsidRPr="002463CB" w:rsidRDefault="00E01FC0" w:rsidP="00E01FC0">
      <w:pPr>
        <w:pStyle w:val="11"/>
        <w:tabs>
          <w:tab w:val="left" w:pos="0"/>
        </w:tabs>
        <w:ind w:firstLine="709"/>
        <w:jc w:val="both"/>
      </w:pPr>
      <w:r w:rsidRPr="002463CB">
        <w:t>Состав работ: устройство резинового покрытия, песчаного покрытия,</w:t>
      </w:r>
      <w:r w:rsidR="002463CB" w:rsidRPr="002463CB">
        <w:t xml:space="preserve"> </w:t>
      </w:r>
      <w:r w:rsidRPr="002463CB">
        <w:t xml:space="preserve">3 опор освещения, </w:t>
      </w:r>
      <w:proofErr w:type="spellStart"/>
      <w:r w:rsidRPr="002463CB">
        <w:t>МАФов</w:t>
      </w:r>
      <w:proofErr w:type="spellEnd"/>
      <w:r w:rsidRPr="002463CB">
        <w:t>, озеленение территории.</w:t>
      </w:r>
    </w:p>
    <w:p w:rsidR="00E01FC0" w:rsidRPr="002463CB" w:rsidRDefault="00E01FC0" w:rsidP="00E01FC0">
      <w:pPr>
        <w:pStyle w:val="11"/>
        <w:tabs>
          <w:tab w:val="left" w:pos="0"/>
        </w:tabs>
        <w:ind w:firstLine="709"/>
        <w:jc w:val="both"/>
      </w:pPr>
      <w:r w:rsidRPr="002463CB">
        <w:t>Объект введен в эксплуатацию 21.10.2024.</w:t>
      </w:r>
    </w:p>
    <w:p w:rsidR="00E01FC0" w:rsidRDefault="002463CB" w:rsidP="00E01FC0">
      <w:pPr>
        <w:pStyle w:val="11"/>
        <w:tabs>
          <w:tab w:val="left" w:pos="0"/>
        </w:tabs>
        <w:ind w:firstLine="709"/>
        <w:jc w:val="both"/>
      </w:pPr>
      <w:r w:rsidRPr="002463CB">
        <w:t>По состоянию на 01.01.2025 б</w:t>
      </w:r>
      <w:r w:rsidR="00E01FC0" w:rsidRPr="002463CB">
        <w:t>юджетные средства освоены в 100% объеме.</w:t>
      </w:r>
    </w:p>
    <w:p w:rsidR="00E01FC0" w:rsidRPr="002856AE" w:rsidRDefault="00E01FC0" w:rsidP="00E01FC0">
      <w:pPr>
        <w:pStyle w:val="11"/>
        <w:tabs>
          <w:tab w:val="left" w:pos="0"/>
        </w:tabs>
        <w:ind w:firstLine="709"/>
        <w:jc w:val="both"/>
      </w:pPr>
    </w:p>
    <w:p w:rsidR="00600485" w:rsidRPr="00013E8D" w:rsidRDefault="00DC0120" w:rsidP="003F52AD">
      <w:pPr>
        <w:pStyle w:val="11"/>
        <w:tabs>
          <w:tab w:val="left" w:pos="0"/>
        </w:tabs>
        <w:ind w:firstLine="0"/>
        <w:jc w:val="center"/>
        <w:rPr>
          <w:b/>
        </w:rPr>
      </w:pPr>
      <w:r w:rsidRPr="00013E8D">
        <w:rPr>
          <w:b/>
        </w:rPr>
        <w:t>Национальный проект «Экология»</w:t>
      </w:r>
      <w:bookmarkEnd w:id="58"/>
      <w:bookmarkEnd w:id="59"/>
    </w:p>
    <w:p w:rsidR="00600485" w:rsidRPr="00013E8D" w:rsidRDefault="00DC0120" w:rsidP="0080721C">
      <w:pPr>
        <w:pStyle w:val="11"/>
        <w:tabs>
          <w:tab w:val="left" w:pos="0"/>
        </w:tabs>
        <w:ind w:firstLine="0"/>
        <w:jc w:val="both"/>
        <w:rPr>
          <w:i/>
        </w:rPr>
      </w:pPr>
      <w:r w:rsidRPr="00013E8D">
        <w:rPr>
          <w:i/>
        </w:rPr>
        <w:t>Региональный проект «Сохранение уникальных во</w:t>
      </w:r>
      <w:r w:rsidR="0080721C" w:rsidRPr="00013E8D">
        <w:rPr>
          <w:i/>
        </w:rPr>
        <w:t>д</w:t>
      </w:r>
      <w:r w:rsidRPr="00013E8D">
        <w:rPr>
          <w:i/>
        </w:rPr>
        <w:t>ных объектов»</w:t>
      </w:r>
    </w:p>
    <w:p w:rsidR="001D1B2A" w:rsidRPr="00013E8D" w:rsidRDefault="003F52AD" w:rsidP="001D1B2A">
      <w:pPr>
        <w:pStyle w:val="11"/>
        <w:tabs>
          <w:tab w:val="left" w:pos="0"/>
        </w:tabs>
        <w:ind w:firstLine="720"/>
        <w:jc w:val="both"/>
      </w:pPr>
      <w:r w:rsidRPr="00013E8D">
        <w:t>В рамках реализации регионального проекта н</w:t>
      </w:r>
      <w:r w:rsidR="001D1B2A" w:rsidRPr="00013E8D">
        <w:t>а территории города</w:t>
      </w:r>
      <w:r w:rsidRPr="00013E8D">
        <w:t xml:space="preserve"> Нефтеюганска</w:t>
      </w:r>
      <w:r w:rsidR="001D1B2A" w:rsidRPr="00013E8D">
        <w:t xml:space="preserve"> ежегодно проводятся мероприятия по санитарной очистке от мусора берегов и прилегающей акватории водных объектов.</w:t>
      </w:r>
    </w:p>
    <w:p w:rsidR="001D1B2A" w:rsidRPr="00013E8D" w:rsidRDefault="003F52AD" w:rsidP="001D1B2A">
      <w:pPr>
        <w:pStyle w:val="11"/>
        <w:tabs>
          <w:tab w:val="left" w:pos="0"/>
        </w:tabs>
        <w:ind w:firstLine="720"/>
        <w:jc w:val="both"/>
      </w:pPr>
      <w:r w:rsidRPr="00013E8D">
        <w:t>В целях реализации регионального проекта</w:t>
      </w:r>
      <w:r w:rsidR="001D1B2A" w:rsidRPr="00013E8D">
        <w:t xml:space="preserve"> организуются общегородские субботники, в том числе по очистке от мусора берегов и прилегающей акватории водных объектов. Из года в год увеличивается количество населения, вовлеченного в мероприятия по очистке берегов водных объектов.</w:t>
      </w:r>
    </w:p>
    <w:p w:rsidR="001D1B2A" w:rsidRPr="00013E8D" w:rsidRDefault="001D1B2A" w:rsidP="001D1B2A">
      <w:pPr>
        <w:pStyle w:val="11"/>
        <w:tabs>
          <w:tab w:val="left" w:pos="0"/>
        </w:tabs>
        <w:ind w:firstLine="720"/>
        <w:jc w:val="both"/>
      </w:pPr>
      <w:r w:rsidRPr="00013E8D">
        <w:t>Так</w:t>
      </w:r>
      <w:r w:rsidR="003F52AD" w:rsidRPr="00013E8D">
        <w:t>,</w:t>
      </w:r>
      <w:r w:rsidRPr="00013E8D">
        <w:t xml:space="preserve"> в 2024 году в соответствии с постановлением администрации города Нефтеюганска от 23.04.2024 № 782-п «О проведении мероприятий санитарной очистки, благоустройства и озеленения территории города Нефтеюганска» с 06.05.2024 по 24.09.2024 проведены мероприятия по очистке береговых линий водных объектов на территории города Нефтеюганска, в рамках котор</w:t>
      </w:r>
      <w:r w:rsidR="003F52AD" w:rsidRPr="00013E8D">
        <w:t xml:space="preserve">ых </w:t>
      </w:r>
      <w:r w:rsidRPr="00013E8D">
        <w:t>очищены берега протяженностью 31,1 км.</w:t>
      </w:r>
    </w:p>
    <w:p w:rsidR="001D1B2A" w:rsidRPr="00013E8D" w:rsidRDefault="001D1B2A" w:rsidP="001D1B2A">
      <w:pPr>
        <w:pStyle w:val="11"/>
        <w:tabs>
          <w:tab w:val="left" w:pos="0"/>
        </w:tabs>
        <w:ind w:firstLine="720"/>
        <w:jc w:val="both"/>
      </w:pPr>
      <w:r w:rsidRPr="00013E8D">
        <w:t xml:space="preserve">В акции приняли участия структурные подразделения администрации города, общественный совет, </w:t>
      </w:r>
      <w:proofErr w:type="spellStart"/>
      <w:r w:rsidRPr="00013E8D">
        <w:t>Нефтеюганское</w:t>
      </w:r>
      <w:proofErr w:type="spellEnd"/>
      <w:r w:rsidRPr="00013E8D">
        <w:t xml:space="preserve"> управление </w:t>
      </w:r>
      <w:proofErr w:type="spellStart"/>
      <w:r w:rsidRPr="00013E8D">
        <w:t>Природнадзора</w:t>
      </w:r>
      <w:proofErr w:type="spellEnd"/>
      <w:r w:rsidRPr="00013E8D">
        <w:t xml:space="preserve"> Югры, волонтёры, общественные организации, коллектив                                                          РН «</w:t>
      </w:r>
      <w:proofErr w:type="spellStart"/>
      <w:r w:rsidRPr="00013E8D">
        <w:t>Юганскнефтегаз</w:t>
      </w:r>
      <w:proofErr w:type="spellEnd"/>
      <w:r w:rsidRPr="00013E8D">
        <w:t xml:space="preserve">», совет молодежи </w:t>
      </w:r>
      <w:proofErr w:type="spellStart"/>
      <w:r w:rsidRPr="00013E8D">
        <w:t>Нефтеюганского</w:t>
      </w:r>
      <w:proofErr w:type="spellEnd"/>
      <w:r w:rsidRPr="00013E8D">
        <w:t xml:space="preserve"> филиала                               ООО «РН-Сервис» и ООО НФ «Буровая компания Евразия», управляющие организации и неравнодушные жители города, общей численностью                                   4 793 человек</w:t>
      </w:r>
      <w:r w:rsidR="003F52AD" w:rsidRPr="00013E8D">
        <w:t>а</w:t>
      </w:r>
      <w:r w:rsidRPr="00013E8D">
        <w:t>. Всего собранно около 50 тонн бытовых отходов.</w:t>
      </w:r>
    </w:p>
    <w:p w:rsidR="001D1B2A" w:rsidRPr="00013E8D" w:rsidRDefault="001D1B2A" w:rsidP="001D1B2A">
      <w:pPr>
        <w:pStyle w:val="11"/>
        <w:tabs>
          <w:tab w:val="left" w:pos="0"/>
        </w:tabs>
        <w:ind w:firstLine="720"/>
        <w:jc w:val="both"/>
      </w:pPr>
      <w:r w:rsidRPr="00013E8D">
        <w:t xml:space="preserve">Санитарная очистка береговых линий водных объектов проведена на территории </w:t>
      </w:r>
      <w:proofErr w:type="spellStart"/>
      <w:r w:rsidRPr="00013E8D">
        <w:t>оз.Голубое</w:t>
      </w:r>
      <w:proofErr w:type="spellEnd"/>
      <w:r w:rsidRPr="00013E8D">
        <w:t xml:space="preserve">, протоков Юганская Обь и </w:t>
      </w:r>
      <w:proofErr w:type="spellStart"/>
      <w:r w:rsidRPr="00013E8D">
        <w:t>Акопас</w:t>
      </w:r>
      <w:proofErr w:type="spellEnd"/>
      <w:r w:rsidRPr="00013E8D">
        <w:t>.</w:t>
      </w:r>
    </w:p>
    <w:p w:rsidR="001D1B2A" w:rsidRPr="00013E8D" w:rsidRDefault="001D1B2A" w:rsidP="001D1B2A">
      <w:pPr>
        <w:pStyle w:val="11"/>
        <w:tabs>
          <w:tab w:val="left" w:pos="0"/>
        </w:tabs>
        <w:ind w:firstLine="720"/>
        <w:jc w:val="both"/>
      </w:pPr>
      <w:r w:rsidRPr="00013E8D">
        <w:t>Вывоз твердых коммунальных отходов осуществлен на межмуниципальный полигон твердых коммунальных отходов в Нефтеюганском районе ООО «</w:t>
      </w:r>
      <w:proofErr w:type="spellStart"/>
      <w:r w:rsidRPr="00013E8D">
        <w:t>СитиматикЮгра</w:t>
      </w:r>
      <w:proofErr w:type="spellEnd"/>
      <w:r w:rsidRPr="00013E8D">
        <w:t>».</w:t>
      </w:r>
    </w:p>
    <w:p w:rsidR="00600485" w:rsidRPr="002856AE" w:rsidRDefault="001D1B2A" w:rsidP="001D1B2A">
      <w:pPr>
        <w:pStyle w:val="11"/>
        <w:tabs>
          <w:tab w:val="left" w:pos="0"/>
        </w:tabs>
        <w:ind w:firstLine="720"/>
        <w:jc w:val="both"/>
      </w:pPr>
      <w:r w:rsidRPr="00013E8D">
        <w:t>В соответствии с муниципальной программой города Нефтеюганска «Развитие жилищно-коммунального комплекса и повышение энергетической эффективности в городе Нефтеюганске»</w:t>
      </w:r>
      <w:r w:rsidR="00013E8D" w:rsidRPr="00013E8D">
        <w:t>,</w:t>
      </w:r>
      <w:r w:rsidRPr="00013E8D">
        <w:t xml:space="preserve"> утвержденной </w:t>
      </w:r>
      <w:r w:rsidR="00013E8D" w:rsidRPr="00013E8D">
        <w:t>п</w:t>
      </w:r>
      <w:r w:rsidRPr="00013E8D">
        <w:t>остановлением администрации города Неф</w:t>
      </w:r>
      <w:r w:rsidR="00013E8D" w:rsidRPr="00013E8D">
        <w:t>теюганска от 15.11.2018 № 605-п,</w:t>
      </w:r>
      <w:r w:rsidRPr="00013E8D">
        <w:t xml:space="preserve"> финансирование на реализацию регионального проекта не предусмотрено.</w:t>
      </w:r>
    </w:p>
    <w:p w:rsidR="0080721C" w:rsidRPr="002856AE" w:rsidRDefault="0080721C" w:rsidP="0080721C">
      <w:pPr>
        <w:pStyle w:val="11"/>
        <w:tabs>
          <w:tab w:val="left" w:pos="0"/>
        </w:tabs>
        <w:ind w:firstLine="0"/>
        <w:jc w:val="both"/>
      </w:pPr>
    </w:p>
    <w:p w:rsidR="00600485" w:rsidRPr="00013E8D" w:rsidRDefault="00DC0120" w:rsidP="0080721C">
      <w:pPr>
        <w:pStyle w:val="11"/>
        <w:tabs>
          <w:tab w:val="left" w:pos="0"/>
        </w:tabs>
        <w:ind w:firstLine="0"/>
        <w:jc w:val="both"/>
        <w:rPr>
          <w:i/>
        </w:rPr>
      </w:pPr>
      <w:r w:rsidRPr="00013E8D">
        <w:rPr>
          <w:i/>
        </w:rPr>
        <w:t>Региональный проект «Формирование комплексной системы обращения с твер</w:t>
      </w:r>
      <w:r w:rsidR="0080721C" w:rsidRPr="00013E8D">
        <w:rPr>
          <w:i/>
        </w:rPr>
        <w:t>д</w:t>
      </w:r>
      <w:r w:rsidRPr="00013E8D">
        <w:rPr>
          <w:i/>
        </w:rPr>
        <w:t>ыми коммунальными отходами»</w:t>
      </w:r>
    </w:p>
    <w:p w:rsidR="001D1B2A" w:rsidRPr="00013E8D" w:rsidRDefault="00013E8D" w:rsidP="001D1B2A">
      <w:pPr>
        <w:pStyle w:val="11"/>
        <w:tabs>
          <w:tab w:val="left" w:pos="0"/>
        </w:tabs>
        <w:ind w:firstLine="720"/>
        <w:jc w:val="both"/>
      </w:pPr>
      <w:r w:rsidRPr="00013E8D">
        <w:t>Н</w:t>
      </w:r>
      <w:r w:rsidR="001D1B2A" w:rsidRPr="00013E8D">
        <w:t xml:space="preserve">а территории </w:t>
      </w:r>
      <w:proofErr w:type="spellStart"/>
      <w:r w:rsidR="001D1B2A" w:rsidRPr="00013E8D">
        <w:t>Нефтеюганского</w:t>
      </w:r>
      <w:proofErr w:type="spellEnd"/>
      <w:r w:rsidR="001D1B2A" w:rsidRPr="00013E8D">
        <w:t xml:space="preserve"> района запущен новый современный комплексный межмуниципальный полигон для размещения, обезвреживания и обработки твёрдых бытовых отходов для городов Нефтеюганска и </w:t>
      </w:r>
      <w:proofErr w:type="spellStart"/>
      <w:r w:rsidR="001D1B2A" w:rsidRPr="00013E8D">
        <w:t>Пыть-Яха</w:t>
      </w:r>
      <w:proofErr w:type="spellEnd"/>
      <w:r w:rsidR="001D1B2A" w:rsidRPr="00013E8D">
        <w:t xml:space="preserve">, поселений </w:t>
      </w:r>
      <w:proofErr w:type="spellStart"/>
      <w:r w:rsidR="001D1B2A" w:rsidRPr="00013E8D">
        <w:t>Нефтеюганского</w:t>
      </w:r>
      <w:proofErr w:type="spellEnd"/>
      <w:r w:rsidR="001D1B2A" w:rsidRPr="00013E8D">
        <w:t xml:space="preserve"> района </w:t>
      </w:r>
      <w:r w:rsidRPr="00013E8D">
        <w:t xml:space="preserve">Ханты-Мансийского автономного округа </w:t>
      </w:r>
      <w:r w:rsidR="001D1B2A" w:rsidRPr="00013E8D">
        <w:t>-</w:t>
      </w:r>
      <w:r w:rsidRPr="00013E8D">
        <w:t xml:space="preserve"> Югры</w:t>
      </w:r>
      <w:r w:rsidR="001D1B2A" w:rsidRPr="00013E8D">
        <w:t>.</w:t>
      </w:r>
    </w:p>
    <w:p w:rsidR="001D1B2A" w:rsidRPr="00013E8D" w:rsidRDefault="00013E8D" w:rsidP="001D1B2A">
      <w:pPr>
        <w:pStyle w:val="11"/>
        <w:tabs>
          <w:tab w:val="left" w:pos="0"/>
        </w:tabs>
        <w:ind w:firstLine="720"/>
        <w:jc w:val="both"/>
      </w:pPr>
      <w:r w:rsidRPr="00013E8D">
        <w:t>Полигон</w:t>
      </w:r>
      <w:r w:rsidR="001D1B2A" w:rsidRPr="00013E8D">
        <w:t xml:space="preserve"> построен в соответствии с соблюдением норм санитарно-эпидемиологической безопасности, что позволяет соблюдать баланс между потребностями общества в сохранении благоприятной окружающей среды и обеспечением экологической безопасности, решать социально-экономические задачи, а также позволяет сортировать отходы – вторсырье:</w:t>
      </w:r>
    </w:p>
    <w:p w:rsidR="001D1B2A" w:rsidRPr="00013E8D" w:rsidRDefault="001D1B2A" w:rsidP="001D1B2A">
      <w:pPr>
        <w:pStyle w:val="11"/>
        <w:tabs>
          <w:tab w:val="left" w:pos="0"/>
        </w:tabs>
        <w:ind w:firstLine="720"/>
        <w:jc w:val="both"/>
      </w:pPr>
      <w:r w:rsidRPr="00013E8D">
        <w:t>-мощность мусоросортировочного комплекса составляет – 100,0 тыс.                     в год;</w:t>
      </w:r>
    </w:p>
    <w:p w:rsidR="001D1B2A" w:rsidRPr="00013E8D" w:rsidRDefault="001D1B2A" w:rsidP="001D1B2A">
      <w:pPr>
        <w:pStyle w:val="11"/>
        <w:tabs>
          <w:tab w:val="left" w:pos="0"/>
        </w:tabs>
        <w:ind w:firstLine="720"/>
        <w:jc w:val="both"/>
      </w:pPr>
      <w:r w:rsidRPr="00013E8D">
        <w:t>-мощность полигона ТКО (карт складирования) – 90,0 тыс. в год;</w:t>
      </w:r>
    </w:p>
    <w:p w:rsidR="001D1B2A" w:rsidRPr="00013E8D" w:rsidRDefault="001D1B2A" w:rsidP="001D1B2A">
      <w:pPr>
        <w:pStyle w:val="11"/>
        <w:tabs>
          <w:tab w:val="left" w:pos="0"/>
        </w:tabs>
        <w:ind w:firstLine="720"/>
        <w:jc w:val="both"/>
      </w:pPr>
      <w:r w:rsidRPr="00013E8D">
        <w:t>-вместимость участка складирования – 1 270,0 тыс. тонн.</w:t>
      </w:r>
    </w:p>
    <w:p w:rsidR="001D1B2A" w:rsidRPr="00013E8D" w:rsidRDefault="001D1B2A" w:rsidP="001D1B2A">
      <w:pPr>
        <w:pStyle w:val="11"/>
        <w:tabs>
          <w:tab w:val="left" w:pos="0"/>
        </w:tabs>
        <w:ind w:firstLine="720"/>
        <w:jc w:val="both"/>
      </w:pPr>
      <w:r w:rsidRPr="00013E8D">
        <w:t xml:space="preserve">В связи с запуском </w:t>
      </w:r>
      <w:r w:rsidR="00013E8D" w:rsidRPr="00013E8D">
        <w:t xml:space="preserve">полигона </w:t>
      </w:r>
      <w:r w:rsidRPr="00013E8D">
        <w:t xml:space="preserve">с 01.01.2023 на территории города Нефтеюганска внедрена система </w:t>
      </w:r>
      <w:proofErr w:type="spellStart"/>
      <w:r w:rsidRPr="00013E8D">
        <w:t>двухконтейнерного</w:t>
      </w:r>
      <w:proofErr w:type="spellEnd"/>
      <w:r w:rsidRPr="00013E8D">
        <w:t xml:space="preserve"> (раздельного) накопления ТКО.</w:t>
      </w:r>
    </w:p>
    <w:p w:rsidR="001D1B2A" w:rsidRPr="00013E8D" w:rsidRDefault="001D1B2A" w:rsidP="001D1B2A">
      <w:pPr>
        <w:pStyle w:val="11"/>
        <w:tabs>
          <w:tab w:val="left" w:pos="0"/>
        </w:tabs>
        <w:ind w:firstLine="720"/>
        <w:jc w:val="both"/>
      </w:pPr>
      <w:r w:rsidRPr="00013E8D">
        <w:t>Жителям предложено раздельно накапливать сухие и влажные отходы: в синие контейнеры складывать сухие отходы (бумага, стекло и пластик), в серые контейнеры влажные (органические) отходы (пищевые органические отходы, тара (посуда) загрязненная пищевыми отходами и т.д.).</w:t>
      </w:r>
    </w:p>
    <w:p w:rsidR="001D1B2A" w:rsidRPr="00013E8D" w:rsidRDefault="001D1B2A" w:rsidP="001D1B2A">
      <w:pPr>
        <w:pStyle w:val="11"/>
        <w:tabs>
          <w:tab w:val="left" w:pos="0"/>
        </w:tabs>
        <w:ind w:firstLine="720"/>
        <w:jc w:val="both"/>
      </w:pPr>
      <w:r w:rsidRPr="00013E8D">
        <w:t>Раздельный вывоз ТКО (по дуальной системе) с контейнерных площадок города Нефтеюганска осуществляется оператором по транспортированию твердых коммунальных отходов регионального оператора АО «Югра-Экология».</w:t>
      </w:r>
    </w:p>
    <w:p w:rsidR="001D1B2A" w:rsidRDefault="001D1B2A" w:rsidP="001D1B2A">
      <w:pPr>
        <w:pStyle w:val="11"/>
        <w:tabs>
          <w:tab w:val="left" w:pos="0"/>
        </w:tabs>
        <w:ind w:firstLine="720"/>
        <w:jc w:val="both"/>
      </w:pPr>
      <w:r w:rsidRPr="00013E8D">
        <w:t>Всего на землях общего пользования города Нефтеюганска для раздельного накопления отходов размещено 645 пластиковых контейнеров на 143 контейнерных площадках.</w:t>
      </w:r>
    </w:p>
    <w:p w:rsidR="007F44E2" w:rsidRPr="002856AE" w:rsidRDefault="007F44E2" w:rsidP="007F44E2">
      <w:pPr>
        <w:pStyle w:val="11"/>
        <w:tabs>
          <w:tab w:val="left" w:pos="0"/>
        </w:tabs>
        <w:ind w:firstLine="0"/>
      </w:pPr>
      <w:bookmarkStart w:id="60" w:name="bookmark66"/>
      <w:bookmarkStart w:id="61" w:name="bookmark67"/>
    </w:p>
    <w:p w:rsidR="00DB16C1" w:rsidRDefault="00DC0120" w:rsidP="00DB16C1">
      <w:pPr>
        <w:pStyle w:val="11"/>
        <w:tabs>
          <w:tab w:val="left" w:pos="0"/>
        </w:tabs>
        <w:ind w:firstLine="0"/>
        <w:jc w:val="center"/>
        <w:rPr>
          <w:b/>
        </w:rPr>
      </w:pPr>
      <w:r w:rsidRPr="002856AE">
        <w:rPr>
          <w:b/>
        </w:rPr>
        <w:t xml:space="preserve">Национальный проект </w:t>
      </w:r>
    </w:p>
    <w:p w:rsidR="00600485" w:rsidRPr="002856AE" w:rsidRDefault="00DC0120" w:rsidP="00DB16C1">
      <w:pPr>
        <w:pStyle w:val="11"/>
        <w:tabs>
          <w:tab w:val="left" w:pos="0"/>
        </w:tabs>
        <w:ind w:firstLine="0"/>
        <w:jc w:val="center"/>
        <w:rPr>
          <w:b/>
        </w:rPr>
      </w:pPr>
      <w:r w:rsidRPr="002856AE">
        <w:rPr>
          <w:b/>
        </w:rPr>
        <w:t>«Малое и среднее предпринимательство и поддержка</w:t>
      </w:r>
      <w:r w:rsidR="0080721C" w:rsidRPr="002856AE">
        <w:rPr>
          <w:b/>
        </w:rPr>
        <w:t xml:space="preserve"> </w:t>
      </w:r>
      <w:r w:rsidRPr="002856AE">
        <w:rPr>
          <w:b/>
        </w:rPr>
        <w:t>индивидуальной предпринимательской инициативы»</w:t>
      </w:r>
      <w:bookmarkEnd w:id="60"/>
      <w:bookmarkEnd w:id="61"/>
    </w:p>
    <w:p w:rsidR="00DB16C1" w:rsidRPr="00DB16C1" w:rsidRDefault="00DB16C1" w:rsidP="00DB16C1">
      <w:pPr>
        <w:pStyle w:val="11"/>
        <w:shd w:val="clear" w:color="auto" w:fill="auto"/>
        <w:ind w:firstLine="0"/>
        <w:jc w:val="both"/>
        <w:rPr>
          <w:i/>
        </w:rPr>
      </w:pPr>
      <w:r w:rsidRPr="00DB16C1">
        <w:rPr>
          <w:i/>
        </w:rPr>
        <w:t>Региональные проекты: «Акселерация субъектов малого и среднего предпринимательства», «Создание условий для легкого старта и комфортного ведения бизнеса»</w:t>
      </w:r>
    </w:p>
    <w:p w:rsidR="006C2B24" w:rsidRPr="00DB16C1" w:rsidRDefault="006C2B24" w:rsidP="006C2B24">
      <w:pPr>
        <w:pStyle w:val="11"/>
        <w:tabs>
          <w:tab w:val="left" w:pos="0"/>
        </w:tabs>
        <w:ind w:firstLine="720"/>
        <w:jc w:val="both"/>
      </w:pPr>
      <w:r w:rsidRPr="00DB16C1">
        <w:t>В 2024 году в рамках реализации регионального проекта «Акселерация субъектов малого и среднего предпринимательства» 20 субъектам малого и среднего предпринимательства предоставлено субсидий на сумму 9</w:t>
      </w:r>
      <w:r w:rsidR="00DB16C1" w:rsidRPr="00DB16C1">
        <w:t>,</w:t>
      </w:r>
      <w:r w:rsidRPr="00DB16C1">
        <w:t xml:space="preserve">435 </w:t>
      </w:r>
      <w:r w:rsidR="00DB16C1" w:rsidRPr="00DB16C1">
        <w:t>млн</w:t>
      </w:r>
      <w:r w:rsidRPr="00DB16C1">
        <w:t>. рублей на возмещение части затрат по аренде, коммунальным платежам, на приобретение оборудования и на проведение ремонтных работ.</w:t>
      </w:r>
    </w:p>
    <w:p w:rsidR="00A96359" w:rsidRDefault="006C2B24" w:rsidP="006C2B24">
      <w:pPr>
        <w:pStyle w:val="11"/>
        <w:tabs>
          <w:tab w:val="left" w:pos="0"/>
        </w:tabs>
        <w:ind w:firstLine="720"/>
        <w:jc w:val="both"/>
      </w:pPr>
      <w:r w:rsidRPr="00DB16C1">
        <w:t xml:space="preserve">В рамках реализации регионального проекта «Создание условий для легкого старта и комфортного ведения бизнеса» 3 субъектам малого и среднего предпринимательства предоставлено субсидий на сумму </w:t>
      </w:r>
      <w:r w:rsidR="00DB16C1" w:rsidRPr="00DB16C1">
        <w:t>0,</w:t>
      </w:r>
      <w:r w:rsidRPr="00DB16C1">
        <w:t xml:space="preserve">582 </w:t>
      </w:r>
      <w:r w:rsidR="00DB16C1" w:rsidRPr="00DB16C1">
        <w:t>млн</w:t>
      </w:r>
      <w:r w:rsidRPr="00DB16C1">
        <w:t>. рублей в виде возмещения части затрат, связанных с началом предпринимательской деятельности.</w:t>
      </w:r>
    </w:p>
    <w:p w:rsidR="009C46AA" w:rsidRPr="009C46AA" w:rsidRDefault="009C46AA" w:rsidP="009C46AA">
      <w:pPr>
        <w:pStyle w:val="11"/>
        <w:tabs>
          <w:tab w:val="left" w:pos="0"/>
        </w:tabs>
        <w:ind w:firstLine="720"/>
        <w:jc w:val="both"/>
      </w:pPr>
      <w:r w:rsidRPr="009C46AA">
        <w:t>Согласно пункту 4 статьи 18 Федерального закона от 24.07.2007                           № 209-ФЗ «О развитии малого и среднего предпринимательства в Российской Федерации</w:t>
      </w:r>
      <w:proofErr w:type="gramStart"/>
      <w:r w:rsidRPr="009C46AA">
        <w:t>»</w:t>
      </w:r>
      <w:proofErr w:type="gramEnd"/>
      <w:r w:rsidRPr="009C46AA">
        <w:t xml:space="preserve"> органы местного самоуправления утверждают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9C46AA" w:rsidRPr="009C46AA" w:rsidRDefault="009C46AA" w:rsidP="009C46AA">
      <w:pPr>
        <w:pStyle w:val="11"/>
        <w:tabs>
          <w:tab w:val="left" w:pos="0"/>
        </w:tabs>
        <w:ind w:firstLine="720"/>
        <w:jc w:val="both"/>
      </w:pPr>
      <w:r w:rsidRPr="009C46AA">
        <w:t>Решением Думы города Нефтеюганска от 23.03.2022 № 110-VII (с изменениями, внесенными решением Думы города Нефтеюганска от 30.10.2024 № 658-VII) утверждён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который дополняется муниципальным имуществом ежегодно до 1 ноября текущего года.</w:t>
      </w:r>
    </w:p>
    <w:p w:rsidR="009C46AA" w:rsidRPr="009C46AA" w:rsidRDefault="009C46AA" w:rsidP="009C46AA">
      <w:pPr>
        <w:pStyle w:val="11"/>
        <w:tabs>
          <w:tab w:val="left" w:pos="0"/>
        </w:tabs>
        <w:ind w:firstLine="720"/>
        <w:jc w:val="both"/>
      </w:pPr>
      <w:r w:rsidRPr="009C46AA">
        <w:t>По состоянию на 01.01.2024 в Перечне числилось 20 объектов. По состоянию на 01.01.2025 в Перечне числится 22 объекта, в том числе                                              4 земельных участка. Увеличение составило 10% (план 10%).</w:t>
      </w:r>
    </w:p>
    <w:p w:rsidR="009C46AA" w:rsidRDefault="009C46AA" w:rsidP="009C46AA">
      <w:pPr>
        <w:pStyle w:val="11"/>
        <w:tabs>
          <w:tab w:val="left" w:pos="0"/>
        </w:tabs>
        <w:ind w:firstLine="720"/>
        <w:jc w:val="both"/>
      </w:pPr>
      <w:r w:rsidRPr="009C46AA">
        <w:t>Из 22 объектов, включенных в Перечень, по состоянию на 01.01.2025 в аренду субъектам малого и среднего предпринимательства сданы 15 объектов недвижимого имущест</w:t>
      </w:r>
      <w:r w:rsidR="00DB16C1">
        <w:t>ва:</w:t>
      </w:r>
    </w:p>
    <w:tbl>
      <w:tblPr>
        <w:tblW w:w="10207" w:type="dxa"/>
        <w:jc w:val="center"/>
        <w:tblLayout w:type="fixed"/>
        <w:tblLook w:val="00A0" w:firstRow="1" w:lastRow="0" w:firstColumn="1" w:lastColumn="0" w:noHBand="0" w:noVBand="0"/>
      </w:tblPr>
      <w:tblGrid>
        <w:gridCol w:w="567"/>
        <w:gridCol w:w="2127"/>
        <w:gridCol w:w="1417"/>
        <w:gridCol w:w="1413"/>
        <w:gridCol w:w="855"/>
        <w:gridCol w:w="1418"/>
        <w:gridCol w:w="992"/>
        <w:gridCol w:w="562"/>
        <w:gridCol w:w="856"/>
      </w:tblGrid>
      <w:tr w:rsidR="00DB16C1" w:rsidRPr="00DB16C1" w:rsidTr="00DB16C1">
        <w:trPr>
          <w:trHeight w:val="255"/>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Адрес</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(местоположение)</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объекта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Вид объекта недвижимости</w:t>
            </w:r>
          </w:p>
        </w:tc>
        <w:tc>
          <w:tcPr>
            <w:tcW w:w="2268" w:type="dxa"/>
            <w:gridSpan w:val="2"/>
            <w:tcBorders>
              <w:top w:val="single" w:sz="4" w:space="0" w:color="auto"/>
              <w:left w:val="nil"/>
              <w:bottom w:val="single" w:sz="4" w:space="0" w:color="auto"/>
              <w:right w:val="single" w:sz="4" w:space="0" w:color="000000"/>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Сведения о недвижимом имуществе или его части</w:t>
            </w:r>
          </w:p>
        </w:tc>
        <w:tc>
          <w:tcPr>
            <w:tcW w:w="2972" w:type="dxa"/>
            <w:gridSpan w:val="3"/>
            <w:tcBorders>
              <w:top w:val="single" w:sz="4" w:space="0" w:color="auto"/>
              <w:left w:val="nil"/>
              <w:bottom w:val="single" w:sz="4" w:space="0" w:color="auto"/>
              <w:right w:val="nil"/>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Сведения об арендаторе</w:t>
            </w:r>
          </w:p>
        </w:tc>
        <w:tc>
          <w:tcPr>
            <w:tcW w:w="856" w:type="dxa"/>
            <w:tcBorders>
              <w:top w:val="single" w:sz="4" w:space="0" w:color="auto"/>
              <w:left w:val="nil"/>
              <w:bottom w:val="single" w:sz="4" w:space="0" w:color="auto"/>
              <w:right w:val="single" w:sz="4" w:space="0" w:color="000000"/>
            </w:tcBorders>
            <w:vAlign w:val="center"/>
          </w:tcPr>
          <w:p w:rsidR="00DB16C1" w:rsidRPr="00DB16C1" w:rsidRDefault="00DB16C1" w:rsidP="00DB16C1">
            <w:pPr>
              <w:jc w:val="center"/>
              <w:rPr>
                <w:rFonts w:ascii="Times New Roman" w:hAnsi="Times New Roman" w:cs="Times New Roman"/>
              </w:rPr>
            </w:pPr>
          </w:p>
        </w:tc>
      </w:tr>
      <w:tr w:rsidR="00DB16C1" w:rsidRPr="00DB16C1" w:rsidTr="00DB16C1">
        <w:trPr>
          <w:trHeight w:val="25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tc>
        <w:tc>
          <w:tcPr>
            <w:tcW w:w="1413" w:type="dxa"/>
            <w:vMerge w:val="restart"/>
            <w:tcBorders>
              <w:top w:val="nil"/>
              <w:left w:val="single" w:sz="4" w:space="0" w:color="auto"/>
              <w:bottom w:val="single" w:sz="4" w:space="0" w:color="000000"/>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Кадастровый номер</w:t>
            </w:r>
          </w:p>
        </w:tc>
        <w:tc>
          <w:tcPr>
            <w:tcW w:w="855" w:type="dxa"/>
            <w:vMerge w:val="restart"/>
            <w:tcBorders>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 xml:space="preserve">Площадь, </w:t>
            </w:r>
            <w:proofErr w:type="spellStart"/>
            <w:r w:rsidRPr="00DB16C1">
              <w:rPr>
                <w:rFonts w:ascii="Times New Roman" w:hAnsi="Times New Roman" w:cs="Times New Roman"/>
              </w:rPr>
              <w:t>кв.м</w:t>
            </w:r>
            <w:proofErr w:type="spellEnd"/>
            <w:r w:rsidRPr="00DB16C1">
              <w:rPr>
                <w:rFonts w:ascii="Times New Roman" w:hAnsi="Times New Roman" w:cs="Times New Roman"/>
              </w:rPr>
              <w:t>.</w:t>
            </w:r>
          </w:p>
        </w:tc>
        <w:tc>
          <w:tcPr>
            <w:tcW w:w="2410" w:type="dxa"/>
            <w:gridSpan w:val="2"/>
            <w:tcBorders>
              <w:top w:val="nil"/>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Правообладатель</w:t>
            </w:r>
          </w:p>
        </w:tc>
        <w:tc>
          <w:tcPr>
            <w:tcW w:w="1418" w:type="dxa"/>
            <w:gridSpan w:val="2"/>
            <w:vMerge w:val="restart"/>
            <w:tcBorders>
              <w:top w:val="single" w:sz="4" w:space="0" w:color="auto"/>
              <w:left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Документы</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основание</w:t>
            </w:r>
          </w:p>
          <w:p w:rsidR="00DB16C1" w:rsidRPr="00DB16C1" w:rsidRDefault="00DB16C1" w:rsidP="00DB16C1">
            <w:pPr>
              <w:jc w:val="center"/>
              <w:rPr>
                <w:rFonts w:ascii="Times New Roman" w:hAnsi="Times New Roman" w:cs="Times New Roman"/>
              </w:rPr>
            </w:pPr>
          </w:p>
        </w:tc>
      </w:tr>
      <w:tr w:rsidR="00DB16C1" w:rsidRPr="00DB16C1" w:rsidTr="00DB16C1">
        <w:trPr>
          <w:trHeight w:val="548"/>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tc>
        <w:tc>
          <w:tcPr>
            <w:tcW w:w="1413" w:type="dxa"/>
            <w:vMerge/>
            <w:tcBorders>
              <w:top w:val="nil"/>
              <w:left w:val="single" w:sz="4" w:space="0" w:color="auto"/>
              <w:bottom w:val="single" w:sz="4" w:space="0" w:color="000000"/>
              <w:right w:val="single" w:sz="4" w:space="0" w:color="auto"/>
            </w:tcBorders>
            <w:vAlign w:val="center"/>
          </w:tcPr>
          <w:p w:rsidR="00DB16C1" w:rsidRPr="00DB16C1" w:rsidRDefault="00DB16C1" w:rsidP="00DB16C1">
            <w:pPr>
              <w:jc w:val="center"/>
              <w:rPr>
                <w:rFonts w:ascii="Times New Roman" w:hAnsi="Times New Roman" w:cs="Times New Roman"/>
              </w:rPr>
            </w:pPr>
          </w:p>
        </w:tc>
        <w:tc>
          <w:tcPr>
            <w:tcW w:w="855" w:type="dxa"/>
            <w:vMerge/>
            <w:tcBorders>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Полное наименование</w:t>
            </w:r>
          </w:p>
        </w:tc>
        <w:tc>
          <w:tcPr>
            <w:tcW w:w="992" w:type="dxa"/>
            <w:tcBorders>
              <w:top w:val="nil"/>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Статус арендатора</w:t>
            </w:r>
          </w:p>
        </w:tc>
        <w:tc>
          <w:tcPr>
            <w:tcW w:w="1418" w:type="dxa"/>
            <w:gridSpan w:val="2"/>
            <w:vMerge/>
            <w:tcBorders>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tc>
      </w:tr>
      <w:tr w:rsidR="00DB16C1" w:rsidRPr="00DB16C1" w:rsidTr="00DB16C1">
        <w:trPr>
          <w:trHeight w:val="255"/>
          <w:jc w:val="center"/>
        </w:trPr>
        <w:tc>
          <w:tcPr>
            <w:tcW w:w="567" w:type="dxa"/>
            <w:tcBorders>
              <w:top w:val="nil"/>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w:t>
            </w:r>
          </w:p>
        </w:tc>
        <w:tc>
          <w:tcPr>
            <w:tcW w:w="2127"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2</w:t>
            </w:r>
          </w:p>
        </w:tc>
        <w:tc>
          <w:tcPr>
            <w:tcW w:w="1417"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3</w:t>
            </w:r>
          </w:p>
        </w:tc>
        <w:tc>
          <w:tcPr>
            <w:tcW w:w="1413"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4</w:t>
            </w:r>
          </w:p>
        </w:tc>
        <w:tc>
          <w:tcPr>
            <w:tcW w:w="855"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5</w:t>
            </w:r>
          </w:p>
        </w:tc>
        <w:tc>
          <w:tcPr>
            <w:tcW w:w="1418"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6</w:t>
            </w:r>
          </w:p>
        </w:tc>
        <w:tc>
          <w:tcPr>
            <w:tcW w:w="992"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w:t>
            </w:r>
          </w:p>
        </w:tc>
      </w:tr>
      <w:tr w:rsidR="00DB16C1" w:rsidRPr="00DB16C1" w:rsidTr="00DB16C1">
        <w:trPr>
          <w:trHeight w:val="274"/>
          <w:jc w:val="center"/>
        </w:trPr>
        <w:tc>
          <w:tcPr>
            <w:tcW w:w="56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 Нефтеюганск, ул. Нефтяников, строение 26, помещение 7</w:t>
            </w:r>
          </w:p>
        </w:tc>
        <w:tc>
          <w:tcPr>
            <w:tcW w:w="141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Нежилое</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помещение</w:t>
            </w:r>
          </w:p>
        </w:tc>
        <w:tc>
          <w:tcPr>
            <w:tcW w:w="1413"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86:20:0000000:11232</w:t>
            </w:r>
          </w:p>
          <w:p w:rsidR="00DB16C1" w:rsidRPr="00DB16C1" w:rsidRDefault="00DB16C1" w:rsidP="00DB16C1">
            <w:pPr>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77,8</w:t>
            </w:r>
          </w:p>
        </w:tc>
        <w:tc>
          <w:tcPr>
            <w:tcW w:w="1418"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ООО «</w:t>
            </w:r>
            <w:proofErr w:type="spellStart"/>
            <w:r w:rsidRPr="00DB16C1">
              <w:rPr>
                <w:rFonts w:ascii="Times New Roman" w:hAnsi="Times New Roman" w:cs="Times New Roman"/>
              </w:rPr>
              <w:t>Климатпроф</w:t>
            </w:r>
            <w:proofErr w:type="spellEnd"/>
            <w:r w:rsidRPr="00DB16C1">
              <w:rPr>
                <w:rFonts w:ascii="Times New Roman" w:hAnsi="Times New Roman" w:cs="Times New Roman"/>
              </w:rPr>
              <w:t>»</w:t>
            </w:r>
          </w:p>
          <w:p w:rsidR="00DB16C1" w:rsidRPr="00DB16C1" w:rsidRDefault="00DB16C1" w:rsidP="00DB16C1">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СМСП</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 27.02.2024 № 1</w:t>
            </w:r>
          </w:p>
        </w:tc>
      </w:tr>
      <w:tr w:rsidR="00DB16C1" w:rsidRPr="00DB16C1" w:rsidTr="00DB16C1">
        <w:trPr>
          <w:trHeight w:val="774"/>
          <w:jc w:val="center"/>
        </w:trPr>
        <w:tc>
          <w:tcPr>
            <w:tcW w:w="56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 Нефтеюганск, 12 микрорайон, дом 43</w:t>
            </w:r>
          </w:p>
        </w:tc>
        <w:tc>
          <w:tcPr>
            <w:tcW w:w="141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Нежилое</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помещение</w:t>
            </w:r>
          </w:p>
        </w:tc>
        <w:tc>
          <w:tcPr>
            <w:tcW w:w="1413"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86:20:0000000:9698</w:t>
            </w:r>
          </w:p>
        </w:tc>
        <w:tc>
          <w:tcPr>
            <w:tcW w:w="855" w:type="dxa"/>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19,0</w:t>
            </w:r>
          </w:p>
        </w:tc>
        <w:tc>
          <w:tcPr>
            <w:tcW w:w="1418"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ООО «</w:t>
            </w:r>
            <w:proofErr w:type="spellStart"/>
            <w:r w:rsidRPr="00DB16C1">
              <w:rPr>
                <w:rFonts w:ascii="Times New Roman" w:hAnsi="Times New Roman" w:cs="Times New Roman"/>
              </w:rPr>
              <w:t>Стройнефтьмонтаж</w:t>
            </w:r>
            <w:proofErr w:type="spellEnd"/>
            <w:r w:rsidRPr="00DB16C1">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СМСП</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 01.04.2021 № 1</w:t>
            </w:r>
          </w:p>
        </w:tc>
      </w:tr>
      <w:tr w:rsidR="00DB16C1" w:rsidRPr="00DB16C1" w:rsidTr="00DB16C1">
        <w:trPr>
          <w:trHeight w:val="1030"/>
          <w:jc w:val="center"/>
        </w:trPr>
        <w:tc>
          <w:tcPr>
            <w:tcW w:w="56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3</w:t>
            </w:r>
          </w:p>
        </w:tc>
        <w:tc>
          <w:tcPr>
            <w:tcW w:w="2127"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 Нефтеюганск, 1 микрорайон, дом 10, помещение 4</w:t>
            </w:r>
          </w:p>
        </w:tc>
        <w:tc>
          <w:tcPr>
            <w:tcW w:w="1417"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Нежилое помещение</w:t>
            </w:r>
          </w:p>
        </w:tc>
        <w:tc>
          <w:tcPr>
            <w:tcW w:w="1413"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86:20:0000056:1670</w:t>
            </w:r>
          </w:p>
        </w:tc>
        <w:tc>
          <w:tcPr>
            <w:tcW w:w="855" w:type="dxa"/>
            <w:tcBorders>
              <w:top w:val="single" w:sz="4" w:space="0" w:color="auto"/>
              <w:left w:val="nil"/>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76,9</w:t>
            </w:r>
          </w:p>
        </w:tc>
        <w:tc>
          <w:tcPr>
            <w:tcW w:w="1418"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 xml:space="preserve">ИП </w:t>
            </w:r>
            <w:proofErr w:type="spellStart"/>
            <w:r w:rsidRPr="00DB16C1">
              <w:rPr>
                <w:rFonts w:ascii="Times New Roman" w:hAnsi="Times New Roman" w:cs="Times New Roman"/>
              </w:rPr>
              <w:t>Шаврина</w:t>
            </w:r>
            <w:proofErr w:type="spellEnd"/>
            <w:r w:rsidRPr="00DB16C1">
              <w:rPr>
                <w:rFonts w:ascii="Times New Roman" w:hAnsi="Times New Roman" w:cs="Times New Roman"/>
              </w:rPr>
              <w:t xml:space="preserve"> Е.И.</w:t>
            </w:r>
          </w:p>
        </w:tc>
        <w:tc>
          <w:tcPr>
            <w:tcW w:w="992"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СМСП</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 09.08.2021 № 4</w:t>
            </w:r>
          </w:p>
        </w:tc>
      </w:tr>
      <w:tr w:rsidR="00DB16C1" w:rsidRPr="00DB16C1" w:rsidTr="00DB16C1">
        <w:trPr>
          <w:trHeight w:val="987"/>
          <w:jc w:val="center"/>
        </w:trPr>
        <w:tc>
          <w:tcPr>
            <w:tcW w:w="56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 Нефтеюганск, Северо-Восточная зона, Массив 02, квартал 05, ГСК «</w:t>
            </w:r>
            <w:proofErr w:type="spellStart"/>
            <w:r w:rsidRPr="00DB16C1">
              <w:rPr>
                <w:rFonts w:ascii="Times New Roman" w:hAnsi="Times New Roman" w:cs="Times New Roman"/>
              </w:rPr>
              <w:t>Акопас</w:t>
            </w:r>
            <w:proofErr w:type="spellEnd"/>
            <w:r w:rsidRPr="00DB16C1">
              <w:rPr>
                <w:rFonts w:ascii="Times New Roman" w:hAnsi="Times New Roman" w:cs="Times New Roman"/>
              </w:rPr>
              <w:t>», строен.8,  гараж  426</w:t>
            </w:r>
          </w:p>
        </w:tc>
        <w:tc>
          <w:tcPr>
            <w:tcW w:w="141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Нежилое</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помещение гаража № 426</w:t>
            </w:r>
          </w:p>
        </w:tc>
        <w:tc>
          <w:tcPr>
            <w:tcW w:w="1413"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86:20:0000000:11650</w:t>
            </w:r>
          </w:p>
        </w:tc>
        <w:tc>
          <w:tcPr>
            <w:tcW w:w="855" w:type="dxa"/>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33,1</w:t>
            </w:r>
          </w:p>
        </w:tc>
        <w:tc>
          <w:tcPr>
            <w:tcW w:w="1418"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 xml:space="preserve">ИП </w:t>
            </w:r>
            <w:proofErr w:type="spellStart"/>
            <w:r w:rsidRPr="00DB16C1">
              <w:rPr>
                <w:rFonts w:ascii="Times New Roman" w:hAnsi="Times New Roman" w:cs="Times New Roman"/>
              </w:rPr>
              <w:t>Шаврина</w:t>
            </w:r>
            <w:proofErr w:type="spellEnd"/>
            <w:r w:rsidRPr="00DB16C1">
              <w:rPr>
                <w:rFonts w:ascii="Times New Roman" w:hAnsi="Times New Roman" w:cs="Times New Roman"/>
              </w:rPr>
              <w:t xml:space="preserve"> Е.И.</w:t>
            </w:r>
          </w:p>
        </w:tc>
        <w:tc>
          <w:tcPr>
            <w:tcW w:w="992"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СМСП</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 01.07.2022 № 4</w:t>
            </w:r>
          </w:p>
        </w:tc>
      </w:tr>
      <w:tr w:rsidR="00DB16C1" w:rsidRPr="00DB16C1" w:rsidTr="00DB16C1">
        <w:trPr>
          <w:trHeight w:val="845"/>
          <w:jc w:val="center"/>
        </w:trPr>
        <w:tc>
          <w:tcPr>
            <w:tcW w:w="56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 Нефтеюганск, 8А микрорайон, дом 8, помещение 21</w:t>
            </w:r>
          </w:p>
        </w:tc>
        <w:tc>
          <w:tcPr>
            <w:tcW w:w="141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Нежилое</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помещение</w:t>
            </w:r>
          </w:p>
        </w:tc>
        <w:tc>
          <w:tcPr>
            <w:tcW w:w="1413"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86:20:0000055:2261</w:t>
            </w:r>
          </w:p>
        </w:tc>
        <w:tc>
          <w:tcPr>
            <w:tcW w:w="855" w:type="dxa"/>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12,1</w:t>
            </w:r>
          </w:p>
        </w:tc>
        <w:tc>
          <w:tcPr>
            <w:tcW w:w="1418"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 xml:space="preserve">ИП </w:t>
            </w:r>
            <w:proofErr w:type="spellStart"/>
            <w:r w:rsidRPr="00DB16C1">
              <w:rPr>
                <w:rFonts w:ascii="Times New Roman" w:hAnsi="Times New Roman" w:cs="Times New Roman"/>
              </w:rPr>
              <w:t>Шаврина</w:t>
            </w:r>
            <w:proofErr w:type="spellEnd"/>
            <w:r w:rsidRPr="00DB16C1">
              <w:rPr>
                <w:rFonts w:ascii="Times New Roman" w:hAnsi="Times New Roman" w:cs="Times New Roman"/>
              </w:rPr>
              <w:t xml:space="preserve"> Е.И.</w:t>
            </w:r>
          </w:p>
        </w:tc>
        <w:tc>
          <w:tcPr>
            <w:tcW w:w="992"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СМСП</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 07.06.2022 № 3</w:t>
            </w:r>
          </w:p>
        </w:tc>
      </w:tr>
      <w:tr w:rsidR="00DB16C1" w:rsidRPr="00DB16C1" w:rsidTr="00DB16C1">
        <w:trPr>
          <w:trHeight w:val="1368"/>
          <w:jc w:val="center"/>
        </w:trPr>
        <w:tc>
          <w:tcPr>
            <w:tcW w:w="56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6</w:t>
            </w:r>
          </w:p>
        </w:tc>
        <w:tc>
          <w:tcPr>
            <w:tcW w:w="212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г.Нефтеюганск, 16 а микрорайон, дом 75, нежилое помещение подвала</w:t>
            </w:r>
          </w:p>
        </w:tc>
        <w:tc>
          <w:tcPr>
            <w:tcW w:w="141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Нежилое</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помещение</w:t>
            </w:r>
          </w:p>
        </w:tc>
        <w:tc>
          <w:tcPr>
            <w:tcW w:w="1413"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86:20:0000072:3772</w:t>
            </w:r>
          </w:p>
          <w:p w:rsidR="00DB16C1" w:rsidRPr="00DB16C1" w:rsidRDefault="00DB16C1" w:rsidP="00DB16C1">
            <w:pPr>
              <w:jc w:val="center"/>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94,0</w:t>
            </w:r>
          </w:p>
        </w:tc>
        <w:tc>
          <w:tcPr>
            <w:tcW w:w="1418"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ООО Фабрика Моды «Север»</w:t>
            </w:r>
          </w:p>
        </w:tc>
        <w:tc>
          <w:tcPr>
            <w:tcW w:w="992"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СМСП</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от 10.07.2024 № 2</w:t>
            </w:r>
          </w:p>
        </w:tc>
      </w:tr>
      <w:tr w:rsidR="00DB16C1" w:rsidRPr="00DB16C1" w:rsidTr="00DB16C1">
        <w:trPr>
          <w:trHeight w:val="998"/>
          <w:jc w:val="center"/>
        </w:trPr>
        <w:tc>
          <w:tcPr>
            <w:tcW w:w="56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7</w:t>
            </w:r>
          </w:p>
        </w:tc>
        <w:tc>
          <w:tcPr>
            <w:tcW w:w="2127"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 Нефтеюганск, микрорайон 13, дом 1</w:t>
            </w:r>
          </w:p>
        </w:tc>
        <w:tc>
          <w:tcPr>
            <w:tcW w:w="1417"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Нежилое</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помещение</w:t>
            </w:r>
          </w:p>
        </w:tc>
        <w:tc>
          <w:tcPr>
            <w:tcW w:w="1413"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86:20:0000000:9702</w:t>
            </w:r>
          </w:p>
        </w:tc>
        <w:tc>
          <w:tcPr>
            <w:tcW w:w="855" w:type="dxa"/>
            <w:tcBorders>
              <w:top w:val="single" w:sz="4" w:space="0" w:color="auto"/>
              <w:left w:val="nil"/>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22,0</w:t>
            </w:r>
          </w:p>
        </w:tc>
        <w:tc>
          <w:tcPr>
            <w:tcW w:w="1418"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ООО «Региональная Независимая Компания»</w:t>
            </w:r>
          </w:p>
        </w:tc>
        <w:tc>
          <w:tcPr>
            <w:tcW w:w="992"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СМСП</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 01.06.2023 № 5</w:t>
            </w:r>
          </w:p>
        </w:tc>
      </w:tr>
      <w:tr w:rsidR="00DB16C1" w:rsidRPr="00DB16C1" w:rsidTr="00DB16C1">
        <w:trPr>
          <w:trHeight w:val="85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w:t>
            </w:r>
          </w:p>
        </w:tc>
        <w:tc>
          <w:tcPr>
            <w:tcW w:w="2127"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 Нефтеюганск,</w:t>
            </w:r>
          </w:p>
          <w:p w:rsidR="00DB16C1" w:rsidRPr="00DB16C1" w:rsidRDefault="00DB16C1" w:rsidP="00DB16C1">
            <w:pPr>
              <w:jc w:val="center"/>
              <w:rPr>
                <w:rFonts w:ascii="Times New Roman" w:hAnsi="Times New Roman" w:cs="Times New Roman"/>
              </w:rPr>
            </w:pPr>
            <w:proofErr w:type="spellStart"/>
            <w:r w:rsidRPr="00DB16C1">
              <w:rPr>
                <w:rFonts w:ascii="Times New Roman" w:hAnsi="Times New Roman" w:cs="Times New Roman"/>
              </w:rPr>
              <w:t>мкр</w:t>
            </w:r>
            <w:proofErr w:type="spellEnd"/>
            <w:r w:rsidRPr="00DB16C1">
              <w:rPr>
                <w:rFonts w:ascii="Times New Roman" w:hAnsi="Times New Roman" w:cs="Times New Roman"/>
              </w:rPr>
              <w:t xml:space="preserve"> 8А, д. 20, пом. 2</w:t>
            </w:r>
          </w:p>
        </w:tc>
        <w:tc>
          <w:tcPr>
            <w:tcW w:w="1417"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Нежилое</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помещение</w:t>
            </w:r>
          </w:p>
        </w:tc>
        <w:tc>
          <w:tcPr>
            <w:tcW w:w="1413"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86:20:0000055:2812</w:t>
            </w:r>
          </w:p>
        </w:tc>
        <w:tc>
          <w:tcPr>
            <w:tcW w:w="855" w:type="dxa"/>
            <w:tcBorders>
              <w:top w:val="single" w:sz="4" w:space="0" w:color="auto"/>
              <w:left w:val="nil"/>
              <w:bottom w:val="single" w:sz="4" w:space="0" w:color="auto"/>
              <w:right w:val="single" w:sz="4" w:space="0" w:color="auto"/>
            </w:tcBorders>
            <w:shd w:val="clear" w:color="000000" w:fill="FFFFFF"/>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12,2</w:t>
            </w:r>
          </w:p>
        </w:tc>
        <w:tc>
          <w:tcPr>
            <w:tcW w:w="1418"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 xml:space="preserve">ИП </w:t>
            </w:r>
            <w:proofErr w:type="spellStart"/>
            <w:r w:rsidRPr="00DB16C1">
              <w:rPr>
                <w:rFonts w:ascii="Times New Roman" w:hAnsi="Times New Roman" w:cs="Times New Roman"/>
              </w:rPr>
              <w:t>Тилибаева</w:t>
            </w:r>
            <w:proofErr w:type="spellEnd"/>
            <w:r w:rsidRPr="00DB16C1">
              <w:rPr>
                <w:rFonts w:ascii="Times New Roman" w:hAnsi="Times New Roman" w:cs="Times New Roman"/>
              </w:rPr>
              <w:t xml:space="preserve"> Н.В.</w:t>
            </w:r>
          </w:p>
        </w:tc>
        <w:tc>
          <w:tcPr>
            <w:tcW w:w="992"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СМСП</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 13.02.2023 № 1</w:t>
            </w:r>
          </w:p>
        </w:tc>
      </w:tr>
      <w:tr w:rsidR="00DB16C1" w:rsidRPr="00DB16C1" w:rsidTr="00DB16C1">
        <w:trPr>
          <w:trHeight w:val="821"/>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9</w:t>
            </w:r>
          </w:p>
        </w:tc>
        <w:tc>
          <w:tcPr>
            <w:tcW w:w="212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 Нефтеюганск,</w:t>
            </w:r>
          </w:p>
          <w:p w:rsidR="00DB16C1" w:rsidRPr="00DB16C1" w:rsidRDefault="00DB16C1" w:rsidP="00DB16C1">
            <w:pPr>
              <w:jc w:val="center"/>
              <w:rPr>
                <w:rFonts w:ascii="Times New Roman" w:hAnsi="Times New Roman" w:cs="Times New Roman"/>
              </w:rPr>
            </w:pPr>
            <w:proofErr w:type="spellStart"/>
            <w:r w:rsidRPr="00DB16C1">
              <w:rPr>
                <w:rFonts w:ascii="Times New Roman" w:hAnsi="Times New Roman" w:cs="Times New Roman"/>
              </w:rPr>
              <w:t>мкр</w:t>
            </w:r>
            <w:proofErr w:type="spellEnd"/>
            <w:r w:rsidRPr="00DB16C1">
              <w:rPr>
                <w:rFonts w:ascii="Times New Roman" w:hAnsi="Times New Roman" w:cs="Times New Roman"/>
              </w:rPr>
              <w:t xml:space="preserve"> 8, д. 12, пом. 71</w:t>
            </w:r>
          </w:p>
        </w:tc>
        <w:tc>
          <w:tcPr>
            <w:tcW w:w="1417"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Нежилое</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помещение</w:t>
            </w:r>
          </w:p>
        </w:tc>
        <w:tc>
          <w:tcPr>
            <w:tcW w:w="1413"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86:20:0000049:1065</w:t>
            </w:r>
          </w:p>
        </w:tc>
        <w:tc>
          <w:tcPr>
            <w:tcW w:w="85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13,3</w:t>
            </w:r>
          </w:p>
        </w:tc>
        <w:tc>
          <w:tcPr>
            <w:tcW w:w="1418"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 xml:space="preserve">ИП Хафизова Елена </w:t>
            </w:r>
            <w:proofErr w:type="spellStart"/>
            <w:r w:rsidRPr="00DB16C1">
              <w:rPr>
                <w:rFonts w:ascii="Times New Roman" w:hAnsi="Times New Roman" w:cs="Times New Roman"/>
              </w:rPr>
              <w:t>Рашитовна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СМСП</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 01.06.2023 № 4</w:t>
            </w:r>
          </w:p>
        </w:tc>
      </w:tr>
      <w:tr w:rsidR="00DB16C1" w:rsidRPr="00DB16C1" w:rsidTr="00DB16C1">
        <w:trPr>
          <w:trHeight w:val="750"/>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10</w:t>
            </w:r>
          </w:p>
        </w:tc>
        <w:tc>
          <w:tcPr>
            <w:tcW w:w="2127"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 Нефтеюганск,</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ул. Нефтяников, строение 2/2, гараж 4</w:t>
            </w:r>
          </w:p>
        </w:tc>
        <w:tc>
          <w:tcPr>
            <w:tcW w:w="1417"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Гараж</w:t>
            </w:r>
          </w:p>
        </w:tc>
        <w:tc>
          <w:tcPr>
            <w:tcW w:w="1413"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86:20:0000043:654</w:t>
            </w:r>
          </w:p>
        </w:tc>
        <w:tc>
          <w:tcPr>
            <w:tcW w:w="855" w:type="dxa"/>
            <w:tcBorders>
              <w:top w:val="single" w:sz="4" w:space="0" w:color="auto"/>
              <w:left w:val="nil"/>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26,2</w:t>
            </w:r>
          </w:p>
        </w:tc>
        <w:tc>
          <w:tcPr>
            <w:tcW w:w="1418"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 xml:space="preserve">ИП </w:t>
            </w:r>
            <w:proofErr w:type="spellStart"/>
            <w:r w:rsidRPr="00DB16C1">
              <w:rPr>
                <w:rFonts w:ascii="Times New Roman" w:hAnsi="Times New Roman" w:cs="Times New Roman"/>
              </w:rPr>
              <w:t>Хаттори</w:t>
            </w:r>
            <w:proofErr w:type="spellEnd"/>
            <w:r w:rsidRPr="00DB16C1">
              <w:rPr>
                <w:rFonts w:ascii="Times New Roman" w:hAnsi="Times New Roman" w:cs="Times New Roman"/>
              </w:rPr>
              <w:t xml:space="preserve"> Максим </w:t>
            </w:r>
            <w:proofErr w:type="spellStart"/>
            <w:r w:rsidRPr="00DB16C1">
              <w:rPr>
                <w:rFonts w:ascii="Times New Roman" w:hAnsi="Times New Roman" w:cs="Times New Roman"/>
              </w:rPr>
              <w:t>Гасанович</w:t>
            </w:r>
            <w:proofErr w:type="spellEnd"/>
          </w:p>
        </w:tc>
        <w:tc>
          <w:tcPr>
            <w:tcW w:w="992" w:type="dxa"/>
            <w:vMerge w:val="restart"/>
            <w:tcBorders>
              <w:top w:val="single" w:sz="4" w:space="0" w:color="auto"/>
              <w:left w:val="nil"/>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СМСП</w:t>
            </w:r>
          </w:p>
        </w:tc>
        <w:tc>
          <w:tcPr>
            <w:tcW w:w="1418" w:type="dxa"/>
            <w:gridSpan w:val="2"/>
            <w:vMerge w:val="restart"/>
            <w:tcBorders>
              <w:top w:val="single" w:sz="4" w:space="0" w:color="auto"/>
              <w:left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 01.07.2023 № 7</w:t>
            </w:r>
          </w:p>
        </w:tc>
      </w:tr>
      <w:tr w:rsidR="00DB16C1" w:rsidRPr="00DB16C1" w:rsidTr="00DB16C1">
        <w:trPr>
          <w:trHeight w:val="780"/>
          <w:jc w:val="center"/>
        </w:trPr>
        <w:tc>
          <w:tcPr>
            <w:tcW w:w="567" w:type="dxa"/>
            <w:tcBorders>
              <w:top w:val="nil"/>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11</w:t>
            </w:r>
          </w:p>
        </w:tc>
        <w:tc>
          <w:tcPr>
            <w:tcW w:w="2127"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 Нефтеюганск,</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ул. Нефтяников, строение 2/2, гараж 5</w:t>
            </w:r>
          </w:p>
        </w:tc>
        <w:tc>
          <w:tcPr>
            <w:tcW w:w="1417"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Гараж</w:t>
            </w:r>
          </w:p>
        </w:tc>
        <w:tc>
          <w:tcPr>
            <w:tcW w:w="1413"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86:20:0000043:653</w:t>
            </w:r>
          </w:p>
        </w:tc>
        <w:tc>
          <w:tcPr>
            <w:tcW w:w="855" w:type="dxa"/>
            <w:tcBorders>
              <w:top w:val="nil"/>
              <w:left w:val="nil"/>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26,2</w:t>
            </w:r>
          </w:p>
        </w:tc>
        <w:tc>
          <w:tcPr>
            <w:tcW w:w="1418"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 xml:space="preserve">ИП </w:t>
            </w:r>
            <w:proofErr w:type="spellStart"/>
            <w:r w:rsidRPr="00DB16C1">
              <w:rPr>
                <w:rFonts w:ascii="Times New Roman" w:hAnsi="Times New Roman" w:cs="Times New Roman"/>
              </w:rPr>
              <w:t>Хаттори</w:t>
            </w:r>
            <w:proofErr w:type="spellEnd"/>
            <w:r w:rsidRPr="00DB16C1">
              <w:rPr>
                <w:rFonts w:ascii="Times New Roman" w:hAnsi="Times New Roman" w:cs="Times New Roman"/>
              </w:rPr>
              <w:t xml:space="preserve"> Максим </w:t>
            </w:r>
            <w:proofErr w:type="spellStart"/>
            <w:r w:rsidRPr="00DB16C1">
              <w:rPr>
                <w:rFonts w:ascii="Times New Roman" w:hAnsi="Times New Roman" w:cs="Times New Roman"/>
              </w:rPr>
              <w:t>Гасанович</w:t>
            </w:r>
            <w:proofErr w:type="spellEnd"/>
          </w:p>
        </w:tc>
        <w:tc>
          <w:tcPr>
            <w:tcW w:w="992" w:type="dxa"/>
            <w:vMerge/>
            <w:tcBorders>
              <w:left w:val="nil"/>
              <w:right w:val="single" w:sz="4" w:space="0" w:color="auto"/>
            </w:tcBorders>
            <w:vAlign w:val="center"/>
          </w:tcPr>
          <w:p w:rsidR="00DB16C1" w:rsidRPr="00DB16C1" w:rsidRDefault="00DB16C1" w:rsidP="00DB16C1">
            <w:pPr>
              <w:jc w:val="center"/>
              <w:rPr>
                <w:rFonts w:ascii="Times New Roman" w:hAnsi="Times New Roman" w:cs="Times New Roman"/>
              </w:rPr>
            </w:pPr>
          </w:p>
        </w:tc>
        <w:tc>
          <w:tcPr>
            <w:tcW w:w="1418" w:type="dxa"/>
            <w:gridSpan w:val="2"/>
            <w:vMerge/>
            <w:tcBorders>
              <w:left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tc>
      </w:tr>
      <w:tr w:rsidR="00DB16C1" w:rsidRPr="00DB16C1" w:rsidTr="00DB16C1">
        <w:trPr>
          <w:trHeight w:val="966"/>
          <w:jc w:val="center"/>
        </w:trPr>
        <w:tc>
          <w:tcPr>
            <w:tcW w:w="567" w:type="dxa"/>
            <w:tcBorders>
              <w:top w:val="nil"/>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12</w:t>
            </w:r>
          </w:p>
        </w:tc>
        <w:tc>
          <w:tcPr>
            <w:tcW w:w="2127"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 Нефтеюганск,</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ул. Нефтяников, строение 2/2, гараж 6</w:t>
            </w:r>
          </w:p>
        </w:tc>
        <w:tc>
          <w:tcPr>
            <w:tcW w:w="1417"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Гараж</w:t>
            </w:r>
          </w:p>
        </w:tc>
        <w:tc>
          <w:tcPr>
            <w:tcW w:w="1413"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86:20:0000043:649</w:t>
            </w:r>
          </w:p>
        </w:tc>
        <w:tc>
          <w:tcPr>
            <w:tcW w:w="855" w:type="dxa"/>
            <w:tcBorders>
              <w:top w:val="nil"/>
              <w:left w:val="nil"/>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26,2</w:t>
            </w:r>
          </w:p>
        </w:tc>
        <w:tc>
          <w:tcPr>
            <w:tcW w:w="1418"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 xml:space="preserve">ИП </w:t>
            </w:r>
            <w:proofErr w:type="spellStart"/>
            <w:r w:rsidRPr="00DB16C1">
              <w:rPr>
                <w:rFonts w:ascii="Times New Roman" w:hAnsi="Times New Roman" w:cs="Times New Roman"/>
              </w:rPr>
              <w:t>Хаттори</w:t>
            </w:r>
            <w:proofErr w:type="spellEnd"/>
            <w:r w:rsidRPr="00DB16C1">
              <w:rPr>
                <w:rFonts w:ascii="Times New Roman" w:hAnsi="Times New Roman" w:cs="Times New Roman"/>
              </w:rPr>
              <w:t xml:space="preserve"> Максим </w:t>
            </w:r>
            <w:proofErr w:type="spellStart"/>
            <w:r w:rsidRPr="00DB16C1">
              <w:rPr>
                <w:rFonts w:ascii="Times New Roman" w:hAnsi="Times New Roman" w:cs="Times New Roman"/>
              </w:rPr>
              <w:t>Гасанович</w:t>
            </w:r>
            <w:proofErr w:type="spellEnd"/>
          </w:p>
        </w:tc>
        <w:tc>
          <w:tcPr>
            <w:tcW w:w="992" w:type="dxa"/>
            <w:vMerge/>
            <w:tcBorders>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tc>
        <w:tc>
          <w:tcPr>
            <w:tcW w:w="1418" w:type="dxa"/>
            <w:gridSpan w:val="2"/>
            <w:vMerge/>
            <w:tcBorders>
              <w:left w:val="single" w:sz="4" w:space="0" w:color="auto"/>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tc>
      </w:tr>
      <w:tr w:rsidR="00DB16C1" w:rsidRPr="00DB16C1" w:rsidTr="00DB16C1">
        <w:trPr>
          <w:trHeight w:val="987"/>
          <w:jc w:val="center"/>
        </w:trPr>
        <w:tc>
          <w:tcPr>
            <w:tcW w:w="567" w:type="dxa"/>
            <w:tcBorders>
              <w:top w:val="nil"/>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13</w:t>
            </w:r>
          </w:p>
        </w:tc>
        <w:tc>
          <w:tcPr>
            <w:tcW w:w="2127"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 Нефтеюганск,</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 xml:space="preserve">17-й </w:t>
            </w:r>
            <w:proofErr w:type="spellStart"/>
            <w:r w:rsidRPr="00DB16C1">
              <w:rPr>
                <w:rFonts w:ascii="Times New Roman" w:hAnsi="Times New Roman" w:cs="Times New Roman"/>
              </w:rPr>
              <w:t>мкр</w:t>
            </w:r>
            <w:proofErr w:type="spellEnd"/>
            <w:r w:rsidRPr="00DB16C1">
              <w:rPr>
                <w:rFonts w:ascii="Times New Roman" w:hAnsi="Times New Roman" w:cs="Times New Roman"/>
              </w:rPr>
              <w:t>.,</w:t>
            </w: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строение 11А</w:t>
            </w:r>
          </w:p>
        </w:tc>
        <w:tc>
          <w:tcPr>
            <w:tcW w:w="1417"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Детское дошкольное учреждение</w:t>
            </w:r>
          </w:p>
        </w:tc>
        <w:tc>
          <w:tcPr>
            <w:tcW w:w="1413"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86:20:0000077:3474</w:t>
            </w:r>
          </w:p>
        </w:tc>
        <w:tc>
          <w:tcPr>
            <w:tcW w:w="855" w:type="dxa"/>
            <w:tcBorders>
              <w:top w:val="nil"/>
              <w:left w:val="nil"/>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1976,1</w:t>
            </w:r>
          </w:p>
        </w:tc>
        <w:tc>
          <w:tcPr>
            <w:tcW w:w="1418" w:type="dxa"/>
            <w:tcBorders>
              <w:top w:val="nil"/>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ООО «Семь гномов»</w:t>
            </w:r>
          </w:p>
        </w:tc>
        <w:tc>
          <w:tcPr>
            <w:tcW w:w="992"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Соц. пред.</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 17.07.2023 № 9</w:t>
            </w:r>
          </w:p>
        </w:tc>
      </w:tr>
      <w:tr w:rsidR="00DB16C1" w:rsidRPr="00DB16C1" w:rsidTr="00DB16C1">
        <w:trPr>
          <w:trHeight w:val="987"/>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14</w:t>
            </w:r>
          </w:p>
        </w:tc>
        <w:tc>
          <w:tcPr>
            <w:tcW w:w="2127"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г.Нефтеюганск, Восточная зона</w:t>
            </w:r>
          </w:p>
          <w:p w:rsidR="00DB16C1" w:rsidRPr="00DB16C1" w:rsidRDefault="00DB16C1" w:rsidP="00DB16C1">
            <w:pPr>
              <w:jc w:val="cente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Земельный участок</w:t>
            </w:r>
          </w:p>
          <w:p w:rsidR="00DB16C1" w:rsidRPr="00DB16C1" w:rsidRDefault="00DB16C1" w:rsidP="00DB16C1">
            <w:pPr>
              <w:jc w:val="center"/>
              <w:rPr>
                <w:rFonts w:ascii="Times New Roman" w:hAnsi="Times New Roman" w:cs="Times New Roman"/>
              </w:rPr>
            </w:pPr>
          </w:p>
        </w:tc>
        <w:tc>
          <w:tcPr>
            <w:tcW w:w="1413"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86:20:0000062:7</w:t>
            </w:r>
          </w:p>
          <w:p w:rsidR="00DB16C1" w:rsidRPr="00DB16C1" w:rsidRDefault="00DB16C1" w:rsidP="00DB16C1">
            <w:pPr>
              <w:jc w:val="center"/>
              <w:rPr>
                <w:rFonts w:ascii="Times New Roman" w:hAnsi="Times New Roman" w:cs="Times New Roman"/>
              </w:rPr>
            </w:pPr>
          </w:p>
        </w:tc>
        <w:tc>
          <w:tcPr>
            <w:tcW w:w="855" w:type="dxa"/>
            <w:tcBorders>
              <w:top w:val="single" w:sz="4" w:space="0" w:color="auto"/>
              <w:left w:val="nil"/>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5 758,0</w:t>
            </w:r>
          </w:p>
        </w:tc>
        <w:tc>
          <w:tcPr>
            <w:tcW w:w="1418"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 xml:space="preserve">ИП </w:t>
            </w:r>
            <w:proofErr w:type="spellStart"/>
            <w:r w:rsidRPr="00DB16C1">
              <w:rPr>
                <w:rFonts w:ascii="Times New Roman" w:hAnsi="Times New Roman" w:cs="Times New Roman"/>
              </w:rPr>
              <w:t>Хаттори</w:t>
            </w:r>
            <w:proofErr w:type="spellEnd"/>
            <w:r w:rsidRPr="00DB16C1">
              <w:rPr>
                <w:rFonts w:ascii="Times New Roman" w:hAnsi="Times New Roman" w:cs="Times New Roman"/>
              </w:rPr>
              <w:t xml:space="preserve"> Максим </w:t>
            </w:r>
            <w:proofErr w:type="spellStart"/>
            <w:r w:rsidRPr="00DB16C1">
              <w:rPr>
                <w:rFonts w:ascii="Times New Roman" w:hAnsi="Times New Roman" w:cs="Times New Roman"/>
              </w:rPr>
              <w:t>Гасанович</w:t>
            </w:r>
            <w:proofErr w:type="spellEnd"/>
          </w:p>
        </w:tc>
        <w:tc>
          <w:tcPr>
            <w:tcW w:w="992"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СМСП</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 11.03.2024 № 14-А</w:t>
            </w:r>
          </w:p>
        </w:tc>
      </w:tr>
      <w:tr w:rsidR="00DB16C1" w:rsidRPr="00DB16C1" w:rsidTr="00DB16C1">
        <w:trPr>
          <w:trHeight w:val="987"/>
          <w:jc w:val="center"/>
        </w:trPr>
        <w:tc>
          <w:tcPr>
            <w:tcW w:w="567" w:type="dxa"/>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15</w:t>
            </w:r>
          </w:p>
        </w:tc>
        <w:tc>
          <w:tcPr>
            <w:tcW w:w="2127"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г.Нефтеюганск</w:t>
            </w:r>
          </w:p>
          <w:p w:rsidR="00DB16C1" w:rsidRPr="00DB16C1" w:rsidRDefault="00DB16C1" w:rsidP="00DB16C1">
            <w:pPr>
              <w:jc w:val="center"/>
              <w:rPr>
                <w:rFonts w:ascii="Times New Roman" w:hAnsi="Times New Roman" w:cs="Times New Roman"/>
              </w:rPr>
            </w:pPr>
          </w:p>
        </w:tc>
        <w:tc>
          <w:tcPr>
            <w:tcW w:w="1417"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Земельный участок</w:t>
            </w:r>
          </w:p>
          <w:p w:rsidR="00DB16C1" w:rsidRPr="00DB16C1" w:rsidRDefault="00DB16C1" w:rsidP="00DB16C1">
            <w:pPr>
              <w:jc w:val="center"/>
              <w:rPr>
                <w:rFonts w:ascii="Times New Roman" w:hAnsi="Times New Roman" w:cs="Times New Roman"/>
              </w:rPr>
            </w:pPr>
          </w:p>
        </w:tc>
        <w:tc>
          <w:tcPr>
            <w:tcW w:w="1413"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86:20:0000017:785</w:t>
            </w:r>
          </w:p>
        </w:tc>
        <w:tc>
          <w:tcPr>
            <w:tcW w:w="855" w:type="dxa"/>
            <w:tcBorders>
              <w:top w:val="single" w:sz="4" w:space="0" w:color="auto"/>
              <w:left w:val="nil"/>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3 689,0</w:t>
            </w:r>
          </w:p>
        </w:tc>
        <w:tc>
          <w:tcPr>
            <w:tcW w:w="1418"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ООО ТК «ЭРА»</w:t>
            </w:r>
          </w:p>
          <w:p w:rsidR="00DB16C1" w:rsidRPr="00DB16C1" w:rsidRDefault="00DB16C1" w:rsidP="00DB16C1">
            <w:pPr>
              <w:jc w:val="center"/>
              <w:rPr>
                <w:rFonts w:ascii="Times New Roman" w:hAnsi="Times New Roman" w:cs="Times New Roman"/>
              </w:rPr>
            </w:pPr>
          </w:p>
        </w:tc>
        <w:tc>
          <w:tcPr>
            <w:tcW w:w="992" w:type="dxa"/>
            <w:tcBorders>
              <w:top w:val="single" w:sz="4" w:space="0" w:color="auto"/>
              <w:left w:val="nil"/>
              <w:bottom w:val="single" w:sz="4" w:space="0" w:color="auto"/>
              <w:right w:val="single" w:sz="4" w:space="0" w:color="auto"/>
            </w:tcBorders>
            <w:vAlign w:val="center"/>
          </w:tcPr>
          <w:p w:rsidR="00DB16C1" w:rsidRPr="00DB16C1" w:rsidRDefault="00DB16C1" w:rsidP="00DB16C1">
            <w:pPr>
              <w:jc w:val="center"/>
              <w:rPr>
                <w:rFonts w:ascii="Times New Roman" w:hAnsi="Times New Roman" w:cs="Times New Roman"/>
              </w:rPr>
            </w:pPr>
          </w:p>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СМСП</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DB16C1" w:rsidRPr="00DB16C1" w:rsidRDefault="00DB16C1" w:rsidP="00DB16C1">
            <w:pPr>
              <w:jc w:val="center"/>
              <w:rPr>
                <w:rFonts w:ascii="Times New Roman" w:hAnsi="Times New Roman" w:cs="Times New Roman"/>
              </w:rPr>
            </w:pPr>
            <w:r w:rsidRPr="00DB16C1">
              <w:rPr>
                <w:rFonts w:ascii="Times New Roman" w:hAnsi="Times New Roman" w:cs="Times New Roman"/>
              </w:rPr>
              <w:t>договор от 20.08.2024 № 51-А</w:t>
            </w:r>
          </w:p>
        </w:tc>
      </w:tr>
    </w:tbl>
    <w:p w:rsidR="00DB16C1" w:rsidRPr="009C46AA" w:rsidRDefault="00DB16C1" w:rsidP="009C46AA">
      <w:pPr>
        <w:pStyle w:val="11"/>
        <w:tabs>
          <w:tab w:val="left" w:pos="0"/>
        </w:tabs>
        <w:ind w:firstLine="720"/>
        <w:jc w:val="both"/>
      </w:pPr>
    </w:p>
    <w:p w:rsidR="009C46AA" w:rsidRPr="009C46AA" w:rsidRDefault="009C46AA" w:rsidP="009C46AA">
      <w:pPr>
        <w:pStyle w:val="11"/>
        <w:tabs>
          <w:tab w:val="left" w:pos="0"/>
        </w:tabs>
        <w:ind w:firstLine="709"/>
        <w:jc w:val="both"/>
      </w:pPr>
      <w:r w:rsidRPr="009C46AA">
        <w:t>Доля объектов недвижимого имущества, включенных в Перечень,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общем количестве объектов недвижимого имущества, включенных в Перечень, составляет 68,2 % (план 60 %).</w:t>
      </w:r>
    </w:p>
    <w:p w:rsidR="009C46AA" w:rsidRPr="009C46AA" w:rsidRDefault="009C46AA" w:rsidP="009C46AA">
      <w:pPr>
        <w:pStyle w:val="11"/>
        <w:tabs>
          <w:tab w:val="left" w:pos="0"/>
        </w:tabs>
        <w:ind w:firstLine="709"/>
        <w:jc w:val="both"/>
      </w:pPr>
      <w:r w:rsidRPr="009C46AA">
        <w:t>Таким образом, в 2024 году план по включению имущества в Перечень и сдачи имущества в аренду исполнен.</w:t>
      </w:r>
    </w:p>
    <w:p w:rsidR="009C46AA" w:rsidRDefault="009C46AA" w:rsidP="006C2B24">
      <w:pPr>
        <w:pStyle w:val="11"/>
        <w:tabs>
          <w:tab w:val="left" w:pos="0"/>
        </w:tabs>
        <w:ind w:firstLine="720"/>
        <w:jc w:val="both"/>
      </w:pPr>
    </w:p>
    <w:p w:rsidR="00DB16C1" w:rsidRPr="00DB16C1" w:rsidRDefault="00E3176D" w:rsidP="00DB16C1">
      <w:pPr>
        <w:pStyle w:val="11"/>
        <w:tabs>
          <w:tab w:val="left" w:pos="0"/>
        </w:tabs>
        <w:ind w:firstLine="0"/>
        <w:jc w:val="center"/>
        <w:rPr>
          <w:b/>
        </w:rPr>
      </w:pPr>
      <w:r w:rsidRPr="00DB16C1">
        <w:rPr>
          <w:b/>
        </w:rPr>
        <w:t xml:space="preserve">Национальный проект </w:t>
      </w:r>
    </w:p>
    <w:p w:rsidR="00E3176D" w:rsidRPr="00DB16C1" w:rsidRDefault="00E3176D" w:rsidP="00DB16C1">
      <w:pPr>
        <w:pStyle w:val="11"/>
        <w:tabs>
          <w:tab w:val="left" w:pos="0"/>
        </w:tabs>
        <w:ind w:firstLine="0"/>
        <w:jc w:val="center"/>
        <w:rPr>
          <w:b/>
        </w:rPr>
      </w:pPr>
      <w:r w:rsidRPr="00DB16C1">
        <w:rPr>
          <w:b/>
        </w:rPr>
        <w:t>«</w:t>
      </w:r>
      <w:r w:rsidR="00DB16C1" w:rsidRPr="00DB16C1">
        <w:rPr>
          <w:b/>
        </w:rPr>
        <w:t>Безопасные и качественные автомобильные дороги</w:t>
      </w:r>
      <w:r w:rsidRPr="00DB16C1">
        <w:rPr>
          <w:b/>
        </w:rPr>
        <w:t>»</w:t>
      </w:r>
    </w:p>
    <w:p w:rsidR="00E3176D" w:rsidRPr="00DB16C1" w:rsidRDefault="00E3176D" w:rsidP="00E3176D">
      <w:pPr>
        <w:pStyle w:val="11"/>
        <w:tabs>
          <w:tab w:val="left" w:pos="0"/>
        </w:tabs>
        <w:ind w:firstLine="720"/>
        <w:jc w:val="both"/>
      </w:pPr>
      <w:r w:rsidRPr="00DB16C1">
        <w:t>В 2024 году город Нефтеюганск вступил</w:t>
      </w:r>
      <w:r w:rsidR="00DB16C1" w:rsidRPr="00DB16C1">
        <w:t xml:space="preserve"> в</w:t>
      </w:r>
      <w:r w:rsidRPr="00DB16C1">
        <w:t xml:space="preserve"> национальный проект «Безопасные и качественные автомобильные дороги».</w:t>
      </w:r>
    </w:p>
    <w:p w:rsidR="00DB16C1" w:rsidRPr="00DB16C1" w:rsidRDefault="00E3176D" w:rsidP="00E3176D">
      <w:pPr>
        <w:pStyle w:val="11"/>
        <w:tabs>
          <w:tab w:val="left" w:pos="0"/>
        </w:tabs>
        <w:ind w:firstLine="720"/>
        <w:jc w:val="both"/>
      </w:pPr>
      <w:r w:rsidRPr="00DB16C1">
        <w:t>В рамках реализации национального проекта в 2024 году запланированы финансовые средства в размере 108</w:t>
      </w:r>
      <w:r w:rsidR="00DB16C1" w:rsidRPr="00DB16C1">
        <w:t>,205 млн</w:t>
      </w:r>
      <w:r w:rsidRPr="00DB16C1">
        <w:t>. рублей,</w:t>
      </w:r>
      <w:r w:rsidR="00DB16C1" w:rsidRPr="00DB16C1">
        <w:t xml:space="preserve"> в том числе:</w:t>
      </w:r>
    </w:p>
    <w:p w:rsidR="00DB16C1" w:rsidRPr="00DB16C1" w:rsidRDefault="00DB16C1" w:rsidP="00E3176D">
      <w:pPr>
        <w:pStyle w:val="11"/>
        <w:tabs>
          <w:tab w:val="left" w:pos="0"/>
        </w:tabs>
        <w:ind w:firstLine="720"/>
        <w:jc w:val="both"/>
      </w:pPr>
      <w:r w:rsidRPr="00DB16C1">
        <w:t>-</w:t>
      </w:r>
      <w:r w:rsidR="00E3176D" w:rsidRPr="00DB16C1">
        <w:t>40</w:t>
      </w:r>
      <w:r w:rsidRPr="00DB16C1">
        <w:t>,</w:t>
      </w:r>
      <w:r w:rsidR="00E3176D" w:rsidRPr="00DB16C1">
        <w:t>48</w:t>
      </w:r>
      <w:r w:rsidRPr="00DB16C1">
        <w:t>9</w:t>
      </w:r>
      <w:r w:rsidR="00E3176D" w:rsidRPr="00DB16C1">
        <w:t xml:space="preserve"> </w:t>
      </w:r>
      <w:r w:rsidRPr="00DB16C1">
        <w:t>млн</w:t>
      </w:r>
      <w:r w:rsidR="00E3176D" w:rsidRPr="00DB16C1">
        <w:t xml:space="preserve">. рублей </w:t>
      </w:r>
      <w:r w:rsidRPr="00DB16C1">
        <w:t>– средства бюджета Ханты-Мансийского автономного округа – Югры;</w:t>
      </w:r>
    </w:p>
    <w:p w:rsidR="00E3176D" w:rsidRPr="00DB16C1" w:rsidRDefault="00DB16C1" w:rsidP="00E3176D">
      <w:pPr>
        <w:pStyle w:val="11"/>
        <w:tabs>
          <w:tab w:val="left" w:pos="0"/>
        </w:tabs>
        <w:ind w:firstLine="720"/>
        <w:jc w:val="both"/>
      </w:pPr>
      <w:r w:rsidRPr="00DB16C1">
        <w:t>-</w:t>
      </w:r>
      <w:r w:rsidR="00E3176D" w:rsidRPr="00DB16C1">
        <w:t>67</w:t>
      </w:r>
      <w:r w:rsidRPr="00DB16C1">
        <w:t>,</w:t>
      </w:r>
      <w:r w:rsidR="00E3176D" w:rsidRPr="00DB16C1">
        <w:t>71</w:t>
      </w:r>
      <w:r w:rsidRPr="00DB16C1">
        <w:t>6 млн</w:t>
      </w:r>
      <w:r w:rsidR="00E3176D" w:rsidRPr="00DB16C1">
        <w:t xml:space="preserve">. рублей </w:t>
      </w:r>
      <w:r w:rsidRPr="00DB16C1">
        <w:t xml:space="preserve">- </w:t>
      </w:r>
      <w:r w:rsidR="00E3176D" w:rsidRPr="00DB16C1">
        <w:t>средства бюджета города</w:t>
      </w:r>
      <w:r w:rsidRPr="00DB16C1">
        <w:t xml:space="preserve"> Нефтеюганска</w:t>
      </w:r>
      <w:r w:rsidR="00E3176D" w:rsidRPr="00DB16C1">
        <w:t>.</w:t>
      </w:r>
    </w:p>
    <w:p w:rsidR="00E3176D" w:rsidRPr="00DB16C1" w:rsidRDefault="00DB16C1" w:rsidP="00E3176D">
      <w:pPr>
        <w:pStyle w:val="11"/>
        <w:tabs>
          <w:tab w:val="left" w:pos="0"/>
        </w:tabs>
        <w:ind w:firstLine="720"/>
        <w:jc w:val="both"/>
      </w:pPr>
      <w:r w:rsidRPr="00DB16C1">
        <w:t>В рамках реализации национального проекта в 2024 году</w:t>
      </w:r>
      <w:r w:rsidR="00E3176D" w:rsidRPr="00DB16C1">
        <w:t xml:space="preserve"> запланирован и произведён ремонт 3-х участков автомобильных дорог общего пользования местного значения города Нефтеюганска протяженностью 4,486 км:</w:t>
      </w:r>
    </w:p>
    <w:p w:rsidR="00E3176D" w:rsidRPr="00DB16C1" w:rsidRDefault="00DB16C1" w:rsidP="00E3176D">
      <w:pPr>
        <w:pStyle w:val="11"/>
        <w:tabs>
          <w:tab w:val="left" w:pos="0"/>
        </w:tabs>
        <w:ind w:firstLine="720"/>
        <w:jc w:val="both"/>
      </w:pPr>
      <w:r w:rsidRPr="00DB16C1">
        <w:t>-</w:t>
      </w:r>
      <w:r w:rsidR="00E3176D" w:rsidRPr="00DB16C1">
        <w:t xml:space="preserve">Автомобильная дорога по </w:t>
      </w:r>
      <w:proofErr w:type="spellStart"/>
      <w:r w:rsidR="00E3176D" w:rsidRPr="00DB16C1">
        <w:t>ул.Набережная</w:t>
      </w:r>
      <w:proofErr w:type="spellEnd"/>
      <w:r w:rsidR="00E3176D" w:rsidRPr="00DB16C1">
        <w:t xml:space="preserve"> участок (от </w:t>
      </w:r>
      <w:proofErr w:type="spellStart"/>
      <w:r w:rsidR="00E3176D" w:rsidRPr="00DB16C1">
        <w:t>ул.Сургутская</w:t>
      </w:r>
      <w:proofErr w:type="spellEnd"/>
      <w:r w:rsidR="00E3176D" w:rsidRPr="00DB16C1">
        <w:t xml:space="preserve"> до </w:t>
      </w:r>
      <w:proofErr w:type="spellStart"/>
      <w:r w:rsidR="00E3176D" w:rsidRPr="00DB16C1">
        <w:t>ул.Ленина</w:t>
      </w:r>
      <w:proofErr w:type="spellEnd"/>
      <w:r w:rsidR="00E3176D" w:rsidRPr="00DB16C1">
        <w:t xml:space="preserve">) протяженностью 1,080 км. Стоимость работ </w:t>
      </w:r>
      <w:r w:rsidRPr="00DB16C1">
        <w:t>–</w:t>
      </w:r>
      <w:r w:rsidR="00E3176D" w:rsidRPr="00DB16C1">
        <w:t xml:space="preserve"> 28</w:t>
      </w:r>
      <w:r w:rsidRPr="00DB16C1">
        <w:t>,</w:t>
      </w:r>
      <w:r w:rsidR="00E3176D" w:rsidRPr="00DB16C1">
        <w:t>70</w:t>
      </w:r>
      <w:r w:rsidRPr="00DB16C1">
        <w:t>3</w:t>
      </w:r>
      <w:r w:rsidR="00E3176D" w:rsidRPr="00DB16C1">
        <w:t xml:space="preserve"> </w:t>
      </w:r>
      <w:r w:rsidRPr="00DB16C1">
        <w:t>млн</w:t>
      </w:r>
      <w:r w:rsidR="00E3176D" w:rsidRPr="00DB16C1">
        <w:t>.</w:t>
      </w:r>
      <w:r w:rsidRPr="00DB16C1">
        <w:t xml:space="preserve"> рублей;</w:t>
      </w:r>
      <w:r w:rsidR="00E3176D" w:rsidRPr="00DB16C1">
        <w:t xml:space="preserve"> </w:t>
      </w:r>
    </w:p>
    <w:p w:rsidR="00E3176D" w:rsidRPr="00DB16C1" w:rsidRDefault="00DB16C1" w:rsidP="00E3176D">
      <w:pPr>
        <w:pStyle w:val="11"/>
        <w:tabs>
          <w:tab w:val="left" w:pos="0"/>
        </w:tabs>
        <w:ind w:firstLine="720"/>
        <w:jc w:val="both"/>
      </w:pPr>
      <w:r w:rsidRPr="00DB16C1">
        <w:t>-</w:t>
      </w:r>
      <w:r w:rsidR="00E3176D" w:rsidRPr="00DB16C1">
        <w:t xml:space="preserve">Автомобильная дорога по </w:t>
      </w:r>
      <w:proofErr w:type="spellStart"/>
      <w:r w:rsidR="00E3176D" w:rsidRPr="00DB16C1">
        <w:t>ул.Энергетиков</w:t>
      </w:r>
      <w:proofErr w:type="spellEnd"/>
      <w:r w:rsidR="00E3176D" w:rsidRPr="00DB16C1">
        <w:t xml:space="preserve">, протяженностью 1,030 км. Стоимость работ </w:t>
      </w:r>
      <w:r w:rsidRPr="00DB16C1">
        <w:t>–</w:t>
      </w:r>
      <w:r w:rsidR="00E3176D" w:rsidRPr="00DB16C1">
        <w:t xml:space="preserve"> 25</w:t>
      </w:r>
      <w:r w:rsidRPr="00DB16C1">
        <w:t>,</w:t>
      </w:r>
      <w:r w:rsidR="00E3176D" w:rsidRPr="00DB16C1">
        <w:t>49</w:t>
      </w:r>
      <w:r w:rsidRPr="00DB16C1">
        <w:t>3</w:t>
      </w:r>
      <w:r w:rsidR="00E3176D" w:rsidRPr="00DB16C1">
        <w:t xml:space="preserve"> </w:t>
      </w:r>
      <w:r w:rsidRPr="00DB16C1">
        <w:t>млн</w:t>
      </w:r>
      <w:r w:rsidR="00E3176D" w:rsidRPr="00DB16C1">
        <w:t>. рублей.</w:t>
      </w:r>
    </w:p>
    <w:p w:rsidR="00E3176D" w:rsidRPr="00DB16C1" w:rsidRDefault="00DB16C1" w:rsidP="00E3176D">
      <w:pPr>
        <w:pStyle w:val="11"/>
        <w:tabs>
          <w:tab w:val="left" w:pos="0"/>
        </w:tabs>
        <w:ind w:firstLine="720"/>
        <w:jc w:val="both"/>
      </w:pPr>
      <w:r w:rsidRPr="00DB16C1">
        <w:t>-</w:t>
      </w:r>
      <w:r w:rsidR="00E3176D" w:rsidRPr="00DB16C1">
        <w:t xml:space="preserve">Автомобильная дорога по </w:t>
      </w:r>
      <w:proofErr w:type="spellStart"/>
      <w:r w:rsidR="00E3176D" w:rsidRPr="00DB16C1">
        <w:t>ул.Транспортная</w:t>
      </w:r>
      <w:proofErr w:type="spellEnd"/>
      <w:r w:rsidR="00E3176D" w:rsidRPr="00DB16C1">
        <w:t xml:space="preserve">, протяженностью - 2,376 км. Стоимость работ </w:t>
      </w:r>
      <w:r w:rsidRPr="00DB16C1">
        <w:t>–</w:t>
      </w:r>
      <w:r w:rsidR="00E3176D" w:rsidRPr="00DB16C1">
        <w:t xml:space="preserve"> 54</w:t>
      </w:r>
      <w:r w:rsidRPr="00DB16C1">
        <w:t>,</w:t>
      </w:r>
      <w:r w:rsidR="00E3176D" w:rsidRPr="00DB16C1">
        <w:t xml:space="preserve">009 </w:t>
      </w:r>
      <w:r w:rsidRPr="00DB16C1">
        <w:t>млн</w:t>
      </w:r>
      <w:r w:rsidR="00E3176D" w:rsidRPr="00DB16C1">
        <w:t xml:space="preserve">. рублей. </w:t>
      </w:r>
    </w:p>
    <w:p w:rsidR="00E3176D" w:rsidRDefault="00DB16C1" w:rsidP="00E3176D">
      <w:pPr>
        <w:pStyle w:val="11"/>
        <w:tabs>
          <w:tab w:val="left" w:pos="0"/>
        </w:tabs>
        <w:ind w:firstLine="720"/>
        <w:jc w:val="both"/>
      </w:pPr>
      <w:r w:rsidRPr="00DB16C1">
        <w:t>По состоянию на 01.01.2025 б</w:t>
      </w:r>
      <w:r w:rsidR="00E3176D" w:rsidRPr="00DB16C1">
        <w:t>юджетные средства освоены в 100% объеме.</w:t>
      </w:r>
    </w:p>
    <w:p w:rsidR="00D376DF" w:rsidRDefault="00D376DF" w:rsidP="00E3176D">
      <w:pPr>
        <w:pStyle w:val="11"/>
        <w:tabs>
          <w:tab w:val="left" w:pos="0"/>
        </w:tabs>
        <w:ind w:firstLine="720"/>
        <w:jc w:val="both"/>
      </w:pPr>
    </w:p>
    <w:p w:rsidR="00D376DF" w:rsidRDefault="00D376DF" w:rsidP="00DB16C1">
      <w:pPr>
        <w:pStyle w:val="11"/>
        <w:tabs>
          <w:tab w:val="left" w:pos="0"/>
        </w:tabs>
        <w:ind w:firstLine="0"/>
        <w:jc w:val="center"/>
        <w:rPr>
          <w:b/>
        </w:rPr>
      </w:pPr>
      <w:r w:rsidRPr="00D376DF">
        <w:rPr>
          <w:b/>
        </w:rPr>
        <w:t>Национальный проект «Культура»</w:t>
      </w:r>
    </w:p>
    <w:p w:rsidR="00D376DF" w:rsidRPr="00DB16C1" w:rsidRDefault="00D376DF" w:rsidP="00D376DF">
      <w:pPr>
        <w:pStyle w:val="11"/>
        <w:tabs>
          <w:tab w:val="left" w:pos="0"/>
        </w:tabs>
        <w:ind w:firstLine="0"/>
        <w:jc w:val="both"/>
        <w:rPr>
          <w:i/>
        </w:rPr>
      </w:pPr>
      <w:r w:rsidRPr="00DB16C1">
        <w:rPr>
          <w:i/>
        </w:rPr>
        <w:t>Региональный проект «Творческие люди»</w:t>
      </w:r>
    </w:p>
    <w:p w:rsidR="00DB16C1" w:rsidRPr="00DB16C1" w:rsidRDefault="00DB16C1" w:rsidP="00DB16C1">
      <w:pPr>
        <w:pStyle w:val="11"/>
        <w:ind w:firstLine="709"/>
        <w:jc w:val="both"/>
      </w:pPr>
      <w:r w:rsidRPr="00DB16C1">
        <w:t xml:space="preserve">Региональный проект включает показатель «Количество специалистов, прошедших повышение квалификации от общего количества специалистов», план составлял 28 человек. </w:t>
      </w:r>
    </w:p>
    <w:p w:rsidR="00D376DF" w:rsidRPr="002856AE" w:rsidRDefault="00D376DF" w:rsidP="00D376DF">
      <w:pPr>
        <w:pStyle w:val="11"/>
        <w:tabs>
          <w:tab w:val="left" w:pos="0"/>
        </w:tabs>
        <w:ind w:firstLine="720"/>
        <w:jc w:val="both"/>
      </w:pPr>
      <w:r w:rsidRPr="00DB16C1">
        <w:t xml:space="preserve">По состоянию на </w:t>
      </w:r>
      <w:r w:rsidR="00DB16C1" w:rsidRPr="00DB16C1">
        <w:t>01.01.2025</w:t>
      </w:r>
      <w:r w:rsidRPr="00DB16C1">
        <w:t xml:space="preserve"> показатель исполнен на 100%.</w:t>
      </w:r>
    </w:p>
    <w:p w:rsidR="004B2AB8" w:rsidRPr="002856AE" w:rsidRDefault="004B2AB8" w:rsidP="004B2AB8">
      <w:pPr>
        <w:pStyle w:val="11"/>
        <w:tabs>
          <w:tab w:val="left" w:pos="0"/>
        </w:tabs>
        <w:ind w:firstLine="0"/>
        <w:jc w:val="both"/>
      </w:pPr>
    </w:p>
    <w:p w:rsidR="00600485" w:rsidRPr="002856AE" w:rsidRDefault="00DC0120" w:rsidP="00EA5997">
      <w:pPr>
        <w:pStyle w:val="11"/>
        <w:tabs>
          <w:tab w:val="left" w:pos="0"/>
        </w:tabs>
        <w:ind w:firstLine="0"/>
        <w:jc w:val="center"/>
      </w:pPr>
      <w:r w:rsidRPr="002856AE">
        <w:rPr>
          <w:b/>
        </w:rPr>
        <w:t>8.О размерах финансовых средств, выделяемых в соответствии с</w:t>
      </w:r>
      <w:r w:rsidR="0080721C" w:rsidRPr="002856AE">
        <w:rPr>
          <w:b/>
        </w:rPr>
        <w:t xml:space="preserve"> </w:t>
      </w:r>
      <w:r w:rsidRPr="002856AE">
        <w:rPr>
          <w:b/>
        </w:rPr>
        <w:t>государственными программами автономного округа на муниципалитет и в</w:t>
      </w:r>
      <w:r w:rsidR="0080721C" w:rsidRPr="002856AE">
        <w:rPr>
          <w:b/>
        </w:rPr>
        <w:t xml:space="preserve"> </w:t>
      </w:r>
      <w:r w:rsidRPr="002856AE">
        <w:rPr>
          <w:b/>
        </w:rPr>
        <w:t>разрезе объектов/проектов (введённых за последние пять лет объекты,</w:t>
      </w:r>
      <w:r w:rsidR="0080721C" w:rsidRPr="002856AE">
        <w:rPr>
          <w:b/>
        </w:rPr>
        <w:t xml:space="preserve"> </w:t>
      </w:r>
      <w:r w:rsidRPr="002856AE">
        <w:rPr>
          <w:b/>
        </w:rPr>
        <w:t>реализованные проекты; плановые объекты и проекты на трехлетний</w:t>
      </w:r>
      <w:r w:rsidR="0080721C" w:rsidRPr="002856AE">
        <w:rPr>
          <w:b/>
        </w:rPr>
        <w:t xml:space="preserve"> </w:t>
      </w:r>
      <w:r w:rsidRPr="002856AE">
        <w:rPr>
          <w:b/>
        </w:rPr>
        <w:t>период)</w:t>
      </w:r>
    </w:p>
    <w:p w:rsidR="002848F4" w:rsidRDefault="002848F4" w:rsidP="002848F4">
      <w:pPr>
        <w:pStyle w:val="11"/>
        <w:shd w:val="clear" w:color="auto" w:fill="auto"/>
        <w:tabs>
          <w:tab w:val="left" w:pos="0"/>
        </w:tabs>
        <w:ind w:firstLine="0"/>
        <w:jc w:val="both"/>
        <w:rPr>
          <w:u w:val="single"/>
        </w:rPr>
      </w:pPr>
    </w:p>
    <w:p w:rsidR="002848F4" w:rsidRPr="002848F4" w:rsidRDefault="002848F4" w:rsidP="002848F4">
      <w:pPr>
        <w:pStyle w:val="11"/>
        <w:shd w:val="clear" w:color="auto" w:fill="auto"/>
        <w:tabs>
          <w:tab w:val="left" w:pos="0"/>
        </w:tabs>
        <w:ind w:firstLine="0"/>
        <w:jc w:val="both"/>
        <w:rPr>
          <w:i/>
        </w:rPr>
      </w:pPr>
      <w:r w:rsidRPr="002848F4">
        <w:rPr>
          <w:i/>
          <w:u w:val="single"/>
        </w:rPr>
        <w:t>1.Введенные за последние пять лет объекты, реализованные проекты:</w:t>
      </w:r>
    </w:p>
    <w:p w:rsidR="002848F4" w:rsidRDefault="002848F4" w:rsidP="002848F4">
      <w:pPr>
        <w:pStyle w:val="11"/>
        <w:shd w:val="clear" w:color="auto" w:fill="auto"/>
        <w:ind w:firstLine="709"/>
        <w:jc w:val="both"/>
      </w:pPr>
      <w:r>
        <w:t>1.</w:t>
      </w:r>
      <w:proofErr w:type="gramStart"/>
      <w:r>
        <w:t>1.Введен</w:t>
      </w:r>
      <w:proofErr w:type="gramEnd"/>
      <w:r>
        <w:t xml:space="preserve"> в эксплуатацию детский сад на 120 мест в 17 микрорайоне, который передан на праве оперативного управления ООО «Семь гномов».</w:t>
      </w:r>
    </w:p>
    <w:p w:rsidR="002848F4" w:rsidRDefault="002848F4" w:rsidP="002848F4">
      <w:pPr>
        <w:pStyle w:val="11"/>
        <w:tabs>
          <w:tab w:val="left" w:pos="0"/>
        </w:tabs>
        <w:ind w:firstLine="720"/>
        <w:jc w:val="both"/>
      </w:pPr>
      <w:r>
        <w:t xml:space="preserve">Мощность объекта - 120 мест, общая площадь 1976,1кв.м., этажность 3. </w:t>
      </w:r>
    </w:p>
    <w:p w:rsidR="002848F4" w:rsidRDefault="002848F4" w:rsidP="002848F4">
      <w:pPr>
        <w:pStyle w:val="11"/>
        <w:tabs>
          <w:tab w:val="left" w:pos="0"/>
        </w:tabs>
        <w:ind w:firstLine="720"/>
        <w:jc w:val="both"/>
      </w:pPr>
      <w:r>
        <w:t xml:space="preserve">Адрес: 17 </w:t>
      </w:r>
      <w:proofErr w:type="spellStart"/>
      <w:r>
        <w:t>мкр</w:t>
      </w:r>
      <w:proofErr w:type="spellEnd"/>
      <w:r>
        <w:t>., строение 11а.</w:t>
      </w:r>
    </w:p>
    <w:p w:rsidR="002848F4" w:rsidRPr="00332D65" w:rsidRDefault="002848F4" w:rsidP="002848F4">
      <w:pPr>
        <w:pStyle w:val="11"/>
        <w:tabs>
          <w:tab w:val="left" w:pos="0"/>
        </w:tabs>
        <w:ind w:firstLine="720"/>
        <w:jc w:val="both"/>
      </w:pPr>
      <w:r w:rsidRPr="00332D65">
        <w:t>Механизм реализации – приобретение в публичную собственность в соответствии с государственной программой Ханты-Мансийского автономного округа - Югры «Развитие образования».</w:t>
      </w:r>
    </w:p>
    <w:p w:rsidR="002848F4" w:rsidRPr="00332D65" w:rsidRDefault="002848F4" w:rsidP="002848F4">
      <w:pPr>
        <w:pStyle w:val="11"/>
        <w:tabs>
          <w:tab w:val="left" w:pos="0"/>
        </w:tabs>
        <w:ind w:firstLine="720"/>
        <w:jc w:val="both"/>
      </w:pPr>
      <w:r w:rsidRPr="00332D65">
        <w:t>Стоимость приобретённого объекта – 250,025 млн. рублей.</w:t>
      </w:r>
    </w:p>
    <w:p w:rsidR="002848F4" w:rsidRDefault="002848F4" w:rsidP="002848F4">
      <w:pPr>
        <w:pStyle w:val="11"/>
        <w:shd w:val="clear" w:color="auto" w:fill="auto"/>
        <w:ind w:firstLine="709"/>
        <w:jc w:val="both"/>
      </w:pPr>
      <w:r>
        <w:t>1.</w:t>
      </w:r>
      <w:proofErr w:type="gramStart"/>
      <w:r>
        <w:t>2.Завершены</w:t>
      </w:r>
      <w:proofErr w:type="gramEnd"/>
      <w:r>
        <w:t xml:space="preserve"> строительно-монтажные работы и введен в действие объект «Здание, предназначенное под спорткомплекс «Сибиряк», расположенного по адресу: г.Нефтеюганск, 3 микрорайон, здание 23.</w:t>
      </w:r>
    </w:p>
    <w:p w:rsidR="002848F4" w:rsidRDefault="002848F4" w:rsidP="002848F4">
      <w:pPr>
        <w:pStyle w:val="11"/>
        <w:tabs>
          <w:tab w:val="left" w:pos="0"/>
        </w:tabs>
        <w:ind w:firstLine="720"/>
        <w:jc w:val="both"/>
      </w:pPr>
      <w:r>
        <w:t>Стоимость капитального ремонта составила 273</w:t>
      </w:r>
      <w:r w:rsidR="00332D65">
        <w:t>,</w:t>
      </w:r>
      <w:r>
        <w:t>69</w:t>
      </w:r>
      <w:r w:rsidR="00332D65">
        <w:t>1 млн.</w:t>
      </w:r>
      <w:r>
        <w:t xml:space="preserve"> рублей. </w:t>
      </w:r>
    </w:p>
    <w:p w:rsidR="002848F4" w:rsidRDefault="002848F4" w:rsidP="002848F4">
      <w:pPr>
        <w:pStyle w:val="11"/>
        <w:tabs>
          <w:tab w:val="left" w:pos="0"/>
        </w:tabs>
        <w:ind w:firstLine="720"/>
        <w:jc w:val="both"/>
      </w:pPr>
      <w:r>
        <w:t>В рамках капитального ремонта выполнено:</w:t>
      </w:r>
    </w:p>
    <w:p w:rsidR="002848F4" w:rsidRDefault="002848F4" w:rsidP="002848F4">
      <w:pPr>
        <w:pStyle w:val="11"/>
        <w:tabs>
          <w:tab w:val="left" w:pos="0"/>
        </w:tabs>
        <w:ind w:firstLine="720"/>
        <w:jc w:val="both"/>
      </w:pPr>
      <w:r>
        <w:t>-ремонт кровли с заменой аварийных плит и устройством нового покрытия; фасада с заменой утеплителя и фасадной системы; обходных дорожек бассейнов, с устройством теплого пола; внутренней отделки помещений здания; системы охранного телевидения;</w:t>
      </w:r>
    </w:p>
    <w:p w:rsidR="002848F4" w:rsidRDefault="002848F4" w:rsidP="002848F4">
      <w:pPr>
        <w:pStyle w:val="11"/>
        <w:tabs>
          <w:tab w:val="left" w:pos="0"/>
        </w:tabs>
        <w:ind w:firstLine="720"/>
        <w:jc w:val="both"/>
      </w:pPr>
      <w:r>
        <w:t xml:space="preserve">-частичный ремонт систем отопления, водоснабжения и водоотведения, </w:t>
      </w:r>
      <w:proofErr w:type="spellStart"/>
      <w:r>
        <w:t>общеобменной</w:t>
      </w:r>
      <w:proofErr w:type="spellEnd"/>
      <w:r>
        <w:t xml:space="preserve"> вентиляции и устройство </w:t>
      </w:r>
      <w:proofErr w:type="spellStart"/>
      <w:r>
        <w:t>противодымной</w:t>
      </w:r>
      <w:proofErr w:type="spellEnd"/>
      <w:r>
        <w:t xml:space="preserve"> защиты;</w:t>
      </w:r>
    </w:p>
    <w:p w:rsidR="002848F4" w:rsidRDefault="002848F4" w:rsidP="002848F4">
      <w:pPr>
        <w:pStyle w:val="11"/>
        <w:tabs>
          <w:tab w:val="left" w:pos="0"/>
        </w:tabs>
        <w:ind w:firstLine="720"/>
        <w:jc w:val="both"/>
      </w:pPr>
      <w:r>
        <w:t>-замена полов спортзалов; части наружной канализации; освещения на светодиодное, с частичным ремонтом распределительных и групповых сетей потребителей электроэнергии; станции повышения давления в пожарном водопроводе и установка дополнительных пожарных кранов; автоматической охранной и пожарной сигнализации; сетей связи и системы оповещения; сантехнического оборудования;</w:t>
      </w:r>
    </w:p>
    <w:p w:rsidR="002848F4" w:rsidRDefault="002848F4" w:rsidP="002848F4">
      <w:pPr>
        <w:pStyle w:val="11"/>
        <w:tabs>
          <w:tab w:val="left" w:pos="0"/>
        </w:tabs>
        <w:ind w:firstLine="720"/>
        <w:jc w:val="both"/>
      </w:pPr>
      <w:r>
        <w:t>-частичная замена фильтрационного оборудования водоподготовки;</w:t>
      </w:r>
    </w:p>
    <w:p w:rsidR="002848F4" w:rsidRDefault="002848F4" w:rsidP="002848F4">
      <w:pPr>
        <w:pStyle w:val="11"/>
        <w:tabs>
          <w:tab w:val="left" w:pos="0"/>
        </w:tabs>
        <w:ind w:firstLine="720"/>
        <w:jc w:val="both"/>
      </w:pPr>
      <w:r>
        <w:t xml:space="preserve">-замена теплообменного оборудования ГВС на большую мощность; ливневой канализации, с установкой подогреваемых воронок; устройство </w:t>
      </w:r>
      <w:proofErr w:type="spellStart"/>
      <w:r>
        <w:t>молниезащиты</w:t>
      </w:r>
      <w:proofErr w:type="spellEnd"/>
      <w:r>
        <w:t>.</w:t>
      </w:r>
    </w:p>
    <w:p w:rsidR="002848F4" w:rsidRDefault="002848F4" w:rsidP="002848F4">
      <w:pPr>
        <w:pStyle w:val="11"/>
        <w:shd w:val="clear" w:color="auto" w:fill="auto"/>
        <w:ind w:firstLine="709"/>
        <w:jc w:val="both"/>
      </w:pPr>
      <w:r>
        <w:t>1.</w:t>
      </w:r>
      <w:proofErr w:type="gramStart"/>
      <w:r>
        <w:t>3.Завершено</w:t>
      </w:r>
      <w:proofErr w:type="gramEnd"/>
      <w:r>
        <w:t xml:space="preserve"> строительство и введена в эксплуатацию фильтровальная станция.</w:t>
      </w:r>
    </w:p>
    <w:p w:rsidR="00332D65" w:rsidRDefault="00332D65" w:rsidP="00332D65">
      <w:pPr>
        <w:pStyle w:val="11"/>
        <w:shd w:val="clear" w:color="auto" w:fill="auto"/>
        <w:ind w:firstLine="709"/>
        <w:jc w:val="both"/>
      </w:pPr>
      <w:r>
        <w:t>05.12.2023 состоялась общественная приемка объекта «Фильтровальная станция, производительностью 20000 м3 в сутки».</w:t>
      </w:r>
    </w:p>
    <w:p w:rsidR="00332D65" w:rsidRDefault="00332D65" w:rsidP="00332D65">
      <w:pPr>
        <w:pStyle w:val="11"/>
        <w:shd w:val="clear" w:color="auto" w:fill="auto"/>
        <w:ind w:firstLine="709"/>
        <w:jc w:val="both"/>
      </w:pPr>
      <w:r>
        <w:t>Объем финансовых средств: СМР: 2022 год - 504 255,14 тыс. рублей, 2023 год - 889 488,9 тыс. рублей в соответствии с государственной программой автономного округа «Развитие жилищно-коммунального комплекса и энергетики».</w:t>
      </w:r>
    </w:p>
    <w:p w:rsidR="00332D65" w:rsidRPr="00372C41" w:rsidRDefault="002848F4" w:rsidP="00332D65">
      <w:pPr>
        <w:pStyle w:val="11"/>
        <w:tabs>
          <w:tab w:val="left" w:pos="0"/>
        </w:tabs>
        <w:ind w:firstLine="720"/>
        <w:jc w:val="both"/>
      </w:pPr>
      <w:r w:rsidRPr="00372C41">
        <w:t>1.</w:t>
      </w:r>
      <w:proofErr w:type="gramStart"/>
      <w:r w:rsidRPr="00372C41">
        <w:t>4.Проведена</w:t>
      </w:r>
      <w:proofErr w:type="gramEnd"/>
      <w:r w:rsidRPr="00372C41">
        <w:t xml:space="preserve"> рекультивация свалки твердых бытовых отходов на 8-км автодороги Нефтеюганск-С</w:t>
      </w:r>
      <w:r w:rsidR="00332D65" w:rsidRPr="00372C41">
        <w:t>ургут» в рамках муниципального контракта от 31.03.2022 № ЭА.2022.00007, заключенного с ООО СК «</w:t>
      </w:r>
      <w:proofErr w:type="spellStart"/>
      <w:r w:rsidR="00332D65" w:rsidRPr="00372C41">
        <w:t>ЮВиС</w:t>
      </w:r>
      <w:proofErr w:type="spellEnd"/>
      <w:r w:rsidR="00332D65" w:rsidRPr="00372C41">
        <w:t>».</w:t>
      </w:r>
    </w:p>
    <w:p w:rsidR="00332D65" w:rsidRPr="00372C41" w:rsidRDefault="00332D65" w:rsidP="00332D65">
      <w:pPr>
        <w:pStyle w:val="11"/>
        <w:tabs>
          <w:tab w:val="left" w:pos="0"/>
        </w:tabs>
        <w:ind w:firstLine="720"/>
        <w:jc w:val="both"/>
      </w:pPr>
      <w:r w:rsidRPr="00372C41">
        <w:t>В соответствии с условиями муниципального контракта подрядной организацией работы по рекультивации свалки твердых бытовых отходов выполнены досрочно и в полном объеме, на общую сумму 304,405 млн. рублей.</w:t>
      </w:r>
    </w:p>
    <w:p w:rsidR="002848F4" w:rsidRDefault="002848F4" w:rsidP="002848F4">
      <w:pPr>
        <w:pStyle w:val="11"/>
        <w:shd w:val="clear" w:color="auto" w:fill="auto"/>
        <w:ind w:firstLine="709"/>
        <w:jc w:val="both"/>
      </w:pPr>
      <w:r w:rsidRPr="00372C41">
        <w:t>1.</w:t>
      </w:r>
      <w:proofErr w:type="gramStart"/>
      <w:r w:rsidRPr="00372C41">
        <w:t>5.Завершено</w:t>
      </w:r>
      <w:proofErr w:type="gramEnd"/>
      <w:r w:rsidRPr="00372C41">
        <w:t xml:space="preserve"> строительство объекта «Инженерное обеспечение 17</w:t>
      </w:r>
      <w:r>
        <w:t xml:space="preserve"> микрорайона </w:t>
      </w:r>
      <w:proofErr w:type="spellStart"/>
      <w:r>
        <w:t>г.Нефтеюганска</w:t>
      </w:r>
      <w:proofErr w:type="spellEnd"/>
      <w:r>
        <w:t xml:space="preserve"> вдоль </w:t>
      </w:r>
      <w:proofErr w:type="spellStart"/>
      <w:r>
        <w:t>ул.Нефтяников</w:t>
      </w:r>
      <w:proofErr w:type="spellEnd"/>
      <w:r>
        <w:t xml:space="preserve"> (участок от </w:t>
      </w:r>
      <w:proofErr w:type="spellStart"/>
      <w:r>
        <w:t>ул.Романа</w:t>
      </w:r>
      <w:proofErr w:type="spellEnd"/>
      <w:r>
        <w:t xml:space="preserve"> </w:t>
      </w:r>
      <w:proofErr w:type="spellStart"/>
      <w:r>
        <w:t>Кузоваткина</w:t>
      </w:r>
      <w:proofErr w:type="spellEnd"/>
      <w:r>
        <w:t xml:space="preserve"> до </w:t>
      </w:r>
      <w:proofErr w:type="spellStart"/>
      <w:r>
        <w:t>ул.Набережная</w:t>
      </w:r>
      <w:proofErr w:type="spellEnd"/>
      <w:r>
        <w:t>)».</w:t>
      </w:r>
    </w:p>
    <w:p w:rsidR="002848F4" w:rsidRDefault="002848F4" w:rsidP="002848F4">
      <w:pPr>
        <w:pStyle w:val="11"/>
        <w:shd w:val="clear" w:color="auto" w:fill="auto"/>
        <w:ind w:firstLine="709"/>
        <w:jc w:val="both"/>
      </w:pPr>
      <w:r>
        <w:t>1.</w:t>
      </w:r>
      <w:proofErr w:type="gramStart"/>
      <w:r>
        <w:t>6.Завершено</w:t>
      </w:r>
      <w:proofErr w:type="gramEnd"/>
      <w:r>
        <w:t xml:space="preserve"> строительство участка автодороги по ул. Нефтяников (участок от ул. Романа </w:t>
      </w:r>
      <w:proofErr w:type="spellStart"/>
      <w:r>
        <w:t>Кузоваткина</w:t>
      </w:r>
      <w:proofErr w:type="spellEnd"/>
      <w:r>
        <w:t xml:space="preserve"> до ул. Набережная) протяженностью 0,605 км.</w:t>
      </w:r>
    </w:p>
    <w:p w:rsidR="004B2AB8" w:rsidRDefault="004B2AB8" w:rsidP="004B2AB8">
      <w:pPr>
        <w:pStyle w:val="11"/>
        <w:tabs>
          <w:tab w:val="left" w:pos="0"/>
        </w:tabs>
        <w:ind w:firstLine="0"/>
        <w:jc w:val="both"/>
      </w:pPr>
    </w:p>
    <w:p w:rsidR="00332D65" w:rsidRPr="00332D65" w:rsidRDefault="00332D65" w:rsidP="00332D65">
      <w:pPr>
        <w:pStyle w:val="11"/>
        <w:shd w:val="clear" w:color="auto" w:fill="auto"/>
        <w:tabs>
          <w:tab w:val="left" w:pos="1102"/>
        </w:tabs>
        <w:ind w:firstLine="0"/>
        <w:jc w:val="both"/>
        <w:rPr>
          <w:i/>
        </w:rPr>
      </w:pPr>
      <w:r w:rsidRPr="00332D65">
        <w:rPr>
          <w:i/>
          <w:u w:val="single"/>
        </w:rPr>
        <w:t>2.Проекты в стадии реализации:</w:t>
      </w:r>
    </w:p>
    <w:p w:rsidR="00332D65" w:rsidRPr="00C73DCC" w:rsidRDefault="00332D65" w:rsidP="00332D65">
      <w:pPr>
        <w:pStyle w:val="11"/>
        <w:shd w:val="clear" w:color="auto" w:fill="auto"/>
        <w:tabs>
          <w:tab w:val="left" w:pos="0"/>
        </w:tabs>
        <w:ind w:left="708" w:firstLine="0"/>
        <w:jc w:val="both"/>
      </w:pPr>
      <w:r w:rsidRPr="00C73DCC">
        <w:t>2.</w:t>
      </w:r>
      <w:proofErr w:type="gramStart"/>
      <w:r w:rsidRPr="00C73DCC">
        <w:t>1.Строительство</w:t>
      </w:r>
      <w:proofErr w:type="gramEnd"/>
      <w:r w:rsidRPr="00C73DCC">
        <w:t xml:space="preserve"> </w:t>
      </w:r>
      <w:r w:rsidR="00372C41">
        <w:t>М</w:t>
      </w:r>
      <w:r w:rsidRPr="00C73DCC">
        <w:t>ногофункционального спортивного комплекса.</w:t>
      </w:r>
    </w:p>
    <w:p w:rsidR="00332D65" w:rsidRPr="00C73DCC" w:rsidRDefault="00332D65" w:rsidP="00332D65">
      <w:pPr>
        <w:pStyle w:val="11"/>
        <w:tabs>
          <w:tab w:val="left" w:pos="0"/>
        </w:tabs>
        <w:ind w:firstLine="720"/>
        <w:jc w:val="both"/>
      </w:pPr>
      <w:r w:rsidRPr="00C73DCC">
        <w:t>Общая площадь комплекса – 12 919,0 м</w:t>
      </w:r>
      <w:r w:rsidRPr="00C73DCC">
        <w:rPr>
          <w:vertAlign w:val="superscript"/>
        </w:rPr>
        <w:t>2</w:t>
      </w:r>
      <w:r w:rsidRPr="00C73DCC">
        <w:t>.</w:t>
      </w:r>
    </w:p>
    <w:p w:rsidR="00332D65" w:rsidRPr="00C73DCC" w:rsidRDefault="00332D65" w:rsidP="00332D65">
      <w:pPr>
        <w:pStyle w:val="11"/>
        <w:tabs>
          <w:tab w:val="left" w:pos="0"/>
        </w:tabs>
        <w:ind w:firstLine="720"/>
        <w:jc w:val="both"/>
      </w:pPr>
      <w:r w:rsidRPr="00C73DCC">
        <w:t>Количество мест единовременного посещения – 580 мест.</w:t>
      </w:r>
    </w:p>
    <w:p w:rsidR="00332D65" w:rsidRPr="00C73DCC" w:rsidRDefault="00332D65" w:rsidP="00332D65">
      <w:pPr>
        <w:pStyle w:val="11"/>
        <w:tabs>
          <w:tab w:val="left" w:pos="0"/>
        </w:tabs>
        <w:ind w:firstLine="720"/>
        <w:jc w:val="both"/>
      </w:pPr>
      <w:r w:rsidRPr="00C73DCC">
        <w:t>Строительство объекта предусмотрено государственной программой автономного округа «Строительство», утвержденной постановлением Правительства Ханты-Мансийского автономного округа - Югры от 10.11.2023 № 561-п.</w:t>
      </w:r>
    </w:p>
    <w:p w:rsidR="00332D65" w:rsidRPr="00C73DCC" w:rsidRDefault="00332D65" w:rsidP="00332D65">
      <w:pPr>
        <w:pStyle w:val="11"/>
        <w:shd w:val="clear" w:color="auto" w:fill="auto"/>
        <w:tabs>
          <w:tab w:val="left" w:pos="0"/>
        </w:tabs>
        <w:ind w:left="708" w:firstLine="0"/>
        <w:jc w:val="both"/>
      </w:pPr>
      <w:r w:rsidRPr="00C73DCC">
        <w:t>Строительная готовность объекта на 01.01.2025 составляет 58%.</w:t>
      </w:r>
    </w:p>
    <w:p w:rsidR="00332D65" w:rsidRPr="00C73DCC" w:rsidRDefault="00332D65" w:rsidP="00332D65">
      <w:pPr>
        <w:pStyle w:val="11"/>
        <w:shd w:val="clear" w:color="auto" w:fill="auto"/>
        <w:tabs>
          <w:tab w:val="left" w:pos="0"/>
        </w:tabs>
        <w:ind w:firstLine="709"/>
        <w:jc w:val="both"/>
      </w:pPr>
      <w:r w:rsidRPr="00C73DCC">
        <w:t>2.</w:t>
      </w:r>
      <w:proofErr w:type="gramStart"/>
      <w:r w:rsidRPr="00C73DCC">
        <w:t>2.Строительство</w:t>
      </w:r>
      <w:proofErr w:type="gramEnd"/>
      <w:r w:rsidRPr="00C73DCC">
        <w:t xml:space="preserve"> детского сада на 300 мест в 16 микрорайоне.</w:t>
      </w:r>
    </w:p>
    <w:p w:rsidR="00C73DCC" w:rsidRPr="00C73DCC" w:rsidRDefault="00C73DCC" w:rsidP="00C73DCC">
      <w:pPr>
        <w:pStyle w:val="11"/>
        <w:tabs>
          <w:tab w:val="left" w:pos="0"/>
        </w:tabs>
        <w:ind w:firstLine="720"/>
        <w:jc w:val="both"/>
      </w:pPr>
      <w:r w:rsidRPr="00C73DCC">
        <w:t>Мощность объекта - 300 мест.</w:t>
      </w:r>
    </w:p>
    <w:p w:rsidR="00332D65" w:rsidRDefault="00332D65" w:rsidP="00332D65">
      <w:pPr>
        <w:pStyle w:val="11"/>
        <w:shd w:val="clear" w:color="auto" w:fill="auto"/>
        <w:ind w:firstLine="709"/>
        <w:jc w:val="both"/>
      </w:pPr>
      <w:r w:rsidRPr="00C73DCC">
        <w:t>Строительная готовность на 01.01.2025 25%</w:t>
      </w:r>
    </w:p>
    <w:p w:rsidR="00332D65" w:rsidRPr="00547571" w:rsidRDefault="00332D65" w:rsidP="00332D65">
      <w:pPr>
        <w:pStyle w:val="11"/>
        <w:shd w:val="clear" w:color="auto" w:fill="auto"/>
        <w:tabs>
          <w:tab w:val="left" w:pos="0"/>
        </w:tabs>
        <w:ind w:firstLine="709"/>
        <w:jc w:val="both"/>
      </w:pPr>
      <w:r w:rsidRPr="00547571">
        <w:t>2.</w:t>
      </w:r>
      <w:proofErr w:type="gramStart"/>
      <w:r w:rsidRPr="00547571">
        <w:t>3.Обустройство</w:t>
      </w:r>
      <w:proofErr w:type="gramEnd"/>
      <w:r w:rsidRPr="00547571">
        <w:t xml:space="preserve"> универсальной спортивной площадки на базе МБОУ «СОШ № 6».</w:t>
      </w:r>
    </w:p>
    <w:p w:rsidR="00332D65" w:rsidRDefault="00332D65" w:rsidP="00332D65">
      <w:pPr>
        <w:pStyle w:val="11"/>
        <w:shd w:val="clear" w:color="auto" w:fill="auto"/>
        <w:ind w:firstLine="709"/>
        <w:jc w:val="both"/>
      </w:pPr>
      <w:r w:rsidRPr="00547571">
        <w:t>Состав площадки: футбольное поле 30*60 м, игровое поле 15*28 м и 8*19, прямая</w:t>
      </w:r>
      <w:r>
        <w:t xml:space="preserve"> беговая площадка на 2 полосы длиной по 60 м, круговая беговая площадка на 2 полосы длиной 180 м, </w:t>
      </w:r>
      <w:proofErr w:type="spellStart"/>
      <w:r>
        <w:t>тренажерно</w:t>
      </w:r>
      <w:proofErr w:type="spellEnd"/>
      <w:r>
        <w:t>-гимнастическая площадка, место для прыжков в длину.</w:t>
      </w:r>
    </w:p>
    <w:p w:rsidR="00332D65" w:rsidRDefault="00332D65" w:rsidP="00332D65">
      <w:pPr>
        <w:pStyle w:val="11"/>
        <w:shd w:val="clear" w:color="auto" w:fill="auto"/>
        <w:ind w:firstLine="709"/>
        <w:jc w:val="both"/>
      </w:pPr>
      <w:r>
        <w:t>2.</w:t>
      </w:r>
      <w:proofErr w:type="gramStart"/>
      <w:r>
        <w:t>4.Строительство</w:t>
      </w:r>
      <w:proofErr w:type="gramEnd"/>
      <w:r>
        <w:t xml:space="preserve"> участка автодороги по ул. Набережная (участок от ул. Романа </w:t>
      </w:r>
      <w:proofErr w:type="spellStart"/>
      <w:r>
        <w:t>Кузоваткина</w:t>
      </w:r>
      <w:proofErr w:type="spellEnd"/>
      <w:r>
        <w:t xml:space="preserve"> до ул. Нефтяников).</w:t>
      </w:r>
    </w:p>
    <w:p w:rsidR="00332D65" w:rsidRDefault="00332D65" w:rsidP="00332D65">
      <w:pPr>
        <w:pStyle w:val="11"/>
        <w:shd w:val="clear" w:color="auto" w:fill="auto"/>
        <w:ind w:firstLine="709"/>
        <w:jc w:val="both"/>
      </w:pPr>
      <w:r>
        <w:t>Строительная готовность объекта на 01.01.2025 90%.</w:t>
      </w:r>
    </w:p>
    <w:p w:rsidR="00332D65" w:rsidRDefault="00332D65" w:rsidP="00332D65">
      <w:pPr>
        <w:pStyle w:val="11"/>
        <w:shd w:val="clear" w:color="auto" w:fill="auto"/>
        <w:ind w:firstLine="709"/>
        <w:jc w:val="both"/>
      </w:pPr>
      <w:r>
        <w:t>2.</w:t>
      </w:r>
      <w:proofErr w:type="gramStart"/>
      <w:r>
        <w:t>5.</w:t>
      </w:r>
      <w:r w:rsidRPr="00D86ED0">
        <w:t>Реконструкция</w:t>
      </w:r>
      <w:proofErr w:type="gramEnd"/>
      <w:r w:rsidRPr="00D86ED0">
        <w:t xml:space="preserve"> КНС-3а, Коллектор напорного трубопровода.</w:t>
      </w:r>
    </w:p>
    <w:p w:rsidR="00C73DCC" w:rsidRPr="002856AE" w:rsidRDefault="00C73DCC" w:rsidP="00C73DCC">
      <w:pPr>
        <w:pStyle w:val="11"/>
        <w:tabs>
          <w:tab w:val="left" w:pos="0"/>
        </w:tabs>
        <w:ind w:firstLine="720"/>
        <w:jc w:val="both"/>
      </w:pPr>
      <w:r w:rsidRPr="002856AE">
        <w:t xml:space="preserve">Реконструкция объекта предусмотрена государственной программой автономного округа «Строительство», утвержденной постановлением Правительства Ханты-Мансийского автономного округа - Югры от 10.11.2023 № </w:t>
      </w:r>
      <w:r>
        <w:t>561-п,</w:t>
      </w:r>
      <w:r w:rsidRPr="002856AE">
        <w:t xml:space="preserve"> с привлечением средств специального казначейского кредита.</w:t>
      </w:r>
    </w:p>
    <w:p w:rsidR="00C73DCC" w:rsidRPr="002856AE" w:rsidRDefault="00C73DCC" w:rsidP="00C73DCC">
      <w:pPr>
        <w:pStyle w:val="11"/>
        <w:tabs>
          <w:tab w:val="left" w:pos="0"/>
        </w:tabs>
        <w:ind w:firstLine="720"/>
        <w:jc w:val="both"/>
      </w:pPr>
      <w:r w:rsidRPr="002856AE">
        <w:t>Мощность:</w:t>
      </w:r>
      <w:r>
        <w:t xml:space="preserve"> </w:t>
      </w:r>
      <w:r w:rsidRPr="002856AE">
        <w:t>до реконструкции - 2 400 м3/час, после реконструкции - 3 600 м3/час.</w:t>
      </w:r>
    </w:p>
    <w:p w:rsidR="00C73DCC" w:rsidRPr="002856AE" w:rsidRDefault="00C73DCC" w:rsidP="00C73DCC">
      <w:pPr>
        <w:pStyle w:val="11"/>
        <w:tabs>
          <w:tab w:val="left" w:pos="0"/>
        </w:tabs>
        <w:ind w:firstLine="720"/>
        <w:jc w:val="both"/>
      </w:pPr>
      <w:r w:rsidRPr="002856AE">
        <w:t>Сроки реализации: 2023-202</w:t>
      </w:r>
      <w:r>
        <w:t>5</w:t>
      </w:r>
      <w:r w:rsidRPr="002856AE">
        <w:t xml:space="preserve"> г</w:t>
      </w:r>
      <w:r>
        <w:t>оды.</w:t>
      </w:r>
    </w:p>
    <w:p w:rsidR="00C73DCC" w:rsidRDefault="00C73DCC" w:rsidP="00332D65">
      <w:pPr>
        <w:pStyle w:val="11"/>
        <w:shd w:val="clear" w:color="auto" w:fill="auto"/>
        <w:ind w:firstLine="709"/>
        <w:jc w:val="both"/>
      </w:pPr>
    </w:p>
    <w:p w:rsidR="00C73DCC" w:rsidRPr="00C73DCC" w:rsidRDefault="00C73DCC" w:rsidP="00C73DCC">
      <w:pPr>
        <w:pStyle w:val="11"/>
        <w:shd w:val="clear" w:color="auto" w:fill="auto"/>
        <w:tabs>
          <w:tab w:val="left" w:pos="1102"/>
        </w:tabs>
        <w:ind w:firstLine="0"/>
        <w:jc w:val="both"/>
        <w:rPr>
          <w:i/>
        </w:rPr>
      </w:pPr>
      <w:r w:rsidRPr="00C73DCC">
        <w:rPr>
          <w:i/>
          <w:u w:val="single"/>
        </w:rPr>
        <w:t>3.Проекты, запланированные к реализации:</w:t>
      </w:r>
    </w:p>
    <w:p w:rsidR="00C73DCC" w:rsidRDefault="00C73DCC" w:rsidP="00C73DCC">
      <w:pPr>
        <w:pStyle w:val="11"/>
        <w:shd w:val="clear" w:color="auto" w:fill="auto"/>
        <w:ind w:firstLine="0"/>
        <w:jc w:val="both"/>
      </w:pPr>
      <w:r>
        <w:tab/>
        <w:t>3.</w:t>
      </w:r>
      <w:proofErr w:type="gramStart"/>
      <w:r>
        <w:t>1.</w:t>
      </w:r>
      <w:r w:rsidRPr="00E86EDC">
        <w:t>Строительство</w:t>
      </w:r>
      <w:proofErr w:type="gramEnd"/>
      <w:r w:rsidRPr="00E86EDC">
        <w:t xml:space="preserve"> средней общеобразовательной школы с универсальной </w:t>
      </w:r>
      <w:proofErr w:type="spellStart"/>
      <w:r w:rsidRPr="00E86EDC">
        <w:t>безбарьерной</w:t>
      </w:r>
      <w:proofErr w:type="spellEnd"/>
      <w:r w:rsidRPr="00E86EDC">
        <w:t xml:space="preserve"> средой в 11В микрорайоне.</w:t>
      </w:r>
    </w:p>
    <w:p w:rsidR="00C73DCC" w:rsidRPr="002856AE" w:rsidRDefault="00C73DCC" w:rsidP="00C73DCC">
      <w:pPr>
        <w:pStyle w:val="11"/>
        <w:tabs>
          <w:tab w:val="left" w:pos="0"/>
        </w:tabs>
        <w:ind w:firstLine="720"/>
        <w:jc w:val="both"/>
      </w:pPr>
      <w:r w:rsidRPr="002856AE">
        <w:t>Мощность объекта - 1200 мест</w:t>
      </w:r>
      <w:r>
        <w:t>.</w:t>
      </w:r>
    </w:p>
    <w:p w:rsidR="00C73DCC" w:rsidRDefault="00C73DCC" w:rsidP="00C73DCC">
      <w:pPr>
        <w:pStyle w:val="11"/>
        <w:tabs>
          <w:tab w:val="left" w:pos="0"/>
        </w:tabs>
        <w:ind w:firstLine="720"/>
        <w:jc w:val="both"/>
      </w:pPr>
      <w:r>
        <w:t>Строительство о</w:t>
      </w:r>
      <w:r w:rsidRPr="002856AE">
        <w:t>бъект</w:t>
      </w:r>
      <w:r>
        <w:t>а</w:t>
      </w:r>
      <w:r w:rsidRPr="002856AE">
        <w:t xml:space="preserve"> предусмотрен</w:t>
      </w:r>
      <w:r w:rsidR="002A4538">
        <w:t>о</w:t>
      </w:r>
      <w:r w:rsidRPr="002856AE">
        <w:t xml:space="preserve"> государственной программой </w:t>
      </w:r>
      <w:r>
        <w:t xml:space="preserve">Ханты-Мансийского </w:t>
      </w:r>
      <w:r w:rsidRPr="002856AE">
        <w:t>автономного округа</w:t>
      </w:r>
      <w:r>
        <w:t xml:space="preserve"> - Югры</w:t>
      </w:r>
      <w:r w:rsidRPr="002856AE">
        <w:t xml:space="preserve"> «Строительство», утвержденной постановлением Правительства </w:t>
      </w:r>
      <w:r>
        <w:t xml:space="preserve">Ханты-Мансийского </w:t>
      </w:r>
      <w:r w:rsidRPr="002856AE">
        <w:t>автономного округа</w:t>
      </w:r>
      <w:r>
        <w:t xml:space="preserve"> - Югры</w:t>
      </w:r>
      <w:r w:rsidRPr="002856AE">
        <w:t xml:space="preserve"> от 10.11.2023 №</w:t>
      </w:r>
      <w:r>
        <w:t xml:space="preserve"> </w:t>
      </w:r>
      <w:r w:rsidRPr="002856AE">
        <w:t>561-п</w:t>
      </w:r>
      <w:r>
        <w:t>.</w:t>
      </w:r>
    </w:p>
    <w:p w:rsidR="00C73DCC" w:rsidRPr="002856AE" w:rsidRDefault="00C73DCC" w:rsidP="00C73DCC">
      <w:pPr>
        <w:pStyle w:val="11"/>
        <w:tabs>
          <w:tab w:val="left" w:pos="0"/>
        </w:tabs>
        <w:ind w:firstLine="720"/>
        <w:jc w:val="both"/>
      </w:pPr>
      <w:r>
        <w:t>С</w:t>
      </w:r>
      <w:r w:rsidRPr="002856AE">
        <w:t>рок</w:t>
      </w:r>
      <w:r>
        <w:t>и</w:t>
      </w:r>
      <w:r w:rsidRPr="002856AE">
        <w:t xml:space="preserve"> строительства (проектирования) </w:t>
      </w:r>
      <w:r>
        <w:t xml:space="preserve">- </w:t>
      </w:r>
      <w:r w:rsidRPr="002856AE">
        <w:t>2029-2030 годы.</w:t>
      </w:r>
    </w:p>
    <w:p w:rsidR="00C73DCC" w:rsidRDefault="00C73DCC" w:rsidP="00C73DCC">
      <w:pPr>
        <w:pStyle w:val="11"/>
        <w:shd w:val="clear" w:color="auto" w:fill="auto"/>
        <w:ind w:firstLine="0"/>
        <w:jc w:val="both"/>
      </w:pPr>
      <w:r>
        <w:tab/>
        <w:t>3.</w:t>
      </w:r>
      <w:proofErr w:type="gramStart"/>
      <w:r>
        <w:t>2.</w:t>
      </w:r>
      <w:r w:rsidRPr="00E86EDC">
        <w:t>Строительство</w:t>
      </w:r>
      <w:proofErr w:type="gramEnd"/>
      <w:r w:rsidRPr="00E86EDC">
        <w:t xml:space="preserve"> средней общеобразовательной школы в 17 микрорайоне.</w:t>
      </w:r>
    </w:p>
    <w:p w:rsidR="00C73DCC" w:rsidRPr="002856AE" w:rsidRDefault="00C73DCC" w:rsidP="00C73DCC">
      <w:pPr>
        <w:pStyle w:val="11"/>
        <w:tabs>
          <w:tab w:val="left" w:pos="0"/>
        </w:tabs>
        <w:ind w:firstLine="720"/>
        <w:jc w:val="both"/>
      </w:pPr>
      <w:r>
        <w:t>Мощность объекта - 1100 мест.</w:t>
      </w:r>
    </w:p>
    <w:p w:rsidR="00C73DCC" w:rsidRDefault="00C73DCC" w:rsidP="00C73DCC">
      <w:pPr>
        <w:pStyle w:val="11"/>
        <w:tabs>
          <w:tab w:val="left" w:pos="0"/>
        </w:tabs>
        <w:ind w:firstLine="720"/>
        <w:jc w:val="both"/>
      </w:pPr>
      <w:r>
        <w:t>Строительство о</w:t>
      </w:r>
      <w:r w:rsidRPr="002856AE">
        <w:t>бъект</w:t>
      </w:r>
      <w:r>
        <w:t>а</w:t>
      </w:r>
      <w:r w:rsidRPr="002856AE">
        <w:t xml:space="preserve"> предусмотрен</w:t>
      </w:r>
      <w:r w:rsidR="002A4538">
        <w:t>о</w:t>
      </w:r>
      <w:r w:rsidRPr="002856AE">
        <w:t xml:space="preserve"> государственной программой </w:t>
      </w:r>
      <w:r>
        <w:t xml:space="preserve">Ханты-Мансийского </w:t>
      </w:r>
      <w:r w:rsidRPr="002856AE">
        <w:t>автономного округа</w:t>
      </w:r>
      <w:r>
        <w:t xml:space="preserve"> - Югры</w:t>
      </w:r>
      <w:r w:rsidRPr="002856AE">
        <w:t xml:space="preserve"> «Строительство», утвержденной постановлением Правительства </w:t>
      </w:r>
      <w:r>
        <w:t xml:space="preserve">Ханты-Мансийского </w:t>
      </w:r>
      <w:r w:rsidRPr="002856AE">
        <w:t>автономного округа</w:t>
      </w:r>
      <w:r>
        <w:t xml:space="preserve"> - Югры</w:t>
      </w:r>
      <w:r w:rsidRPr="002856AE">
        <w:t xml:space="preserve"> от 10.11.2023 №</w:t>
      </w:r>
      <w:r>
        <w:t xml:space="preserve"> </w:t>
      </w:r>
      <w:r w:rsidRPr="002856AE">
        <w:t>561-п</w:t>
      </w:r>
      <w:r>
        <w:t>.</w:t>
      </w:r>
    </w:p>
    <w:p w:rsidR="00C73DCC" w:rsidRPr="002856AE" w:rsidRDefault="00C73DCC" w:rsidP="00C73DCC">
      <w:pPr>
        <w:pStyle w:val="11"/>
        <w:tabs>
          <w:tab w:val="left" w:pos="0"/>
        </w:tabs>
        <w:ind w:firstLine="720"/>
        <w:jc w:val="both"/>
      </w:pPr>
      <w:r>
        <w:t>С</w:t>
      </w:r>
      <w:r w:rsidRPr="002856AE">
        <w:t>рок</w:t>
      </w:r>
      <w:r>
        <w:t>и</w:t>
      </w:r>
      <w:r w:rsidRPr="002856AE">
        <w:t xml:space="preserve"> строительства (проектирования) </w:t>
      </w:r>
      <w:r>
        <w:t xml:space="preserve">- </w:t>
      </w:r>
      <w:r w:rsidRPr="002856AE">
        <w:t>2029-2030 годы.</w:t>
      </w:r>
    </w:p>
    <w:p w:rsidR="00C73DCC" w:rsidRPr="002856AE" w:rsidRDefault="00C73DCC" w:rsidP="00C73DCC">
      <w:pPr>
        <w:pStyle w:val="11"/>
        <w:tabs>
          <w:tab w:val="left" w:pos="0"/>
        </w:tabs>
        <w:ind w:firstLine="720"/>
        <w:jc w:val="both"/>
      </w:pPr>
      <w:r w:rsidRPr="002856AE">
        <w:t xml:space="preserve">Разработано техническое задание по объекту, проведена работа по освобождению земельного участка от обременений в виде строений, приспособленных для проживания, сформирован земельный участок под строительство. Объект обеспечен инженерной инфраструктурой со стороны </w:t>
      </w:r>
      <w:proofErr w:type="spellStart"/>
      <w:r w:rsidRPr="002856AE">
        <w:t>ул.Набережная</w:t>
      </w:r>
      <w:proofErr w:type="spellEnd"/>
      <w:r w:rsidRPr="002856AE">
        <w:t xml:space="preserve">. </w:t>
      </w:r>
    </w:p>
    <w:p w:rsidR="00C73DCC" w:rsidRDefault="00C73DCC" w:rsidP="00C73DCC">
      <w:pPr>
        <w:pStyle w:val="11"/>
        <w:shd w:val="clear" w:color="auto" w:fill="auto"/>
        <w:tabs>
          <w:tab w:val="left" w:pos="0"/>
        </w:tabs>
        <w:ind w:firstLine="0"/>
        <w:jc w:val="both"/>
      </w:pPr>
      <w:r>
        <w:tab/>
        <w:t>3.</w:t>
      </w:r>
      <w:proofErr w:type="gramStart"/>
      <w:r>
        <w:t>3.</w:t>
      </w:r>
      <w:r w:rsidRPr="00E86EDC">
        <w:t>Строительство</w:t>
      </w:r>
      <w:proofErr w:type="gramEnd"/>
      <w:r w:rsidRPr="00E86EDC">
        <w:t xml:space="preserve"> средней общеобразовательной школы в СУ-62.</w:t>
      </w:r>
    </w:p>
    <w:p w:rsidR="00C73DCC" w:rsidRPr="002856AE" w:rsidRDefault="00C73DCC" w:rsidP="00C73DCC">
      <w:pPr>
        <w:pStyle w:val="11"/>
        <w:tabs>
          <w:tab w:val="left" w:pos="0"/>
        </w:tabs>
        <w:ind w:firstLine="720"/>
        <w:jc w:val="both"/>
      </w:pPr>
      <w:r>
        <w:t>Мощность объекта - 500 мест.</w:t>
      </w:r>
    </w:p>
    <w:p w:rsidR="00C73DCC" w:rsidRDefault="00C73DCC" w:rsidP="00C73DCC">
      <w:pPr>
        <w:pStyle w:val="11"/>
        <w:tabs>
          <w:tab w:val="left" w:pos="0"/>
        </w:tabs>
        <w:ind w:firstLine="720"/>
        <w:jc w:val="both"/>
      </w:pPr>
      <w:r>
        <w:t>Строительство о</w:t>
      </w:r>
      <w:r w:rsidRPr="002856AE">
        <w:t>бъект</w:t>
      </w:r>
      <w:r>
        <w:t>а</w:t>
      </w:r>
      <w:r w:rsidRPr="002856AE">
        <w:t xml:space="preserve"> предусмотрен</w:t>
      </w:r>
      <w:r w:rsidR="002A4538">
        <w:t>о</w:t>
      </w:r>
      <w:r w:rsidRPr="002856AE">
        <w:t xml:space="preserve"> государственной программой </w:t>
      </w:r>
      <w:r>
        <w:t xml:space="preserve">Ханты-Мансийского </w:t>
      </w:r>
      <w:r w:rsidRPr="002856AE">
        <w:t>автономного округа</w:t>
      </w:r>
      <w:r>
        <w:t xml:space="preserve"> - Югры</w:t>
      </w:r>
      <w:r w:rsidRPr="002856AE">
        <w:t xml:space="preserve"> «Строительство», утвержденной постановлением Правительства </w:t>
      </w:r>
      <w:r>
        <w:t xml:space="preserve">Ханты-Мансийского </w:t>
      </w:r>
      <w:r w:rsidRPr="002856AE">
        <w:t>автономного округа</w:t>
      </w:r>
      <w:r>
        <w:t xml:space="preserve"> - Югры</w:t>
      </w:r>
      <w:r w:rsidRPr="002856AE">
        <w:t xml:space="preserve"> от 10.11.2023 №</w:t>
      </w:r>
      <w:r>
        <w:t xml:space="preserve"> </w:t>
      </w:r>
      <w:r w:rsidRPr="002856AE">
        <w:t>561-п</w:t>
      </w:r>
      <w:r>
        <w:t>.</w:t>
      </w:r>
    </w:p>
    <w:p w:rsidR="00C73DCC" w:rsidRPr="002856AE" w:rsidRDefault="00C73DCC" w:rsidP="00C73DCC">
      <w:pPr>
        <w:pStyle w:val="11"/>
        <w:tabs>
          <w:tab w:val="left" w:pos="0"/>
        </w:tabs>
        <w:ind w:firstLine="720"/>
        <w:jc w:val="both"/>
      </w:pPr>
      <w:r>
        <w:t>С</w:t>
      </w:r>
      <w:r w:rsidRPr="002856AE">
        <w:t>рок</w:t>
      </w:r>
      <w:r>
        <w:t>и</w:t>
      </w:r>
      <w:r w:rsidRPr="002856AE">
        <w:t xml:space="preserve"> строительства (проектирования) </w:t>
      </w:r>
      <w:r>
        <w:t xml:space="preserve">- </w:t>
      </w:r>
      <w:r w:rsidRPr="002856AE">
        <w:t>2029-2030 годы.</w:t>
      </w:r>
    </w:p>
    <w:p w:rsidR="00C73DCC" w:rsidRDefault="00C73DCC" w:rsidP="00C73DCC">
      <w:pPr>
        <w:pStyle w:val="11"/>
        <w:shd w:val="clear" w:color="auto" w:fill="auto"/>
        <w:tabs>
          <w:tab w:val="left" w:pos="0"/>
        </w:tabs>
        <w:ind w:firstLine="0"/>
        <w:jc w:val="both"/>
      </w:pPr>
      <w:r>
        <w:tab/>
        <w:t>3.</w:t>
      </w:r>
      <w:proofErr w:type="gramStart"/>
      <w:r>
        <w:t>4.</w:t>
      </w:r>
      <w:r w:rsidRPr="00E86EDC">
        <w:t>Строительство</w:t>
      </w:r>
      <w:proofErr w:type="gramEnd"/>
      <w:r w:rsidRPr="00E86EDC">
        <w:t xml:space="preserve"> детского </w:t>
      </w:r>
      <w:r>
        <w:t>сада в 5 микрорайоне</w:t>
      </w:r>
      <w:r w:rsidRPr="00E86EDC">
        <w:t>.</w:t>
      </w:r>
    </w:p>
    <w:p w:rsidR="00C73DCC" w:rsidRPr="002856AE" w:rsidRDefault="00C73DCC" w:rsidP="00C73DCC">
      <w:pPr>
        <w:pStyle w:val="11"/>
        <w:tabs>
          <w:tab w:val="left" w:pos="0"/>
        </w:tabs>
        <w:ind w:firstLine="720"/>
        <w:jc w:val="both"/>
      </w:pPr>
      <w:r>
        <w:t>Мощность объекта - 320 мест.</w:t>
      </w:r>
    </w:p>
    <w:p w:rsidR="00C73DCC" w:rsidRDefault="00C73DCC" w:rsidP="00C73DCC">
      <w:pPr>
        <w:pStyle w:val="11"/>
        <w:tabs>
          <w:tab w:val="left" w:pos="0"/>
        </w:tabs>
        <w:ind w:firstLine="720"/>
        <w:jc w:val="both"/>
      </w:pPr>
      <w:r>
        <w:t>Строительство о</w:t>
      </w:r>
      <w:r w:rsidRPr="002856AE">
        <w:t>бъект</w:t>
      </w:r>
      <w:r>
        <w:t>а</w:t>
      </w:r>
      <w:r w:rsidRPr="002856AE">
        <w:t xml:space="preserve"> предусмотрен</w:t>
      </w:r>
      <w:r w:rsidR="002A4538">
        <w:t>о</w:t>
      </w:r>
      <w:r w:rsidRPr="002856AE">
        <w:t xml:space="preserve"> государственной программой </w:t>
      </w:r>
      <w:r>
        <w:t xml:space="preserve">Ханты-Мансийского </w:t>
      </w:r>
      <w:r w:rsidRPr="002856AE">
        <w:t>автономного округа</w:t>
      </w:r>
      <w:r>
        <w:t xml:space="preserve"> - Югры</w:t>
      </w:r>
      <w:r w:rsidRPr="002856AE">
        <w:t xml:space="preserve"> «Строительство», утвержденной постановлением Правительства </w:t>
      </w:r>
      <w:r>
        <w:t xml:space="preserve">Ханты-Мансийского </w:t>
      </w:r>
      <w:r w:rsidRPr="002856AE">
        <w:t>автономного округа</w:t>
      </w:r>
      <w:r>
        <w:t xml:space="preserve"> - Югры</w:t>
      </w:r>
      <w:r w:rsidRPr="002856AE">
        <w:t xml:space="preserve"> от 10.11.2023 №</w:t>
      </w:r>
      <w:r>
        <w:t xml:space="preserve"> </w:t>
      </w:r>
      <w:r w:rsidRPr="002856AE">
        <w:t>561-п</w:t>
      </w:r>
      <w:r>
        <w:t>.</w:t>
      </w:r>
    </w:p>
    <w:p w:rsidR="00C73DCC" w:rsidRPr="002856AE" w:rsidRDefault="00C73DCC" w:rsidP="00C73DCC">
      <w:pPr>
        <w:pStyle w:val="11"/>
        <w:tabs>
          <w:tab w:val="left" w:pos="0"/>
        </w:tabs>
        <w:ind w:firstLine="720"/>
        <w:jc w:val="both"/>
      </w:pPr>
      <w:r>
        <w:t>С</w:t>
      </w:r>
      <w:r w:rsidRPr="002856AE">
        <w:t>рок</w:t>
      </w:r>
      <w:r>
        <w:t>и</w:t>
      </w:r>
      <w:r w:rsidRPr="002856AE">
        <w:t xml:space="preserve"> строительства (проектирования) </w:t>
      </w:r>
      <w:r>
        <w:t xml:space="preserve">- </w:t>
      </w:r>
      <w:r w:rsidRPr="002856AE">
        <w:t>2029-2030 годы.</w:t>
      </w:r>
    </w:p>
    <w:p w:rsidR="00C73DCC" w:rsidRPr="002856AE" w:rsidRDefault="00C73DCC" w:rsidP="00C73DCC">
      <w:pPr>
        <w:pStyle w:val="11"/>
        <w:tabs>
          <w:tab w:val="left" w:pos="0"/>
        </w:tabs>
        <w:ind w:firstLine="720"/>
        <w:jc w:val="both"/>
      </w:pPr>
      <w:r w:rsidRPr="002856AE">
        <w:t>Проектно-сметная документация разработана в 2021 году в рамках муниципальной программы города Нефтеюганска «Развитие образования и молодёжной политики в г</w:t>
      </w:r>
      <w:r>
        <w:t>ороде</w:t>
      </w:r>
      <w:r w:rsidRPr="002856AE">
        <w:t xml:space="preserve"> Нефтеюганске».</w:t>
      </w:r>
    </w:p>
    <w:p w:rsidR="00C73DCC" w:rsidRDefault="00C73DCC" w:rsidP="00C73DCC">
      <w:pPr>
        <w:pStyle w:val="11"/>
        <w:shd w:val="clear" w:color="auto" w:fill="auto"/>
        <w:tabs>
          <w:tab w:val="left" w:pos="0"/>
        </w:tabs>
        <w:ind w:firstLine="0"/>
        <w:jc w:val="both"/>
      </w:pPr>
      <w:r>
        <w:tab/>
        <w:t>3.</w:t>
      </w:r>
      <w:proofErr w:type="gramStart"/>
      <w:r>
        <w:t>5.</w:t>
      </w:r>
      <w:r w:rsidRPr="00E86EDC">
        <w:t>Размещение</w:t>
      </w:r>
      <w:proofErr w:type="gramEnd"/>
      <w:r w:rsidRPr="00E86EDC">
        <w:t xml:space="preserve"> дошкольной образовательной организации в нежилом помещении в 11 микрорайоне</w:t>
      </w:r>
      <w:r>
        <w:t>.</w:t>
      </w:r>
    </w:p>
    <w:p w:rsidR="00C73DCC" w:rsidRDefault="00C73DCC" w:rsidP="00C73DCC">
      <w:pPr>
        <w:pStyle w:val="11"/>
        <w:tabs>
          <w:tab w:val="left" w:pos="0"/>
        </w:tabs>
        <w:ind w:firstLine="720"/>
        <w:jc w:val="both"/>
      </w:pPr>
      <w:r w:rsidRPr="002856AE">
        <w:t>Мощность объекта - 320 мест</w:t>
      </w:r>
      <w:r>
        <w:t>.</w:t>
      </w:r>
    </w:p>
    <w:p w:rsidR="00C73DCC" w:rsidRPr="00E86EDC" w:rsidRDefault="00C73DCC" w:rsidP="00C73DCC">
      <w:pPr>
        <w:pStyle w:val="11"/>
        <w:shd w:val="clear" w:color="auto" w:fill="auto"/>
        <w:tabs>
          <w:tab w:val="left" w:pos="0"/>
        </w:tabs>
        <w:ind w:firstLine="0"/>
        <w:jc w:val="both"/>
      </w:pPr>
      <w:r>
        <w:tab/>
        <w:t>3.</w:t>
      </w:r>
      <w:proofErr w:type="gramStart"/>
      <w:r>
        <w:t>6.</w:t>
      </w:r>
      <w:r w:rsidRPr="00E86EDC">
        <w:t>Реализация</w:t>
      </w:r>
      <w:proofErr w:type="gramEnd"/>
      <w:r w:rsidRPr="00E86EDC">
        <w:t xml:space="preserve"> проекта по созданию городского парка в микрорайоне 4</w:t>
      </w:r>
      <w:r>
        <w:t>.</w:t>
      </w:r>
    </w:p>
    <w:p w:rsidR="00C73DCC" w:rsidRPr="00E86EDC" w:rsidRDefault="00C73DCC" w:rsidP="00C73DCC">
      <w:pPr>
        <w:pStyle w:val="11"/>
        <w:shd w:val="clear" w:color="auto" w:fill="auto"/>
        <w:tabs>
          <w:tab w:val="left" w:pos="0"/>
        </w:tabs>
        <w:ind w:firstLine="0"/>
        <w:jc w:val="both"/>
      </w:pPr>
      <w:r>
        <w:tab/>
        <w:t>3.</w:t>
      </w:r>
      <w:proofErr w:type="gramStart"/>
      <w:r>
        <w:t>7.</w:t>
      </w:r>
      <w:r w:rsidRPr="00E86EDC">
        <w:t>Строительство</w:t>
      </w:r>
      <w:proofErr w:type="gramEnd"/>
      <w:r w:rsidRPr="00E86EDC">
        <w:t xml:space="preserve"> сети газоснабжения (участок газопровода от сетей АО «</w:t>
      </w:r>
      <w:proofErr w:type="spellStart"/>
      <w:r w:rsidRPr="00E86EDC">
        <w:t>НефтеюганскГаз</w:t>
      </w:r>
      <w:proofErr w:type="spellEnd"/>
      <w:r w:rsidRPr="00E86EDC">
        <w:t xml:space="preserve">» до объекта «Газопровод межпоселковый ГРС </w:t>
      </w:r>
      <w:proofErr w:type="spellStart"/>
      <w:r w:rsidRPr="00E86EDC">
        <w:t>п.Каркатеевы</w:t>
      </w:r>
      <w:proofErr w:type="spellEnd"/>
      <w:r w:rsidRPr="00E86EDC">
        <w:t xml:space="preserve"> - </w:t>
      </w:r>
      <w:proofErr w:type="spellStart"/>
      <w:r w:rsidRPr="00E86EDC">
        <w:t>г.Нефтеюганск</w:t>
      </w:r>
      <w:proofErr w:type="spellEnd"/>
      <w:r w:rsidRPr="00E86EDC">
        <w:t>»)</w:t>
      </w:r>
      <w:r>
        <w:t>.</w:t>
      </w:r>
    </w:p>
    <w:p w:rsidR="003C62A1" w:rsidRPr="00EA5997" w:rsidRDefault="003C62A1" w:rsidP="003C62A1">
      <w:pPr>
        <w:pStyle w:val="11"/>
        <w:tabs>
          <w:tab w:val="left" w:pos="0"/>
        </w:tabs>
        <w:ind w:firstLine="0"/>
        <w:jc w:val="both"/>
        <w:rPr>
          <w:highlight w:val="yellow"/>
        </w:rPr>
      </w:pPr>
    </w:p>
    <w:p w:rsidR="00600485" w:rsidRPr="00372C41" w:rsidRDefault="00DC0120" w:rsidP="003C62A1">
      <w:pPr>
        <w:pStyle w:val="11"/>
        <w:tabs>
          <w:tab w:val="left" w:pos="0"/>
        </w:tabs>
        <w:ind w:firstLine="0"/>
        <w:jc w:val="both"/>
        <w:rPr>
          <w:i/>
          <w:u w:val="single"/>
        </w:rPr>
      </w:pPr>
      <w:r w:rsidRPr="00372C41">
        <w:rPr>
          <w:i/>
          <w:u w:val="single"/>
        </w:rPr>
        <w:t>4.Основные проекты, зап</w:t>
      </w:r>
      <w:r w:rsidR="00332D65" w:rsidRPr="00372C41">
        <w:rPr>
          <w:i/>
          <w:u w:val="single"/>
        </w:rPr>
        <w:t>ланированные к реализации в 2025</w:t>
      </w:r>
      <w:r w:rsidRPr="00372C41">
        <w:rPr>
          <w:i/>
          <w:u w:val="single"/>
        </w:rPr>
        <w:t xml:space="preserve"> го</w:t>
      </w:r>
      <w:r w:rsidR="00AF3445" w:rsidRPr="00372C41">
        <w:rPr>
          <w:i/>
          <w:u w:val="single"/>
        </w:rPr>
        <w:t>д</w:t>
      </w:r>
      <w:r w:rsidRPr="00372C41">
        <w:rPr>
          <w:i/>
          <w:u w:val="single"/>
        </w:rPr>
        <w:t>у:</w:t>
      </w:r>
    </w:p>
    <w:p w:rsidR="00BB7D1E" w:rsidRPr="00372C41" w:rsidRDefault="00BB7D1E" w:rsidP="00BB7D1E">
      <w:pPr>
        <w:shd w:val="clear" w:color="auto" w:fill="FFFFFF"/>
        <w:tabs>
          <w:tab w:val="left" w:pos="0"/>
        </w:tabs>
        <w:ind w:firstLine="720"/>
        <w:jc w:val="both"/>
        <w:rPr>
          <w:rFonts w:ascii="Times New Roman" w:eastAsia="Times New Roman" w:hAnsi="Times New Roman" w:cs="Times New Roman"/>
          <w:color w:val="auto"/>
          <w:sz w:val="28"/>
          <w:szCs w:val="28"/>
        </w:rPr>
      </w:pPr>
      <w:r w:rsidRPr="00372C41">
        <w:rPr>
          <w:rFonts w:ascii="Times New Roman" w:eastAsia="Times New Roman" w:hAnsi="Times New Roman" w:cs="Times New Roman"/>
          <w:color w:val="auto"/>
          <w:sz w:val="28"/>
          <w:szCs w:val="28"/>
        </w:rPr>
        <w:t>4.1.Начало строительства объектов уличного освещени</w:t>
      </w:r>
      <w:r w:rsidR="00C73DCC" w:rsidRPr="00372C41">
        <w:rPr>
          <w:rFonts w:ascii="Times New Roman" w:eastAsia="Times New Roman" w:hAnsi="Times New Roman" w:cs="Times New Roman"/>
          <w:color w:val="auto"/>
          <w:sz w:val="28"/>
          <w:szCs w:val="28"/>
        </w:rPr>
        <w:t>я</w:t>
      </w:r>
      <w:r w:rsidRPr="00372C41">
        <w:rPr>
          <w:rFonts w:ascii="Times New Roman" w:eastAsia="Times New Roman" w:hAnsi="Times New Roman" w:cs="Times New Roman"/>
          <w:color w:val="auto"/>
          <w:sz w:val="28"/>
          <w:szCs w:val="28"/>
        </w:rPr>
        <w:t xml:space="preserve"> автомобильных дорог по улице Мамонтовская, Проезда 6П, улице Транспортная (участок от </w:t>
      </w:r>
      <w:proofErr w:type="spellStart"/>
      <w:r w:rsidRPr="00372C41">
        <w:rPr>
          <w:rFonts w:ascii="Times New Roman" w:eastAsia="Times New Roman" w:hAnsi="Times New Roman" w:cs="Times New Roman"/>
          <w:color w:val="auto"/>
          <w:sz w:val="28"/>
          <w:szCs w:val="28"/>
        </w:rPr>
        <w:t>ул.Алексея</w:t>
      </w:r>
      <w:proofErr w:type="spellEnd"/>
      <w:r w:rsidRPr="00372C41">
        <w:rPr>
          <w:rFonts w:ascii="Times New Roman" w:eastAsia="Times New Roman" w:hAnsi="Times New Roman" w:cs="Times New Roman"/>
          <w:color w:val="auto"/>
          <w:sz w:val="28"/>
          <w:szCs w:val="28"/>
        </w:rPr>
        <w:t xml:space="preserve"> Варакина до проезда 5П), Проезда 8П, улице Сургутская, освещению внутриквартальных проездов по улицам Кедровая на участке (от улицы Березовая до улицы Буровиков), Березовая на участке (от улицы Кедровая до улицы Таежная), переулок Линейный на участке (от улицы Березовая до переулка Садовый дом 3), освещени</w:t>
      </w:r>
      <w:r w:rsidR="00372C41" w:rsidRPr="00372C41">
        <w:rPr>
          <w:rFonts w:ascii="Times New Roman" w:eastAsia="Times New Roman" w:hAnsi="Times New Roman" w:cs="Times New Roman"/>
          <w:color w:val="auto"/>
          <w:sz w:val="28"/>
          <w:szCs w:val="28"/>
        </w:rPr>
        <w:t>е</w:t>
      </w:r>
      <w:r w:rsidRPr="00372C41">
        <w:rPr>
          <w:rFonts w:ascii="Times New Roman" w:eastAsia="Times New Roman" w:hAnsi="Times New Roman" w:cs="Times New Roman"/>
          <w:color w:val="auto"/>
          <w:sz w:val="28"/>
          <w:szCs w:val="28"/>
        </w:rPr>
        <w:t xml:space="preserve"> пешеходной дорожки в 1 микрорайоне города Нефтеюганска в районе от жилого дома №1 до жилого дома №10.</w:t>
      </w:r>
    </w:p>
    <w:p w:rsidR="00BB7D1E" w:rsidRPr="00372C41" w:rsidRDefault="00BB7D1E" w:rsidP="00BB7D1E">
      <w:pPr>
        <w:shd w:val="clear" w:color="auto" w:fill="FFFFFF"/>
        <w:tabs>
          <w:tab w:val="left" w:pos="0"/>
        </w:tabs>
        <w:ind w:firstLine="720"/>
        <w:jc w:val="both"/>
        <w:rPr>
          <w:rFonts w:ascii="Times New Roman" w:eastAsia="Times New Roman" w:hAnsi="Times New Roman" w:cs="Times New Roman"/>
          <w:color w:val="auto"/>
          <w:sz w:val="28"/>
          <w:szCs w:val="28"/>
        </w:rPr>
      </w:pPr>
      <w:r w:rsidRPr="00372C41">
        <w:rPr>
          <w:rFonts w:ascii="Times New Roman" w:eastAsia="Times New Roman" w:hAnsi="Times New Roman" w:cs="Times New Roman"/>
          <w:color w:val="auto"/>
          <w:sz w:val="28"/>
          <w:szCs w:val="28"/>
        </w:rPr>
        <w:t>4.</w:t>
      </w:r>
      <w:proofErr w:type="gramStart"/>
      <w:r w:rsidRPr="00372C41">
        <w:rPr>
          <w:rFonts w:ascii="Times New Roman" w:eastAsia="Times New Roman" w:hAnsi="Times New Roman" w:cs="Times New Roman"/>
          <w:color w:val="auto"/>
          <w:sz w:val="28"/>
          <w:szCs w:val="28"/>
        </w:rPr>
        <w:t>2.Завершение</w:t>
      </w:r>
      <w:proofErr w:type="gramEnd"/>
      <w:r w:rsidRPr="00372C41">
        <w:rPr>
          <w:rFonts w:ascii="Times New Roman" w:eastAsia="Times New Roman" w:hAnsi="Times New Roman" w:cs="Times New Roman"/>
          <w:color w:val="auto"/>
          <w:sz w:val="28"/>
          <w:szCs w:val="28"/>
        </w:rPr>
        <w:t xml:space="preserve"> проектно-изыскательских работ по созданию объектов уличного освещения:</w:t>
      </w:r>
    </w:p>
    <w:p w:rsidR="00BB7D1E" w:rsidRPr="00372C41" w:rsidRDefault="00BB7D1E" w:rsidP="00BB7D1E">
      <w:pPr>
        <w:shd w:val="clear" w:color="auto" w:fill="FFFFFF"/>
        <w:tabs>
          <w:tab w:val="left" w:pos="0"/>
        </w:tabs>
        <w:ind w:firstLine="720"/>
        <w:jc w:val="both"/>
        <w:rPr>
          <w:rFonts w:ascii="Times New Roman" w:eastAsia="Times New Roman" w:hAnsi="Times New Roman" w:cs="Times New Roman"/>
          <w:color w:val="auto"/>
          <w:sz w:val="28"/>
          <w:szCs w:val="28"/>
        </w:rPr>
      </w:pPr>
      <w:r w:rsidRPr="00372C41">
        <w:rPr>
          <w:rFonts w:ascii="Times New Roman" w:eastAsia="Times New Roman" w:hAnsi="Times New Roman" w:cs="Times New Roman"/>
          <w:color w:val="auto"/>
          <w:sz w:val="28"/>
          <w:szCs w:val="28"/>
        </w:rPr>
        <w:t>«Освещение пешеходной зоны от угла дома №3, вдоль домов № 6, 7, 53 до строения №61»;</w:t>
      </w:r>
    </w:p>
    <w:p w:rsidR="00BB7D1E" w:rsidRPr="00372C41" w:rsidRDefault="00BB7D1E" w:rsidP="00BB7D1E">
      <w:pPr>
        <w:shd w:val="clear" w:color="auto" w:fill="FFFFFF"/>
        <w:tabs>
          <w:tab w:val="left" w:pos="0"/>
        </w:tabs>
        <w:ind w:firstLine="720"/>
        <w:jc w:val="both"/>
        <w:rPr>
          <w:rFonts w:ascii="Times New Roman" w:eastAsia="Times New Roman" w:hAnsi="Times New Roman" w:cs="Times New Roman"/>
          <w:color w:val="auto"/>
          <w:sz w:val="28"/>
          <w:szCs w:val="28"/>
        </w:rPr>
      </w:pPr>
      <w:r w:rsidRPr="00372C41">
        <w:rPr>
          <w:rFonts w:ascii="Times New Roman" w:eastAsia="Times New Roman" w:hAnsi="Times New Roman" w:cs="Times New Roman"/>
          <w:color w:val="auto"/>
          <w:sz w:val="28"/>
          <w:szCs w:val="28"/>
        </w:rPr>
        <w:t>«Освещение пешеходной зоны в 10 микрорайоне города Нефтеюганска (в районе жилых домов №№ 2, 9, 11, 12,29, 30, 31);</w:t>
      </w:r>
    </w:p>
    <w:p w:rsidR="00BB7D1E" w:rsidRPr="00372C41" w:rsidRDefault="00BB7D1E" w:rsidP="00BB7D1E">
      <w:pPr>
        <w:shd w:val="clear" w:color="auto" w:fill="FFFFFF"/>
        <w:tabs>
          <w:tab w:val="left" w:pos="0"/>
        </w:tabs>
        <w:ind w:firstLine="720"/>
        <w:jc w:val="both"/>
        <w:rPr>
          <w:rFonts w:ascii="Times New Roman" w:eastAsia="Times New Roman" w:hAnsi="Times New Roman" w:cs="Times New Roman"/>
          <w:color w:val="auto"/>
          <w:sz w:val="28"/>
          <w:szCs w:val="28"/>
        </w:rPr>
      </w:pPr>
      <w:r w:rsidRPr="00372C41">
        <w:rPr>
          <w:rFonts w:ascii="Times New Roman" w:eastAsia="Times New Roman" w:hAnsi="Times New Roman" w:cs="Times New Roman"/>
          <w:color w:val="auto"/>
          <w:sz w:val="28"/>
          <w:szCs w:val="28"/>
        </w:rPr>
        <w:t>«Освещение пешеходной зоны в 13 микрорайоне города Нефтеюганска (в районе жилых домов №№7, 8, 12, 14)»;</w:t>
      </w:r>
    </w:p>
    <w:p w:rsidR="00BB7D1E" w:rsidRPr="00372C41" w:rsidRDefault="00BB7D1E" w:rsidP="00BB7D1E">
      <w:pPr>
        <w:shd w:val="clear" w:color="auto" w:fill="FFFFFF"/>
        <w:tabs>
          <w:tab w:val="left" w:pos="0"/>
        </w:tabs>
        <w:ind w:firstLine="720"/>
        <w:jc w:val="both"/>
        <w:rPr>
          <w:rFonts w:ascii="Times New Roman" w:eastAsia="Times New Roman" w:hAnsi="Times New Roman" w:cs="Times New Roman"/>
          <w:color w:val="auto"/>
          <w:sz w:val="28"/>
          <w:szCs w:val="28"/>
        </w:rPr>
      </w:pPr>
      <w:r w:rsidRPr="00372C41">
        <w:rPr>
          <w:rFonts w:ascii="Times New Roman" w:eastAsia="Times New Roman" w:hAnsi="Times New Roman" w:cs="Times New Roman"/>
          <w:color w:val="auto"/>
          <w:sz w:val="28"/>
          <w:szCs w:val="28"/>
        </w:rPr>
        <w:t>«Освещение детской и спортивной площадки в микрорайоне 14, у домов №№50, 51, 53, 54, 56, 58, 59»;</w:t>
      </w:r>
    </w:p>
    <w:p w:rsidR="00BB7D1E" w:rsidRPr="00372C41" w:rsidRDefault="00BB7D1E" w:rsidP="00BB7D1E">
      <w:pPr>
        <w:shd w:val="clear" w:color="auto" w:fill="FFFFFF"/>
        <w:tabs>
          <w:tab w:val="left" w:pos="0"/>
        </w:tabs>
        <w:ind w:firstLine="720"/>
        <w:jc w:val="both"/>
        <w:rPr>
          <w:rFonts w:ascii="Times New Roman" w:eastAsia="Times New Roman" w:hAnsi="Times New Roman" w:cs="Times New Roman"/>
          <w:color w:val="auto"/>
          <w:sz w:val="28"/>
          <w:szCs w:val="28"/>
        </w:rPr>
      </w:pPr>
      <w:r w:rsidRPr="00372C41">
        <w:rPr>
          <w:rFonts w:ascii="Times New Roman" w:eastAsia="Times New Roman" w:hAnsi="Times New Roman" w:cs="Times New Roman"/>
          <w:color w:val="auto"/>
          <w:sz w:val="28"/>
          <w:szCs w:val="28"/>
        </w:rPr>
        <w:t>«Освещение детской и спортивной площадки в микрорайоне 10, у домов №№8, 9, 10, 11».</w:t>
      </w:r>
    </w:p>
    <w:p w:rsidR="004A5031" w:rsidRDefault="004A5031" w:rsidP="007D15E8">
      <w:pPr>
        <w:pStyle w:val="11"/>
        <w:tabs>
          <w:tab w:val="left" w:pos="0"/>
        </w:tabs>
        <w:ind w:firstLine="720"/>
        <w:jc w:val="both"/>
      </w:pPr>
      <w:r w:rsidRPr="00372C41">
        <w:t>4.</w:t>
      </w:r>
      <w:proofErr w:type="gramStart"/>
      <w:r w:rsidR="00372C41" w:rsidRPr="00372C41">
        <w:t>3</w:t>
      </w:r>
      <w:r w:rsidRPr="00372C41">
        <w:t>.</w:t>
      </w:r>
      <w:r w:rsidR="00372C41" w:rsidRPr="00372C41">
        <w:t>Завершение</w:t>
      </w:r>
      <w:proofErr w:type="gramEnd"/>
      <w:r w:rsidR="00372C41" w:rsidRPr="00372C41">
        <w:t xml:space="preserve"> строительства </w:t>
      </w:r>
      <w:r w:rsidRPr="00372C41">
        <w:t>Многофункционального спортивного комплекса</w:t>
      </w:r>
      <w:r w:rsidR="00372C41" w:rsidRPr="00372C41">
        <w:t>;</w:t>
      </w:r>
    </w:p>
    <w:p w:rsidR="00372C41" w:rsidRDefault="00372C41" w:rsidP="007D15E8">
      <w:pPr>
        <w:pStyle w:val="11"/>
        <w:tabs>
          <w:tab w:val="left" w:pos="0"/>
        </w:tabs>
        <w:ind w:firstLine="720"/>
        <w:jc w:val="both"/>
      </w:pPr>
      <w:r>
        <w:t>4.</w:t>
      </w:r>
      <w:proofErr w:type="gramStart"/>
      <w:r>
        <w:t>4.Завершение</w:t>
      </w:r>
      <w:proofErr w:type="gramEnd"/>
      <w:r>
        <w:t xml:space="preserve"> с</w:t>
      </w:r>
      <w:r w:rsidRPr="00372C41">
        <w:t>троительств</w:t>
      </w:r>
      <w:r>
        <w:t>а</w:t>
      </w:r>
      <w:r w:rsidRPr="00372C41">
        <w:t xml:space="preserve"> участка автодороги по ул. Набережная (участок от ул. Романа</w:t>
      </w:r>
      <w:r>
        <w:t xml:space="preserve"> </w:t>
      </w:r>
      <w:proofErr w:type="spellStart"/>
      <w:r>
        <w:t>Кузоваткина</w:t>
      </w:r>
      <w:proofErr w:type="spellEnd"/>
      <w:r>
        <w:t xml:space="preserve"> до ул. Нефтяников);</w:t>
      </w:r>
    </w:p>
    <w:p w:rsidR="00372C41" w:rsidRDefault="00372C41" w:rsidP="00372C41">
      <w:pPr>
        <w:pStyle w:val="11"/>
        <w:shd w:val="clear" w:color="auto" w:fill="auto"/>
        <w:ind w:firstLine="709"/>
        <w:jc w:val="both"/>
      </w:pPr>
      <w:r>
        <w:t>4.</w:t>
      </w:r>
      <w:proofErr w:type="gramStart"/>
      <w:r>
        <w:t>5.Завершение</w:t>
      </w:r>
      <w:proofErr w:type="gramEnd"/>
      <w:r>
        <w:t xml:space="preserve"> р</w:t>
      </w:r>
      <w:r w:rsidRPr="00D86ED0">
        <w:t>еконструкци</w:t>
      </w:r>
      <w:r>
        <w:t>и</w:t>
      </w:r>
      <w:r w:rsidRPr="00D86ED0">
        <w:t xml:space="preserve"> КНС-3а, Коллектор напорного трубопровода.</w:t>
      </w:r>
    </w:p>
    <w:p w:rsidR="00372C41" w:rsidRPr="002856AE" w:rsidRDefault="00372C41" w:rsidP="007D15E8">
      <w:pPr>
        <w:pStyle w:val="11"/>
        <w:tabs>
          <w:tab w:val="left" w:pos="0"/>
        </w:tabs>
        <w:ind w:firstLine="720"/>
        <w:jc w:val="both"/>
      </w:pPr>
    </w:p>
    <w:p w:rsidR="00600485" w:rsidRPr="00406260" w:rsidRDefault="00AF3445" w:rsidP="00406260">
      <w:pPr>
        <w:pStyle w:val="11"/>
        <w:tabs>
          <w:tab w:val="left" w:pos="0"/>
        </w:tabs>
        <w:ind w:firstLine="0"/>
        <w:jc w:val="center"/>
        <w:rPr>
          <w:b/>
        </w:rPr>
      </w:pPr>
      <w:r w:rsidRPr="00406260">
        <w:rPr>
          <w:b/>
        </w:rPr>
        <w:t>9.</w:t>
      </w:r>
      <w:r w:rsidR="00DC0120" w:rsidRPr="00406260">
        <w:rPr>
          <w:b/>
        </w:rPr>
        <w:t>О мерах по обеспечению социально-экономической стабильности в</w:t>
      </w:r>
      <w:r w:rsidRPr="00406260">
        <w:rPr>
          <w:b/>
        </w:rPr>
        <w:t xml:space="preserve"> </w:t>
      </w:r>
      <w:bookmarkStart w:id="62" w:name="bookmark68"/>
      <w:bookmarkStart w:id="63" w:name="bookmark69"/>
      <w:r w:rsidR="00DC0120" w:rsidRPr="00406260">
        <w:rPr>
          <w:b/>
        </w:rPr>
        <w:t xml:space="preserve">условиях внешнего </w:t>
      </w:r>
      <w:proofErr w:type="spellStart"/>
      <w:r w:rsidR="00DC0120" w:rsidRPr="00406260">
        <w:rPr>
          <w:b/>
        </w:rPr>
        <w:t>санкционного</w:t>
      </w:r>
      <w:proofErr w:type="spellEnd"/>
      <w:r w:rsidR="00DC0120" w:rsidRPr="00406260">
        <w:rPr>
          <w:b/>
        </w:rPr>
        <w:t xml:space="preserve"> давления</w:t>
      </w:r>
      <w:bookmarkEnd w:id="62"/>
      <w:bookmarkEnd w:id="63"/>
    </w:p>
    <w:p w:rsidR="00406260" w:rsidRPr="00406260" w:rsidRDefault="00406260" w:rsidP="00406260">
      <w:pPr>
        <w:pStyle w:val="11"/>
        <w:tabs>
          <w:tab w:val="left" w:pos="0"/>
        </w:tabs>
        <w:ind w:firstLine="720"/>
        <w:jc w:val="both"/>
        <w:rPr>
          <w:color w:val="auto"/>
        </w:rPr>
      </w:pPr>
      <w:r w:rsidRPr="00406260">
        <w:rPr>
          <w:color w:val="auto"/>
        </w:rPr>
        <w:t xml:space="preserve">Постановлением администрации города Нефтеюганска от 01.04.2022 № 567-п (с имениями от 18.04.2024 № 752-п) утвержден план первоочередных действий по обеспечению развития экономики города Нефтеюганска в условиях внешнего </w:t>
      </w:r>
      <w:proofErr w:type="spellStart"/>
      <w:r w:rsidRPr="00406260">
        <w:rPr>
          <w:color w:val="auto"/>
        </w:rPr>
        <w:t>санкционного</w:t>
      </w:r>
      <w:proofErr w:type="spellEnd"/>
      <w:r w:rsidRPr="00406260">
        <w:rPr>
          <w:color w:val="auto"/>
        </w:rPr>
        <w:t xml:space="preserve"> давления на 2022-2024 годы, включающий в себя следующий мероприятия:</w:t>
      </w:r>
    </w:p>
    <w:p w:rsidR="00406260" w:rsidRPr="00406260" w:rsidRDefault="00406260" w:rsidP="00406260">
      <w:pPr>
        <w:pStyle w:val="11"/>
        <w:tabs>
          <w:tab w:val="left" w:pos="0"/>
        </w:tabs>
        <w:ind w:firstLine="720"/>
        <w:jc w:val="both"/>
        <w:rPr>
          <w:color w:val="auto"/>
        </w:rPr>
      </w:pPr>
      <w:r w:rsidRPr="00406260">
        <w:rPr>
          <w:color w:val="auto"/>
        </w:rPr>
        <w:t>-Мониторинг деятельности предприятий, осуществляющих деятельность на территории города Нефтеюганска;</w:t>
      </w:r>
    </w:p>
    <w:p w:rsidR="00406260" w:rsidRPr="00406260" w:rsidRDefault="00406260" w:rsidP="00406260">
      <w:pPr>
        <w:pStyle w:val="11"/>
        <w:tabs>
          <w:tab w:val="left" w:pos="0"/>
        </w:tabs>
        <w:ind w:firstLine="720"/>
        <w:jc w:val="both"/>
        <w:rPr>
          <w:color w:val="auto"/>
        </w:rPr>
      </w:pPr>
      <w:r w:rsidRPr="00406260">
        <w:rPr>
          <w:color w:val="auto"/>
        </w:rPr>
        <w:t>-Актуализация сведений раздела «Инвестиционная политика» официального сайта органов местного самоуправления города Нефтеюганска;</w:t>
      </w:r>
    </w:p>
    <w:p w:rsidR="00406260" w:rsidRPr="00406260" w:rsidRDefault="00406260" w:rsidP="00406260">
      <w:pPr>
        <w:pStyle w:val="11"/>
        <w:tabs>
          <w:tab w:val="left" w:pos="0"/>
        </w:tabs>
        <w:ind w:firstLine="720"/>
        <w:jc w:val="both"/>
        <w:rPr>
          <w:color w:val="auto"/>
        </w:rPr>
      </w:pPr>
      <w:r w:rsidRPr="00406260">
        <w:rPr>
          <w:color w:val="auto"/>
        </w:rPr>
        <w:t>-Актуализация сведений Инвестиционной карты Ханты-Мансийского автономного округа - Югры;</w:t>
      </w:r>
    </w:p>
    <w:p w:rsidR="00406260" w:rsidRPr="00406260" w:rsidRDefault="00406260" w:rsidP="00406260">
      <w:pPr>
        <w:pStyle w:val="11"/>
        <w:tabs>
          <w:tab w:val="left" w:pos="0"/>
        </w:tabs>
        <w:ind w:firstLine="720"/>
        <w:jc w:val="both"/>
        <w:rPr>
          <w:color w:val="auto"/>
        </w:rPr>
      </w:pPr>
      <w:r w:rsidRPr="00406260">
        <w:rPr>
          <w:color w:val="auto"/>
        </w:rPr>
        <w:t>-Мониторинг цен на товары первой необходимости, запасов продовольственных товаров, строительных материалов, конструкций, оборудования;</w:t>
      </w:r>
    </w:p>
    <w:p w:rsidR="00406260" w:rsidRPr="00406260" w:rsidRDefault="00406260" w:rsidP="00406260">
      <w:pPr>
        <w:pStyle w:val="11"/>
        <w:tabs>
          <w:tab w:val="left" w:pos="0"/>
        </w:tabs>
        <w:ind w:firstLine="720"/>
        <w:jc w:val="both"/>
        <w:rPr>
          <w:color w:val="auto"/>
        </w:rPr>
      </w:pPr>
      <w:r w:rsidRPr="00406260">
        <w:rPr>
          <w:color w:val="auto"/>
        </w:rPr>
        <w:t>-Мониторинг розничных цен и наличия лекарственных препаратов;</w:t>
      </w:r>
    </w:p>
    <w:p w:rsidR="00406260" w:rsidRPr="00406260" w:rsidRDefault="00406260" w:rsidP="00406260">
      <w:pPr>
        <w:pStyle w:val="11"/>
        <w:tabs>
          <w:tab w:val="left" w:pos="0"/>
        </w:tabs>
        <w:ind w:firstLine="720"/>
        <w:jc w:val="both"/>
        <w:rPr>
          <w:color w:val="auto"/>
        </w:rPr>
      </w:pPr>
      <w:r w:rsidRPr="00406260">
        <w:rPr>
          <w:color w:val="auto"/>
        </w:rPr>
        <w:t>-Принятие решений о заключении дополнительных соглашений к муниципальным контрактам на основании ч.65.1 ст.112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6260" w:rsidRPr="00406260" w:rsidRDefault="00406260" w:rsidP="00406260">
      <w:pPr>
        <w:pStyle w:val="11"/>
        <w:tabs>
          <w:tab w:val="left" w:pos="0"/>
        </w:tabs>
        <w:ind w:firstLine="720"/>
        <w:jc w:val="both"/>
        <w:rPr>
          <w:color w:val="auto"/>
        </w:rPr>
      </w:pPr>
      <w:r w:rsidRPr="00406260">
        <w:rPr>
          <w:color w:val="auto"/>
        </w:rPr>
        <w:t xml:space="preserve">-Неприменение мер реагирования, штрафных санкций к субъектам малого и среднего предпринимательства - получателям мер финансовой поддержки в случае </w:t>
      </w:r>
      <w:proofErr w:type="spellStart"/>
      <w:r w:rsidRPr="00406260">
        <w:rPr>
          <w:color w:val="auto"/>
        </w:rPr>
        <w:t>недостижения</w:t>
      </w:r>
      <w:proofErr w:type="spellEnd"/>
      <w:r w:rsidRPr="00406260">
        <w:rPr>
          <w:color w:val="auto"/>
        </w:rPr>
        <w:t xml:space="preserve"> целевых показателей, установленных соглашениями о предоставлении субсидии из бюджета города;</w:t>
      </w:r>
    </w:p>
    <w:p w:rsidR="00600485" w:rsidRPr="00B03DE1" w:rsidRDefault="00406260" w:rsidP="00406260">
      <w:pPr>
        <w:pStyle w:val="11"/>
        <w:tabs>
          <w:tab w:val="left" w:pos="0"/>
        </w:tabs>
        <w:ind w:firstLine="720"/>
        <w:jc w:val="both"/>
        <w:rPr>
          <w:highlight w:val="yellow"/>
        </w:rPr>
      </w:pPr>
      <w:r w:rsidRPr="00406260">
        <w:rPr>
          <w:color w:val="auto"/>
        </w:rPr>
        <w:t xml:space="preserve">-Неприменение мер реагирования, штрафных санкций к товаропроизводителям сельскохозяйственной и пищевой продукции в случае </w:t>
      </w:r>
      <w:proofErr w:type="spellStart"/>
      <w:r w:rsidRPr="00406260">
        <w:rPr>
          <w:color w:val="auto"/>
        </w:rPr>
        <w:t>недостижения</w:t>
      </w:r>
      <w:proofErr w:type="spellEnd"/>
      <w:r w:rsidRPr="00406260">
        <w:rPr>
          <w:color w:val="auto"/>
        </w:rPr>
        <w:t xml:space="preserve"> целевых показателей, установленных соглашениями о предоставлении государственной поддержки.</w:t>
      </w:r>
    </w:p>
    <w:p w:rsidR="00600485" w:rsidRPr="00406260" w:rsidRDefault="00DC0120" w:rsidP="00AF3445">
      <w:pPr>
        <w:pStyle w:val="11"/>
        <w:tabs>
          <w:tab w:val="left" w:pos="0"/>
        </w:tabs>
        <w:ind w:firstLine="720"/>
        <w:jc w:val="both"/>
      </w:pPr>
      <w:r w:rsidRPr="00406260">
        <w:t>Во исполнении Указа Президента Российской Федерации от 16.03.2022 № 121 «О мерах по обеспечению социально-экономической стабильности и защиты населения в Российской Федерации», в учреждениях спорта организована работа по обеспечению комплексной безопасности. В учреждениях обеспечен контроль за бесперебойным функционированием объектов спорта, организовано дежурство ответственных должностных лиц, отвечающих за обеспечение их бесперебойного и безаварийного функционирования. Реализуются мероприятия по противодействию террористическим угрозам на объектах, ежедневно проверяются помещения на предмет профилактики террористических актов.</w:t>
      </w:r>
    </w:p>
    <w:p w:rsidR="00AF3445" w:rsidRPr="002856AE" w:rsidRDefault="00DC0120" w:rsidP="00AF3445">
      <w:pPr>
        <w:pStyle w:val="11"/>
        <w:tabs>
          <w:tab w:val="left" w:pos="0"/>
        </w:tabs>
        <w:ind w:firstLine="720"/>
        <w:jc w:val="both"/>
      </w:pPr>
      <w:r w:rsidRPr="00406260">
        <w:t>Все учреждения обеспечены автоматической системой пожарной</w:t>
      </w:r>
      <w:r w:rsidR="00AF3445" w:rsidRPr="00406260">
        <w:t xml:space="preserve"> </w:t>
      </w:r>
      <w:r w:rsidRPr="00406260">
        <w:t>сигнализации, средствами пожаротушения, имеют кнопки экстренного вызова сотрудников органов внутренних дел, внешние и внутренние камеры видеонаблюдения. Осуществляется постоянный контроль за соблюдением санитарно-эпидемиологического режима. Проводятся профилактические мероприятия, направленные на обучение мерам пожарной безопасности, подготовку персонала к действиям в условиях различного рода экстремальных и опасных ситуаций, в том числе проводятся практические тренировки по эвакуации людей в случае пожара. На регулярной основе в учреждениях проводится пропагандистско-разъяснительная деятельность по мерам пожарной безопасности и антитеррористической защищённости.</w:t>
      </w:r>
      <w:bookmarkStart w:id="64" w:name="bookmark70"/>
      <w:bookmarkStart w:id="65" w:name="bookmark71"/>
    </w:p>
    <w:p w:rsidR="00AF3445" w:rsidRPr="002856AE" w:rsidRDefault="00AF3445" w:rsidP="00AF3445">
      <w:pPr>
        <w:pStyle w:val="11"/>
        <w:tabs>
          <w:tab w:val="left" w:pos="0"/>
        </w:tabs>
        <w:ind w:firstLine="720"/>
        <w:jc w:val="both"/>
      </w:pPr>
    </w:p>
    <w:p w:rsidR="00600485" w:rsidRPr="002856AE" w:rsidRDefault="00AF3445" w:rsidP="00EA5997">
      <w:pPr>
        <w:pStyle w:val="11"/>
        <w:tabs>
          <w:tab w:val="left" w:pos="0"/>
        </w:tabs>
        <w:ind w:firstLine="0"/>
        <w:jc w:val="center"/>
        <w:rPr>
          <w:b/>
        </w:rPr>
      </w:pPr>
      <w:r w:rsidRPr="002856AE">
        <w:rPr>
          <w:b/>
        </w:rPr>
        <w:t>10.</w:t>
      </w:r>
      <w:r w:rsidR="00DC0120" w:rsidRPr="002856AE">
        <w:rPr>
          <w:b/>
        </w:rPr>
        <w:t>О мерах социальной поддержки лиц, принимающих участие в</w:t>
      </w:r>
      <w:r w:rsidRPr="002856AE">
        <w:rPr>
          <w:b/>
        </w:rPr>
        <w:t xml:space="preserve"> </w:t>
      </w:r>
      <w:r w:rsidR="00DC0120" w:rsidRPr="002856AE">
        <w:rPr>
          <w:b/>
        </w:rPr>
        <w:t>специальной военной операции и членам их семей</w:t>
      </w:r>
      <w:bookmarkEnd w:id="64"/>
      <w:bookmarkEnd w:id="65"/>
    </w:p>
    <w:p w:rsidR="00600485" w:rsidRPr="00527281" w:rsidRDefault="00DC0120" w:rsidP="003C62A1">
      <w:pPr>
        <w:pStyle w:val="11"/>
        <w:tabs>
          <w:tab w:val="left" w:pos="0"/>
        </w:tabs>
        <w:ind w:firstLine="720"/>
        <w:jc w:val="both"/>
      </w:pPr>
      <w:r w:rsidRPr="00527281">
        <w:t>За счет средств субвенции бюджета Ханты-Мансийского автономного округа - Югры осуществляется предоставление мер социальной поддержки членам семей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сотрудников уголовно</w:t>
      </w:r>
      <w:r w:rsidR="00AF3445" w:rsidRPr="00527281">
        <w:t>-</w:t>
      </w:r>
      <w:r w:rsidRPr="00527281">
        <w:softHyphen/>
        <w:t>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(умершими) при исполнении обязанностей военной службы (службы) (дети участников спецоперации), либо если один из родителей - гражданин Российской Федерации призван на военную службу по мобилизации в Вооруженные Силы Российской Федерации (дети граждан, призванных на военную службу по м</w:t>
      </w:r>
      <w:r w:rsidR="00931691" w:rsidRPr="00527281">
        <w:t>обилизации) в сфере образования:</w:t>
      </w:r>
    </w:p>
    <w:p w:rsidR="00931691" w:rsidRDefault="00931691" w:rsidP="00931691">
      <w:pPr>
        <w:pStyle w:val="11"/>
        <w:shd w:val="clear" w:color="auto" w:fill="auto"/>
        <w:ind w:firstLine="709"/>
        <w:jc w:val="both"/>
      </w:pPr>
      <w:r>
        <w:t>-предоставление двухразового питания в учебное время по месту нахождения образовательной организации на 414 рублей в день (получают указанную меру поддержки 272 учащихся);</w:t>
      </w:r>
    </w:p>
    <w:p w:rsidR="00931691" w:rsidRDefault="00931691" w:rsidP="00931691">
      <w:pPr>
        <w:pStyle w:val="11"/>
        <w:shd w:val="clear" w:color="auto" w:fill="auto"/>
        <w:ind w:firstLine="709"/>
        <w:jc w:val="both"/>
      </w:pPr>
      <w:r>
        <w:t>-компенсация 100%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(получают указанную меру поддержки 99 воспитанников).</w:t>
      </w:r>
    </w:p>
    <w:p w:rsidR="00931691" w:rsidRDefault="00931691" w:rsidP="00931691">
      <w:pPr>
        <w:pStyle w:val="11"/>
        <w:shd w:val="clear" w:color="auto" w:fill="auto"/>
        <w:ind w:firstLine="709"/>
        <w:jc w:val="both"/>
      </w:pPr>
      <w:r>
        <w:t>В период летних каникул 57 детей во внеочередном порядке зачислены в детские оздоровительные лагеря с дневным пребыванием на территории города Нефтеюганска. 16 детей воспользовались путёвками, приобретёнными департаментом образования администрации города Нефтеюганска, 1 ребёнок воспользовался наградной путёвкой окружного ведомства. По путевкам органов социальной защиты населения на отдых направлены 25 детей участников СВО.</w:t>
      </w:r>
    </w:p>
    <w:p w:rsidR="003D421B" w:rsidRPr="00931691" w:rsidRDefault="003D421B" w:rsidP="003D421B">
      <w:pPr>
        <w:pStyle w:val="11"/>
        <w:tabs>
          <w:tab w:val="left" w:pos="0"/>
        </w:tabs>
        <w:ind w:firstLine="720"/>
        <w:jc w:val="both"/>
      </w:pPr>
      <w:r w:rsidRPr="00931691">
        <w:t>При поступлении информации в муниципальный центр поддержки семей участников СВО (либо из другого источника) оперативно решаются вопросы, связанные с необходимостью оказания дополнительной поддержки в сфере образования: перевод по заявлению родителей в детские сады, более удобно расположенные по месту жительства, услуги репетиторов, психологическое сопровождение.</w:t>
      </w:r>
    </w:p>
    <w:p w:rsidR="00931691" w:rsidRPr="00931691" w:rsidRDefault="00931691" w:rsidP="00931691">
      <w:pPr>
        <w:pStyle w:val="11"/>
        <w:tabs>
          <w:tab w:val="left" w:pos="0"/>
        </w:tabs>
        <w:ind w:firstLine="720"/>
        <w:jc w:val="both"/>
        <w:rPr>
          <w:color w:val="auto"/>
        </w:rPr>
      </w:pPr>
      <w:r w:rsidRPr="00931691">
        <w:rPr>
          <w:color w:val="auto"/>
        </w:rPr>
        <w:t xml:space="preserve">В связи с обращением «Об организации в муниципальных образованиях Ханты-Мансийского автономного округа - Югры мероприятий по физической подготовке подлежащих мобилизации граждан с привлечением опытных инструкторов с целью сокращения необходимого времени для проведения специальной подготовки и практики в случае призыва» организовано проведение мероприятий по физической подготовке подлежащих мобилизации граждан с привлечением опытных инструкторов на базе центра тестирования Всероссийский физкультурно-спортивный комплекс «Готов к труду и обороне» муниципального бюджетного учреждения центр физической культуры и спорта «Жемчужина Югры», с учетом предложений Военного комиссариат городов Нефтеюганск и </w:t>
      </w:r>
      <w:proofErr w:type="spellStart"/>
      <w:r w:rsidRPr="00931691">
        <w:rPr>
          <w:color w:val="auto"/>
        </w:rPr>
        <w:t>г.Пыть-Ях</w:t>
      </w:r>
      <w:proofErr w:type="spellEnd"/>
      <w:r w:rsidRPr="00931691">
        <w:rPr>
          <w:color w:val="auto"/>
        </w:rPr>
        <w:t xml:space="preserve">, </w:t>
      </w:r>
      <w:proofErr w:type="spellStart"/>
      <w:r w:rsidRPr="00931691">
        <w:rPr>
          <w:color w:val="auto"/>
        </w:rPr>
        <w:t>Нефтеюганского</w:t>
      </w:r>
      <w:proofErr w:type="spellEnd"/>
      <w:r w:rsidRPr="00931691">
        <w:rPr>
          <w:color w:val="auto"/>
        </w:rPr>
        <w:t xml:space="preserve"> района Ханты-Мансийского автономного округа - Югры. Так же МБУ </w:t>
      </w:r>
      <w:proofErr w:type="spellStart"/>
      <w:r w:rsidRPr="00931691">
        <w:rPr>
          <w:color w:val="auto"/>
        </w:rPr>
        <w:t>ЦФКиС</w:t>
      </w:r>
      <w:proofErr w:type="spellEnd"/>
      <w:r w:rsidRPr="00931691">
        <w:rPr>
          <w:color w:val="auto"/>
        </w:rPr>
        <w:t xml:space="preserve"> «Жемчужина Югры» включено в Перечень базовых организаций, предоставляющих услуги по комплексному сопровождению в Ханты-Мансийском автономном округе — Югре участникам специальной военной операции, получившим ранения (контузии, травмы, увечья), и членам их семей.</w:t>
      </w:r>
    </w:p>
    <w:p w:rsidR="00931691" w:rsidRPr="00931691" w:rsidRDefault="00931691" w:rsidP="00931691">
      <w:pPr>
        <w:pStyle w:val="11"/>
        <w:tabs>
          <w:tab w:val="left" w:pos="0"/>
        </w:tabs>
        <w:ind w:firstLine="720"/>
        <w:jc w:val="both"/>
        <w:rPr>
          <w:color w:val="auto"/>
        </w:rPr>
      </w:pPr>
      <w:r w:rsidRPr="00931691">
        <w:rPr>
          <w:color w:val="auto"/>
        </w:rPr>
        <w:t>В учреждениях спорта оказаны меры социальной поддержки членам семьи участников специальной военной операции, а именно:</w:t>
      </w:r>
    </w:p>
    <w:p w:rsidR="00931691" w:rsidRDefault="00931691" w:rsidP="00931691">
      <w:pPr>
        <w:pStyle w:val="11"/>
        <w:shd w:val="clear" w:color="auto" w:fill="auto"/>
        <w:ind w:firstLine="709"/>
        <w:jc w:val="both"/>
      </w:pPr>
      <w:r>
        <w:t>В учреждениях спорта оказаны меры социальной поддержки членам семьи участников специальной военной операции, а именно:</w:t>
      </w:r>
    </w:p>
    <w:p w:rsidR="00931691" w:rsidRDefault="00931691" w:rsidP="00931691">
      <w:pPr>
        <w:pStyle w:val="11"/>
        <w:shd w:val="clear" w:color="auto" w:fill="auto"/>
        <w:ind w:firstLine="709"/>
        <w:jc w:val="both"/>
      </w:pPr>
      <w:r>
        <w:t>-МБУ ДО «СШ по единоборствам», посещение занятий дзюдо, обеспечение спортивной экипировкой /кимоно/ - 2 человека.</w:t>
      </w:r>
    </w:p>
    <w:p w:rsidR="00931691" w:rsidRDefault="00931691" w:rsidP="00931691">
      <w:pPr>
        <w:pStyle w:val="11"/>
        <w:shd w:val="clear" w:color="auto" w:fill="auto"/>
        <w:ind w:firstLine="709"/>
        <w:jc w:val="both"/>
      </w:pPr>
      <w:r>
        <w:t>-МАУ ДО «СШОР «Сибиряк» посещение групп спортивной подготовки на бесплатной основе - 8 человек.</w:t>
      </w:r>
    </w:p>
    <w:p w:rsidR="00931691" w:rsidRDefault="00931691" w:rsidP="00931691">
      <w:pPr>
        <w:pStyle w:val="11"/>
        <w:shd w:val="clear" w:color="auto" w:fill="auto"/>
        <w:ind w:firstLine="709"/>
        <w:jc w:val="both"/>
      </w:pPr>
      <w:r>
        <w:t xml:space="preserve">-МБУ </w:t>
      </w:r>
      <w:proofErr w:type="spellStart"/>
      <w:r>
        <w:t>ЦФКиС</w:t>
      </w:r>
      <w:proofErr w:type="spellEnd"/>
      <w:r>
        <w:t xml:space="preserve"> «Жемчужина Югры» бесплатное посещение аквапарка по предоставленному списку (30 семей), посещение стадиона «Нефтяник».</w:t>
      </w:r>
    </w:p>
    <w:p w:rsidR="00931691" w:rsidRPr="00931691" w:rsidRDefault="00931691" w:rsidP="00931691">
      <w:pPr>
        <w:pStyle w:val="11"/>
        <w:tabs>
          <w:tab w:val="left" w:pos="0"/>
        </w:tabs>
        <w:ind w:firstLine="720"/>
        <w:jc w:val="both"/>
      </w:pPr>
      <w:r w:rsidRPr="00931691">
        <w:t>В целях оказания дополнительных мер поддержки участникам специальной военной операции и членам их семей администрацией города Нефтеюганска предоставляются единовременные денежные выплаты:</w:t>
      </w:r>
    </w:p>
    <w:p w:rsidR="00931691" w:rsidRPr="00931691" w:rsidRDefault="00931691" w:rsidP="00931691">
      <w:pPr>
        <w:pStyle w:val="11"/>
        <w:tabs>
          <w:tab w:val="left" w:pos="0"/>
        </w:tabs>
        <w:ind w:firstLine="720"/>
      </w:pPr>
      <w:r w:rsidRPr="00931691">
        <w:t>-гражданам, заключившим контракт о прохождении военной службы, направленным для выполнения задач в ходе специальной военной операции выплачивается в размере 150,000 тыс. рублей (за 2024 год осуществлено 268 выплат на сумму 40 млн. 200 тыс. рублей);</w:t>
      </w:r>
    </w:p>
    <w:p w:rsidR="00931691" w:rsidRPr="00931691" w:rsidRDefault="00931691" w:rsidP="00931691">
      <w:pPr>
        <w:pStyle w:val="11"/>
        <w:tabs>
          <w:tab w:val="left" w:pos="0"/>
        </w:tabs>
        <w:ind w:firstLine="720"/>
      </w:pPr>
      <w:r w:rsidRPr="00931691">
        <w:t>-одному из членов семьи (супруге (супругу), детям, родителям) проживающему в городе Нефтеюганске, военнослужащего в случае гибели (смерти) граждан, принимавших участие в специальной военной операции в размере 250,000 тыс. рублей (за 2024 год осуществлено 32 выплаты на сумму 8 млн. рублей).</w:t>
      </w:r>
    </w:p>
    <w:p w:rsidR="00AF3445" w:rsidRPr="002856AE" w:rsidRDefault="00AF3445" w:rsidP="00AF3445">
      <w:pPr>
        <w:pStyle w:val="11"/>
        <w:tabs>
          <w:tab w:val="left" w:pos="0"/>
        </w:tabs>
        <w:ind w:firstLine="720"/>
        <w:jc w:val="both"/>
      </w:pPr>
    </w:p>
    <w:p w:rsidR="00600485" w:rsidRPr="001C62E9" w:rsidRDefault="00AF3445" w:rsidP="001C62E9">
      <w:pPr>
        <w:pStyle w:val="11"/>
        <w:tabs>
          <w:tab w:val="left" w:pos="0"/>
        </w:tabs>
        <w:ind w:firstLine="0"/>
        <w:jc w:val="center"/>
        <w:rPr>
          <w:b/>
        </w:rPr>
      </w:pPr>
      <w:r w:rsidRPr="001C62E9">
        <w:rPr>
          <w:b/>
        </w:rPr>
        <w:t>11.</w:t>
      </w:r>
      <w:r w:rsidR="00DC0120" w:rsidRPr="001C62E9">
        <w:rPr>
          <w:b/>
        </w:rPr>
        <w:t>О перспективах социально-экономического развития</w:t>
      </w:r>
      <w:r w:rsidRPr="001C62E9">
        <w:rPr>
          <w:b/>
        </w:rPr>
        <w:t xml:space="preserve"> </w:t>
      </w:r>
      <w:r w:rsidR="00DC0120" w:rsidRPr="001C62E9">
        <w:rPr>
          <w:b/>
        </w:rPr>
        <w:t>муниципального образования и сравнительные данные о положительной</w:t>
      </w:r>
      <w:r w:rsidRPr="001C62E9">
        <w:rPr>
          <w:b/>
        </w:rPr>
        <w:t xml:space="preserve"> </w:t>
      </w:r>
      <w:r w:rsidR="00DC0120" w:rsidRPr="001C62E9">
        <w:rPr>
          <w:b/>
        </w:rPr>
        <w:t>динамике основных социально-экономических показателей за последние</w:t>
      </w:r>
      <w:r w:rsidRPr="001C62E9">
        <w:rPr>
          <w:b/>
        </w:rPr>
        <w:t xml:space="preserve"> </w:t>
      </w:r>
      <w:r w:rsidR="00DC0120" w:rsidRPr="001C62E9">
        <w:rPr>
          <w:b/>
        </w:rPr>
        <w:t>пять лет</w:t>
      </w:r>
    </w:p>
    <w:p w:rsidR="00600485" w:rsidRPr="001C62E9" w:rsidRDefault="00DC0120" w:rsidP="00AF3445">
      <w:pPr>
        <w:pStyle w:val="11"/>
        <w:tabs>
          <w:tab w:val="left" w:pos="0"/>
        </w:tabs>
        <w:ind w:firstLine="720"/>
        <w:jc w:val="both"/>
      </w:pPr>
      <w:r w:rsidRPr="001C62E9">
        <w:t>Администрация города Нефтеюганска реализует социально-экономическую политику исходя из приоритетов, обозначенных Правительством Российской Федерации и Правительством Ханты-Мансийского автономного округа</w:t>
      </w:r>
      <w:r w:rsidR="00AF3445" w:rsidRPr="001C62E9">
        <w:t xml:space="preserve"> </w:t>
      </w:r>
      <w:r w:rsidRPr="001C62E9">
        <w:t>-</w:t>
      </w:r>
      <w:r w:rsidR="00AF3445" w:rsidRPr="001C62E9">
        <w:t xml:space="preserve"> </w:t>
      </w:r>
      <w:r w:rsidRPr="001C62E9">
        <w:t>Югры на</w:t>
      </w:r>
      <w:r w:rsidR="00AF3445" w:rsidRPr="001C62E9">
        <w:t xml:space="preserve"> </w:t>
      </w:r>
      <w:r w:rsidRPr="001C62E9">
        <w:t>перспективу, и направлена в первую очередь на улучшение качества жизни всех слоёв населения.</w:t>
      </w:r>
    </w:p>
    <w:p w:rsidR="006F3A2E" w:rsidRPr="001C62E9" w:rsidRDefault="006F3A2E" w:rsidP="00AF3445">
      <w:pPr>
        <w:pStyle w:val="11"/>
        <w:tabs>
          <w:tab w:val="left" w:pos="0"/>
        </w:tabs>
        <w:ind w:firstLine="720"/>
        <w:jc w:val="both"/>
      </w:pPr>
    </w:p>
    <w:p w:rsidR="00600485" w:rsidRPr="001C62E9" w:rsidRDefault="00DC0120" w:rsidP="00AF3445">
      <w:pPr>
        <w:pStyle w:val="11"/>
        <w:tabs>
          <w:tab w:val="left" w:pos="0"/>
        </w:tabs>
        <w:ind w:firstLine="720"/>
        <w:jc w:val="both"/>
      </w:pPr>
      <w:r w:rsidRPr="001C62E9">
        <w:t>Динамика основных показателей социально-экономического развития</w:t>
      </w:r>
    </w:p>
    <w:tbl>
      <w:tblPr>
        <w:tblStyle w:val="ac"/>
        <w:tblW w:w="10086" w:type="dxa"/>
        <w:jc w:val="center"/>
        <w:tblLook w:val="04A0" w:firstRow="1" w:lastRow="0" w:firstColumn="1" w:lastColumn="0" w:noHBand="0" w:noVBand="1"/>
      </w:tblPr>
      <w:tblGrid>
        <w:gridCol w:w="456"/>
        <w:gridCol w:w="2458"/>
        <w:gridCol w:w="1292"/>
        <w:gridCol w:w="1176"/>
        <w:gridCol w:w="1176"/>
        <w:gridCol w:w="1176"/>
        <w:gridCol w:w="1296"/>
        <w:gridCol w:w="1416"/>
      </w:tblGrid>
      <w:tr w:rsidR="00900656" w:rsidRPr="00F7431C" w:rsidTr="00900656">
        <w:trPr>
          <w:jc w:val="center"/>
        </w:trPr>
        <w:tc>
          <w:tcPr>
            <w:tcW w:w="45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w:t>
            </w:r>
          </w:p>
        </w:tc>
        <w:tc>
          <w:tcPr>
            <w:tcW w:w="2458"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Показатель</w:t>
            </w:r>
          </w:p>
        </w:tc>
        <w:tc>
          <w:tcPr>
            <w:tcW w:w="1292"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Единица измерения</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2020</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2021</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2022</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2023</w:t>
            </w:r>
          </w:p>
        </w:tc>
        <w:tc>
          <w:tcPr>
            <w:tcW w:w="1176" w:type="dxa"/>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2024</w:t>
            </w:r>
          </w:p>
        </w:tc>
      </w:tr>
      <w:tr w:rsidR="00900656" w:rsidRPr="00F7431C" w:rsidTr="00900656">
        <w:trPr>
          <w:jc w:val="center"/>
        </w:trPr>
        <w:tc>
          <w:tcPr>
            <w:tcW w:w="456" w:type="dxa"/>
            <w:shd w:val="clear" w:color="auto" w:fill="auto"/>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1</w:t>
            </w:r>
          </w:p>
        </w:tc>
        <w:tc>
          <w:tcPr>
            <w:tcW w:w="2458" w:type="dxa"/>
            <w:shd w:val="clear" w:color="auto" w:fill="auto"/>
          </w:tcPr>
          <w:p w:rsidR="00900656" w:rsidRPr="00F7431C" w:rsidRDefault="00900656" w:rsidP="00F7431C">
            <w:pPr>
              <w:rPr>
                <w:rFonts w:ascii="Times New Roman" w:eastAsia="Calibri" w:hAnsi="Times New Roman" w:cs="Times New Roman"/>
              </w:rPr>
            </w:pPr>
            <w:r w:rsidRPr="00F7431C">
              <w:rPr>
                <w:rFonts w:ascii="Times New Roman" w:eastAsia="Calibri" w:hAnsi="Times New Roman" w:cs="Times New Roman"/>
              </w:rPr>
              <w:t>Среднегодовая численность населения</w:t>
            </w:r>
          </w:p>
        </w:tc>
        <w:tc>
          <w:tcPr>
            <w:tcW w:w="1292"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тыс. человек</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127,71</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128,42</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124,76</w:t>
            </w:r>
          </w:p>
        </w:tc>
        <w:tc>
          <w:tcPr>
            <w:tcW w:w="1176" w:type="dxa"/>
            <w:shd w:val="clear" w:color="auto" w:fill="auto"/>
            <w:vAlign w:val="center"/>
          </w:tcPr>
          <w:p w:rsidR="00900656" w:rsidRPr="00F7431C" w:rsidRDefault="00E40B0C" w:rsidP="00F7431C">
            <w:pPr>
              <w:jc w:val="center"/>
              <w:rPr>
                <w:rFonts w:ascii="Times New Roman" w:eastAsia="Calibri" w:hAnsi="Times New Roman" w:cs="Times New Roman"/>
              </w:rPr>
            </w:pPr>
            <w:r w:rsidRPr="00F7431C">
              <w:rPr>
                <w:rFonts w:ascii="Times New Roman" w:eastAsia="Calibri" w:hAnsi="Times New Roman" w:cs="Times New Roman"/>
              </w:rPr>
              <w:t>125,84</w:t>
            </w:r>
          </w:p>
        </w:tc>
        <w:tc>
          <w:tcPr>
            <w:tcW w:w="1176" w:type="dxa"/>
            <w:vAlign w:val="center"/>
          </w:tcPr>
          <w:p w:rsidR="00900656" w:rsidRPr="00F7431C" w:rsidRDefault="00A37F74" w:rsidP="00F7431C">
            <w:pPr>
              <w:jc w:val="center"/>
              <w:rPr>
                <w:rFonts w:ascii="Times New Roman" w:eastAsia="Calibri" w:hAnsi="Times New Roman" w:cs="Times New Roman"/>
              </w:rPr>
            </w:pPr>
            <w:r>
              <w:rPr>
                <w:rFonts w:ascii="Times New Roman" w:eastAsia="Calibri" w:hAnsi="Times New Roman" w:cs="Times New Roman"/>
              </w:rPr>
              <w:t>126,9</w:t>
            </w:r>
            <w:r w:rsidR="00E40B0C" w:rsidRPr="00F7431C">
              <w:rPr>
                <w:rFonts w:ascii="Times New Roman" w:eastAsia="Calibri" w:hAnsi="Times New Roman" w:cs="Times New Roman"/>
              </w:rPr>
              <w:t>8</w:t>
            </w:r>
          </w:p>
        </w:tc>
      </w:tr>
      <w:tr w:rsidR="00900656" w:rsidRPr="00F7431C" w:rsidTr="00900656">
        <w:trPr>
          <w:jc w:val="center"/>
        </w:trPr>
        <w:tc>
          <w:tcPr>
            <w:tcW w:w="456" w:type="dxa"/>
            <w:shd w:val="clear" w:color="auto" w:fill="auto"/>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w:t>
            </w:r>
          </w:p>
        </w:tc>
        <w:tc>
          <w:tcPr>
            <w:tcW w:w="2458" w:type="dxa"/>
            <w:shd w:val="clear" w:color="auto" w:fill="auto"/>
          </w:tcPr>
          <w:p w:rsidR="00900656" w:rsidRPr="00F7431C" w:rsidRDefault="00900656" w:rsidP="00F7431C">
            <w:pPr>
              <w:rPr>
                <w:rFonts w:ascii="Times New Roman" w:eastAsia="Calibri" w:hAnsi="Times New Roman" w:cs="Times New Roman"/>
              </w:rPr>
            </w:pPr>
            <w:r w:rsidRPr="00F7431C">
              <w:rPr>
                <w:rFonts w:ascii="Times New Roman" w:eastAsia="Calibri" w:hAnsi="Times New Roman" w:cs="Times New Roman"/>
              </w:rPr>
              <w:t>Среднесписочная численность работников (без внешних совместителей) по полному кругу организаций</w:t>
            </w:r>
          </w:p>
        </w:tc>
        <w:tc>
          <w:tcPr>
            <w:tcW w:w="1292"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тыс. человек</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58,73</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58,87</w:t>
            </w:r>
          </w:p>
        </w:tc>
        <w:tc>
          <w:tcPr>
            <w:tcW w:w="1176" w:type="dxa"/>
            <w:shd w:val="clear" w:color="auto" w:fill="auto"/>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63,12</w:t>
            </w:r>
          </w:p>
        </w:tc>
        <w:tc>
          <w:tcPr>
            <w:tcW w:w="1176" w:type="dxa"/>
            <w:shd w:val="clear" w:color="auto" w:fill="auto"/>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63,39</w:t>
            </w:r>
          </w:p>
        </w:tc>
        <w:tc>
          <w:tcPr>
            <w:tcW w:w="1176" w:type="dxa"/>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63,64</w:t>
            </w:r>
          </w:p>
        </w:tc>
      </w:tr>
      <w:tr w:rsidR="00900656" w:rsidRPr="00F7431C" w:rsidTr="00900656">
        <w:trPr>
          <w:jc w:val="center"/>
        </w:trPr>
        <w:tc>
          <w:tcPr>
            <w:tcW w:w="456" w:type="dxa"/>
            <w:shd w:val="clear" w:color="auto" w:fill="auto"/>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3</w:t>
            </w:r>
          </w:p>
        </w:tc>
        <w:tc>
          <w:tcPr>
            <w:tcW w:w="2458" w:type="dxa"/>
            <w:shd w:val="clear" w:color="auto" w:fill="auto"/>
          </w:tcPr>
          <w:p w:rsidR="00900656" w:rsidRPr="00F7431C" w:rsidRDefault="00900656" w:rsidP="00F7431C">
            <w:pPr>
              <w:rPr>
                <w:rFonts w:ascii="Times New Roman" w:eastAsia="Calibri" w:hAnsi="Times New Roman" w:cs="Times New Roman"/>
              </w:rPr>
            </w:pPr>
            <w:r w:rsidRPr="00F7431C">
              <w:rPr>
                <w:rFonts w:ascii="Times New Roman" w:eastAsia="Calibri" w:hAnsi="Times New Roman" w:cs="Times New Roman"/>
              </w:rPr>
              <w:t>Среднесписочная численность работников (без внешних совместителей) по организациям, не относящимся к субъектам малого предпринимательства</w:t>
            </w:r>
          </w:p>
        </w:tc>
        <w:tc>
          <w:tcPr>
            <w:tcW w:w="1292" w:type="dxa"/>
            <w:shd w:val="clear" w:color="auto" w:fill="auto"/>
            <w:vAlign w:val="center"/>
          </w:tcPr>
          <w:p w:rsidR="00900656" w:rsidRPr="00F7431C" w:rsidRDefault="00900656" w:rsidP="00F7431C">
            <w:pPr>
              <w:jc w:val="center"/>
              <w:rPr>
                <w:rFonts w:ascii="Times New Roman" w:eastAsia="Calibri" w:hAnsi="Times New Roman" w:cs="Times New Roman"/>
                <w:b/>
              </w:rPr>
            </w:pPr>
            <w:r w:rsidRPr="00F7431C">
              <w:rPr>
                <w:rFonts w:ascii="Times New Roman" w:eastAsia="Calibri" w:hAnsi="Times New Roman" w:cs="Times New Roman"/>
              </w:rPr>
              <w:t>тыс. человек</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42,19</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42,85</w:t>
            </w:r>
          </w:p>
        </w:tc>
        <w:tc>
          <w:tcPr>
            <w:tcW w:w="1176" w:type="dxa"/>
            <w:shd w:val="clear" w:color="auto" w:fill="auto"/>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43,17</w:t>
            </w:r>
          </w:p>
        </w:tc>
        <w:tc>
          <w:tcPr>
            <w:tcW w:w="1176" w:type="dxa"/>
            <w:shd w:val="clear" w:color="auto" w:fill="auto"/>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43,30</w:t>
            </w:r>
          </w:p>
        </w:tc>
        <w:tc>
          <w:tcPr>
            <w:tcW w:w="1176" w:type="dxa"/>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43,40</w:t>
            </w:r>
          </w:p>
        </w:tc>
      </w:tr>
      <w:tr w:rsidR="00900656" w:rsidRPr="00F7431C" w:rsidTr="00900656">
        <w:trPr>
          <w:jc w:val="center"/>
        </w:trPr>
        <w:tc>
          <w:tcPr>
            <w:tcW w:w="456" w:type="dxa"/>
            <w:shd w:val="clear" w:color="auto" w:fill="auto"/>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4</w:t>
            </w:r>
          </w:p>
        </w:tc>
        <w:tc>
          <w:tcPr>
            <w:tcW w:w="2458" w:type="dxa"/>
            <w:shd w:val="clear" w:color="auto" w:fill="auto"/>
          </w:tcPr>
          <w:p w:rsidR="00900656" w:rsidRPr="00F7431C" w:rsidRDefault="00900656" w:rsidP="00F7431C">
            <w:pPr>
              <w:rPr>
                <w:rFonts w:ascii="Times New Roman" w:eastAsia="Calibri" w:hAnsi="Times New Roman" w:cs="Times New Roman"/>
              </w:rPr>
            </w:pPr>
            <w:r w:rsidRPr="00F7431C">
              <w:rPr>
                <w:rFonts w:ascii="Times New Roman" w:eastAsia="Calibri" w:hAnsi="Times New Roman" w:cs="Times New Roman"/>
              </w:rPr>
              <w:t>Оборот розничной торговли</w:t>
            </w:r>
          </w:p>
        </w:tc>
        <w:tc>
          <w:tcPr>
            <w:tcW w:w="1292"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млн. рублей</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27 062,27</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28 550,69</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29 835,47</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31 327,24</w:t>
            </w:r>
          </w:p>
        </w:tc>
        <w:tc>
          <w:tcPr>
            <w:tcW w:w="1176" w:type="dxa"/>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32 893,60</w:t>
            </w:r>
          </w:p>
        </w:tc>
      </w:tr>
      <w:tr w:rsidR="00900656" w:rsidRPr="00F7431C" w:rsidTr="00900656">
        <w:trPr>
          <w:jc w:val="center"/>
        </w:trPr>
        <w:tc>
          <w:tcPr>
            <w:tcW w:w="456" w:type="dxa"/>
            <w:shd w:val="clear" w:color="auto" w:fill="auto"/>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5</w:t>
            </w:r>
          </w:p>
        </w:tc>
        <w:tc>
          <w:tcPr>
            <w:tcW w:w="2458" w:type="dxa"/>
            <w:shd w:val="clear" w:color="auto" w:fill="auto"/>
          </w:tcPr>
          <w:p w:rsidR="00900656" w:rsidRPr="00F7431C" w:rsidRDefault="00900656" w:rsidP="00F7431C">
            <w:pPr>
              <w:rPr>
                <w:rFonts w:ascii="Times New Roman" w:eastAsia="Calibri" w:hAnsi="Times New Roman" w:cs="Times New Roman"/>
              </w:rPr>
            </w:pPr>
            <w:r w:rsidRPr="00F7431C">
              <w:rPr>
                <w:rFonts w:ascii="Times New Roman" w:eastAsia="Calibri" w:hAnsi="Times New Roman" w:cs="Times New Roman"/>
              </w:rPr>
              <w:t>Объем реализации платных услуг</w:t>
            </w:r>
          </w:p>
        </w:tc>
        <w:tc>
          <w:tcPr>
            <w:tcW w:w="1292"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млн. рублей</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8 759,87</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9 022,67</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9 473,80</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9 852,75</w:t>
            </w:r>
          </w:p>
        </w:tc>
        <w:tc>
          <w:tcPr>
            <w:tcW w:w="1176" w:type="dxa"/>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10 286,27</w:t>
            </w:r>
          </w:p>
        </w:tc>
      </w:tr>
      <w:tr w:rsidR="00900656" w:rsidRPr="00F7431C" w:rsidTr="00900656">
        <w:trPr>
          <w:jc w:val="center"/>
        </w:trPr>
        <w:tc>
          <w:tcPr>
            <w:tcW w:w="456" w:type="dxa"/>
            <w:shd w:val="clear" w:color="auto" w:fill="auto"/>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6</w:t>
            </w:r>
          </w:p>
        </w:tc>
        <w:tc>
          <w:tcPr>
            <w:tcW w:w="2458" w:type="dxa"/>
            <w:shd w:val="clear" w:color="auto" w:fill="auto"/>
          </w:tcPr>
          <w:p w:rsidR="00900656" w:rsidRPr="00F7431C" w:rsidRDefault="00900656" w:rsidP="00F7431C">
            <w:pPr>
              <w:rPr>
                <w:rFonts w:ascii="Times New Roman" w:eastAsia="Calibri" w:hAnsi="Times New Roman" w:cs="Times New Roman"/>
              </w:rPr>
            </w:pPr>
            <w:r w:rsidRPr="00F7431C">
              <w:rPr>
                <w:rFonts w:ascii="Times New Roman" w:eastAsia="Calibri" w:hAnsi="Times New Roman" w:cs="Times New Roman"/>
              </w:rPr>
              <w:t>Объем инвестиций в основной капитал</w:t>
            </w:r>
          </w:p>
        </w:tc>
        <w:tc>
          <w:tcPr>
            <w:tcW w:w="1292"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млн. рублей</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25 853,38</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24 127,79</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43 462,69</w:t>
            </w:r>
          </w:p>
        </w:tc>
        <w:tc>
          <w:tcPr>
            <w:tcW w:w="1176" w:type="dxa"/>
            <w:shd w:val="clear" w:color="auto" w:fill="auto"/>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35 195,27</w:t>
            </w:r>
          </w:p>
        </w:tc>
        <w:tc>
          <w:tcPr>
            <w:tcW w:w="1176" w:type="dxa"/>
            <w:vAlign w:val="center"/>
          </w:tcPr>
          <w:p w:rsidR="00F8152B"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36 847,20</w:t>
            </w:r>
          </w:p>
        </w:tc>
      </w:tr>
      <w:tr w:rsidR="00900656" w:rsidRPr="00F7431C" w:rsidTr="00900656">
        <w:trPr>
          <w:jc w:val="center"/>
        </w:trPr>
        <w:tc>
          <w:tcPr>
            <w:tcW w:w="456" w:type="dxa"/>
            <w:shd w:val="clear" w:color="auto" w:fill="auto"/>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7</w:t>
            </w:r>
          </w:p>
        </w:tc>
        <w:tc>
          <w:tcPr>
            <w:tcW w:w="2458" w:type="dxa"/>
            <w:shd w:val="clear" w:color="auto" w:fill="auto"/>
          </w:tcPr>
          <w:p w:rsidR="00900656" w:rsidRDefault="00900656" w:rsidP="00F7431C">
            <w:pPr>
              <w:rPr>
                <w:rFonts w:ascii="Times New Roman" w:eastAsia="Calibri" w:hAnsi="Times New Roman" w:cs="Times New Roman"/>
              </w:rPr>
            </w:pPr>
            <w:r w:rsidRPr="00F7431C">
              <w:rPr>
                <w:rFonts w:ascii="Times New Roman" w:eastAsia="Calibri" w:hAnsi="Times New Roman" w:cs="Times New Roman"/>
              </w:rPr>
              <w:t>Среднемесячная номинальная начисленная заработная плата одного работника по крупным и средним предприятиям (по данным органов государственной статистики)</w:t>
            </w:r>
          </w:p>
          <w:p w:rsidR="00A37F74" w:rsidRPr="00F7431C" w:rsidRDefault="00A37F74" w:rsidP="00F7431C">
            <w:pPr>
              <w:rPr>
                <w:rFonts w:ascii="Times New Roman" w:eastAsia="Calibri" w:hAnsi="Times New Roman" w:cs="Times New Roman"/>
              </w:rPr>
            </w:pPr>
            <w:r>
              <w:rPr>
                <w:rFonts w:ascii="Times New Roman" w:eastAsia="Calibri" w:hAnsi="Times New Roman" w:cs="Times New Roman"/>
              </w:rPr>
              <w:t>*за январь-август 2024 года</w:t>
            </w:r>
          </w:p>
        </w:tc>
        <w:tc>
          <w:tcPr>
            <w:tcW w:w="1292"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рублей</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84 198,50</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90 470,00</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101 413,7</w:t>
            </w:r>
          </w:p>
        </w:tc>
        <w:tc>
          <w:tcPr>
            <w:tcW w:w="1176" w:type="dxa"/>
            <w:shd w:val="clear" w:color="auto" w:fill="auto"/>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115 203,30</w:t>
            </w:r>
          </w:p>
        </w:tc>
        <w:tc>
          <w:tcPr>
            <w:tcW w:w="1176" w:type="dxa"/>
            <w:vAlign w:val="center"/>
          </w:tcPr>
          <w:p w:rsidR="00900656" w:rsidRPr="00F7431C" w:rsidRDefault="00AC2152" w:rsidP="00F7431C">
            <w:pPr>
              <w:jc w:val="center"/>
              <w:rPr>
                <w:rFonts w:ascii="Times New Roman" w:eastAsia="Calibri" w:hAnsi="Times New Roman" w:cs="Times New Roman"/>
              </w:rPr>
            </w:pPr>
            <w:r w:rsidRPr="00F7431C">
              <w:rPr>
                <w:rFonts w:ascii="Times New Roman" w:eastAsia="Calibri" w:hAnsi="Times New Roman" w:cs="Times New Roman"/>
              </w:rPr>
              <w:t>127 852,00</w:t>
            </w:r>
            <w:r w:rsidR="00A37F74">
              <w:rPr>
                <w:rFonts w:ascii="Times New Roman" w:eastAsia="Calibri" w:hAnsi="Times New Roman" w:cs="Times New Roman"/>
              </w:rPr>
              <w:t>*</w:t>
            </w:r>
          </w:p>
        </w:tc>
      </w:tr>
      <w:tr w:rsidR="00900656" w:rsidRPr="00F7431C" w:rsidTr="00900656">
        <w:trPr>
          <w:jc w:val="center"/>
        </w:trPr>
        <w:tc>
          <w:tcPr>
            <w:tcW w:w="456" w:type="dxa"/>
            <w:shd w:val="clear" w:color="auto" w:fill="auto"/>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8</w:t>
            </w:r>
          </w:p>
        </w:tc>
        <w:tc>
          <w:tcPr>
            <w:tcW w:w="2458" w:type="dxa"/>
            <w:shd w:val="clear" w:color="auto" w:fill="auto"/>
          </w:tcPr>
          <w:p w:rsidR="00900656" w:rsidRPr="00F7431C" w:rsidRDefault="00900656" w:rsidP="00F7431C">
            <w:pPr>
              <w:rPr>
                <w:rFonts w:ascii="Times New Roman" w:eastAsia="Calibri" w:hAnsi="Times New Roman" w:cs="Times New Roman"/>
              </w:rPr>
            </w:pPr>
            <w:r w:rsidRPr="00F7431C">
              <w:rPr>
                <w:rFonts w:ascii="Times New Roman" w:eastAsia="Calibri" w:hAnsi="Times New Roman" w:cs="Times New Roman"/>
              </w:rPr>
              <w:t>Среднедушевые денежные доходы населения</w:t>
            </w:r>
          </w:p>
        </w:tc>
        <w:tc>
          <w:tcPr>
            <w:tcW w:w="1292"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рублей</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44 964,90</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46 621,23</w:t>
            </w:r>
          </w:p>
        </w:tc>
        <w:tc>
          <w:tcPr>
            <w:tcW w:w="1176" w:type="dxa"/>
            <w:shd w:val="clear" w:color="auto" w:fill="auto"/>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55 962,19</w:t>
            </w:r>
          </w:p>
        </w:tc>
        <w:tc>
          <w:tcPr>
            <w:tcW w:w="1176" w:type="dxa"/>
            <w:shd w:val="clear" w:color="auto" w:fill="auto"/>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57 048,55</w:t>
            </w:r>
          </w:p>
        </w:tc>
        <w:tc>
          <w:tcPr>
            <w:tcW w:w="1176" w:type="dxa"/>
            <w:vAlign w:val="center"/>
          </w:tcPr>
          <w:p w:rsidR="00900656" w:rsidRPr="00F7431C" w:rsidRDefault="00AC2152" w:rsidP="00F7431C">
            <w:pPr>
              <w:jc w:val="center"/>
              <w:rPr>
                <w:rFonts w:ascii="Times New Roman" w:eastAsia="Calibri" w:hAnsi="Times New Roman" w:cs="Times New Roman"/>
              </w:rPr>
            </w:pPr>
            <w:r w:rsidRPr="00F7431C">
              <w:rPr>
                <w:rFonts w:ascii="Times New Roman" w:eastAsia="Calibri" w:hAnsi="Times New Roman" w:cs="Times New Roman"/>
              </w:rPr>
              <w:t>73</w:t>
            </w:r>
            <w:r w:rsidR="0015195E" w:rsidRPr="00F7431C">
              <w:rPr>
                <w:rFonts w:ascii="Times New Roman" w:eastAsia="Calibri" w:hAnsi="Times New Roman" w:cs="Times New Roman"/>
              </w:rPr>
              <w:t xml:space="preserve"> </w:t>
            </w:r>
            <w:r w:rsidRPr="00F7431C">
              <w:rPr>
                <w:rFonts w:ascii="Times New Roman" w:eastAsia="Calibri" w:hAnsi="Times New Roman" w:cs="Times New Roman"/>
              </w:rPr>
              <w:t>386,05</w:t>
            </w:r>
          </w:p>
        </w:tc>
      </w:tr>
      <w:tr w:rsidR="00900656" w:rsidRPr="00F7431C" w:rsidTr="00900656">
        <w:trPr>
          <w:jc w:val="center"/>
        </w:trPr>
        <w:tc>
          <w:tcPr>
            <w:tcW w:w="456" w:type="dxa"/>
            <w:shd w:val="clear" w:color="auto" w:fill="auto"/>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9</w:t>
            </w:r>
          </w:p>
        </w:tc>
        <w:tc>
          <w:tcPr>
            <w:tcW w:w="2458" w:type="dxa"/>
            <w:shd w:val="clear" w:color="auto" w:fill="auto"/>
          </w:tcPr>
          <w:p w:rsidR="00900656" w:rsidRPr="00F7431C" w:rsidRDefault="00900656" w:rsidP="00F7431C">
            <w:pPr>
              <w:rPr>
                <w:rFonts w:ascii="Times New Roman" w:eastAsia="Calibri" w:hAnsi="Times New Roman" w:cs="Times New Roman"/>
              </w:rPr>
            </w:pPr>
            <w:r w:rsidRPr="00F7431C">
              <w:rPr>
                <w:rFonts w:ascii="Times New Roman" w:eastAsia="Calibri" w:hAnsi="Times New Roman" w:cs="Times New Roman"/>
              </w:rPr>
              <w:t>Средний размер дохода пенсионера (на конец года)</w:t>
            </w:r>
          </w:p>
        </w:tc>
        <w:tc>
          <w:tcPr>
            <w:tcW w:w="1292"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рублей</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23 160,05</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24 803,30</w:t>
            </w:r>
          </w:p>
        </w:tc>
        <w:tc>
          <w:tcPr>
            <w:tcW w:w="1176" w:type="dxa"/>
            <w:shd w:val="clear" w:color="auto" w:fill="auto"/>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28 100,57</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30 303,00</w:t>
            </w:r>
          </w:p>
        </w:tc>
        <w:tc>
          <w:tcPr>
            <w:tcW w:w="1176" w:type="dxa"/>
            <w:vAlign w:val="center"/>
          </w:tcPr>
          <w:p w:rsidR="00900656" w:rsidRPr="00F7431C" w:rsidRDefault="0015195E" w:rsidP="00F7431C">
            <w:pPr>
              <w:jc w:val="center"/>
              <w:rPr>
                <w:rFonts w:ascii="Times New Roman" w:eastAsia="Calibri" w:hAnsi="Times New Roman" w:cs="Times New Roman"/>
              </w:rPr>
            </w:pPr>
            <w:r w:rsidRPr="00F7431C">
              <w:rPr>
                <w:rFonts w:ascii="Times New Roman" w:eastAsia="Calibri" w:hAnsi="Times New Roman" w:cs="Times New Roman"/>
              </w:rPr>
              <w:t>33 469,09</w:t>
            </w:r>
          </w:p>
        </w:tc>
      </w:tr>
      <w:tr w:rsidR="00900656" w:rsidRPr="00F7431C" w:rsidTr="00900656">
        <w:trPr>
          <w:jc w:val="center"/>
        </w:trPr>
        <w:tc>
          <w:tcPr>
            <w:tcW w:w="456" w:type="dxa"/>
            <w:shd w:val="clear" w:color="auto" w:fill="auto"/>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10</w:t>
            </w:r>
          </w:p>
        </w:tc>
        <w:tc>
          <w:tcPr>
            <w:tcW w:w="2458" w:type="dxa"/>
            <w:shd w:val="clear" w:color="auto" w:fill="auto"/>
          </w:tcPr>
          <w:p w:rsidR="00900656" w:rsidRPr="00F7431C" w:rsidRDefault="00900656" w:rsidP="00F7431C">
            <w:pPr>
              <w:rPr>
                <w:rFonts w:ascii="Times New Roman" w:eastAsia="Calibri" w:hAnsi="Times New Roman" w:cs="Times New Roman"/>
              </w:rPr>
            </w:pPr>
            <w:r w:rsidRPr="00F7431C">
              <w:rPr>
                <w:rFonts w:ascii="Times New Roman" w:eastAsia="Calibri" w:hAnsi="Times New Roman" w:cs="Times New Roman"/>
              </w:rPr>
              <w:t>Ввод в действие жилых домов (общая площадь квартир)</w:t>
            </w:r>
          </w:p>
        </w:tc>
        <w:tc>
          <w:tcPr>
            <w:tcW w:w="1292"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тыс. кв. м.</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67,06</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18,42</w:t>
            </w:r>
          </w:p>
        </w:tc>
        <w:tc>
          <w:tcPr>
            <w:tcW w:w="1176" w:type="dxa"/>
            <w:shd w:val="clear" w:color="auto" w:fill="auto"/>
            <w:vAlign w:val="center"/>
          </w:tcPr>
          <w:p w:rsidR="00900656" w:rsidRPr="00F7431C" w:rsidRDefault="00900656" w:rsidP="00F7431C">
            <w:pPr>
              <w:jc w:val="center"/>
              <w:rPr>
                <w:rFonts w:ascii="Times New Roman" w:eastAsia="Calibri" w:hAnsi="Times New Roman" w:cs="Times New Roman"/>
              </w:rPr>
            </w:pPr>
            <w:r w:rsidRPr="00F7431C">
              <w:rPr>
                <w:rFonts w:ascii="Times New Roman" w:eastAsia="Calibri" w:hAnsi="Times New Roman" w:cs="Times New Roman"/>
              </w:rPr>
              <w:t>65,08</w:t>
            </w:r>
          </w:p>
        </w:tc>
        <w:tc>
          <w:tcPr>
            <w:tcW w:w="1176" w:type="dxa"/>
            <w:shd w:val="clear" w:color="auto" w:fill="auto"/>
            <w:vAlign w:val="center"/>
          </w:tcPr>
          <w:p w:rsidR="00900656" w:rsidRPr="00F7431C" w:rsidRDefault="00F8152B" w:rsidP="00F7431C">
            <w:pPr>
              <w:jc w:val="center"/>
              <w:rPr>
                <w:rFonts w:ascii="Times New Roman" w:eastAsia="Calibri" w:hAnsi="Times New Roman" w:cs="Times New Roman"/>
              </w:rPr>
            </w:pPr>
            <w:r w:rsidRPr="00F7431C">
              <w:rPr>
                <w:rFonts w:ascii="Times New Roman" w:eastAsia="Calibri" w:hAnsi="Times New Roman" w:cs="Times New Roman"/>
              </w:rPr>
              <w:t>97,64</w:t>
            </w:r>
          </w:p>
        </w:tc>
        <w:tc>
          <w:tcPr>
            <w:tcW w:w="1176" w:type="dxa"/>
            <w:vAlign w:val="center"/>
          </w:tcPr>
          <w:p w:rsidR="00900656" w:rsidRPr="00F7431C" w:rsidRDefault="0015195E" w:rsidP="00F7431C">
            <w:pPr>
              <w:jc w:val="center"/>
              <w:rPr>
                <w:rFonts w:ascii="Times New Roman" w:eastAsia="Calibri" w:hAnsi="Times New Roman" w:cs="Times New Roman"/>
              </w:rPr>
            </w:pPr>
            <w:r w:rsidRPr="00F7431C">
              <w:rPr>
                <w:rFonts w:ascii="Times New Roman" w:eastAsia="Calibri" w:hAnsi="Times New Roman" w:cs="Times New Roman"/>
              </w:rPr>
              <w:t>89,77</w:t>
            </w:r>
          </w:p>
        </w:tc>
      </w:tr>
    </w:tbl>
    <w:p w:rsidR="006F3A2E" w:rsidRPr="002856AE" w:rsidRDefault="006F3A2E" w:rsidP="00AF3445">
      <w:pPr>
        <w:pStyle w:val="11"/>
        <w:tabs>
          <w:tab w:val="left" w:pos="0"/>
        </w:tabs>
        <w:ind w:firstLine="720"/>
        <w:jc w:val="both"/>
      </w:pPr>
    </w:p>
    <w:p w:rsidR="006F3A2E" w:rsidRPr="00F7431C" w:rsidRDefault="006F3A2E" w:rsidP="006F3A2E">
      <w:pPr>
        <w:pStyle w:val="11"/>
        <w:tabs>
          <w:tab w:val="left" w:pos="0"/>
        </w:tabs>
        <w:ind w:firstLine="720"/>
        <w:jc w:val="both"/>
      </w:pPr>
      <w:r w:rsidRPr="00F7431C">
        <w:t xml:space="preserve">По данным отдела ЗАГС </w:t>
      </w:r>
      <w:r w:rsidR="000C06AC" w:rsidRPr="00F7431C">
        <w:t>за 2024</w:t>
      </w:r>
      <w:r w:rsidRPr="00F7431C">
        <w:t xml:space="preserve"> год в городе зарегистрировано </w:t>
      </w:r>
      <w:r w:rsidR="00B721FA" w:rsidRPr="00F7431C">
        <w:t xml:space="preserve">                                  </w:t>
      </w:r>
      <w:r w:rsidRPr="00F7431C">
        <w:t xml:space="preserve">1 </w:t>
      </w:r>
      <w:r w:rsidR="00B721FA" w:rsidRPr="00F7431C">
        <w:t>279</w:t>
      </w:r>
      <w:r w:rsidRPr="00F7431C">
        <w:t xml:space="preserve"> родившихся, число умерших составило </w:t>
      </w:r>
      <w:r w:rsidR="000C06AC" w:rsidRPr="00F7431C">
        <w:t>7</w:t>
      </w:r>
      <w:r w:rsidR="00B721FA" w:rsidRPr="00F7431C">
        <w:t>76</w:t>
      </w:r>
      <w:r w:rsidRPr="00F7431C">
        <w:t xml:space="preserve"> человек. </w:t>
      </w:r>
    </w:p>
    <w:p w:rsidR="006F3A2E" w:rsidRPr="00F7431C" w:rsidRDefault="006F3A2E" w:rsidP="006F3A2E">
      <w:pPr>
        <w:pStyle w:val="11"/>
        <w:tabs>
          <w:tab w:val="left" w:pos="0"/>
        </w:tabs>
        <w:ind w:firstLine="720"/>
        <w:jc w:val="both"/>
      </w:pPr>
      <w:r w:rsidRPr="00F7431C">
        <w:t xml:space="preserve">Число супружеских пар, оформивших семейные отношения – </w:t>
      </w:r>
      <w:r w:rsidR="000C06AC" w:rsidRPr="00F7431C">
        <w:t>5</w:t>
      </w:r>
      <w:r w:rsidR="00B721FA" w:rsidRPr="00F7431C">
        <w:t>55</w:t>
      </w:r>
      <w:r w:rsidRPr="00F7431C">
        <w:t xml:space="preserve">, расторгнувших семейные отношения – </w:t>
      </w:r>
      <w:r w:rsidR="00B721FA" w:rsidRPr="00F7431C">
        <w:t>609</w:t>
      </w:r>
      <w:r w:rsidRPr="00F7431C">
        <w:t>.</w:t>
      </w:r>
    </w:p>
    <w:p w:rsidR="006F3A2E" w:rsidRPr="00F7431C" w:rsidRDefault="006F3A2E" w:rsidP="006F3A2E">
      <w:pPr>
        <w:pStyle w:val="11"/>
        <w:tabs>
          <w:tab w:val="left" w:pos="0"/>
        </w:tabs>
        <w:ind w:firstLine="720"/>
        <w:jc w:val="both"/>
      </w:pPr>
      <w:r w:rsidRPr="00F7431C">
        <w:t>В 202</w:t>
      </w:r>
      <w:r w:rsidR="000C06AC" w:rsidRPr="00F7431C">
        <w:t>4</w:t>
      </w:r>
      <w:r w:rsidRPr="00F7431C">
        <w:t xml:space="preserve"> году объём отгруженных товаров собственного производства, выполненных работ и услуг производителями промышленной продукции производственного сектора экономики города состави</w:t>
      </w:r>
      <w:r w:rsidR="001C62E9" w:rsidRPr="00F7431C">
        <w:t>л</w:t>
      </w:r>
      <w:r w:rsidRPr="00F7431C">
        <w:t xml:space="preserve"> </w:t>
      </w:r>
      <w:r w:rsidR="000C06AC" w:rsidRPr="00F7431C">
        <w:t>167 154,03</w:t>
      </w:r>
      <w:r w:rsidRPr="00F7431C">
        <w:t xml:space="preserve"> млн. рублей, индекс промышленного производства в % к предыдущему году в сопоставимых ценах –  9</w:t>
      </w:r>
      <w:r w:rsidR="000C06AC" w:rsidRPr="00F7431C">
        <w:t>9</w:t>
      </w:r>
      <w:r w:rsidRPr="00F7431C">
        <w:t xml:space="preserve">,4 %.  </w:t>
      </w:r>
    </w:p>
    <w:p w:rsidR="006F3A2E" w:rsidRPr="00F7431C" w:rsidRDefault="006F3A2E" w:rsidP="006F3A2E">
      <w:pPr>
        <w:pStyle w:val="11"/>
        <w:tabs>
          <w:tab w:val="left" w:pos="0"/>
        </w:tabs>
        <w:ind w:firstLine="720"/>
        <w:jc w:val="both"/>
      </w:pPr>
      <w:r w:rsidRPr="00F7431C">
        <w:t>Объем инвестиций в основной капитал за счет всех источников финансирования за 202</w:t>
      </w:r>
      <w:r w:rsidR="000C06AC" w:rsidRPr="00F7431C">
        <w:t>4</w:t>
      </w:r>
      <w:r w:rsidRPr="00F7431C">
        <w:t xml:space="preserve"> год состави</w:t>
      </w:r>
      <w:r w:rsidR="001C62E9" w:rsidRPr="00F7431C">
        <w:t>л</w:t>
      </w:r>
      <w:r w:rsidRPr="00F7431C">
        <w:t xml:space="preserve"> </w:t>
      </w:r>
      <w:r w:rsidR="000C06AC" w:rsidRPr="00F7431C">
        <w:t>36 847,2</w:t>
      </w:r>
      <w:r w:rsidRPr="00F7431C">
        <w:t xml:space="preserve"> млн. рублей, индекс физического объема сложился в размере </w:t>
      </w:r>
      <w:r w:rsidR="000C06AC" w:rsidRPr="00F7431C">
        <w:t>95,9</w:t>
      </w:r>
      <w:r w:rsidRPr="00F7431C">
        <w:t xml:space="preserve"> %. </w:t>
      </w:r>
    </w:p>
    <w:p w:rsidR="006F3A2E" w:rsidRPr="00F7431C" w:rsidRDefault="001C62E9" w:rsidP="006F3A2E">
      <w:pPr>
        <w:pStyle w:val="11"/>
        <w:tabs>
          <w:tab w:val="left" w:pos="0"/>
        </w:tabs>
        <w:ind w:firstLine="720"/>
        <w:jc w:val="both"/>
      </w:pPr>
      <w:r w:rsidRPr="00F7431C">
        <w:t>О</w:t>
      </w:r>
      <w:r w:rsidR="006F3A2E" w:rsidRPr="00F7431C">
        <w:t>борот розничной торговли по всем формам проявления торговли в 202</w:t>
      </w:r>
      <w:r w:rsidR="00561DB7" w:rsidRPr="00F7431C">
        <w:t>4</w:t>
      </w:r>
      <w:r w:rsidR="006F3A2E" w:rsidRPr="00F7431C">
        <w:t xml:space="preserve"> году состави</w:t>
      </w:r>
      <w:r w:rsidRPr="00F7431C">
        <w:t>л</w:t>
      </w:r>
      <w:r w:rsidR="006F3A2E" w:rsidRPr="00F7431C">
        <w:t xml:space="preserve"> 3</w:t>
      </w:r>
      <w:r w:rsidR="00FA04BF" w:rsidRPr="00F7431C">
        <w:t>2</w:t>
      </w:r>
      <w:r w:rsidR="00561DB7" w:rsidRPr="00F7431C">
        <w:t> </w:t>
      </w:r>
      <w:r w:rsidR="00FA04BF" w:rsidRPr="00F7431C">
        <w:t>893</w:t>
      </w:r>
      <w:r w:rsidR="00561DB7" w:rsidRPr="00F7431C">
        <w:t>,6</w:t>
      </w:r>
      <w:r w:rsidR="006F3A2E" w:rsidRPr="00F7431C">
        <w:t xml:space="preserve"> млн. рублей или </w:t>
      </w:r>
      <w:r w:rsidR="00A37F74">
        <w:t>97,2</w:t>
      </w:r>
      <w:r w:rsidR="00561DB7" w:rsidRPr="00F7431C">
        <w:t xml:space="preserve"> </w:t>
      </w:r>
      <w:r w:rsidR="006F3A2E" w:rsidRPr="00F7431C">
        <w:t>% в сопоставимых ценах в сравнении с предыдущим годом, объём платных услуг населению состави</w:t>
      </w:r>
      <w:r w:rsidRPr="00F7431C">
        <w:t>л</w:t>
      </w:r>
      <w:r w:rsidR="006F3A2E" w:rsidRPr="00F7431C">
        <w:t xml:space="preserve"> </w:t>
      </w:r>
      <w:r w:rsidR="00C46DD9" w:rsidRPr="00F7431C">
        <w:t>10 286,3</w:t>
      </w:r>
      <w:r w:rsidR="006F3A2E" w:rsidRPr="00F7431C">
        <w:t xml:space="preserve"> млн. рублей или </w:t>
      </w:r>
      <w:r w:rsidR="00A37F74">
        <w:t>96</w:t>
      </w:r>
      <w:r w:rsidR="00C46DD9" w:rsidRPr="00F7431C">
        <w:t>,4</w:t>
      </w:r>
      <w:r w:rsidR="006F3A2E" w:rsidRPr="00F7431C">
        <w:t xml:space="preserve"> % в сопоставимых ценах в сравнении с предыдущим годом.</w:t>
      </w:r>
    </w:p>
    <w:p w:rsidR="006F3A2E" w:rsidRPr="002856AE" w:rsidRDefault="00F7431C" w:rsidP="006F3A2E">
      <w:pPr>
        <w:pStyle w:val="11"/>
        <w:tabs>
          <w:tab w:val="left" w:pos="0"/>
        </w:tabs>
        <w:ind w:firstLine="720"/>
        <w:jc w:val="both"/>
      </w:pPr>
      <w:r w:rsidRPr="00F7431C">
        <w:t>У</w:t>
      </w:r>
      <w:r w:rsidR="00161ABB" w:rsidRPr="00F7431C">
        <w:t>ровень среднедушевых денежных доходов населения по итогам 2024 года состави</w:t>
      </w:r>
      <w:r w:rsidR="00A37F74">
        <w:t>л</w:t>
      </w:r>
      <w:r w:rsidR="00161ABB" w:rsidRPr="00F7431C">
        <w:t xml:space="preserve"> </w:t>
      </w:r>
      <w:r w:rsidR="00227FEA" w:rsidRPr="00F7431C">
        <w:t>73</w:t>
      </w:r>
      <w:r w:rsidRPr="00F7431C">
        <w:t>,</w:t>
      </w:r>
      <w:r w:rsidR="00227FEA" w:rsidRPr="00F7431C">
        <w:t>3</w:t>
      </w:r>
      <w:r w:rsidR="00A37F74">
        <w:t>9</w:t>
      </w:r>
      <w:r w:rsidRPr="00F7431C">
        <w:t xml:space="preserve"> тыс.</w:t>
      </w:r>
      <w:r w:rsidR="006F3A2E" w:rsidRPr="00F7431C">
        <w:t xml:space="preserve"> рублей, рост по сравнению с уровнем прошлого года составит </w:t>
      </w:r>
      <w:r w:rsidR="00A37F74">
        <w:t xml:space="preserve">116,4 </w:t>
      </w:r>
      <w:r w:rsidR="00227FEA" w:rsidRPr="00F7431C">
        <w:t>%.</w:t>
      </w:r>
    </w:p>
    <w:p w:rsidR="006F3A2E" w:rsidRPr="002856AE" w:rsidRDefault="006F3A2E" w:rsidP="006F3A2E">
      <w:pPr>
        <w:pStyle w:val="11"/>
        <w:tabs>
          <w:tab w:val="left" w:pos="0"/>
        </w:tabs>
        <w:ind w:firstLine="720"/>
        <w:jc w:val="both"/>
      </w:pPr>
    </w:p>
    <w:p w:rsidR="00042DE0" w:rsidRDefault="00042DE0" w:rsidP="00F7431C">
      <w:pPr>
        <w:pStyle w:val="11"/>
        <w:tabs>
          <w:tab w:val="left" w:pos="0"/>
        </w:tabs>
        <w:ind w:firstLine="0"/>
        <w:jc w:val="center"/>
      </w:pPr>
    </w:p>
    <w:p w:rsidR="00600485" w:rsidRPr="00F7431C" w:rsidRDefault="00DC0120" w:rsidP="00F7431C">
      <w:pPr>
        <w:pStyle w:val="11"/>
        <w:tabs>
          <w:tab w:val="left" w:pos="0"/>
        </w:tabs>
        <w:ind w:firstLine="0"/>
        <w:jc w:val="center"/>
      </w:pPr>
      <w:r w:rsidRPr="00F7431C">
        <w:t>Динамика показателей в сфере физической культуры и спорта</w:t>
      </w:r>
    </w:p>
    <w:tbl>
      <w:tblPr>
        <w:tblOverlap w:val="never"/>
        <w:tblW w:w="10191" w:type="dxa"/>
        <w:jc w:val="center"/>
        <w:tblLayout w:type="fixed"/>
        <w:tblCellMar>
          <w:left w:w="10" w:type="dxa"/>
          <w:right w:w="10" w:type="dxa"/>
        </w:tblCellMar>
        <w:tblLook w:val="04A0" w:firstRow="1" w:lastRow="0" w:firstColumn="1" w:lastColumn="0" w:noHBand="0" w:noVBand="1"/>
      </w:tblPr>
      <w:tblGrid>
        <w:gridCol w:w="677"/>
        <w:gridCol w:w="888"/>
        <w:gridCol w:w="850"/>
        <w:gridCol w:w="710"/>
        <w:gridCol w:w="850"/>
        <w:gridCol w:w="1272"/>
        <w:gridCol w:w="1262"/>
        <w:gridCol w:w="1133"/>
        <w:gridCol w:w="1195"/>
        <w:gridCol w:w="1354"/>
      </w:tblGrid>
      <w:tr w:rsidR="000E3A09" w:rsidRPr="00F7431C" w:rsidTr="00135430">
        <w:trPr>
          <w:trHeight w:hRule="exact" w:val="470"/>
          <w:jc w:val="center"/>
        </w:trPr>
        <w:tc>
          <w:tcPr>
            <w:tcW w:w="677" w:type="dxa"/>
            <w:vMerge w:val="restart"/>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Год</w:t>
            </w:r>
          </w:p>
        </w:tc>
        <w:tc>
          <w:tcPr>
            <w:tcW w:w="9514" w:type="dxa"/>
            <w:gridSpan w:val="9"/>
            <w:tcBorders>
              <w:top w:val="single" w:sz="4" w:space="0" w:color="auto"/>
              <w:left w:val="single" w:sz="4" w:space="0" w:color="auto"/>
              <w:righ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Численность занимающихся физической культурой и спортом (человек) в возрасте</w:t>
            </w:r>
          </w:p>
        </w:tc>
      </w:tr>
      <w:tr w:rsidR="000E3A09" w:rsidRPr="00F7431C" w:rsidTr="00135430">
        <w:trPr>
          <w:trHeight w:hRule="exact" w:val="1157"/>
          <w:jc w:val="center"/>
        </w:trPr>
        <w:tc>
          <w:tcPr>
            <w:tcW w:w="677" w:type="dxa"/>
            <w:vMerge/>
            <w:tcBorders>
              <w:left w:val="single" w:sz="4" w:space="0" w:color="auto"/>
            </w:tcBorders>
            <w:shd w:val="clear" w:color="auto" w:fill="FFFFFF"/>
            <w:vAlign w:val="center"/>
          </w:tcPr>
          <w:p w:rsidR="000E3A09" w:rsidRPr="00F7431C" w:rsidRDefault="000E3A09" w:rsidP="00135430">
            <w:pPr>
              <w:jc w:val="center"/>
              <w:rPr>
                <w:rFonts w:ascii="Times New Roman" w:hAnsi="Times New Roman" w:cs="Times New Roman"/>
              </w:rPr>
            </w:pPr>
          </w:p>
        </w:tc>
        <w:tc>
          <w:tcPr>
            <w:tcW w:w="888"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ВСЕГО</w:t>
            </w:r>
          </w:p>
        </w:tc>
        <w:tc>
          <w:tcPr>
            <w:tcW w:w="85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3 - 15</w:t>
            </w:r>
          </w:p>
          <w:p w:rsidR="000E3A09" w:rsidRPr="00F7431C" w:rsidRDefault="000E3A09" w:rsidP="00135430">
            <w:pPr>
              <w:pStyle w:val="a7"/>
              <w:shd w:val="clear" w:color="auto" w:fill="auto"/>
              <w:ind w:firstLine="0"/>
              <w:jc w:val="center"/>
              <w:rPr>
                <w:sz w:val="24"/>
                <w:szCs w:val="24"/>
              </w:rPr>
            </w:pPr>
            <w:r w:rsidRPr="00F7431C">
              <w:rPr>
                <w:sz w:val="24"/>
                <w:szCs w:val="24"/>
              </w:rPr>
              <w:t>лет</w:t>
            </w:r>
          </w:p>
        </w:tc>
        <w:tc>
          <w:tcPr>
            <w:tcW w:w="71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16-17</w:t>
            </w:r>
          </w:p>
          <w:p w:rsidR="000E3A09" w:rsidRPr="00F7431C" w:rsidRDefault="000E3A09" w:rsidP="00135430">
            <w:pPr>
              <w:pStyle w:val="a7"/>
              <w:shd w:val="clear" w:color="auto" w:fill="auto"/>
              <w:ind w:firstLine="0"/>
              <w:jc w:val="center"/>
              <w:rPr>
                <w:sz w:val="24"/>
                <w:szCs w:val="24"/>
              </w:rPr>
            </w:pPr>
            <w:r w:rsidRPr="00F7431C">
              <w:rPr>
                <w:sz w:val="24"/>
                <w:szCs w:val="24"/>
              </w:rPr>
              <w:t>лет</w:t>
            </w:r>
          </w:p>
        </w:tc>
        <w:tc>
          <w:tcPr>
            <w:tcW w:w="85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18-29</w:t>
            </w:r>
          </w:p>
          <w:p w:rsidR="000E3A09" w:rsidRPr="00F7431C" w:rsidRDefault="000E3A09" w:rsidP="00135430">
            <w:pPr>
              <w:pStyle w:val="a7"/>
              <w:shd w:val="clear" w:color="auto" w:fill="auto"/>
              <w:ind w:firstLine="0"/>
              <w:jc w:val="center"/>
              <w:rPr>
                <w:sz w:val="24"/>
                <w:szCs w:val="24"/>
              </w:rPr>
            </w:pPr>
            <w:r w:rsidRPr="00F7431C">
              <w:rPr>
                <w:sz w:val="24"/>
                <w:szCs w:val="24"/>
              </w:rPr>
              <w:t>лет</w:t>
            </w:r>
          </w:p>
        </w:tc>
        <w:tc>
          <w:tcPr>
            <w:tcW w:w="1272"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30-54 (женщины), 59 (мужчины) лет</w:t>
            </w:r>
          </w:p>
        </w:tc>
        <w:tc>
          <w:tcPr>
            <w:tcW w:w="1262"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55</w:t>
            </w:r>
          </w:p>
          <w:p w:rsidR="000E3A09" w:rsidRPr="00F7431C" w:rsidRDefault="000E3A09" w:rsidP="00135430">
            <w:pPr>
              <w:pStyle w:val="a7"/>
              <w:shd w:val="clear" w:color="auto" w:fill="auto"/>
              <w:ind w:firstLine="0"/>
              <w:jc w:val="center"/>
              <w:rPr>
                <w:sz w:val="24"/>
                <w:szCs w:val="24"/>
              </w:rPr>
            </w:pPr>
            <w:r w:rsidRPr="00F7431C">
              <w:rPr>
                <w:sz w:val="24"/>
                <w:szCs w:val="24"/>
              </w:rPr>
              <w:t>(женщины),</w:t>
            </w:r>
          </w:p>
          <w:p w:rsidR="000E3A09" w:rsidRPr="00F7431C" w:rsidRDefault="000E3A09" w:rsidP="00135430">
            <w:pPr>
              <w:pStyle w:val="a7"/>
              <w:shd w:val="clear" w:color="auto" w:fill="auto"/>
              <w:ind w:firstLine="0"/>
              <w:jc w:val="center"/>
              <w:rPr>
                <w:sz w:val="24"/>
                <w:szCs w:val="24"/>
              </w:rPr>
            </w:pPr>
            <w:r w:rsidRPr="00F7431C">
              <w:rPr>
                <w:sz w:val="24"/>
                <w:szCs w:val="24"/>
              </w:rPr>
              <w:t>60 (мужчины) - 79 лет</w:t>
            </w:r>
          </w:p>
        </w:tc>
        <w:tc>
          <w:tcPr>
            <w:tcW w:w="1133"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80 и старше</w:t>
            </w:r>
          </w:p>
        </w:tc>
        <w:tc>
          <w:tcPr>
            <w:tcW w:w="1195"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женщины</w:t>
            </w:r>
          </w:p>
        </w:tc>
        <w:tc>
          <w:tcPr>
            <w:tcW w:w="1354" w:type="dxa"/>
            <w:tcBorders>
              <w:top w:val="single" w:sz="4" w:space="0" w:color="auto"/>
              <w:left w:val="single" w:sz="4" w:space="0" w:color="auto"/>
              <w:righ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работающие</w:t>
            </w:r>
          </w:p>
        </w:tc>
      </w:tr>
      <w:tr w:rsidR="000E3A09" w:rsidRPr="00F7431C" w:rsidTr="00135430">
        <w:trPr>
          <w:trHeight w:hRule="exact" w:val="422"/>
          <w:jc w:val="center"/>
        </w:trPr>
        <w:tc>
          <w:tcPr>
            <w:tcW w:w="677"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2019</w:t>
            </w:r>
          </w:p>
        </w:tc>
        <w:tc>
          <w:tcPr>
            <w:tcW w:w="888"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32 010</w:t>
            </w:r>
          </w:p>
        </w:tc>
        <w:tc>
          <w:tcPr>
            <w:tcW w:w="85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13 302</w:t>
            </w:r>
          </w:p>
        </w:tc>
        <w:tc>
          <w:tcPr>
            <w:tcW w:w="71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4 088</w:t>
            </w:r>
          </w:p>
        </w:tc>
        <w:tc>
          <w:tcPr>
            <w:tcW w:w="85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7 217</w:t>
            </w:r>
          </w:p>
        </w:tc>
        <w:tc>
          <w:tcPr>
            <w:tcW w:w="1272"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6 588</w:t>
            </w:r>
          </w:p>
        </w:tc>
        <w:tc>
          <w:tcPr>
            <w:tcW w:w="1262"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800</w:t>
            </w:r>
          </w:p>
        </w:tc>
        <w:tc>
          <w:tcPr>
            <w:tcW w:w="1133"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15</w:t>
            </w:r>
          </w:p>
        </w:tc>
        <w:tc>
          <w:tcPr>
            <w:tcW w:w="1195"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14 482</w:t>
            </w:r>
          </w:p>
        </w:tc>
        <w:tc>
          <w:tcPr>
            <w:tcW w:w="1354" w:type="dxa"/>
            <w:tcBorders>
              <w:top w:val="single" w:sz="4" w:space="0" w:color="auto"/>
              <w:left w:val="single" w:sz="4" w:space="0" w:color="auto"/>
              <w:righ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14 020</w:t>
            </w:r>
          </w:p>
        </w:tc>
      </w:tr>
      <w:tr w:rsidR="000E3A09" w:rsidRPr="00F7431C" w:rsidTr="00135430">
        <w:trPr>
          <w:trHeight w:hRule="exact" w:val="422"/>
          <w:jc w:val="center"/>
        </w:trPr>
        <w:tc>
          <w:tcPr>
            <w:tcW w:w="677"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2020</w:t>
            </w:r>
          </w:p>
        </w:tc>
        <w:tc>
          <w:tcPr>
            <w:tcW w:w="888"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30 232</w:t>
            </w:r>
          </w:p>
        </w:tc>
        <w:tc>
          <w:tcPr>
            <w:tcW w:w="85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14 174</w:t>
            </w:r>
          </w:p>
        </w:tc>
        <w:tc>
          <w:tcPr>
            <w:tcW w:w="71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2 705</w:t>
            </w:r>
          </w:p>
        </w:tc>
        <w:tc>
          <w:tcPr>
            <w:tcW w:w="85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4 515</w:t>
            </w:r>
          </w:p>
        </w:tc>
        <w:tc>
          <w:tcPr>
            <w:tcW w:w="1272"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7 426</w:t>
            </w:r>
          </w:p>
        </w:tc>
        <w:tc>
          <w:tcPr>
            <w:tcW w:w="1262"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1 400</w:t>
            </w:r>
          </w:p>
        </w:tc>
        <w:tc>
          <w:tcPr>
            <w:tcW w:w="1133"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12</w:t>
            </w:r>
          </w:p>
        </w:tc>
        <w:tc>
          <w:tcPr>
            <w:tcW w:w="1195"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12 853</w:t>
            </w:r>
          </w:p>
        </w:tc>
        <w:tc>
          <w:tcPr>
            <w:tcW w:w="1354" w:type="dxa"/>
            <w:tcBorders>
              <w:top w:val="single" w:sz="4" w:space="0" w:color="auto"/>
              <w:left w:val="single" w:sz="4" w:space="0" w:color="auto"/>
              <w:righ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9 029</w:t>
            </w:r>
          </w:p>
        </w:tc>
      </w:tr>
      <w:tr w:rsidR="000E3A09" w:rsidRPr="00F7431C" w:rsidTr="00135430">
        <w:trPr>
          <w:trHeight w:hRule="exact" w:val="418"/>
          <w:jc w:val="center"/>
        </w:trPr>
        <w:tc>
          <w:tcPr>
            <w:tcW w:w="677"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2021</w:t>
            </w:r>
          </w:p>
        </w:tc>
        <w:tc>
          <w:tcPr>
            <w:tcW w:w="888"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33 764</w:t>
            </w:r>
          </w:p>
        </w:tc>
        <w:tc>
          <w:tcPr>
            <w:tcW w:w="85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16 065</w:t>
            </w:r>
          </w:p>
        </w:tc>
        <w:tc>
          <w:tcPr>
            <w:tcW w:w="71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4 163</w:t>
            </w:r>
          </w:p>
        </w:tc>
        <w:tc>
          <w:tcPr>
            <w:tcW w:w="85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6 172</w:t>
            </w:r>
          </w:p>
        </w:tc>
        <w:tc>
          <w:tcPr>
            <w:tcW w:w="1272"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5 902</w:t>
            </w:r>
          </w:p>
        </w:tc>
        <w:tc>
          <w:tcPr>
            <w:tcW w:w="1262"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1 422</w:t>
            </w:r>
          </w:p>
        </w:tc>
        <w:tc>
          <w:tcPr>
            <w:tcW w:w="1133"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20</w:t>
            </w:r>
          </w:p>
        </w:tc>
        <w:tc>
          <w:tcPr>
            <w:tcW w:w="1195"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15 659</w:t>
            </w:r>
          </w:p>
        </w:tc>
        <w:tc>
          <w:tcPr>
            <w:tcW w:w="1354" w:type="dxa"/>
            <w:tcBorders>
              <w:top w:val="single" w:sz="4" w:space="0" w:color="auto"/>
              <w:left w:val="single" w:sz="4" w:space="0" w:color="auto"/>
              <w:righ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13 560</w:t>
            </w:r>
          </w:p>
        </w:tc>
      </w:tr>
      <w:tr w:rsidR="000E3A09" w:rsidRPr="00F7431C" w:rsidTr="00135430">
        <w:trPr>
          <w:trHeight w:hRule="exact" w:val="418"/>
          <w:jc w:val="center"/>
        </w:trPr>
        <w:tc>
          <w:tcPr>
            <w:tcW w:w="677"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2022</w:t>
            </w:r>
          </w:p>
        </w:tc>
        <w:tc>
          <w:tcPr>
            <w:tcW w:w="888"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58 885</w:t>
            </w:r>
          </w:p>
        </w:tc>
        <w:tc>
          <w:tcPr>
            <w:tcW w:w="85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18 225</w:t>
            </w:r>
          </w:p>
        </w:tc>
        <w:tc>
          <w:tcPr>
            <w:tcW w:w="71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4 294</w:t>
            </w:r>
          </w:p>
        </w:tc>
        <w:tc>
          <w:tcPr>
            <w:tcW w:w="850"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14 816</w:t>
            </w:r>
          </w:p>
        </w:tc>
        <w:tc>
          <w:tcPr>
            <w:tcW w:w="1272"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19 128</w:t>
            </w:r>
          </w:p>
        </w:tc>
        <w:tc>
          <w:tcPr>
            <w:tcW w:w="1262"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2 402</w:t>
            </w:r>
          </w:p>
        </w:tc>
        <w:tc>
          <w:tcPr>
            <w:tcW w:w="1133"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20</w:t>
            </w:r>
          </w:p>
        </w:tc>
        <w:tc>
          <w:tcPr>
            <w:tcW w:w="1195" w:type="dxa"/>
            <w:tcBorders>
              <w:top w:val="single" w:sz="4" w:space="0" w:color="auto"/>
              <w:lef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27 554</w:t>
            </w:r>
          </w:p>
        </w:tc>
        <w:tc>
          <w:tcPr>
            <w:tcW w:w="1354" w:type="dxa"/>
            <w:tcBorders>
              <w:top w:val="single" w:sz="4" w:space="0" w:color="auto"/>
              <w:left w:val="single" w:sz="4" w:space="0" w:color="auto"/>
              <w:righ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29 525</w:t>
            </w:r>
          </w:p>
        </w:tc>
      </w:tr>
      <w:tr w:rsidR="000E3A09" w:rsidRPr="00F7431C" w:rsidTr="00135430">
        <w:trPr>
          <w:trHeight w:hRule="exact" w:val="427"/>
          <w:jc w:val="center"/>
        </w:trPr>
        <w:tc>
          <w:tcPr>
            <w:tcW w:w="677"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2023</w:t>
            </w:r>
          </w:p>
        </w:tc>
        <w:tc>
          <w:tcPr>
            <w:tcW w:w="888"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59 939</w:t>
            </w:r>
          </w:p>
        </w:tc>
        <w:tc>
          <w:tcPr>
            <w:tcW w:w="850"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19 357</w:t>
            </w:r>
          </w:p>
        </w:tc>
        <w:tc>
          <w:tcPr>
            <w:tcW w:w="710"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2 614</w:t>
            </w:r>
          </w:p>
        </w:tc>
        <w:tc>
          <w:tcPr>
            <w:tcW w:w="850"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10 145</w:t>
            </w:r>
          </w:p>
        </w:tc>
        <w:tc>
          <w:tcPr>
            <w:tcW w:w="1272"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24 835</w:t>
            </w:r>
          </w:p>
        </w:tc>
        <w:tc>
          <w:tcPr>
            <w:tcW w:w="1262"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2 973</w:t>
            </w:r>
          </w:p>
        </w:tc>
        <w:tc>
          <w:tcPr>
            <w:tcW w:w="1133"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18</w:t>
            </w:r>
          </w:p>
        </w:tc>
        <w:tc>
          <w:tcPr>
            <w:tcW w:w="1195"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29 633</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24 055</w:t>
            </w:r>
          </w:p>
        </w:tc>
      </w:tr>
      <w:tr w:rsidR="000E3A09" w:rsidRPr="00F7431C" w:rsidTr="00135430">
        <w:trPr>
          <w:trHeight w:hRule="exact" w:val="427"/>
          <w:jc w:val="center"/>
        </w:trPr>
        <w:tc>
          <w:tcPr>
            <w:tcW w:w="677"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039D7">
            <w:pPr>
              <w:pStyle w:val="a7"/>
              <w:shd w:val="clear" w:color="auto" w:fill="auto"/>
              <w:ind w:firstLine="0"/>
              <w:jc w:val="center"/>
              <w:rPr>
                <w:sz w:val="24"/>
                <w:szCs w:val="24"/>
              </w:rPr>
            </w:pPr>
            <w:r w:rsidRPr="00F7431C">
              <w:rPr>
                <w:sz w:val="24"/>
                <w:szCs w:val="24"/>
              </w:rPr>
              <w:t>2024</w:t>
            </w:r>
          </w:p>
        </w:tc>
        <w:tc>
          <w:tcPr>
            <w:tcW w:w="888"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61181</w:t>
            </w:r>
          </w:p>
        </w:tc>
        <w:tc>
          <w:tcPr>
            <w:tcW w:w="850"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20054</w:t>
            </w:r>
          </w:p>
        </w:tc>
        <w:tc>
          <w:tcPr>
            <w:tcW w:w="710"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3481</w:t>
            </w:r>
          </w:p>
        </w:tc>
        <w:tc>
          <w:tcPr>
            <w:tcW w:w="850"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9407</w:t>
            </w:r>
          </w:p>
        </w:tc>
        <w:tc>
          <w:tcPr>
            <w:tcW w:w="1272"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25147</w:t>
            </w:r>
          </w:p>
        </w:tc>
        <w:tc>
          <w:tcPr>
            <w:tcW w:w="1262"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3074</w:t>
            </w:r>
          </w:p>
        </w:tc>
        <w:tc>
          <w:tcPr>
            <w:tcW w:w="1133"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18</w:t>
            </w:r>
          </w:p>
        </w:tc>
        <w:tc>
          <w:tcPr>
            <w:tcW w:w="1195" w:type="dxa"/>
            <w:tcBorders>
              <w:top w:val="single" w:sz="4" w:space="0" w:color="auto"/>
              <w:left w:val="single" w:sz="4" w:space="0" w:color="auto"/>
              <w:bottom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28141</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center"/>
          </w:tcPr>
          <w:p w:rsidR="000E3A09" w:rsidRPr="00F7431C" w:rsidRDefault="000E3A09" w:rsidP="00135430">
            <w:pPr>
              <w:pStyle w:val="a7"/>
              <w:shd w:val="clear" w:color="auto" w:fill="auto"/>
              <w:ind w:firstLine="0"/>
              <w:jc w:val="center"/>
              <w:rPr>
                <w:sz w:val="24"/>
                <w:szCs w:val="24"/>
              </w:rPr>
            </w:pPr>
            <w:r w:rsidRPr="00F7431C">
              <w:rPr>
                <w:sz w:val="24"/>
                <w:szCs w:val="24"/>
              </w:rPr>
              <w:t>24133</w:t>
            </w:r>
          </w:p>
        </w:tc>
      </w:tr>
    </w:tbl>
    <w:p w:rsidR="000E3A09" w:rsidRPr="00F7431C" w:rsidRDefault="000E3A09" w:rsidP="000E3A09">
      <w:pPr>
        <w:pStyle w:val="11"/>
        <w:tabs>
          <w:tab w:val="left" w:pos="0"/>
        </w:tabs>
        <w:ind w:firstLine="720"/>
        <w:jc w:val="both"/>
      </w:pPr>
      <w:r w:rsidRPr="00F7431C">
        <w:t>Стоит отметить, что увеличение численности занимающихся физической культурой и спортом происходит за счет увеличения количества некоммерческих учреждений (организаций)</w:t>
      </w:r>
      <w:r w:rsidR="00F7431C" w:rsidRPr="00F7431C">
        <w:t>,</w:t>
      </w:r>
      <w:r w:rsidRPr="00F7431C">
        <w:t xml:space="preserve"> реализующих программы физкультурно-оздоровительной и спортивной направленности, а также в связи с тем, что повышается заинтересованность руководителей предприятий, учреждений и организаций города в здоровом образе жизни своих сотрудников. Но главной проблемой, с которой сталкиваются предприятия, учреждения и организация, ведущие работу физкультурно-спортивной направленности, является отсутствие собственных спортивных сооружений.</w:t>
      </w:r>
    </w:p>
    <w:p w:rsidR="000E3A09" w:rsidRPr="00F7431C" w:rsidRDefault="000E3A09" w:rsidP="000E3A09">
      <w:pPr>
        <w:pStyle w:val="11"/>
        <w:tabs>
          <w:tab w:val="left" w:pos="0"/>
        </w:tabs>
        <w:ind w:firstLine="720"/>
        <w:jc w:val="both"/>
      </w:pPr>
      <w:r w:rsidRPr="00F7431C">
        <w:t xml:space="preserve">Несмотря на это, многие предприятия арендуют спортивные сооружения для проведения физкультурно-оздоровительной и спортивной работы, в свободное от учебно-тренировочного процесса используют спортивную инфраструктуру образовательных организаций во </w:t>
      </w:r>
      <w:proofErr w:type="spellStart"/>
      <w:r w:rsidRPr="00F7431C">
        <w:t>внеучебное</w:t>
      </w:r>
      <w:proofErr w:type="spellEnd"/>
      <w:r w:rsidRPr="00F7431C">
        <w:t xml:space="preserve"> время в соответствии с Порядком использования населением объектов спорта, находящихся в собственности муниципального образования город Нефтеюганск</w:t>
      </w:r>
      <w:r w:rsidR="00F7431C" w:rsidRPr="00F7431C">
        <w:t>.</w:t>
      </w:r>
    </w:p>
    <w:p w:rsidR="000E3A09" w:rsidRPr="00F7431C" w:rsidRDefault="000E3A09" w:rsidP="000E3A09">
      <w:pPr>
        <w:pStyle w:val="11"/>
        <w:tabs>
          <w:tab w:val="left" w:pos="0"/>
        </w:tabs>
        <w:ind w:firstLine="720"/>
        <w:jc w:val="both"/>
      </w:pPr>
      <w:r w:rsidRPr="00F7431C">
        <w:t xml:space="preserve">В перспективе развития основным направлением спортивной деятельности на территории города </w:t>
      </w:r>
      <w:r w:rsidR="00F7431C" w:rsidRPr="00F7431C">
        <w:t xml:space="preserve">Нефтеюганска </w:t>
      </w:r>
      <w:r w:rsidRPr="00F7431C">
        <w:t>является комплексное развитие олимпийских и не олимпийских видов спорта посредством:</w:t>
      </w:r>
    </w:p>
    <w:p w:rsidR="000E3A09" w:rsidRPr="00F7431C" w:rsidRDefault="000E3A09" w:rsidP="000E3A09">
      <w:pPr>
        <w:pStyle w:val="11"/>
        <w:tabs>
          <w:tab w:val="left" w:pos="0"/>
        </w:tabs>
        <w:ind w:firstLine="720"/>
        <w:jc w:val="both"/>
      </w:pPr>
      <w:r w:rsidRPr="00F7431C">
        <w:t>-обеспечения реализации городского и окружного Единого календарного плана спортивно-массовых мероприятий;</w:t>
      </w:r>
    </w:p>
    <w:p w:rsidR="000E3A09" w:rsidRPr="00F7431C" w:rsidRDefault="000E3A09" w:rsidP="000E3A09">
      <w:pPr>
        <w:pStyle w:val="11"/>
        <w:tabs>
          <w:tab w:val="left" w:pos="0"/>
        </w:tabs>
        <w:ind w:firstLine="720"/>
        <w:jc w:val="both"/>
      </w:pPr>
      <w:r w:rsidRPr="00F7431C">
        <w:t>-обеспечения учебно-тренировочной и соревновательной деятельности сборных команд города по видам спорта, обеспечения их участия в окружных, областных, всероссийских и международных соревнованиях, материально-техническое и медицинское обеспечение;</w:t>
      </w:r>
    </w:p>
    <w:p w:rsidR="000E3A09" w:rsidRPr="00F7431C" w:rsidRDefault="000E3A09" w:rsidP="000E3A09">
      <w:pPr>
        <w:pStyle w:val="11"/>
        <w:tabs>
          <w:tab w:val="left" w:pos="0"/>
        </w:tabs>
        <w:ind w:firstLine="720"/>
        <w:jc w:val="both"/>
      </w:pPr>
      <w:r w:rsidRPr="00F7431C">
        <w:t>-осуществления межведомственной координации, организационно-методического контроля и взаимодействия с подведомственными учреждениями, Всероссийскими, окружными, городскими федерациями по видам спорта;</w:t>
      </w:r>
    </w:p>
    <w:p w:rsidR="000E3A09" w:rsidRPr="00F7431C" w:rsidRDefault="000E3A09" w:rsidP="000E3A09">
      <w:pPr>
        <w:pStyle w:val="11"/>
        <w:tabs>
          <w:tab w:val="left" w:pos="0"/>
        </w:tabs>
        <w:ind w:firstLine="720"/>
        <w:jc w:val="both"/>
      </w:pPr>
      <w:r w:rsidRPr="00F7431C">
        <w:t>-взаимодействия со средствами массовой информации по пропаганде физической культуры и спорта.</w:t>
      </w:r>
    </w:p>
    <w:p w:rsidR="00600485" w:rsidRPr="00F7431C" w:rsidRDefault="00DC0120" w:rsidP="00F7431C">
      <w:pPr>
        <w:pStyle w:val="11"/>
        <w:tabs>
          <w:tab w:val="left" w:pos="0"/>
        </w:tabs>
        <w:ind w:firstLine="0"/>
        <w:jc w:val="center"/>
      </w:pPr>
      <w:r w:rsidRPr="00F7431C">
        <w:t>Динамика показателей в сфере образования</w:t>
      </w:r>
    </w:p>
    <w:tbl>
      <w:tblPr>
        <w:tblStyle w:val="5"/>
        <w:tblW w:w="10074" w:type="dxa"/>
        <w:tblInd w:w="-572" w:type="dxa"/>
        <w:tblLayout w:type="fixed"/>
        <w:tblLook w:val="04A0" w:firstRow="1" w:lastRow="0" w:firstColumn="1" w:lastColumn="0" w:noHBand="0" w:noVBand="1"/>
      </w:tblPr>
      <w:tblGrid>
        <w:gridCol w:w="534"/>
        <w:gridCol w:w="3010"/>
        <w:gridCol w:w="992"/>
        <w:gridCol w:w="1134"/>
        <w:gridCol w:w="1134"/>
        <w:gridCol w:w="928"/>
        <w:gridCol w:w="1171"/>
        <w:gridCol w:w="1171"/>
      </w:tblGrid>
      <w:tr w:rsidR="00555776" w:rsidRPr="00F7431C" w:rsidTr="00F7431C">
        <w:tc>
          <w:tcPr>
            <w:tcW w:w="5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w:t>
            </w:r>
          </w:p>
        </w:tc>
        <w:tc>
          <w:tcPr>
            <w:tcW w:w="3010"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Показатель</w:t>
            </w:r>
          </w:p>
        </w:tc>
        <w:tc>
          <w:tcPr>
            <w:tcW w:w="992"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Единица измерения</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2020</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2021</w:t>
            </w:r>
          </w:p>
        </w:tc>
        <w:tc>
          <w:tcPr>
            <w:tcW w:w="928"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2022</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2023</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2024</w:t>
            </w:r>
          </w:p>
        </w:tc>
      </w:tr>
      <w:tr w:rsidR="00555776" w:rsidRPr="00F7431C" w:rsidTr="00F7431C">
        <w:tc>
          <w:tcPr>
            <w:tcW w:w="534" w:type="dxa"/>
          </w:tcPr>
          <w:p w:rsidR="00555776" w:rsidRPr="00F7431C" w:rsidRDefault="00555776" w:rsidP="00555776">
            <w:pPr>
              <w:jc w:val="both"/>
              <w:rPr>
                <w:rFonts w:ascii="Times New Roman" w:hAnsi="Times New Roman" w:cs="Times New Roman"/>
              </w:rPr>
            </w:pPr>
            <w:r w:rsidRPr="00F7431C">
              <w:rPr>
                <w:rFonts w:ascii="Times New Roman" w:hAnsi="Times New Roman" w:cs="Times New Roman"/>
              </w:rPr>
              <w:t>1</w:t>
            </w:r>
          </w:p>
        </w:tc>
        <w:tc>
          <w:tcPr>
            <w:tcW w:w="3010" w:type="dxa"/>
          </w:tcPr>
          <w:p w:rsidR="00555776" w:rsidRPr="00F7431C" w:rsidRDefault="00555776" w:rsidP="00555776">
            <w:pPr>
              <w:rPr>
                <w:rFonts w:ascii="Times New Roman" w:hAnsi="Times New Roman" w:cs="Times New Roman"/>
              </w:rPr>
            </w:pPr>
            <w:r w:rsidRPr="00F7431C">
              <w:rPr>
                <w:rFonts w:ascii="Times New Roman" w:hAnsi="Times New Roman" w:cs="Times New Roman"/>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992"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65,0</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66,2</w:t>
            </w:r>
          </w:p>
        </w:tc>
        <w:tc>
          <w:tcPr>
            <w:tcW w:w="928"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64,1</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67,3</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74</w:t>
            </w:r>
          </w:p>
        </w:tc>
      </w:tr>
      <w:tr w:rsidR="00555776" w:rsidRPr="00F7431C" w:rsidTr="00F7431C">
        <w:tc>
          <w:tcPr>
            <w:tcW w:w="534" w:type="dxa"/>
          </w:tcPr>
          <w:p w:rsidR="00555776" w:rsidRPr="00F7431C" w:rsidRDefault="00555776" w:rsidP="00555776">
            <w:pPr>
              <w:jc w:val="both"/>
              <w:rPr>
                <w:rFonts w:ascii="Times New Roman" w:hAnsi="Times New Roman" w:cs="Times New Roman"/>
              </w:rPr>
            </w:pPr>
            <w:r w:rsidRPr="00F7431C">
              <w:rPr>
                <w:rFonts w:ascii="Times New Roman" w:hAnsi="Times New Roman" w:cs="Times New Roman"/>
              </w:rPr>
              <w:t>2</w:t>
            </w:r>
          </w:p>
        </w:tc>
        <w:tc>
          <w:tcPr>
            <w:tcW w:w="3010" w:type="dxa"/>
          </w:tcPr>
          <w:p w:rsidR="00555776" w:rsidRPr="00F7431C" w:rsidRDefault="00555776" w:rsidP="00555776">
            <w:pPr>
              <w:rPr>
                <w:rFonts w:ascii="Times New Roman" w:hAnsi="Times New Roman" w:cs="Times New Roman"/>
              </w:rPr>
            </w:pPr>
            <w:r w:rsidRPr="00F7431C">
              <w:rPr>
                <w:rFonts w:ascii="Times New Roman" w:hAnsi="Times New Roman" w:cs="Times New Roman"/>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992"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14,9</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11,4</w:t>
            </w:r>
          </w:p>
        </w:tc>
        <w:tc>
          <w:tcPr>
            <w:tcW w:w="928"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10,1</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9,1</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8,3</w:t>
            </w:r>
          </w:p>
        </w:tc>
      </w:tr>
      <w:tr w:rsidR="00555776" w:rsidRPr="00F7431C" w:rsidTr="00F7431C">
        <w:tc>
          <w:tcPr>
            <w:tcW w:w="534" w:type="dxa"/>
          </w:tcPr>
          <w:p w:rsidR="00555776" w:rsidRPr="00F7431C" w:rsidRDefault="00555776" w:rsidP="00555776">
            <w:pPr>
              <w:jc w:val="both"/>
              <w:rPr>
                <w:rFonts w:ascii="Times New Roman" w:hAnsi="Times New Roman" w:cs="Times New Roman"/>
              </w:rPr>
            </w:pPr>
            <w:r w:rsidRPr="00F7431C">
              <w:rPr>
                <w:rFonts w:ascii="Times New Roman" w:hAnsi="Times New Roman" w:cs="Times New Roman"/>
              </w:rPr>
              <w:t>3</w:t>
            </w:r>
          </w:p>
        </w:tc>
        <w:tc>
          <w:tcPr>
            <w:tcW w:w="3010" w:type="dxa"/>
          </w:tcPr>
          <w:p w:rsidR="00555776" w:rsidRPr="00F7431C" w:rsidRDefault="00555776" w:rsidP="00555776">
            <w:pPr>
              <w:rPr>
                <w:rFonts w:ascii="Times New Roman" w:hAnsi="Times New Roman" w:cs="Times New Roman"/>
              </w:rPr>
            </w:pPr>
            <w:r w:rsidRPr="00F7431C">
              <w:rPr>
                <w:rFonts w:ascii="Times New Roman" w:hAnsi="Times New Roman" w:cs="Times New Roman"/>
              </w:rPr>
              <w:t>доля муниципальных дошкольных образовательных учреждений, здания которых находятся в аварийном состоянии или требуют капитального ремонта</w:t>
            </w:r>
          </w:p>
        </w:tc>
        <w:tc>
          <w:tcPr>
            <w:tcW w:w="992"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0</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0</w:t>
            </w:r>
          </w:p>
        </w:tc>
        <w:tc>
          <w:tcPr>
            <w:tcW w:w="928"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0</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0</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0</w:t>
            </w:r>
          </w:p>
        </w:tc>
      </w:tr>
      <w:tr w:rsidR="00555776" w:rsidRPr="00F7431C" w:rsidTr="00F7431C">
        <w:tc>
          <w:tcPr>
            <w:tcW w:w="534" w:type="dxa"/>
          </w:tcPr>
          <w:p w:rsidR="00555776" w:rsidRPr="00F7431C" w:rsidRDefault="00555776" w:rsidP="00555776">
            <w:pPr>
              <w:jc w:val="both"/>
              <w:rPr>
                <w:rFonts w:ascii="Times New Roman" w:hAnsi="Times New Roman" w:cs="Times New Roman"/>
              </w:rPr>
            </w:pPr>
            <w:r w:rsidRPr="00F7431C">
              <w:rPr>
                <w:rFonts w:ascii="Times New Roman" w:hAnsi="Times New Roman" w:cs="Times New Roman"/>
              </w:rPr>
              <w:t>4</w:t>
            </w:r>
          </w:p>
        </w:tc>
        <w:tc>
          <w:tcPr>
            <w:tcW w:w="3010" w:type="dxa"/>
          </w:tcPr>
          <w:p w:rsidR="00555776" w:rsidRPr="00F7431C" w:rsidRDefault="00555776" w:rsidP="00555776">
            <w:pPr>
              <w:rPr>
                <w:rFonts w:ascii="Times New Roman" w:hAnsi="Times New Roman" w:cs="Times New Roman"/>
              </w:rPr>
            </w:pPr>
            <w:r w:rsidRPr="00F7431C">
              <w:rPr>
                <w:rFonts w:ascii="Times New Roman" w:hAnsi="Times New Roman" w:cs="Times New Roman"/>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992"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97,9</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97,9</w:t>
            </w:r>
          </w:p>
        </w:tc>
        <w:tc>
          <w:tcPr>
            <w:tcW w:w="928"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98,3</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100</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100</w:t>
            </w:r>
          </w:p>
        </w:tc>
      </w:tr>
      <w:tr w:rsidR="00555776" w:rsidRPr="00F7431C" w:rsidTr="00F7431C">
        <w:tc>
          <w:tcPr>
            <w:tcW w:w="534" w:type="dxa"/>
          </w:tcPr>
          <w:p w:rsidR="00555776" w:rsidRPr="00F7431C" w:rsidRDefault="00555776" w:rsidP="00555776">
            <w:pPr>
              <w:jc w:val="both"/>
              <w:rPr>
                <w:rFonts w:ascii="Times New Roman" w:hAnsi="Times New Roman" w:cs="Times New Roman"/>
              </w:rPr>
            </w:pPr>
            <w:r w:rsidRPr="00F7431C">
              <w:rPr>
                <w:rFonts w:ascii="Times New Roman" w:hAnsi="Times New Roman" w:cs="Times New Roman"/>
              </w:rPr>
              <w:t>5</w:t>
            </w:r>
          </w:p>
        </w:tc>
        <w:tc>
          <w:tcPr>
            <w:tcW w:w="3010" w:type="dxa"/>
          </w:tcPr>
          <w:p w:rsidR="00555776" w:rsidRPr="00F7431C" w:rsidRDefault="00555776" w:rsidP="00555776">
            <w:pPr>
              <w:rPr>
                <w:rFonts w:ascii="Times New Roman" w:hAnsi="Times New Roman" w:cs="Times New Roman"/>
              </w:rPr>
            </w:pPr>
            <w:r w:rsidRPr="00F7431C">
              <w:rPr>
                <w:rFonts w:ascii="Times New Roman" w:hAnsi="Times New Roman" w:cs="Times New Roman"/>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992"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0</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0</w:t>
            </w:r>
          </w:p>
        </w:tc>
        <w:tc>
          <w:tcPr>
            <w:tcW w:w="928"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0</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0</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0</w:t>
            </w:r>
          </w:p>
        </w:tc>
      </w:tr>
      <w:tr w:rsidR="00555776" w:rsidRPr="00F7431C" w:rsidTr="00F7431C">
        <w:tc>
          <w:tcPr>
            <w:tcW w:w="534" w:type="dxa"/>
          </w:tcPr>
          <w:p w:rsidR="00555776" w:rsidRPr="00F7431C" w:rsidRDefault="00555776" w:rsidP="00555776">
            <w:pPr>
              <w:jc w:val="both"/>
              <w:rPr>
                <w:rFonts w:ascii="Times New Roman" w:hAnsi="Times New Roman" w:cs="Times New Roman"/>
              </w:rPr>
            </w:pPr>
            <w:r w:rsidRPr="00F7431C">
              <w:rPr>
                <w:rFonts w:ascii="Times New Roman" w:hAnsi="Times New Roman" w:cs="Times New Roman"/>
              </w:rPr>
              <w:t>6</w:t>
            </w:r>
          </w:p>
        </w:tc>
        <w:tc>
          <w:tcPr>
            <w:tcW w:w="3010" w:type="dxa"/>
          </w:tcPr>
          <w:p w:rsidR="00555776" w:rsidRPr="00F7431C" w:rsidRDefault="00555776" w:rsidP="00555776">
            <w:pPr>
              <w:rPr>
                <w:rFonts w:ascii="Times New Roman" w:hAnsi="Times New Roman" w:cs="Times New Roman"/>
              </w:rPr>
            </w:pPr>
            <w:r w:rsidRPr="00F7431C">
              <w:rPr>
                <w:rFonts w:ascii="Times New Roman" w:hAnsi="Times New Roman" w:cs="Times New Roman"/>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992"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33,2</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33,8</w:t>
            </w:r>
          </w:p>
        </w:tc>
        <w:tc>
          <w:tcPr>
            <w:tcW w:w="928"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35</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34,8</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33</w:t>
            </w:r>
          </w:p>
        </w:tc>
      </w:tr>
      <w:tr w:rsidR="00555776" w:rsidRPr="00F7431C" w:rsidTr="00F7431C">
        <w:tc>
          <w:tcPr>
            <w:tcW w:w="534" w:type="dxa"/>
          </w:tcPr>
          <w:p w:rsidR="00555776" w:rsidRPr="00F7431C" w:rsidRDefault="00555776" w:rsidP="00555776">
            <w:pPr>
              <w:jc w:val="both"/>
              <w:rPr>
                <w:rFonts w:ascii="Times New Roman" w:hAnsi="Times New Roman" w:cs="Times New Roman"/>
              </w:rPr>
            </w:pPr>
            <w:r w:rsidRPr="00F7431C">
              <w:rPr>
                <w:rFonts w:ascii="Times New Roman" w:hAnsi="Times New Roman" w:cs="Times New Roman"/>
              </w:rPr>
              <w:t>7</w:t>
            </w:r>
          </w:p>
        </w:tc>
        <w:tc>
          <w:tcPr>
            <w:tcW w:w="3010" w:type="dxa"/>
          </w:tcPr>
          <w:p w:rsidR="00555776" w:rsidRPr="00F7431C" w:rsidRDefault="00555776" w:rsidP="00555776">
            <w:pPr>
              <w:rPr>
                <w:rFonts w:ascii="Times New Roman" w:hAnsi="Times New Roman" w:cs="Times New Roman"/>
              </w:rPr>
            </w:pPr>
            <w:r w:rsidRPr="00F7431C">
              <w:rPr>
                <w:rFonts w:ascii="Times New Roman" w:hAnsi="Times New Roman" w:cs="Times New Roman"/>
              </w:rPr>
              <w:t xml:space="preserve">Доля детей в возрасте с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992"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75,0</w:t>
            </w:r>
          </w:p>
        </w:tc>
        <w:tc>
          <w:tcPr>
            <w:tcW w:w="1134"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76,9</w:t>
            </w:r>
          </w:p>
        </w:tc>
        <w:tc>
          <w:tcPr>
            <w:tcW w:w="928"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91,3</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92,3</w:t>
            </w:r>
          </w:p>
        </w:tc>
        <w:tc>
          <w:tcPr>
            <w:tcW w:w="1171" w:type="dxa"/>
            <w:vAlign w:val="center"/>
          </w:tcPr>
          <w:p w:rsidR="00555776" w:rsidRPr="00F7431C" w:rsidRDefault="00555776" w:rsidP="00F7431C">
            <w:pPr>
              <w:jc w:val="center"/>
              <w:rPr>
                <w:rFonts w:ascii="Times New Roman" w:hAnsi="Times New Roman" w:cs="Times New Roman"/>
              </w:rPr>
            </w:pPr>
            <w:r w:rsidRPr="00F7431C">
              <w:rPr>
                <w:rFonts w:ascii="Times New Roman" w:hAnsi="Times New Roman" w:cs="Times New Roman"/>
              </w:rPr>
              <w:t>92,02</w:t>
            </w:r>
          </w:p>
        </w:tc>
      </w:tr>
    </w:tbl>
    <w:p w:rsidR="00406260" w:rsidRDefault="00406260" w:rsidP="00FD6C1D">
      <w:pPr>
        <w:pStyle w:val="11"/>
        <w:shd w:val="clear" w:color="auto" w:fill="auto"/>
        <w:ind w:firstLine="0"/>
        <w:jc w:val="center"/>
        <w:rPr>
          <w:b/>
        </w:rPr>
      </w:pPr>
    </w:p>
    <w:p w:rsidR="00600485" w:rsidRPr="002856AE" w:rsidRDefault="00DC0120" w:rsidP="00FD6C1D">
      <w:pPr>
        <w:pStyle w:val="11"/>
        <w:shd w:val="clear" w:color="auto" w:fill="auto"/>
        <w:ind w:firstLine="0"/>
        <w:jc w:val="center"/>
        <w:rPr>
          <w:b/>
        </w:rPr>
      </w:pPr>
      <w:r w:rsidRPr="002856AE">
        <w:rPr>
          <w:b/>
        </w:rPr>
        <w:t>12.Об участии Губернатора и Правительства автономного округа в</w:t>
      </w:r>
      <w:r w:rsidR="00540E68" w:rsidRPr="002856AE">
        <w:rPr>
          <w:b/>
        </w:rPr>
        <w:t xml:space="preserve"> </w:t>
      </w:r>
      <w:r w:rsidRPr="002856AE">
        <w:rPr>
          <w:b/>
        </w:rPr>
        <w:t>обеспечении социально-экономического развития и общественно-политической стабильности в муниципалитете</w:t>
      </w:r>
    </w:p>
    <w:p w:rsidR="00600485" w:rsidRPr="002856AE" w:rsidRDefault="00DC0120" w:rsidP="00540E68">
      <w:pPr>
        <w:pStyle w:val="11"/>
        <w:tabs>
          <w:tab w:val="left" w:pos="0"/>
        </w:tabs>
        <w:ind w:firstLine="720"/>
        <w:jc w:val="both"/>
      </w:pPr>
      <w:r w:rsidRPr="002856AE">
        <w:t xml:space="preserve">При участии Губернатора и Правительства Ханты-Мансийского </w:t>
      </w:r>
      <w:r w:rsidR="00540E68" w:rsidRPr="002856AE">
        <w:t>а</w:t>
      </w:r>
      <w:r w:rsidRPr="002856AE">
        <w:t>втономного округа - Югры в 2023 году реализован крупный социально значимый проект - завершено строительство объекта «Фильтровальная станция, производительностью 20000 м3 в сутки». Главной целью реализации которого является обеспечение качественной питьевой водой жителей города Нефтеюганска.</w:t>
      </w:r>
    </w:p>
    <w:p w:rsidR="00600485" w:rsidRPr="002856AE" w:rsidRDefault="00DC0120" w:rsidP="00540E68">
      <w:pPr>
        <w:pStyle w:val="11"/>
        <w:tabs>
          <w:tab w:val="left" w:pos="0"/>
        </w:tabs>
        <w:ind w:firstLine="720"/>
        <w:jc w:val="both"/>
      </w:pPr>
      <w:r w:rsidRPr="002856AE">
        <w:t xml:space="preserve">С целью развития инфраструктуры для занятий физической культурой и массовым спортом, в соответствии с государственной программой Ханты- Мансийского автономного округа - Югры «Развитие физической культуры и спорта», утвержденной постановлением Правительства Ханты-Мансийского автономного округа - Югры от 31.10.2021 года № 471-п (далее - государственная программа, автономный округ), за счет средств государственной программы «Сотрудничество» в 2022 году приобретены уличные спортивные площадки круглогодичного использования (три комплексные площадки и две тренажерные площадки) для занятий хоккеем, футболом, баскетболом, </w:t>
      </w:r>
      <w:proofErr w:type="spellStart"/>
      <w:r w:rsidRPr="002856AE">
        <w:t>воркаутом</w:t>
      </w:r>
      <w:proofErr w:type="spellEnd"/>
      <w:r w:rsidRPr="002856AE">
        <w:t>.</w:t>
      </w:r>
    </w:p>
    <w:p w:rsidR="00600485" w:rsidRPr="002856AE" w:rsidRDefault="00DC0120" w:rsidP="00FD6C1D">
      <w:pPr>
        <w:pStyle w:val="11"/>
        <w:tabs>
          <w:tab w:val="left" w:pos="0"/>
        </w:tabs>
        <w:ind w:firstLine="720"/>
        <w:jc w:val="both"/>
      </w:pPr>
      <w:r w:rsidRPr="002856AE">
        <w:t>Площадь земельного участка одного корта круглогодичного использования составляет 1546</w:t>
      </w:r>
      <w:r w:rsidR="00540E68" w:rsidRPr="002856AE">
        <w:t xml:space="preserve"> </w:t>
      </w:r>
      <w:proofErr w:type="spellStart"/>
      <w:r w:rsidRPr="002856AE">
        <w:t>кв.м</w:t>
      </w:r>
      <w:proofErr w:type="spellEnd"/>
      <w:r w:rsidRPr="002856AE">
        <w:t xml:space="preserve">., спортивной площадки с турниками и тренажерами - 400 </w:t>
      </w:r>
      <w:proofErr w:type="spellStart"/>
      <w:r w:rsidRPr="002856AE">
        <w:t>кв.м</w:t>
      </w:r>
      <w:proofErr w:type="spellEnd"/>
      <w:r w:rsidRPr="002856AE">
        <w:t>. Монтаж и установка приобретенных спортивных площадок осуществлены в 2023 году за счет средств местного бюджета</w:t>
      </w:r>
      <w:r w:rsidR="00FD6C1D">
        <w:t>.</w:t>
      </w:r>
    </w:p>
    <w:p w:rsidR="00132285" w:rsidRPr="00FD6C1D" w:rsidRDefault="00132285" w:rsidP="00132285">
      <w:pPr>
        <w:pStyle w:val="11"/>
        <w:tabs>
          <w:tab w:val="left" w:pos="0"/>
        </w:tabs>
        <w:ind w:firstLine="720"/>
        <w:jc w:val="both"/>
      </w:pPr>
      <w:r w:rsidRPr="00FD6C1D">
        <w:t xml:space="preserve">В рамках заключенных соглашений о предоставлении субсидии местному бюджету из бюджета Ханты-Мансийского автономного округа - Югры в 2024 году в бюджет города Нефтеюганска предоставлены субсидии на </w:t>
      </w:r>
      <w:proofErr w:type="spellStart"/>
      <w:r w:rsidRPr="00FD6C1D">
        <w:t>софинансирование</w:t>
      </w:r>
      <w:proofErr w:type="spellEnd"/>
      <w:r w:rsidRPr="00FD6C1D">
        <w:t xml:space="preserve"> расходов муниципальных образований:</w:t>
      </w:r>
    </w:p>
    <w:p w:rsidR="00132285" w:rsidRPr="00FD6C1D" w:rsidRDefault="00132285" w:rsidP="00132285">
      <w:pPr>
        <w:pStyle w:val="11"/>
        <w:tabs>
          <w:tab w:val="left" w:pos="0"/>
        </w:tabs>
        <w:ind w:firstLine="720"/>
        <w:jc w:val="both"/>
      </w:pPr>
      <w:r w:rsidRPr="00FD6C1D">
        <w:t>-по развитию сети спортивных объектов шаговой доступности;</w:t>
      </w:r>
    </w:p>
    <w:p w:rsidR="00132285" w:rsidRPr="00FD6C1D" w:rsidRDefault="00132285" w:rsidP="00132285">
      <w:pPr>
        <w:pStyle w:val="11"/>
        <w:tabs>
          <w:tab w:val="left" w:pos="0"/>
        </w:tabs>
        <w:ind w:firstLine="720"/>
        <w:jc w:val="both"/>
      </w:pPr>
      <w:r w:rsidRPr="00FD6C1D">
        <w:t>-по обеспечению образовательных организаций, осуществляющих подготовку спортивного резерва, спортивным оборудованием, экипировкой и инвентарем, медицинским сопровождением тренировочного процесса, тренировочными сборами и обеспечению их участия в соревнованиях;</w:t>
      </w:r>
    </w:p>
    <w:p w:rsidR="00132285" w:rsidRPr="00FD6C1D" w:rsidRDefault="00132285" w:rsidP="00132285">
      <w:pPr>
        <w:pStyle w:val="11"/>
        <w:tabs>
          <w:tab w:val="left" w:pos="0"/>
        </w:tabs>
        <w:ind w:firstLine="720"/>
        <w:jc w:val="both"/>
      </w:pPr>
      <w:r w:rsidRPr="00FD6C1D">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132285" w:rsidRPr="002856AE" w:rsidRDefault="00132285" w:rsidP="00132285">
      <w:pPr>
        <w:pStyle w:val="11"/>
        <w:tabs>
          <w:tab w:val="left" w:pos="0"/>
        </w:tabs>
        <w:ind w:firstLine="720"/>
        <w:jc w:val="both"/>
      </w:pPr>
      <w:r w:rsidRPr="00FD6C1D">
        <w:t>Общий объем субсидий составил 31</w:t>
      </w:r>
      <w:r w:rsidR="00FD6C1D" w:rsidRPr="00FD6C1D">
        <w:t>,</w:t>
      </w:r>
      <w:r w:rsidRPr="00FD6C1D">
        <w:t>39</w:t>
      </w:r>
      <w:r w:rsidR="00FD6C1D" w:rsidRPr="00FD6C1D">
        <w:t>1</w:t>
      </w:r>
      <w:r w:rsidRPr="00FD6C1D">
        <w:t xml:space="preserve"> </w:t>
      </w:r>
      <w:r w:rsidR="00FD6C1D" w:rsidRPr="00FD6C1D">
        <w:t>млн</w:t>
      </w:r>
      <w:r w:rsidRPr="00FD6C1D">
        <w:t>. рублей.</w:t>
      </w:r>
    </w:p>
    <w:p w:rsidR="00540E68" w:rsidRPr="002856AE" w:rsidRDefault="00540E68" w:rsidP="00540E68">
      <w:pPr>
        <w:pStyle w:val="11"/>
        <w:tabs>
          <w:tab w:val="left" w:pos="0"/>
        </w:tabs>
        <w:ind w:firstLine="720"/>
        <w:jc w:val="both"/>
      </w:pPr>
    </w:p>
    <w:p w:rsidR="00600485" w:rsidRPr="002856AE" w:rsidRDefault="00540E68" w:rsidP="005B23E0">
      <w:pPr>
        <w:pStyle w:val="11"/>
        <w:tabs>
          <w:tab w:val="left" w:pos="0"/>
        </w:tabs>
        <w:ind w:firstLine="0"/>
        <w:jc w:val="center"/>
        <w:rPr>
          <w:b/>
        </w:rPr>
      </w:pPr>
      <w:bookmarkStart w:id="66" w:name="bookmark76"/>
      <w:bookmarkStart w:id="67" w:name="bookmark77"/>
      <w:r w:rsidRPr="002856AE">
        <w:rPr>
          <w:b/>
        </w:rPr>
        <w:t>13.</w:t>
      </w:r>
      <w:r w:rsidR="00DC0120" w:rsidRPr="002856AE">
        <w:rPr>
          <w:b/>
        </w:rPr>
        <w:t>О реализованных в муниципалитете при поддержке Губернатора</w:t>
      </w:r>
      <w:r w:rsidRPr="002856AE">
        <w:rPr>
          <w:b/>
        </w:rPr>
        <w:t xml:space="preserve"> </w:t>
      </w:r>
      <w:r w:rsidR="00DC0120" w:rsidRPr="002856AE">
        <w:rPr>
          <w:b/>
        </w:rPr>
        <w:t>Югры инициативах</w:t>
      </w:r>
      <w:bookmarkEnd w:id="66"/>
      <w:bookmarkEnd w:id="67"/>
    </w:p>
    <w:p w:rsidR="00576391" w:rsidRPr="002856AE" w:rsidRDefault="00576391" w:rsidP="00576391">
      <w:pPr>
        <w:pStyle w:val="11"/>
        <w:tabs>
          <w:tab w:val="left" w:pos="0"/>
        </w:tabs>
        <w:ind w:firstLine="720"/>
        <w:jc w:val="both"/>
      </w:pPr>
      <w:r w:rsidRPr="002856AE">
        <w:t>В 2024 году в конкурсе на Грант Президента Российской Федерации подано 24 заявки от общественных о</w:t>
      </w:r>
      <w:r w:rsidR="002D6995" w:rsidRPr="002856AE">
        <w:t>рганизаций города Нефтеюганска.</w:t>
      </w:r>
    </w:p>
    <w:p w:rsidR="00576391" w:rsidRPr="002856AE" w:rsidRDefault="00576391" w:rsidP="00576391">
      <w:pPr>
        <w:pStyle w:val="11"/>
        <w:tabs>
          <w:tab w:val="left" w:pos="0"/>
        </w:tabs>
        <w:ind w:firstLine="720"/>
        <w:jc w:val="both"/>
      </w:pPr>
      <w:r w:rsidRPr="002856AE">
        <w:t>По результатам конкурса победителем признана автономная некоммерческая организация «Центр социально-психологической помощи населению «</w:t>
      </w:r>
      <w:proofErr w:type="spellStart"/>
      <w:r w:rsidRPr="002856AE">
        <w:t>ВестаПлюс</w:t>
      </w:r>
      <w:proofErr w:type="spellEnd"/>
      <w:r w:rsidRPr="002856AE">
        <w:t>» с проектом «Притяжение», размер гранта за счет средств федерального бюджета составил 744</w:t>
      </w:r>
      <w:r w:rsidR="005B23E0">
        <w:t>,</w:t>
      </w:r>
      <w:r w:rsidRPr="002856AE">
        <w:t xml:space="preserve">342 </w:t>
      </w:r>
      <w:r w:rsidR="005B23E0">
        <w:t xml:space="preserve">тыс. </w:t>
      </w:r>
      <w:r w:rsidRPr="002856AE">
        <w:t>рубл</w:t>
      </w:r>
      <w:r w:rsidR="005B23E0">
        <w:t>ей</w:t>
      </w:r>
      <w:r w:rsidRPr="002856AE">
        <w:t>. Проект «Притяжение» направлен на оказание психологической помощи и поддержк</w:t>
      </w:r>
      <w:r w:rsidR="005B23E0">
        <w:t>у</w:t>
      </w:r>
      <w:r w:rsidRPr="002856AE">
        <w:t xml:space="preserve"> замещающим семьям города Нефтеюганска и </w:t>
      </w:r>
      <w:proofErr w:type="spellStart"/>
      <w:r w:rsidRPr="002856AE">
        <w:t>Нефтеюганского</w:t>
      </w:r>
      <w:proofErr w:type="spellEnd"/>
      <w:r w:rsidRPr="002856AE">
        <w:t xml:space="preserve"> района в преодолении трудностей адаптационного периода при принятии ребенка/детей в семью.</w:t>
      </w:r>
    </w:p>
    <w:p w:rsidR="00576391" w:rsidRPr="002856AE" w:rsidRDefault="00576391" w:rsidP="00576391">
      <w:pPr>
        <w:pStyle w:val="11"/>
        <w:tabs>
          <w:tab w:val="left" w:pos="0"/>
        </w:tabs>
        <w:ind w:firstLine="720"/>
        <w:jc w:val="both"/>
      </w:pPr>
      <w:r w:rsidRPr="002856AE">
        <w:t xml:space="preserve">Для участия в конкурсах на Грант Губернатора </w:t>
      </w:r>
      <w:r w:rsidR="005B23E0">
        <w:t>Ханты-Мансийского а</w:t>
      </w:r>
      <w:r w:rsidRPr="002856AE">
        <w:t xml:space="preserve">втономного округа </w:t>
      </w:r>
      <w:r w:rsidR="005B23E0">
        <w:t xml:space="preserve">– Югры </w:t>
      </w:r>
      <w:r w:rsidRPr="002856AE">
        <w:t>подано 37 заявок от общественных организаций города Нефтеюганска, признано победителями 8 проектов, общий объем полученных средств из бюджета округа 24</w:t>
      </w:r>
      <w:r w:rsidR="005B23E0">
        <w:t>,</w:t>
      </w:r>
      <w:r w:rsidRPr="002856AE">
        <w:t>52</w:t>
      </w:r>
      <w:r w:rsidR="005B23E0">
        <w:t>4 млн. рублей</w:t>
      </w:r>
      <w:r w:rsidRPr="002856AE">
        <w:t>:</w:t>
      </w:r>
    </w:p>
    <w:p w:rsidR="00576391" w:rsidRPr="002856AE" w:rsidRDefault="00576391" w:rsidP="00576391">
      <w:pPr>
        <w:pStyle w:val="11"/>
        <w:tabs>
          <w:tab w:val="left" w:pos="0"/>
        </w:tabs>
        <w:ind w:firstLine="720"/>
        <w:jc w:val="both"/>
      </w:pPr>
      <w:r w:rsidRPr="002856AE">
        <w:t xml:space="preserve">-Автономная некоммерческая организация «Институт археологии Севера» с проектом «Лето с археологами. </w:t>
      </w:r>
      <w:proofErr w:type="spellStart"/>
      <w:r w:rsidRPr="002856AE">
        <w:t>Медиадневник</w:t>
      </w:r>
      <w:proofErr w:type="spellEnd"/>
      <w:r w:rsidRPr="002856AE">
        <w:t xml:space="preserve"> молодежной археологической экспедиции – 2025», размер гранта 495</w:t>
      </w:r>
      <w:r w:rsidR="005B23E0">
        <w:t>,</w:t>
      </w:r>
      <w:r w:rsidRPr="002856AE">
        <w:t xml:space="preserve">152 </w:t>
      </w:r>
      <w:r w:rsidR="005B23E0">
        <w:t xml:space="preserve">тыс. </w:t>
      </w:r>
      <w:r w:rsidRPr="002856AE">
        <w:t>рубл</w:t>
      </w:r>
      <w:r w:rsidR="005B23E0">
        <w:t>ей</w:t>
      </w:r>
      <w:r w:rsidRPr="002856AE">
        <w:t>;</w:t>
      </w:r>
    </w:p>
    <w:p w:rsidR="00576391" w:rsidRPr="002856AE" w:rsidRDefault="00576391" w:rsidP="00576391">
      <w:pPr>
        <w:pStyle w:val="11"/>
        <w:tabs>
          <w:tab w:val="left" w:pos="0"/>
        </w:tabs>
        <w:ind w:firstLine="720"/>
        <w:jc w:val="both"/>
      </w:pPr>
      <w:r w:rsidRPr="002856AE">
        <w:t>-Автономная некоммерческая организация дополнительного образования «Центр технического и гуманитарного развития» с проектом «Ваня - короткометражный фильм к 80-ти летнему юбилею Победы в Великой Отечественной войне», размер гранта 2</w:t>
      </w:r>
      <w:r w:rsidR="005B23E0">
        <w:t>,</w:t>
      </w:r>
      <w:r w:rsidRPr="002856AE">
        <w:t xml:space="preserve">969 </w:t>
      </w:r>
      <w:r w:rsidR="005B23E0">
        <w:t>млн.</w:t>
      </w:r>
      <w:r w:rsidRPr="002856AE">
        <w:t xml:space="preserve"> рублей;</w:t>
      </w:r>
    </w:p>
    <w:p w:rsidR="00576391" w:rsidRPr="002856AE" w:rsidRDefault="00576391" w:rsidP="00576391">
      <w:pPr>
        <w:pStyle w:val="11"/>
        <w:tabs>
          <w:tab w:val="left" w:pos="0"/>
        </w:tabs>
        <w:ind w:firstLine="720"/>
        <w:jc w:val="both"/>
      </w:pPr>
      <w:r w:rsidRPr="002856AE">
        <w:t>-Автономная некоммерческая организация «Институт археологии Севера» с проектом «Шаг в прошлое Югры: строим крепость каменного века», размер гранта 4</w:t>
      </w:r>
      <w:r w:rsidR="005B23E0">
        <w:t>,</w:t>
      </w:r>
      <w:r w:rsidRPr="002856AE">
        <w:t>827</w:t>
      </w:r>
      <w:r w:rsidR="005B23E0">
        <w:t xml:space="preserve"> млн.</w:t>
      </w:r>
      <w:r w:rsidRPr="002856AE">
        <w:t xml:space="preserve"> рубл</w:t>
      </w:r>
      <w:r w:rsidR="005B23E0">
        <w:t>ей</w:t>
      </w:r>
      <w:r w:rsidRPr="002856AE">
        <w:t>;</w:t>
      </w:r>
    </w:p>
    <w:p w:rsidR="00576391" w:rsidRPr="002856AE" w:rsidRDefault="00576391" w:rsidP="00576391">
      <w:pPr>
        <w:pStyle w:val="11"/>
        <w:tabs>
          <w:tab w:val="left" w:pos="0"/>
        </w:tabs>
        <w:ind w:firstLine="720"/>
        <w:jc w:val="both"/>
      </w:pPr>
      <w:r w:rsidRPr="002856AE">
        <w:t xml:space="preserve">-Автономная некоммерческая организация «Туристический спортивно – культурный центр «Юганская </w:t>
      </w:r>
      <w:proofErr w:type="spellStart"/>
      <w:r w:rsidRPr="002856AE">
        <w:t>Этнодеревня</w:t>
      </w:r>
      <w:proofErr w:type="spellEnd"/>
      <w:r w:rsidRPr="002856AE">
        <w:t xml:space="preserve">» с проектом «Юганская </w:t>
      </w:r>
      <w:proofErr w:type="spellStart"/>
      <w:r w:rsidRPr="002856AE">
        <w:t>этнодеревня</w:t>
      </w:r>
      <w:proofErr w:type="spellEnd"/>
      <w:r w:rsidRPr="002856AE">
        <w:t>», размер гранта 968</w:t>
      </w:r>
      <w:r w:rsidR="005B23E0">
        <w:t>,48 тыс.</w:t>
      </w:r>
      <w:r w:rsidRPr="002856AE">
        <w:t xml:space="preserve"> рублей;</w:t>
      </w:r>
    </w:p>
    <w:p w:rsidR="00576391" w:rsidRPr="002856AE" w:rsidRDefault="00576391" w:rsidP="00576391">
      <w:pPr>
        <w:pStyle w:val="11"/>
        <w:tabs>
          <w:tab w:val="left" w:pos="0"/>
        </w:tabs>
        <w:ind w:firstLine="720"/>
        <w:jc w:val="both"/>
      </w:pPr>
      <w:r w:rsidRPr="002856AE">
        <w:t>-</w:t>
      </w:r>
      <w:proofErr w:type="spellStart"/>
      <w:r w:rsidRPr="002856AE">
        <w:t>Нефтеюганская</w:t>
      </w:r>
      <w:proofErr w:type="spellEnd"/>
      <w:r w:rsidRPr="002856AE">
        <w:t xml:space="preserve"> местная общественная организация Ханты-Мансийской общественной региональной организации общероссийской общественной организации «Всероссийское общество инвалидов» в Ханты-Мансийском автономном округе – Югре с проектом «Азимут: Проводник к независимости», размер гранта 974</w:t>
      </w:r>
      <w:r w:rsidR="005B23E0">
        <w:t>,</w:t>
      </w:r>
      <w:r w:rsidRPr="002856AE">
        <w:t xml:space="preserve">002 </w:t>
      </w:r>
      <w:r w:rsidR="005B23E0">
        <w:t xml:space="preserve">тыс. </w:t>
      </w:r>
      <w:r w:rsidRPr="002856AE">
        <w:t>рубл</w:t>
      </w:r>
      <w:r w:rsidR="005B23E0">
        <w:t>ей</w:t>
      </w:r>
      <w:r w:rsidRPr="002856AE">
        <w:t>;</w:t>
      </w:r>
    </w:p>
    <w:p w:rsidR="00576391" w:rsidRPr="002856AE" w:rsidRDefault="00576391" w:rsidP="00576391">
      <w:pPr>
        <w:pStyle w:val="11"/>
        <w:tabs>
          <w:tab w:val="left" w:pos="0"/>
        </w:tabs>
        <w:ind w:firstLine="720"/>
        <w:jc w:val="both"/>
      </w:pPr>
      <w:r w:rsidRPr="002856AE">
        <w:t>-Ассоциация лидеров социальных проектов Ханты-Мансийского автономного округа – Югры с проектом Акселерационная программа «Школа устойчивого развития СО НКО», размер гранта 2</w:t>
      </w:r>
      <w:r w:rsidR="005B23E0">
        <w:t>,</w:t>
      </w:r>
      <w:r w:rsidRPr="002856AE">
        <w:t>00</w:t>
      </w:r>
      <w:r w:rsidR="005B23E0">
        <w:t>5</w:t>
      </w:r>
      <w:r w:rsidRPr="002856AE">
        <w:t xml:space="preserve"> </w:t>
      </w:r>
      <w:r w:rsidR="005B23E0">
        <w:t>млн.</w:t>
      </w:r>
      <w:r w:rsidRPr="002856AE">
        <w:t xml:space="preserve"> рублей;</w:t>
      </w:r>
    </w:p>
    <w:p w:rsidR="00576391" w:rsidRPr="002856AE" w:rsidRDefault="00576391" w:rsidP="00576391">
      <w:pPr>
        <w:pStyle w:val="11"/>
        <w:tabs>
          <w:tab w:val="left" w:pos="0"/>
        </w:tabs>
        <w:ind w:firstLine="720"/>
        <w:jc w:val="both"/>
      </w:pPr>
      <w:r w:rsidRPr="002856AE">
        <w:t>-Ассоциация лидеров социальных проектов Ханты-Мансийского автономного округа – Югры с проектом «Креатив-ПРОФИ: Школа комплексных компетенций креативного кластера Югры», размер гранта               2</w:t>
      </w:r>
      <w:r w:rsidR="005B23E0">
        <w:t>,</w:t>
      </w:r>
      <w:r w:rsidRPr="002856AE">
        <w:t>88</w:t>
      </w:r>
      <w:r w:rsidR="005B23E0">
        <w:t>7 млн.</w:t>
      </w:r>
      <w:r w:rsidRPr="002856AE">
        <w:t xml:space="preserve"> рублей;</w:t>
      </w:r>
    </w:p>
    <w:p w:rsidR="00540E68" w:rsidRPr="002856AE" w:rsidRDefault="00576391" w:rsidP="00576391">
      <w:pPr>
        <w:pStyle w:val="11"/>
        <w:tabs>
          <w:tab w:val="left" w:pos="0"/>
        </w:tabs>
        <w:ind w:firstLine="720"/>
        <w:jc w:val="both"/>
      </w:pPr>
      <w:r w:rsidRPr="002856AE">
        <w:t>-Муниципальное автономное учреждение «Центр молодежных инициатив» с проектом «Программа Ресурсного центра по работе с некоммерческими организациями «</w:t>
      </w:r>
      <w:proofErr w:type="spellStart"/>
      <w:r w:rsidRPr="002856AE">
        <w:t>Люди.Идеи</w:t>
      </w:r>
      <w:proofErr w:type="spellEnd"/>
      <w:r w:rsidRPr="002856AE">
        <w:t>»</w:t>
      </w:r>
      <w:r w:rsidR="005B23E0">
        <w:t>,</w:t>
      </w:r>
      <w:r w:rsidRPr="002856AE">
        <w:t xml:space="preserve"> размер гранта                                              9</w:t>
      </w:r>
      <w:r w:rsidR="005B23E0">
        <w:t>,</w:t>
      </w:r>
      <w:r w:rsidRPr="002856AE">
        <w:t xml:space="preserve">398 </w:t>
      </w:r>
      <w:r w:rsidR="005B23E0">
        <w:t>млн.</w:t>
      </w:r>
      <w:r w:rsidRPr="002856AE">
        <w:t xml:space="preserve"> рублей.</w:t>
      </w:r>
    </w:p>
    <w:p w:rsidR="002D6995" w:rsidRPr="002856AE" w:rsidRDefault="002D6995" w:rsidP="002D6995">
      <w:pPr>
        <w:pStyle w:val="11"/>
        <w:tabs>
          <w:tab w:val="left" w:pos="0"/>
        </w:tabs>
        <w:ind w:firstLine="720"/>
        <w:jc w:val="both"/>
      </w:pPr>
      <w:r w:rsidRPr="002856AE">
        <w:t>В целях содействия развитию, обмена лучшими практиками и популяризации школьного инициативного бюджетирования среди общеобразовательных организаций Ханты-Мансийского автономного округа – Югры организовано участие образовательных организаций города в региональных конкурсах и проектах:</w:t>
      </w:r>
    </w:p>
    <w:p w:rsidR="002D6995" w:rsidRPr="002856AE" w:rsidRDefault="002D6995" w:rsidP="002D6995">
      <w:pPr>
        <w:pStyle w:val="11"/>
        <w:tabs>
          <w:tab w:val="left" w:pos="0"/>
        </w:tabs>
        <w:ind w:firstLine="720"/>
        <w:jc w:val="both"/>
      </w:pPr>
      <w:r w:rsidRPr="002856AE">
        <w:t>-проект МБОУ «СОШ №8» «От благоустройства территории к патриотическому воспитанию» прошел регионального конкурсный отбор проектов инициативного бюджетирования на 2025 год (стоимость 1</w:t>
      </w:r>
      <w:r w:rsidR="005B23E0">
        <w:t>,</w:t>
      </w:r>
      <w:r w:rsidRPr="002856AE">
        <w:t>02</w:t>
      </w:r>
      <w:r w:rsidR="005B23E0">
        <w:t>1 млн.</w:t>
      </w:r>
      <w:r w:rsidRPr="002856AE">
        <w:t xml:space="preserve"> </w:t>
      </w:r>
      <w:r w:rsidR="00544B54">
        <w:t>рублей</w:t>
      </w:r>
      <w:r w:rsidRPr="002856AE">
        <w:t>);</w:t>
      </w:r>
    </w:p>
    <w:p w:rsidR="002D6995" w:rsidRPr="002856AE" w:rsidRDefault="002D6995" w:rsidP="002D6995">
      <w:pPr>
        <w:pStyle w:val="11"/>
        <w:tabs>
          <w:tab w:val="left" w:pos="0"/>
        </w:tabs>
        <w:ind w:firstLine="720"/>
        <w:jc w:val="both"/>
      </w:pPr>
      <w:r w:rsidRPr="002856AE">
        <w:t>-проект МБОУ «СОШ № 5 «Многопрофильная» награждён дипломом II степени в III региональном конкурсе лучших проектов школьного инициативного бюджетирования в общеобразовательных организациях Ханты-Мансийского автономного округа – Югры в номинации «Благоустройство и комфорт» (грант 326</w:t>
      </w:r>
      <w:r w:rsidR="005B23E0">
        <w:t>,</w:t>
      </w:r>
      <w:r w:rsidRPr="002856AE">
        <w:t>0</w:t>
      </w:r>
      <w:r w:rsidR="005B23E0">
        <w:t xml:space="preserve"> тыс.</w:t>
      </w:r>
      <w:r w:rsidRPr="002856AE">
        <w:t xml:space="preserve"> </w:t>
      </w:r>
      <w:r w:rsidR="00544B54">
        <w:t>рублей</w:t>
      </w:r>
      <w:r w:rsidRPr="002856AE">
        <w:t xml:space="preserve"> на реализацию проекта).</w:t>
      </w:r>
    </w:p>
    <w:p w:rsidR="00A76A79" w:rsidRPr="002856AE" w:rsidRDefault="00A76A79" w:rsidP="00540E68">
      <w:pPr>
        <w:pStyle w:val="11"/>
        <w:tabs>
          <w:tab w:val="left" w:pos="0"/>
        </w:tabs>
        <w:ind w:firstLine="0"/>
        <w:jc w:val="center"/>
        <w:rPr>
          <w:b/>
        </w:rPr>
      </w:pPr>
      <w:bookmarkStart w:id="68" w:name="bookmark78"/>
      <w:bookmarkStart w:id="69" w:name="bookmark79"/>
    </w:p>
    <w:p w:rsidR="00600485" w:rsidRPr="005B23E0" w:rsidRDefault="00540E68" w:rsidP="00A51E20">
      <w:pPr>
        <w:pStyle w:val="11"/>
        <w:tabs>
          <w:tab w:val="left" w:pos="0"/>
        </w:tabs>
        <w:ind w:firstLine="0"/>
        <w:jc w:val="center"/>
        <w:rPr>
          <w:b/>
        </w:rPr>
      </w:pPr>
      <w:r w:rsidRPr="005B23E0">
        <w:rPr>
          <w:b/>
        </w:rPr>
        <w:t>14.</w:t>
      </w:r>
      <w:r w:rsidR="00DC0120" w:rsidRPr="005B23E0">
        <w:rPr>
          <w:b/>
        </w:rPr>
        <w:t>Об участии общественности муниципалитета в подготовке и принятии значимых для муниципалитета решениях</w:t>
      </w:r>
      <w:bookmarkEnd w:id="68"/>
      <w:bookmarkEnd w:id="69"/>
    </w:p>
    <w:p w:rsidR="006061FB" w:rsidRPr="005B23E0" w:rsidRDefault="006061FB" w:rsidP="006061FB">
      <w:pPr>
        <w:pStyle w:val="11"/>
        <w:tabs>
          <w:tab w:val="left" w:pos="0"/>
        </w:tabs>
        <w:ind w:firstLine="720"/>
        <w:jc w:val="both"/>
      </w:pPr>
      <w:r w:rsidRPr="005B23E0">
        <w:t>В целях всестороннего и оперативного взаимодействия органов местного самоуправления города Нефтеюганска с общественными объединениями и иными некоммерческими организациями, осуществляющими свою деятельность на территории города Нефтеюганска</w:t>
      </w:r>
      <w:r w:rsidR="00A51E20" w:rsidRPr="005B23E0">
        <w:t>,</w:t>
      </w:r>
      <w:r w:rsidRPr="005B23E0">
        <w:t xml:space="preserve"> по вопросам общественно-политического и социально-экономического развития города, а также в целях обеспечения общественного участия граждан города Нефтеюганска в подготовке и реализации управленческих и иных решений органов местного самоуправления города Нефтеюганска в муниципальном образовании город Нефтеюганск осуществляет деятельность Общественный совет города Нефтеюганска.</w:t>
      </w:r>
    </w:p>
    <w:p w:rsidR="006061FB" w:rsidRPr="005B23E0" w:rsidRDefault="006061FB" w:rsidP="006061FB">
      <w:pPr>
        <w:pStyle w:val="11"/>
        <w:tabs>
          <w:tab w:val="left" w:pos="0"/>
        </w:tabs>
        <w:ind w:firstLine="720"/>
        <w:jc w:val="both"/>
      </w:pPr>
      <w:r w:rsidRPr="005B23E0">
        <w:t xml:space="preserve">В соответствии с постановлением главы города Нефтеюганска от 31.03.2022 № 22 «Об утверждении состава Общественного совета города Нефтеюганска» утвержден состав </w:t>
      </w:r>
      <w:r w:rsidR="00A51E20" w:rsidRPr="005B23E0">
        <w:t>Общественного с</w:t>
      </w:r>
      <w:r w:rsidRPr="005B23E0">
        <w:t xml:space="preserve">овета в количестве 28 членов. </w:t>
      </w:r>
    </w:p>
    <w:p w:rsidR="00A51E20" w:rsidRPr="005B23E0" w:rsidRDefault="00A51E20" w:rsidP="00A51E20">
      <w:pPr>
        <w:pStyle w:val="11"/>
        <w:tabs>
          <w:tab w:val="left" w:pos="0"/>
        </w:tabs>
        <w:ind w:firstLine="720"/>
        <w:jc w:val="both"/>
      </w:pPr>
      <w:r w:rsidRPr="005B23E0">
        <w:t>В состав Общественного совета входят представители общественных организаций по защите прав и интересов граждан города Нефтеюганска, ветеранов пенсионеров, инвалидов, представители общественных организаций по развитию патриотического общества, представители территориальной организации профсоюза работников здравоохранения Российской Федерации, члены Общественной палаты Югры, а также активные граждане города Нефтеюганска.</w:t>
      </w:r>
    </w:p>
    <w:p w:rsidR="006061FB" w:rsidRPr="005B23E0" w:rsidRDefault="006061FB" w:rsidP="006061FB">
      <w:pPr>
        <w:pStyle w:val="11"/>
        <w:tabs>
          <w:tab w:val="left" w:pos="0"/>
        </w:tabs>
        <w:ind w:firstLine="720"/>
        <w:jc w:val="both"/>
      </w:pPr>
      <w:r w:rsidRPr="005B23E0">
        <w:t xml:space="preserve">В течение </w:t>
      </w:r>
      <w:r w:rsidR="00A51E20" w:rsidRPr="005B23E0">
        <w:t xml:space="preserve">2024 </w:t>
      </w:r>
      <w:r w:rsidRPr="005B23E0">
        <w:t xml:space="preserve">года проведено 9 заседаний президиума и 7 заседаний Общественного совета, рассмотрено более 40 значимых вопросов, в том числе </w:t>
      </w:r>
      <w:r w:rsidR="00A51E20" w:rsidRPr="005B23E0">
        <w:t xml:space="preserve">Общественный совет </w:t>
      </w:r>
      <w:r w:rsidRPr="005B23E0">
        <w:t>принимал участие в заседаниях коллегиальных и совещательных органов Ханты-Мансийского автономного округа – Югры, муниципального образования город Нефтеюганск.</w:t>
      </w:r>
    </w:p>
    <w:p w:rsidR="002B4DCA" w:rsidRPr="005B23E0" w:rsidRDefault="002B4DCA" w:rsidP="002B4DCA">
      <w:pPr>
        <w:pStyle w:val="11"/>
        <w:tabs>
          <w:tab w:val="left" w:pos="0"/>
        </w:tabs>
        <w:ind w:firstLine="720"/>
        <w:jc w:val="both"/>
      </w:pPr>
      <w:r w:rsidRPr="005B23E0">
        <w:t xml:space="preserve">Во исполнение постановления Губернатора Ханты-Мансийского автономного округа - Югры от 25.12.2014 № 142 «О порядке образования общественных советов и типовом положении об общественном совете при исполнительном органе государственной власти Ханты-Мансийского автономного округа - Югры», </w:t>
      </w:r>
      <w:r w:rsidR="00BA29B4" w:rsidRPr="005B23E0">
        <w:t xml:space="preserve">в соответствии с </w:t>
      </w:r>
      <w:r w:rsidRPr="005B23E0">
        <w:t xml:space="preserve">распоряжением комитета физической культуры и спорта администрации города Нефтеюганска от 23.03.2020 № 37-р утверждено Положение об Общественном совете и состав Общественного совета </w:t>
      </w:r>
      <w:r w:rsidR="00BA29B4" w:rsidRPr="005B23E0">
        <w:t>по физической культуре и спорту при комитете физической культуры и спорта администрации города Нефтеюганска</w:t>
      </w:r>
      <w:r w:rsidRPr="005B23E0">
        <w:t>.</w:t>
      </w:r>
    </w:p>
    <w:p w:rsidR="002B4DCA" w:rsidRPr="005B23E0" w:rsidRDefault="002B4DCA" w:rsidP="002B4DCA">
      <w:pPr>
        <w:pStyle w:val="11"/>
        <w:tabs>
          <w:tab w:val="left" w:pos="0"/>
        </w:tabs>
        <w:ind w:firstLine="720"/>
        <w:jc w:val="both"/>
      </w:pPr>
      <w:r w:rsidRPr="005B23E0">
        <w:t>Основной целью Общественного совета является содействие деятельности комитета физической культуры и спорта администрации города Нефтеюганска в осуществлении полномочий в сфере обеспечения условий для развития на территории города Нефтеюганска физической культуры и массового спорта, организации проведения официальных физкультурно-оздоровительных и спортивных мероприятий.</w:t>
      </w:r>
    </w:p>
    <w:p w:rsidR="002B4DCA" w:rsidRPr="005B23E0" w:rsidRDefault="002B4DCA" w:rsidP="002B4DCA">
      <w:pPr>
        <w:pStyle w:val="11"/>
        <w:tabs>
          <w:tab w:val="left" w:pos="0"/>
        </w:tabs>
        <w:ind w:firstLine="720"/>
        <w:jc w:val="both"/>
      </w:pPr>
      <w:r w:rsidRPr="005B23E0">
        <w:t>В 2024 году состоялось 5 заседаний Общественного совета, на которых рассматривались вопросы, касающиеся сферы физической культуры и спорта, наиболее значимые:</w:t>
      </w:r>
    </w:p>
    <w:p w:rsidR="002B4DCA" w:rsidRPr="005B23E0" w:rsidRDefault="002B4DCA" w:rsidP="002B4DCA">
      <w:pPr>
        <w:pStyle w:val="11"/>
        <w:tabs>
          <w:tab w:val="left" w:pos="0"/>
        </w:tabs>
        <w:ind w:firstLine="720"/>
        <w:jc w:val="both"/>
      </w:pPr>
      <w:r w:rsidRPr="005B23E0">
        <w:t>-обсуждение результатов деятельности учреждений, подведомственных комитету физической культуры и спорта за 2023 год;</w:t>
      </w:r>
    </w:p>
    <w:p w:rsidR="002B4DCA" w:rsidRPr="005B23E0" w:rsidRDefault="002B4DCA" w:rsidP="002B4DCA">
      <w:pPr>
        <w:pStyle w:val="11"/>
        <w:tabs>
          <w:tab w:val="left" w:pos="0"/>
        </w:tabs>
        <w:ind w:firstLine="720"/>
        <w:jc w:val="both"/>
      </w:pPr>
      <w:r w:rsidRPr="005B23E0">
        <w:t>-обсуждение анализа информации, содержащейся в статистических отчетах 1-ФК, 5-ФК, 3-АФК за 2024 год;</w:t>
      </w:r>
    </w:p>
    <w:p w:rsidR="002B4DCA" w:rsidRPr="005B23E0" w:rsidRDefault="002B4DCA" w:rsidP="002B4DCA">
      <w:pPr>
        <w:pStyle w:val="11"/>
        <w:tabs>
          <w:tab w:val="left" w:pos="0"/>
        </w:tabs>
        <w:ind w:firstLine="720"/>
        <w:jc w:val="both"/>
      </w:pPr>
      <w:r w:rsidRPr="005B23E0">
        <w:t>-обсуждение и согласование технического задания «Лыжный стадион на территории города Нефтеюганска»;</w:t>
      </w:r>
    </w:p>
    <w:p w:rsidR="002B4DCA" w:rsidRPr="005B23E0" w:rsidRDefault="002B4DCA" w:rsidP="002B4DCA">
      <w:pPr>
        <w:pStyle w:val="11"/>
        <w:tabs>
          <w:tab w:val="left" w:pos="0"/>
        </w:tabs>
        <w:ind w:firstLine="720"/>
        <w:jc w:val="both"/>
      </w:pPr>
      <w:r w:rsidRPr="005B23E0">
        <w:t>-формирование Общественного совета на 2024-2026 год.</w:t>
      </w:r>
    </w:p>
    <w:p w:rsidR="00BA29B4" w:rsidRDefault="00BA29B4" w:rsidP="00BA29B4">
      <w:pPr>
        <w:pStyle w:val="11"/>
        <w:tabs>
          <w:tab w:val="left" w:pos="0"/>
        </w:tabs>
        <w:ind w:firstLine="720"/>
        <w:jc w:val="both"/>
      </w:pPr>
      <w:r w:rsidRPr="005B23E0">
        <w:t>В 2024 году в соответствии с постановлением администрации города</w:t>
      </w:r>
      <w:r>
        <w:t xml:space="preserve"> Нефтеюганска от 23.03.2022 № 498-п «Об утверждении Положения об общественном совете по развитию образования в городе Нефтеюганске» Общественный совет по развитию образования города Нефтеюганска принял участие в выполнении задач, связанных с реализацией закона Ханты- Мансийского автономного округа - Югры от 16.10.2006 № 104-оз «О государственно-общественном управлении в сфере общего образования Ханты- Мансийского автономного округа - Югры», а также в осуществлении государственно-общественного характера управления образованием.</w:t>
      </w:r>
    </w:p>
    <w:p w:rsidR="00BA29B4" w:rsidRDefault="00BA29B4" w:rsidP="00BA29B4">
      <w:pPr>
        <w:pStyle w:val="11"/>
        <w:shd w:val="clear" w:color="auto" w:fill="auto"/>
        <w:ind w:firstLine="709"/>
        <w:jc w:val="both"/>
      </w:pPr>
      <w:r>
        <w:t>В 2024 году проведено 3 заседания Общественного совета по развитию образования города Нефтеюганска, на которых рассмотрены наиболее значимые вопросы развития системы образования города, в том числе:</w:t>
      </w:r>
    </w:p>
    <w:p w:rsidR="00BA29B4" w:rsidRDefault="00BA29B4" w:rsidP="00BA29B4">
      <w:pPr>
        <w:pStyle w:val="11"/>
        <w:shd w:val="clear" w:color="auto" w:fill="auto"/>
        <w:ind w:firstLine="709"/>
        <w:jc w:val="both"/>
      </w:pPr>
      <w:r>
        <w:t>-о задачах и направлениях системы образования города Нефтеюганска;</w:t>
      </w:r>
    </w:p>
    <w:p w:rsidR="00BA29B4" w:rsidRDefault="00BA29B4" w:rsidP="00BA29B4">
      <w:pPr>
        <w:pStyle w:val="11"/>
        <w:shd w:val="clear" w:color="auto" w:fill="auto"/>
        <w:ind w:firstLine="709"/>
        <w:jc w:val="both"/>
      </w:pPr>
      <w:r>
        <w:t>-о реализации национальных проектов «Образование» и «Демография»;</w:t>
      </w:r>
    </w:p>
    <w:p w:rsidR="00BA29B4" w:rsidRDefault="00BA29B4" w:rsidP="00BA29B4">
      <w:pPr>
        <w:pStyle w:val="11"/>
        <w:shd w:val="clear" w:color="auto" w:fill="auto"/>
        <w:ind w:firstLine="709"/>
        <w:jc w:val="both"/>
      </w:pPr>
      <w:r>
        <w:t>-об исполнении Указов и поручений Президента Российской Федерации;</w:t>
      </w:r>
    </w:p>
    <w:p w:rsidR="00BA29B4" w:rsidRDefault="00BA29B4" w:rsidP="00BA29B4">
      <w:pPr>
        <w:pStyle w:val="11"/>
        <w:shd w:val="clear" w:color="auto" w:fill="auto"/>
        <w:ind w:firstLine="709"/>
        <w:jc w:val="both"/>
      </w:pPr>
      <w:r>
        <w:t>-о ходе создания объектов образования на территории города;</w:t>
      </w:r>
    </w:p>
    <w:p w:rsidR="00BA29B4" w:rsidRDefault="00BA29B4" w:rsidP="00BA29B4">
      <w:pPr>
        <w:pStyle w:val="11"/>
        <w:shd w:val="clear" w:color="auto" w:fill="auto"/>
        <w:ind w:firstLine="709"/>
        <w:jc w:val="both"/>
      </w:pPr>
      <w:r>
        <w:t>-о реализации дополнительных общеразвивающих программ для детей на территории города Нефтеюганска;</w:t>
      </w:r>
    </w:p>
    <w:p w:rsidR="00BA29B4" w:rsidRDefault="00BA29B4" w:rsidP="00BA29B4">
      <w:pPr>
        <w:pStyle w:val="11"/>
        <w:shd w:val="clear" w:color="auto" w:fill="auto"/>
        <w:ind w:firstLine="709"/>
        <w:jc w:val="both"/>
      </w:pPr>
      <w:r w:rsidRPr="000248FD">
        <w:t>-о результатах независимой оценки качества образовательной деятельности организаций, осуществляющих образовательную деятельность на территории города Нефтеюганска, в 2023 году;</w:t>
      </w:r>
    </w:p>
    <w:p w:rsidR="00BA29B4" w:rsidRDefault="00BA29B4" w:rsidP="00BA29B4">
      <w:pPr>
        <w:pStyle w:val="11"/>
        <w:shd w:val="clear" w:color="auto" w:fill="auto"/>
        <w:ind w:firstLine="709"/>
        <w:jc w:val="both"/>
      </w:pPr>
      <w:r>
        <w:t>-о задачах и направлениях системы образования города Нефтеюганска на 2024 - 2025 учебный год;</w:t>
      </w:r>
    </w:p>
    <w:p w:rsidR="00BA29B4" w:rsidRDefault="00BA29B4" w:rsidP="00BA29B4">
      <w:pPr>
        <w:pStyle w:val="11"/>
        <w:shd w:val="clear" w:color="auto" w:fill="auto"/>
        <w:ind w:firstLine="709"/>
        <w:jc w:val="both"/>
      </w:pPr>
      <w:r>
        <w:t>-о соблюдении требований комплексной безопасности при организации образовательного процесса в образовательных организациях города Нефтеюганска;</w:t>
      </w:r>
    </w:p>
    <w:p w:rsidR="00BA29B4" w:rsidRDefault="00BA29B4" w:rsidP="00BA29B4">
      <w:pPr>
        <w:pStyle w:val="11"/>
        <w:shd w:val="clear" w:color="auto" w:fill="auto"/>
        <w:ind w:firstLine="709"/>
        <w:jc w:val="both"/>
      </w:pPr>
      <w:r>
        <w:t>-о системе оценки качества подготовки обучающихся образовательных организаций города Нефтеюганска;</w:t>
      </w:r>
    </w:p>
    <w:p w:rsidR="00BA29B4" w:rsidRDefault="00BA29B4" w:rsidP="00BA29B4">
      <w:pPr>
        <w:pStyle w:val="11"/>
        <w:shd w:val="clear" w:color="auto" w:fill="auto"/>
        <w:ind w:firstLine="709"/>
        <w:jc w:val="both"/>
      </w:pPr>
      <w:r>
        <w:t>-о системе мониторинга качества дошкольного образования.</w:t>
      </w:r>
    </w:p>
    <w:p w:rsidR="00BA29B4" w:rsidRPr="002856AE" w:rsidRDefault="00BA29B4" w:rsidP="00BA29B4">
      <w:pPr>
        <w:pStyle w:val="11"/>
        <w:tabs>
          <w:tab w:val="left" w:pos="0"/>
        </w:tabs>
        <w:ind w:firstLine="720"/>
        <w:jc w:val="both"/>
      </w:pPr>
      <w:r>
        <w:t>Члены Об</w:t>
      </w:r>
      <w:r w:rsidR="00D63087">
        <w:t>щественного с</w:t>
      </w:r>
      <w:r w:rsidRPr="002856AE">
        <w:t>овета приняли участие в:</w:t>
      </w:r>
    </w:p>
    <w:p w:rsidR="00BA29B4" w:rsidRPr="002856AE" w:rsidRDefault="00BA29B4" w:rsidP="00BA29B4">
      <w:pPr>
        <w:pStyle w:val="11"/>
        <w:tabs>
          <w:tab w:val="left" w:pos="0"/>
        </w:tabs>
        <w:ind w:firstLine="720"/>
        <w:jc w:val="both"/>
      </w:pPr>
      <w:r w:rsidRPr="002856AE">
        <w:t xml:space="preserve">-общественном обсуждении проектов постановлений Правительства </w:t>
      </w:r>
      <w:r w:rsidR="00D63087">
        <w:t>Ханты-Мансийского автономного округа</w:t>
      </w:r>
      <w:r w:rsidRPr="002856AE">
        <w:t xml:space="preserve"> – Югры;</w:t>
      </w:r>
    </w:p>
    <w:p w:rsidR="00BA29B4" w:rsidRPr="002856AE" w:rsidRDefault="00BA29B4" w:rsidP="00BA29B4">
      <w:pPr>
        <w:pStyle w:val="11"/>
        <w:tabs>
          <w:tab w:val="left" w:pos="0"/>
        </w:tabs>
        <w:ind w:firstLine="720"/>
        <w:jc w:val="both"/>
      </w:pPr>
      <w:r w:rsidRPr="002856AE">
        <w:t>-процедурах проведения государственной (итоговой) аттестации выпускников 9,11 (12) классов;</w:t>
      </w:r>
    </w:p>
    <w:p w:rsidR="00BA29B4" w:rsidRPr="002856AE" w:rsidRDefault="00BA29B4" w:rsidP="00BA29B4">
      <w:pPr>
        <w:pStyle w:val="11"/>
        <w:tabs>
          <w:tab w:val="left" w:pos="0"/>
        </w:tabs>
        <w:ind w:firstLine="720"/>
        <w:jc w:val="both"/>
      </w:pPr>
      <w:r w:rsidRPr="002856AE">
        <w:t>-формировании законопослушного поведения учащихся;</w:t>
      </w:r>
    </w:p>
    <w:p w:rsidR="00BA29B4" w:rsidRPr="002856AE" w:rsidRDefault="00BA29B4" w:rsidP="00BA29B4">
      <w:pPr>
        <w:pStyle w:val="11"/>
        <w:tabs>
          <w:tab w:val="left" w:pos="0"/>
        </w:tabs>
        <w:ind w:firstLine="720"/>
        <w:jc w:val="both"/>
      </w:pPr>
      <w:r w:rsidRPr="002856AE">
        <w:t>-родительском общественном контроле по оценке качества питания в образовательных организациях;</w:t>
      </w:r>
    </w:p>
    <w:p w:rsidR="00BA29B4" w:rsidRPr="002856AE" w:rsidRDefault="00BA29B4" w:rsidP="00BA29B4">
      <w:pPr>
        <w:pStyle w:val="11"/>
        <w:tabs>
          <w:tab w:val="left" w:pos="0"/>
        </w:tabs>
        <w:ind w:firstLine="720"/>
        <w:jc w:val="both"/>
      </w:pPr>
      <w:r w:rsidRPr="002856AE">
        <w:t>-мониторинге и оценке качества условий обучения;</w:t>
      </w:r>
    </w:p>
    <w:p w:rsidR="00BA29B4" w:rsidRPr="002856AE" w:rsidRDefault="00BA29B4" w:rsidP="00BA29B4">
      <w:pPr>
        <w:pStyle w:val="11"/>
        <w:tabs>
          <w:tab w:val="left" w:pos="0"/>
        </w:tabs>
        <w:ind w:firstLine="720"/>
        <w:jc w:val="both"/>
      </w:pPr>
      <w:r w:rsidRPr="002856AE">
        <w:t>-создании условий безопасной образовательной среды;</w:t>
      </w:r>
    </w:p>
    <w:p w:rsidR="00BA29B4" w:rsidRPr="002856AE" w:rsidRDefault="00BA29B4" w:rsidP="00BA29B4">
      <w:pPr>
        <w:pStyle w:val="11"/>
        <w:tabs>
          <w:tab w:val="left" w:pos="0"/>
        </w:tabs>
        <w:ind w:firstLine="720"/>
        <w:jc w:val="both"/>
      </w:pPr>
      <w:r w:rsidRPr="002856AE">
        <w:t>-мероприятиях по духовно-нравственному воспитанию подрастающего поколения;</w:t>
      </w:r>
    </w:p>
    <w:p w:rsidR="00BA29B4" w:rsidRPr="002856AE" w:rsidRDefault="00BA29B4" w:rsidP="00BA29B4">
      <w:pPr>
        <w:pStyle w:val="11"/>
        <w:tabs>
          <w:tab w:val="left" w:pos="0"/>
        </w:tabs>
        <w:ind w:firstLine="720"/>
        <w:jc w:val="both"/>
      </w:pPr>
      <w:r w:rsidRPr="002856AE">
        <w:t>-форумах и слётах советов родителей в образовательных организациях города.</w:t>
      </w:r>
    </w:p>
    <w:p w:rsidR="006061FB" w:rsidRPr="002856AE" w:rsidRDefault="006061FB" w:rsidP="00540E68">
      <w:pPr>
        <w:pStyle w:val="11"/>
        <w:tabs>
          <w:tab w:val="left" w:pos="0"/>
        </w:tabs>
        <w:ind w:firstLine="720"/>
        <w:jc w:val="both"/>
      </w:pPr>
    </w:p>
    <w:p w:rsidR="00600485" w:rsidRDefault="00540E68" w:rsidP="00372C41">
      <w:pPr>
        <w:pStyle w:val="11"/>
        <w:tabs>
          <w:tab w:val="left" w:pos="0"/>
        </w:tabs>
        <w:ind w:firstLine="0"/>
        <w:jc w:val="center"/>
        <w:rPr>
          <w:b/>
        </w:rPr>
      </w:pPr>
      <w:bookmarkStart w:id="70" w:name="bookmark80"/>
      <w:bookmarkStart w:id="71" w:name="bookmark81"/>
      <w:r w:rsidRPr="002856AE">
        <w:rPr>
          <w:b/>
        </w:rPr>
        <w:t>15.</w:t>
      </w:r>
      <w:r w:rsidR="00DC0120" w:rsidRPr="002856AE">
        <w:rPr>
          <w:b/>
        </w:rPr>
        <w:t>О реализации проектов, включенных в Карту развития Югры</w:t>
      </w:r>
      <w:bookmarkEnd w:id="70"/>
      <w:bookmarkEnd w:id="71"/>
    </w:p>
    <w:p w:rsidR="00372C41" w:rsidRDefault="00372C41" w:rsidP="00372C41">
      <w:pPr>
        <w:pStyle w:val="11"/>
        <w:shd w:val="clear" w:color="auto" w:fill="auto"/>
        <w:ind w:firstLine="708"/>
        <w:jc w:val="both"/>
      </w:pPr>
      <w:r w:rsidRPr="006A2FEB">
        <w:t>В городе Нефтеюганске в 2024 году включены в Карту развития Югры следующие объекты:</w:t>
      </w:r>
    </w:p>
    <w:p w:rsidR="008F5B59" w:rsidRPr="006A2FEB" w:rsidRDefault="008F5B59" w:rsidP="00372C41">
      <w:pPr>
        <w:pStyle w:val="11"/>
        <w:shd w:val="clear" w:color="auto" w:fill="auto"/>
        <w:ind w:firstLine="708"/>
        <w:jc w:val="both"/>
      </w:pPr>
    </w:p>
    <w:p w:rsidR="00372C41" w:rsidRPr="008F5B59" w:rsidRDefault="00372C41" w:rsidP="00372C41">
      <w:pPr>
        <w:pStyle w:val="11"/>
        <w:shd w:val="clear" w:color="auto" w:fill="auto"/>
        <w:tabs>
          <w:tab w:val="left" w:pos="0"/>
        </w:tabs>
        <w:ind w:firstLine="0"/>
        <w:jc w:val="both"/>
        <w:rPr>
          <w:i/>
        </w:rPr>
      </w:pPr>
      <w:r w:rsidRPr="008F5B59">
        <w:rPr>
          <w:i/>
        </w:rPr>
        <w:t>1.Развитие индустриального парка «Нефтеюганский».</w:t>
      </w:r>
    </w:p>
    <w:p w:rsidR="00372C41" w:rsidRPr="006A2FEB" w:rsidRDefault="00372C41" w:rsidP="00372C41">
      <w:pPr>
        <w:pStyle w:val="11"/>
        <w:tabs>
          <w:tab w:val="left" w:pos="0"/>
        </w:tabs>
        <w:ind w:firstLine="709"/>
        <w:jc w:val="both"/>
      </w:pPr>
      <w:r w:rsidRPr="006A2FEB">
        <w:t>В целях развития индустриального парка продолжаются работы по:</w:t>
      </w:r>
    </w:p>
    <w:p w:rsidR="00372C41" w:rsidRPr="006A2FEB" w:rsidRDefault="00372C41" w:rsidP="00372C41">
      <w:pPr>
        <w:pStyle w:val="11"/>
        <w:tabs>
          <w:tab w:val="left" w:pos="0"/>
        </w:tabs>
        <w:ind w:firstLine="709"/>
        <w:jc w:val="both"/>
      </w:pPr>
      <w:r w:rsidRPr="006A2FEB">
        <w:t>-капитальному ремонту производственного корпуса №1;</w:t>
      </w:r>
    </w:p>
    <w:p w:rsidR="00372C41" w:rsidRPr="006A2FEB" w:rsidRDefault="00372C41" w:rsidP="00372C41">
      <w:pPr>
        <w:pStyle w:val="11"/>
        <w:tabs>
          <w:tab w:val="left" w:pos="0"/>
        </w:tabs>
        <w:ind w:firstLine="709"/>
        <w:jc w:val="both"/>
      </w:pPr>
      <w:r w:rsidRPr="006A2FEB">
        <w:t>-реконструкции котельной (увеличение мощности до 5 мВт).</w:t>
      </w:r>
    </w:p>
    <w:p w:rsidR="00372C41" w:rsidRPr="006A2FEB" w:rsidRDefault="00372C41" w:rsidP="00372C41">
      <w:pPr>
        <w:pStyle w:val="11"/>
        <w:tabs>
          <w:tab w:val="left" w:pos="0"/>
        </w:tabs>
        <w:ind w:firstLine="709"/>
        <w:jc w:val="both"/>
      </w:pPr>
      <w:r w:rsidRPr="006A2FEB">
        <w:t>Выполнены работы по:</w:t>
      </w:r>
    </w:p>
    <w:p w:rsidR="00372C41" w:rsidRPr="006A2FEB" w:rsidRDefault="00372C41" w:rsidP="00372C41">
      <w:pPr>
        <w:pStyle w:val="11"/>
        <w:tabs>
          <w:tab w:val="left" w:pos="0"/>
        </w:tabs>
        <w:ind w:firstLine="709"/>
        <w:jc w:val="both"/>
      </w:pPr>
      <w:r w:rsidRPr="006A2FEB">
        <w:t>-строительству нового производственного корпуса № 5 общей площадью 4 286 м</w:t>
      </w:r>
      <w:r w:rsidRPr="006A2FEB">
        <w:rPr>
          <w:vertAlign w:val="superscript"/>
        </w:rPr>
        <w:t>2</w:t>
      </w:r>
      <w:r w:rsidRPr="006A2FEB">
        <w:t>. Корпус проектировался с учетом технического задания потенциальных резидентов (</w:t>
      </w:r>
      <w:proofErr w:type="spellStart"/>
      <w:r w:rsidRPr="006A2FEB">
        <w:t>Build-to-suit</w:t>
      </w:r>
      <w:proofErr w:type="spellEnd"/>
      <w:r w:rsidRPr="006A2FEB">
        <w:t>). Привлечено 2 резидента и передано 100% площади в аренду;</w:t>
      </w:r>
    </w:p>
    <w:p w:rsidR="00372C41" w:rsidRPr="006A2FEB" w:rsidRDefault="00372C41" w:rsidP="00372C41">
      <w:pPr>
        <w:pStyle w:val="11"/>
        <w:tabs>
          <w:tab w:val="left" w:pos="0"/>
        </w:tabs>
        <w:ind w:firstLine="709"/>
        <w:jc w:val="both"/>
      </w:pPr>
      <w:r w:rsidRPr="006A2FEB">
        <w:t>-капитальному ремонту производственного корпуса №2.</w:t>
      </w:r>
    </w:p>
    <w:p w:rsidR="00372C41" w:rsidRPr="006A2FEB" w:rsidRDefault="00372C41" w:rsidP="00372C41">
      <w:pPr>
        <w:pStyle w:val="11"/>
        <w:tabs>
          <w:tab w:val="left" w:pos="0"/>
        </w:tabs>
        <w:ind w:firstLine="709"/>
        <w:jc w:val="both"/>
      </w:pPr>
      <w:r w:rsidRPr="006A2FEB">
        <w:t>Запланирован капитальный ремонт производственного корпуса №3.</w:t>
      </w:r>
    </w:p>
    <w:p w:rsidR="00372C41" w:rsidRPr="006A2FEB" w:rsidRDefault="00372C41" w:rsidP="00372C41">
      <w:pPr>
        <w:pStyle w:val="11"/>
        <w:tabs>
          <w:tab w:val="left" w:pos="0"/>
        </w:tabs>
        <w:ind w:firstLine="709"/>
        <w:jc w:val="both"/>
      </w:pPr>
      <w:r w:rsidRPr="006A2FEB">
        <w:t>Срок реализации проекта: 1 квартал 2025 года.</w:t>
      </w:r>
    </w:p>
    <w:p w:rsidR="00372C41" w:rsidRPr="006A2FEB" w:rsidRDefault="00372C41" w:rsidP="00372C41">
      <w:pPr>
        <w:pStyle w:val="11"/>
        <w:tabs>
          <w:tab w:val="left" w:pos="0"/>
        </w:tabs>
        <w:ind w:firstLine="709"/>
        <w:jc w:val="both"/>
      </w:pPr>
      <w:r w:rsidRPr="006A2FEB">
        <w:t>Источник финансирования: бюджет Ханты-Мансийского автономного округа - Югры и собственные средства АО УК «Промышленные парки Югры».</w:t>
      </w:r>
    </w:p>
    <w:p w:rsidR="00372C41" w:rsidRDefault="00372C41" w:rsidP="00372C41">
      <w:pPr>
        <w:pStyle w:val="11"/>
        <w:shd w:val="clear" w:color="auto" w:fill="auto"/>
        <w:tabs>
          <w:tab w:val="left" w:pos="0"/>
        </w:tabs>
        <w:ind w:firstLine="709"/>
        <w:jc w:val="both"/>
      </w:pPr>
      <w:r w:rsidRPr="006A2FEB">
        <w:t>Объем финансовых средств: 607,865 млн. рублей.</w:t>
      </w:r>
    </w:p>
    <w:p w:rsidR="008F5B59" w:rsidRPr="006A2FEB" w:rsidRDefault="008F5B59" w:rsidP="00372C41">
      <w:pPr>
        <w:pStyle w:val="11"/>
        <w:shd w:val="clear" w:color="auto" w:fill="auto"/>
        <w:tabs>
          <w:tab w:val="left" w:pos="0"/>
        </w:tabs>
        <w:ind w:firstLine="709"/>
        <w:jc w:val="both"/>
      </w:pPr>
    </w:p>
    <w:p w:rsidR="00372C41" w:rsidRPr="008F5B59" w:rsidRDefault="00372C41" w:rsidP="00372C41">
      <w:pPr>
        <w:pStyle w:val="11"/>
        <w:shd w:val="clear" w:color="auto" w:fill="auto"/>
        <w:tabs>
          <w:tab w:val="left" w:pos="0"/>
        </w:tabs>
        <w:ind w:firstLine="0"/>
        <w:jc w:val="both"/>
        <w:rPr>
          <w:i/>
        </w:rPr>
      </w:pPr>
      <w:r w:rsidRPr="008F5B59">
        <w:rPr>
          <w:i/>
        </w:rPr>
        <w:t xml:space="preserve">2.Строительство средней общеобразовательной школы на 1200 мест в 11В </w:t>
      </w:r>
      <w:proofErr w:type="spellStart"/>
      <w:r w:rsidRPr="008F5B59">
        <w:rPr>
          <w:i/>
        </w:rPr>
        <w:t>мкр</w:t>
      </w:r>
      <w:proofErr w:type="spellEnd"/>
      <w:r w:rsidRPr="008F5B59">
        <w:rPr>
          <w:i/>
        </w:rPr>
        <w:t>. города.</w:t>
      </w:r>
    </w:p>
    <w:p w:rsidR="002A4538" w:rsidRPr="006A2FEB" w:rsidRDefault="002A4538" w:rsidP="002A4538">
      <w:pPr>
        <w:pStyle w:val="11"/>
        <w:tabs>
          <w:tab w:val="left" w:pos="0"/>
        </w:tabs>
        <w:ind w:firstLine="720"/>
        <w:jc w:val="both"/>
      </w:pPr>
      <w:r w:rsidRPr="006A2FEB">
        <w:t>Строительство объекта предусмотрено государственной программой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 561-п.</w:t>
      </w:r>
    </w:p>
    <w:p w:rsidR="002A4538" w:rsidRDefault="002A4538" w:rsidP="002A4538">
      <w:pPr>
        <w:pStyle w:val="11"/>
        <w:tabs>
          <w:tab w:val="left" w:pos="0"/>
        </w:tabs>
        <w:ind w:firstLine="720"/>
        <w:jc w:val="both"/>
      </w:pPr>
      <w:r w:rsidRPr="006A2FEB">
        <w:t>Сроки строительства (проектирования) - 2029-2030 годы.</w:t>
      </w:r>
    </w:p>
    <w:p w:rsidR="008F5B59" w:rsidRPr="006A2FEB" w:rsidRDefault="008F5B59" w:rsidP="002A4538">
      <w:pPr>
        <w:pStyle w:val="11"/>
        <w:tabs>
          <w:tab w:val="left" w:pos="0"/>
        </w:tabs>
        <w:ind w:firstLine="720"/>
        <w:jc w:val="both"/>
      </w:pPr>
    </w:p>
    <w:p w:rsidR="00372C41" w:rsidRPr="008F5B59" w:rsidRDefault="00372C41" w:rsidP="00372C41">
      <w:pPr>
        <w:pStyle w:val="11"/>
        <w:shd w:val="clear" w:color="auto" w:fill="auto"/>
        <w:tabs>
          <w:tab w:val="left" w:pos="0"/>
        </w:tabs>
        <w:ind w:firstLine="0"/>
        <w:jc w:val="both"/>
        <w:rPr>
          <w:i/>
        </w:rPr>
      </w:pPr>
      <w:r w:rsidRPr="008F5B59">
        <w:rPr>
          <w:i/>
        </w:rPr>
        <w:t xml:space="preserve">3.Строительство средней общеобразовательной школы на 500 мест в СУ-62 </w:t>
      </w:r>
      <w:proofErr w:type="spellStart"/>
      <w:r w:rsidRPr="008F5B59">
        <w:rPr>
          <w:i/>
        </w:rPr>
        <w:t>г.Нефтеюганска</w:t>
      </w:r>
      <w:proofErr w:type="spellEnd"/>
      <w:r w:rsidRPr="008F5B59">
        <w:rPr>
          <w:i/>
        </w:rPr>
        <w:t>.</w:t>
      </w:r>
    </w:p>
    <w:p w:rsidR="002A4538" w:rsidRPr="006A2FEB" w:rsidRDefault="002A4538" w:rsidP="002A4538">
      <w:pPr>
        <w:pStyle w:val="11"/>
        <w:tabs>
          <w:tab w:val="left" w:pos="0"/>
        </w:tabs>
        <w:ind w:firstLine="720"/>
        <w:jc w:val="both"/>
      </w:pPr>
      <w:r w:rsidRPr="006A2FEB">
        <w:t>Строительство объекта предусмотрено государственной программой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 561-п.</w:t>
      </w:r>
    </w:p>
    <w:p w:rsidR="002A4538" w:rsidRDefault="002A4538" w:rsidP="002A4538">
      <w:pPr>
        <w:pStyle w:val="11"/>
        <w:tabs>
          <w:tab w:val="left" w:pos="0"/>
        </w:tabs>
        <w:ind w:firstLine="720"/>
        <w:jc w:val="both"/>
      </w:pPr>
      <w:r w:rsidRPr="006A2FEB">
        <w:t>Сроки строительства (проектирования) - 2029-2030 годы.</w:t>
      </w:r>
    </w:p>
    <w:p w:rsidR="008F5B59" w:rsidRPr="006A2FEB" w:rsidRDefault="008F5B59" w:rsidP="002A4538">
      <w:pPr>
        <w:pStyle w:val="11"/>
        <w:tabs>
          <w:tab w:val="left" w:pos="0"/>
        </w:tabs>
        <w:ind w:firstLine="720"/>
        <w:jc w:val="both"/>
      </w:pPr>
    </w:p>
    <w:p w:rsidR="00372C41" w:rsidRPr="008F5B59" w:rsidRDefault="00372C41" w:rsidP="00372C41">
      <w:pPr>
        <w:pStyle w:val="11"/>
        <w:shd w:val="clear" w:color="auto" w:fill="auto"/>
        <w:tabs>
          <w:tab w:val="left" w:pos="0"/>
        </w:tabs>
        <w:ind w:firstLine="0"/>
        <w:jc w:val="both"/>
        <w:rPr>
          <w:i/>
        </w:rPr>
      </w:pPr>
      <w:r w:rsidRPr="008F5B59">
        <w:rPr>
          <w:i/>
        </w:rPr>
        <w:t>4.Реализация проекта «Главная сцена», г.Нефтеюганск.</w:t>
      </w:r>
    </w:p>
    <w:p w:rsidR="006C50CF" w:rsidRDefault="006C50CF" w:rsidP="006C50CF">
      <w:pPr>
        <w:pStyle w:val="11"/>
        <w:tabs>
          <w:tab w:val="left" w:pos="0"/>
        </w:tabs>
        <w:ind w:firstLine="720"/>
        <w:jc w:val="both"/>
      </w:pPr>
      <w:r w:rsidRPr="006A2FEB">
        <w:t xml:space="preserve">Проект «Главная сцена» находится в стадии реализации. Ранее Проектом была предусмотрена установка стационарного сценического комплекса на площади </w:t>
      </w:r>
      <w:r w:rsidR="006A2FEB" w:rsidRPr="006A2FEB">
        <w:t>«</w:t>
      </w:r>
      <w:r w:rsidRPr="006A2FEB">
        <w:t>Юбилейн</w:t>
      </w:r>
      <w:r w:rsidR="006A2FEB" w:rsidRPr="006A2FEB">
        <w:t>ая»</w:t>
      </w:r>
      <w:r w:rsidRPr="006A2FEB">
        <w:t xml:space="preserve"> со сроком реализации Проекта в 2022 году. После внесения изменений в «Карту развития Югры»</w:t>
      </w:r>
      <w:r w:rsidR="006A2FEB" w:rsidRPr="006A2FEB">
        <w:t>,</w:t>
      </w:r>
      <w:r w:rsidRPr="006A2FEB">
        <w:t xml:space="preserve"> принято решение об установке стационарного сценического комплекса в будущем парке в 4 микрорайоне со сроком реализации Проекта к 2026</w:t>
      </w:r>
      <w:r w:rsidR="006A2FEB" w:rsidRPr="006A2FEB">
        <w:t xml:space="preserve"> году</w:t>
      </w:r>
      <w:r w:rsidRPr="006A2FEB">
        <w:t>.</w:t>
      </w:r>
    </w:p>
    <w:p w:rsidR="008F5B59" w:rsidRPr="006A2FEB" w:rsidRDefault="008F5B59" w:rsidP="006C50CF">
      <w:pPr>
        <w:pStyle w:val="11"/>
        <w:tabs>
          <w:tab w:val="left" w:pos="0"/>
        </w:tabs>
        <w:ind w:firstLine="720"/>
        <w:jc w:val="both"/>
      </w:pPr>
    </w:p>
    <w:p w:rsidR="00372C41" w:rsidRPr="008F5B59" w:rsidRDefault="00372C41" w:rsidP="00372C41">
      <w:pPr>
        <w:pStyle w:val="11"/>
        <w:shd w:val="clear" w:color="auto" w:fill="auto"/>
        <w:tabs>
          <w:tab w:val="left" w:pos="0"/>
        </w:tabs>
        <w:ind w:firstLine="0"/>
        <w:jc w:val="both"/>
        <w:rPr>
          <w:i/>
        </w:rPr>
      </w:pPr>
      <w:r w:rsidRPr="008F5B59">
        <w:rPr>
          <w:i/>
        </w:rPr>
        <w:t xml:space="preserve">5.Строительство детского сада на 320 мест в </w:t>
      </w:r>
      <w:proofErr w:type="spellStart"/>
      <w:r w:rsidRPr="008F5B59">
        <w:rPr>
          <w:i/>
        </w:rPr>
        <w:t>мкр</w:t>
      </w:r>
      <w:proofErr w:type="spellEnd"/>
      <w:r w:rsidRPr="008F5B59">
        <w:rPr>
          <w:i/>
        </w:rPr>
        <w:t xml:space="preserve">. 5 </w:t>
      </w:r>
      <w:proofErr w:type="spellStart"/>
      <w:r w:rsidRPr="008F5B59">
        <w:rPr>
          <w:i/>
        </w:rPr>
        <w:t>г.Нефтеюганске</w:t>
      </w:r>
      <w:proofErr w:type="spellEnd"/>
      <w:r w:rsidRPr="008F5B59">
        <w:rPr>
          <w:i/>
        </w:rPr>
        <w:t>.</w:t>
      </w:r>
    </w:p>
    <w:p w:rsidR="002A4538" w:rsidRPr="006A2FEB" w:rsidRDefault="002A4538" w:rsidP="002A4538">
      <w:pPr>
        <w:pStyle w:val="11"/>
        <w:tabs>
          <w:tab w:val="left" w:pos="0"/>
        </w:tabs>
        <w:ind w:firstLine="720"/>
        <w:jc w:val="both"/>
      </w:pPr>
      <w:r w:rsidRPr="006A2FEB">
        <w:t>Строительство объекта предусмотрено государственной программой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 561-п.</w:t>
      </w:r>
    </w:p>
    <w:p w:rsidR="002A4538" w:rsidRPr="006A2FEB" w:rsidRDefault="002A4538" w:rsidP="002A4538">
      <w:pPr>
        <w:pStyle w:val="11"/>
        <w:tabs>
          <w:tab w:val="left" w:pos="0"/>
        </w:tabs>
        <w:ind w:firstLine="720"/>
        <w:jc w:val="both"/>
      </w:pPr>
      <w:r w:rsidRPr="006A2FEB">
        <w:t>Сроки строительства (проектирования) - 2029-2030 годы.</w:t>
      </w:r>
    </w:p>
    <w:p w:rsidR="002A4538" w:rsidRPr="006A2FEB" w:rsidRDefault="002A4538" w:rsidP="002A4538">
      <w:pPr>
        <w:pStyle w:val="11"/>
        <w:tabs>
          <w:tab w:val="left" w:pos="0"/>
        </w:tabs>
        <w:ind w:firstLine="720"/>
        <w:jc w:val="both"/>
      </w:pPr>
      <w:r w:rsidRPr="006A2FEB">
        <w:t>Проектно-сметная документация разработана в 2021 году в рамках муниципальной программы города Нефтеюганска «Развитие образования и молодёжной политики в городе Нефтеюганске».</w:t>
      </w:r>
    </w:p>
    <w:p w:rsidR="006A2FEB" w:rsidRDefault="006A2FEB" w:rsidP="006A2FEB">
      <w:pPr>
        <w:pStyle w:val="11"/>
        <w:tabs>
          <w:tab w:val="left" w:pos="0"/>
        </w:tabs>
        <w:ind w:firstLine="720"/>
        <w:jc w:val="both"/>
      </w:pPr>
      <w:r w:rsidRPr="006A2FEB">
        <w:t>Объем финансовых средств: ПИР 2021 год – 2,746 млн. рублей.</w:t>
      </w:r>
    </w:p>
    <w:p w:rsidR="008F5B59" w:rsidRPr="006A2FEB" w:rsidRDefault="008F5B59" w:rsidP="006A2FEB">
      <w:pPr>
        <w:pStyle w:val="11"/>
        <w:tabs>
          <w:tab w:val="left" w:pos="0"/>
        </w:tabs>
        <w:ind w:firstLine="720"/>
        <w:jc w:val="both"/>
      </w:pPr>
    </w:p>
    <w:p w:rsidR="00372C41" w:rsidRPr="008F5B59" w:rsidRDefault="00372C41" w:rsidP="00372C41">
      <w:pPr>
        <w:pStyle w:val="11"/>
        <w:shd w:val="clear" w:color="auto" w:fill="auto"/>
        <w:tabs>
          <w:tab w:val="left" w:pos="0"/>
        </w:tabs>
        <w:ind w:firstLine="0"/>
        <w:jc w:val="both"/>
        <w:rPr>
          <w:i/>
        </w:rPr>
      </w:pPr>
      <w:r w:rsidRPr="008F5B59">
        <w:rPr>
          <w:i/>
        </w:rPr>
        <w:t>6.</w:t>
      </w:r>
      <w:r w:rsidR="002A4538" w:rsidRPr="008F5B59">
        <w:rPr>
          <w:i/>
        </w:rPr>
        <w:t>Устройство у</w:t>
      </w:r>
      <w:r w:rsidRPr="008F5B59">
        <w:rPr>
          <w:i/>
        </w:rPr>
        <w:t>ниверсальн</w:t>
      </w:r>
      <w:r w:rsidR="002A4538" w:rsidRPr="008F5B59">
        <w:rPr>
          <w:i/>
        </w:rPr>
        <w:t>ой спортивной</w:t>
      </w:r>
      <w:r w:rsidRPr="008F5B59">
        <w:rPr>
          <w:i/>
        </w:rPr>
        <w:t xml:space="preserve"> площадк</w:t>
      </w:r>
      <w:r w:rsidR="002A4538" w:rsidRPr="008F5B59">
        <w:rPr>
          <w:i/>
        </w:rPr>
        <w:t>и</w:t>
      </w:r>
      <w:r w:rsidRPr="008F5B59">
        <w:rPr>
          <w:i/>
        </w:rPr>
        <w:t xml:space="preserve"> на базе школы № 6 города Нефтеюганска.</w:t>
      </w:r>
    </w:p>
    <w:p w:rsidR="006A2FEB" w:rsidRPr="006A2FEB" w:rsidRDefault="006A2FEB" w:rsidP="006A2FEB">
      <w:pPr>
        <w:pStyle w:val="11"/>
        <w:tabs>
          <w:tab w:val="left" w:pos="0"/>
        </w:tabs>
        <w:ind w:firstLine="720"/>
        <w:jc w:val="both"/>
      </w:pPr>
      <w:r w:rsidRPr="006A2FEB">
        <w:t>Проектно-сметная документация разработана в 2021 году в рамках муниципальной программы города Нефтеюганска «Развитие образования в                 городе Нефтеюганске».</w:t>
      </w:r>
    </w:p>
    <w:p w:rsidR="006A2FEB" w:rsidRPr="006A2FEB" w:rsidRDefault="006A2FEB" w:rsidP="006A2FEB">
      <w:pPr>
        <w:pStyle w:val="11"/>
        <w:tabs>
          <w:tab w:val="left" w:pos="0"/>
        </w:tabs>
        <w:ind w:firstLine="720"/>
        <w:jc w:val="both"/>
      </w:pPr>
      <w:r w:rsidRPr="006A2FEB">
        <w:t xml:space="preserve">На площадке запланирована установка тренажеров, табло, обустройство внешнего освещения, устройство тротуара. Предназначена для активного отдыха жителей (около 1 тыс. человек). На площадке предусмотрена </w:t>
      </w:r>
      <w:proofErr w:type="spellStart"/>
      <w:r w:rsidRPr="006A2FEB">
        <w:t>безбарьерная</w:t>
      </w:r>
      <w:proofErr w:type="spellEnd"/>
      <w:r w:rsidRPr="006A2FEB">
        <w:t xml:space="preserve"> среда для людей с ограниченными возможностями здоровья.</w:t>
      </w:r>
    </w:p>
    <w:p w:rsidR="006A2FEB" w:rsidRDefault="006A2FEB" w:rsidP="006A2FEB">
      <w:pPr>
        <w:pStyle w:val="11"/>
        <w:tabs>
          <w:tab w:val="left" w:pos="0"/>
        </w:tabs>
        <w:ind w:firstLine="720"/>
        <w:jc w:val="both"/>
      </w:pPr>
      <w:r w:rsidRPr="006A2FEB">
        <w:t xml:space="preserve">Состав площадки: футбольное поле 30*60 м, игровое поле 15*28 м и 8*19, прямая беговая площадка на 2 полосы длиной по 60 м, круговая беговая площадка на 2 полосы длиной 180 м, </w:t>
      </w:r>
      <w:proofErr w:type="spellStart"/>
      <w:r w:rsidRPr="006A2FEB">
        <w:t>тренажерно</w:t>
      </w:r>
      <w:proofErr w:type="spellEnd"/>
      <w:r w:rsidRPr="006A2FEB">
        <w:t>-гимнастическая площадка, место для прыжков в длину.</w:t>
      </w:r>
    </w:p>
    <w:p w:rsidR="008F5B59" w:rsidRPr="006A2FEB" w:rsidRDefault="008F5B59" w:rsidP="006A2FEB">
      <w:pPr>
        <w:pStyle w:val="11"/>
        <w:tabs>
          <w:tab w:val="left" w:pos="0"/>
        </w:tabs>
        <w:ind w:firstLine="720"/>
        <w:jc w:val="both"/>
      </w:pPr>
    </w:p>
    <w:p w:rsidR="00372C41" w:rsidRDefault="00372C41" w:rsidP="00372C41">
      <w:pPr>
        <w:pStyle w:val="11"/>
        <w:shd w:val="clear" w:color="auto" w:fill="auto"/>
        <w:tabs>
          <w:tab w:val="left" w:pos="0"/>
        </w:tabs>
        <w:ind w:firstLine="0"/>
        <w:jc w:val="both"/>
        <w:rPr>
          <w:i/>
        </w:rPr>
      </w:pPr>
      <w:r w:rsidRPr="008F5B59">
        <w:rPr>
          <w:i/>
        </w:rPr>
        <w:t xml:space="preserve">7.Размещение дошкольной образовательной организации в нежилом помещении в 11 </w:t>
      </w:r>
      <w:proofErr w:type="spellStart"/>
      <w:r w:rsidRPr="008F5B59">
        <w:rPr>
          <w:i/>
        </w:rPr>
        <w:t>мкр</w:t>
      </w:r>
      <w:proofErr w:type="spellEnd"/>
      <w:r w:rsidRPr="008F5B59">
        <w:rPr>
          <w:i/>
        </w:rPr>
        <w:t xml:space="preserve">. </w:t>
      </w:r>
      <w:proofErr w:type="spellStart"/>
      <w:r w:rsidRPr="008F5B59">
        <w:rPr>
          <w:i/>
        </w:rPr>
        <w:t>г.Нефтеюганска</w:t>
      </w:r>
      <w:proofErr w:type="spellEnd"/>
      <w:r w:rsidRPr="008F5B59">
        <w:rPr>
          <w:i/>
        </w:rPr>
        <w:t>.</w:t>
      </w:r>
    </w:p>
    <w:p w:rsidR="008F5B59" w:rsidRDefault="008F5B59" w:rsidP="008F5B59">
      <w:pPr>
        <w:pStyle w:val="11"/>
        <w:tabs>
          <w:tab w:val="left" w:pos="0"/>
        </w:tabs>
        <w:ind w:firstLine="720"/>
        <w:jc w:val="both"/>
      </w:pPr>
      <w:r w:rsidRPr="002856AE">
        <w:t xml:space="preserve">Размещение дошкольной образовательной организации позволит создать комфортные и современные условия для получения качественного образования юными жителями Нефтеюганска. </w:t>
      </w:r>
    </w:p>
    <w:p w:rsidR="008F5B59" w:rsidRDefault="008F5B59" w:rsidP="008F5B59">
      <w:pPr>
        <w:pStyle w:val="11"/>
        <w:tabs>
          <w:tab w:val="left" w:pos="0"/>
        </w:tabs>
        <w:ind w:firstLine="720"/>
        <w:jc w:val="both"/>
      </w:pPr>
      <w:r w:rsidRPr="002856AE">
        <w:t xml:space="preserve">Мощность </w:t>
      </w:r>
      <w:r>
        <w:t>объекта -</w:t>
      </w:r>
      <w:r w:rsidRPr="002856AE">
        <w:t xml:space="preserve"> 320 </w:t>
      </w:r>
      <w:r>
        <w:t>мест.</w:t>
      </w:r>
    </w:p>
    <w:p w:rsidR="008F5B59" w:rsidRPr="002856AE" w:rsidRDefault="008F5B59" w:rsidP="008F5B59">
      <w:pPr>
        <w:pStyle w:val="11"/>
        <w:tabs>
          <w:tab w:val="left" w:pos="0"/>
        </w:tabs>
        <w:ind w:firstLine="720"/>
        <w:jc w:val="both"/>
      </w:pPr>
      <w:r>
        <w:t>П</w:t>
      </w:r>
      <w:r w:rsidRPr="002856AE">
        <w:t xml:space="preserve">лощадь – не более 8 267 </w:t>
      </w:r>
      <w:r>
        <w:t>м</w:t>
      </w:r>
      <w:r w:rsidRPr="008F5B59">
        <w:rPr>
          <w:vertAlign w:val="superscript"/>
        </w:rPr>
        <w:t>2</w:t>
      </w:r>
      <w:r w:rsidRPr="002856AE">
        <w:t>.</w:t>
      </w:r>
    </w:p>
    <w:p w:rsidR="008F5B59" w:rsidRPr="008F5B59" w:rsidRDefault="008F5B59" w:rsidP="00372C41">
      <w:pPr>
        <w:pStyle w:val="11"/>
        <w:shd w:val="clear" w:color="auto" w:fill="auto"/>
        <w:tabs>
          <w:tab w:val="left" w:pos="0"/>
        </w:tabs>
        <w:ind w:firstLine="0"/>
        <w:jc w:val="both"/>
        <w:rPr>
          <w:i/>
        </w:rPr>
      </w:pPr>
    </w:p>
    <w:p w:rsidR="00372C41" w:rsidRPr="008F5B59" w:rsidRDefault="00372C41" w:rsidP="00372C41">
      <w:pPr>
        <w:pStyle w:val="11"/>
        <w:shd w:val="clear" w:color="auto" w:fill="auto"/>
        <w:tabs>
          <w:tab w:val="left" w:pos="0"/>
        </w:tabs>
        <w:ind w:firstLine="0"/>
        <w:jc w:val="both"/>
        <w:rPr>
          <w:i/>
        </w:rPr>
      </w:pPr>
      <w:r w:rsidRPr="008F5B59">
        <w:rPr>
          <w:i/>
        </w:rPr>
        <w:t xml:space="preserve">8.Строительство многофункционального спортивного комплекса на территории </w:t>
      </w:r>
      <w:proofErr w:type="spellStart"/>
      <w:r w:rsidRPr="008F5B59">
        <w:rPr>
          <w:i/>
        </w:rPr>
        <w:t>г.Нефтеюганска</w:t>
      </w:r>
      <w:proofErr w:type="spellEnd"/>
      <w:r w:rsidRPr="008F5B59">
        <w:rPr>
          <w:i/>
        </w:rPr>
        <w:t>.</w:t>
      </w:r>
    </w:p>
    <w:p w:rsidR="006C50CF" w:rsidRPr="006A2FEB" w:rsidRDefault="006C50CF" w:rsidP="006C50CF">
      <w:pPr>
        <w:pStyle w:val="11"/>
        <w:tabs>
          <w:tab w:val="left" w:pos="0"/>
        </w:tabs>
        <w:ind w:firstLine="720"/>
        <w:jc w:val="both"/>
      </w:pPr>
      <w:r w:rsidRPr="006A2FEB">
        <w:t>Общая площадь комплекса – 12 919,0 м</w:t>
      </w:r>
      <w:r w:rsidRPr="006A2FEB">
        <w:rPr>
          <w:vertAlign w:val="superscript"/>
        </w:rPr>
        <w:t>2</w:t>
      </w:r>
      <w:r w:rsidRPr="006A2FEB">
        <w:t>.</w:t>
      </w:r>
    </w:p>
    <w:p w:rsidR="006C50CF" w:rsidRPr="006A2FEB" w:rsidRDefault="006C50CF" w:rsidP="006C50CF">
      <w:pPr>
        <w:pStyle w:val="11"/>
        <w:tabs>
          <w:tab w:val="left" w:pos="0"/>
        </w:tabs>
        <w:ind w:firstLine="720"/>
        <w:jc w:val="both"/>
      </w:pPr>
      <w:r w:rsidRPr="006A2FEB">
        <w:t>Количество мест единовременного посещения – 580 мест.</w:t>
      </w:r>
    </w:p>
    <w:p w:rsidR="006C50CF" w:rsidRPr="006A2FEB" w:rsidRDefault="006C50CF" w:rsidP="006C50CF">
      <w:pPr>
        <w:pStyle w:val="11"/>
        <w:tabs>
          <w:tab w:val="left" w:pos="0"/>
        </w:tabs>
        <w:ind w:firstLine="720"/>
        <w:jc w:val="both"/>
      </w:pPr>
      <w:r w:rsidRPr="006A2FEB">
        <w:t>Строительство объекта предусмотрено государственной программой автономного округа «Строительство», утвержденной постановлением Правительства Ханты-Мансийского автономного округа - Югры от 10.11.2023 № 561-п.</w:t>
      </w:r>
    </w:p>
    <w:p w:rsidR="006C50CF" w:rsidRPr="006A2FEB" w:rsidRDefault="006C50CF" w:rsidP="006C50CF">
      <w:pPr>
        <w:pStyle w:val="11"/>
        <w:shd w:val="clear" w:color="auto" w:fill="auto"/>
        <w:tabs>
          <w:tab w:val="left" w:pos="0"/>
        </w:tabs>
        <w:ind w:left="708" w:firstLine="0"/>
        <w:jc w:val="both"/>
      </w:pPr>
      <w:r w:rsidRPr="006A2FEB">
        <w:t>Строительная готовность объекта на 01.01.2025 составляет 58%.</w:t>
      </w:r>
    </w:p>
    <w:p w:rsidR="006C50CF" w:rsidRPr="006A2FEB" w:rsidRDefault="006C50CF" w:rsidP="006C50CF">
      <w:pPr>
        <w:pStyle w:val="11"/>
        <w:tabs>
          <w:tab w:val="left" w:pos="0"/>
        </w:tabs>
        <w:ind w:firstLine="709"/>
        <w:jc w:val="both"/>
      </w:pPr>
      <w:r w:rsidRPr="006A2FEB">
        <w:t>Срок реализации проекта: 2018-2019 (ПИР); 2023-2025 (СМР).</w:t>
      </w:r>
    </w:p>
    <w:p w:rsidR="006C50CF" w:rsidRPr="006A2FEB" w:rsidRDefault="006C50CF" w:rsidP="006C50CF">
      <w:pPr>
        <w:pStyle w:val="11"/>
        <w:tabs>
          <w:tab w:val="left" w:pos="0"/>
        </w:tabs>
        <w:ind w:firstLine="709"/>
        <w:jc w:val="both"/>
      </w:pPr>
      <w:r w:rsidRPr="006A2FEB">
        <w:t xml:space="preserve">Объем финансовых средств: </w:t>
      </w:r>
    </w:p>
    <w:p w:rsidR="006C50CF" w:rsidRPr="006A2FEB" w:rsidRDefault="006C50CF" w:rsidP="006C50CF">
      <w:pPr>
        <w:pStyle w:val="11"/>
        <w:tabs>
          <w:tab w:val="left" w:pos="0"/>
        </w:tabs>
        <w:ind w:firstLine="709"/>
        <w:jc w:val="both"/>
      </w:pPr>
      <w:r w:rsidRPr="006A2FEB">
        <w:t>ПИР 2019 год – 19,68 млн. рублей</w:t>
      </w:r>
    </w:p>
    <w:p w:rsidR="006C50CF" w:rsidRPr="006A2FEB" w:rsidRDefault="006C50CF" w:rsidP="006C50CF">
      <w:pPr>
        <w:pStyle w:val="11"/>
        <w:tabs>
          <w:tab w:val="left" w:pos="0"/>
        </w:tabs>
        <w:ind w:firstLine="709"/>
        <w:jc w:val="both"/>
      </w:pPr>
      <w:r w:rsidRPr="006A2FEB">
        <w:t>СМР:</w:t>
      </w:r>
    </w:p>
    <w:p w:rsidR="006C50CF" w:rsidRPr="006A2FEB" w:rsidRDefault="006C50CF" w:rsidP="006C50CF">
      <w:pPr>
        <w:pStyle w:val="11"/>
        <w:tabs>
          <w:tab w:val="left" w:pos="0"/>
        </w:tabs>
        <w:ind w:firstLine="709"/>
        <w:jc w:val="both"/>
      </w:pPr>
      <w:r w:rsidRPr="006A2FEB">
        <w:t>2023 год – 592,123 млн. рублей</w:t>
      </w:r>
    </w:p>
    <w:p w:rsidR="006C50CF" w:rsidRPr="006A2FEB" w:rsidRDefault="006C50CF" w:rsidP="006C50CF">
      <w:pPr>
        <w:pStyle w:val="11"/>
        <w:tabs>
          <w:tab w:val="left" w:pos="0"/>
        </w:tabs>
        <w:ind w:firstLine="709"/>
        <w:jc w:val="both"/>
      </w:pPr>
      <w:r w:rsidRPr="006A2FEB">
        <w:t>2024 год – 1 350,279 млн. рублей</w:t>
      </w:r>
    </w:p>
    <w:p w:rsidR="006C50CF" w:rsidRPr="006A2FEB" w:rsidRDefault="006C50CF" w:rsidP="006C50CF">
      <w:pPr>
        <w:pStyle w:val="11"/>
        <w:tabs>
          <w:tab w:val="left" w:pos="0"/>
        </w:tabs>
        <w:ind w:firstLine="709"/>
        <w:jc w:val="both"/>
      </w:pPr>
      <w:r w:rsidRPr="006A2FEB">
        <w:t>2025 год – 586,8 млн. рублей.</w:t>
      </w:r>
    </w:p>
    <w:p w:rsidR="006C50CF" w:rsidRPr="006A2FEB" w:rsidRDefault="006C50CF" w:rsidP="006C50CF">
      <w:pPr>
        <w:pStyle w:val="11"/>
        <w:shd w:val="clear" w:color="auto" w:fill="auto"/>
        <w:tabs>
          <w:tab w:val="left" w:pos="0"/>
        </w:tabs>
        <w:ind w:left="708" w:firstLine="0"/>
        <w:jc w:val="both"/>
      </w:pPr>
    </w:p>
    <w:p w:rsidR="00372C41" w:rsidRPr="008F5B59" w:rsidRDefault="00372C41" w:rsidP="00372C41">
      <w:pPr>
        <w:pStyle w:val="11"/>
        <w:shd w:val="clear" w:color="auto" w:fill="auto"/>
        <w:tabs>
          <w:tab w:val="left" w:pos="0"/>
        </w:tabs>
        <w:ind w:firstLine="0"/>
        <w:jc w:val="both"/>
        <w:rPr>
          <w:i/>
        </w:rPr>
      </w:pPr>
      <w:r w:rsidRPr="008F5B59">
        <w:rPr>
          <w:i/>
        </w:rPr>
        <w:t xml:space="preserve">9.Строительство первого этапа сетей газоснабжения 11А микрорайона </w:t>
      </w:r>
      <w:proofErr w:type="spellStart"/>
      <w:r w:rsidRPr="008F5B59">
        <w:rPr>
          <w:i/>
        </w:rPr>
        <w:t>г.Нефтеюганска</w:t>
      </w:r>
      <w:proofErr w:type="spellEnd"/>
      <w:r w:rsidRPr="008F5B59">
        <w:rPr>
          <w:i/>
        </w:rPr>
        <w:t>.</w:t>
      </w:r>
    </w:p>
    <w:p w:rsidR="008F5B59" w:rsidRPr="006A2FEB" w:rsidRDefault="008F5B59" w:rsidP="008F5B59">
      <w:pPr>
        <w:pStyle w:val="11"/>
        <w:tabs>
          <w:tab w:val="left" w:pos="0"/>
        </w:tabs>
        <w:ind w:firstLine="720"/>
        <w:jc w:val="both"/>
      </w:pPr>
      <w:r w:rsidRPr="006A2FEB">
        <w:t>Строительство объекта предусмотрено государственной программой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 561-п.</w:t>
      </w:r>
    </w:p>
    <w:p w:rsidR="008F5B59" w:rsidRDefault="008F5B59" w:rsidP="008F5B59">
      <w:pPr>
        <w:pStyle w:val="11"/>
        <w:tabs>
          <w:tab w:val="left" w:pos="0"/>
        </w:tabs>
        <w:ind w:firstLine="720"/>
        <w:jc w:val="both"/>
      </w:pPr>
      <w:r w:rsidRPr="006A2FEB">
        <w:t xml:space="preserve">Сроки строительства (проектирования) - </w:t>
      </w:r>
      <w:r>
        <w:t>2029 год</w:t>
      </w:r>
      <w:r w:rsidRPr="006A2FEB">
        <w:t>.</w:t>
      </w:r>
    </w:p>
    <w:p w:rsidR="008F5B59" w:rsidRPr="006A2FEB" w:rsidRDefault="008F5B59" w:rsidP="008F5B59">
      <w:pPr>
        <w:pStyle w:val="11"/>
        <w:tabs>
          <w:tab w:val="left" w:pos="0"/>
        </w:tabs>
        <w:ind w:firstLine="720"/>
        <w:jc w:val="both"/>
      </w:pPr>
    </w:p>
    <w:p w:rsidR="00372C41" w:rsidRPr="008F5B59" w:rsidRDefault="00372C41" w:rsidP="00372C41">
      <w:pPr>
        <w:pStyle w:val="11"/>
        <w:shd w:val="clear" w:color="auto" w:fill="auto"/>
        <w:tabs>
          <w:tab w:val="left" w:pos="0"/>
        </w:tabs>
        <w:ind w:firstLine="0"/>
        <w:jc w:val="both"/>
        <w:rPr>
          <w:i/>
        </w:rPr>
      </w:pPr>
      <w:r w:rsidRPr="008F5B59">
        <w:rPr>
          <w:i/>
        </w:rPr>
        <w:t xml:space="preserve">10.Строительство второго этапа сетей газоснабжения 11А микрорайона </w:t>
      </w:r>
      <w:proofErr w:type="spellStart"/>
      <w:r w:rsidRPr="008F5B59">
        <w:rPr>
          <w:i/>
        </w:rPr>
        <w:t>г.Нефтеюганска</w:t>
      </w:r>
      <w:proofErr w:type="spellEnd"/>
      <w:r w:rsidRPr="008F5B59">
        <w:rPr>
          <w:i/>
        </w:rPr>
        <w:t>.</w:t>
      </w:r>
    </w:p>
    <w:p w:rsidR="008F5B59" w:rsidRPr="006A2FEB" w:rsidRDefault="008F5B59" w:rsidP="008F5B59">
      <w:pPr>
        <w:pStyle w:val="11"/>
        <w:tabs>
          <w:tab w:val="left" w:pos="0"/>
        </w:tabs>
        <w:ind w:firstLine="720"/>
        <w:jc w:val="both"/>
      </w:pPr>
      <w:r w:rsidRPr="006A2FEB">
        <w:t>Строительство объекта предусмотрено государственной программой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 561-п.</w:t>
      </w:r>
    </w:p>
    <w:p w:rsidR="008F5B59" w:rsidRDefault="008F5B59" w:rsidP="008F5B59">
      <w:pPr>
        <w:pStyle w:val="11"/>
        <w:tabs>
          <w:tab w:val="left" w:pos="0"/>
        </w:tabs>
        <w:ind w:firstLine="720"/>
        <w:jc w:val="both"/>
      </w:pPr>
      <w:r w:rsidRPr="006A2FEB">
        <w:t xml:space="preserve">Сроки строительства (проектирования) - </w:t>
      </w:r>
      <w:r>
        <w:t>2029 год</w:t>
      </w:r>
      <w:r w:rsidRPr="006A2FEB">
        <w:t>.</w:t>
      </w:r>
    </w:p>
    <w:p w:rsidR="008F5B59" w:rsidRPr="006A2FEB" w:rsidRDefault="008F5B59" w:rsidP="008F5B59">
      <w:pPr>
        <w:pStyle w:val="11"/>
        <w:tabs>
          <w:tab w:val="left" w:pos="0"/>
        </w:tabs>
        <w:ind w:firstLine="720"/>
        <w:jc w:val="both"/>
      </w:pPr>
    </w:p>
    <w:p w:rsidR="00372C41" w:rsidRPr="008F5B59" w:rsidRDefault="00372C41" w:rsidP="00372C41">
      <w:pPr>
        <w:pStyle w:val="11"/>
        <w:shd w:val="clear" w:color="auto" w:fill="auto"/>
        <w:tabs>
          <w:tab w:val="left" w:pos="0"/>
        </w:tabs>
        <w:ind w:firstLine="0"/>
        <w:jc w:val="both"/>
        <w:rPr>
          <w:i/>
        </w:rPr>
      </w:pPr>
      <w:r w:rsidRPr="008F5B59">
        <w:rPr>
          <w:i/>
        </w:rPr>
        <w:t>11.Строительство средней общеобразовательной школы на 1</w:t>
      </w:r>
      <w:r w:rsidR="006A2FEB" w:rsidRPr="008F5B59">
        <w:rPr>
          <w:i/>
        </w:rPr>
        <w:t xml:space="preserve"> 1</w:t>
      </w:r>
      <w:r w:rsidRPr="008F5B59">
        <w:rPr>
          <w:i/>
        </w:rPr>
        <w:t xml:space="preserve">00 мест в 17 </w:t>
      </w:r>
      <w:proofErr w:type="spellStart"/>
      <w:r w:rsidRPr="008F5B59">
        <w:rPr>
          <w:i/>
        </w:rPr>
        <w:t>мкр</w:t>
      </w:r>
      <w:proofErr w:type="spellEnd"/>
      <w:r w:rsidRPr="008F5B59">
        <w:rPr>
          <w:i/>
        </w:rPr>
        <w:t xml:space="preserve">. </w:t>
      </w:r>
      <w:proofErr w:type="spellStart"/>
      <w:r w:rsidRPr="008F5B59">
        <w:rPr>
          <w:i/>
        </w:rPr>
        <w:t>г.Нефтеюганска</w:t>
      </w:r>
      <w:proofErr w:type="spellEnd"/>
      <w:r w:rsidRPr="008F5B59">
        <w:rPr>
          <w:i/>
        </w:rPr>
        <w:t>.</w:t>
      </w:r>
    </w:p>
    <w:p w:rsidR="006A2FEB" w:rsidRPr="006A2FEB" w:rsidRDefault="006A2FEB" w:rsidP="006A2FEB">
      <w:pPr>
        <w:pStyle w:val="11"/>
        <w:tabs>
          <w:tab w:val="left" w:pos="0"/>
        </w:tabs>
        <w:ind w:firstLine="720"/>
        <w:jc w:val="both"/>
      </w:pPr>
      <w:r w:rsidRPr="006A2FEB">
        <w:t>Мощность объекта - 1100 мест.</w:t>
      </w:r>
    </w:p>
    <w:p w:rsidR="006A2FEB" w:rsidRPr="006A2FEB" w:rsidRDefault="006A2FEB" w:rsidP="006A2FEB">
      <w:pPr>
        <w:pStyle w:val="11"/>
        <w:tabs>
          <w:tab w:val="left" w:pos="0"/>
        </w:tabs>
        <w:ind w:firstLine="720"/>
        <w:jc w:val="both"/>
      </w:pPr>
      <w:r w:rsidRPr="006A2FEB">
        <w:t>Строительство объекта предусмотрено государственной программой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 561-п.</w:t>
      </w:r>
    </w:p>
    <w:p w:rsidR="006A2FEB" w:rsidRPr="006A2FEB" w:rsidRDefault="006A2FEB" w:rsidP="006A2FEB">
      <w:pPr>
        <w:pStyle w:val="11"/>
        <w:tabs>
          <w:tab w:val="left" w:pos="0"/>
        </w:tabs>
        <w:ind w:firstLine="720"/>
        <w:jc w:val="both"/>
      </w:pPr>
      <w:r w:rsidRPr="006A2FEB">
        <w:t>Сроки строительства (проектирования) - 2029-2030 годы.</w:t>
      </w:r>
    </w:p>
    <w:p w:rsidR="006A2FEB" w:rsidRDefault="006A2FEB" w:rsidP="006A2FEB">
      <w:pPr>
        <w:pStyle w:val="11"/>
        <w:tabs>
          <w:tab w:val="left" w:pos="0"/>
        </w:tabs>
        <w:ind w:firstLine="720"/>
        <w:jc w:val="both"/>
      </w:pPr>
      <w:r w:rsidRPr="006A2FEB">
        <w:t xml:space="preserve">Разработано техническое задание по объекту, проведена работа по освобождению земельного участка от обременений в виде строений, приспособленных для проживания, сформирован земельный участок под строительство. Объект обеспечен инженерной инфраструктурой со стороны </w:t>
      </w:r>
      <w:proofErr w:type="spellStart"/>
      <w:r w:rsidRPr="006A2FEB">
        <w:t>ул.Набережная</w:t>
      </w:r>
      <w:proofErr w:type="spellEnd"/>
      <w:r w:rsidRPr="006A2FEB">
        <w:t xml:space="preserve">. </w:t>
      </w:r>
    </w:p>
    <w:p w:rsidR="008F5B59" w:rsidRPr="006A2FEB" w:rsidRDefault="008F5B59" w:rsidP="006A2FEB">
      <w:pPr>
        <w:pStyle w:val="11"/>
        <w:tabs>
          <w:tab w:val="left" w:pos="0"/>
        </w:tabs>
        <w:ind w:firstLine="720"/>
        <w:jc w:val="both"/>
      </w:pPr>
    </w:p>
    <w:p w:rsidR="00372C41" w:rsidRPr="008F5B59" w:rsidRDefault="00372C41" w:rsidP="00372C41">
      <w:pPr>
        <w:pStyle w:val="11"/>
        <w:shd w:val="clear" w:color="auto" w:fill="auto"/>
        <w:tabs>
          <w:tab w:val="left" w:pos="0"/>
        </w:tabs>
        <w:ind w:firstLine="0"/>
        <w:jc w:val="both"/>
        <w:rPr>
          <w:i/>
        </w:rPr>
      </w:pPr>
      <w:r w:rsidRPr="008F5B59">
        <w:rPr>
          <w:i/>
        </w:rPr>
        <w:t xml:space="preserve">12.Специальное (коррекционное) образовательное учреждение для обучающихся, воспитанников с отклонениями в развитии в </w:t>
      </w:r>
      <w:proofErr w:type="spellStart"/>
      <w:r w:rsidRPr="008F5B59">
        <w:rPr>
          <w:i/>
        </w:rPr>
        <w:t>г.Нефтеюганске</w:t>
      </w:r>
      <w:proofErr w:type="spellEnd"/>
      <w:r w:rsidR="00313B8C" w:rsidRPr="008F5B59">
        <w:rPr>
          <w:i/>
        </w:rPr>
        <w:t>.</w:t>
      </w:r>
    </w:p>
    <w:p w:rsidR="00313B8C" w:rsidRPr="006A2FEB" w:rsidRDefault="00313B8C" w:rsidP="00313B8C">
      <w:pPr>
        <w:shd w:val="clear" w:color="auto" w:fill="FFFFFF"/>
        <w:tabs>
          <w:tab w:val="left" w:pos="0"/>
        </w:tabs>
        <w:ind w:firstLine="720"/>
        <w:jc w:val="both"/>
        <w:rPr>
          <w:rFonts w:ascii="Times New Roman" w:eastAsia="Times New Roman" w:hAnsi="Times New Roman" w:cs="Times New Roman"/>
          <w:color w:val="auto"/>
          <w:sz w:val="28"/>
          <w:szCs w:val="28"/>
        </w:rPr>
      </w:pPr>
      <w:r w:rsidRPr="006A2FEB">
        <w:rPr>
          <w:rFonts w:ascii="Times New Roman" w:eastAsia="Times New Roman" w:hAnsi="Times New Roman" w:cs="Times New Roman"/>
          <w:color w:val="auto"/>
          <w:sz w:val="28"/>
          <w:szCs w:val="28"/>
        </w:rPr>
        <w:t>С 01.01.2024 строительство объекта предусмотрено государственной программой Ханты-Мансийского автономного округа - Югры «Строительство», утвержденной постановлением Правительства Ханты-Мансийского автономного округа - Югры от 10.11.2023 № 561-п.</w:t>
      </w:r>
    </w:p>
    <w:p w:rsidR="00313B8C" w:rsidRPr="006A2FEB" w:rsidRDefault="00313B8C" w:rsidP="00313B8C">
      <w:pPr>
        <w:shd w:val="clear" w:color="auto" w:fill="FFFFFF"/>
        <w:tabs>
          <w:tab w:val="left" w:pos="0"/>
        </w:tabs>
        <w:ind w:firstLine="720"/>
        <w:jc w:val="both"/>
        <w:rPr>
          <w:rFonts w:ascii="Times New Roman" w:eastAsia="Times New Roman" w:hAnsi="Times New Roman" w:cs="Times New Roman"/>
          <w:color w:val="auto"/>
          <w:sz w:val="28"/>
          <w:szCs w:val="28"/>
        </w:rPr>
      </w:pPr>
      <w:r w:rsidRPr="006A2FEB">
        <w:rPr>
          <w:rFonts w:ascii="Times New Roman" w:eastAsia="Times New Roman" w:hAnsi="Times New Roman" w:cs="Times New Roman"/>
          <w:color w:val="auto"/>
          <w:sz w:val="28"/>
          <w:szCs w:val="28"/>
        </w:rPr>
        <w:t>Срок реализации проекта: 2021-2024</w:t>
      </w:r>
    </w:p>
    <w:p w:rsidR="00313B8C" w:rsidRPr="006A2FEB" w:rsidRDefault="00313B8C" w:rsidP="00313B8C">
      <w:pPr>
        <w:shd w:val="clear" w:color="auto" w:fill="FFFFFF"/>
        <w:tabs>
          <w:tab w:val="left" w:pos="0"/>
        </w:tabs>
        <w:ind w:firstLine="720"/>
        <w:jc w:val="both"/>
        <w:rPr>
          <w:rFonts w:ascii="Times New Roman" w:eastAsia="Times New Roman" w:hAnsi="Times New Roman" w:cs="Times New Roman"/>
          <w:color w:val="auto"/>
          <w:sz w:val="28"/>
          <w:szCs w:val="28"/>
        </w:rPr>
      </w:pPr>
      <w:r w:rsidRPr="006A2FEB">
        <w:rPr>
          <w:rFonts w:ascii="Times New Roman" w:eastAsia="Times New Roman" w:hAnsi="Times New Roman" w:cs="Times New Roman"/>
          <w:color w:val="auto"/>
          <w:sz w:val="28"/>
          <w:szCs w:val="28"/>
        </w:rPr>
        <w:t>Заказчиком по объекту выступает казенное учреждение Ханты- Мансийского автономного округа - Югры «Управление капитального строительства».</w:t>
      </w:r>
    </w:p>
    <w:p w:rsidR="00313B8C" w:rsidRPr="006A2FEB" w:rsidRDefault="00313B8C" w:rsidP="00313B8C">
      <w:pPr>
        <w:shd w:val="clear" w:color="auto" w:fill="FFFFFF"/>
        <w:tabs>
          <w:tab w:val="left" w:pos="0"/>
        </w:tabs>
        <w:ind w:firstLine="720"/>
        <w:jc w:val="both"/>
        <w:rPr>
          <w:rFonts w:ascii="Times New Roman" w:eastAsia="Times New Roman" w:hAnsi="Times New Roman" w:cs="Times New Roman"/>
          <w:color w:val="auto"/>
          <w:sz w:val="28"/>
          <w:szCs w:val="28"/>
        </w:rPr>
      </w:pPr>
      <w:r w:rsidRPr="006A2FEB">
        <w:rPr>
          <w:rFonts w:ascii="Times New Roman" w:eastAsia="Times New Roman" w:hAnsi="Times New Roman" w:cs="Times New Roman"/>
          <w:color w:val="auto"/>
          <w:sz w:val="28"/>
          <w:szCs w:val="28"/>
        </w:rPr>
        <w:t>Источник финансирования – бюджет Ханты-Мансийского автономного округа - Югры.</w:t>
      </w:r>
    </w:p>
    <w:p w:rsidR="00313B8C" w:rsidRPr="006A2FEB" w:rsidRDefault="00313B8C" w:rsidP="00313B8C">
      <w:pPr>
        <w:shd w:val="clear" w:color="auto" w:fill="FFFFFF"/>
        <w:tabs>
          <w:tab w:val="left" w:pos="0"/>
        </w:tabs>
        <w:ind w:firstLine="720"/>
        <w:jc w:val="both"/>
        <w:rPr>
          <w:rFonts w:ascii="Times New Roman" w:eastAsia="Times New Roman" w:hAnsi="Times New Roman" w:cs="Times New Roman"/>
          <w:color w:val="auto"/>
          <w:sz w:val="28"/>
          <w:szCs w:val="28"/>
        </w:rPr>
      </w:pPr>
      <w:r w:rsidRPr="006A2FEB">
        <w:rPr>
          <w:rFonts w:ascii="Times New Roman" w:eastAsia="Times New Roman" w:hAnsi="Times New Roman" w:cs="Times New Roman"/>
          <w:color w:val="auto"/>
          <w:sz w:val="28"/>
          <w:szCs w:val="28"/>
        </w:rPr>
        <w:t>Объем финансовых средств:</w:t>
      </w:r>
    </w:p>
    <w:p w:rsidR="00313B8C" w:rsidRPr="006A2FEB" w:rsidRDefault="00313B8C" w:rsidP="00313B8C">
      <w:pPr>
        <w:shd w:val="clear" w:color="auto" w:fill="FFFFFF"/>
        <w:tabs>
          <w:tab w:val="left" w:pos="0"/>
        </w:tabs>
        <w:ind w:firstLine="720"/>
        <w:jc w:val="both"/>
        <w:rPr>
          <w:rFonts w:ascii="Times New Roman" w:eastAsia="Times New Roman" w:hAnsi="Times New Roman" w:cs="Times New Roman"/>
          <w:color w:val="auto"/>
          <w:sz w:val="28"/>
          <w:szCs w:val="28"/>
        </w:rPr>
      </w:pPr>
      <w:r w:rsidRPr="006A2FEB">
        <w:rPr>
          <w:rFonts w:ascii="Times New Roman" w:eastAsia="Times New Roman" w:hAnsi="Times New Roman" w:cs="Times New Roman"/>
          <w:color w:val="auto"/>
          <w:sz w:val="28"/>
          <w:szCs w:val="28"/>
        </w:rPr>
        <w:t>2024 год – 789,068 млн. руб.;</w:t>
      </w:r>
    </w:p>
    <w:p w:rsidR="00313B8C" w:rsidRDefault="00313B8C" w:rsidP="00313B8C">
      <w:pPr>
        <w:shd w:val="clear" w:color="auto" w:fill="FFFFFF"/>
        <w:tabs>
          <w:tab w:val="left" w:pos="0"/>
        </w:tabs>
        <w:ind w:firstLine="720"/>
        <w:jc w:val="both"/>
        <w:rPr>
          <w:rFonts w:ascii="Times New Roman" w:eastAsia="Times New Roman" w:hAnsi="Times New Roman" w:cs="Times New Roman"/>
          <w:color w:val="auto"/>
          <w:sz w:val="28"/>
          <w:szCs w:val="28"/>
        </w:rPr>
      </w:pPr>
      <w:r w:rsidRPr="006A2FEB">
        <w:rPr>
          <w:rFonts w:ascii="Times New Roman" w:eastAsia="Times New Roman" w:hAnsi="Times New Roman" w:cs="Times New Roman"/>
          <w:color w:val="auto"/>
          <w:sz w:val="28"/>
          <w:szCs w:val="28"/>
        </w:rPr>
        <w:t>2025 год – 225,00 млн. руб.</w:t>
      </w:r>
    </w:p>
    <w:p w:rsidR="008F5B59" w:rsidRPr="006A2FEB" w:rsidRDefault="008F5B59" w:rsidP="00313B8C">
      <w:pPr>
        <w:shd w:val="clear" w:color="auto" w:fill="FFFFFF"/>
        <w:tabs>
          <w:tab w:val="left" w:pos="0"/>
        </w:tabs>
        <w:ind w:firstLine="720"/>
        <w:jc w:val="both"/>
        <w:rPr>
          <w:rFonts w:ascii="Times New Roman" w:eastAsia="Times New Roman" w:hAnsi="Times New Roman" w:cs="Times New Roman"/>
          <w:color w:val="auto"/>
          <w:sz w:val="28"/>
          <w:szCs w:val="28"/>
        </w:rPr>
      </w:pPr>
    </w:p>
    <w:p w:rsidR="00372C41" w:rsidRPr="008F5B59" w:rsidRDefault="00372C41" w:rsidP="00372C41">
      <w:pPr>
        <w:pStyle w:val="11"/>
        <w:shd w:val="clear" w:color="auto" w:fill="auto"/>
        <w:tabs>
          <w:tab w:val="left" w:pos="0"/>
        </w:tabs>
        <w:ind w:firstLine="0"/>
        <w:jc w:val="both"/>
        <w:rPr>
          <w:i/>
        </w:rPr>
      </w:pPr>
      <w:r w:rsidRPr="008F5B59">
        <w:rPr>
          <w:i/>
        </w:rPr>
        <w:t xml:space="preserve">13.Строительство инженерных сетей к земельным участкам на территории </w:t>
      </w:r>
      <w:proofErr w:type="spellStart"/>
      <w:r w:rsidRPr="008F5B59">
        <w:rPr>
          <w:i/>
        </w:rPr>
        <w:t>г.Нефтеюганска</w:t>
      </w:r>
      <w:proofErr w:type="spellEnd"/>
      <w:r w:rsidRPr="008F5B59">
        <w:rPr>
          <w:i/>
        </w:rPr>
        <w:t xml:space="preserve"> (сети теплоснабжения).</w:t>
      </w:r>
    </w:p>
    <w:p w:rsidR="006C50CF" w:rsidRPr="006A2FEB" w:rsidRDefault="006C50CF" w:rsidP="006C50CF">
      <w:pPr>
        <w:pStyle w:val="11"/>
        <w:tabs>
          <w:tab w:val="left" w:pos="0"/>
        </w:tabs>
        <w:ind w:firstLine="720"/>
        <w:jc w:val="both"/>
      </w:pPr>
      <w:r w:rsidRPr="006A2FEB">
        <w:t>В 2023 году подрядной организацией выполнены инженерные изыскания, осуществлена подготовка проектной и рабочей документации в целях реконструкции объекта капитального строительства «Сооружение, сети теплоснабжения в 2-х трубном исполнении, микрорайон 15 от ТК-1 и ТК-6 до ТК- 4. Реестр. №529125 (участок от ТК 1-15мкр. до МК 14-23Неф)».</w:t>
      </w:r>
    </w:p>
    <w:p w:rsidR="006C50CF" w:rsidRPr="006A2FEB" w:rsidRDefault="006C50CF" w:rsidP="006C50CF">
      <w:pPr>
        <w:pStyle w:val="11"/>
        <w:tabs>
          <w:tab w:val="left" w:pos="0"/>
        </w:tabs>
        <w:ind w:firstLine="720"/>
        <w:jc w:val="both"/>
      </w:pPr>
      <w:r w:rsidRPr="006A2FEB">
        <w:t>Источник финансирования: муниципальная программа «Развитие жилищной сферы города Нефтеюганска»</w:t>
      </w:r>
    </w:p>
    <w:p w:rsidR="006C50CF" w:rsidRPr="006A2FEB" w:rsidRDefault="006C50CF" w:rsidP="006C50CF">
      <w:pPr>
        <w:pStyle w:val="11"/>
        <w:tabs>
          <w:tab w:val="left" w:pos="0"/>
        </w:tabs>
        <w:ind w:firstLine="720"/>
        <w:jc w:val="both"/>
      </w:pPr>
      <w:r w:rsidRPr="006A2FEB">
        <w:t>Объем финансовых средств:</w:t>
      </w:r>
    </w:p>
    <w:p w:rsidR="006C50CF" w:rsidRPr="006A2FEB" w:rsidRDefault="006C50CF" w:rsidP="006C50CF">
      <w:pPr>
        <w:pStyle w:val="11"/>
        <w:tabs>
          <w:tab w:val="left" w:pos="0"/>
        </w:tabs>
        <w:ind w:firstLine="720"/>
        <w:jc w:val="both"/>
      </w:pPr>
      <w:r w:rsidRPr="006A2FEB">
        <w:t>ПИР 2019 год – 2,691 млн. рублей</w:t>
      </w:r>
    </w:p>
    <w:p w:rsidR="006C50CF" w:rsidRPr="006A2FEB" w:rsidRDefault="006C50CF" w:rsidP="006C50CF">
      <w:pPr>
        <w:pStyle w:val="11"/>
        <w:tabs>
          <w:tab w:val="left" w:pos="0"/>
        </w:tabs>
        <w:ind w:firstLine="720"/>
        <w:jc w:val="both"/>
      </w:pPr>
      <w:r w:rsidRPr="006A2FEB">
        <w:t>ПИР 2023 год – 1,603 млн. рублей.</w:t>
      </w:r>
    </w:p>
    <w:p w:rsidR="006C50CF" w:rsidRPr="006A2FEB" w:rsidRDefault="006C50CF" w:rsidP="006C50CF">
      <w:pPr>
        <w:pStyle w:val="11"/>
        <w:tabs>
          <w:tab w:val="left" w:pos="0"/>
        </w:tabs>
        <w:ind w:firstLine="720"/>
        <w:jc w:val="both"/>
      </w:pPr>
      <w:r w:rsidRPr="006A2FEB">
        <w:t>СМР:</w:t>
      </w:r>
    </w:p>
    <w:p w:rsidR="006C50CF" w:rsidRPr="006A2FEB" w:rsidRDefault="006C50CF" w:rsidP="006C50CF">
      <w:pPr>
        <w:pStyle w:val="11"/>
        <w:tabs>
          <w:tab w:val="left" w:pos="0"/>
        </w:tabs>
        <w:ind w:firstLine="720"/>
        <w:jc w:val="both"/>
      </w:pPr>
      <w:r w:rsidRPr="006A2FEB">
        <w:t>2024 год – 49,933 млн. рублей.</w:t>
      </w:r>
    </w:p>
    <w:p w:rsidR="006C50CF" w:rsidRPr="006A2FEB" w:rsidRDefault="006C50CF" w:rsidP="006C50CF">
      <w:pPr>
        <w:pStyle w:val="11"/>
        <w:tabs>
          <w:tab w:val="left" w:pos="0"/>
        </w:tabs>
        <w:ind w:firstLine="720"/>
        <w:jc w:val="both"/>
      </w:pPr>
      <w:r w:rsidRPr="006A2FEB">
        <w:t>2025 год – 76,050 млн. рублей.</w:t>
      </w:r>
    </w:p>
    <w:p w:rsidR="006C50CF" w:rsidRPr="006A2FEB" w:rsidRDefault="006C50CF" w:rsidP="006C50CF">
      <w:pPr>
        <w:pStyle w:val="11"/>
        <w:tabs>
          <w:tab w:val="left" w:pos="0"/>
        </w:tabs>
        <w:ind w:firstLine="720"/>
        <w:jc w:val="both"/>
      </w:pPr>
      <w:r w:rsidRPr="006A2FEB">
        <w:t xml:space="preserve">Три закупки в 2024 году по определению подрядной организации в целях заключения муниципального контракта на выполнение строительно-монтажных работ были признаны несостоявшимися ввиду отсутствия заявок. </w:t>
      </w:r>
    </w:p>
    <w:p w:rsidR="006C50CF" w:rsidRDefault="006C50CF" w:rsidP="006C50CF">
      <w:pPr>
        <w:pStyle w:val="11"/>
        <w:tabs>
          <w:tab w:val="left" w:pos="0"/>
        </w:tabs>
        <w:ind w:firstLine="720"/>
        <w:jc w:val="both"/>
      </w:pPr>
      <w:r w:rsidRPr="006A2FEB">
        <w:t>Администрацией города Нефтеюганска в адрес Департамента строительства и архитектуры Ханты-Мансийского автономного округа - Югры направлено инвестиционное предложение по перераспределению субсидии из бюджета Ханты-Мансийского автономного округа - Югры бюджету муниципального образования город Нефтеюганск на реализацию полномочий в области строительства и жилищных отношений в рамках государственной программы автономного округа «Строительство» и переносу сроков реализации объекта на 2025-2026 года.</w:t>
      </w:r>
    </w:p>
    <w:p w:rsidR="008F5B59" w:rsidRPr="006A2FEB" w:rsidRDefault="008F5B59" w:rsidP="006C50CF">
      <w:pPr>
        <w:pStyle w:val="11"/>
        <w:tabs>
          <w:tab w:val="left" w:pos="0"/>
        </w:tabs>
        <w:ind w:firstLine="720"/>
        <w:jc w:val="both"/>
      </w:pPr>
    </w:p>
    <w:p w:rsidR="00372C41" w:rsidRPr="008F5B59" w:rsidRDefault="00372C41" w:rsidP="00372C41">
      <w:pPr>
        <w:pStyle w:val="11"/>
        <w:shd w:val="clear" w:color="auto" w:fill="auto"/>
        <w:tabs>
          <w:tab w:val="left" w:pos="0"/>
        </w:tabs>
        <w:ind w:firstLine="0"/>
        <w:jc w:val="both"/>
        <w:rPr>
          <w:i/>
        </w:rPr>
      </w:pPr>
      <w:r w:rsidRPr="008F5B59">
        <w:rPr>
          <w:i/>
        </w:rPr>
        <w:t>14.</w:t>
      </w:r>
      <w:r w:rsidR="002A4538" w:rsidRPr="008F5B59">
        <w:rPr>
          <w:i/>
        </w:rPr>
        <w:t>Строительство д</w:t>
      </w:r>
      <w:r w:rsidRPr="008F5B59">
        <w:rPr>
          <w:i/>
        </w:rPr>
        <w:t>етск</w:t>
      </w:r>
      <w:r w:rsidR="002A4538" w:rsidRPr="008F5B59">
        <w:rPr>
          <w:i/>
        </w:rPr>
        <w:t>ого</w:t>
      </w:r>
      <w:r w:rsidRPr="008F5B59">
        <w:rPr>
          <w:i/>
        </w:rPr>
        <w:t xml:space="preserve"> сад</w:t>
      </w:r>
      <w:r w:rsidR="002A4538" w:rsidRPr="008F5B59">
        <w:rPr>
          <w:i/>
        </w:rPr>
        <w:t>а</w:t>
      </w:r>
      <w:r w:rsidRPr="008F5B59">
        <w:rPr>
          <w:i/>
        </w:rPr>
        <w:t xml:space="preserve"> на 300 мест в 16 </w:t>
      </w:r>
      <w:proofErr w:type="spellStart"/>
      <w:r w:rsidRPr="008F5B59">
        <w:rPr>
          <w:i/>
        </w:rPr>
        <w:t>мкр</w:t>
      </w:r>
      <w:proofErr w:type="spellEnd"/>
      <w:r w:rsidRPr="008F5B59">
        <w:rPr>
          <w:i/>
        </w:rPr>
        <w:t>. города Нефтеюганска.</w:t>
      </w:r>
    </w:p>
    <w:p w:rsidR="002A4538" w:rsidRPr="006A2FEB" w:rsidRDefault="002A4538" w:rsidP="002A4538">
      <w:pPr>
        <w:pStyle w:val="11"/>
        <w:tabs>
          <w:tab w:val="left" w:pos="0"/>
        </w:tabs>
        <w:ind w:firstLine="709"/>
        <w:jc w:val="both"/>
      </w:pPr>
      <w:r w:rsidRPr="006A2FEB">
        <w:t>В октябре 2024 года заключен новый муниципальный контракт на строительство детского сада на 300 мест в 16 микрорайоне г. Нефтеюганска с ООО «</w:t>
      </w:r>
      <w:proofErr w:type="spellStart"/>
      <w:r w:rsidRPr="006A2FEB">
        <w:t>СтройХом</w:t>
      </w:r>
      <w:proofErr w:type="spellEnd"/>
      <w:r w:rsidRPr="006A2FEB">
        <w:t>» со сроком выполнения работ – сентябрь 2025 года.</w:t>
      </w:r>
    </w:p>
    <w:p w:rsidR="002A4538" w:rsidRPr="006A2FEB" w:rsidRDefault="002A4538" w:rsidP="002A4538">
      <w:pPr>
        <w:pStyle w:val="11"/>
        <w:tabs>
          <w:tab w:val="left" w:pos="0"/>
        </w:tabs>
        <w:ind w:firstLine="709"/>
        <w:jc w:val="both"/>
      </w:pPr>
      <w:r w:rsidRPr="006A2FEB">
        <w:t xml:space="preserve">Разрешение на строительство от 24.05.2022 № 86-ru86304000-9-2021. </w:t>
      </w:r>
      <w:r w:rsidR="00313B8C" w:rsidRPr="006A2FEB">
        <w:t>С</w:t>
      </w:r>
      <w:r w:rsidRPr="006A2FEB">
        <w:t>рок действия разрешения продлен до 24.12.2024.</w:t>
      </w:r>
    </w:p>
    <w:p w:rsidR="002A4538" w:rsidRPr="006A2FEB" w:rsidRDefault="002A4538" w:rsidP="002A4538">
      <w:pPr>
        <w:pStyle w:val="11"/>
        <w:tabs>
          <w:tab w:val="left" w:pos="0"/>
        </w:tabs>
        <w:ind w:firstLine="709"/>
        <w:jc w:val="both"/>
      </w:pPr>
      <w:r w:rsidRPr="006A2FEB">
        <w:t>Мощность объекта: 300 мест.</w:t>
      </w:r>
    </w:p>
    <w:p w:rsidR="002A4538" w:rsidRPr="006A2FEB" w:rsidRDefault="002A4538" w:rsidP="002A4538">
      <w:pPr>
        <w:pStyle w:val="11"/>
        <w:tabs>
          <w:tab w:val="left" w:pos="0"/>
        </w:tabs>
        <w:ind w:firstLine="709"/>
        <w:jc w:val="both"/>
      </w:pPr>
      <w:r w:rsidRPr="006A2FEB">
        <w:t>Срок реализации проекта: 2019-2020 (ПИР); 2021-2025 (СМР)</w:t>
      </w:r>
      <w:r w:rsidR="00313B8C" w:rsidRPr="006A2FEB">
        <w:t>.</w:t>
      </w:r>
    </w:p>
    <w:p w:rsidR="002A4538" w:rsidRPr="006A2FEB" w:rsidRDefault="002A4538" w:rsidP="002A4538">
      <w:pPr>
        <w:pStyle w:val="11"/>
        <w:tabs>
          <w:tab w:val="left" w:pos="0"/>
        </w:tabs>
        <w:ind w:firstLine="709"/>
        <w:jc w:val="both"/>
      </w:pPr>
      <w:r w:rsidRPr="006A2FEB">
        <w:t>Объем финансовых средств:</w:t>
      </w:r>
    </w:p>
    <w:p w:rsidR="002A4538" w:rsidRPr="006A2FEB" w:rsidRDefault="002A4538" w:rsidP="002A4538">
      <w:pPr>
        <w:pStyle w:val="11"/>
        <w:tabs>
          <w:tab w:val="left" w:pos="0"/>
        </w:tabs>
        <w:ind w:firstLine="709"/>
        <w:jc w:val="both"/>
      </w:pPr>
      <w:r w:rsidRPr="006A2FEB">
        <w:t>ПИР 2020 год – 3</w:t>
      </w:r>
      <w:r w:rsidR="00313B8C" w:rsidRPr="006A2FEB">
        <w:t>,</w:t>
      </w:r>
      <w:r w:rsidRPr="006A2FEB">
        <w:t>721</w:t>
      </w:r>
      <w:r w:rsidR="00313B8C" w:rsidRPr="006A2FEB">
        <w:t xml:space="preserve"> млн</w:t>
      </w:r>
      <w:r w:rsidRPr="006A2FEB">
        <w:t>. рублей</w:t>
      </w:r>
    </w:p>
    <w:p w:rsidR="002A4538" w:rsidRPr="006A2FEB" w:rsidRDefault="002A4538" w:rsidP="002A4538">
      <w:pPr>
        <w:pStyle w:val="11"/>
        <w:tabs>
          <w:tab w:val="left" w:pos="0"/>
        </w:tabs>
        <w:ind w:firstLine="709"/>
        <w:jc w:val="both"/>
      </w:pPr>
      <w:r w:rsidRPr="006A2FEB">
        <w:t>СМР:</w:t>
      </w:r>
    </w:p>
    <w:p w:rsidR="002A4538" w:rsidRPr="006A2FEB" w:rsidRDefault="002A4538" w:rsidP="002A4538">
      <w:pPr>
        <w:pStyle w:val="11"/>
        <w:tabs>
          <w:tab w:val="left" w:pos="0"/>
        </w:tabs>
        <w:ind w:firstLine="709"/>
        <w:jc w:val="both"/>
      </w:pPr>
      <w:r w:rsidRPr="006A2FEB">
        <w:t xml:space="preserve">2021 год </w:t>
      </w:r>
      <w:r w:rsidR="00313B8C" w:rsidRPr="006A2FEB">
        <w:t>–</w:t>
      </w:r>
      <w:r w:rsidRPr="006A2FEB">
        <w:t xml:space="preserve"> 1</w:t>
      </w:r>
      <w:r w:rsidR="00313B8C" w:rsidRPr="006A2FEB">
        <w:t>,</w:t>
      </w:r>
      <w:r w:rsidRPr="006A2FEB">
        <w:t xml:space="preserve">925 </w:t>
      </w:r>
      <w:r w:rsidR="00313B8C" w:rsidRPr="006A2FEB">
        <w:t>млн</w:t>
      </w:r>
      <w:r w:rsidRPr="006A2FEB">
        <w:t>. рублей.</w:t>
      </w:r>
    </w:p>
    <w:p w:rsidR="002A4538" w:rsidRPr="006A2FEB" w:rsidRDefault="002A4538" w:rsidP="002A4538">
      <w:pPr>
        <w:pStyle w:val="11"/>
        <w:tabs>
          <w:tab w:val="left" w:pos="0"/>
        </w:tabs>
        <w:ind w:firstLine="709"/>
        <w:jc w:val="both"/>
      </w:pPr>
      <w:r w:rsidRPr="006A2FEB">
        <w:t xml:space="preserve">2022 год </w:t>
      </w:r>
      <w:r w:rsidR="00313B8C" w:rsidRPr="006A2FEB">
        <w:t>–</w:t>
      </w:r>
      <w:r w:rsidRPr="006A2FEB">
        <w:t xml:space="preserve"> 56</w:t>
      </w:r>
      <w:r w:rsidR="00313B8C" w:rsidRPr="006A2FEB">
        <w:t>,</w:t>
      </w:r>
      <w:r w:rsidRPr="006A2FEB">
        <w:t>5</w:t>
      </w:r>
      <w:r w:rsidR="00313B8C" w:rsidRPr="006A2FEB">
        <w:t>7</w:t>
      </w:r>
      <w:r w:rsidRPr="006A2FEB">
        <w:t xml:space="preserve"> </w:t>
      </w:r>
      <w:r w:rsidR="00313B8C" w:rsidRPr="006A2FEB">
        <w:t>млн</w:t>
      </w:r>
      <w:r w:rsidRPr="006A2FEB">
        <w:t>. рублей.</w:t>
      </w:r>
    </w:p>
    <w:p w:rsidR="002A4538" w:rsidRPr="006A2FEB" w:rsidRDefault="002A4538" w:rsidP="002A4538">
      <w:pPr>
        <w:pStyle w:val="11"/>
        <w:tabs>
          <w:tab w:val="left" w:pos="0"/>
        </w:tabs>
        <w:ind w:firstLine="709"/>
        <w:jc w:val="both"/>
      </w:pPr>
      <w:r w:rsidRPr="006A2FEB">
        <w:t>2023 год – 65</w:t>
      </w:r>
      <w:r w:rsidR="00313B8C" w:rsidRPr="006A2FEB">
        <w:t>,</w:t>
      </w:r>
      <w:r w:rsidRPr="006A2FEB">
        <w:t>00</w:t>
      </w:r>
      <w:r w:rsidR="00313B8C" w:rsidRPr="006A2FEB">
        <w:t xml:space="preserve"> млн</w:t>
      </w:r>
      <w:r w:rsidRPr="006A2FEB">
        <w:t>. рублей.</w:t>
      </w:r>
    </w:p>
    <w:p w:rsidR="002A4538" w:rsidRPr="006A2FEB" w:rsidRDefault="002A4538" w:rsidP="002A4538">
      <w:pPr>
        <w:pStyle w:val="11"/>
        <w:tabs>
          <w:tab w:val="left" w:pos="0"/>
        </w:tabs>
        <w:ind w:firstLine="709"/>
        <w:jc w:val="both"/>
      </w:pPr>
      <w:r w:rsidRPr="006A2FEB">
        <w:t>2024 год – 293</w:t>
      </w:r>
      <w:r w:rsidR="00313B8C" w:rsidRPr="006A2FEB">
        <w:t>,</w:t>
      </w:r>
      <w:r w:rsidRPr="006A2FEB">
        <w:t xml:space="preserve">646 </w:t>
      </w:r>
      <w:r w:rsidR="00313B8C" w:rsidRPr="006A2FEB">
        <w:t>млн</w:t>
      </w:r>
      <w:r w:rsidRPr="006A2FEB">
        <w:t>. рублей.</w:t>
      </w:r>
    </w:p>
    <w:p w:rsidR="002A4538" w:rsidRDefault="006C50CF" w:rsidP="002A4538">
      <w:pPr>
        <w:pStyle w:val="11"/>
        <w:shd w:val="clear" w:color="auto" w:fill="auto"/>
        <w:tabs>
          <w:tab w:val="left" w:pos="0"/>
        </w:tabs>
        <w:ind w:firstLine="0"/>
        <w:jc w:val="both"/>
      </w:pPr>
      <w:r w:rsidRPr="006A2FEB">
        <w:tab/>
      </w:r>
      <w:r w:rsidR="002A4538" w:rsidRPr="006A2FEB">
        <w:t>2025 год – 238</w:t>
      </w:r>
      <w:r w:rsidR="00313B8C" w:rsidRPr="006A2FEB">
        <w:t>,</w:t>
      </w:r>
      <w:r w:rsidR="002A4538" w:rsidRPr="006A2FEB">
        <w:t>652</w:t>
      </w:r>
      <w:r w:rsidR="00313B8C" w:rsidRPr="006A2FEB">
        <w:t xml:space="preserve"> млн</w:t>
      </w:r>
      <w:r w:rsidR="002A4538" w:rsidRPr="006A2FEB">
        <w:t>. рублей.</w:t>
      </w:r>
    </w:p>
    <w:p w:rsidR="008F5B59" w:rsidRDefault="00372C41" w:rsidP="00372C41">
      <w:pPr>
        <w:pStyle w:val="11"/>
        <w:shd w:val="clear" w:color="auto" w:fill="auto"/>
        <w:tabs>
          <w:tab w:val="left" w:pos="0"/>
        </w:tabs>
        <w:ind w:firstLine="0"/>
        <w:jc w:val="both"/>
      </w:pPr>
      <w:r>
        <w:tab/>
      </w:r>
    </w:p>
    <w:p w:rsidR="00372C41" w:rsidRPr="008F5B59" w:rsidRDefault="00372C41" w:rsidP="00372C41">
      <w:pPr>
        <w:pStyle w:val="11"/>
        <w:shd w:val="clear" w:color="auto" w:fill="auto"/>
        <w:tabs>
          <w:tab w:val="left" w:pos="0"/>
        </w:tabs>
        <w:ind w:firstLine="0"/>
        <w:jc w:val="both"/>
        <w:rPr>
          <w:i/>
        </w:rPr>
      </w:pPr>
      <w:r w:rsidRPr="008F5B59">
        <w:rPr>
          <w:i/>
        </w:rPr>
        <w:t>15.Благоустройство общественной территории «Лыжная база».</w:t>
      </w:r>
    </w:p>
    <w:p w:rsidR="006A2FEB" w:rsidRPr="00EA5C5D" w:rsidRDefault="006A2FEB" w:rsidP="006A2FEB">
      <w:pPr>
        <w:pStyle w:val="11"/>
        <w:shd w:val="clear" w:color="auto" w:fill="auto"/>
        <w:tabs>
          <w:tab w:val="left" w:pos="0"/>
        </w:tabs>
        <w:ind w:firstLine="720"/>
        <w:jc w:val="both"/>
      </w:pPr>
      <w:r w:rsidRPr="00EA5C5D">
        <w:t>В 2024 году на территории города Нефтеюганска выполнены работы по благоустройству общественной территории «Лыжная база» в рамках федерального проекта «Формирование комфортной городской среды». Объект введен в эксплуатацию 21.10.2024.</w:t>
      </w:r>
    </w:p>
    <w:p w:rsidR="006A2FEB" w:rsidRDefault="006A2FEB" w:rsidP="006A2FEB">
      <w:pPr>
        <w:pStyle w:val="11"/>
        <w:tabs>
          <w:tab w:val="left" w:pos="0"/>
        </w:tabs>
        <w:ind w:firstLine="720"/>
        <w:jc w:val="both"/>
      </w:pPr>
      <w:r>
        <w:t>Стоимость работ: 45,749 млн. рублей.</w:t>
      </w:r>
    </w:p>
    <w:p w:rsidR="006A2FEB" w:rsidRDefault="006A2FEB" w:rsidP="00E92E12">
      <w:pPr>
        <w:pStyle w:val="11"/>
        <w:tabs>
          <w:tab w:val="left" w:pos="0"/>
        </w:tabs>
        <w:ind w:firstLine="0"/>
        <w:jc w:val="center"/>
        <w:rPr>
          <w:b/>
        </w:rPr>
      </w:pPr>
      <w:bookmarkStart w:id="72" w:name="bookmark82"/>
      <w:bookmarkStart w:id="73" w:name="bookmark83"/>
    </w:p>
    <w:p w:rsidR="00600485" w:rsidRPr="00F870C5" w:rsidRDefault="003810B8" w:rsidP="00E92E12">
      <w:pPr>
        <w:pStyle w:val="11"/>
        <w:tabs>
          <w:tab w:val="left" w:pos="0"/>
        </w:tabs>
        <w:ind w:firstLine="0"/>
        <w:jc w:val="center"/>
        <w:rPr>
          <w:b/>
        </w:rPr>
      </w:pPr>
      <w:r w:rsidRPr="00F870C5">
        <w:rPr>
          <w:b/>
        </w:rPr>
        <w:t>16.</w:t>
      </w:r>
      <w:r w:rsidR="00DC0120" w:rsidRPr="00F870C5">
        <w:rPr>
          <w:b/>
        </w:rPr>
        <w:t>О гуманитарной и добровольческой деятельности</w:t>
      </w:r>
      <w:bookmarkEnd w:id="72"/>
      <w:bookmarkEnd w:id="73"/>
    </w:p>
    <w:p w:rsidR="00020D80" w:rsidRPr="00F870C5" w:rsidRDefault="00020D80" w:rsidP="00020D80">
      <w:pPr>
        <w:pStyle w:val="11"/>
        <w:tabs>
          <w:tab w:val="left" w:pos="0"/>
        </w:tabs>
        <w:ind w:firstLine="709"/>
        <w:jc w:val="both"/>
      </w:pPr>
      <w:r w:rsidRPr="00F870C5">
        <w:t>С 2023 года на базе МАУ «Центр молодежных инициатив» осуществляет свою деятельность «</w:t>
      </w:r>
      <w:proofErr w:type="spellStart"/>
      <w:r w:rsidRPr="00F870C5">
        <w:t>Добро.Центр</w:t>
      </w:r>
      <w:proofErr w:type="spellEnd"/>
      <w:r w:rsidRPr="00F870C5">
        <w:t>». Программа «</w:t>
      </w:r>
      <w:proofErr w:type="spellStart"/>
      <w:r w:rsidRPr="00F870C5">
        <w:t>Добро.Цента</w:t>
      </w:r>
      <w:proofErr w:type="spellEnd"/>
      <w:r w:rsidRPr="00F870C5">
        <w:t>» направлена на развитие инфраструктуры добровольчества (</w:t>
      </w:r>
      <w:proofErr w:type="spellStart"/>
      <w:r w:rsidRPr="00F870C5">
        <w:t>волонтерства</w:t>
      </w:r>
      <w:proofErr w:type="spellEnd"/>
      <w:r w:rsidRPr="00F870C5">
        <w:t>) для обеспечения участия граждан Российской Федерации в добровольческой (волонтерской) деятельности.</w:t>
      </w:r>
    </w:p>
    <w:p w:rsidR="00020D80" w:rsidRPr="00F870C5" w:rsidRDefault="00020D80" w:rsidP="00020D80">
      <w:pPr>
        <w:pStyle w:val="11"/>
        <w:tabs>
          <w:tab w:val="left" w:pos="0"/>
        </w:tabs>
        <w:ind w:firstLine="709"/>
        <w:jc w:val="both"/>
      </w:pPr>
      <w:r w:rsidRPr="00F870C5">
        <w:t>За отчетный период «</w:t>
      </w:r>
      <w:proofErr w:type="spellStart"/>
      <w:r w:rsidRPr="00F870C5">
        <w:t>Добро.Центром</w:t>
      </w:r>
      <w:proofErr w:type="spellEnd"/>
      <w:r w:rsidRPr="00F870C5">
        <w:t>» проведено более                                  7</w:t>
      </w:r>
      <w:r w:rsidR="00E92E12" w:rsidRPr="00F870C5">
        <w:t>0</w:t>
      </w:r>
      <w:r w:rsidRPr="00F870C5">
        <w:t xml:space="preserve"> мероприятий. </w:t>
      </w:r>
    </w:p>
    <w:p w:rsidR="00E92E12" w:rsidRPr="00F870C5" w:rsidRDefault="00020D80" w:rsidP="00020D80">
      <w:pPr>
        <w:pStyle w:val="11"/>
        <w:tabs>
          <w:tab w:val="left" w:pos="0"/>
        </w:tabs>
        <w:ind w:firstLine="709"/>
        <w:jc w:val="both"/>
      </w:pPr>
      <w:r w:rsidRPr="00F870C5">
        <w:t>В рамках конкурса инициативного бюджетирования в 2024 году создано пространство для волонтеро</w:t>
      </w:r>
      <w:r w:rsidR="00E92E12" w:rsidRPr="00F870C5">
        <w:t>в в «</w:t>
      </w:r>
      <w:proofErr w:type="spellStart"/>
      <w:r w:rsidR="00E92E12" w:rsidRPr="00F870C5">
        <w:t>Добро.Центре</w:t>
      </w:r>
      <w:proofErr w:type="spellEnd"/>
      <w:r w:rsidR="00E92E12" w:rsidRPr="00F870C5">
        <w:t xml:space="preserve">», обучено 100 </w:t>
      </w:r>
      <w:proofErr w:type="spellStart"/>
      <w:r w:rsidRPr="00F870C5">
        <w:t>тим</w:t>
      </w:r>
      <w:proofErr w:type="spellEnd"/>
      <w:r w:rsidR="00E92E12" w:rsidRPr="00F870C5">
        <w:t>-</w:t>
      </w:r>
      <w:r w:rsidRPr="00F870C5">
        <w:t xml:space="preserve">лидеров из числа волонтеров. </w:t>
      </w:r>
    </w:p>
    <w:p w:rsidR="00020D80" w:rsidRPr="00F870C5" w:rsidRDefault="00020D80" w:rsidP="00020D80">
      <w:pPr>
        <w:pStyle w:val="11"/>
        <w:tabs>
          <w:tab w:val="left" w:pos="0"/>
        </w:tabs>
        <w:ind w:firstLine="709"/>
        <w:jc w:val="both"/>
      </w:pPr>
      <w:r w:rsidRPr="00F870C5">
        <w:t>Также планируется открытие «</w:t>
      </w:r>
      <w:proofErr w:type="spellStart"/>
      <w:r w:rsidRPr="00F870C5">
        <w:t>Добро.Центра</w:t>
      </w:r>
      <w:proofErr w:type="spellEnd"/>
      <w:r w:rsidRPr="00F870C5">
        <w:t>» «Молоды Душой» на базе АНО «Тепло для солдат».</w:t>
      </w:r>
    </w:p>
    <w:p w:rsidR="00020D80" w:rsidRPr="00F870C5" w:rsidRDefault="00020D80" w:rsidP="00020D80">
      <w:pPr>
        <w:pStyle w:val="11"/>
        <w:tabs>
          <w:tab w:val="left" w:pos="0"/>
        </w:tabs>
        <w:ind w:firstLine="709"/>
        <w:jc w:val="both"/>
      </w:pPr>
      <w:r w:rsidRPr="00F870C5">
        <w:t xml:space="preserve"> С целью активизации и развития добровольческого (волонтерского) движения в городе Нефтеюганске осуществляет свою деятельность АНО «Ресурсный центр содействия добровольчеству (</w:t>
      </w:r>
      <w:proofErr w:type="spellStart"/>
      <w:r w:rsidRPr="00F870C5">
        <w:t>волонтерству</w:t>
      </w:r>
      <w:proofErr w:type="spellEnd"/>
      <w:r w:rsidRPr="00F870C5">
        <w:t xml:space="preserve">) и гражданским инициативам «Сердце Югры». </w:t>
      </w:r>
    </w:p>
    <w:p w:rsidR="00020D80" w:rsidRPr="00F870C5" w:rsidRDefault="00020D80" w:rsidP="00020D80">
      <w:pPr>
        <w:pStyle w:val="11"/>
        <w:tabs>
          <w:tab w:val="left" w:pos="0"/>
        </w:tabs>
        <w:ind w:firstLine="709"/>
        <w:jc w:val="both"/>
      </w:pPr>
      <w:r w:rsidRPr="00F870C5">
        <w:t>В проекте «Формирование комфортной городской среды» активно принимали участие 86 волонтеров.</w:t>
      </w:r>
    </w:p>
    <w:p w:rsidR="00020D80" w:rsidRPr="00F870C5" w:rsidRDefault="00020D80" w:rsidP="00020D80">
      <w:pPr>
        <w:pStyle w:val="11"/>
        <w:tabs>
          <w:tab w:val="left" w:pos="0"/>
        </w:tabs>
        <w:ind w:firstLine="709"/>
        <w:jc w:val="both"/>
      </w:pPr>
      <w:r w:rsidRPr="00F870C5">
        <w:t xml:space="preserve">В рамках выборов Президента </w:t>
      </w:r>
      <w:r w:rsidR="00E92E12" w:rsidRPr="00F870C5">
        <w:t>Российской Федерации</w:t>
      </w:r>
      <w:r w:rsidRPr="00F870C5">
        <w:t xml:space="preserve"> 376 волонтеров оказывали помощь маломобильным гражданам на избирательных участках.</w:t>
      </w:r>
    </w:p>
    <w:p w:rsidR="00020D80" w:rsidRPr="00F870C5" w:rsidRDefault="00020D80" w:rsidP="00020D80">
      <w:pPr>
        <w:pStyle w:val="11"/>
        <w:tabs>
          <w:tab w:val="left" w:pos="0"/>
        </w:tabs>
        <w:ind w:firstLine="709"/>
        <w:jc w:val="both"/>
      </w:pPr>
      <w:r w:rsidRPr="00F870C5">
        <w:t xml:space="preserve">В </w:t>
      </w:r>
      <w:r w:rsidR="00E92E12" w:rsidRPr="00F870C5">
        <w:t xml:space="preserve">сообществе </w:t>
      </w:r>
      <w:r w:rsidRPr="00F870C5">
        <w:t xml:space="preserve">МАУ «Центр молодежных инициатив» </w:t>
      </w:r>
      <w:r w:rsidR="00E92E12" w:rsidRPr="00F870C5">
        <w:t>социальной сети «</w:t>
      </w:r>
      <w:proofErr w:type="spellStart"/>
      <w:r w:rsidR="00E92E12" w:rsidRPr="00F870C5">
        <w:t>ВКонтакте</w:t>
      </w:r>
      <w:proofErr w:type="spellEnd"/>
      <w:r w:rsidR="00E92E12" w:rsidRPr="00F870C5">
        <w:t xml:space="preserve">» </w:t>
      </w:r>
      <w:r w:rsidRPr="00F870C5">
        <w:t>запущена информационная рубрика «Добро - наша миссия», где рассказывается о деятельности добровольческих организаций города.</w:t>
      </w:r>
    </w:p>
    <w:p w:rsidR="00020D80" w:rsidRPr="00F870C5" w:rsidRDefault="00020D80" w:rsidP="00020D80">
      <w:pPr>
        <w:pStyle w:val="11"/>
        <w:tabs>
          <w:tab w:val="left" w:pos="0"/>
        </w:tabs>
        <w:ind w:firstLine="709"/>
        <w:jc w:val="both"/>
      </w:pPr>
      <w:r w:rsidRPr="00F870C5">
        <w:t xml:space="preserve">Волонтеры «серебряного возраста» приняли участие в восьмом Всероссийском форуме «Серебряных волонтеров». </w:t>
      </w:r>
    </w:p>
    <w:p w:rsidR="00020D80" w:rsidRPr="00F870C5" w:rsidRDefault="00020D80" w:rsidP="00020D80">
      <w:pPr>
        <w:pStyle w:val="11"/>
        <w:tabs>
          <w:tab w:val="left" w:pos="0"/>
        </w:tabs>
        <w:ind w:firstLine="709"/>
        <w:jc w:val="both"/>
      </w:pPr>
      <w:r w:rsidRPr="00F870C5">
        <w:t>Также 7 волонтеров подали заявки на региональный конкурс достижений «серебряных волонтеров» Ханты-Мансийского автономного округа – Югры.</w:t>
      </w:r>
    </w:p>
    <w:p w:rsidR="00020D80" w:rsidRPr="00F870C5" w:rsidRDefault="00020D80" w:rsidP="00020D80">
      <w:pPr>
        <w:pStyle w:val="11"/>
        <w:tabs>
          <w:tab w:val="left" w:pos="0"/>
        </w:tabs>
        <w:ind w:firstLine="709"/>
        <w:jc w:val="both"/>
      </w:pPr>
      <w:r w:rsidRPr="00F870C5">
        <w:t>Организована работа муниципаль</w:t>
      </w:r>
      <w:r w:rsidR="00E92E12" w:rsidRPr="00F870C5">
        <w:t xml:space="preserve">ного штаба «Волонтеры Победы» города </w:t>
      </w:r>
      <w:r w:rsidRPr="00F870C5">
        <w:t>Нефтеюганска, в рамках движения зарегистрировано более 1 000 волонтёров в возрасте от 14 до 55 лет, актив штаба составляет 67 волонтеров (работа движения «Волонтеров Победы» организована в каждой образовательной организации).</w:t>
      </w:r>
    </w:p>
    <w:p w:rsidR="00020D80" w:rsidRPr="00F870C5" w:rsidRDefault="00020D80" w:rsidP="00020D80">
      <w:pPr>
        <w:pStyle w:val="11"/>
        <w:tabs>
          <w:tab w:val="left" w:pos="0"/>
        </w:tabs>
        <w:ind w:firstLine="709"/>
        <w:jc w:val="both"/>
      </w:pPr>
      <w:r w:rsidRPr="00F870C5">
        <w:t>Муниципальным отделением «Движения Первых» проведена встреча с руководителями школьных волонтёрских площадок, где был презентован Всероссийский проект «Волонтерские рекорды Первых». Организована работа по вовлечению учащихся в данный проект.</w:t>
      </w:r>
    </w:p>
    <w:p w:rsidR="00020D80" w:rsidRPr="00F870C5" w:rsidRDefault="00020D80" w:rsidP="00020D80">
      <w:pPr>
        <w:pStyle w:val="11"/>
        <w:tabs>
          <w:tab w:val="left" w:pos="0"/>
        </w:tabs>
        <w:ind w:firstLine="709"/>
        <w:jc w:val="both"/>
      </w:pPr>
      <w:r w:rsidRPr="00F870C5">
        <w:t xml:space="preserve">С целью поддержки и поощрения добровольческих инициатив в рамках подведения итогов года лучшие активисты волонтерских объединений города награждаются благодарственными письмами Председателя Думы города Нефтеюганска, благодарственными письмами Главы города Нефтеюганска. Ежегодно организуется и проводится торжественное мероприятие по занесению имен молодых граждан города Нефтеюганска на Доску Почета «Молодежь – гордость Нефтеюганска», за заслуги в общественной деятельности и молодежной политики награждаются, в том числе лучшие добровольцы в возрасте от 14 до 35 лет. </w:t>
      </w:r>
    </w:p>
    <w:p w:rsidR="00020D80" w:rsidRPr="00F870C5" w:rsidRDefault="00E92E12" w:rsidP="00020D80">
      <w:pPr>
        <w:pStyle w:val="11"/>
        <w:tabs>
          <w:tab w:val="left" w:pos="0"/>
        </w:tabs>
        <w:ind w:firstLine="709"/>
        <w:jc w:val="both"/>
      </w:pPr>
      <w:r w:rsidRPr="00F870C5">
        <w:t xml:space="preserve">14 добровольцев города </w:t>
      </w:r>
      <w:r w:rsidR="00020D80" w:rsidRPr="00F870C5">
        <w:t>Нефтеюганска ежегодно награждаются муниципальным знаком «За вклад в развитие добровольческой (волонтерской) деятельности на территории г. Нефтеюганска».</w:t>
      </w:r>
    </w:p>
    <w:p w:rsidR="00020D80" w:rsidRPr="00F870C5" w:rsidRDefault="00E92E12" w:rsidP="00020D80">
      <w:pPr>
        <w:pStyle w:val="11"/>
        <w:tabs>
          <w:tab w:val="left" w:pos="0"/>
        </w:tabs>
        <w:ind w:firstLine="709"/>
        <w:jc w:val="both"/>
      </w:pPr>
      <w:r w:rsidRPr="00F870C5">
        <w:t>6</w:t>
      </w:r>
      <w:r w:rsidR="00020D80" w:rsidRPr="00F870C5">
        <w:t xml:space="preserve"> волонтеров города Нефтеюганска награждены знаком «Доброволец Югры».</w:t>
      </w:r>
    </w:p>
    <w:p w:rsidR="00020D80" w:rsidRPr="00F870C5" w:rsidRDefault="00020D80" w:rsidP="00020D80">
      <w:pPr>
        <w:pStyle w:val="11"/>
        <w:tabs>
          <w:tab w:val="left" w:pos="0"/>
        </w:tabs>
        <w:ind w:firstLine="709"/>
        <w:jc w:val="both"/>
      </w:pPr>
      <w:r w:rsidRPr="00F870C5">
        <w:t>Активно осуществляет свою деятельность общественное движение «Тепло для солдат», которое работает по следующим направлениям: вязание маскировочных сетей, заготовки продуктов быстрого приготовления, изготовление обмундирования (более 50 наименований), изготовление окопных свечей и другие.</w:t>
      </w:r>
    </w:p>
    <w:p w:rsidR="00020D80" w:rsidRPr="00F870C5" w:rsidRDefault="00E92E12" w:rsidP="00020D80">
      <w:pPr>
        <w:pStyle w:val="11"/>
        <w:tabs>
          <w:tab w:val="left" w:pos="0"/>
        </w:tabs>
        <w:ind w:firstLine="709"/>
        <w:jc w:val="both"/>
      </w:pPr>
      <w:r w:rsidRPr="00F870C5">
        <w:t>Н</w:t>
      </w:r>
      <w:r w:rsidR="00020D80" w:rsidRPr="00F870C5">
        <w:t xml:space="preserve">а базе МАУ «Центр молодежных инициатив» совместно с АНО «Тепло для солдат» запущен молодежный проект «Точка притяжения Z». Проект поддержан депутатом Тюменской областной Думы </w:t>
      </w:r>
      <w:proofErr w:type="spellStart"/>
      <w:r w:rsidR="00020D80" w:rsidRPr="00F870C5">
        <w:t>А.А.Зеленским</w:t>
      </w:r>
      <w:proofErr w:type="spellEnd"/>
      <w:r w:rsidR="00020D80" w:rsidRPr="00F870C5">
        <w:t>.</w:t>
      </w:r>
    </w:p>
    <w:p w:rsidR="00020D80" w:rsidRPr="00F870C5" w:rsidRDefault="00020D80" w:rsidP="00020D80">
      <w:pPr>
        <w:pStyle w:val="11"/>
        <w:tabs>
          <w:tab w:val="left" w:pos="0"/>
        </w:tabs>
        <w:ind w:firstLine="709"/>
        <w:jc w:val="both"/>
      </w:pPr>
      <w:r w:rsidRPr="00F870C5">
        <w:t xml:space="preserve">Открыто муниципальное отделение АНО «Гуманитарный добровольческий корпус», на базе которого организован сбор «Коробок добра» и «Посылок солдату», а также иные продукты питания и вещи в поддержку жителей и участников специальной военной операции. На базе данного отделения планируется проводить обучение волонтёров по направлению «Оказание доврачебной помощи». </w:t>
      </w:r>
    </w:p>
    <w:p w:rsidR="003810B8" w:rsidRPr="002856AE" w:rsidRDefault="00020D80" w:rsidP="00020D80">
      <w:pPr>
        <w:pStyle w:val="11"/>
        <w:tabs>
          <w:tab w:val="left" w:pos="0"/>
        </w:tabs>
        <w:ind w:firstLine="709"/>
        <w:jc w:val="both"/>
      </w:pPr>
      <w:r w:rsidRPr="00F870C5">
        <w:t xml:space="preserve">С целью вовлечения молодежи и граждан в волонтерскую деятельность на постоянной основе проводится информационная работа по популяризации добровольческих практик и идей. На едином информационном портале </w:t>
      </w:r>
      <w:proofErr w:type="spellStart"/>
      <w:proofErr w:type="gramStart"/>
      <w:r w:rsidRPr="00F870C5">
        <w:t>добро.ру</w:t>
      </w:r>
      <w:proofErr w:type="spellEnd"/>
      <w:proofErr w:type="gramEnd"/>
      <w:r w:rsidRPr="00F870C5">
        <w:t xml:space="preserve"> зарегистрировано 142 добровольческих организаци</w:t>
      </w:r>
      <w:r w:rsidR="00F870C5" w:rsidRPr="00F870C5">
        <w:t>и</w:t>
      </w:r>
      <w:r w:rsidRPr="00F870C5">
        <w:t xml:space="preserve">, количество зарегистрированных добровольцев – 6 </w:t>
      </w:r>
      <w:r w:rsidR="00424D4E" w:rsidRPr="00F870C5">
        <w:t>482</w:t>
      </w:r>
      <w:r w:rsidRPr="00F870C5">
        <w:t xml:space="preserve"> человек</w:t>
      </w:r>
      <w:r w:rsidR="00F870C5" w:rsidRPr="00F870C5">
        <w:t>а</w:t>
      </w:r>
      <w:r w:rsidRPr="00F870C5">
        <w:t xml:space="preserve">, проведено более </w:t>
      </w:r>
      <w:r w:rsidR="00BB7D1E" w:rsidRPr="00F870C5">
        <w:t xml:space="preserve">                             </w:t>
      </w:r>
      <w:r w:rsidRPr="00F870C5">
        <w:t>200 уроков социальной активности.</w:t>
      </w:r>
    </w:p>
    <w:p w:rsidR="00537E6B" w:rsidRPr="002856AE" w:rsidRDefault="00537E6B" w:rsidP="003810B8">
      <w:pPr>
        <w:pStyle w:val="11"/>
        <w:tabs>
          <w:tab w:val="left" w:pos="0"/>
        </w:tabs>
        <w:ind w:firstLine="0"/>
        <w:jc w:val="center"/>
        <w:rPr>
          <w:b/>
        </w:rPr>
      </w:pPr>
    </w:p>
    <w:p w:rsidR="00600485" w:rsidRPr="00E92E12" w:rsidRDefault="003810B8" w:rsidP="00E92E12">
      <w:pPr>
        <w:pStyle w:val="11"/>
        <w:tabs>
          <w:tab w:val="left" w:pos="0"/>
        </w:tabs>
        <w:ind w:firstLine="0"/>
        <w:jc w:val="center"/>
        <w:rPr>
          <w:b/>
        </w:rPr>
      </w:pPr>
      <w:r w:rsidRPr="00E92E12">
        <w:rPr>
          <w:b/>
        </w:rPr>
        <w:t>17.</w:t>
      </w:r>
      <w:r w:rsidR="00DC0120" w:rsidRPr="00E92E12">
        <w:rPr>
          <w:b/>
        </w:rPr>
        <w:t>О перспективах и направлениях развития муниципального образования в позитивном ключе с учётом вектора устойчивого развития по итогам обращения Губернатора Югры к жителям автономного округа, представителям общественности и депутатам Думы Югры 30 ноября</w:t>
      </w:r>
      <w:r w:rsidR="00510873">
        <w:rPr>
          <w:b/>
        </w:rPr>
        <w:t xml:space="preserve"> </w:t>
      </w:r>
      <w:r w:rsidR="00DC0120" w:rsidRPr="00E92E12">
        <w:rPr>
          <w:b/>
        </w:rPr>
        <w:t>2023 года</w:t>
      </w:r>
    </w:p>
    <w:p w:rsidR="00600485" w:rsidRPr="00E92E12" w:rsidRDefault="00DC0120" w:rsidP="003810B8">
      <w:pPr>
        <w:pStyle w:val="11"/>
        <w:tabs>
          <w:tab w:val="left" w:pos="0"/>
        </w:tabs>
        <w:ind w:firstLine="720"/>
        <w:jc w:val="both"/>
      </w:pPr>
      <w:r w:rsidRPr="00E92E12">
        <w:t>Для развития семейно-ориентированной среды в регионе совместно с федеральным Фондом поддержки детей, находящихся в трудной жизненной ситуации, создае</w:t>
      </w:r>
      <w:r w:rsidR="00E92E12" w:rsidRPr="00E92E12">
        <w:t>тся</w:t>
      </w:r>
      <w:r w:rsidRPr="00E92E12">
        <w:t xml:space="preserve"> новый формат социального сопровождения семей с детьми. Высококвалифицированная помощь специалистов различных ведомств станет доступной для каждой семьи, в том числе благополучной.</w:t>
      </w:r>
    </w:p>
    <w:p w:rsidR="00600485" w:rsidRPr="00E92E12" w:rsidRDefault="00DC0120" w:rsidP="003810B8">
      <w:pPr>
        <w:pStyle w:val="11"/>
        <w:tabs>
          <w:tab w:val="left" w:pos="0"/>
        </w:tabs>
        <w:ind w:firstLine="720"/>
        <w:jc w:val="both"/>
      </w:pPr>
      <w:r w:rsidRPr="00E92E12">
        <w:t>Сформирована «дорожная карта» по реализации плана мероприятий по проведению в 2024 году Года семьи, включающий психолого-педагогическую поддержку и сопровождение различных категорий детей, в том числе находящихся в трудной жизненной ситуации.</w:t>
      </w:r>
    </w:p>
    <w:p w:rsidR="00600485" w:rsidRPr="00E92E12" w:rsidRDefault="00DC0120" w:rsidP="003810B8">
      <w:pPr>
        <w:pStyle w:val="11"/>
        <w:tabs>
          <w:tab w:val="left" w:pos="0"/>
        </w:tabs>
        <w:ind w:firstLine="720"/>
        <w:jc w:val="both"/>
      </w:pPr>
      <w:r w:rsidRPr="00E92E12">
        <w:t>Для эффективной деятельности спортивных учреждений города</w:t>
      </w:r>
      <w:r w:rsidR="00E92E12" w:rsidRPr="00E92E12">
        <w:t xml:space="preserve"> Нефтеюганска</w:t>
      </w:r>
      <w:r w:rsidRPr="00E92E12">
        <w:t xml:space="preserve"> и развития сферы физической культуры и спорта необходимо решение следующих вопросов:</w:t>
      </w:r>
    </w:p>
    <w:p w:rsidR="00600485" w:rsidRPr="00E92E12" w:rsidRDefault="00DC0120" w:rsidP="003810B8">
      <w:pPr>
        <w:pStyle w:val="11"/>
        <w:tabs>
          <w:tab w:val="left" w:pos="0"/>
        </w:tabs>
        <w:ind w:firstLine="720"/>
        <w:jc w:val="both"/>
      </w:pPr>
      <w:r w:rsidRPr="00E92E12">
        <w:t>1.Обеспеченность спортивными сооружениями, так как у имеющихся спортивных объектов большой процент износа, что влечет за собой малый охват жителей города для привлечения к занятиям физической культурой и здоровому образу жизни при повышенном спросе населения к регулярным занятиям физической культурой и спортом.</w:t>
      </w:r>
    </w:p>
    <w:p w:rsidR="00600485" w:rsidRDefault="00DC0120" w:rsidP="003810B8">
      <w:pPr>
        <w:pStyle w:val="11"/>
        <w:tabs>
          <w:tab w:val="left" w:pos="0"/>
        </w:tabs>
        <w:ind w:firstLine="720"/>
        <w:jc w:val="both"/>
      </w:pPr>
      <w:r w:rsidRPr="00E92E12">
        <w:t>2.Приобретение современного специализированного спортивного оборудования, инвентаря и спортивной экипировки для проведения тренировочных занятий по адаптивной физической культуре и спорту.</w:t>
      </w:r>
    </w:p>
    <w:p w:rsidR="00DC0120" w:rsidRDefault="00DC0120" w:rsidP="003810B8">
      <w:pPr>
        <w:pStyle w:val="11"/>
        <w:tabs>
          <w:tab w:val="left" w:pos="0"/>
        </w:tabs>
        <w:ind w:firstLine="720"/>
        <w:jc w:val="both"/>
      </w:pPr>
    </w:p>
    <w:sectPr w:rsidR="00DC0120" w:rsidSect="00DC0120">
      <w:pgSz w:w="11900" w:h="16840"/>
      <w:pgMar w:top="1134" w:right="851"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FBE" w:rsidRDefault="00731FBE">
      <w:r>
        <w:separator/>
      </w:r>
    </w:p>
  </w:endnote>
  <w:endnote w:type="continuationSeparator" w:id="0">
    <w:p w:rsidR="00731FBE" w:rsidRDefault="0073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FBE" w:rsidRDefault="00731FBE"/>
  </w:footnote>
  <w:footnote w:type="continuationSeparator" w:id="0">
    <w:p w:rsidR="00731FBE" w:rsidRDefault="00731FB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FBE" w:rsidRDefault="00731FBE">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3789680</wp:posOffset>
              </wp:positionH>
              <wp:positionV relativeFrom="page">
                <wp:posOffset>471170</wp:posOffset>
              </wp:positionV>
              <wp:extent cx="152400" cy="125095"/>
              <wp:effectExtent l="0" t="0" r="0" b="0"/>
              <wp:wrapNone/>
              <wp:docPr id="2" name="Shape 2"/>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731FBE" w:rsidRDefault="00731FBE">
                          <w:pPr>
                            <w:pStyle w:val="20"/>
                            <w:shd w:val="clear" w:color="auto" w:fill="auto"/>
                            <w:rPr>
                              <w:sz w:val="24"/>
                              <w:szCs w:val="24"/>
                            </w:rPr>
                          </w:pPr>
                          <w:r>
                            <w:fldChar w:fldCharType="begin"/>
                          </w:r>
                          <w:r>
                            <w:instrText xml:space="preserve"> PAGE \* MERGEFORMAT </w:instrText>
                          </w:r>
                          <w:r>
                            <w:fldChar w:fldCharType="separate"/>
                          </w:r>
                          <w:r w:rsidR="0027485A" w:rsidRPr="0027485A">
                            <w:rPr>
                              <w:noProof/>
                              <w:sz w:val="24"/>
                              <w:szCs w:val="24"/>
                            </w:rPr>
                            <w:t>101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298.4pt;margin-top:37.1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" filled="f" stroked="f">
              <v:textbox style="mso-fit-shape-to-text:t" inset="0,0,0,0">
                <w:txbxContent>
                  <w:p w:rsidR="00731FBE" w:rsidRDefault="00731FBE">
                    <w:pPr>
                      <w:pStyle w:val="20"/>
                      <w:shd w:val="clear" w:color="auto" w:fill="auto"/>
                      <w:rPr>
                        <w:sz w:val="24"/>
                        <w:szCs w:val="24"/>
                      </w:rPr>
                    </w:pPr>
                    <w:r>
                      <w:fldChar w:fldCharType="begin"/>
                    </w:r>
                    <w:r>
                      <w:instrText xml:space="preserve"> PAGE \* MERGEFORMAT </w:instrText>
                    </w:r>
                    <w:r>
                      <w:fldChar w:fldCharType="separate"/>
                    </w:r>
                    <w:r w:rsidR="0027485A" w:rsidRPr="0027485A">
                      <w:rPr>
                        <w:noProof/>
                        <w:sz w:val="24"/>
                        <w:szCs w:val="24"/>
                      </w:rPr>
                      <w:t>101</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FBE" w:rsidRDefault="00731FBE">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F5F"/>
    <w:multiLevelType w:val="multilevel"/>
    <w:tmpl w:val="DC762BEA"/>
    <w:lvl w:ilvl="0">
      <w:start w:val="2023"/>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7676E"/>
    <w:multiLevelType w:val="multilevel"/>
    <w:tmpl w:val="485441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36995"/>
    <w:multiLevelType w:val="multilevel"/>
    <w:tmpl w:val="A970A2CA"/>
    <w:lvl w:ilvl="0">
      <w:start w:val="20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DC206B"/>
    <w:multiLevelType w:val="multilevel"/>
    <w:tmpl w:val="CE74BE4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A063B5"/>
    <w:multiLevelType w:val="hybridMultilevel"/>
    <w:tmpl w:val="D8804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B963AC"/>
    <w:multiLevelType w:val="multilevel"/>
    <w:tmpl w:val="07D6E7A2"/>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6F7C3A"/>
    <w:multiLevelType w:val="hybridMultilevel"/>
    <w:tmpl w:val="21B2EA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4E2684F"/>
    <w:multiLevelType w:val="multilevel"/>
    <w:tmpl w:val="C8B2CFC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590D13"/>
    <w:multiLevelType w:val="multilevel"/>
    <w:tmpl w:val="9C0ADB4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13017"/>
    <w:multiLevelType w:val="multilevel"/>
    <w:tmpl w:val="40742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E36AB9"/>
    <w:multiLevelType w:val="hybridMultilevel"/>
    <w:tmpl w:val="262CC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C573B08"/>
    <w:multiLevelType w:val="multilevel"/>
    <w:tmpl w:val="DBC6D9D2"/>
    <w:lvl w:ilvl="0">
      <w:start w:val="5"/>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6775B"/>
    <w:multiLevelType w:val="hybridMultilevel"/>
    <w:tmpl w:val="6884FE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38F2ECB"/>
    <w:multiLevelType w:val="multilevel"/>
    <w:tmpl w:val="B34E2A50"/>
    <w:lvl w:ilvl="0">
      <w:start w:val="2023"/>
      <w:numFmt w:val="decimal"/>
      <w:lvlText w:val="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2A5870"/>
    <w:multiLevelType w:val="multilevel"/>
    <w:tmpl w:val="F7D4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3846B9"/>
    <w:multiLevelType w:val="multilevel"/>
    <w:tmpl w:val="F9E8C0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6B0676"/>
    <w:multiLevelType w:val="multilevel"/>
    <w:tmpl w:val="2A30E774"/>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311294"/>
    <w:multiLevelType w:val="multilevel"/>
    <w:tmpl w:val="EAEAAA44"/>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8F414E"/>
    <w:multiLevelType w:val="multilevel"/>
    <w:tmpl w:val="03BA36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4B0073"/>
    <w:multiLevelType w:val="multilevel"/>
    <w:tmpl w:val="B41E9B6C"/>
    <w:lvl w:ilvl="0">
      <w:start w:val="3"/>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5C7818"/>
    <w:multiLevelType w:val="multilevel"/>
    <w:tmpl w:val="24DEB45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7F0E28"/>
    <w:multiLevelType w:val="multilevel"/>
    <w:tmpl w:val="A808CACA"/>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4159A5"/>
    <w:multiLevelType w:val="multilevel"/>
    <w:tmpl w:val="B338E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0E77D2"/>
    <w:multiLevelType w:val="multilevel"/>
    <w:tmpl w:val="13A4B6AC"/>
    <w:lvl w:ilvl="0">
      <w:start w:val="1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1E3846"/>
    <w:multiLevelType w:val="multilevel"/>
    <w:tmpl w:val="231890C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AC5CE3"/>
    <w:multiLevelType w:val="multilevel"/>
    <w:tmpl w:val="71F2D3FA"/>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E2117D"/>
    <w:multiLevelType w:val="multilevel"/>
    <w:tmpl w:val="1BA03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680F42"/>
    <w:multiLevelType w:val="multilevel"/>
    <w:tmpl w:val="2236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756435"/>
    <w:multiLevelType w:val="hybridMultilevel"/>
    <w:tmpl w:val="214A8E26"/>
    <w:lvl w:ilvl="0" w:tplc="99F4CADE">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29" w15:restartNumberingAfterBreak="0">
    <w:nsid w:val="5C4B6F83"/>
    <w:multiLevelType w:val="multilevel"/>
    <w:tmpl w:val="A7748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1B47FF"/>
    <w:multiLevelType w:val="multilevel"/>
    <w:tmpl w:val="937C7E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6633BB"/>
    <w:multiLevelType w:val="multilevel"/>
    <w:tmpl w:val="AB22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A42DAD"/>
    <w:multiLevelType w:val="hybridMultilevel"/>
    <w:tmpl w:val="1E9457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940403"/>
    <w:multiLevelType w:val="multilevel"/>
    <w:tmpl w:val="196462D4"/>
    <w:lvl w:ilvl="0">
      <w:start w:val="1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140D78"/>
    <w:multiLevelType w:val="multilevel"/>
    <w:tmpl w:val="B978A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2F1DC4"/>
    <w:multiLevelType w:val="multilevel"/>
    <w:tmpl w:val="5EBE0E92"/>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0F2CF6"/>
    <w:multiLevelType w:val="multilevel"/>
    <w:tmpl w:val="137CD8E2"/>
    <w:lvl w:ilvl="0">
      <w:start w:val="1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4E4E4C"/>
    <w:multiLevelType w:val="multilevel"/>
    <w:tmpl w:val="EE583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696065"/>
    <w:multiLevelType w:val="multilevel"/>
    <w:tmpl w:val="95BE0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7F2345"/>
    <w:multiLevelType w:val="multilevel"/>
    <w:tmpl w:val="78D28ADE"/>
    <w:lvl w:ilvl="0">
      <w:start w:val="2023"/>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A04437"/>
    <w:multiLevelType w:val="multilevel"/>
    <w:tmpl w:val="86DE8468"/>
    <w:lvl w:ilvl="0">
      <w:start w:val="2023"/>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9C07EF"/>
    <w:multiLevelType w:val="multilevel"/>
    <w:tmpl w:val="0606691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6"/>
  </w:num>
  <w:num w:numId="3">
    <w:abstractNumId w:val="22"/>
  </w:num>
  <w:num w:numId="4">
    <w:abstractNumId w:val="38"/>
  </w:num>
  <w:num w:numId="5">
    <w:abstractNumId w:val="27"/>
  </w:num>
  <w:num w:numId="6">
    <w:abstractNumId w:val="20"/>
  </w:num>
  <w:num w:numId="7">
    <w:abstractNumId w:val="3"/>
  </w:num>
  <w:num w:numId="8">
    <w:abstractNumId w:val="14"/>
  </w:num>
  <w:num w:numId="9">
    <w:abstractNumId w:val="29"/>
  </w:num>
  <w:num w:numId="10">
    <w:abstractNumId w:val="34"/>
  </w:num>
  <w:num w:numId="11">
    <w:abstractNumId w:val="30"/>
  </w:num>
  <w:num w:numId="12">
    <w:abstractNumId w:val="17"/>
  </w:num>
  <w:num w:numId="13">
    <w:abstractNumId w:val="19"/>
  </w:num>
  <w:num w:numId="14">
    <w:abstractNumId w:val="7"/>
  </w:num>
  <w:num w:numId="15">
    <w:abstractNumId w:val="31"/>
  </w:num>
  <w:num w:numId="16">
    <w:abstractNumId w:val="37"/>
  </w:num>
  <w:num w:numId="17">
    <w:abstractNumId w:val="18"/>
  </w:num>
  <w:num w:numId="18">
    <w:abstractNumId w:val="8"/>
  </w:num>
  <w:num w:numId="19">
    <w:abstractNumId w:val="25"/>
  </w:num>
  <w:num w:numId="20">
    <w:abstractNumId w:val="24"/>
  </w:num>
  <w:num w:numId="21">
    <w:abstractNumId w:val="9"/>
  </w:num>
  <w:num w:numId="22">
    <w:abstractNumId w:val="16"/>
  </w:num>
  <w:num w:numId="23">
    <w:abstractNumId w:val="1"/>
  </w:num>
  <w:num w:numId="24">
    <w:abstractNumId w:val="33"/>
  </w:num>
  <w:num w:numId="25">
    <w:abstractNumId w:val="41"/>
  </w:num>
  <w:num w:numId="26">
    <w:abstractNumId w:val="0"/>
  </w:num>
  <w:num w:numId="27">
    <w:abstractNumId w:val="40"/>
  </w:num>
  <w:num w:numId="28">
    <w:abstractNumId w:val="39"/>
  </w:num>
  <w:num w:numId="29">
    <w:abstractNumId w:val="35"/>
  </w:num>
  <w:num w:numId="30">
    <w:abstractNumId w:val="15"/>
  </w:num>
  <w:num w:numId="31">
    <w:abstractNumId w:val="2"/>
  </w:num>
  <w:num w:numId="32">
    <w:abstractNumId w:val="23"/>
  </w:num>
  <w:num w:numId="33">
    <w:abstractNumId w:val="13"/>
  </w:num>
  <w:num w:numId="34">
    <w:abstractNumId w:val="21"/>
  </w:num>
  <w:num w:numId="35">
    <w:abstractNumId w:val="5"/>
  </w:num>
  <w:num w:numId="36">
    <w:abstractNumId w:val="32"/>
  </w:num>
  <w:num w:numId="37">
    <w:abstractNumId w:val="10"/>
  </w:num>
  <w:num w:numId="38">
    <w:abstractNumId w:val="6"/>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85"/>
    <w:rsid w:val="00005AA3"/>
    <w:rsid w:val="0001198A"/>
    <w:rsid w:val="00011A91"/>
    <w:rsid w:val="00012396"/>
    <w:rsid w:val="00013E8D"/>
    <w:rsid w:val="00014293"/>
    <w:rsid w:val="00014D0B"/>
    <w:rsid w:val="00020D80"/>
    <w:rsid w:val="00020F89"/>
    <w:rsid w:val="0002511E"/>
    <w:rsid w:val="00031F97"/>
    <w:rsid w:val="00037F11"/>
    <w:rsid w:val="00042DE0"/>
    <w:rsid w:val="0004381B"/>
    <w:rsid w:val="0004459A"/>
    <w:rsid w:val="000471BA"/>
    <w:rsid w:val="00050C94"/>
    <w:rsid w:val="00063BC8"/>
    <w:rsid w:val="0006776E"/>
    <w:rsid w:val="0007158C"/>
    <w:rsid w:val="0007477A"/>
    <w:rsid w:val="00082F3C"/>
    <w:rsid w:val="00083137"/>
    <w:rsid w:val="000857A1"/>
    <w:rsid w:val="00087B79"/>
    <w:rsid w:val="00090B5D"/>
    <w:rsid w:val="0009687A"/>
    <w:rsid w:val="000A77FA"/>
    <w:rsid w:val="000B329C"/>
    <w:rsid w:val="000B58CF"/>
    <w:rsid w:val="000B64D3"/>
    <w:rsid w:val="000C06AC"/>
    <w:rsid w:val="000C4D1E"/>
    <w:rsid w:val="000C6738"/>
    <w:rsid w:val="000D2BE2"/>
    <w:rsid w:val="000D425B"/>
    <w:rsid w:val="000D5BEE"/>
    <w:rsid w:val="000D698F"/>
    <w:rsid w:val="000D7FAB"/>
    <w:rsid w:val="000E3A09"/>
    <w:rsid w:val="000E6788"/>
    <w:rsid w:val="000F693A"/>
    <w:rsid w:val="000F6F2E"/>
    <w:rsid w:val="001026C1"/>
    <w:rsid w:val="001039D7"/>
    <w:rsid w:val="00104014"/>
    <w:rsid w:val="0011139B"/>
    <w:rsid w:val="00114057"/>
    <w:rsid w:val="001167AD"/>
    <w:rsid w:val="00121068"/>
    <w:rsid w:val="00122FF6"/>
    <w:rsid w:val="00124F89"/>
    <w:rsid w:val="00124FB8"/>
    <w:rsid w:val="001309C7"/>
    <w:rsid w:val="00131A93"/>
    <w:rsid w:val="00132285"/>
    <w:rsid w:val="00135430"/>
    <w:rsid w:val="0014532B"/>
    <w:rsid w:val="00150597"/>
    <w:rsid w:val="0015195E"/>
    <w:rsid w:val="00156C58"/>
    <w:rsid w:val="00161ABB"/>
    <w:rsid w:val="00166FE1"/>
    <w:rsid w:val="00171A22"/>
    <w:rsid w:val="00173C7D"/>
    <w:rsid w:val="00174691"/>
    <w:rsid w:val="0017739D"/>
    <w:rsid w:val="00181BC2"/>
    <w:rsid w:val="001929D6"/>
    <w:rsid w:val="00193920"/>
    <w:rsid w:val="001954F3"/>
    <w:rsid w:val="00196CA4"/>
    <w:rsid w:val="001A0ABF"/>
    <w:rsid w:val="001A2B9B"/>
    <w:rsid w:val="001A757D"/>
    <w:rsid w:val="001B184C"/>
    <w:rsid w:val="001B1BCE"/>
    <w:rsid w:val="001B4247"/>
    <w:rsid w:val="001B48E0"/>
    <w:rsid w:val="001B7A1E"/>
    <w:rsid w:val="001C35BE"/>
    <w:rsid w:val="001C62E9"/>
    <w:rsid w:val="001D0578"/>
    <w:rsid w:val="001D1B2A"/>
    <w:rsid w:val="001D3225"/>
    <w:rsid w:val="001D53A0"/>
    <w:rsid w:val="001E08ED"/>
    <w:rsid w:val="001E13C6"/>
    <w:rsid w:val="001E21BC"/>
    <w:rsid w:val="001F098A"/>
    <w:rsid w:val="001F624C"/>
    <w:rsid w:val="0020518B"/>
    <w:rsid w:val="00206276"/>
    <w:rsid w:val="002101A2"/>
    <w:rsid w:val="002172FB"/>
    <w:rsid w:val="0022748D"/>
    <w:rsid w:val="00227FC5"/>
    <w:rsid w:val="00227FEA"/>
    <w:rsid w:val="00232FFF"/>
    <w:rsid w:val="00234737"/>
    <w:rsid w:val="00237A17"/>
    <w:rsid w:val="0024239F"/>
    <w:rsid w:val="002447A2"/>
    <w:rsid w:val="002463CB"/>
    <w:rsid w:val="00252BF6"/>
    <w:rsid w:val="002531ED"/>
    <w:rsid w:val="00254BB4"/>
    <w:rsid w:val="002555BD"/>
    <w:rsid w:val="00255700"/>
    <w:rsid w:val="00257CF2"/>
    <w:rsid w:val="0026022E"/>
    <w:rsid w:val="00261212"/>
    <w:rsid w:val="002614DD"/>
    <w:rsid w:val="0026153E"/>
    <w:rsid w:val="002616AB"/>
    <w:rsid w:val="00263DB1"/>
    <w:rsid w:val="00264E83"/>
    <w:rsid w:val="0027485A"/>
    <w:rsid w:val="00277C17"/>
    <w:rsid w:val="00280294"/>
    <w:rsid w:val="00280F85"/>
    <w:rsid w:val="002848F4"/>
    <w:rsid w:val="002856AE"/>
    <w:rsid w:val="00290BC4"/>
    <w:rsid w:val="002A2B68"/>
    <w:rsid w:val="002A4538"/>
    <w:rsid w:val="002A4C79"/>
    <w:rsid w:val="002B229A"/>
    <w:rsid w:val="002B4DCA"/>
    <w:rsid w:val="002C718D"/>
    <w:rsid w:val="002D0615"/>
    <w:rsid w:val="002D0B36"/>
    <w:rsid w:val="002D1CC2"/>
    <w:rsid w:val="002D6995"/>
    <w:rsid w:val="002E3197"/>
    <w:rsid w:val="002F260B"/>
    <w:rsid w:val="00304E63"/>
    <w:rsid w:val="00305EF6"/>
    <w:rsid w:val="003063ED"/>
    <w:rsid w:val="00313B8C"/>
    <w:rsid w:val="0031525C"/>
    <w:rsid w:val="003162B9"/>
    <w:rsid w:val="003210BF"/>
    <w:rsid w:val="00321BF9"/>
    <w:rsid w:val="00326C10"/>
    <w:rsid w:val="0033275D"/>
    <w:rsid w:val="00332D65"/>
    <w:rsid w:val="00332FF4"/>
    <w:rsid w:val="003508D5"/>
    <w:rsid w:val="00355759"/>
    <w:rsid w:val="00356F55"/>
    <w:rsid w:val="00360675"/>
    <w:rsid w:val="00363B4D"/>
    <w:rsid w:val="003678D1"/>
    <w:rsid w:val="003701E1"/>
    <w:rsid w:val="00371A44"/>
    <w:rsid w:val="003725BB"/>
    <w:rsid w:val="00372C41"/>
    <w:rsid w:val="003766C8"/>
    <w:rsid w:val="003810B8"/>
    <w:rsid w:val="00393ACE"/>
    <w:rsid w:val="00393BBC"/>
    <w:rsid w:val="003941B3"/>
    <w:rsid w:val="003A3FC9"/>
    <w:rsid w:val="003A7153"/>
    <w:rsid w:val="003B15E8"/>
    <w:rsid w:val="003B21A9"/>
    <w:rsid w:val="003C327E"/>
    <w:rsid w:val="003C5923"/>
    <w:rsid w:val="003C62A1"/>
    <w:rsid w:val="003D421B"/>
    <w:rsid w:val="003D7A60"/>
    <w:rsid w:val="003E1F94"/>
    <w:rsid w:val="003E501E"/>
    <w:rsid w:val="003E6BAE"/>
    <w:rsid w:val="003E7D99"/>
    <w:rsid w:val="003F4881"/>
    <w:rsid w:val="003F4C8A"/>
    <w:rsid w:val="003F52AD"/>
    <w:rsid w:val="003F52AE"/>
    <w:rsid w:val="003F5EF9"/>
    <w:rsid w:val="004013A5"/>
    <w:rsid w:val="0040144E"/>
    <w:rsid w:val="00406213"/>
    <w:rsid w:val="00406260"/>
    <w:rsid w:val="004068FC"/>
    <w:rsid w:val="004109C9"/>
    <w:rsid w:val="0041185F"/>
    <w:rsid w:val="004141D7"/>
    <w:rsid w:val="00421B45"/>
    <w:rsid w:val="00422558"/>
    <w:rsid w:val="00424D4E"/>
    <w:rsid w:val="00431518"/>
    <w:rsid w:val="00432D9D"/>
    <w:rsid w:val="00434146"/>
    <w:rsid w:val="0043729C"/>
    <w:rsid w:val="00446548"/>
    <w:rsid w:val="00450DAD"/>
    <w:rsid w:val="004511CA"/>
    <w:rsid w:val="00453243"/>
    <w:rsid w:val="00453670"/>
    <w:rsid w:val="00454AC6"/>
    <w:rsid w:val="00456A40"/>
    <w:rsid w:val="00457395"/>
    <w:rsid w:val="00471C34"/>
    <w:rsid w:val="004736AE"/>
    <w:rsid w:val="0047393E"/>
    <w:rsid w:val="00475EF1"/>
    <w:rsid w:val="00475F88"/>
    <w:rsid w:val="004831A5"/>
    <w:rsid w:val="00487E2F"/>
    <w:rsid w:val="004915F2"/>
    <w:rsid w:val="00492EA7"/>
    <w:rsid w:val="004978B4"/>
    <w:rsid w:val="004A5031"/>
    <w:rsid w:val="004A61E9"/>
    <w:rsid w:val="004B02C2"/>
    <w:rsid w:val="004B0DE9"/>
    <w:rsid w:val="004B20E5"/>
    <w:rsid w:val="004B2AB8"/>
    <w:rsid w:val="004B336B"/>
    <w:rsid w:val="004B5578"/>
    <w:rsid w:val="004B74B7"/>
    <w:rsid w:val="004C1E18"/>
    <w:rsid w:val="004C3C39"/>
    <w:rsid w:val="004F056F"/>
    <w:rsid w:val="004F5A1B"/>
    <w:rsid w:val="004F6948"/>
    <w:rsid w:val="005028EC"/>
    <w:rsid w:val="00504268"/>
    <w:rsid w:val="00510873"/>
    <w:rsid w:val="00510B6F"/>
    <w:rsid w:val="00514489"/>
    <w:rsid w:val="00516EB4"/>
    <w:rsid w:val="00521968"/>
    <w:rsid w:val="00523DD1"/>
    <w:rsid w:val="00524964"/>
    <w:rsid w:val="00527281"/>
    <w:rsid w:val="0053003C"/>
    <w:rsid w:val="005374AB"/>
    <w:rsid w:val="00537E6B"/>
    <w:rsid w:val="00540E68"/>
    <w:rsid w:val="00544B54"/>
    <w:rsid w:val="00545208"/>
    <w:rsid w:val="00550693"/>
    <w:rsid w:val="00555776"/>
    <w:rsid w:val="00557D4C"/>
    <w:rsid w:val="005609A1"/>
    <w:rsid w:val="00561DB7"/>
    <w:rsid w:val="00573571"/>
    <w:rsid w:val="00573F2B"/>
    <w:rsid w:val="00576391"/>
    <w:rsid w:val="00581833"/>
    <w:rsid w:val="00584242"/>
    <w:rsid w:val="00587697"/>
    <w:rsid w:val="00592204"/>
    <w:rsid w:val="00595F1B"/>
    <w:rsid w:val="00596B84"/>
    <w:rsid w:val="00597FA9"/>
    <w:rsid w:val="005B069A"/>
    <w:rsid w:val="005B07DD"/>
    <w:rsid w:val="005B23E0"/>
    <w:rsid w:val="005C190E"/>
    <w:rsid w:val="005C75E5"/>
    <w:rsid w:val="005D3ADF"/>
    <w:rsid w:val="005D4615"/>
    <w:rsid w:val="005E280B"/>
    <w:rsid w:val="005E2BD7"/>
    <w:rsid w:val="005E5A00"/>
    <w:rsid w:val="005E5D41"/>
    <w:rsid w:val="005F263A"/>
    <w:rsid w:val="00600485"/>
    <w:rsid w:val="00602E49"/>
    <w:rsid w:val="006061FB"/>
    <w:rsid w:val="00610509"/>
    <w:rsid w:val="006164B0"/>
    <w:rsid w:val="0062252D"/>
    <w:rsid w:val="00630235"/>
    <w:rsid w:val="0063272F"/>
    <w:rsid w:val="00646AA8"/>
    <w:rsid w:val="00646DD0"/>
    <w:rsid w:val="0065048B"/>
    <w:rsid w:val="00650766"/>
    <w:rsid w:val="0065190A"/>
    <w:rsid w:val="00651DAA"/>
    <w:rsid w:val="00661BA9"/>
    <w:rsid w:val="00662AC8"/>
    <w:rsid w:val="00666126"/>
    <w:rsid w:val="006768ED"/>
    <w:rsid w:val="00677C5A"/>
    <w:rsid w:val="0068329D"/>
    <w:rsid w:val="00683E76"/>
    <w:rsid w:val="006866FE"/>
    <w:rsid w:val="00693591"/>
    <w:rsid w:val="0069569E"/>
    <w:rsid w:val="006A17B6"/>
    <w:rsid w:val="006A2FEB"/>
    <w:rsid w:val="006A3ED9"/>
    <w:rsid w:val="006A6336"/>
    <w:rsid w:val="006B1D7E"/>
    <w:rsid w:val="006B315F"/>
    <w:rsid w:val="006B7356"/>
    <w:rsid w:val="006C10A5"/>
    <w:rsid w:val="006C220C"/>
    <w:rsid w:val="006C2B24"/>
    <w:rsid w:val="006C50CF"/>
    <w:rsid w:val="006C5BF8"/>
    <w:rsid w:val="006C774E"/>
    <w:rsid w:val="006D1529"/>
    <w:rsid w:val="006D2660"/>
    <w:rsid w:val="006D526F"/>
    <w:rsid w:val="006D63B7"/>
    <w:rsid w:val="006E1F07"/>
    <w:rsid w:val="006E217A"/>
    <w:rsid w:val="006E238B"/>
    <w:rsid w:val="006E2ABE"/>
    <w:rsid w:val="006E406D"/>
    <w:rsid w:val="006E61D0"/>
    <w:rsid w:val="006E6DB2"/>
    <w:rsid w:val="006F343A"/>
    <w:rsid w:val="006F3A2E"/>
    <w:rsid w:val="006F7031"/>
    <w:rsid w:val="00706F0E"/>
    <w:rsid w:val="007112C6"/>
    <w:rsid w:val="00717399"/>
    <w:rsid w:val="00724CCD"/>
    <w:rsid w:val="00724FA8"/>
    <w:rsid w:val="007254E0"/>
    <w:rsid w:val="00726FDE"/>
    <w:rsid w:val="00731FBE"/>
    <w:rsid w:val="00737772"/>
    <w:rsid w:val="00737B85"/>
    <w:rsid w:val="007409E0"/>
    <w:rsid w:val="007414F9"/>
    <w:rsid w:val="007433B0"/>
    <w:rsid w:val="0074375B"/>
    <w:rsid w:val="00750E05"/>
    <w:rsid w:val="00751FBA"/>
    <w:rsid w:val="00756641"/>
    <w:rsid w:val="0076500A"/>
    <w:rsid w:val="0077082F"/>
    <w:rsid w:val="0077304D"/>
    <w:rsid w:val="007751C9"/>
    <w:rsid w:val="00775C3A"/>
    <w:rsid w:val="00783E9C"/>
    <w:rsid w:val="00784B78"/>
    <w:rsid w:val="00787BFB"/>
    <w:rsid w:val="007904FF"/>
    <w:rsid w:val="00790F18"/>
    <w:rsid w:val="00795517"/>
    <w:rsid w:val="007A59BC"/>
    <w:rsid w:val="007B770D"/>
    <w:rsid w:val="007C0D10"/>
    <w:rsid w:val="007C4909"/>
    <w:rsid w:val="007C501C"/>
    <w:rsid w:val="007C5952"/>
    <w:rsid w:val="007D15E8"/>
    <w:rsid w:val="007D7290"/>
    <w:rsid w:val="007E2249"/>
    <w:rsid w:val="007E5429"/>
    <w:rsid w:val="007E7D60"/>
    <w:rsid w:val="007F44E2"/>
    <w:rsid w:val="007F6263"/>
    <w:rsid w:val="007F73A1"/>
    <w:rsid w:val="007F7D8D"/>
    <w:rsid w:val="00802CEA"/>
    <w:rsid w:val="00806C89"/>
    <w:rsid w:val="0080721C"/>
    <w:rsid w:val="00811968"/>
    <w:rsid w:val="00813066"/>
    <w:rsid w:val="00814104"/>
    <w:rsid w:val="0082143F"/>
    <w:rsid w:val="0082644C"/>
    <w:rsid w:val="00827036"/>
    <w:rsid w:val="00830192"/>
    <w:rsid w:val="00831BD2"/>
    <w:rsid w:val="00836EBB"/>
    <w:rsid w:val="00840BA8"/>
    <w:rsid w:val="00841209"/>
    <w:rsid w:val="00841DA9"/>
    <w:rsid w:val="00845913"/>
    <w:rsid w:val="00853263"/>
    <w:rsid w:val="00861A66"/>
    <w:rsid w:val="0086412E"/>
    <w:rsid w:val="00872D55"/>
    <w:rsid w:val="008816E2"/>
    <w:rsid w:val="008837B8"/>
    <w:rsid w:val="008843CF"/>
    <w:rsid w:val="008926EE"/>
    <w:rsid w:val="00892BB5"/>
    <w:rsid w:val="00894B40"/>
    <w:rsid w:val="00896D55"/>
    <w:rsid w:val="008971D4"/>
    <w:rsid w:val="008B0F64"/>
    <w:rsid w:val="008B2CDC"/>
    <w:rsid w:val="008C2478"/>
    <w:rsid w:val="008C3B90"/>
    <w:rsid w:val="008C46E1"/>
    <w:rsid w:val="008C4F3A"/>
    <w:rsid w:val="008D3C7C"/>
    <w:rsid w:val="008F024D"/>
    <w:rsid w:val="008F268C"/>
    <w:rsid w:val="008F5B59"/>
    <w:rsid w:val="008F756E"/>
    <w:rsid w:val="00900656"/>
    <w:rsid w:val="00911F3F"/>
    <w:rsid w:val="009134FF"/>
    <w:rsid w:val="00917F1B"/>
    <w:rsid w:val="00921CF0"/>
    <w:rsid w:val="009238F7"/>
    <w:rsid w:val="00931691"/>
    <w:rsid w:val="00931902"/>
    <w:rsid w:val="009325E3"/>
    <w:rsid w:val="00944F32"/>
    <w:rsid w:val="00950ED2"/>
    <w:rsid w:val="00955D36"/>
    <w:rsid w:val="00976DF8"/>
    <w:rsid w:val="00981DF0"/>
    <w:rsid w:val="00982731"/>
    <w:rsid w:val="0099100C"/>
    <w:rsid w:val="00991352"/>
    <w:rsid w:val="009974FF"/>
    <w:rsid w:val="00997FE3"/>
    <w:rsid w:val="009A12C8"/>
    <w:rsid w:val="009A2150"/>
    <w:rsid w:val="009A3F8F"/>
    <w:rsid w:val="009A4E53"/>
    <w:rsid w:val="009B0469"/>
    <w:rsid w:val="009B21DC"/>
    <w:rsid w:val="009B2D3D"/>
    <w:rsid w:val="009B4A91"/>
    <w:rsid w:val="009B6AAB"/>
    <w:rsid w:val="009C46AA"/>
    <w:rsid w:val="009C4AA8"/>
    <w:rsid w:val="009C5878"/>
    <w:rsid w:val="009C5C73"/>
    <w:rsid w:val="009D17D6"/>
    <w:rsid w:val="009D47A4"/>
    <w:rsid w:val="009E05C9"/>
    <w:rsid w:val="009E13A8"/>
    <w:rsid w:val="009E295C"/>
    <w:rsid w:val="009F4FD9"/>
    <w:rsid w:val="00A03938"/>
    <w:rsid w:val="00A048F4"/>
    <w:rsid w:val="00A0630C"/>
    <w:rsid w:val="00A075E0"/>
    <w:rsid w:val="00A111CD"/>
    <w:rsid w:val="00A1250D"/>
    <w:rsid w:val="00A14C40"/>
    <w:rsid w:val="00A244B4"/>
    <w:rsid w:val="00A3680A"/>
    <w:rsid w:val="00A36A24"/>
    <w:rsid w:val="00A37F74"/>
    <w:rsid w:val="00A4080E"/>
    <w:rsid w:val="00A46885"/>
    <w:rsid w:val="00A508CC"/>
    <w:rsid w:val="00A51E20"/>
    <w:rsid w:val="00A52EC8"/>
    <w:rsid w:val="00A550B9"/>
    <w:rsid w:val="00A5768E"/>
    <w:rsid w:val="00A63CF4"/>
    <w:rsid w:val="00A745F8"/>
    <w:rsid w:val="00A764A9"/>
    <w:rsid w:val="00A76A79"/>
    <w:rsid w:val="00A836A3"/>
    <w:rsid w:val="00A8448E"/>
    <w:rsid w:val="00A85470"/>
    <w:rsid w:val="00A87346"/>
    <w:rsid w:val="00A87E74"/>
    <w:rsid w:val="00A92C62"/>
    <w:rsid w:val="00A93ABE"/>
    <w:rsid w:val="00A96359"/>
    <w:rsid w:val="00AA39B6"/>
    <w:rsid w:val="00AA4D01"/>
    <w:rsid w:val="00AB1606"/>
    <w:rsid w:val="00AB281F"/>
    <w:rsid w:val="00AB48FB"/>
    <w:rsid w:val="00AB7944"/>
    <w:rsid w:val="00AC0F4C"/>
    <w:rsid w:val="00AC2152"/>
    <w:rsid w:val="00AD262A"/>
    <w:rsid w:val="00AE480E"/>
    <w:rsid w:val="00AE5709"/>
    <w:rsid w:val="00AE6C92"/>
    <w:rsid w:val="00AE7B15"/>
    <w:rsid w:val="00AF1210"/>
    <w:rsid w:val="00AF23EF"/>
    <w:rsid w:val="00AF3445"/>
    <w:rsid w:val="00AF647A"/>
    <w:rsid w:val="00AF6DC6"/>
    <w:rsid w:val="00B03DE1"/>
    <w:rsid w:val="00B12905"/>
    <w:rsid w:val="00B14437"/>
    <w:rsid w:val="00B14959"/>
    <w:rsid w:val="00B15E01"/>
    <w:rsid w:val="00B17636"/>
    <w:rsid w:val="00B20048"/>
    <w:rsid w:val="00B2156A"/>
    <w:rsid w:val="00B27F99"/>
    <w:rsid w:val="00B330D4"/>
    <w:rsid w:val="00B354F0"/>
    <w:rsid w:val="00B3550A"/>
    <w:rsid w:val="00B41A77"/>
    <w:rsid w:val="00B5515B"/>
    <w:rsid w:val="00B5620D"/>
    <w:rsid w:val="00B629AF"/>
    <w:rsid w:val="00B64318"/>
    <w:rsid w:val="00B667A3"/>
    <w:rsid w:val="00B711CD"/>
    <w:rsid w:val="00B721FA"/>
    <w:rsid w:val="00B723BB"/>
    <w:rsid w:val="00B80505"/>
    <w:rsid w:val="00B80FCF"/>
    <w:rsid w:val="00B87343"/>
    <w:rsid w:val="00B93A47"/>
    <w:rsid w:val="00B93F74"/>
    <w:rsid w:val="00B94877"/>
    <w:rsid w:val="00B9611F"/>
    <w:rsid w:val="00B9759B"/>
    <w:rsid w:val="00BA29B4"/>
    <w:rsid w:val="00BA35BA"/>
    <w:rsid w:val="00BA6C88"/>
    <w:rsid w:val="00BA7EDE"/>
    <w:rsid w:val="00BB321C"/>
    <w:rsid w:val="00BB78F4"/>
    <w:rsid w:val="00BB7979"/>
    <w:rsid w:val="00BB7D1E"/>
    <w:rsid w:val="00BC02CE"/>
    <w:rsid w:val="00BC3F44"/>
    <w:rsid w:val="00BC5F08"/>
    <w:rsid w:val="00BC6E67"/>
    <w:rsid w:val="00BE16A5"/>
    <w:rsid w:val="00BE5C6C"/>
    <w:rsid w:val="00BF1081"/>
    <w:rsid w:val="00BF4082"/>
    <w:rsid w:val="00C01DED"/>
    <w:rsid w:val="00C056AF"/>
    <w:rsid w:val="00C10DA8"/>
    <w:rsid w:val="00C13BAE"/>
    <w:rsid w:val="00C307C2"/>
    <w:rsid w:val="00C3513E"/>
    <w:rsid w:val="00C37B29"/>
    <w:rsid w:val="00C40800"/>
    <w:rsid w:val="00C41B64"/>
    <w:rsid w:val="00C4300B"/>
    <w:rsid w:val="00C454CD"/>
    <w:rsid w:val="00C46DD9"/>
    <w:rsid w:val="00C5400A"/>
    <w:rsid w:val="00C576B1"/>
    <w:rsid w:val="00C63C8D"/>
    <w:rsid w:val="00C73DCC"/>
    <w:rsid w:val="00C760DB"/>
    <w:rsid w:val="00C903FA"/>
    <w:rsid w:val="00C91CA6"/>
    <w:rsid w:val="00C92377"/>
    <w:rsid w:val="00C96373"/>
    <w:rsid w:val="00CA110B"/>
    <w:rsid w:val="00CA387D"/>
    <w:rsid w:val="00CC2D50"/>
    <w:rsid w:val="00CC4CE8"/>
    <w:rsid w:val="00CD1D71"/>
    <w:rsid w:val="00CD2B84"/>
    <w:rsid w:val="00CE1197"/>
    <w:rsid w:val="00CE1282"/>
    <w:rsid w:val="00CE36B0"/>
    <w:rsid w:val="00CF25DF"/>
    <w:rsid w:val="00CF5820"/>
    <w:rsid w:val="00D0404A"/>
    <w:rsid w:val="00D10824"/>
    <w:rsid w:val="00D17B14"/>
    <w:rsid w:val="00D25B18"/>
    <w:rsid w:val="00D30144"/>
    <w:rsid w:val="00D376DF"/>
    <w:rsid w:val="00D421D6"/>
    <w:rsid w:val="00D4632B"/>
    <w:rsid w:val="00D51FFA"/>
    <w:rsid w:val="00D533F7"/>
    <w:rsid w:val="00D57F28"/>
    <w:rsid w:val="00D62EC6"/>
    <w:rsid w:val="00D63087"/>
    <w:rsid w:val="00D667C7"/>
    <w:rsid w:val="00D67C79"/>
    <w:rsid w:val="00D7094A"/>
    <w:rsid w:val="00D730AE"/>
    <w:rsid w:val="00D748E4"/>
    <w:rsid w:val="00D76BE1"/>
    <w:rsid w:val="00D856B4"/>
    <w:rsid w:val="00D90DCB"/>
    <w:rsid w:val="00D95FCB"/>
    <w:rsid w:val="00D964F3"/>
    <w:rsid w:val="00D96AA0"/>
    <w:rsid w:val="00DA1EC4"/>
    <w:rsid w:val="00DA6A59"/>
    <w:rsid w:val="00DA72D6"/>
    <w:rsid w:val="00DB16C1"/>
    <w:rsid w:val="00DC0120"/>
    <w:rsid w:val="00DC1A19"/>
    <w:rsid w:val="00DC23BA"/>
    <w:rsid w:val="00DC34EE"/>
    <w:rsid w:val="00DC6D25"/>
    <w:rsid w:val="00DC7B45"/>
    <w:rsid w:val="00DD1BD0"/>
    <w:rsid w:val="00DD7521"/>
    <w:rsid w:val="00DD7A8A"/>
    <w:rsid w:val="00DE02DA"/>
    <w:rsid w:val="00DE0E77"/>
    <w:rsid w:val="00DE2A95"/>
    <w:rsid w:val="00DE4427"/>
    <w:rsid w:val="00DE7FA3"/>
    <w:rsid w:val="00E01FC0"/>
    <w:rsid w:val="00E05171"/>
    <w:rsid w:val="00E101F6"/>
    <w:rsid w:val="00E121AE"/>
    <w:rsid w:val="00E13186"/>
    <w:rsid w:val="00E174CD"/>
    <w:rsid w:val="00E205CF"/>
    <w:rsid w:val="00E2079C"/>
    <w:rsid w:val="00E2252F"/>
    <w:rsid w:val="00E25007"/>
    <w:rsid w:val="00E274F2"/>
    <w:rsid w:val="00E2780C"/>
    <w:rsid w:val="00E30911"/>
    <w:rsid w:val="00E311B1"/>
    <w:rsid w:val="00E3176D"/>
    <w:rsid w:val="00E31F21"/>
    <w:rsid w:val="00E330AF"/>
    <w:rsid w:val="00E372F3"/>
    <w:rsid w:val="00E40B0C"/>
    <w:rsid w:val="00E431A3"/>
    <w:rsid w:val="00E476B5"/>
    <w:rsid w:val="00E4798A"/>
    <w:rsid w:val="00E50DD8"/>
    <w:rsid w:val="00E52D0F"/>
    <w:rsid w:val="00E53F1B"/>
    <w:rsid w:val="00E60A1B"/>
    <w:rsid w:val="00E738BE"/>
    <w:rsid w:val="00E740A3"/>
    <w:rsid w:val="00E774F0"/>
    <w:rsid w:val="00E81CDA"/>
    <w:rsid w:val="00E83BFB"/>
    <w:rsid w:val="00E842F3"/>
    <w:rsid w:val="00E869F7"/>
    <w:rsid w:val="00E90347"/>
    <w:rsid w:val="00E92E12"/>
    <w:rsid w:val="00E93848"/>
    <w:rsid w:val="00E949B6"/>
    <w:rsid w:val="00EA02DE"/>
    <w:rsid w:val="00EA4D8D"/>
    <w:rsid w:val="00EA5997"/>
    <w:rsid w:val="00EA5C5D"/>
    <w:rsid w:val="00EB1385"/>
    <w:rsid w:val="00EB1DA4"/>
    <w:rsid w:val="00EB40B3"/>
    <w:rsid w:val="00EB7516"/>
    <w:rsid w:val="00EC3AAB"/>
    <w:rsid w:val="00EC5187"/>
    <w:rsid w:val="00EC79A2"/>
    <w:rsid w:val="00ED6959"/>
    <w:rsid w:val="00EE2D24"/>
    <w:rsid w:val="00EE58F5"/>
    <w:rsid w:val="00EF03DA"/>
    <w:rsid w:val="00EF18F7"/>
    <w:rsid w:val="00EF238E"/>
    <w:rsid w:val="00F00A42"/>
    <w:rsid w:val="00F01DB6"/>
    <w:rsid w:val="00F0532C"/>
    <w:rsid w:val="00F078E2"/>
    <w:rsid w:val="00F07BDE"/>
    <w:rsid w:val="00F2152A"/>
    <w:rsid w:val="00F27C3A"/>
    <w:rsid w:val="00F33645"/>
    <w:rsid w:val="00F34231"/>
    <w:rsid w:val="00F427FC"/>
    <w:rsid w:val="00F445AB"/>
    <w:rsid w:val="00F61E64"/>
    <w:rsid w:val="00F63645"/>
    <w:rsid w:val="00F67E84"/>
    <w:rsid w:val="00F71A65"/>
    <w:rsid w:val="00F7431C"/>
    <w:rsid w:val="00F745A5"/>
    <w:rsid w:val="00F752B0"/>
    <w:rsid w:val="00F767AE"/>
    <w:rsid w:val="00F8152B"/>
    <w:rsid w:val="00F82746"/>
    <w:rsid w:val="00F82F37"/>
    <w:rsid w:val="00F85237"/>
    <w:rsid w:val="00F870C5"/>
    <w:rsid w:val="00F87EF3"/>
    <w:rsid w:val="00F915AB"/>
    <w:rsid w:val="00FA0140"/>
    <w:rsid w:val="00FA04BF"/>
    <w:rsid w:val="00FA0FBD"/>
    <w:rsid w:val="00FA47EA"/>
    <w:rsid w:val="00FB0D37"/>
    <w:rsid w:val="00FB1A1D"/>
    <w:rsid w:val="00FB6B3E"/>
    <w:rsid w:val="00FC02D7"/>
    <w:rsid w:val="00FC1253"/>
    <w:rsid w:val="00FC5ED1"/>
    <w:rsid w:val="00FC6FA0"/>
    <w:rsid w:val="00FD411A"/>
    <w:rsid w:val="00FD6C1D"/>
    <w:rsid w:val="00FE3AA7"/>
    <w:rsid w:val="00FE6C9D"/>
    <w:rsid w:val="00FF41A9"/>
    <w:rsid w:val="00FF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0057D-D89B-459E-B43D-E50D9A69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9"/>
    <w:qFormat/>
    <w:rsid w:val="00121068"/>
    <w:pPr>
      <w:autoSpaceDE w:val="0"/>
      <w:autoSpaceDN w:val="0"/>
      <w:adjustRightInd w:val="0"/>
      <w:spacing w:before="108" w:after="108"/>
      <w:jc w:val="center"/>
      <w:outlineLvl w:val="0"/>
    </w:pPr>
    <w:rPr>
      <w:rFonts w:ascii="Times New Roman CYR" w:eastAsia="Times New Roman" w:hAnsi="Times New Roman CYR" w:cs="Times New Roman CYR"/>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u w:val="single"/>
    </w:rPr>
  </w:style>
  <w:style w:type="character" w:customStyle="1" w:styleId="12">
    <w:name w:val="Заголовок №1_"/>
    <w:basedOn w:val="a0"/>
    <w:link w:val="13"/>
    <w:rPr>
      <w:rFonts w:ascii="Calibri" w:eastAsia="Calibri" w:hAnsi="Calibri" w:cs="Calibri"/>
      <w:b/>
      <w:bCs/>
      <w:i w:val="0"/>
      <w:iCs w:val="0"/>
      <w:smallCaps w:val="0"/>
      <w:strike w:val="0"/>
      <w:sz w:val="36"/>
      <w:szCs w:val="36"/>
      <w:u w:val="none"/>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color w:val="222222"/>
      <w:sz w:val="22"/>
      <w:szCs w:val="22"/>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a5">
    <w:name w:val="Подпись к таблице"/>
    <w:basedOn w:val="a"/>
    <w:link w:val="a4"/>
    <w:pPr>
      <w:shd w:val="clear" w:color="auto" w:fill="FFFFFF"/>
      <w:ind w:firstLine="360"/>
    </w:pPr>
    <w:rPr>
      <w:rFonts w:ascii="Times New Roman" w:eastAsia="Times New Roman" w:hAnsi="Times New Roman" w:cs="Times New Roman"/>
      <w:sz w:val="28"/>
      <w:szCs w:val="28"/>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jc w:val="center"/>
      <w:outlineLvl w:val="1"/>
    </w:pPr>
    <w:rPr>
      <w:rFonts w:ascii="Times New Roman" w:eastAsia="Times New Roman" w:hAnsi="Times New Roman" w:cs="Times New Roman"/>
      <w:b/>
      <w:bCs/>
      <w:sz w:val="28"/>
      <w:szCs w:val="28"/>
    </w:rPr>
  </w:style>
  <w:style w:type="paragraph" w:customStyle="1" w:styleId="24">
    <w:name w:val="Основной текст (2)"/>
    <w:basedOn w:val="a"/>
    <w:link w:val="23"/>
    <w:pPr>
      <w:shd w:val="clear" w:color="auto" w:fill="FFFFFF"/>
      <w:ind w:left="2420"/>
    </w:pPr>
    <w:rPr>
      <w:rFonts w:ascii="Times New Roman" w:eastAsia="Times New Roman" w:hAnsi="Times New Roman" w:cs="Times New Roman"/>
      <w:u w:val="single"/>
    </w:rPr>
  </w:style>
  <w:style w:type="paragraph" w:customStyle="1" w:styleId="13">
    <w:name w:val="Заголовок №1"/>
    <w:basedOn w:val="a"/>
    <w:link w:val="12"/>
    <w:pPr>
      <w:shd w:val="clear" w:color="auto" w:fill="FFFFFF"/>
      <w:spacing w:before="200" w:after="140"/>
      <w:jc w:val="center"/>
      <w:outlineLvl w:val="0"/>
    </w:pPr>
    <w:rPr>
      <w:rFonts w:ascii="Calibri" w:eastAsia="Calibri" w:hAnsi="Calibri" w:cs="Calibri"/>
      <w:b/>
      <w:bCs/>
      <w:sz w:val="36"/>
      <w:szCs w:val="36"/>
    </w:rPr>
  </w:style>
  <w:style w:type="paragraph" w:customStyle="1" w:styleId="a9">
    <w:name w:val="Подпись к картинке"/>
    <w:basedOn w:val="a"/>
    <w:link w:val="a8"/>
    <w:pPr>
      <w:shd w:val="clear" w:color="auto" w:fill="FFFFFF"/>
    </w:pPr>
    <w:rPr>
      <w:rFonts w:ascii="Times New Roman" w:eastAsia="Times New Roman" w:hAnsi="Times New Roman" w:cs="Times New Roman"/>
      <w:color w:val="222222"/>
      <w:sz w:val="22"/>
      <w:szCs w:val="22"/>
    </w:rPr>
  </w:style>
  <w:style w:type="paragraph" w:styleId="aa">
    <w:name w:val="Balloon Text"/>
    <w:basedOn w:val="a"/>
    <w:link w:val="ab"/>
    <w:uiPriority w:val="99"/>
    <w:semiHidden/>
    <w:unhideWhenUsed/>
    <w:rsid w:val="00434146"/>
    <w:rPr>
      <w:rFonts w:ascii="Segoe UI" w:hAnsi="Segoe UI" w:cs="Segoe UI"/>
      <w:sz w:val="18"/>
      <w:szCs w:val="18"/>
    </w:rPr>
  </w:style>
  <w:style w:type="character" w:customStyle="1" w:styleId="ab">
    <w:name w:val="Текст выноски Знак"/>
    <w:basedOn w:val="a0"/>
    <w:link w:val="aa"/>
    <w:uiPriority w:val="99"/>
    <w:semiHidden/>
    <w:rsid w:val="00434146"/>
    <w:rPr>
      <w:rFonts w:ascii="Segoe UI" w:hAnsi="Segoe UI" w:cs="Segoe UI"/>
      <w:color w:val="000000"/>
      <w:sz w:val="18"/>
      <w:szCs w:val="18"/>
    </w:rPr>
  </w:style>
  <w:style w:type="table" w:customStyle="1" w:styleId="3">
    <w:name w:val="Сетка таблицы3"/>
    <w:basedOn w:val="a1"/>
    <w:next w:val="ac"/>
    <w:rsid w:val="008C2478"/>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8C2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bt,Òàáë òåêñò,Знак,TabelTekst,text,Body Text2, Char,Body Text2 Char Char Char Char Char Char Char Char Char Знак Знак,Body Text2 Char Char Char Char Char Char Char Char Char,Char Знак,Char Знак Знак,Char"/>
    <w:basedOn w:val="a"/>
    <w:link w:val="ae"/>
    <w:unhideWhenUsed/>
    <w:rsid w:val="00BF1081"/>
    <w:pPr>
      <w:widowControl/>
      <w:spacing w:after="120"/>
    </w:pPr>
    <w:rPr>
      <w:rFonts w:ascii="Pragmatica" w:eastAsia="Times New Roman" w:hAnsi="Pragmatica" w:cs="Times New Roman"/>
      <w:b/>
      <w:color w:val="auto"/>
      <w:sz w:val="20"/>
      <w:szCs w:val="20"/>
      <w:lang w:bidi="ar-SA"/>
    </w:rPr>
  </w:style>
  <w:style w:type="character" w:customStyle="1" w:styleId="ae">
    <w:name w:val="Основной текст Знак"/>
    <w:aliases w:val="bt Знак,Òàáë òåêñò Знак,Знак Знак,TabelTekst Знак,text Знак,Body Text2 Знак, Char Знак,Body Text2 Char Char Char Char Char Char Char Char Char Знак Знак Знак,Body Text2 Char Char Char Char Char Char Char Char Char Знак,Char Знак1"/>
    <w:basedOn w:val="a0"/>
    <w:link w:val="ad"/>
    <w:rsid w:val="00BF1081"/>
    <w:rPr>
      <w:rFonts w:ascii="Pragmatica" w:eastAsia="Times New Roman" w:hAnsi="Pragmatica" w:cs="Times New Roman"/>
      <w:b/>
      <w:sz w:val="20"/>
      <w:szCs w:val="20"/>
      <w:lang w:bidi="ar-SA"/>
    </w:rPr>
  </w:style>
  <w:style w:type="paragraph" w:styleId="af">
    <w:name w:val="Normal (Web)"/>
    <w:aliases w:val="Обычный (веб)1,Обычный (Web)"/>
    <w:basedOn w:val="a"/>
    <w:link w:val="af0"/>
    <w:uiPriority w:val="99"/>
    <w:unhideWhenUsed/>
    <w:rsid w:val="00BF108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BF1081"/>
    <w:pPr>
      <w:widowControl/>
      <w:overflowPunct w:val="0"/>
      <w:autoSpaceDE w:val="0"/>
      <w:autoSpaceDN w:val="0"/>
      <w:adjustRightInd w:val="0"/>
      <w:jc w:val="both"/>
    </w:pPr>
    <w:rPr>
      <w:rFonts w:ascii="Times New Roman" w:eastAsia="Times New Roman" w:hAnsi="Times New Roman" w:cs="Times New Roman"/>
      <w:color w:val="auto"/>
      <w:sz w:val="28"/>
      <w:szCs w:val="20"/>
      <w:lang w:bidi="ar-SA"/>
    </w:rPr>
  </w:style>
  <w:style w:type="character" w:customStyle="1" w:styleId="af0">
    <w:name w:val="Обычный (веб) Знак"/>
    <w:aliases w:val="Обычный (веб)1 Знак,Обычный (Web) Знак"/>
    <w:link w:val="af"/>
    <w:uiPriority w:val="99"/>
    <w:locked/>
    <w:rsid w:val="00BF1081"/>
    <w:rPr>
      <w:rFonts w:ascii="Times New Roman" w:eastAsia="Times New Roman" w:hAnsi="Times New Roman" w:cs="Times New Roman"/>
      <w:lang w:bidi="ar-SA"/>
    </w:rPr>
  </w:style>
  <w:style w:type="table" w:customStyle="1" w:styleId="31">
    <w:name w:val="Сетка таблицы31"/>
    <w:basedOn w:val="a1"/>
    <w:next w:val="ac"/>
    <w:rsid w:val="008F756E"/>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c"/>
    <w:rsid w:val="006D526F"/>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c"/>
    <w:rsid w:val="006D526F"/>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c"/>
    <w:rsid w:val="006D526F"/>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c"/>
    <w:rsid w:val="000D698F"/>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c"/>
    <w:uiPriority w:val="59"/>
    <w:rsid w:val="000D698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5E5A00"/>
    <w:rPr>
      <w:color w:val="0563C1" w:themeColor="hyperlink"/>
      <w:u w:val="single"/>
    </w:rPr>
  </w:style>
  <w:style w:type="table" w:customStyle="1" w:styleId="25">
    <w:name w:val="Сетка таблицы2"/>
    <w:basedOn w:val="a1"/>
    <w:next w:val="ac"/>
    <w:uiPriority w:val="39"/>
    <w:rsid w:val="00011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39"/>
    <w:rsid w:val="00F67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555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43729C"/>
    <w:rPr>
      <w:color w:val="000000"/>
    </w:rPr>
  </w:style>
  <w:style w:type="character" w:customStyle="1" w:styleId="10">
    <w:name w:val="Заголовок 1 Знак"/>
    <w:basedOn w:val="a0"/>
    <w:link w:val="1"/>
    <w:uiPriority w:val="99"/>
    <w:rsid w:val="00121068"/>
    <w:rPr>
      <w:rFonts w:ascii="Times New Roman CYR" w:eastAsia="Times New Roman" w:hAnsi="Times New Roman CYR" w:cs="Times New Roman CYR"/>
      <w:b/>
      <w:bCs/>
      <w:color w:val="26282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857E0-CEA1-43DA-847A-5CAAED5E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4386</TotalTime>
  <Pages>199</Pages>
  <Words>72650</Words>
  <Characters>414106</Characters>
  <Application>Microsoft Office Word</Application>
  <DocSecurity>0</DocSecurity>
  <Lines>3450</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Корикова Наталия Валерьевна</dc:creator>
  <cp:keywords/>
  <dc:description/>
  <cp:lastModifiedBy>Юлия Витальевна Ильина</cp:lastModifiedBy>
  <cp:revision>473</cp:revision>
  <cp:lastPrinted>2025-02-13T04:03:00Z</cp:lastPrinted>
  <dcterms:created xsi:type="dcterms:W3CDTF">2024-01-23T10:26:00Z</dcterms:created>
  <dcterms:modified xsi:type="dcterms:W3CDTF">2025-02-13T09:19:00Z</dcterms:modified>
</cp:coreProperties>
</file>