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17826" w:rsidRDefault="009A2EBF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 w:rsidRPr="00F10986">
        <w:rPr>
          <w:b/>
          <w:sz w:val="40"/>
          <w:szCs w:val="40"/>
        </w:rPr>
        <w:t xml:space="preserve">Том 3. </w:t>
      </w:r>
      <w:r w:rsidR="00617826">
        <w:rPr>
          <w:b/>
          <w:sz w:val="40"/>
          <w:szCs w:val="40"/>
        </w:rPr>
        <w:t xml:space="preserve">Проект межевания территории микрорайона 8А города Нефтеюганска. </w:t>
      </w:r>
    </w:p>
    <w:p w:rsidR="009A2EBF" w:rsidRPr="00F10986" w:rsidRDefault="00617826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Пояснительная записка</w:t>
      </w:r>
      <w:r w:rsidR="009A2EBF" w:rsidRPr="00F10986">
        <w:rPr>
          <w:b/>
          <w:sz w:val="40"/>
          <w:szCs w:val="40"/>
        </w:rPr>
        <w:t xml:space="preserve"> 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5C66C1" w:rsidRDefault="006D6809" w:rsidP="006D6809">
      <w:pPr>
        <w:jc w:val="center"/>
        <w:rPr>
          <w:b/>
          <w:sz w:val="40"/>
          <w:szCs w:val="40"/>
        </w:rPr>
      </w:pPr>
      <w:r w:rsidRPr="005C66C1">
        <w:rPr>
          <w:b/>
          <w:sz w:val="40"/>
          <w:szCs w:val="40"/>
        </w:rPr>
        <w:t>04 – 14</w:t>
      </w:r>
      <w:r>
        <w:rPr>
          <w:b/>
          <w:sz w:val="40"/>
          <w:szCs w:val="40"/>
        </w:rPr>
        <w:t xml:space="preserve"> </w:t>
      </w:r>
      <w:r w:rsidRPr="005C66C1">
        <w:rPr>
          <w:b/>
          <w:sz w:val="40"/>
          <w:szCs w:val="40"/>
        </w:rPr>
        <w:t>– МК № 106 – ПП</w:t>
      </w: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6D6809" w:rsidRPr="00141A38" w:rsidRDefault="006D6809" w:rsidP="006D6809">
      <w:pPr>
        <w:jc w:val="center"/>
        <w:rPr>
          <w:szCs w:val="28"/>
        </w:rPr>
      </w:pPr>
      <w:r>
        <w:rPr>
          <w:szCs w:val="28"/>
        </w:rPr>
        <w:t xml:space="preserve">Екатеринбург 2014 </w:t>
      </w: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lastRenderedPageBreak/>
        <w:t>ООО «Архитектурная мастерская «Городское планирование»</w:t>
      </w:r>
    </w:p>
    <w:p w:rsidR="009A2EBF" w:rsidRDefault="009A2EBF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9A2EBF" w:rsidRPr="00F10986" w:rsidRDefault="009A2EBF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 w:rsidRPr="00F10986">
        <w:rPr>
          <w:b/>
          <w:sz w:val="40"/>
          <w:szCs w:val="40"/>
        </w:rPr>
        <w:t xml:space="preserve">Том 3. Пояснительная записка к проекту межевания территории 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tbl>
      <w:tblPr>
        <w:tblW w:w="0" w:type="auto"/>
        <w:tblLook w:val="04A0"/>
      </w:tblPr>
      <w:tblGrid>
        <w:gridCol w:w="4811"/>
        <w:gridCol w:w="4760"/>
      </w:tblGrid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Чемякина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градостроитель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Н.В. </w:t>
            </w:r>
            <w:proofErr w:type="spellStart"/>
            <w:r>
              <w:rPr>
                <w:szCs w:val="28"/>
              </w:rPr>
              <w:t>Переверзева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инженер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Е.В. Еремина</w:t>
            </w:r>
          </w:p>
        </w:tc>
      </w:tr>
    </w:tbl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5C66C1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617826" w:rsidRDefault="00617826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2014</w:t>
      </w:r>
    </w:p>
    <w:p w:rsidR="00941C88" w:rsidRPr="008B1A31" w:rsidRDefault="00941C88" w:rsidP="00941C88">
      <w:pPr>
        <w:keepNext/>
        <w:keepLines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8B1A31">
        <w:rPr>
          <w:b/>
          <w:sz w:val="36"/>
        </w:rPr>
        <w:lastRenderedPageBreak/>
        <w:t xml:space="preserve">Проект разработан авторским коллективом </w:t>
      </w:r>
      <w:r w:rsidRPr="008B1A31">
        <w:rPr>
          <w:b/>
          <w:sz w:val="36"/>
        </w:rPr>
        <w:br/>
        <w:t>в составе: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градостроитель проекта</w:t>
      </w:r>
      <w:r w:rsidRPr="008B1A31">
        <w:tab/>
        <w:t xml:space="preserve">Н.В. </w:t>
      </w:r>
      <w:proofErr w:type="spellStart"/>
      <w:r w:rsidRPr="008B1A31">
        <w:t>Переверзева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инженер проекта</w:t>
      </w:r>
      <w:r w:rsidRPr="008B1A31">
        <w:tab/>
        <w:t xml:space="preserve">Е.В. Еремина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Эколог градостроительства</w:t>
      </w:r>
      <w:r w:rsidRPr="008B1A31">
        <w:tab/>
        <w:t xml:space="preserve">С.А. </w:t>
      </w:r>
      <w:proofErr w:type="spellStart"/>
      <w:r w:rsidRPr="008B1A31">
        <w:t>Бултыков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Ведущий экономист градостроительства</w:t>
      </w:r>
      <w:r w:rsidRPr="008B1A31">
        <w:tab/>
        <w:t xml:space="preserve">Т.В. </w:t>
      </w:r>
      <w:proofErr w:type="spellStart"/>
      <w:r w:rsidRPr="008B1A31">
        <w:t>Крутакова</w:t>
      </w:r>
      <w:proofErr w:type="spellEnd"/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специалист</w:t>
      </w:r>
      <w:r w:rsidRPr="008B1A31">
        <w:tab/>
        <w:t xml:space="preserve">Н.С. </w:t>
      </w:r>
      <w:proofErr w:type="spellStart"/>
      <w:r w:rsidRPr="008B1A31">
        <w:t>Погорелко</w:t>
      </w:r>
      <w:proofErr w:type="spellEnd"/>
      <w:r w:rsidRPr="008B1A31">
        <w:t xml:space="preserve"> </w:t>
      </w:r>
    </w:p>
    <w:p w:rsidR="003F3F32" w:rsidRPr="00FA659F" w:rsidRDefault="003F3F32" w:rsidP="003F3F32">
      <w:pPr>
        <w:tabs>
          <w:tab w:val="left" w:pos="7371"/>
        </w:tabs>
        <w:spacing w:after="120" w:line="276" w:lineRule="auto"/>
        <w:ind w:firstLine="0"/>
        <w:jc w:val="left"/>
      </w:pPr>
    </w:p>
    <w:p w:rsidR="00941C88" w:rsidRDefault="00941C88" w:rsidP="00941C88">
      <w:pPr>
        <w:keepNext/>
        <w:pageBreakBefore/>
        <w:tabs>
          <w:tab w:val="left" w:pos="6804"/>
        </w:tabs>
        <w:spacing w:after="240"/>
        <w:ind w:firstLine="0"/>
        <w:jc w:val="center"/>
        <w:outlineLvl w:val="0"/>
        <w:rPr>
          <w:b/>
          <w:sz w:val="36"/>
        </w:rPr>
      </w:pPr>
      <w:r w:rsidRPr="00100D9A">
        <w:rPr>
          <w:b/>
          <w:sz w:val="36"/>
        </w:rPr>
        <w:lastRenderedPageBreak/>
        <w:t>Состав проекта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818"/>
        <w:gridCol w:w="1134"/>
        <w:gridCol w:w="1134"/>
        <w:gridCol w:w="1134"/>
        <w:gridCol w:w="1135"/>
      </w:tblGrid>
      <w:tr w:rsidR="00336D17" w:rsidRPr="00100D9A" w:rsidTr="00336D17">
        <w:trPr>
          <w:trHeight w:val="454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 xml:space="preserve">№ </w:t>
            </w:r>
            <w:proofErr w:type="spellStart"/>
            <w:proofErr w:type="gramStart"/>
            <w:r w:rsidRPr="00100D9A">
              <w:rPr>
                <w:sz w:val="28"/>
              </w:rPr>
              <w:t>п</w:t>
            </w:r>
            <w:proofErr w:type="spellEnd"/>
            <w:proofErr w:type="gramEnd"/>
            <w:r w:rsidRPr="00100D9A">
              <w:rPr>
                <w:sz w:val="28"/>
              </w:rPr>
              <w:t>/</w:t>
            </w:r>
            <w:proofErr w:type="spellStart"/>
            <w:r w:rsidRPr="00100D9A">
              <w:rPr>
                <w:sz w:val="28"/>
              </w:rPr>
              <w:t>п</w:t>
            </w:r>
            <w:proofErr w:type="spellEnd"/>
            <w:r w:rsidRPr="00100D9A">
              <w:rPr>
                <w:sz w:val="28"/>
              </w:rPr>
              <w:t xml:space="preserve">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№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томов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кол-во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гриф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proofErr w:type="spellStart"/>
            <w:r w:rsidRPr="00100D9A">
              <w:rPr>
                <w:sz w:val="28"/>
              </w:rPr>
              <w:t>секр</w:t>
            </w:r>
            <w:proofErr w:type="spellEnd"/>
            <w:r w:rsidRPr="00100D9A">
              <w:rPr>
                <w:sz w:val="2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proofErr w:type="spellStart"/>
            <w:proofErr w:type="gramStart"/>
            <w:r w:rsidRPr="00100D9A">
              <w:rPr>
                <w:sz w:val="28"/>
              </w:rPr>
              <w:t>инв</w:t>
            </w:r>
            <w:proofErr w:type="spellEnd"/>
            <w:proofErr w:type="gramEnd"/>
            <w:r w:rsidRPr="00100D9A">
              <w:rPr>
                <w:sz w:val="28"/>
              </w:rPr>
              <w:t xml:space="preserve"> №</w:t>
            </w:r>
          </w:p>
        </w:tc>
      </w:tr>
      <w:tr w:rsidR="00336D17" w:rsidRPr="00100D9A" w:rsidTr="00336D17">
        <w:trPr>
          <w:trHeight w:val="454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6</w:t>
            </w:r>
          </w:p>
        </w:tc>
      </w:tr>
      <w:tr w:rsidR="00336D17" w:rsidRPr="00100D9A" w:rsidTr="003F68EE">
        <w:trPr>
          <w:trHeight w:val="73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Проект планировки территории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</w:pPr>
            <w:r w:rsidRPr="00100D9A">
              <w:t>Основная часть проекта планировки территории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31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2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планировки территории, М 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32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</w:pPr>
            <w:r w:rsidRPr="00100D9A">
              <w:t>Материалы по обоснованию проекта планировки территории</w:t>
            </w:r>
          </w:p>
        </w:tc>
      </w:tr>
      <w:tr w:rsidR="00336D17" w:rsidRPr="00100D9A" w:rsidTr="003F68EE">
        <w:trPr>
          <w:trHeight w:val="1318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2. Материалы по обоснованию проекта планировки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33</w:t>
            </w:r>
          </w:p>
        </w:tc>
      </w:tr>
      <w:tr w:rsidR="00336D17" w:rsidRPr="00100D9A" w:rsidTr="003F68EE">
        <w:trPr>
          <w:trHeight w:val="1318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расположения элемента планировочной структуры, М 1:10000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34</w:t>
            </w:r>
          </w:p>
        </w:tc>
      </w:tr>
      <w:tr w:rsidR="00336D17" w:rsidRPr="00100D9A" w:rsidTr="003F68EE">
        <w:trPr>
          <w:trHeight w:val="1280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5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использования территории в период подготовки проекта планировки территории (опорный план),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35</w:t>
            </w:r>
          </w:p>
        </w:tc>
      </w:tr>
      <w:tr w:rsidR="00336D17" w:rsidRPr="00100D9A" w:rsidTr="003F68EE">
        <w:trPr>
          <w:trHeight w:val="1241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организации улично-дорожной сети и схема движения транспорта,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36</w:t>
            </w:r>
          </w:p>
        </w:tc>
      </w:tr>
      <w:tr w:rsidR="00336D17" w:rsidRPr="00100D9A" w:rsidTr="003F68EE">
        <w:trPr>
          <w:trHeight w:val="122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7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границ зон с особыми условиями использования территории и границ территории, подверженных риску возникновения чрезвычайных ситуаций природного и техногенного характера и воздействия их последствий,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37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8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вертикальной планировки и инженерной подготовки территории,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38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lastRenderedPageBreak/>
              <w:t>9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размещения инженерных сетей и сооружений,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39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10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Разбивочный чертеж красных линий,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40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11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архитектурно-градостроительной концепции,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41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12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архитектурно-планировочной организации территории,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42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13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благоустройства и озеленения территории,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43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14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инженерной подготовки территории под жилищное строительство,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44</w:t>
            </w:r>
          </w:p>
        </w:tc>
      </w:tr>
      <w:tr w:rsidR="00336D17" w:rsidRPr="00100D9A" w:rsidTr="003F68EE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b/>
                <w:sz w:val="28"/>
              </w:rPr>
              <w:t>Проект межевания территории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B752C6">
              <w:rPr>
                <w:sz w:val="28"/>
                <w:szCs w:val="28"/>
              </w:rPr>
              <w:t xml:space="preserve">Том 3. </w:t>
            </w:r>
            <w:r>
              <w:rPr>
                <w:sz w:val="28"/>
                <w:szCs w:val="28"/>
              </w:rPr>
              <w:t>Проект межевания территории микрорайона 8А города Нефтеюганска.</w:t>
            </w:r>
            <w:r w:rsidRPr="001E6768">
              <w:rPr>
                <w:sz w:val="28"/>
                <w:szCs w:val="28"/>
              </w:rPr>
              <w:t xml:space="preserve"> </w:t>
            </w:r>
            <w:r w:rsidRPr="00B752C6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 кн.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Проект межевания территории,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водоснабжения и водоотведения),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электроснабжения и связи),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8А (сети газоснабжения и теплоснабжения),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36D17" w:rsidRPr="00100D9A" w:rsidTr="003F68EE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4"/>
              <w:suppressAutoHyphens/>
              <w:spacing w:before="240"/>
              <w:rPr>
                <w:sz w:val="28"/>
              </w:rPr>
            </w:pPr>
            <w:r w:rsidRPr="00100D9A">
              <w:rPr>
                <w:b/>
                <w:sz w:val="28"/>
              </w:rPr>
              <w:lastRenderedPageBreak/>
              <w:t>Градостроительные планы земельных участков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9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Градостроительные планы земельных участков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</w:tr>
    </w:tbl>
    <w:p w:rsidR="00941C88" w:rsidRPr="00D02358" w:rsidRDefault="00941C88" w:rsidP="00941C88">
      <w:pPr>
        <w:rPr>
          <w:color w:val="FF0000"/>
          <w:szCs w:val="28"/>
        </w:rPr>
      </w:pPr>
    </w:p>
    <w:p w:rsidR="003F3F32" w:rsidRPr="00FA659F" w:rsidRDefault="003F3F32" w:rsidP="003F3F32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FA659F">
        <w:rPr>
          <w:b/>
          <w:sz w:val="36"/>
        </w:rPr>
        <w:lastRenderedPageBreak/>
        <w:t>Оглавление</w:t>
      </w:r>
    </w:p>
    <w:p w:rsidR="001D24D6" w:rsidRPr="001D24D6" w:rsidRDefault="008E4EF2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r w:rsidRPr="001D24D6">
        <w:rPr>
          <w:sz w:val="28"/>
          <w:szCs w:val="28"/>
        </w:rPr>
        <w:fldChar w:fldCharType="begin"/>
      </w:r>
      <w:r w:rsidR="003F3F32" w:rsidRPr="001D24D6">
        <w:rPr>
          <w:sz w:val="28"/>
          <w:szCs w:val="28"/>
        </w:rPr>
        <w:instrText xml:space="preserve"> TOC \o "1-1" \h \z \t "Заголовок 2;2;Заголовок 3;3;Приложение_НОМЕР;4;Приложение_НАЗВАНИЕ;4" </w:instrText>
      </w:r>
      <w:r w:rsidRPr="001D24D6">
        <w:rPr>
          <w:sz w:val="28"/>
          <w:szCs w:val="28"/>
        </w:rPr>
        <w:fldChar w:fldCharType="separate"/>
      </w:r>
      <w:hyperlink w:anchor="_Toc422947421" w:history="1">
        <w:r w:rsidR="001D24D6" w:rsidRPr="001D24D6">
          <w:rPr>
            <w:rStyle w:val="a6"/>
            <w:noProof/>
            <w:sz w:val="28"/>
            <w:szCs w:val="28"/>
          </w:rPr>
          <w:t>Введение</w:t>
        </w:r>
        <w:r w:rsidR="001D24D6" w:rsidRPr="001D24D6">
          <w:rPr>
            <w:noProof/>
            <w:webHidden/>
            <w:sz w:val="28"/>
            <w:szCs w:val="28"/>
          </w:rPr>
          <w:tab/>
        </w:r>
        <w:r w:rsidRPr="001D24D6">
          <w:rPr>
            <w:noProof/>
            <w:webHidden/>
            <w:sz w:val="28"/>
            <w:szCs w:val="28"/>
          </w:rPr>
          <w:fldChar w:fldCharType="begin"/>
        </w:r>
        <w:r w:rsidR="001D24D6" w:rsidRPr="001D24D6">
          <w:rPr>
            <w:noProof/>
            <w:webHidden/>
            <w:sz w:val="28"/>
            <w:szCs w:val="28"/>
          </w:rPr>
          <w:instrText xml:space="preserve"> PAGEREF _Toc422947421 \h </w:instrText>
        </w:r>
        <w:r w:rsidRPr="001D24D6">
          <w:rPr>
            <w:noProof/>
            <w:webHidden/>
            <w:sz w:val="28"/>
            <w:szCs w:val="28"/>
          </w:rPr>
        </w:r>
        <w:r w:rsidRPr="001D24D6">
          <w:rPr>
            <w:noProof/>
            <w:webHidden/>
            <w:sz w:val="28"/>
            <w:szCs w:val="28"/>
          </w:rPr>
          <w:fldChar w:fldCharType="separate"/>
        </w:r>
        <w:r w:rsidR="001D24D6" w:rsidRPr="001D24D6">
          <w:rPr>
            <w:noProof/>
            <w:webHidden/>
            <w:sz w:val="28"/>
            <w:szCs w:val="28"/>
          </w:rPr>
          <w:t>8</w:t>
        </w:r>
        <w:r w:rsidRPr="001D24D6">
          <w:rPr>
            <w:noProof/>
            <w:webHidden/>
            <w:sz w:val="28"/>
            <w:szCs w:val="28"/>
          </w:rPr>
          <w:fldChar w:fldCharType="end"/>
        </w:r>
      </w:hyperlink>
    </w:p>
    <w:p w:rsidR="001D24D6" w:rsidRPr="001D24D6" w:rsidRDefault="008E4EF2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hyperlink w:anchor="_Toc422947422" w:history="1">
        <w:r w:rsidR="001D24D6" w:rsidRPr="001D24D6">
          <w:rPr>
            <w:rStyle w:val="a6"/>
            <w:noProof/>
            <w:sz w:val="28"/>
            <w:szCs w:val="28"/>
          </w:rPr>
          <w:t>1 Проект межевания территории</w:t>
        </w:r>
        <w:r w:rsidR="001D24D6" w:rsidRPr="001D24D6">
          <w:rPr>
            <w:noProof/>
            <w:webHidden/>
            <w:sz w:val="28"/>
            <w:szCs w:val="28"/>
          </w:rPr>
          <w:tab/>
        </w:r>
        <w:r w:rsidRPr="001D24D6">
          <w:rPr>
            <w:noProof/>
            <w:webHidden/>
            <w:sz w:val="28"/>
            <w:szCs w:val="28"/>
          </w:rPr>
          <w:fldChar w:fldCharType="begin"/>
        </w:r>
        <w:r w:rsidR="001D24D6" w:rsidRPr="001D24D6">
          <w:rPr>
            <w:noProof/>
            <w:webHidden/>
            <w:sz w:val="28"/>
            <w:szCs w:val="28"/>
          </w:rPr>
          <w:instrText xml:space="preserve"> PAGEREF _Toc422947422 \h </w:instrText>
        </w:r>
        <w:r w:rsidRPr="001D24D6">
          <w:rPr>
            <w:noProof/>
            <w:webHidden/>
            <w:sz w:val="28"/>
            <w:szCs w:val="28"/>
          </w:rPr>
        </w:r>
        <w:r w:rsidRPr="001D24D6">
          <w:rPr>
            <w:noProof/>
            <w:webHidden/>
            <w:sz w:val="28"/>
            <w:szCs w:val="28"/>
          </w:rPr>
          <w:fldChar w:fldCharType="separate"/>
        </w:r>
        <w:r w:rsidR="001D24D6" w:rsidRPr="001D24D6">
          <w:rPr>
            <w:noProof/>
            <w:webHidden/>
            <w:sz w:val="28"/>
            <w:szCs w:val="28"/>
          </w:rPr>
          <w:t>11</w:t>
        </w:r>
        <w:r w:rsidRPr="001D24D6">
          <w:rPr>
            <w:noProof/>
            <w:webHidden/>
            <w:sz w:val="28"/>
            <w:szCs w:val="28"/>
          </w:rPr>
          <w:fldChar w:fldCharType="end"/>
        </w:r>
      </w:hyperlink>
    </w:p>
    <w:p w:rsidR="001D24D6" w:rsidRPr="001D24D6" w:rsidRDefault="008E4EF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3" w:history="1">
        <w:r w:rsidR="001D24D6" w:rsidRPr="001D24D6">
          <w:rPr>
            <w:rStyle w:val="a6"/>
            <w:noProof/>
            <w:szCs w:val="28"/>
          </w:rPr>
          <w:t>1.1 Методические подходы, применяемые  при разработке проектных решений по формированию  и перераспределению земельных участков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_Toc422947423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11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8E4EF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4" w:history="1">
        <w:r w:rsidR="001D24D6" w:rsidRPr="001D24D6">
          <w:rPr>
            <w:rStyle w:val="a6"/>
            <w:noProof/>
            <w:szCs w:val="28"/>
          </w:rPr>
          <w:t>1.2 Анализ сведений о земельных участках, расположенных в границах проектирования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_Toc422947424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12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8E4EF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5" w:history="1">
        <w:r w:rsidR="001D24D6" w:rsidRPr="001D24D6">
          <w:rPr>
            <w:rStyle w:val="a6"/>
            <w:noProof/>
            <w:szCs w:val="28"/>
          </w:rPr>
          <w:t>1.3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_Toc422947425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12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8E4EF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6" w:history="1">
        <w:r w:rsidR="001D24D6" w:rsidRPr="001D24D6">
          <w:rPr>
            <w:rStyle w:val="a6"/>
            <w:noProof/>
            <w:szCs w:val="28"/>
          </w:rPr>
          <w:t>1.4 Сведения о земельных участках формируемых, сохраняемых и преобразуемых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_Toc422947426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14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3F3F32" w:rsidRPr="00FA659F" w:rsidRDefault="008E4EF2" w:rsidP="003F3F32">
      <w:pPr>
        <w:ind w:firstLine="0"/>
        <w:rPr>
          <w:b/>
        </w:rPr>
      </w:pPr>
      <w:r w:rsidRPr="001D24D6">
        <w:rPr>
          <w:b/>
          <w:szCs w:val="28"/>
        </w:rPr>
        <w:fldChar w:fldCharType="end"/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</w:rPr>
        <w:sectPr w:rsidR="003F3F32" w:rsidRPr="00FA659F" w:rsidSect="00941C88">
          <w:footerReference w:type="default" r:id="rId8"/>
          <w:footerReference w:type="first" r:id="rId9"/>
          <w:pgSz w:w="11906" w:h="16838"/>
          <w:pgMar w:top="851" w:right="425" w:bottom="567" w:left="1418" w:header="567" w:footer="567" w:gutter="0"/>
          <w:cols w:space="720"/>
          <w:titlePg/>
          <w:docGrid w:linePitch="381"/>
        </w:sectPr>
      </w:pPr>
    </w:p>
    <w:p w:rsidR="00941C88" w:rsidRPr="00F9291E" w:rsidRDefault="00941C88" w:rsidP="00941C88">
      <w:pPr>
        <w:pStyle w:val="1"/>
      </w:pPr>
      <w:bookmarkStart w:id="0" w:name="_Toc393657125"/>
      <w:bookmarkStart w:id="1" w:name="_Toc422947421"/>
      <w:r w:rsidRPr="00F9291E">
        <w:lastRenderedPageBreak/>
        <w:t>Введение</w:t>
      </w:r>
      <w:bookmarkEnd w:id="0"/>
      <w:bookmarkEnd w:id="1"/>
    </w:p>
    <w:p w:rsidR="00941C88" w:rsidRPr="00F9291E" w:rsidRDefault="00941C88" w:rsidP="00941C88">
      <w:r w:rsidRPr="00F9291E">
        <w:t xml:space="preserve">1. Проект планировки </w:t>
      </w:r>
      <w:r>
        <w:t xml:space="preserve">и проект межевания </w:t>
      </w:r>
      <w:r w:rsidRPr="00F9291E">
        <w:t xml:space="preserve">территории </w:t>
      </w:r>
      <w:r>
        <w:t>8А города Нефтеюганска</w:t>
      </w:r>
      <w:r w:rsidRPr="00F9291E">
        <w:t xml:space="preserve"> выполнен на основании муниципального контракта </w:t>
      </w:r>
      <w:r>
        <w:br/>
      </w:r>
      <w:r w:rsidRPr="00F9291E">
        <w:t>№ 1</w:t>
      </w:r>
      <w:r>
        <w:t>06</w:t>
      </w:r>
      <w:r w:rsidRPr="00F9291E">
        <w:t xml:space="preserve"> от </w:t>
      </w:r>
      <w:r>
        <w:t>25 апреля 2014</w:t>
      </w:r>
      <w:r w:rsidRPr="00F9291E">
        <w:t> года, в соот</w:t>
      </w:r>
      <w:r w:rsidR="00E01276">
        <w:t>ветствии с Техническим заданием.</w:t>
      </w:r>
    </w:p>
    <w:p w:rsidR="00941C88" w:rsidRPr="00F9291E" w:rsidRDefault="00941C88" w:rsidP="00941C88">
      <w:pPr>
        <w:keepNext/>
        <w:spacing w:before="240"/>
      </w:pPr>
      <w:r w:rsidRPr="00F9291E">
        <w:t>2. При разработке проекта планировки учтены следующие нормативные документы и проектные материалы:</w:t>
      </w:r>
    </w:p>
    <w:p w:rsidR="00941C88" w:rsidRPr="00F9291E" w:rsidRDefault="00941C88" w:rsidP="00941C88">
      <w:r w:rsidRPr="00F9291E">
        <w:t>- Градостроительный кодекс РФ;</w:t>
      </w:r>
    </w:p>
    <w:p w:rsidR="00941C88" w:rsidRPr="00F9291E" w:rsidRDefault="00941C88" w:rsidP="00941C88">
      <w:r w:rsidRPr="00F9291E">
        <w:t>- Земельный кодекс РФ;</w:t>
      </w:r>
    </w:p>
    <w:p w:rsidR="00941C88" w:rsidRPr="00F9291E" w:rsidRDefault="00941C88" w:rsidP="00941C88">
      <w:r w:rsidRPr="00F9291E">
        <w:t>- Лесной кодекс РФ;</w:t>
      </w:r>
    </w:p>
    <w:p w:rsidR="00941C88" w:rsidRPr="00F9291E" w:rsidRDefault="00941C88" w:rsidP="00941C88">
      <w:r w:rsidRPr="00F9291E">
        <w:t>- </w:t>
      </w:r>
      <w:proofErr w:type="spellStart"/>
      <w:r w:rsidRPr="00F9291E">
        <w:t>СНиП</w:t>
      </w:r>
      <w:proofErr w:type="spellEnd"/>
      <w:r w:rsidRPr="00F9291E">
        <w:t xml:space="preserve"> 11-04-2003 «Инструкция о порядке разработки, согласования, экспертизы и утверждения градостроительной документации»;</w:t>
      </w:r>
    </w:p>
    <w:p w:rsidR="00941C88" w:rsidRPr="00F9291E" w:rsidRDefault="00941C88" w:rsidP="00941C88">
      <w:r w:rsidRPr="00F9291E">
        <w:t>- СП 42.13330.2011 «Градостроительство. Планировка и застройка городских и сельских поселений»;</w:t>
      </w:r>
    </w:p>
    <w:p w:rsidR="00941C88" w:rsidRPr="0023437B" w:rsidRDefault="00941C88" w:rsidP="00941C88">
      <w:r w:rsidRPr="0023437B">
        <w:t>- СП 118.13330.2012 «</w:t>
      </w:r>
      <w:proofErr w:type="spellStart"/>
      <w:r w:rsidRPr="0023437B">
        <w:t>СНиП</w:t>
      </w:r>
      <w:proofErr w:type="spellEnd"/>
      <w:r w:rsidRPr="0023437B">
        <w:t xml:space="preserve"> 31-06-2009. Общественные здания и сооружения»;</w:t>
      </w:r>
    </w:p>
    <w:p w:rsidR="00941C88" w:rsidRPr="0023437B" w:rsidRDefault="00941C88" w:rsidP="00941C88">
      <w:r w:rsidRPr="0023437B">
        <w:t>- СП 59.13330.2012 «</w:t>
      </w:r>
      <w:proofErr w:type="spellStart"/>
      <w:r w:rsidRPr="0023437B">
        <w:t>СНиП</w:t>
      </w:r>
      <w:proofErr w:type="spellEnd"/>
      <w:r w:rsidRPr="0023437B">
        <w:t xml:space="preserve"> 35-01-2001 Доступность зданий и сооружений для </w:t>
      </w:r>
      <w:proofErr w:type="spellStart"/>
      <w:r w:rsidRPr="0023437B">
        <w:t>маломобильных</w:t>
      </w:r>
      <w:proofErr w:type="spellEnd"/>
      <w:r w:rsidRPr="0023437B">
        <w:t xml:space="preserve"> групп населения»;</w:t>
      </w:r>
    </w:p>
    <w:p w:rsidR="00941C88" w:rsidRPr="0023437B" w:rsidRDefault="00941C88" w:rsidP="00941C88">
      <w:r w:rsidRPr="0023437B">
        <w:t>- СП 31.13330.2010 «</w:t>
      </w:r>
      <w:proofErr w:type="spellStart"/>
      <w:r w:rsidRPr="0023437B">
        <w:t>СНиП</w:t>
      </w:r>
      <w:proofErr w:type="spellEnd"/>
      <w:r w:rsidRPr="0023437B">
        <w:t xml:space="preserve"> 2.04.02-84 Водоснабжение. Наружные сети и сооружения»;</w:t>
      </w:r>
    </w:p>
    <w:p w:rsidR="00941C88" w:rsidRPr="0023437B" w:rsidRDefault="00941C88" w:rsidP="00941C88">
      <w:r w:rsidRPr="0023437B">
        <w:t>- СП 32.13330.2010 «</w:t>
      </w:r>
      <w:proofErr w:type="spellStart"/>
      <w:r w:rsidRPr="0023437B">
        <w:t>СНиП</w:t>
      </w:r>
      <w:proofErr w:type="spellEnd"/>
      <w:r w:rsidRPr="0023437B">
        <w:t xml:space="preserve"> 2.04.03-85 Канализация. Наружные сети и сооружения»;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41-02-2003 «Тепловые сети»;</w:t>
      </w:r>
    </w:p>
    <w:p w:rsidR="00941C88" w:rsidRPr="0023437B" w:rsidRDefault="00941C88" w:rsidP="00941C88">
      <w:r w:rsidRPr="0023437B">
        <w:t>- СП 62.13330.2011 «</w:t>
      </w:r>
      <w:proofErr w:type="spellStart"/>
      <w:r w:rsidRPr="0023437B">
        <w:t>СНиП</w:t>
      </w:r>
      <w:proofErr w:type="spellEnd"/>
      <w:r w:rsidRPr="0023437B">
        <w:t xml:space="preserve"> 42-01-2002. Газораспределительные системы»;</w:t>
      </w:r>
    </w:p>
    <w:p w:rsidR="00941C88" w:rsidRPr="00CE0181" w:rsidRDefault="00941C88" w:rsidP="00941C88">
      <w:r w:rsidRPr="0023437B">
        <w:t xml:space="preserve">- </w:t>
      </w:r>
      <w:r w:rsidRPr="00CE0181">
        <w:t>Правила охраны газораспределительных систем Постановление Правительства РФ от 22.12.2011 г. №1101;</w:t>
      </w:r>
    </w:p>
    <w:p w:rsidR="00941C88" w:rsidRDefault="00941C88" w:rsidP="00941C88">
      <w:r>
        <w:t>- СП 36.13330.2012 Магистральные трубопроводы. Актуализированная редакция СНИП 2.05.06-85*;</w:t>
      </w:r>
    </w:p>
    <w:p w:rsidR="00941C88" w:rsidRPr="0023437B" w:rsidRDefault="00941C88" w:rsidP="00941C88">
      <w:r w:rsidRPr="00CE0181">
        <w:t>- Правила охраны магистральных</w:t>
      </w:r>
      <w:r w:rsidRPr="0023437B">
        <w:t xml:space="preserve"> трубопроводов Постановление Госгортехнадзора РФ от 23.11.94 г. № 61;</w:t>
      </w:r>
    </w:p>
    <w:p w:rsidR="00941C88" w:rsidRPr="0023437B" w:rsidRDefault="00941C88" w:rsidP="00941C88">
      <w:r w:rsidRPr="0023437B">
        <w:t>- СП 34.13330.2012 «</w:t>
      </w:r>
      <w:proofErr w:type="spellStart"/>
      <w:r w:rsidRPr="0023437B">
        <w:t>СНиП</w:t>
      </w:r>
      <w:proofErr w:type="spellEnd"/>
      <w:r w:rsidRPr="0023437B">
        <w:t xml:space="preserve"> 2.05.02-85* Автомобильные дороги»;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23-01-99* «Строительная климатология»;</w:t>
      </w:r>
    </w:p>
    <w:p w:rsidR="00941C88" w:rsidRPr="0023437B" w:rsidRDefault="00941C88" w:rsidP="00941C88">
      <w:r w:rsidRPr="0023437B">
        <w:t>- СП 51.13330.2011 «</w:t>
      </w:r>
      <w:proofErr w:type="spellStart"/>
      <w:r w:rsidRPr="0023437B">
        <w:t>СНиП</w:t>
      </w:r>
      <w:proofErr w:type="spellEnd"/>
      <w:r w:rsidRPr="0023437B">
        <w:t xml:space="preserve"> 23-03-2003 Защита от шума»;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2.1.4.1110-02 «Зоны санитарной охраны источников водоснабжения и водопроводов»;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2.1.2.2645-10 «Санитарно-эпидемиологические требования к условиям проживания в жилых зданиях и помещениях»;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42-128-4690-88 «Санитарные правила содержания территорий населенных мест»;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2.2.1/2.1.1.1076-01 «Гигиенические требования к инсоляции и солнцезащите помещений жилых и общественных зданий и территорий»;</w:t>
      </w:r>
    </w:p>
    <w:p w:rsidR="00941C88" w:rsidRPr="0023437B" w:rsidRDefault="00941C88" w:rsidP="00941C88">
      <w:r w:rsidRPr="0023437B">
        <w:lastRenderedPageBreak/>
        <w:t xml:space="preserve">- </w:t>
      </w:r>
      <w:proofErr w:type="spellStart"/>
      <w:r w:rsidRPr="0023437B">
        <w:t>СанПиН</w:t>
      </w:r>
      <w:proofErr w:type="spellEnd"/>
      <w:r w:rsidRPr="0023437B"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941C88" w:rsidRPr="0023437B" w:rsidRDefault="00941C88" w:rsidP="00941C88">
      <w:r w:rsidRPr="0023437B">
        <w:t>- СП 30-102-99 «Планировка и застройка территорий малоэтажного жилищного строительства»;</w:t>
      </w:r>
    </w:p>
    <w:p w:rsidR="00941C88" w:rsidRPr="0023437B" w:rsidRDefault="00941C88" w:rsidP="00941C88">
      <w:r w:rsidRPr="0023437B">
        <w:t>- СП 11-111-99 «Разработка, согласование, утверждение, состав проектно-планировочной документации на застройку территорий малоэтажного жилищного строительства»;</w:t>
      </w:r>
    </w:p>
    <w:p w:rsidR="00941C88" w:rsidRPr="0023437B" w:rsidRDefault="00941C88" w:rsidP="00941C88">
      <w:r w:rsidRPr="0023437B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2.01.51-90 «Инженерно-технические мероприятия гражданской обороны»;</w:t>
      </w:r>
    </w:p>
    <w:p w:rsidR="00941C88" w:rsidRPr="0023437B" w:rsidRDefault="00941C88" w:rsidP="00941C88">
      <w:r w:rsidRPr="0023437B">
        <w:t>- РДС 30-201-98 Инструкция о порядке проектирования и установления красных линий в городах и других поселениях РФ;</w:t>
      </w:r>
    </w:p>
    <w:p w:rsidR="00941C88" w:rsidRPr="0023437B" w:rsidRDefault="00941C88" w:rsidP="00941C88">
      <w:r w:rsidRPr="0023437B">
        <w:t xml:space="preserve">- Региональные нормативы градостроительного проектирования Ханты-Мансийского автономного округа – </w:t>
      </w:r>
      <w:proofErr w:type="spellStart"/>
      <w:r w:rsidRPr="0023437B">
        <w:t>Югры</w:t>
      </w:r>
      <w:proofErr w:type="spellEnd"/>
      <w:r w:rsidRPr="0023437B">
        <w:t xml:space="preserve"> (Приказ Департамента строительства </w:t>
      </w:r>
      <w:proofErr w:type="spellStart"/>
      <w:r w:rsidRPr="0023437B">
        <w:t>ХМАО-Югры</w:t>
      </w:r>
      <w:proofErr w:type="spellEnd"/>
      <w:r w:rsidRPr="0023437B">
        <w:t xml:space="preserve"> от 26.02.2009 г. № 31-НП);</w:t>
      </w:r>
    </w:p>
    <w:p w:rsidR="00941C88" w:rsidRPr="00F9291E" w:rsidRDefault="00941C88" w:rsidP="00941C88">
      <w:r>
        <w:t xml:space="preserve">- Постановление Правительства </w:t>
      </w:r>
      <w:proofErr w:type="spellStart"/>
      <w:r>
        <w:t>ХМАО-Югры</w:t>
      </w:r>
      <w:proofErr w:type="spellEnd"/>
      <w:r>
        <w:t xml:space="preserve"> от 13.06.2007 №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</w:t>
      </w:r>
      <w:proofErr w:type="spellStart"/>
      <w:r>
        <w:t>округа-Югры</w:t>
      </w:r>
      <w:proofErr w:type="spellEnd"/>
      <w:r>
        <w:t>, документов территориального планирования муниципальных образований автономного округа».</w:t>
      </w:r>
    </w:p>
    <w:p w:rsidR="00941C88" w:rsidRPr="00F9291E" w:rsidRDefault="00941C88" w:rsidP="00941C88">
      <w:pPr>
        <w:spacing w:before="120"/>
      </w:pPr>
      <w:r w:rsidRPr="00F9291E">
        <w:t>другие строительные нормы и правила, действующие на момент проектирования, а также:</w:t>
      </w:r>
    </w:p>
    <w:p w:rsidR="00941C88" w:rsidRDefault="00941C88" w:rsidP="00941C88">
      <w:pPr>
        <w:spacing w:before="120"/>
      </w:pPr>
      <w:r w:rsidRPr="00F9291E">
        <w:t xml:space="preserve">- Генеральный план </w:t>
      </w:r>
      <w:r>
        <w:t>города Нефтеюганска, утвержденный Решением Думы от 29.09.2009 г.</w:t>
      </w:r>
      <w:r w:rsidRPr="00F9291E">
        <w:t>;</w:t>
      </w:r>
    </w:p>
    <w:p w:rsidR="00941C88" w:rsidRDefault="00941C88" w:rsidP="00941C88">
      <w:pPr>
        <w:spacing w:before="120"/>
      </w:pPr>
      <w:r>
        <w:t>- Правила землепользования и застройки г</w:t>
      </w:r>
      <w:proofErr w:type="gramStart"/>
      <w:r>
        <w:t>.Н</w:t>
      </w:r>
      <w:proofErr w:type="gramEnd"/>
      <w:r>
        <w:t>ефтеюганска, утвержденный Решением Думы от 30.09.2010 г.;</w:t>
      </w:r>
    </w:p>
    <w:p w:rsidR="00941C88" w:rsidRPr="00F9291E" w:rsidRDefault="00941C88" w:rsidP="00941C88">
      <w:pPr>
        <w:spacing w:before="120"/>
      </w:pPr>
      <w:r>
        <w:t>- Проект планировки территории города Нефтеюганска, утвержденный Постановлением администрации от 08.09.2010 №2448;</w:t>
      </w:r>
    </w:p>
    <w:p w:rsidR="00941C88" w:rsidRDefault="00941C88" w:rsidP="00941C88">
      <w:pPr>
        <w:spacing w:before="120"/>
      </w:pPr>
      <w:r>
        <w:t>- Кадастровый план территории;</w:t>
      </w:r>
    </w:p>
    <w:p w:rsidR="009A2EBF" w:rsidRPr="00F9291E" w:rsidRDefault="00941C88" w:rsidP="009A2EBF">
      <w:pPr>
        <w:spacing w:before="120"/>
      </w:pPr>
      <w:r>
        <w:t>- Проект межевания территории, выпо</w:t>
      </w:r>
      <w:r w:rsidR="009A2EBF">
        <w:t>лненный ЗАО «</w:t>
      </w:r>
      <w:proofErr w:type="spellStart"/>
      <w:r w:rsidR="009A2EBF">
        <w:t>Дубль-Гео</w:t>
      </w:r>
      <w:proofErr w:type="spellEnd"/>
      <w:r w:rsidR="009A2EBF">
        <w:t>» в 2008г;</w:t>
      </w:r>
    </w:p>
    <w:p w:rsidR="00941C88" w:rsidRDefault="00941C88" w:rsidP="00941C88">
      <w:pPr>
        <w:spacing w:before="240"/>
      </w:pPr>
      <w:r w:rsidRPr="00F9291E">
        <w:t>3. В качестве топографических материалов использована топографическая съемка М 1:</w:t>
      </w:r>
      <w:r>
        <w:t>5</w:t>
      </w:r>
      <w:r w:rsidRPr="00F9291E">
        <w:t>00.</w:t>
      </w:r>
    </w:p>
    <w:p w:rsidR="00941C88" w:rsidRPr="00E97E21" w:rsidRDefault="00941C88" w:rsidP="00941C88">
      <w:pPr>
        <w:spacing w:before="100" w:beforeAutospacing="1"/>
      </w:pPr>
      <w:r w:rsidRPr="00E97E21">
        <w:t xml:space="preserve">4. Цель разработки проекта планировки.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</w:t>
      </w:r>
      <w:r w:rsidRPr="00E97E21">
        <w:lastRenderedPageBreak/>
        <w:t>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941C88" w:rsidRPr="00E97E21" w:rsidRDefault="00941C88" w:rsidP="00941C88">
      <w:pPr>
        <w:spacing w:before="120"/>
      </w:pPr>
      <w:r>
        <w:t>5.</w:t>
      </w:r>
      <w:r w:rsidRPr="00E97E21">
        <w:t>Задачи проекта планировки:</w:t>
      </w:r>
    </w:p>
    <w:p w:rsidR="00941C88" w:rsidRPr="00E97E21" w:rsidRDefault="00941C88" w:rsidP="00941C88">
      <w:r w:rsidRPr="00E97E21">
        <w:t>- разработка предложений по функциональному зонированию территории микрорайона, определение перспектив развития жилых, рекреационных территорий;</w:t>
      </w:r>
    </w:p>
    <w:p w:rsidR="00941C88" w:rsidRPr="00E97E21" w:rsidRDefault="00941C88" w:rsidP="00941C88">
      <w:r w:rsidRPr="00E97E21">
        <w:t>- разработка предложений по развитию транспортной инфраструктуры;</w:t>
      </w:r>
    </w:p>
    <w:p w:rsidR="00941C88" w:rsidRPr="00E97E21" w:rsidRDefault="00941C88" w:rsidP="00941C88">
      <w:r w:rsidRPr="00E97E21">
        <w:t>- определение комплекса мероприятий по инженерной подготовке территории;</w:t>
      </w:r>
    </w:p>
    <w:p w:rsidR="00941C88" w:rsidRPr="00E97E21" w:rsidRDefault="00941C88" w:rsidP="00941C88">
      <w:r w:rsidRPr="00E97E21">
        <w:t xml:space="preserve">- разработка мероприятий по </w:t>
      </w:r>
      <w:proofErr w:type="spellStart"/>
      <w:r w:rsidRPr="00E97E21">
        <w:t>водообеспечению</w:t>
      </w:r>
      <w:proofErr w:type="spellEnd"/>
      <w:r w:rsidRPr="00E97E21">
        <w:t>, водоотведению, энергоснабжению, разработка рекомендаций по оптимальному развитию инженерных коммуникаций;</w:t>
      </w:r>
    </w:p>
    <w:p w:rsidR="00941C88" w:rsidRPr="00E97E21" w:rsidRDefault="00941C88" w:rsidP="00941C88">
      <w:r w:rsidRPr="00E97E21">
        <w:t>- разработка мероприятий по охране окружающей среды и организации санитарно-защитных и охранных зон.</w:t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  <w:bCs/>
          <w:kern w:val="32"/>
          <w:sz w:val="36"/>
          <w:szCs w:val="32"/>
        </w:rPr>
        <w:sectPr w:rsidR="003F3F32" w:rsidRPr="00FA659F" w:rsidSect="00941C88">
          <w:pgSz w:w="11906" w:h="16838"/>
          <w:pgMar w:top="851" w:right="567" w:bottom="1134" w:left="1418" w:header="567" w:footer="567" w:gutter="0"/>
          <w:cols w:space="720"/>
        </w:sectPr>
      </w:pPr>
    </w:p>
    <w:p w:rsidR="009A2EBF" w:rsidRPr="0023437B" w:rsidRDefault="009A2EBF" w:rsidP="009A2EBF">
      <w:pPr>
        <w:pStyle w:val="1"/>
      </w:pPr>
      <w:bookmarkStart w:id="2" w:name="_Toc372210893"/>
      <w:bookmarkStart w:id="3" w:name="_Toc378866519"/>
      <w:bookmarkStart w:id="4" w:name="_Toc393657167"/>
      <w:bookmarkStart w:id="5" w:name="_Toc422947422"/>
      <w:r>
        <w:lastRenderedPageBreak/>
        <w:t>1</w:t>
      </w:r>
      <w:r w:rsidRPr="0023437B">
        <w:t xml:space="preserve"> Проект межевания территории</w:t>
      </w:r>
      <w:bookmarkEnd w:id="2"/>
      <w:bookmarkEnd w:id="3"/>
      <w:bookmarkEnd w:id="4"/>
      <w:bookmarkEnd w:id="5"/>
    </w:p>
    <w:p w:rsidR="009A2EBF" w:rsidRPr="0023437B" w:rsidRDefault="009A2EBF" w:rsidP="009A2EBF">
      <w:pPr>
        <w:pStyle w:val="20"/>
      </w:pPr>
      <w:bookmarkStart w:id="6" w:name="_Toc341083653"/>
      <w:bookmarkStart w:id="7" w:name="_Toc372210895"/>
      <w:bookmarkStart w:id="8" w:name="_Toc378866521"/>
      <w:bookmarkStart w:id="9" w:name="_Toc393657169"/>
      <w:bookmarkStart w:id="10" w:name="_Toc422947423"/>
      <w:r>
        <w:t>1.1</w:t>
      </w:r>
      <w:r w:rsidRPr="0023437B">
        <w:t xml:space="preserve"> </w:t>
      </w:r>
      <w:proofErr w:type="gramStart"/>
      <w:r w:rsidRPr="0023437B">
        <w:t>Методические подходы</w:t>
      </w:r>
      <w:proofErr w:type="gramEnd"/>
      <w:r w:rsidRPr="0023437B">
        <w:t xml:space="preserve">, применяемые </w:t>
      </w:r>
      <w:r w:rsidRPr="0023437B">
        <w:br/>
        <w:t xml:space="preserve">при разработке проектных решений по формированию </w:t>
      </w:r>
      <w:r w:rsidRPr="0023437B">
        <w:br/>
        <w:t>и перераспределению земельных участков</w:t>
      </w:r>
      <w:bookmarkEnd w:id="6"/>
      <w:bookmarkEnd w:id="7"/>
      <w:bookmarkEnd w:id="8"/>
      <w:bookmarkEnd w:id="9"/>
      <w:bookmarkEnd w:id="10"/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Проект межевания территории разрабатывается в составе проекта планировки территории. Результатом проекта межевания территорий является определение местоположения проектных границ земельных участков.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При разработке проекта межевания предусматривается решение двух задач: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организация рациональной планировочной структуры территории, возникающей в результате межевания;</w:t>
      </w:r>
    </w:p>
    <w:p w:rsidR="009A2EBF" w:rsidRPr="0023437B" w:rsidRDefault="009A2EBF" w:rsidP="009A2EBF">
      <w:pPr>
        <w:rPr>
          <w:b/>
          <w:szCs w:val="28"/>
        </w:rPr>
      </w:pPr>
      <w:r w:rsidRPr="0023437B">
        <w:rPr>
          <w:szCs w:val="28"/>
        </w:rPr>
        <w:t>- организация рациональной планировки каждого земельного участка, образуемого в результате межевания территории</w:t>
      </w:r>
      <w:r w:rsidRPr="0023437B">
        <w:rPr>
          <w:b/>
          <w:szCs w:val="28"/>
        </w:rPr>
        <w:t>.</w:t>
      </w:r>
    </w:p>
    <w:p w:rsidR="009A2EBF" w:rsidRPr="0023437B" w:rsidRDefault="009A2EBF" w:rsidP="009A2EBF">
      <w:pPr>
        <w:keepNext/>
        <w:rPr>
          <w:szCs w:val="28"/>
        </w:rPr>
      </w:pPr>
      <w:r w:rsidRPr="0023437B">
        <w:rPr>
          <w:szCs w:val="28"/>
        </w:rPr>
        <w:t>Под рациональной планировкой территории понимается: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планировочными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участка на общие проезды,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защита территорий, зарезервированных для общественных и государственных нужд, посредством определения границ соответствующих земельных участков,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Под рациональной планировкой земельного участка понимается: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возможности проведения ремонта зданий 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lastRenderedPageBreak/>
        <w:t>- обеспечение возможностей многовариантного пространственного и функционального развития недвижимого имущества.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В соответствии с действующими нормативными правовыми актами (Градостроительный кодекс РФ, Земельный кодекс РФ и другие нормативные документы) проект межевания территории включает в себя чертежи межевания территории, на которых отображаются: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красные линии, утвержденные в составе проекта планировки;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линии отступа от красных линий в целях определения места допустимого размещения зданий, строений, сооружений;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застроенных земельных участков, в том числе границы земельных участков, на которых расположены линейные объекты;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формируемых земельных участков, планируемых для предоставления физическим и юридическим лицам для строительства;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земельных участков, предназначенных для размещения объектов капитального строительства федерального, регионального или местного значения;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территорий объектов культурного наследия;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зон с особыми условиями использования территорий;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зон действия публичных сервитутов.</w:t>
      </w:r>
    </w:p>
    <w:p w:rsidR="009A2EBF" w:rsidRPr="0023437B" w:rsidRDefault="009A2EBF" w:rsidP="009A2EBF">
      <w:pPr>
        <w:pStyle w:val="20"/>
      </w:pPr>
      <w:bookmarkStart w:id="11" w:name="_Toc341083654"/>
      <w:bookmarkStart w:id="12" w:name="_Toc372210896"/>
      <w:bookmarkStart w:id="13" w:name="_Toc378866522"/>
      <w:bookmarkStart w:id="14" w:name="_Toc393657170"/>
      <w:bookmarkStart w:id="15" w:name="_Toc422947424"/>
      <w:r>
        <w:t>1</w:t>
      </w:r>
      <w:r w:rsidRPr="0023437B">
        <w:t>.</w:t>
      </w:r>
      <w:r>
        <w:t>2</w:t>
      </w:r>
      <w:r w:rsidRPr="0023437B">
        <w:t xml:space="preserve"> Анализ сведений о земельных участках,</w:t>
      </w:r>
      <w:r w:rsidRPr="0023437B">
        <w:br/>
        <w:t>расположенных в границах проектирования</w:t>
      </w:r>
      <w:bookmarkEnd w:id="11"/>
      <w:bookmarkEnd w:id="12"/>
      <w:bookmarkEnd w:id="13"/>
      <w:bookmarkEnd w:id="14"/>
      <w:bookmarkEnd w:id="15"/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 xml:space="preserve">В границах проектирования </w:t>
      </w:r>
      <w:r>
        <w:rPr>
          <w:szCs w:val="28"/>
        </w:rPr>
        <w:t xml:space="preserve">расположены земельные </w:t>
      </w:r>
      <w:r w:rsidRPr="0023437B">
        <w:rPr>
          <w:szCs w:val="28"/>
        </w:rPr>
        <w:t xml:space="preserve"> участ</w:t>
      </w:r>
      <w:r>
        <w:rPr>
          <w:szCs w:val="28"/>
        </w:rPr>
        <w:t>ки (61 ЗУ)</w:t>
      </w:r>
      <w:r w:rsidRPr="0023437B">
        <w:rPr>
          <w:szCs w:val="28"/>
        </w:rPr>
        <w:t>, поставленны</w:t>
      </w:r>
      <w:r>
        <w:rPr>
          <w:szCs w:val="28"/>
        </w:rPr>
        <w:t>е на кадастровый учет в соответствии со схемой границ застроенных земельных участков для эксплуатации жилых и нежилых объектов в микрорайоне 8А г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ефтеюганска, выполненной ЗАО «</w:t>
      </w:r>
      <w:proofErr w:type="spellStart"/>
      <w:r>
        <w:rPr>
          <w:szCs w:val="28"/>
        </w:rPr>
        <w:t>Дубль-Гео</w:t>
      </w:r>
      <w:proofErr w:type="spellEnd"/>
      <w:r>
        <w:rPr>
          <w:szCs w:val="28"/>
        </w:rPr>
        <w:t>» в 2008 г.</w:t>
      </w:r>
      <w:r w:rsidRPr="0023437B">
        <w:rPr>
          <w:szCs w:val="28"/>
        </w:rPr>
        <w:t xml:space="preserve">. Границы земельного участка отображены на </w:t>
      </w:r>
      <w:r w:rsidRPr="0023437B">
        <w:rPr>
          <w:i/>
          <w:szCs w:val="28"/>
        </w:rPr>
        <w:t>«Схеме использования территории в период подготовки проекта (опорный план)».</w:t>
      </w:r>
    </w:p>
    <w:p w:rsidR="009A2EBF" w:rsidRPr="0023437B" w:rsidRDefault="009A2EBF" w:rsidP="009A2EBF">
      <w:pPr>
        <w:pStyle w:val="20"/>
      </w:pPr>
      <w:bookmarkStart w:id="16" w:name="_Toc341083655"/>
      <w:bookmarkStart w:id="17" w:name="_Toc372210897"/>
      <w:bookmarkStart w:id="18" w:name="_Toc378866523"/>
      <w:bookmarkStart w:id="19" w:name="_Toc393657171"/>
      <w:bookmarkStart w:id="20" w:name="_Toc422947425"/>
      <w:r>
        <w:t>1</w:t>
      </w:r>
      <w:r w:rsidRPr="0023437B">
        <w:t>.</w:t>
      </w:r>
      <w:r>
        <w:t>3</w:t>
      </w:r>
      <w:r w:rsidRPr="0023437B">
        <w:t xml:space="preserve">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16"/>
      <w:bookmarkEnd w:id="17"/>
      <w:bookmarkEnd w:id="18"/>
      <w:bookmarkEnd w:id="19"/>
      <w:bookmarkEnd w:id="20"/>
    </w:p>
    <w:p w:rsidR="009A2EBF" w:rsidRPr="009A2EBF" w:rsidRDefault="009A2EBF" w:rsidP="009A2EBF">
      <w:pPr>
        <w:pStyle w:val="13"/>
        <w:spacing w:before="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>Выделение территорий, подлежащих межеванию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Границы территорий, подлежащих межеванию, выделены в соответствии с планом красных линий и с учетом границ ранее выделенн</w:t>
      </w:r>
      <w:r>
        <w:rPr>
          <w:szCs w:val="28"/>
        </w:rPr>
        <w:t>ых</w:t>
      </w:r>
      <w:r w:rsidRPr="0023437B">
        <w:rPr>
          <w:szCs w:val="28"/>
        </w:rPr>
        <w:t xml:space="preserve"> земельн</w:t>
      </w:r>
      <w:r>
        <w:rPr>
          <w:szCs w:val="28"/>
        </w:rPr>
        <w:t>ых</w:t>
      </w:r>
      <w:r w:rsidRPr="0023437B">
        <w:rPr>
          <w:szCs w:val="28"/>
        </w:rPr>
        <w:t xml:space="preserve"> участк</w:t>
      </w:r>
      <w:r>
        <w:rPr>
          <w:szCs w:val="28"/>
        </w:rPr>
        <w:t>ов</w:t>
      </w:r>
      <w:r w:rsidRPr="0023437B">
        <w:rPr>
          <w:szCs w:val="28"/>
        </w:rPr>
        <w:t xml:space="preserve"> в пределах границ проектирования.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 xml:space="preserve">В соответствии с правилами выделения объекта недвижимого имущества, для которого межуется земельный участок, в качестве единиц </w:t>
      </w:r>
      <w:r w:rsidRPr="0023437B">
        <w:rPr>
          <w:szCs w:val="28"/>
        </w:rPr>
        <w:lastRenderedPageBreak/>
        <w:t>застройки использованы комплексы недвижимого имущества, характеризующиеся функциональной и/или инфраструктурной целостностью, и фактически сложившиеся объекты недвижимого имущества, которые не могут быть разделены на несколько объектов.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Планировочные решения земельных участков объектов сложившейся застройки приняты на основе следующих принципов: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эталонной формой, которая служит ориентиром в выборе формы плана земельного участка, должен являться прямоугольник,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красная линия должна являться базой для установления границы земельного участка.</w:t>
      </w:r>
    </w:p>
    <w:p w:rsidR="009A2EBF" w:rsidRDefault="009A2EBF" w:rsidP="009A2EBF">
      <w:pPr>
        <w:rPr>
          <w:szCs w:val="28"/>
        </w:rPr>
      </w:pPr>
      <w:r w:rsidRPr="0023437B">
        <w:rPr>
          <w:szCs w:val="28"/>
        </w:rPr>
        <w:t xml:space="preserve">В соответствии с перечисленными требованиями территория в границах проекта </w:t>
      </w:r>
      <w:r>
        <w:rPr>
          <w:szCs w:val="28"/>
        </w:rPr>
        <w:t xml:space="preserve">представлена </w:t>
      </w:r>
      <w:r w:rsidRPr="0023437B">
        <w:rPr>
          <w:szCs w:val="28"/>
        </w:rPr>
        <w:t>1</w:t>
      </w:r>
      <w:r>
        <w:rPr>
          <w:szCs w:val="28"/>
        </w:rPr>
        <w:t xml:space="preserve"> кварталом, границами которого</w:t>
      </w:r>
      <w:r w:rsidRPr="0023437B">
        <w:rPr>
          <w:szCs w:val="28"/>
        </w:rPr>
        <w:t xml:space="preserve"> являются красные линии.</w:t>
      </w:r>
    </w:p>
    <w:p w:rsidR="00396DCC" w:rsidRDefault="00396DCC" w:rsidP="009A2EBF">
      <w:pPr>
        <w:rPr>
          <w:szCs w:val="28"/>
        </w:rPr>
      </w:pPr>
    </w:p>
    <w:p w:rsidR="00396DCC" w:rsidRDefault="00396DCC" w:rsidP="009A2EBF">
      <w:pPr>
        <w:rPr>
          <w:b/>
          <w:szCs w:val="28"/>
          <w:u w:val="single"/>
        </w:rPr>
      </w:pPr>
      <w:r w:rsidRPr="00396DCC">
        <w:rPr>
          <w:b/>
          <w:szCs w:val="28"/>
          <w:u w:val="single"/>
        </w:rPr>
        <w:t>Выделение сервитутов</w:t>
      </w:r>
    </w:p>
    <w:p w:rsidR="00396DCC" w:rsidRPr="00396DCC" w:rsidRDefault="00396DCC" w:rsidP="009A2EBF">
      <w:pPr>
        <w:rPr>
          <w:b/>
          <w:szCs w:val="28"/>
          <w:u w:val="single"/>
        </w:rPr>
      </w:pPr>
    </w:p>
    <w:p w:rsidR="00396DCC" w:rsidRPr="00336D17" w:rsidRDefault="00396DCC" w:rsidP="00396DCC">
      <w:r w:rsidRPr="00336D17">
        <w:t xml:space="preserve">В границах участков </w:t>
      </w:r>
      <w:r w:rsidR="00336D17" w:rsidRPr="00336D17">
        <w:t>1.1, 1.3, 1.6, 1.7</w:t>
      </w:r>
      <w:r w:rsidRPr="00336D17">
        <w:t xml:space="preserve"> выделены зоны действия публичных сервитутов</w:t>
      </w:r>
      <w:r w:rsidR="00336D17" w:rsidRPr="00336D17">
        <w:t xml:space="preserve"> (</w:t>
      </w:r>
      <w:proofErr w:type="gramStart"/>
      <w:r w:rsidR="00336D17" w:rsidRPr="00336D17">
        <w:t>см</w:t>
      </w:r>
      <w:proofErr w:type="gramEnd"/>
      <w:r w:rsidR="00336D17" w:rsidRPr="00336D17">
        <w:t xml:space="preserve"> «Чертеж межевания территории»)</w:t>
      </w:r>
      <w:r w:rsidRPr="00336D17">
        <w:t>.</w:t>
      </w:r>
    </w:p>
    <w:p w:rsidR="00396DCC" w:rsidRPr="00336D17" w:rsidRDefault="00396DCC" w:rsidP="00396DCC">
      <w:r w:rsidRPr="00336D17">
        <w:t>В границах участка</w:t>
      </w:r>
      <w:r w:rsidR="00336D17" w:rsidRPr="00336D17">
        <w:t xml:space="preserve"> 1.7</w:t>
      </w:r>
      <w:r w:rsidRPr="00336D17">
        <w:t xml:space="preserve"> проходит кабель связи</w:t>
      </w:r>
    </w:p>
    <w:p w:rsidR="00396DCC" w:rsidRPr="00336D17" w:rsidRDefault="00396DCC" w:rsidP="00396DCC">
      <w:r w:rsidRPr="00336D17">
        <w:t xml:space="preserve">В границах участка </w:t>
      </w:r>
      <w:r w:rsidR="00336D17" w:rsidRPr="00336D17">
        <w:t>1.1, 1.3</w:t>
      </w:r>
      <w:r w:rsidRPr="00336D17">
        <w:t xml:space="preserve"> - сети водоснабжения и теплоснабжения</w:t>
      </w:r>
    </w:p>
    <w:p w:rsidR="00396DCC" w:rsidRPr="00336D17" w:rsidRDefault="00396DCC" w:rsidP="00396DCC">
      <w:r w:rsidRPr="00336D17">
        <w:t xml:space="preserve">В границах участка </w:t>
      </w:r>
      <w:r w:rsidR="00336D17" w:rsidRPr="00336D17">
        <w:t>1.6</w:t>
      </w:r>
      <w:r w:rsidRPr="00336D17">
        <w:t xml:space="preserve"> - прое</w:t>
      </w:r>
      <w:proofErr w:type="gramStart"/>
      <w:r w:rsidRPr="00336D17">
        <w:t>зд скв</w:t>
      </w:r>
      <w:proofErr w:type="gramEnd"/>
      <w:r w:rsidRPr="00336D17">
        <w:t>озь арку на дворовую территорию жилых домов №</w:t>
      </w:r>
      <w:r w:rsidR="00336D17" w:rsidRPr="00336D17">
        <w:t xml:space="preserve"> 32 и №47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t xml:space="preserve">Границы сервитутов инженерных сетей сформированы с учетом нормируемых расстояний от сетей различных видов инженерного обеспечения до объектов жилой, транспортной, инженерной инфраструктуры. Нормируемые расстояния приняты в соответствии с рекомендациями СП 42.13330.2011 «Градостроительство. Планировка и застройка городских и сельских населений» (таблица 15, 16) и СП 18.13330.2011 </w:t>
      </w:r>
      <w:r w:rsidRPr="00336D17">
        <w:rPr>
          <w:b/>
          <w:szCs w:val="28"/>
        </w:rPr>
        <w:t>"</w:t>
      </w:r>
      <w:r w:rsidRPr="00336D17">
        <w:rPr>
          <w:rStyle w:val="afffff0"/>
          <w:b w:val="0"/>
          <w:szCs w:val="28"/>
        </w:rPr>
        <w:t xml:space="preserve">Генеральные  планы промышленных предприятий. Актуализированная редакция </w:t>
      </w:r>
      <w:proofErr w:type="spellStart"/>
      <w:r w:rsidRPr="00336D17">
        <w:rPr>
          <w:rStyle w:val="afffff0"/>
          <w:b w:val="0"/>
          <w:szCs w:val="28"/>
        </w:rPr>
        <w:t>СНиП</w:t>
      </w:r>
      <w:proofErr w:type="spellEnd"/>
      <w:r w:rsidRPr="00336D17">
        <w:rPr>
          <w:rStyle w:val="afffff0"/>
          <w:b w:val="0"/>
          <w:szCs w:val="28"/>
        </w:rPr>
        <w:t xml:space="preserve"> II-89-80*".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 xml:space="preserve">В проекте межевания в качестве </w:t>
      </w:r>
      <w:proofErr w:type="gramStart"/>
      <w:r w:rsidRPr="00336D17">
        <w:rPr>
          <w:rStyle w:val="afffff0"/>
          <w:b w:val="0"/>
          <w:szCs w:val="28"/>
        </w:rPr>
        <w:t>величины, определяющей ширину коридора сети принят</w:t>
      </w:r>
      <w:proofErr w:type="gramEnd"/>
      <w:r w:rsidRPr="00336D17">
        <w:rPr>
          <w:rStyle w:val="afffff0"/>
          <w:b w:val="0"/>
          <w:szCs w:val="28"/>
        </w:rPr>
        <w:t xml:space="preserve"> максимальный табличный показатель расстояния от сети до объекта, существующего, либо проектируемого на территории.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Ширина коридоров сетей принята: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линий связи – 1,5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водопровода – 5 м 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канализации самотечной – 3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lastRenderedPageBreak/>
        <w:t>- для канализации напорной – 5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газопровода среднего давления – 4 м от оси в каждую сторону</w:t>
      </w:r>
    </w:p>
    <w:p w:rsidR="00396DCC" w:rsidRPr="00336D17" w:rsidRDefault="00396DCC" w:rsidP="00396DCC">
      <w:pPr>
        <w:rPr>
          <w:b/>
          <w:szCs w:val="28"/>
        </w:rPr>
      </w:pPr>
      <w:r w:rsidRPr="00336D17">
        <w:rPr>
          <w:rStyle w:val="afffff0"/>
          <w:b w:val="0"/>
          <w:szCs w:val="28"/>
        </w:rPr>
        <w:t xml:space="preserve">- для теплопровода при </w:t>
      </w:r>
      <w:proofErr w:type="spellStart"/>
      <w:r w:rsidRPr="00336D17">
        <w:rPr>
          <w:rStyle w:val="afffff0"/>
          <w:b w:val="0"/>
          <w:szCs w:val="28"/>
        </w:rPr>
        <w:t>бесканальной</w:t>
      </w:r>
      <w:proofErr w:type="spellEnd"/>
      <w:r w:rsidRPr="00336D17">
        <w:rPr>
          <w:rStyle w:val="afffff0"/>
          <w:b w:val="0"/>
          <w:szCs w:val="28"/>
        </w:rPr>
        <w:t xml:space="preserve"> прокладке – 5 м от оси в каждую сторону.</w:t>
      </w:r>
    </w:p>
    <w:p w:rsidR="009A2EBF" w:rsidRPr="0023437B" w:rsidRDefault="009A2EBF" w:rsidP="00336D17">
      <w:pPr>
        <w:pStyle w:val="20"/>
        <w:spacing w:before="360"/>
      </w:pPr>
      <w:bookmarkStart w:id="21" w:name="_Toc341083656"/>
      <w:bookmarkStart w:id="22" w:name="_Toc372210898"/>
      <w:bookmarkStart w:id="23" w:name="_Toc378866524"/>
      <w:bookmarkStart w:id="24" w:name="_Toc393657172"/>
      <w:bookmarkStart w:id="25" w:name="_Toc422947426"/>
      <w:r>
        <w:t>1</w:t>
      </w:r>
      <w:r w:rsidRPr="0023437B">
        <w:t>.</w:t>
      </w:r>
      <w:r>
        <w:t>4</w:t>
      </w:r>
      <w:r w:rsidRPr="0023437B">
        <w:t xml:space="preserve"> Сведения о земельных участках формируемых,</w:t>
      </w:r>
      <w:r w:rsidRPr="0023437B">
        <w:br/>
        <w:t>сохраняемых и преобразуемых</w:t>
      </w:r>
      <w:bookmarkEnd w:id="21"/>
      <w:bookmarkEnd w:id="22"/>
      <w:bookmarkEnd w:id="23"/>
      <w:bookmarkEnd w:id="24"/>
      <w:bookmarkEnd w:id="25"/>
    </w:p>
    <w:p w:rsidR="009A2EBF" w:rsidRPr="009A2EBF" w:rsidRDefault="009A2EBF" w:rsidP="009A2EBF">
      <w:pPr>
        <w:rPr>
          <w:szCs w:val="28"/>
        </w:rPr>
      </w:pPr>
      <w:r w:rsidRPr="009A2EBF">
        <w:rPr>
          <w:szCs w:val="28"/>
        </w:rPr>
        <w:t xml:space="preserve">Нумерация кварталов и участков представлена на </w:t>
      </w:r>
      <w:r w:rsidRPr="009A2EBF">
        <w:rPr>
          <w:i/>
          <w:szCs w:val="28"/>
        </w:rPr>
        <w:t>«Проект межевания территории».</w:t>
      </w:r>
    </w:p>
    <w:p w:rsidR="009A2EBF" w:rsidRPr="009A2EBF" w:rsidRDefault="009A2EBF" w:rsidP="00336D17">
      <w:pPr>
        <w:pStyle w:val="13"/>
        <w:spacing w:before="12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>Предложения по разработке проекта межевания для квартала, в котором находятся объекты межевания</w:t>
      </w:r>
    </w:p>
    <w:p w:rsidR="009A2EBF" w:rsidRPr="00DD646E" w:rsidRDefault="009A2EBF" w:rsidP="009A2EBF">
      <w:pPr>
        <w:rPr>
          <w:szCs w:val="28"/>
        </w:rPr>
      </w:pPr>
      <w:r w:rsidRPr="00DD646E">
        <w:rPr>
          <w:szCs w:val="28"/>
        </w:rPr>
        <w:t xml:space="preserve">В результате процесса межевания размежеванная территория состоит из следующих видов земельных участков: 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 xml:space="preserve">застроенные земельные участки, 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>застроенные земельные участки, которые претерпели изменение в процессе межевания и требуют переоформления;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>формируемые земельные участки.</w:t>
      </w:r>
    </w:p>
    <w:p w:rsidR="009A2EBF" w:rsidRPr="00DD646E" w:rsidRDefault="009A2EBF" w:rsidP="009A2EBF">
      <w:pPr>
        <w:rPr>
          <w:sz w:val="2"/>
          <w:szCs w:val="2"/>
        </w:rPr>
      </w:pPr>
    </w:p>
    <w:p w:rsidR="009A2EBF" w:rsidRPr="00DD646E" w:rsidRDefault="009A2EBF" w:rsidP="009A2EBF">
      <w:pPr>
        <w:spacing w:before="120"/>
        <w:rPr>
          <w:szCs w:val="28"/>
        </w:rPr>
      </w:pPr>
      <w:r w:rsidRPr="00DD646E">
        <w:rPr>
          <w:szCs w:val="28"/>
        </w:rPr>
        <w:t xml:space="preserve">Номера </w:t>
      </w:r>
      <w:r w:rsidRPr="00DD646E">
        <w:rPr>
          <w:szCs w:val="28"/>
          <w:u w:val="single"/>
        </w:rPr>
        <w:t>застроенных земельных участков</w:t>
      </w:r>
      <w:r w:rsidRPr="00DD646E">
        <w:rPr>
          <w:szCs w:val="28"/>
        </w:rPr>
        <w:t xml:space="preserve"> по проекту межевания, выполненного ЗАО «</w:t>
      </w:r>
      <w:proofErr w:type="spellStart"/>
      <w:r w:rsidRPr="00DD646E">
        <w:rPr>
          <w:szCs w:val="28"/>
        </w:rPr>
        <w:t>Дубль-Гео</w:t>
      </w:r>
      <w:proofErr w:type="spellEnd"/>
      <w:r w:rsidRPr="00DD646E">
        <w:rPr>
          <w:szCs w:val="28"/>
        </w:rPr>
        <w:t xml:space="preserve">» представлены в таблице </w:t>
      </w:r>
      <w:r>
        <w:rPr>
          <w:szCs w:val="28"/>
        </w:rPr>
        <w:t>1</w:t>
      </w:r>
      <w:r w:rsidRPr="00DD646E">
        <w:rPr>
          <w:szCs w:val="28"/>
        </w:rPr>
        <w:t>.1.</w:t>
      </w:r>
    </w:p>
    <w:p w:rsidR="00336D17" w:rsidRDefault="00336D17" w:rsidP="009A2EBF">
      <w:pPr>
        <w:jc w:val="right"/>
        <w:rPr>
          <w:szCs w:val="28"/>
        </w:rPr>
        <w:sectPr w:rsidR="00336D17" w:rsidSect="009823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2EBF" w:rsidRPr="0023437B" w:rsidRDefault="009A2EBF" w:rsidP="009A2EBF">
      <w:pPr>
        <w:jc w:val="right"/>
        <w:rPr>
          <w:szCs w:val="28"/>
        </w:rPr>
      </w:pPr>
      <w:r w:rsidRPr="0023437B">
        <w:rPr>
          <w:szCs w:val="28"/>
        </w:rPr>
        <w:lastRenderedPageBreak/>
        <w:t xml:space="preserve">Таблица </w:t>
      </w:r>
      <w:r>
        <w:rPr>
          <w:szCs w:val="28"/>
        </w:rPr>
        <w:t>1</w:t>
      </w:r>
      <w:r w:rsidRPr="0023437B">
        <w:rPr>
          <w:szCs w:val="28"/>
        </w:rPr>
        <w:t>.1</w:t>
      </w:r>
    </w:p>
    <w:p w:rsidR="009A2EBF" w:rsidRPr="0023437B" w:rsidRDefault="009A2EBF" w:rsidP="009A2EBF">
      <w:pPr>
        <w:spacing w:before="240"/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024758" cy="7229139"/>
            <wp:effectExtent l="19050" t="0" r="0" b="0"/>
            <wp:docPr id="2" name="Рисунок 0" descr="для записки меже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записки межевание.jpg"/>
                    <pic:cNvPicPr/>
                  </pic:nvPicPr>
                  <pic:blipFill>
                    <a:blip r:embed="rId10" cstate="print"/>
                    <a:srcRect l="1627" r="3173" b="-1884"/>
                    <a:stretch>
                      <a:fillRect/>
                    </a:stretch>
                  </pic:blipFill>
                  <pic:spPr>
                    <a:xfrm>
                      <a:off x="0" y="0"/>
                      <a:ext cx="6026792" cy="723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E42" w:rsidRPr="002C64A9" w:rsidRDefault="00BF1E42" w:rsidP="00BF1E42">
      <w:pPr>
        <w:spacing w:before="120"/>
      </w:pPr>
      <w:r w:rsidRPr="002C64A9">
        <w:t xml:space="preserve">Номера кварталов, где </w:t>
      </w:r>
      <w:r w:rsidRPr="002C64A9">
        <w:rPr>
          <w:u w:val="single"/>
        </w:rPr>
        <w:t>формируются границы земельных участков</w:t>
      </w:r>
      <w:r w:rsidRPr="002C64A9">
        <w:t>, предназначенные для размещения объектов капитального строительства федерального, регионального и местного значения</w:t>
      </w:r>
      <w:r w:rsidR="00396DCC">
        <w:t>,</w:t>
      </w:r>
      <w:r w:rsidRPr="002C64A9">
        <w:t xml:space="preserve"> их площадь и иные сведения представлены в таблице </w:t>
      </w:r>
      <w:r>
        <w:t>1.2</w:t>
      </w:r>
      <w:r w:rsidRPr="002C64A9">
        <w:t>.</w:t>
      </w:r>
    </w:p>
    <w:p w:rsidR="00BF1E42" w:rsidRPr="00BF1E42" w:rsidRDefault="00BF1E42" w:rsidP="00BF1E42">
      <w:pPr>
        <w:pStyle w:val="aff7"/>
        <w:spacing w:after="120"/>
        <w:rPr>
          <w:rFonts w:ascii="Times New Roman" w:hAnsi="Times New Roman" w:cs="Times New Roman"/>
        </w:rPr>
      </w:pPr>
      <w:r w:rsidRPr="00BF1E42">
        <w:rPr>
          <w:rFonts w:ascii="Times New Roman" w:hAnsi="Times New Roman" w:cs="Times New Roman"/>
        </w:rPr>
        <w:lastRenderedPageBreak/>
        <w:t>Таблица 1</w:t>
      </w:r>
      <w:r>
        <w:rPr>
          <w:rFonts w:ascii="Times New Roman" w:hAnsi="Times New Roman" w:cs="Times New Roman"/>
        </w:rPr>
        <w:t>.2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1"/>
        <w:gridCol w:w="1464"/>
        <w:gridCol w:w="3368"/>
        <w:gridCol w:w="2783"/>
      </w:tblGrid>
      <w:tr w:rsidR="00BF1E42" w:rsidRPr="002C64A9" w:rsidTr="00BF1E42">
        <w:trPr>
          <w:trHeight w:val="397"/>
          <w:jc w:val="center"/>
        </w:trPr>
        <w:tc>
          <w:tcPr>
            <w:tcW w:w="1681" w:type="dxa"/>
            <w:vAlign w:val="center"/>
          </w:tcPr>
          <w:p w:rsidR="00BF1E42" w:rsidRPr="002C64A9" w:rsidRDefault="00BF1E42" w:rsidP="00BF1E42">
            <w:pPr>
              <w:pStyle w:val="aff5"/>
            </w:pPr>
            <w:r w:rsidRPr="002C64A9">
              <w:t xml:space="preserve">Номер </w:t>
            </w:r>
            <w:r>
              <w:t>участка</w:t>
            </w:r>
          </w:p>
        </w:tc>
        <w:tc>
          <w:tcPr>
            <w:tcW w:w="1464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Площадь</w:t>
            </w:r>
          </w:p>
          <w:p w:rsidR="00BF1E42" w:rsidRPr="002C64A9" w:rsidRDefault="00BF1E42" w:rsidP="00BF1E42">
            <w:pPr>
              <w:pStyle w:val="aff5"/>
            </w:pPr>
            <w:r w:rsidRPr="002C64A9">
              <w:t xml:space="preserve">участка, </w:t>
            </w: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3368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Использование</w:t>
            </w:r>
          </w:p>
        </w:tc>
        <w:tc>
          <w:tcPr>
            <w:tcW w:w="2783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BF1E42" w:rsidRPr="002C64A9" w:rsidTr="00BF1E42">
        <w:trPr>
          <w:jc w:val="center"/>
        </w:trPr>
        <w:tc>
          <w:tcPr>
            <w:tcW w:w="1681" w:type="dxa"/>
          </w:tcPr>
          <w:p w:rsidR="00BF1E42" w:rsidRPr="002C64A9" w:rsidRDefault="00BF1E42" w:rsidP="00EA1CB7">
            <w:pPr>
              <w:pStyle w:val="affc"/>
            </w:pPr>
            <w:r w:rsidRPr="002C64A9">
              <w:t>2</w:t>
            </w:r>
          </w:p>
        </w:tc>
        <w:tc>
          <w:tcPr>
            <w:tcW w:w="1464" w:type="dxa"/>
          </w:tcPr>
          <w:p w:rsidR="00BF1E42" w:rsidRPr="002C64A9" w:rsidRDefault="00BF1E42" w:rsidP="00EA1CB7">
            <w:pPr>
              <w:pStyle w:val="affc"/>
            </w:pPr>
            <w:r w:rsidRPr="002C64A9">
              <w:t>3</w:t>
            </w:r>
          </w:p>
        </w:tc>
        <w:tc>
          <w:tcPr>
            <w:tcW w:w="3368" w:type="dxa"/>
          </w:tcPr>
          <w:p w:rsidR="00BF1E42" w:rsidRPr="002C64A9" w:rsidRDefault="00BF1E42" w:rsidP="00EA1CB7">
            <w:pPr>
              <w:pStyle w:val="affc"/>
            </w:pPr>
            <w:r w:rsidRPr="002C64A9">
              <w:t>4</w:t>
            </w:r>
          </w:p>
        </w:tc>
        <w:tc>
          <w:tcPr>
            <w:tcW w:w="2783" w:type="dxa"/>
          </w:tcPr>
          <w:p w:rsidR="00BF1E42" w:rsidRPr="002C64A9" w:rsidRDefault="00BF1E42" w:rsidP="00EA1CB7">
            <w:pPr>
              <w:pStyle w:val="affc"/>
            </w:pPr>
            <w:r w:rsidRPr="002C64A9">
              <w:t>5</w:t>
            </w:r>
          </w:p>
        </w:tc>
      </w:tr>
      <w:tr w:rsidR="00BF1E42" w:rsidRPr="002C64A9" w:rsidTr="00BF1E42">
        <w:trPr>
          <w:trHeight w:val="397"/>
          <w:jc w:val="center"/>
        </w:trPr>
        <w:tc>
          <w:tcPr>
            <w:tcW w:w="1681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>
              <w:t>1.4</w:t>
            </w:r>
          </w:p>
        </w:tc>
        <w:tc>
          <w:tcPr>
            <w:tcW w:w="1464" w:type="dxa"/>
            <w:vAlign w:val="center"/>
          </w:tcPr>
          <w:p w:rsidR="00BF1E42" w:rsidRPr="002C64A9" w:rsidRDefault="00BF1E42" w:rsidP="00BF1E42">
            <w:pPr>
              <w:pStyle w:val="aff4"/>
            </w:pPr>
            <w:r>
              <w:t>1500,0559</w:t>
            </w:r>
          </w:p>
        </w:tc>
        <w:tc>
          <w:tcPr>
            <w:tcW w:w="3368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>
              <w:t>Под расширение территории общеобразовательной школы</w:t>
            </w:r>
          </w:p>
        </w:tc>
        <w:tc>
          <w:tcPr>
            <w:tcW w:w="2783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 w:rsidRPr="002C64A9">
              <w:t>-</w:t>
            </w:r>
          </w:p>
        </w:tc>
      </w:tr>
    </w:tbl>
    <w:p w:rsidR="009A2EBF" w:rsidRPr="0023437B" w:rsidRDefault="009A2EBF" w:rsidP="009A2EBF">
      <w:pPr>
        <w:spacing w:before="240"/>
        <w:rPr>
          <w:szCs w:val="28"/>
        </w:rPr>
      </w:pPr>
      <w:r w:rsidRPr="0023437B">
        <w:rPr>
          <w:szCs w:val="28"/>
        </w:rPr>
        <w:t xml:space="preserve">Номера </w:t>
      </w:r>
      <w:r w:rsidR="001317B2" w:rsidRPr="0023437B">
        <w:rPr>
          <w:szCs w:val="28"/>
        </w:rPr>
        <w:t xml:space="preserve">границы </w:t>
      </w:r>
      <w:r w:rsidR="001317B2" w:rsidRPr="001317B2">
        <w:rPr>
          <w:szCs w:val="28"/>
          <w:u w:val="single"/>
        </w:rPr>
        <w:t>формируемых земельных участков, планируемых для предоставления физическим и юридическим лицам для строительства</w:t>
      </w:r>
      <w:r w:rsidRPr="0023437B">
        <w:rPr>
          <w:szCs w:val="28"/>
        </w:rPr>
        <w:t xml:space="preserve">, где расположены земельные участки, их площадь и иные сведения представлены в таблице </w:t>
      </w:r>
      <w:r>
        <w:rPr>
          <w:szCs w:val="28"/>
        </w:rPr>
        <w:t>1</w:t>
      </w:r>
      <w:r w:rsidRPr="0023437B">
        <w:rPr>
          <w:szCs w:val="28"/>
        </w:rPr>
        <w:t>.</w:t>
      </w:r>
      <w:r w:rsidR="00EA1CB7">
        <w:rPr>
          <w:szCs w:val="28"/>
        </w:rPr>
        <w:t>3</w:t>
      </w:r>
      <w:r w:rsidRPr="0023437B">
        <w:rPr>
          <w:szCs w:val="28"/>
        </w:rPr>
        <w:t>.</w:t>
      </w:r>
    </w:p>
    <w:p w:rsidR="009A2EBF" w:rsidRPr="009A2EBF" w:rsidRDefault="009A2EBF" w:rsidP="009A2EBF">
      <w:pPr>
        <w:pStyle w:val="aff7"/>
        <w:spacing w:before="12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 xml:space="preserve">Таблицы </w:t>
      </w:r>
      <w:r>
        <w:rPr>
          <w:rFonts w:ascii="Times New Roman" w:hAnsi="Times New Roman" w:cs="Times New Roman"/>
        </w:rPr>
        <w:t>1</w:t>
      </w:r>
      <w:r w:rsidRPr="009A2EBF">
        <w:rPr>
          <w:rFonts w:ascii="Times New Roman" w:hAnsi="Times New Roman" w:cs="Times New Roman"/>
        </w:rPr>
        <w:t>.</w:t>
      </w:r>
      <w:r w:rsidR="00EA1CB7">
        <w:rPr>
          <w:rFonts w:ascii="Times New Roman" w:hAnsi="Times New Roman" w:cs="Times New Roman"/>
        </w:rPr>
        <w:t>3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2003"/>
        <w:gridCol w:w="4555"/>
        <w:gridCol w:w="1948"/>
      </w:tblGrid>
      <w:tr w:rsidR="009A2EBF" w:rsidRPr="0023437B" w:rsidTr="00EA1CB7">
        <w:trPr>
          <w:trHeight w:val="850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Номер участка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Площадь</w:t>
            </w:r>
          </w:p>
          <w:p w:rsidR="009A2EBF" w:rsidRPr="0023437B" w:rsidRDefault="009A2EBF" w:rsidP="00EA1CB7">
            <w:pPr>
              <w:pStyle w:val="aff5"/>
            </w:pPr>
            <w:r w:rsidRPr="0023437B">
              <w:t>участка, кв</w:t>
            </w:r>
            <w:proofErr w:type="gramStart"/>
            <w:r w:rsidRPr="0023437B">
              <w:t>.м</w:t>
            </w:r>
            <w:proofErr w:type="gramEnd"/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Использование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Примечание</w:t>
            </w:r>
          </w:p>
        </w:tc>
      </w:tr>
      <w:tr w:rsidR="009A2EBF" w:rsidRPr="0023437B" w:rsidTr="00EA1CB7">
        <w:trPr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3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4</w:t>
            </w:r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5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6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1.1</w:t>
            </w:r>
          </w:p>
        </w:tc>
        <w:tc>
          <w:tcPr>
            <w:tcW w:w="2003" w:type="dxa"/>
            <w:vAlign w:val="center"/>
          </w:tcPr>
          <w:p w:rsidR="009A2EBF" w:rsidRPr="00C831FF" w:rsidRDefault="00751123" w:rsidP="00EA1CB7">
            <w:pPr>
              <w:pStyle w:val="aff4"/>
            </w:pPr>
            <w:r>
              <w:t>2420,278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r>
              <w:t>Объекты транспортной инфраструктуры</w:t>
            </w:r>
          </w:p>
          <w:p w:rsidR="00BF1E42" w:rsidRPr="00C831FF" w:rsidRDefault="00BF1E42" w:rsidP="00EA1CB7">
            <w:pPr>
              <w:pStyle w:val="aff4"/>
            </w:pPr>
            <w:r>
              <w:t>(под многоярусный паркинг)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1.2</w:t>
            </w:r>
          </w:p>
        </w:tc>
        <w:tc>
          <w:tcPr>
            <w:tcW w:w="2003" w:type="dxa"/>
            <w:vAlign w:val="center"/>
          </w:tcPr>
          <w:p w:rsidR="009A2EBF" w:rsidRPr="00C831FF" w:rsidRDefault="00751123" w:rsidP="00EA1CB7">
            <w:pPr>
              <w:pStyle w:val="aff4"/>
            </w:pPr>
            <w:r>
              <w:t>3742,77</w:t>
            </w:r>
          </w:p>
        </w:tc>
        <w:tc>
          <w:tcPr>
            <w:tcW w:w="4555" w:type="dxa"/>
            <w:vAlign w:val="center"/>
          </w:tcPr>
          <w:p w:rsidR="00BF1E42" w:rsidRDefault="00BF1E42" w:rsidP="00BF1E42">
            <w:pPr>
              <w:pStyle w:val="aff4"/>
            </w:pPr>
            <w:r>
              <w:t>Объекты транспортной инфраструктуры</w:t>
            </w:r>
          </w:p>
          <w:p w:rsidR="009A2EBF" w:rsidRPr="00C831FF" w:rsidRDefault="00BF1E42" w:rsidP="00EA1CB7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BF1E42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BF1E42" w:rsidRDefault="00BF1E42" w:rsidP="00EA1CB7">
            <w:pPr>
              <w:pStyle w:val="aff4"/>
            </w:pPr>
            <w:r>
              <w:t>1.3</w:t>
            </w:r>
          </w:p>
        </w:tc>
        <w:tc>
          <w:tcPr>
            <w:tcW w:w="2003" w:type="dxa"/>
            <w:vAlign w:val="center"/>
          </w:tcPr>
          <w:p w:rsidR="00BF1E42" w:rsidRDefault="00751123" w:rsidP="00EA1CB7">
            <w:pPr>
              <w:pStyle w:val="aff4"/>
            </w:pPr>
            <w:r>
              <w:t>2610,257</w:t>
            </w:r>
          </w:p>
        </w:tc>
        <w:tc>
          <w:tcPr>
            <w:tcW w:w="4555" w:type="dxa"/>
            <w:vAlign w:val="center"/>
          </w:tcPr>
          <w:p w:rsidR="00BF1E42" w:rsidRDefault="00BF1E42" w:rsidP="00EA1CB7">
            <w:pPr>
              <w:pStyle w:val="aff4"/>
            </w:pPr>
            <w:r w:rsidRPr="0024601D">
              <w:t>Объекты общественного назначения</w:t>
            </w:r>
          </w:p>
          <w:p w:rsidR="00BF1E42" w:rsidRDefault="00BF1E42" w:rsidP="00EA1CB7">
            <w:pPr>
              <w:pStyle w:val="aff4"/>
            </w:pPr>
            <w:r>
              <w:t>(под спортивный комплекс)</w:t>
            </w:r>
          </w:p>
        </w:tc>
        <w:tc>
          <w:tcPr>
            <w:tcW w:w="1948" w:type="dxa"/>
            <w:vAlign w:val="center"/>
          </w:tcPr>
          <w:p w:rsidR="00BF1E42" w:rsidRPr="00C831FF" w:rsidRDefault="00EA1CB7" w:rsidP="00EA1CB7">
            <w:pPr>
              <w:pStyle w:val="aff4"/>
            </w:pPr>
            <w:r>
              <w:t xml:space="preserve">Выделен публичный сервитут для устройства </w:t>
            </w:r>
            <w:r w:rsidR="00E25028">
              <w:t>газопровод</w:t>
            </w:r>
            <w:proofErr w:type="gramStart"/>
            <w:r w:rsidR="00E25028">
              <w:t>а ООО</w:t>
            </w:r>
            <w:proofErr w:type="gramEnd"/>
            <w:r w:rsidR="00E25028">
              <w:t xml:space="preserve"> «</w:t>
            </w:r>
            <w:proofErr w:type="spellStart"/>
            <w:r w:rsidR="00E25028">
              <w:t>ГеРос</w:t>
            </w:r>
            <w:proofErr w:type="spellEnd"/>
            <w:r w:rsidR="00E25028">
              <w:t>», проходящего через участок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BF1E42">
            <w:pPr>
              <w:pStyle w:val="aff4"/>
            </w:pPr>
            <w:r>
              <w:t>1.</w:t>
            </w:r>
            <w:r w:rsidR="00BF1E42">
              <w:t>5</w:t>
            </w:r>
          </w:p>
        </w:tc>
        <w:tc>
          <w:tcPr>
            <w:tcW w:w="2003" w:type="dxa"/>
            <w:vAlign w:val="center"/>
          </w:tcPr>
          <w:p w:rsidR="009A2EBF" w:rsidRPr="0023437B" w:rsidRDefault="00751123" w:rsidP="00EA1CB7">
            <w:pPr>
              <w:pStyle w:val="aff4"/>
            </w:pPr>
            <w:r>
              <w:t>1801,199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BF1E42" w:rsidRPr="0023437B" w:rsidRDefault="00BF1E42" w:rsidP="00EA1CB7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BF1E42">
            <w:pPr>
              <w:pStyle w:val="aff4"/>
            </w:pPr>
            <w:r>
              <w:t>1.</w:t>
            </w:r>
            <w:r w:rsidR="00BF1E42">
              <w:t>6</w:t>
            </w:r>
          </w:p>
        </w:tc>
        <w:tc>
          <w:tcPr>
            <w:tcW w:w="2003" w:type="dxa"/>
            <w:vAlign w:val="center"/>
          </w:tcPr>
          <w:p w:rsidR="009A2EBF" w:rsidRPr="0023437B" w:rsidRDefault="00751123" w:rsidP="00EA1CB7">
            <w:pPr>
              <w:pStyle w:val="aff4"/>
            </w:pPr>
            <w:r>
              <w:t>1533,9711</w:t>
            </w:r>
          </w:p>
        </w:tc>
        <w:tc>
          <w:tcPr>
            <w:tcW w:w="4555" w:type="dxa"/>
            <w:vAlign w:val="center"/>
          </w:tcPr>
          <w:p w:rsidR="00BF1E42" w:rsidRDefault="00BF1E42" w:rsidP="00BF1E42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9A2EBF" w:rsidRPr="0023437B" w:rsidRDefault="00BF1E42" w:rsidP="00BF1E42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751123">
            <w:pPr>
              <w:pStyle w:val="aff4"/>
            </w:pPr>
            <w:r>
              <w:t>1.</w:t>
            </w:r>
            <w:r w:rsidR="00751123">
              <w:t>7</w:t>
            </w:r>
          </w:p>
        </w:tc>
        <w:tc>
          <w:tcPr>
            <w:tcW w:w="2003" w:type="dxa"/>
            <w:vAlign w:val="center"/>
          </w:tcPr>
          <w:p w:rsidR="009A2EBF" w:rsidRPr="00C831FF" w:rsidRDefault="00751123" w:rsidP="00EA1CB7">
            <w:pPr>
              <w:pStyle w:val="aff4"/>
            </w:pPr>
            <w:r>
              <w:t>3021,2496</w:t>
            </w:r>
          </w:p>
        </w:tc>
        <w:tc>
          <w:tcPr>
            <w:tcW w:w="4555" w:type="dxa"/>
            <w:vAlign w:val="center"/>
          </w:tcPr>
          <w:p w:rsidR="00BF1E42" w:rsidRDefault="00BF1E42" w:rsidP="00BF1E42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9A2EBF" w:rsidRPr="00C831FF" w:rsidRDefault="00BF1E42" w:rsidP="00BF1E42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BF1E42">
            <w:pPr>
              <w:pStyle w:val="aff4"/>
            </w:pPr>
            <w:r>
              <w:t>1.8</w:t>
            </w:r>
          </w:p>
        </w:tc>
        <w:tc>
          <w:tcPr>
            <w:tcW w:w="2003" w:type="dxa"/>
            <w:vAlign w:val="center"/>
          </w:tcPr>
          <w:p w:rsidR="00751123" w:rsidRDefault="00751123" w:rsidP="00EA1CB7">
            <w:pPr>
              <w:pStyle w:val="aff4"/>
            </w:pPr>
            <w:r>
              <w:t>1108,906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751123" w:rsidRDefault="00751123" w:rsidP="00751123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EA1CB7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1.9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100,605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инженерной инфраструктуры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1.10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579,203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1.11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667,241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1.12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919,992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1.13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205,983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</w:tbl>
    <w:p w:rsidR="009A2EBF" w:rsidRPr="0023437B" w:rsidRDefault="009A2EBF" w:rsidP="009A2EBF">
      <w:pPr>
        <w:rPr>
          <w:sz w:val="2"/>
          <w:szCs w:val="2"/>
        </w:rPr>
      </w:pPr>
    </w:p>
    <w:p w:rsidR="009A2EBF" w:rsidRPr="0023437B" w:rsidRDefault="009A2EBF" w:rsidP="009A2EBF">
      <w:pPr>
        <w:spacing w:before="240"/>
        <w:rPr>
          <w:szCs w:val="28"/>
        </w:rPr>
      </w:pPr>
      <w:r w:rsidRPr="0023437B">
        <w:rPr>
          <w:szCs w:val="28"/>
        </w:rPr>
        <w:lastRenderedPageBreak/>
        <w:t xml:space="preserve">Номера </w:t>
      </w:r>
      <w:r>
        <w:rPr>
          <w:szCs w:val="28"/>
          <w:u w:val="single"/>
        </w:rPr>
        <w:t xml:space="preserve">застроенных </w:t>
      </w:r>
      <w:r w:rsidRPr="0023437B">
        <w:rPr>
          <w:szCs w:val="28"/>
          <w:u w:val="single"/>
        </w:rPr>
        <w:t xml:space="preserve"> земельных участков</w:t>
      </w:r>
      <w:r>
        <w:rPr>
          <w:szCs w:val="28"/>
          <w:u w:val="single"/>
        </w:rPr>
        <w:t>, которые претерпели изменение в процессе межевания и требуют переоформления</w:t>
      </w:r>
      <w:r w:rsidRPr="0023437B">
        <w:rPr>
          <w:szCs w:val="28"/>
        </w:rPr>
        <w:t xml:space="preserve">, где расположены земельные участки, их площадь и иные сведения представлены в таблице </w:t>
      </w:r>
      <w:r>
        <w:rPr>
          <w:szCs w:val="28"/>
        </w:rPr>
        <w:t>1</w:t>
      </w:r>
      <w:r w:rsidRPr="0023437B">
        <w:rPr>
          <w:szCs w:val="28"/>
        </w:rPr>
        <w:t>.</w:t>
      </w:r>
      <w:r w:rsidR="00EA1CB7">
        <w:rPr>
          <w:szCs w:val="28"/>
        </w:rPr>
        <w:t>4</w:t>
      </w:r>
      <w:r w:rsidRPr="0023437B">
        <w:rPr>
          <w:szCs w:val="28"/>
        </w:rPr>
        <w:t>.</w:t>
      </w:r>
    </w:p>
    <w:p w:rsidR="009A2EBF" w:rsidRPr="009A2EBF" w:rsidRDefault="009A2EBF" w:rsidP="009A2EBF">
      <w:pPr>
        <w:pStyle w:val="aff7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 xml:space="preserve">Таблицы </w:t>
      </w:r>
      <w:r>
        <w:rPr>
          <w:rFonts w:ascii="Times New Roman" w:hAnsi="Times New Roman" w:cs="Times New Roman"/>
        </w:rPr>
        <w:t>1</w:t>
      </w:r>
      <w:r w:rsidRPr="009A2EBF">
        <w:rPr>
          <w:rFonts w:ascii="Times New Roman" w:hAnsi="Times New Roman" w:cs="Times New Roman"/>
        </w:rPr>
        <w:t>.</w:t>
      </w:r>
      <w:r w:rsidR="00EA1CB7">
        <w:rPr>
          <w:rFonts w:ascii="Times New Roman" w:hAnsi="Times New Roman" w:cs="Times New Roman"/>
        </w:rPr>
        <w:t>4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2003"/>
        <w:gridCol w:w="4555"/>
        <w:gridCol w:w="1948"/>
      </w:tblGrid>
      <w:tr w:rsidR="009A2EBF" w:rsidRPr="0023437B" w:rsidTr="00EA1CB7">
        <w:trPr>
          <w:trHeight w:val="850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Номер участка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Площадь</w:t>
            </w:r>
          </w:p>
          <w:p w:rsidR="009A2EBF" w:rsidRPr="0023437B" w:rsidRDefault="009A2EBF" w:rsidP="00EA1CB7">
            <w:pPr>
              <w:pStyle w:val="aff5"/>
            </w:pPr>
            <w:r w:rsidRPr="0023437B">
              <w:t>участка, кв</w:t>
            </w:r>
            <w:proofErr w:type="gramStart"/>
            <w:r w:rsidRPr="0023437B">
              <w:t>.м</w:t>
            </w:r>
            <w:proofErr w:type="gramEnd"/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Использование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Примечание</w:t>
            </w:r>
          </w:p>
        </w:tc>
      </w:tr>
      <w:tr w:rsidR="009A2EBF" w:rsidRPr="0023437B" w:rsidTr="00EA1CB7">
        <w:trPr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3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4</w:t>
            </w:r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5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6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20</w:t>
            </w:r>
          </w:p>
        </w:tc>
        <w:tc>
          <w:tcPr>
            <w:tcW w:w="2003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1912,6704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D76498" w:rsidRPr="00C831FF" w:rsidRDefault="00D76498" w:rsidP="00EA1CB7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22</w:t>
            </w:r>
          </w:p>
        </w:tc>
        <w:tc>
          <w:tcPr>
            <w:tcW w:w="2003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8467,4788</w:t>
            </w:r>
          </w:p>
        </w:tc>
        <w:tc>
          <w:tcPr>
            <w:tcW w:w="4555" w:type="dxa"/>
            <w:vAlign w:val="center"/>
          </w:tcPr>
          <w:p w:rsidR="00D76498" w:rsidRDefault="009A2EBF" w:rsidP="00EA1CB7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9A2EBF" w:rsidRPr="00C831FF" w:rsidRDefault="00D76498" w:rsidP="00EA1CB7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4"/>
            </w:pPr>
            <w:r>
              <w:t>55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4"/>
            </w:pPr>
            <w:r>
              <w:t>656,1348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r>
              <w:t>Объекты транспортной инфраструктуры</w:t>
            </w:r>
          </w:p>
          <w:p w:rsidR="00D76498" w:rsidRPr="0023437B" w:rsidRDefault="00D76498" w:rsidP="00EA1CB7">
            <w:pPr>
              <w:pStyle w:val="aff4"/>
            </w:pPr>
            <w:r>
              <w:t>(под существующий гаражный кооператив)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</w:tbl>
    <w:p w:rsidR="00EA1CB7" w:rsidRDefault="009A2EBF" w:rsidP="00EA1CB7">
      <w:pPr>
        <w:spacing w:before="120"/>
        <w:rPr>
          <w:sz w:val="24"/>
        </w:rPr>
      </w:pPr>
      <w:r w:rsidRPr="0032565F">
        <w:rPr>
          <w:sz w:val="24"/>
        </w:rPr>
        <w:t xml:space="preserve">Примечание: </w:t>
      </w:r>
      <w:r w:rsidR="005E639F">
        <w:rPr>
          <w:sz w:val="24"/>
        </w:rPr>
        <w:t xml:space="preserve">1. </w:t>
      </w:r>
      <w:r w:rsidRPr="0032565F">
        <w:rPr>
          <w:sz w:val="24"/>
        </w:rPr>
        <w:t>Номера обозначены в соответствии с проектом межевания, выполненным ЗАО «</w:t>
      </w:r>
      <w:proofErr w:type="spellStart"/>
      <w:r w:rsidRPr="0032565F">
        <w:rPr>
          <w:sz w:val="24"/>
        </w:rPr>
        <w:t>Дубль-Гео</w:t>
      </w:r>
      <w:proofErr w:type="spellEnd"/>
      <w:r w:rsidRPr="0032565F">
        <w:rPr>
          <w:sz w:val="24"/>
        </w:rPr>
        <w:t>»</w:t>
      </w:r>
      <w:r w:rsidR="005E639F">
        <w:rPr>
          <w:sz w:val="24"/>
        </w:rPr>
        <w:t>4</w:t>
      </w:r>
      <w:r w:rsidR="00EA1CB7">
        <w:rPr>
          <w:sz w:val="24"/>
        </w:rPr>
        <w:t>;</w:t>
      </w:r>
    </w:p>
    <w:p w:rsidR="005E639F" w:rsidRPr="005E639F" w:rsidRDefault="005E639F" w:rsidP="009A2EBF">
      <w:pPr>
        <w:spacing w:before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2. Координаты формируемых земельных участков, планируемых для предоставления физическим и юридическим лицам и </w:t>
      </w:r>
      <w:r w:rsidRPr="005E639F">
        <w:rPr>
          <w:sz w:val="24"/>
        </w:rPr>
        <w:t xml:space="preserve">застроенных  земельных участков, которые претерпели изменение в процессе межевания и </w:t>
      </w:r>
      <w:proofErr w:type="gramStart"/>
      <w:r w:rsidRPr="005E639F">
        <w:rPr>
          <w:sz w:val="24"/>
        </w:rPr>
        <w:t>требуют переоформления</w:t>
      </w:r>
      <w:r>
        <w:rPr>
          <w:sz w:val="24"/>
        </w:rPr>
        <w:t xml:space="preserve"> представлены</w:t>
      </w:r>
      <w:proofErr w:type="gramEnd"/>
      <w:r>
        <w:rPr>
          <w:sz w:val="24"/>
        </w:rPr>
        <w:t xml:space="preserve"> на чертеже межевания территории.</w:t>
      </w:r>
    </w:p>
    <w:sectPr w:rsidR="005E639F" w:rsidRPr="005E639F" w:rsidSect="0098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5E5" w:rsidRDefault="009E15E5" w:rsidP="00A54582">
      <w:r>
        <w:separator/>
      </w:r>
    </w:p>
  </w:endnote>
  <w:endnote w:type="continuationSeparator" w:id="0">
    <w:p w:rsidR="009E15E5" w:rsidRDefault="009E15E5" w:rsidP="00A54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90382"/>
    </w:sdtPr>
    <w:sdtEndPr>
      <w:rPr>
        <w:sz w:val="24"/>
      </w:rPr>
    </w:sdtEndPr>
    <w:sdtContent>
      <w:p w:rsidR="00EA1CB7" w:rsidRDefault="00EA1CB7" w:rsidP="00941C88">
        <w:pPr>
          <w:pStyle w:val="ad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rPr>
            <w:sz w:val="24"/>
          </w:rPr>
          <w:t>Уч.45</w:t>
        </w:r>
        <w:r>
          <w:tab/>
        </w:r>
        <w:r w:rsidR="008E4EF2"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="008E4EF2" w:rsidRPr="00BE7603">
          <w:rPr>
            <w:sz w:val="24"/>
          </w:rPr>
          <w:fldChar w:fldCharType="separate"/>
        </w:r>
        <w:r w:rsidR="00751123">
          <w:rPr>
            <w:noProof/>
            <w:sz w:val="24"/>
          </w:rPr>
          <w:t>16</w:t>
        </w:r>
        <w:r w:rsidR="008E4EF2" w:rsidRPr="00BE7603">
          <w:rPr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18911"/>
    </w:sdtPr>
    <w:sdtEndPr>
      <w:rPr>
        <w:sz w:val="24"/>
      </w:rPr>
    </w:sdtEndPr>
    <w:sdtContent>
      <w:p w:rsidR="00EA1CB7" w:rsidRDefault="008E4EF2" w:rsidP="00FA3530">
        <w:pPr>
          <w:pStyle w:val="ad"/>
          <w:tabs>
            <w:tab w:val="center" w:pos="4962"/>
          </w:tabs>
          <w:jc w:val="lef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5E5" w:rsidRDefault="009E15E5" w:rsidP="00A54582">
      <w:r>
        <w:separator/>
      </w:r>
    </w:p>
  </w:footnote>
  <w:footnote w:type="continuationSeparator" w:id="0">
    <w:p w:rsidR="009E15E5" w:rsidRDefault="009E15E5" w:rsidP="00A54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5400AF2"/>
    <w:multiLevelType w:val="hybridMultilevel"/>
    <w:tmpl w:val="6C9617A0"/>
    <w:lvl w:ilvl="0" w:tplc="13A2829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88460C"/>
    <w:multiLevelType w:val="hybridMultilevel"/>
    <w:tmpl w:val="22F8D9B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3D7"/>
    <w:rsid w:val="00013752"/>
    <w:rsid w:val="00013E95"/>
    <w:rsid w:val="0005655E"/>
    <w:rsid w:val="000668AD"/>
    <w:rsid w:val="00076679"/>
    <w:rsid w:val="000C66AF"/>
    <w:rsid w:val="000D3F1A"/>
    <w:rsid w:val="000E0012"/>
    <w:rsid w:val="00123197"/>
    <w:rsid w:val="001317B2"/>
    <w:rsid w:val="00187427"/>
    <w:rsid w:val="00195394"/>
    <w:rsid w:val="00195F12"/>
    <w:rsid w:val="001A3AED"/>
    <w:rsid w:val="001D24D6"/>
    <w:rsid w:val="001F155E"/>
    <w:rsid w:val="002000C6"/>
    <w:rsid w:val="00212626"/>
    <w:rsid w:val="00246A57"/>
    <w:rsid w:val="00266D61"/>
    <w:rsid w:val="002B061B"/>
    <w:rsid w:val="002C55C0"/>
    <w:rsid w:val="002E3497"/>
    <w:rsid w:val="00336D17"/>
    <w:rsid w:val="00396DCC"/>
    <w:rsid w:val="003E2EB4"/>
    <w:rsid w:val="003E36B5"/>
    <w:rsid w:val="003F3F32"/>
    <w:rsid w:val="004024F6"/>
    <w:rsid w:val="0040335A"/>
    <w:rsid w:val="0041130A"/>
    <w:rsid w:val="00442264"/>
    <w:rsid w:val="004579D2"/>
    <w:rsid w:val="0047499A"/>
    <w:rsid w:val="004767DA"/>
    <w:rsid w:val="00487EB1"/>
    <w:rsid w:val="004A5FBF"/>
    <w:rsid w:val="004B526E"/>
    <w:rsid w:val="004D113E"/>
    <w:rsid w:val="004E01B7"/>
    <w:rsid w:val="0052248C"/>
    <w:rsid w:val="00532E47"/>
    <w:rsid w:val="00556272"/>
    <w:rsid w:val="005773AA"/>
    <w:rsid w:val="0058237B"/>
    <w:rsid w:val="005B1B48"/>
    <w:rsid w:val="005B5D01"/>
    <w:rsid w:val="005D4349"/>
    <w:rsid w:val="005E639F"/>
    <w:rsid w:val="005F1850"/>
    <w:rsid w:val="00617826"/>
    <w:rsid w:val="00635FA2"/>
    <w:rsid w:val="006802A1"/>
    <w:rsid w:val="00682E73"/>
    <w:rsid w:val="006A534D"/>
    <w:rsid w:val="006C206B"/>
    <w:rsid w:val="006C34C1"/>
    <w:rsid w:val="006D6809"/>
    <w:rsid w:val="00727B00"/>
    <w:rsid w:val="00751123"/>
    <w:rsid w:val="00754867"/>
    <w:rsid w:val="0077311F"/>
    <w:rsid w:val="007947EC"/>
    <w:rsid w:val="007C18BE"/>
    <w:rsid w:val="007C7066"/>
    <w:rsid w:val="007D6066"/>
    <w:rsid w:val="00811EB7"/>
    <w:rsid w:val="00835425"/>
    <w:rsid w:val="008516EE"/>
    <w:rsid w:val="00866378"/>
    <w:rsid w:val="00884BE3"/>
    <w:rsid w:val="008B45CB"/>
    <w:rsid w:val="008E4EF2"/>
    <w:rsid w:val="008F747E"/>
    <w:rsid w:val="009143A2"/>
    <w:rsid w:val="00941C88"/>
    <w:rsid w:val="009476F2"/>
    <w:rsid w:val="00972CA0"/>
    <w:rsid w:val="00982309"/>
    <w:rsid w:val="00991E92"/>
    <w:rsid w:val="009A2EBF"/>
    <w:rsid w:val="009B5C56"/>
    <w:rsid w:val="009C798F"/>
    <w:rsid w:val="009E15E5"/>
    <w:rsid w:val="00A14266"/>
    <w:rsid w:val="00A22B77"/>
    <w:rsid w:val="00A51A90"/>
    <w:rsid w:val="00A54582"/>
    <w:rsid w:val="00A95BE4"/>
    <w:rsid w:val="00A97537"/>
    <w:rsid w:val="00B55043"/>
    <w:rsid w:val="00B71EF5"/>
    <w:rsid w:val="00B95ADD"/>
    <w:rsid w:val="00B97C5A"/>
    <w:rsid w:val="00BA1BEA"/>
    <w:rsid w:val="00BA6501"/>
    <w:rsid w:val="00BB14F0"/>
    <w:rsid w:val="00BC120B"/>
    <w:rsid w:val="00BD03C8"/>
    <w:rsid w:val="00BD7BC0"/>
    <w:rsid w:val="00BF1E42"/>
    <w:rsid w:val="00C22D3D"/>
    <w:rsid w:val="00C32CEE"/>
    <w:rsid w:val="00C73FD3"/>
    <w:rsid w:val="00C8493F"/>
    <w:rsid w:val="00D05B22"/>
    <w:rsid w:val="00D203D7"/>
    <w:rsid w:val="00D46185"/>
    <w:rsid w:val="00D624D7"/>
    <w:rsid w:val="00D75FC6"/>
    <w:rsid w:val="00D76498"/>
    <w:rsid w:val="00D8030A"/>
    <w:rsid w:val="00DA5BEE"/>
    <w:rsid w:val="00DA6549"/>
    <w:rsid w:val="00DD03DB"/>
    <w:rsid w:val="00DE48F0"/>
    <w:rsid w:val="00E01276"/>
    <w:rsid w:val="00E06537"/>
    <w:rsid w:val="00E25028"/>
    <w:rsid w:val="00E6163B"/>
    <w:rsid w:val="00EA10AD"/>
    <w:rsid w:val="00EA1CB7"/>
    <w:rsid w:val="00EB070D"/>
    <w:rsid w:val="00ED2471"/>
    <w:rsid w:val="00F03894"/>
    <w:rsid w:val="00F36DAE"/>
    <w:rsid w:val="00F4179C"/>
    <w:rsid w:val="00F54937"/>
    <w:rsid w:val="00F60A5D"/>
    <w:rsid w:val="00F63F0E"/>
    <w:rsid w:val="00FA0E74"/>
    <w:rsid w:val="00FA3530"/>
    <w:rsid w:val="00FA659F"/>
    <w:rsid w:val="00FF4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D7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3F32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0">
    <w:name w:val="heading 2"/>
    <w:aliases w:val="Знак2,Знак2 Знак Знак Знак,Знак2 Знак1"/>
    <w:basedOn w:val="a"/>
    <w:next w:val="a"/>
    <w:link w:val="21"/>
    <w:uiPriority w:val="9"/>
    <w:unhideWhenUsed/>
    <w:qFormat/>
    <w:rsid w:val="003F3F32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F32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1">
    <w:name w:val="Заголовок 2 Знак"/>
    <w:aliases w:val="Знак2 Знак,Знак2 Знак Знак Знак Знак,Знак2 Знак1 Знак"/>
    <w:basedOn w:val="a0"/>
    <w:link w:val="20"/>
    <w:uiPriority w:val="9"/>
    <w:rsid w:val="003F3F32"/>
    <w:rPr>
      <w:rFonts w:ascii="Times New Roman" w:eastAsia="Times New Roman" w:hAnsi="Times New Roman" w:cs="Times New Roman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table" w:styleId="a3">
    <w:name w:val="Table Grid"/>
    <w:basedOn w:val="a1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F3F32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3F3F32"/>
    <w:pPr>
      <w:tabs>
        <w:tab w:val="right" w:leader="dot" w:pos="9923"/>
      </w:tabs>
      <w:spacing w:before="240" w:after="0" w:line="240" w:lineRule="auto"/>
      <w:ind w:left="284" w:right="423" w:hanging="28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"/>
    <w:link w:val="a9"/>
    <w:uiPriority w:val="99"/>
    <w:unhideWhenUsed/>
    <w:rsid w:val="003F3F3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3F3F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d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e">
    <w:name w:val="Текст макроса Знак"/>
    <w:basedOn w:val="a0"/>
    <w:link w:val="af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">
    <w:name w:val="macro"/>
    <w:link w:val="ae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f0">
    <w:name w:val="Title"/>
    <w:basedOn w:val="a"/>
    <w:link w:val="af1"/>
    <w:qFormat/>
    <w:rsid w:val="003F3F32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rsid w:val="003F3F3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3F3F32"/>
    <w:pPr>
      <w:spacing w:line="288" w:lineRule="auto"/>
      <w:ind w:firstLine="709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Subtitle"/>
    <w:basedOn w:val="a"/>
    <w:link w:val="af7"/>
    <w:uiPriority w:val="11"/>
    <w:qFormat/>
    <w:rsid w:val="003F3F32"/>
    <w:pPr>
      <w:jc w:val="center"/>
    </w:pPr>
    <w:rPr>
      <w:szCs w:val="20"/>
    </w:rPr>
  </w:style>
  <w:style w:type="character" w:customStyle="1" w:styleId="af7">
    <w:name w:val="Подзаголовок Знак"/>
    <w:basedOn w:val="a0"/>
    <w:link w:val="af6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5"/>
    <w:link w:val="24"/>
    <w:uiPriority w:val="99"/>
    <w:rsid w:val="003F3F32"/>
    <w:rPr>
      <w:sz w:val="24"/>
    </w:rPr>
  </w:style>
  <w:style w:type="paragraph" w:styleId="24">
    <w:name w:val="Body Text First Indent 2"/>
    <w:basedOn w:val="af4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8">
    <w:name w:val="Заголовок записки Знак"/>
    <w:basedOn w:val="a0"/>
    <w:link w:val="af9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9">
    <w:name w:val="Note Heading"/>
    <w:basedOn w:val="a"/>
    <w:next w:val="a"/>
    <w:link w:val="af8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nhideWhenUsed/>
    <w:rsid w:val="003F3F32"/>
    <w:pPr>
      <w:spacing w:after="120"/>
      <w:ind w:left="283"/>
    </w:pPr>
    <w:rPr>
      <w:sz w:val="16"/>
      <w:szCs w:val="16"/>
    </w:rPr>
  </w:style>
  <w:style w:type="paragraph" w:styleId="afa">
    <w:name w:val="Document Map"/>
    <w:basedOn w:val="a"/>
    <w:link w:val="afb"/>
    <w:unhideWhenUsed/>
    <w:rsid w:val="003F3F32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Знак"/>
    <w:basedOn w:val="a0"/>
    <w:link w:val="afd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Plain Text"/>
    <w:basedOn w:val="a"/>
    <w:link w:val="afc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e">
    <w:name w:val="Тема примечания Знак"/>
    <w:basedOn w:val="a9"/>
    <w:link w:val="aff"/>
    <w:uiPriority w:val="99"/>
    <w:rsid w:val="003F3F32"/>
    <w:rPr>
      <w:b/>
      <w:bCs/>
    </w:rPr>
  </w:style>
  <w:style w:type="paragraph" w:styleId="aff">
    <w:name w:val="annotation subject"/>
    <w:basedOn w:val="a8"/>
    <w:next w:val="a8"/>
    <w:link w:val="afe"/>
    <w:uiPriority w:val="99"/>
    <w:unhideWhenUsed/>
    <w:rsid w:val="003F3F32"/>
    <w:rPr>
      <w:b/>
      <w:bCs/>
    </w:rPr>
  </w:style>
  <w:style w:type="paragraph" w:styleId="aff0">
    <w:name w:val="No Spacing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1">
    <w:name w:val="Абзац списка Знак"/>
    <w:basedOn w:val="a0"/>
    <w:link w:val="aff2"/>
    <w:uiPriority w:val="34"/>
    <w:locked/>
    <w:rsid w:val="003F3F32"/>
    <w:rPr>
      <w:rFonts w:ascii="Calibri" w:eastAsia="Calibri" w:hAnsi="Calibri"/>
    </w:rPr>
  </w:style>
  <w:style w:type="paragraph" w:styleId="aff2">
    <w:name w:val="List Paragraph"/>
    <w:basedOn w:val="a"/>
    <w:link w:val="aff1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3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4">
    <w:name w:val="Таблица_Текст_ЦЕНТР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5">
    <w:name w:val="Таблица_ШАПКА"/>
    <w:next w:val="a"/>
    <w:uiPriority w:val="99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6">
    <w:name w:val="Таблица_НОМЕР Знак"/>
    <w:basedOn w:val="a0"/>
    <w:link w:val="aff7"/>
    <w:uiPriority w:val="99"/>
    <w:locked/>
    <w:rsid w:val="003F3F32"/>
    <w:rPr>
      <w:rFonts w:ascii="Calibri" w:eastAsia="Calibri" w:hAnsi="Calibri"/>
      <w:sz w:val="28"/>
      <w:szCs w:val="28"/>
    </w:rPr>
  </w:style>
  <w:style w:type="paragraph" w:customStyle="1" w:styleId="aff7">
    <w:name w:val="Таблица_НОМЕР"/>
    <w:basedOn w:val="a"/>
    <w:next w:val="a"/>
    <w:link w:val="aff6"/>
    <w:uiPriority w:val="99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8">
    <w:name w:val="Таблица_НАЗВАНИЕ Знак"/>
    <w:basedOn w:val="a0"/>
    <w:link w:val="aff9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9">
    <w:name w:val="Таблица_НАЗВАНИЕ"/>
    <w:next w:val="a"/>
    <w:link w:val="aff8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a">
    <w:name w:val="Абзац Знак"/>
    <w:link w:val="affb"/>
    <w:locked/>
    <w:rsid w:val="003F3F32"/>
    <w:rPr>
      <w:sz w:val="24"/>
      <w:szCs w:val="24"/>
    </w:rPr>
  </w:style>
  <w:style w:type="paragraph" w:customStyle="1" w:styleId="affb">
    <w:name w:val="Абзац"/>
    <w:basedOn w:val="a"/>
    <w:link w:val="affa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c">
    <w:name w:val="Таблица_НОМЕР СТОЛБ"/>
    <w:basedOn w:val="aff4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d">
    <w:name w:val="Таблица_Текст_ЛЕВО"/>
    <w:basedOn w:val="aff4"/>
    <w:uiPriority w:val="99"/>
    <w:qFormat/>
    <w:rsid w:val="003F3F32"/>
    <w:pPr>
      <w:ind w:left="28"/>
      <w:jc w:val="left"/>
    </w:pPr>
    <w:rPr>
      <w:rFonts w:eastAsia="Times New Roman" w:cs="Courier New"/>
      <w:szCs w:val="20"/>
    </w:rPr>
  </w:style>
  <w:style w:type="character" w:customStyle="1" w:styleId="affe">
    <w:name w:val="Приложение_НОМЕР Знак"/>
    <w:basedOn w:val="a0"/>
    <w:link w:val="afff"/>
    <w:locked/>
    <w:rsid w:val="003F3F32"/>
    <w:rPr>
      <w:sz w:val="28"/>
      <w:szCs w:val="28"/>
    </w:rPr>
  </w:style>
  <w:style w:type="paragraph" w:customStyle="1" w:styleId="afff">
    <w:name w:val="Приложение_НОМЕР"/>
    <w:next w:val="afff0"/>
    <w:link w:val="affe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0">
    <w:name w:val="Приложение_НАЗВАНИЕ"/>
    <w:basedOn w:val="a"/>
    <w:next w:val="aff3"/>
    <w:link w:val="afff1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1">
    <w:name w:val="Приложение_НАЗВАНИЕ Знак"/>
    <w:basedOn w:val="a0"/>
    <w:link w:val="afff0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2">
    <w:name w:val="Приложение_РАЗДЕЛ Знак"/>
    <w:basedOn w:val="affe"/>
    <w:link w:val="afff3"/>
    <w:locked/>
    <w:rsid w:val="003F3F32"/>
    <w:rPr>
      <w:b/>
      <w:sz w:val="36"/>
    </w:rPr>
  </w:style>
  <w:style w:type="paragraph" w:customStyle="1" w:styleId="afff3">
    <w:name w:val="Приложение_РАЗДЕЛ"/>
    <w:basedOn w:val="afff"/>
    <w:next w:val="afff"/>
    <w:link w:val="afff2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4">
    <w:name w:val="Приложение_НОМЕР Продолжение Знак"/>
    <w:basedOn w:val="a0"/>
    <w:link w:val="afff5"/>
    <w:locked/>
    <w:rsid w:val="003F3F32"/>
    <w:rPr>
      <w:noProof/>
      <w:sz w:val="28"/>
      <w:szCs w:val="28"/>
    </w:rPr>
  </w:style>
  <w:style w:type="paragraph" w:customStyle="1" w:styleId="afff5">
    <w:name w:val="Приложение_НОМЕР Продолжение"/>
    <w:next w:val="aff3"/>
    <w:link w:val="afff4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6">
    <w:name w:val="Таблица_НОМЕР Продолжение Знак"/>
    <w:basedOn w:val="a0"/>
    <w:link w:val="afff7"/>
    <w:locked/>
    <w:rsid w:val="003F3F32"/>
    <w:rPr>
      <w:sz w:val="28"/>
      <w:szCs w:val="28"/>
    </w:rPr>
  </w:style>
  <w:style w:type="paragraph" w:customStyle="1" w:styleId="afff7">
    <w:name w:val="Таблица_НОМЕР Продолжение"/>
    <w:basedOn w:val="a"/>
    <w:link w:val="afff6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8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9">
    <w:name w:val="Рисунок"/>
    <w:next w:val="afff8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a">
    <w:name w:val="Выделение главного Знак"/>
    <w:basedOn w:val="a0"/>
    <w:link w:val="afffb"/>
    <w:locked/>
    <w:rsid w:val="003F3F32"/>
    <w:rPr>
      <w:b/>
      <w:i/>
      <w:sz w:val="28"/>
      <w:szCs w:val="24"/>
    </w:rPr>
  </w:style>
  <w:style w:type="paragraph" w:customStyle="1" w:styleId="afffb">
    <w:name w:val="Выделение главного"/>
    <w:basedOn w:val="a"/>
    <w:next w:val="a"/>
    <w:link w:val="afffa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c">
    <w:name w:val="Примечание Знак"/>
    <w:basedOn w:val="a0"/>
    <w:link w:val="afffd"/>
    <w:locked/>
    <w:rsid w:val="003F3F32"/>
    <w:rPr>
      <w:rFonts w:ascii="Calibri" w:eastAsia="Calibri" w:hAnsi="Calibri"/>
      <w:sz w:val="24"/>
      <w:szCs w:val="28"/>
    </w:rPr>
  </w:style>
  <w:style w:type="paragraph" w:customStyle="1" w:styleId="afffd">
    <w:name w:val="Примечание"/>
    <w:link w:val="afffc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2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e">
    <w:name w:val="Краткий обратный адрес"/>
    <w:basedOn w:val="a"/>
    <w:rsid w:val="003F3F32"/>
  </w:style>
  <w:style w:type="paragraph" w:customStyle="1" w:styleId="affff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0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1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2">
    <w:name w:val="Гипертекстовая ссылка"/>
    <w:basedOn w:val="a0"/>
    <w:uiPriority w:val="99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3">
    <w:name w:val="List"/>
    <w:basedOn w:val="a"/>
    <w:rsid w:val="00F03894"/>
    <w:pPr>
      <w:ind w:left="283" w:hanging="283"/>
      <w:contextualSpacing/>
    </w:pPr>
  </w:style>
  <w:style w:type="paragraph" w:customStyle="1" w:styleId="affff4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5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6">
    <w:name w:val="Block Text"/>
    <w:basedOn w:val="a"/>
    <w:rsid w:val="00212626"/>
    <w:pPr>
      <w:suppressAutoHyphens w:val="0"/>
      <w:ind w:left="-57" w:right="-284" w:firstLine="709"/>
    </w:pPr>
    <w:rPr>
      <w:bCs/>
    </w:rPr>
  </w:style>
  <w:style w:type="character" w:styleId="affff7">
    <w:name w:val="page number"/>
    <w:basedOn w:val="a0"/>
    <w:rsid w:val="00617826"/>
  </w:style>
  <w:style w:type="character" w:styleId="affff8">
    <w:name w:val="Emphasis"/>
    <w:basedOn w:val="a0"/>
    <w:qFormat/>
    <w:rsid w:val="00617826"/>
    <w:rPr>
      <w:i/>
      <w:iCs/>
    </w:rPr>
  </w:style>
  <w:style w:type="paragraph" w:styleId="42">
    <w:name w:val="toc 4"/>
    <w:next w:val="a"/>
    <w:autoRedefine/>
    <w:uiPriority w:val="39"/>
    <w:rsid w:val="00617826"/>
    <w:pPr>
      <w:tabs>
        <w:tab w:val="right" w:leader="dot" w:pos="9923"/>
      </w:tabs>
      <w:spacing w:after="0" w:line="240" w:lineRule="auto"/>
      <w:ind w:left="2552" w:right="567" w:hanging="226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9">
    <w:name w:val="annotation reference"/>
    <w:basedOn w:val="a0"/>
    <w:uiPriority w:val="99"/>
    <w:rsid w:val="00617826"/>
    <w:rPr>
      <w:sz w:val="16"/>
      <w:szCs w:val="16"/>
    </w:rPr>
  </w:style>
  <w:style w:type="paragraph" w:styleId="affffa">
    <w:name w:val="Revision"/>
    <w:hidden/>
    <w:uiPriority w:val="99"/>
    <w:semiHidden/>
    <w:rsid w:val="006178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b">
    <w:name w:val="Placeholder Text"/>
    <w:basedOn w:val="a0"/>
    <w:uiPriority w:val="99"/>
    <w:semiHidden/>
    <w:rsid w:val="00617826"/>
    <w:rPr>
      <w:color w:val="808080"/>
    </w:rPr>
  </w:style>
  <w:style w:type="paragraph" w:styleId="51">
    <w:name w:val="toc 5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617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1">
    <w:name w:val="st1"/>
    <w:basedOn w:val="a0"/>
    <w:rsid w:val="00617826"/>
  </w:style>
  <w:style w:type="character" w:customStyle="1" w:styleId="FontStyle50">
    <w:name w:val="Font Style50"/>
    <w:basedOn w:val="a0"/>
    <w:uiPriority w:val="99"/>
    <w:rsid w:val="00617826"/>
    <w:rPr>
      <w:rFonts w:ascii="Times New Roman" w:hAnsi="Times New Roman" w:cs="Times New Roman" w:hint="default"/>
      <w:sz w:val="26"/>
      <w:szCs w:val="26"/>
    </w:rPr>
  </w:style>
  <w:style w:type="paragraph" w:customStyle="1" w:styleId="affffc">
    <w:name w:val="Содержимое таблицы"/>
    <w:basedOn w:val="a"/>
    <w:rsid w:val="00617826"/>
    <w:pPr>
      <w:suppressLineNumbers/>
      <w:ind w:firstLine="0"/>
      <w:jc w:val="left"/>
    </w:pPr>
    <w:rPr>
      <w:rFonts w:eastAsia="MS Mincho"/>
      <w:sz w:val="24"/>
      <w:lang w:eastAsia="ar-SA"/>
    </w:rPr>
  </w:style>
  <w:style w:type="paragraph" w:styleId="affffd">
    <w:name w:val="caption"/>
    <w:basedOn w:val="a"/>
    <w:next w:val="a"/>
    <w:qFormat/>
    <w:rsid w:val="00617826"/>
    <w:pPr>
      <w:suppressAutoHyphens w:val="0"/>
      <w:spacing w:before="120" w:after="120"/>
      <w:ind w:firstLine="0"/>
      <w:jc w:val="center"/>
    </w:pPr>
    <w:rPr>
      <w:b/>
      <w:bCs/>
      <w:sz w:val="22"/>
      <w:szCs w:val="20"/>
    </w:rPr>
  </w:style>
  <w:style w:type="paragraph" w:customStyle="1" w:styleId="affffe">
    <w:name w:val="Табличный_слева"/>
    <w:basedOn w:val="a"/>
    <w:rsid w:val="00617826"/>
    <w:pPr>
      <w:suppressAutoHyphens w:val="0"/>
      <w:ind w:firstLine="0"/>
      <w:jc w:val="left"/>
    </w:pPr>
    <w:rPr>
      <w:sz w:val="22"/>
      <w:szCs w:val="22"/>
    </w:rPr>
  </w:style>
  <w:style w:type="paragraph" w:customStyle="1" w:styleId="afffff">
    <w:name w:val="Табличный_по ширине"/>
    <w:basedOn w:val="affffe"/>
    <w:rsid w:val="00617826"/>
    <w:pPr>
      <w:jc w:val="both"/>
    </w:pPr>
  </w:style>
  <w:style w:type="character" w:styleId="afffff0">
    <w:name w:val="Strong"/>
    <w:basedOn w:val="a0"/>
    <w:uiPriority w:val="22"/>
    <w:qFormat/>
    <w:rsid w:val="00396D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E9611-6F4D-4F86-808E-AD23AFBED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19615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pereverzeva</dc:creator>
  <cp:lastModifiedBy>user</cp:lastModifiedBy>
  <cp:revision>3</cp:revision>
  <cp:lastPrinted>2014-05-05T09:55:00Z</cp:lastPrinted>
  <dcterms:created xsi:type="dcterms:W3CDTF">2015-06-24T17:15:00Z</dcterms:created>
  <dcterms:modified xsi:type="dcterms:W3CDTF">2015-08-27T14:39:00Z</dcterms:modified>
</cp:coreProperties>
</file>