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CD" w:rsidRDefault="007B14CD" w:rsidP="007B14C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-381000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4CD" w:rsidRDefault="007B14CD" w:rsidP="007B14CD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7B14CD" w:rsidRPr="00EC2E13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14CD" w:rsidRPr="00580099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14CD" w:rsidRPr="00E56B29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B14CD" w:rsidRPr="00580099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7B14CD" w:rsidRPr="00F6656C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14CD" w:rsidRPr="00D86CCF" w:rsidRDefault="00ED3C27" w:rsidP="007B14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02.11.2015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295-р</w:t>
      </w:r>
    </w:p>
    <w:p w:rsidR="007B14CD" w:rsidRPr="00A46146" w:rsidRDefault="007B14CD" w:rsidP="007B14C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7B14CD" w:rsidRPr="0086624E" w:rsidRDefault="007B14CD" w:rsidP="007B14CD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7B14CD" w:rsidRPr="009B50C3" w:rsidRDefault="007B14CD" w:rsidP="003B0E88">
      <w:pPr>
        <w:pStyle w:val="21"/>
        <w:jc w:val="center"/>
        <w:rPr>
          <w:b/>
        </w:rPr>
      </w:pPr>
      <w:r w:rsidRPr="009B50C3">
        <w:rPr>
          <w:b/>
          <w:szCs w:val="28"/>
        </w:rPr>
        <w:t>О внесении изменения в распоряжение администрации го</w:t>
      </w:r>
      <w:r w:rsidR="007620CA" w:rsidRPr="009B50C3">
        <w:rPr>
          <w:b/>
          <w:szCs w:val="28"/>
        </w:rPr>
        <w:t>рода Нефтеюганска</w:t>
      </w:r>
      <w:r w:rsidR="009B50C3" w:rsidRPr="009B50C3">
        <w:rPr>
          <w:b/>
          <w:szCs w:val="28"/>
        </w:rPr>
        <w:t xml:space="preserve"> </w:t>
      </w:r>
      <w:r w:rsidRPr="009B50C3">
        <w:rPr>
          <w:b/>
          <w:szCs w:val="28"/>
        </w:rPr>
        <w:t xml:space="preserve"> от 27.07.2012</w:t>
      </w:r>
      <w:r w:rsidR="00A70A9E" w:rsidRPr="009B50C3">
        <w:rPr>
          <w:b/>
          <w:szCs w:val="28"/>
        </w:rPr>
        <w:t xml:space="preserve"> </w:t>
      </w:r>
      <w:r w:rsidRPr="009B50C3">
        <w:rPr>
          <w:b/>
          <w:szCs w:val="28"/>
        </w:rPr>
        <w:t>№ 452</w:t>
      </w:r>
      <w:r w:rsidR="00A70A9E" w:rsidRPr="009B50C3">
        <w:rPr>
          <w:b/>
          <w:szCs w:val="28"/>
        </w:rPr>
        <w:t xml:space="preserve">-р «О перечне муниципальных услуг, </w:t>
      </w:r>
      <w:r w:rsidRPr="009B50C3">
        <w:rPr>
          <w:b/>
          <w:szCs w:val="28"/>
        </w:rPr>
        <w:t>предоставление</w:t>
      </w:r>
      <w:r w:rsidR="009B50C3" w:rsidRPr="009B50C3">
        <w:rPr>
          <w:b/>
          <w:szCs w:val="28"/>
        </w:rPr>
        <w:t xml:space="preserve"> </w:t>
      </w:r>
      <w:r w:rsidRPr="009B50C3">
        <w:rPr>
          <w:b/>
          <w:szCs w:val="28"/>
        </w:rPr>
        <w:t xml:space="preserve"> которых организуется в многофункц</w:t>
      </w:r>
      <w:r w:rsidR="007620CA" w:rsidRPr="009B50C3">
        <w:rPr>
          <w:b/>
          <w:szCs w:val="28"/>
        </w:rPr>
        <w:t>иональном</w:t>
      </w:r>
      <w:r w:rsidR="009B50C3" w:rsidRPr="009B50C3">
        <w:rPr>
          <w:b/>
          <w:szCs w:val="28"/>
        </w:rPr>
        <w:t xml:space="preserve"> </w:t>
      </w:r>
      <w:r w:rsidR="007620CA" w:rsidRPr="009B50C3">
        <w:rPr>
          <w:b/>
          <w:szCs w:val="28"/>
        </w:rPr>
        <w:t xml:space="preserve"> центре предоставления</w:t>
      </w:r>
      <w:r w:rsidRPr="009B50C3">
        <w:rPr>
          <w:b/>
          <w:szCs w:val="28"/>
        </w:rPr>
        <w:t xml:space="preserve"> государственных и муниципальных услуг администра</w:t>
      </w:r>
      <w:r w:rsidR="007620CA" w:rsidRPr="009B50C3">
        <w:rPr>
          <w:b/>
          <w:szCs w:val="28"/>
        </w:rPr>
        <w:t>цией</w:t>
      </w:r>
      <w:r w:rsidRPr="009B50C3">
        <w:rPr>
          <w:b/>
          <w:szCs w:val="28"/>
        </w:rPr>
        <w:t xml:space="preserve"> города Нефтеюганска</w:t>
      </w:r>
      <w:r w:rsidRPr="009B50C3">
        <w:rPr>
          <w:b/>
        </w:rPr>
        <w:t>»</w:t>
      </w:r>
    </w:p>
    <w:p w:rsidR="007B14CD" w:rsidRPr="009B50C3" w:rsidRDefault="007B14CD" w:rsidP="009E4073">
      <w:pPr>
        <w:pStyle w:val="21"/>
        <w:jc w:val="both"/>
        <w:rPr>
          <w:b/>
          <w:szCs w:val="28"/>
        </w:rPr>
      </w:pPr>
    </w:p>
    <w:p w:rsidR="007B14CD" w:rsidRPr="009B50C3" w:rsidRDefault="007B14CD" w:rsidP="007B14C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9B50C3">
        <w:rPr>
          <w:sz w:val="28"/>
          <w:szCs w:val="28"/>
        </w:rPr>
        <w:t>В соответствии с Постановлением Правительства Ханты-Мансийского автономного округа – Югры от 24.01.2014 № 29-п «О Перечне государственных услуг, предоставление которых организуется в многофункциональных центрах предоставления государственных и муниципальных услуг исполнительными органами государственной власти Ханты-Мансийского автономного округа – Югры»,</w:t>
      </w:r>
      <w:r w:rsidR="009B50C3" w:rsidRPr="009B50C3">
        <w:rPr>
          <w:sz w:val="28"/>
          <w:szCs w:val="28"/>
        </w:rPr>
        <w:t xml:space="preserve"> </w:t>
      </w:r>
      <w:r w:rsidR="00D26580">
        <w:rPr>
          <w:sz w:val="28"/>
          <w:szCs w:val="28"/>
        </w:rPr>
        <w:t xml:space="preserve">во исполнение </w:t>
      </w:r>
      <w:r w:rsidR="009B50C3" w:rsidRPr="009B50C3">
        <w:rPr>
          <w:sz w:val="28"/>
          <w:szCs w:val="28"/>
        </w:rPr>
        <w:t>решени</w:t>
      </w:r>
      <w:r w:rsidR="00D26580">
        <w:rPr>
          <w:sz w:val="28"/>
          <w:szCs w:val="28"/>
        </w:rPr>
        <w:t>я</w:t>
      </w:r>
      <w:r w:rsidRPr="009B50C3">
        <w:rPr>
          <w:sz w:val="28"/>
          <w:szCs w:val="28"/>
        </w:rPr>
        <w:t xml:space="preserve"> комиссии по проведению административной реформы и повышению качества предоставления государственных и муниципальных услуг в Ханты-Мансийском автономном округе - Югре от 26.03.2014: </w:t>
      </w:r>
      <w:proofErr w:type="gramEnd"/>
    </w:p>
    <w:p w:rsidR="007B14CD" w:rsidRPr="009B50C3" w:rsidRDefault="007B14CD" w:rsidP="007B14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0C3">
        <w:rPr>
          <w:sz w:val="28"/>
          <w:szCs w:val="28"/>
        </w:rPr>
        <w:t>1.Внести изменение в распоряжение администрации города</w:t>
      </w:r>
      <w:r w:rsidR="009B50C3" w:rsidRPr="009B50C3">
        <w:rPr>
          <w:sz w:val="28"/>
          <w:szCs w:val="28"/>
        </w:rPr>
        <w:t xml:space="preserve"> Нефтеюганска</w:t>
      </w:r>
      <w:r w:rsidRPr="009B50C3">
        <w:rPr>
          <w:sz w:val="28"/>
          <w:szCs w:val="28"/>
        </w:rPr>
        <w:t xml:space="preserve"> от </w:t>
      </w:r>
      <w:r w:rsidR="00A70A9E" w:rsidRPr="009B50C3">
        <w:rPr>
          <w:sz w:val="28"/>
          <w:szCs w:val="28"/>
        </w:rPr>
        <w:t>27.07.2012</w:t>
      </w:r>
      <w:r w:rsidRPr="009B50C3">
        <w:rPr>
          <w:sz w:val="28"/>
          <w:szCs w:val="28"/>
        </w:rPr>
        <w:t xml:space="preserve"> № </w:t>
      </w:r>
      <w:r w:rsidR="00A70A9E" w:rsidRPr="009B50C3">
        <w:rPr>
          <w:sz w:val="28"/>
          <w:szCs w:val="28"/>
        </w:rPr>
        <w:t>452</w:t>
      </w:r>
      <w:r w:rsidRPr="009B50C3">
        <w:rPr>
          <w:sz w:val="28"/>
          <w:szCs w:val="28"/>
        </w:rPr>
        <w:t>-р «</w:t>
      </w:r>
      <w:r w:rsidR="00A70A9E" w:rsidRPr="009B50C3">
        <w:rPr>
          <w:sz w:val="28"/>
          <w:szCs w:val="28"/>
        </w:rPr>
        <w:t>О перечне  муниципальных услуг,</w:t>
      </w:r>
      <w:r w:rsidRPr="009B50C3">
        <w:rPr>
          <w:sz w:val="28"/>
          <w:szCs w:val="28"/>
        </w:rPr>
        <w:t xml:space="preserve"> предоставление которых организуется в многофункци</w:t>
      </w:r>
      <w:r w:rsidR="009B50C3" w:rsidRPr="009B50C3">
        <w:rPr>
          <w:sz w:val="28"/>
          <w:szCs w:val="28"/>
        </w:rPr>
        <w:t xml:space="preserve">ональном центре предоставления </w:t>
      </w:r>
      <w:r w:rsidRPr="009B50C3">
        <w:rPr>
          <w:sz w:val="28"/>
          <w:szCs w:val="28"/>
        </w:rPr>
        <w:t>государственных и муниципальных услуг администрацией города Нефтеюганска» (с изменениями, вне</w:t>
      </w:r>
      <w:r w:rsidR="009B50C3" w:rsidRPr="009B50C3">
        <w:rPr>
          <w:sz w:val="28"/>
          <w:szCs w:val="28"/>
        </w:rPr>
        <w:t xml:space="preserve">сенными распоряжениями </w:t>
      </w:r>
      <w:r w:rsidRPr="009B50C3">
        <w:rPr>
          <w:sz w:val="28"/>
          <w:szCs w:val="28"/>
        </w:rPr>
        <w:t>администрации города Нефтеюганска от 30.08.2012 № 519-р</w:t>
      </w:r>
      <w:r w:rsidR="00A70A9E" w:rsidRPr="009B50C3">
        <w:rPr>
          <w:sz w:val="28"/>
          <w:szCs w:val="28"/>
        </w:rPr>
        <w:t xml:space="preserve">, от 04.09.2014  </w:t>
      </w:r>
      <w:r w:rsidR="001E4CA7">
        <w:rPr>
          <w:sz w:val="28"/>
          <w:szCs w:val="28"/>
        </w:rPr>
        <w:t xml:space="preserve">            </w:t>
      </w:r>
      <w:r w:rsidR="00A70A9E" w:rsidRPr="009B50C3">
        <w:rPr>
          <w:sz w:val="28"/>
          <w:szCs w:val="28"/>
        </w:rPr>
        <w:t>№ 161-р</w:t>
      </w:r>
      <w:r w:rsidRPr="009B50C3">
        <w:rPr>
          <w:sz w:val="28"/>
          <w:szCs w:val="28"/>
        </w:rPr>
        <w:t>), а именно: приложение к распоряжению изложить согласно приложению к настоящему распоряжению.</w:t>
      </w:r>
    </w:p>
    <w:p w:rsidR="007B14CD" w:rsidRPr="009B50C3" w:rsidRDefault="007B14CD" w:rsidP="007B14CD">
      <w:pPr>
        <w:pStyle w:val="21"/>
        <w:ind w:firstLine="709"/>
        <w:jc w:val="both"/>
        <w:rPr>
          <w:szCs w:val="28"/>
        </w:rPr>
      </w:pPr>
      <w:r w:rsidRPr="009B50C3">
        <w:rPr>
          <w:szCs w:val="28"/>
        </w:rPr>
        <w:t xml:space="preserve">2.Директору департамента по делам администрации города                    </w:t>
      </w:r>
      <w:proofErr w:type="spellStart"/>
      <w:r w:rsidRPr="009B50C3">
        <w:rPr>
          <w:szCs w:val="28"/>
        </w:rPr>
        <w:t>С.И.Нечаевой</w:t>
      </w:r>
      <w:proofErr w:type="spellEnd"/>
      <w:r w:rsidRPr="009B50C3">
        <w:rPr>
          <w:szCs w:val="28"/>
        </w:rPr>
        <w:t>:</w:t>
      </w:r>
    </w:p>
    <w:p w:rsidR="007B14CD" w:rsidRPr="009B50C3" w:rsidRDefault="007B14CD" w:rsidP="007B14CD">
      <w:pPr>
        <w:pStyle w:val="21"/>
        <w:ind w:firstLine="709"/>
        <w:jc w:val="both"/>
        <w:rPr>
          <w:szCs w:val="28"/>
        </w:rPr>
      </w:pPr>
      <w:r w:rsidRPr="009B50C3">
        <w:rPr>
          <w:szCs w:val="28"/>
        </w:rPr>
        <w:t>2.1.Заключить соответствующий муниципальный контракт на оказание услуг.</w:t>
      </w:r>
    </w:p>
    <w:p w:rsidR="007B14CD" w:rsidRPr="009B50C3" w:rsidRDefault="007B14CD" w:rsidP="007B14CD">
      <w:pPr>
        <w:pStyle w:val="21"/>
        <w:ind w:firstLine="709"/>
        <w:jc w:val="both"/>
        <w:rPr>
          <w:szCs w:val="28"/>
        </w:rPr>
      </w:pPr>
      <w:r w:rsidRPr="009B50C3">
        <w:rPr>
          <w:szCs w:val="28"/>
        </w:rPr>
        <w:t xml:space="preserve">2.2.Направить распоряжение главе города </w:t>
      </w:r>
      <w:proofErr w:type="spellStart"/>
      <w:r w:rsidRPr="009B50C3">
        <w:rPr>
          <w:szCs w:val="28"/>
        </w:rPr>
        <w:t>Н.Е.Цыбулько</w:t>
      </w:r>
      <w:proofErr w:type="spellEnd"/>
      <w:r w:rsidRPr="009B50C3">
        <w:rPr>
          <w:szCs w:val="28"/>
        </w:rPr>
        <w:t xml:space="preserve"> для обнародования (опубликования) и размещения на официальном сайте органов местного самоу</w:t>
      </w:r>
      <w:r w:rsidR="00A70A9E" w:rsidRPr="009B50C3">
        <w:rPr>
          <w:szCs w:val="28"/>
        </w:rPr>
        <w:t>правления города Нефтеюганска в</w:t>
      </w:r>
      <w:r w:rsidRPr="009B50C3">
        <w:rPr>
          <w:szCs w:val="28"/>
        </w:rPr>
        <w:t xml:space="preserve"> сети Интернет.</w:t>
      </w:r>
    </w:p>
    <w:p w:rsidR="007B14CD" w:rsidRDefault="007B14CD" w:rsidP="007B14CD">
      <w:pPr>
        <w:pStyle w:val="21"/>
        <w:tabs>
          <w:tab w:val="left" w:pos="0"/>
          <w:tab w:val="left" w:pos="851"/>
        </w:tabs>
        <w:ind w:firstLine="709"/>
        <w:jc w:val="both"/>
        <w:rPr>
          <w:rFonts w:ascii="Times New Roman CYR" w:hAnsi="Times New Roman CYR"/>
        </w:rPr>
      </w:pPr>
      <w:r>
        <w:rPr>
          <w:szCs w:val="28"/>
        </w:rPr>
        <w:t>3.</w:t>
      </w:r>
      <w:proofErr w:type="gramStart"/>
      <w:r w:rsidRPr="00D55205">
        <w:rPr>
          <w:szCs w:val="28"/>
        </w:rPr>
        <w:t>Контроль за</w:t>
      </w:r>
      <w:proofErr w:type="gramEnd"/>
      <w:r w:rsidRPr="00D55205">
        <w:rPr>
          <w:szCs w:val="28"/>
        </w:rPr>
        <w:t xml:space="preserve"> выполнением </w:t>
      </w:r>
      <w:r>
        <w:rPr>
          <w:szCs w:val="28"/>
        </w:rPr>
        <w:t>распоряжения</w:t>
      </w:r>
      <w:r w:rsidRPr="00D55205">
        <w:rPr>
          <w:szCs w:val="28"/>
        </w:rPr>
        <w:t xml:space="preserve"> оставляю за собой.</w:t>
      </w:r>
    </w:p>
    <w:p w:rsidR="007B14CD" w:rsidRDefault="007B14CD" w:rsidP="007B14CD">
      <w:pPr>
        <w:jc w:val="both"/>
        <w:rPr>
          <w:sz w:val="28"/>
          <w:szCs w:val="28"/>
        </w:rPr>
      </w:pPr>
    </w:p>
    <w:p w:rsidR="00D26580" w:rsidRDefault="00D26580" w:rsidP="007B14CD">
      <w:pPr>
        <w:jc w:val="both"/>
        <w:rPr>
          <w:sz w:val="28"/>
          <w:szCs w:val="28"/>
        </w:rPr>
      </w:pPr>
    </w:p>
    <w:p w:rsidR="00F21D63" w:rsidRDefault="007B14CD" w:rsidP="007B14C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22DF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022DFC">
        <w:rPr>
          <w:sz w:val="28"/>
          <w:szCs w:val="28"/>
        </w:rPr>
        <w:t xml:space="preserve">администрации города                                                 </w:t>
      </w:r>
      <w:r>
        <w:rPr>
          <w:sz w:val="28"/>
          <w:szCs w:val="28"/>
        </w:rPr>
        <w:t xml:space="preserve">           </w:t>
      </w:r>
      <w:r w:rsidR="00D26580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В.А.Арчиков</w:t>
      </w:r>
      <w:proofErr w:type="spellEnd"/>
    </w:p>
    <w:p w:rsidR="00D26580" w:rsidRDefault="00D26580" w:rsidP="002B4C18">
      <w:pPr>
        <w:ind w:left="6379"/>
        <w:rPr>
          <w:sz w:val="28"/>
          <w:szCs w:val="28"/>
        </w:rPr>
      </w:pPr>
    </w:p>
    <w:p w:rsidR="00C127C5" w:rsidRDefault="00C127C5" w:rsidP="002B4C18">
      <w:pPr>
        <w:ind w:left="6379"/>
        <w:rPr>
          <w:sz w:val="28"/>
          <w:szCs w:val="28"/>
        </w:rPr>
      </w:pPr>
    </w:p>
    <w:p w:rsidR="002B4C18" w:rsidRDefault="002B4C18" w:rsidP="002B4C18">
      <w:pPr>
        <w:ind w:left="637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B4C18" w:rsidRDefault="002B4C18" w:rsidP="002B4C18">
      <w:pPr>
        <w:ind w:left="6379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 города                                       от</w:t>
      </w:r>
      <w:r w:rsidR="00ED3C27">
        <w:rPr>
          <w:sz w:val="28"/>
          <w:szCs w:val="28"/>
        </w:rPr>
        <w:t xml:space="preserve"> </w:t>
      </w:r>
      <w:r w:rsidR="00ED3C27" w:rsidRPr="00ED3C27">
        <w:rPr>
          <w:sz w:val="28"/>
          <w:szCs w:val="28"/>
        </w:rPr>
        <w:t>02.11.2015 № 295-р</w:t>
      </w:r>
    </w:p>
    <w:p w:rsidR="002B4C18" w:rsidRDefault="002B4C18" w:rsidP="002B4C1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B4C18" w:rsidRPr="009B50C3" w:rsidRDefault="009B50C3" w:rsidP="001E4CA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B50C3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</w:t>
      </w:r>
    </w:p>
    <w:p w:rsidR="002B4C18" w:rsidRDefault="002B4C18" w:rsidP="001E4CA7">
      <w:pPr>
        <w:jc w:val="center"/>
        <w:rPr>
          <w:rFonts w:eastAsiaTheme="minorHAnsi"/>
          <w:sz w:val="28"/>
          <w:szCs w:val="28"/>
          <w:lang w:eastAsia="en-US"/>
        </w:rPr>
      </w:pPr>
      <w:r w:rsidRPr="002B4C18">
        <w:rPr>
          <w:rFonts w:eastAsiaTheme="minorHAnsi"/>
          <w:sz w:val="28"/>
          <w:szCs w:val="28"/>
          <w:lang w:eastAsia="en-US"/>
        </w:rPr>
        <w:t>муниципальных услуг, предоставление которых организуется в мно</w:t>
      </w:r>
      <w:r w:rsidR="00C127C5">
        <w:rPr>
          <w:rFonts w:eastAsiaTheme="minorHAnsi"/>
          <w:sz w:val="28"/>
          <w:szCs w:val="28"/>
          <w:lang w:eastAsia="en-US"/>
        </w:rPr>
        <w:t>го</w:t>
      </w:r>
      <w:r w:rsidRPr="002B4C18">
        <w:rPr>
          <w:rFonts w:eastAsiaTheme="minorHAnsi"/>
          <w:sz w:val="28"/>
          <w:szCs w:val="28"/>
          <w:lang w:eastAsia="en-US"/>
        </w:rPr>
        <w:t>функциональном центре</w:t>
      </w:r>
      <w:r w:rsidR="002D7D76">
        <w:rPr>
          <w:rFonts w:eastAsiaTheme="minorHAnsi"/>
          <w:sz w:val="28"/>
          <w:szCs w:val="28"/>
          <w:lang w:eastAsia="en-US"/>
        </w:rPr>
        <w:t xml:space="preserve"> предоставления государственных </w:t>
      </w:r>
      <w:r w:rsidRPr="002B4C18">
        <w:rPr>
          <w:rFonts w:eastAsiaTheme="minorHAnsi"/>
          <w:sz w:val="28"/>
          <w:szCs w:val="28"/>
          <w:lang w:eastAsia="en-US"/>
        </w:rPr>
        <w:t xml:space="preserve"> муниципальных услуг администрацией города Нефтеюганска</w:t>
      </w:r>
    </w:p>
    <w:p w:rsidR="009265C1" w:rsidRPr="009265C1" w:rsidRDefault="009265C1" w:rsidP="001E4CA7">
      <w:pPr>
        <w:jc w:val="center"/>
        <w:rPr>
          <w:rFonts w:eastAsiaTheme="minorHAnsi"/>
          <w:lang w:eastAsia="en-US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2B4C18" w:rsidRPr="009B50C3" w:rsidTr="001E4CA7">
        <w:tc>
          <w:tcPr>
            <w:tcW w:w="1844" w:type="dxa"/>
          </w:tcPr>
          <w:p w:rsidR="009B50C3" w:rsidRPr="009B50C3" w:rsidRDefault="009B50C3" w:rsidP="002B4C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2B4C18" w:rsidRPr="009B50C3" w:rsidRDefault="009B50C3" w:rsidP="002B4C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9B50C3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9B50C3">
              <w:rPr>
                <w:rFonts w:eastAsiaTheme="minorHAnsi"/>
                <w:sz w:val="24"/>
                <w:szCs w:val="24"/>
                <w:lang w:eastAsia="en-US"/>
              </w:rPr>
              <w:t xml:space="preserve">/п </w:t>
            </w:r>
          </w:p>
        </w:tc>
        <w:tc>
          <w:tcPr>
            <w:tcW w:w="8221" w:type="dxa"/>
          </w:tcPr>
          <w:p w:rsidR="002B4C18" w:rsidRPr="009B50C3" w:rsidRDefault="002B4C18" w:rsidP="002B4C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Наименование муниципальной услуги</w:t>
            </w:r>
          </w:p>
          <w:p w:rsidR="009B50C3" w:rsidRPr="009B50C3" w:rsidRDefault="009B50C3" w:rsidP="002B4C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E4CA7" w:rsidRPr="009B50C3" w:rsidTr="001E4CA7">
        <w:tc>
          <w:tcPr>
            <w:tcW w:w="1844" w:type="dxa"/>
          </w:tcPr>
          <w:p w:rsidR="001E4CA7" w:rsidRPr="009B50C3" w:rsidRDefault="001E4CA7" w:rsidP="002B4C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1" w:type="dxa"/>
          </w:tcPr>
          <w:p w:rsidR="001E4CA7" w:rsidRPr="009B50C3" w:rsidRDefault="001E4CA7" w:rsidP="002B4C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F21D63" w:rsidRPr="009B50C3" w:rsidTr="001E4CA7">
        <w:tc>
          <w:tcPr>
            <w:tcW w:w="10065" w:type="dxa"/>
            <w:gridSpan w:val="2"/>
          </w:tcPr>
          <w:p w:rsidR="00F21D63" w:rsidRPr="009B50C3" w:rsidRDefault="00F21D63" w:rsidP="002B4C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В сфере архивного дела</w:t>
            </w:r>
          </w:p>
        </w:tc>
      </w:tr>
      <w:tr w:rsidR="002B4C18" w:rsidRPr="009B50C3" w:rsidTr="001E4CA7">
        <w:tc>
          <w:tcPr>
            <w:tcW w:w="1844" w:type="dxa"/>
          </w:tcPr>
          <w:p w:rsidR="002B4C18" w:rsidRPr="009B50C3" w:rsidRDefault="002B4C18" w:rsidP="0017578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1" w:type="dxa"/>
          </w:tcPr>
          <w:p w:rsidR="002B4C18" w:rsidRPr="009B50C3" w:rsidRDefault="002B4C18" w:rsidP="002B4C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Предоставление архивных справок, архивных выписок, копий архивных документов</w:t>
            </w:r>
          </w:p>
        </w:tc>
      </w:tr>
      <w:tr w:rsidR="002B4C18" w:rsidRPr="009B50C3" w:rsidTr="001E4CA7">
        <w:tc>
          <w:tcPr>
            <w:tcW w:w="1844" w:type="dxa"/>
          </w:tcPr>
          <w:p w:rsidR="002B4C18" w:rsidRPr="009B50C3" w:rsidRDefault="002B4C18" w:rsidP="002B4C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221" w:type="dxa"/>
          </w:tcPr>
          <w:p w:rsidR="002B4C18" w:rsidRPr="009B50C3" w:rsidRDefault="002B4C18" w:rsidP="002B4C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В сфере строительства, архитектуры и градостроительной деятельности</w:t>
            </w:r>
          </w:p>
        </w:tc>
      </w:tr>
      <w:tr w:rsidR="002B4C18" w:rsidRPr="009B50C3" w:rsidTr="001E4CA7">
        <w:tc>
          <w:tcPr>
            <w:tcW w:w="1844" w:type="dxa"/>
          </w:tcPr>
          <w:p w:rsidR="002B4C18" w:rsidRPr="009B50C3" w:rsidRDefault="002B4C18" w:rsidP="002B4C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1" w:type="dxa"/>
          </w:tcPr>
          <w:p w:rsidR="002B4C18" w:rsidRPr="009B50C3" w:rsidRDefault="002B4C18" w:rsidP="002B4C1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муниципального образования город Нефтеюганск</w:t>
            </w:r>
          </w:p>
        </w:tc>
      </w:tr>
      <w:tr w:rsidR="002B4C18" w:rsidRPr="009B50C3" w:rsidTr="001E4CA7">
        <w:tc>
          <w:tcPr>
            <w:tcW w:w="1844" w:type="dxa"/>
          </w:tcPr>
          <w:p w:rsidR="002B4C18" w:rsidRPr="009B50C3" w:rsidRDefault="002B4C18" w:rsidP="002B4C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21" w:type="dxa"/>
          </w:tcPr>
          <w:p w:rsidR="002B4C18" w:rsidRPr="009B50C3" w:rsidRDefault="002B4C18" w:rsidP="002B4C1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2B4C18" w:rsidRPr="009B50C3" w:rsidTr="001E4CA7">
        <w:tc>
          <w:tcPr>
            <w:tcW w:w="1844" w:type="dxa"/>
          </w:tcPr>
          <w:p w:rsidR="002B4C18" w:rsidRPr="009B50C3" w:rsidRDefault="002B4C18" w:rsidP="002B4C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21" w:type="dxa"/>
          </w:tcPr>
          <w:p w:rsidR="002B4C18" w:rsidRPr="009B50C3" w:rsidRDefault="002B4C18" w:rsidP="002B4C1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2B4C18" w:rsidRPr="009B50C3" w:rsidTr="001E4CA7">
        <w:tc>
          <w:tcPr>
            <w:tcW w:w="1844" w:type="dxa"/>
          </w:tcPr>
          <w:p w:rsidR="002B4C18" w:rsidRPr="009B50C3" w:rsidRDefault="002B4C18" w:rsidP="002B4C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21" w:type="dxa"/>
          </w:tcPr>
          <w:p w:rsidR="002B4C18" w:rsidRPr="009B50C3" w:rsidRDefault="002B4C18" w:rsidP="002B4C1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Присвоение объекту адресации адреса, аннулирование его адреса</w:t>
            </w:r>
          </w:p>
        </w:tc>
      </w:tr>
      <w:tr w:rsidR="002B4C18" w:rsidRPr="009B50C3" w:rsidTr="001E4CA7">
        <w:tc>
          <w:tcPr>
            <w:tcW w:w="1844" w:type="dxa"/>
          </w:tcPr>
          <w:p w:rsidR="002B4C18" w:rsidRPr="009B50C3" w:rsidRDefault="002B4C18" w:rsidP="002B4C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221" w:type="dxa"/>
          </w:tcPr>
          <w:p w:rsidR="002B4C18" w:rsidRPr="009B50C3" w:rsidRDefault="002B4C18" w:rsidP="002B4C1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Выдача разрешений на установку и эксплуатацию рекламных  конструкций, аннулирование таких разрешений</w:t>
            </w:r>
          </w:p>
        </w:tc>
      </w:tr>
      <w:tr w:rsidR="002B4C18" w:rsidRPr="009B50C3" w:rsidTr="001E4CA7">
        <w:tc>
          <w:tcPr>
            <w:tcW w:w="1844" w:type="dxa"/>
          </w:tcPr>
          <w:p w:rsidR="002B4C18" w:rsidRPr="009B50C3" w:rsidRDefault="002B4C18" w:rsidP="002B4C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221" w:type="dxa"/>
          </w:tcPr>
          <w:p w:rsidR="002B4C18" w:rsidRPr="009B50C3" w:rsidRDefault="002B4C18" w:rsidP="00C127C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</w:t>
            </w:r>
            <w:r w:rsidR="00C127C5">
              <w:rPr>
                <w:rFonts w:eastAsiaTheme="minorHAnsi"/>
                <w:sz w:val="24"/>
                <w:szCs w:val="24"/>
                <w:lang w:eastAsia="en-US"/>
              </w:rPr>
              <w:t>тва</w:t>
            </w: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, реконструкции объекта капитального строительства, расположенного на территории муниципального образования город Нефтеюганск.</w:t>
            </w:r>
          </w:p>
        </w:tc>
      </w:tr>
      <w:tr w:rsidR="00F21D63" w:rsidRPr="009B50C3" w:rsidTr="001E4CA7">
        <w:tc>
          <w:tcPr>
            <w:tcW w:w="10065" w:type="dxa"/>
            <w:gridSpan w:val="2"/>
          </w:tcPr>
          <w:p w:rsidR="00F21D63" w:rsidRPr="009B50C3" w:rsidRDefault="00F21D63" w:rsidP="002B4C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В сфере образования и организации отдыха детей</w:t>
            </w:r>
          </w:p>
        </w:tc>
      </w:tr>
      <w:tr w:rsidR="002B4C18" w:rsidRPr="009B50C3" w:rsidTr="001E4CA7">
        <w:tc>
          <w:tcPr>
            <w:tcW w:w="1844" w:type="dxa"/>
          </w:tcPr>
          <w:p w:rsidR="002B4C18" w:rsidRPr="009B50C3" w:rsidRDefault="002B4C18" w:rsidP="002B4C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221" w:type="dxa"/>
          </w:tcPr>
          <w:p w:rsidR="002B4C18" w:rsidRPr="009B50C3" w:rsidRDefault="002B4C18" w:rsidP="002B4C1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F21D63" w:rsidRPr="009B50C3" w:rsidTr="001E4CA7">
        <w:tc>
          <w:tcPr>
            <w:tcW w:w="10065" w:type="dxa"/>
            <w:gridSpan w:val="2"/>
          </w:tcPr>
          <w:p w:rsidR="00F21D63" w:rsidRPr="009B50C3" w:rsidRDefault="00F21D63" w:rsidP="002B4C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В сфере жилищных отношений</w:t>
            </w:r>
          </w:p>
        </w:tc>
      </w:tr>
      <w:tr w:rsidR="002B4C18" w:rsidRPr="009B50C3" w:rsidTr="001E4CA7">
        <w:tc>
          <w:tcPr>
            <w:tcW w:w="1844" w:type="dxa"/>
          </w:tcPr>
          <w:p w:rsidR="002B4C18" w:rsidRPr="009B50C3" w:rsidRDefault="00C844BC" w:rsidP="002B4C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221" w:type="dxa"/>
          </w:tcPr>
          <w:p w:rsidR="002D7D76" w:rsidRPr="009B50C3" w:rsidRDefault="002B4C18" w:rsidP="001E4C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2D7D76" w:rsidRPr="009B50C3" w:rsidTr="001E4CA7">
        <w:tc>
          <w:tcPr>
            <w:tcW w:w="1844" w:type="dxa"/>
          </w:tcPr>
          <w:p w:rsidR="002D7D76" w:rsidRPr="009B50C3" w:rsidRDefault="001E4CA7" w:rsidP="00C844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C844BC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21" w:type="dxa"/>
          </w:tcPr>
          <w:p w:rsidR="002D7D76" w:rsidRPr="009B50C3" w:rsidRDefault="001E4CA7" w:rsidP="002B4C1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Принятие документов, а также выдача разрешений  о переводе или отказе в переводе жилого помещения в нежилое помещение или нежилого помещения в жилое помещение</w:t>
            </w:r>
          </w:p>
        </w:tc>
      </w:tr>
      <w:tr w:rsidR="002B4C18" w:rsidRPr="009B50C3" w:rsidTr="001E4CA7">
        <w:tc>
          <w:tcPr>
            <w:tcW w:w="1844" w:type="dxa"/>
          </w:tcPr>
          <w:p w:rsidR="002B4C18" w:rsidRPr="009B50C3" w:rsidRDefault="002B4C18" w:rsidP="00C844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C844B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1" w:type="dxa"/>
          </w:tcPr>
          <w:p w:rsidR="002B4C18" w:rsidRPr="009B50C3" w:rsidRDefault="002B4C18" w:rsidP="002B4C1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2B4C18" w:rsidRPr="009B50C3" w:rsidTr="009265C1">
        <w:trPr>
          <w:trHeight w:val="1609"/>
        </w:trPr>
        <w:tc>
          <w:tcPr>
            <w:tcW w:w="1844" w:type="dxa"/>
          </w:tcPr>
          <w:p w:rsidR="002B4C18" w:rsidRPr="009B50C3" w:rsidRDefault="002B4C18" w:rsidP="00C844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C844B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1" w:type="dxa"/>
          </w:tcPr>
          <w:p w:rsidR="002B4C18" w:rsidRPr="009B50C3" w:rsidRDefault="002B4C18" w:rsidP="002B4C1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о порядке (основания, условия) передачи жилых помещений, находящихся в муниципальной собственности, в собственность гражданам в порядке приватизации, а также о порядке приватизации, а также о порядке (основания, условия) передачи в муниципальную собственность приватизированных жилых помещений</w:t>
            </w:r>
          </w:p>
        </w:tc>
      </w:tr>
      <w:tr w:rsidR="009265C1" w:rsidRPr="009B50C3" w:rsidTr="009265C1">
        <w:trPr>
          <w:trHeight w:val="245"/>
        </w:trPr>
        <w:tc>
          <w:tcPr>
            <w:tcW w:w="1844" w:type="dxa"/>
          </w:tcPr>
          <w:p w:rsidR="009265C1" w:rsidRPr="009B50C3" w:rsidRDefault="009265C1" w:rsidP="00000A0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221" w:type="dxa"/>
          </w:tcPr>
          <w:p w:rsidR="009265C1" w:rsidRPr="009B50C3" w:rsidRDefault="009265C1" w:rsidP="00000A04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B4C18" w:rsidRPr="009B50C3" w:rsidTr="001E4CA7">
        <w:tc>
          <w:tcPr>
            <w:tcW w:w="1844" w:type="dxa"/>
          </w:tcPr>
          <w:p w:rsidR="002B4C18" w:rsidRPr="009B50C3" w:rsidRDefault="002B4C18" w:rsidP="00C844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C844B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21" w:type="dxa"/>
          </w:tcPr>
          <w:p w:rsidR="002B4C18" w:rsidRPr="009B50C3" w:rsidRDefault="002B4C18" w:rsidP="002B4C1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о порядке (основания, условия) обмена жилыми помещениями между нанимателями данных помещений по договорам социального найма</w:t>
            </w:r>
          </w:p>
        </w:tc>
      </w:tr>
      <w:tr w:rsidR="002B4C18" w:rsidRPr="009B50C3" w:rsidTr="001E4CA7">
        <w:tc>
          <w:tcPr>
            <w:tcW w:w="1844" w:type="dxa"/>
          </w:tcPr>
          <w:p w:rsidR="002B4C18" w:rsidRPr="009B50C3" w:rsidRDefault="002B4C18" w:rsidP="00C844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C844B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21" w:type="dxa"/>
          </w:tcPr>
          <w:p w:rsidR="002B4C18" w:rsidRPr="009B50C3" w:rsidRDefault="002B4C18" w:rsidP="002B4C1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Информирования населения о порядке (основания, условия) предоставления специализированного жилищного фонда, находящегося в муниципальной собственности города Нефтеюганска</w:t>
            </w:r>
          </w:p>
        </w:tc>
      </w:tr>
      <w:tr w:rsidR="00F21D63" w:rsidRPr="009B50C3" w:rsidTr="001E4CA7">
        <w:tc>
          <w:tcPr>
            <w:tcW w:w="10065" w:type="dxa"/>
            <w:gridSpan w:val="2"/>
          </w:tcPr>
          <w:p w:rsidR="00F21D63" w:rsidRPr="009B50C3" w:rsidRDefault="00F21D63" w:rsidP="002B4C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В сфере земельных отношений</w:t>
            </w:r>
          </w:p>
        </w:tc>
      </w:tr>
      <w:tr w:rsidR="002B4C18" w:rsidRPr="009B50C3" w:rsidTr="001E4CA7">
        <w:tc>
          <w:tcPr>
            <w:tcW w:w="1844" w:type="dxa"/>
          </w:tcPr>
          <w:p w:rsidR="002B4C18" w:rsidRPr="009B50C3" w:rsidRDefault="002B4C18" w:rsidP="00C844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C844BC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21" w:type="dxa"/>
          </w:tcPr>
          <w:p w:rsidR="002B4C18" w:rsidRPr="009B50C3" w:rsidRDefault="002B4C18" w:rsidP="002B4C1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Выдача разрешений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</w:t>
            </w:r>
          </w:p>
        </w:tc>
      </w:tr>
      <w:tr w:rsidR="002B4C18" w:rsidRPr="009B50C3" w:rsidTr="001E4CA7">
        <w:tc>
          <w:tcPr>
            <w:tcW w:w="1844" w:type="dxa"/>
          </w:tcPr>
          <w:p w:rsidR="002B4C18" w:rsidRPr="009B50C3" w:rsidRDefault="002B4C18" w:rsidP="00C844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C844BC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9B50C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221" w:type="dxa"/>
          </w:tcPr>
          <w:p w:rsidR="002B4C18" w:rsidRPr="009B50C3" w:rsidRDefault="002B4C18" w:rsidP="002B4C1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Предоставление земельных участков в собственность для индивидуального жилищного строительства из земель, находящихся в муниципальной собственности или государственная собственность на которые не разграничена, однократно бесплатно отдельным категориям граждан</w:t>
            </w:r>
          </w:p>
        </w:tc>
      </w:tr>
      <w:tr w:rsidR="002B4C18" w:rsidRPr="009B50C3" w:rsidTr="001E4CA7">
        <w:tc>
          <w:tcPr>
            <w:tcW w:w="1844" w:type="dxa"/>
          </w:tcPr>
          <w:p w:rsidR="002B4C18" w:rsidRPr="009B50C3" w:rsidRDefault="002B4C18" w:rsidP="00C844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C844BC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221" w:type="dxa"/>
          </w:tcPr>
          <w:p w:rsidR="002B4C18" w:rsidRPr="009B50C3" w:rsidRDefault="002B4C18" w:rsidP="002B4C1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2B4C18" w:rsidRPr="009B50C3" w:rsidTr="001E4CA7">
        <w:tc>
          <w:tcPr>
            <w:tcW w:w="1844" w:type="dxa"/>
          </w:tcPr>
          <w:p w:rsidR="002B4C18" w:rsidRPr="009B50C3" w:rsidRDefault="00C844BC" w:rsidP="002B4C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221" w:type="dxa"/>
          </w:tcPr>
          <w:p w:rsidR="002B4C18" w:rsidRPr="009B50C3" w:rsidRDefault="002B4C18" w:rsidP="002B4C1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Предоставление информации из реестра муниципальной собственности в виде выписки из реестра муниципальной собственности</w:t>
            </w:r>
          </w:p>
        </w:tc>
      </w:tr>
      <w:tr w:rsidR="002B4C18" w:rsidRPr="009B50C3" w:rsidTr="001E4CA7">
        <w:tc>
          <w:tcPr>
            <w:tcW w:w="1844" w:type="dxa"/>
          </w:tcPr>
          <w:p w:rsidR="002B4C18" w:rsidRPr="009B50C3" w:rsidRDefault="00C844BC" w:rsidP="002B4C1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221" w:type="dxa"/>
          </w:tcPr>
          <w:p w:rsidR="002B4C18" w:rsidRPr="009B50C3" w:rsidRDefault="002B4C18" w:rsidP="002B4C1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Предоставление муниципального имущества в безвозмездное пользование, доверительное управление</w:t>
            </w:r>
          </w:p>
        </w:tc>
      </w:tr>
      <w:tr w:rsidR="002B4C18" w:rsidRPr="009B50C3" w:rsidTr="001E4CA7">
        <w:tc>
          <w:tcPr>
            <w:tcW w:w="1844" w:type="dxa"/>
          </w:tcPr>
          <w:p w:rsidR="002B4C18" w:rsidRPr="009B50C3" w:rsidRDefault="002B4C18" w:rsidP="00C844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C844BC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21" w:type="dxa"/>
          </w:tcPr>
          <w:p w:rsidR="002B4C18" w:rsidRPr="009B50C3" w:rsidRDefault="002B4C18" w:rsidP="002B4C1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Прием заявлений, утверждение и выдача схемы расположения земельного участка на кадастровом плане или кадастровой карте города Нефтеюганска</w:t>
            </w:r>
          </w:p>
        </w:tc>
      </w:tr>
      <w:tr w:rsidR="002B4C18" w:rsidRPr="009B50C3" w:rsidTr="001E4CA7">
        <w:tc>
          <w:tcPr>
            <w:tcW w:w="1844" w:type="dxa"/>
          </w:tcPr>
          <w:p w:rsidR="002B4C18" w:rsidRPr="009B50C3" w:rsidRDefault="002B4C18" w:rsidP="00C844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C844B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21" w:type="dxa"/>
          </w:tcPr>
          <w:p w:rsidR="002B4C18" w:rsidRPr="009B50C3" w:rsidRDefault="002B4C18" w:rsidP="002B4C1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 xml:space="preserve">Выдача копий архивных документов, подтверждающих право </w:t>
            </w:r>
            <w:proofErr w:type="gramStart"/>
            <w:r w:rsidRPr="009B50C3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proofErr w:type="gramEnd"/>
            <w:r w:rsidRPr="009B50C3">
              <w:rPr>
                <w:rFonts w:eastAsiaTheme="minorHAnsi"/>
                <w:sz w:val="24"/>
                <w:szCs w:val="24"/>
                <w:lang w:eastAsia="en-US"/>
              </w:rPr>
              <w:t xml:space="preserve"> владений землей</w:t>
            </w:r>
          </w:p>
        </w:tc>
      </w:tr>
      <w:tr w:rsidR="002B4C18" w:rsidRPr="009B50C3" w:rsidTr="001E4CA7">
        <w:tc>
          <w:tcPr>
            <w:tcW w:w="1844" w:type="dxa"/>
          </w:tcPr>
          <w:p w:rsidR="002B4C18" w:rsidRPr="009B50C3" w:rsidRDefault="002B4C18" w:rsidP="00C844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C844B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21" w:type="dxa"/>
          </w:tcPr>
          <w:p w:rsidR="002B4C18" w:rsidRPr="009B50C3" w:rsidRDefault="002B4C18" w:rsidP="002B4C1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 xml:space="preserve">Предоставление земельных участков, находящихся в собственности муниципального образования город Нефтеюганск, или земельных участков, собственность на которые не разграничена, в постоянное (бессрочное) пользование </w:t>
            </w:r>
          </w:p>
        </w:tc>
      </w:tr>
      <w:tr w:rsidR="002B4C18" w:rsidRPr="009B50C3" w:rsidTr="001E4CA7">
        <w:tc>
          <w:tcPr>
            <w:tcW w:w="1844" w:type="dxa"/>
          </w:tcPr>
          <w:p w:rsidR="002B4C18" w:rsidRPr="009B50C3" w:rsidRDefault="002B4C18" w:rsidP="00C844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C844B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21" w:type="dxa"/>
          </w:tcPr>
          <w:p w:rsidR="002B4C18" w:rsidRPr="009B50C3" w:rsidRDefault="002B4C18" w:rsidP="002B4C1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Предоставление земельных участков, находящихся в государственной или муниципальной собственности, в безвозмездное пользование</w:t>
            </w:r>
          </w:p>
        </w:tc>
      </w:tr>
      <w:tr w:rsidR="002B4C18" w:rsidRPr="009B50C3" w:rsidTr="001E4CA7">
        <w:tc>
          <w:tcPr>
            <w:tcW w:w="1844" w:type="dxa"/>
          </w:tcPr>
          <w:p w:rsidR="002B4C18" w:rsidRPr="009B50C3" w:rsidRDefault="002B4C18" w:rsidP="00C844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C844B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21" w:type="dxa"/>
          </w:tcPr>
          <w:p w:rsidR="002D7D76" w:rsidRPr="009B50C3" w:rsidRDefault="002B4C18" w:rsidP="003B0E8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Предварительное согласование предоставление земельного участка</w:t>
            </w:r>
          </w:p>
        </w:tc>
      </w:tr>
      <w:tr w:rsidR="002B4C18" w:rsidRPr="009B50C3" w:rsidTr="001E4CA7">
        <w:tc>
          <w:tcPr>
            <w:tcW w:w="1844" w:type="dxa"/>
          </w:tcPr>
          <w:p w:rsidR="002B4C18" w:rsidRPr="009B50C3" w:rsidRDefault="002B4C18" w:rsidP="00C844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C844BC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221" w:type="dxa"/>
          </w:tcPr>
          <w:p w:rsidR="002D7D76" w:rsidRPr="009B50C3" w:rsidRDefault="002B4C18" w:rsidP="001E4CA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</w:t>
            </w:r>
            <w:r w:rsidR="003B0E88">
              <w:rPr>
                <w:rFonts w:eastAsiaTheme="minorHAnsi"/>
                <w:sz w:val="24"/>
                <w:szCs w:val="24"/>
                <w:lang w:eastAsia="en-US"/>
              </w:rPr>
              <w:t xml:space="preserve"> разграничена</w:t>
            </w:r>
            <w:r w:rsidRPr="009B50C3">
              <w:rPr>
                <w:rFonts w:eastAsiaTheme="minorHAnsi"/>
                <w:sz w:val="24"/>
                <w:szCs w:val="24"/>
                <w:lang w:eastAsia="en-US"/>
              </w:rPr>
              <w:t xml:space="preserve"> без торгов</w:t>
            </w:r>
          </w:p>
        </w:tc>
      </w:tr>
      <w:tr w:rsidR="002B4C18" w:rsidRPr="009B50C3" w:rsidTr="001E4CA7">
        <w:tc>
          <w:tcPr>
            <w:tcW w:w="1844" w:type="dxa"/>
          </w:tcPr>
          <w:p w:rsidR="002B4C18" w:rsidRPr="009B50C3" w:rsidRDefault="00C844BC" w:rsidP="00C844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221" w:type="dxa"/>
          </w:tcPr>
          <w:p w:rsidR="002B4C18" w:rsidRPr="009B50C3" w:rsidRDefault="002B4C18" w:rsidP="002B4C1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 на торгах</w:t>
            </w:r>
          </w:p>
        </w:tc>
      </w:tr>
      <w:tr w:rsidR="002B4C18" w:rsidRPr="009B50C3" w:rsidTr="001E4CA7">
        <w:tc>
          <w:tcPr>
            <w:tcW w:w="1844" w:type="dxa"/>
          </w:tcPr>
          <w:p w:rsidR="002B4C18" w:rsidRPr="009B50C3" w:rsidRDefault="00C844BC" w:rsidP="00C844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221" w:type="dxa"/>
          </w:tcPr>
          <w:p w:rsidR="002B4C18" w:rsidRPr="009B50C3" w:rsidRDefault="002B4C18" w:rsidP="002B4C1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Продажа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</w:t>
            </w:r>
            <w:r w:rsidR="00C127C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(за исключением земельных участков, отнесенных к имуществу общего пользования)</w:t>
            </w:r>
            <w:proofErr w:type="gramStart"/>
            <w:r w:rsidRPr="009B50C3">
              <w:rPr>
                <w:rFonts w:eastAsiaTheme="minorHAnsi"/>
                <w:sz w:val="24"/>
                <w:szCs w:val="24"/>
                <w:lang w:eastAsia="en-US"/>
              </w:rPr>
              <w:t>,ч</w:t>
            </w:r>
            <w:proofErr w:type="gramEnd"/>
            <w:r w:rsidRPr="009B50C3">
              <w:rPr>
                <w:rFonts w:eastAsiaTheme="minorHAnsi"/>
                <w:sz w:val="24"/>
                <w:szCs w:val="24"/>
                <w:lang w:eastAsia="en-US"/>
              </w:rPr>
              <w:t>ленам этой некоммерческой организации, без проведения торгов</w:t>
            </w:r>
          </w:p>
        </w:tc>
      </w:tr>
      <w:tr w:rsidR="002B4C18" w:rsidRPr="009B50C3" w:rsidTr="001E4CA7">
        <w:tc>
          <w:tcPr>
            <w:tcW w:w="1844" w:type="dxa"/>
          </w:tcPr>
          <w:p w:rsidR="002B4C18" w:rsidRPr="009B50C3" w:rsidRDefault="00C844BC" w:rsidP="00C844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221" w:type="dxa"/>
          </w:tcPr>
          <w:p w:rsidR="002B4C18" w:rsidRPr="009B50C3" w:rsidRDefault="002B4C18" w:rsidP="002B4C18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 xml:space="preserve">Предоставление земельных участков из земель </w:t>
            </w:r>
            <w:proofErr w:type="spellStart"/>
            <w:r w:rsidRPr="009B50C3">
              <w:rPr>
                <w:rFonts w:eastAsiaTheme="minorHAnsi"/>
                <w:sz w:val="24"/>
                <w:szCs w:val="24"/>
                <w:lang w:eastAsia="en-US"/>
              </w:rPr>
              <w:t>селькохозяйственного</w:t>
            </w:r>
            <w:proofErr w:type="spellEnd"/>
            <w:r w:rsidRPr="009B50C3">
              <w:rPr>
                <w:rFonts w:eastAsiaTheme="minorHAnsi"/>
                <w:sz w:val="24"/>
                <w:szCs w:val="24"/>
                <w:lang w:eastAsia="en-US"/>
              </w:rPr>
              <w:t xml:space="preserve"> назначения, находящихся в муниципальной собственности или государственная собственность на которые не разграничена, крестьянским (фермерским) хозяйствам для осуществления их деятельности</w:t>
            </w:r>
          </w:p>
        </w:tc>
      </w:tr>
      <w:tr w:rsidR="002B4C18" w:rsidRPr="009B50C3" w:rsidTr="001E4CA7">
        <w:tc>
          <w:tcPr>
            <w:tcW w:w="1844" w:type="dxa"/>
          </w:tcPr>
          <w:p w:rsidR="002B4C18" w:rsidRPr="009B50C3" w:rsidRDefault="007F2CA5" w:rsidP="00C844B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221" w:type="dxa"/>
          </w:tcPr>
          <w:p w:rsidR="002B4C18" w:rsidRPr="009B50C3" w:rsidRDefault="002B4C18" w:rsidP="00C127C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Прекращение права постоянного (бессрочного) пользования земельными участками,</w:t>
            </w:r>
            <w:r w:rsidR="00C127C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B50C3">
              <w:rPr>
                <w:rFonts w:eastAsiaTheme="minorHAnsi"/>
                <w:sz w:val="24"/>
                <w:szCs w:val="24"/>
                <w:lang w:eastAsia="en-US"/>
              </w:rPr>
              <w:t>находящимися в муниципальной собственности или государственная собственность на которые не разграничена</w:t>
            </w:r>
          </w:p>
        </w:tc>
      </w:tr>
    </w:tbl>
    <w:p w:rsidR="002B4C18" w:rsidRPr="009B50C3" w:rsidRDefault="002B4C18" w:rsidP="002B4C18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2B4C18" w:rsidRDefault="002B4C18" w:rsidP="002B4C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B4C18" w:rsidRDefault="002B4C18" w:rsidP="002B4C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70A9E" w:rsidRDefault="00A70A9E" w:rsidP="002B4C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D7D76" w:rsidRDefault="002D7D76" w:rsidP="002B4C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D7D76" w:rsidRDefault="002D7D76" w:rsidP="002B4C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B4C18" w:rsidRDefault="002B4C18" w:rsidP="002B4C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5788" w:rsidRDefault="00175788" w:rsidP="002B4C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5788" w:rsidRDefault="00175788" w:rsidP="002B4C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5788" w:rsidRDefault="00175788" w:rsidP="002B4C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5788" w:rsidRDefault="00175788" w:rsidP="002B4C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5788" w:rsidSect="001E4CA7">
      <w:headerReference w:type="default" r:id="rId9"/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E34" w:rsidRDefault="00F46E34" w:rsidP="002D7D76">
      <w:r>
        <w:separator/>
      </w:r>
    </w:p>
  </w:endnote>
  <w:endnote w:type="continuationSeparator" w:id="0">
    <w:p w:rsidR="00F46E34" w:rsidRDefault="00F46E34" w:rsidP="002D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E34" w:rsidRDefault="00F46E34" w:rsidP="002D7D76">
      <w:r>
        <w:separator/>
      </w:r>
    </w:p>
  </w:footnote>
  <w:footnote w:type="continuationSeparator" w:id="0">
    <w:p w:rsidR="00F46E34" w:rsidRDefault="00F46E34" w:rsidP="002D7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791078"/>
      <w:docPartObj>
        <w:docPartGallery w:val="Page Numbers (Top of Page)"/>
        <w:docPartUnique/>
      </w:docPartObj>
    </w:sdtPr>
    <w:sdtEndPr/>
    <w:sdtContent>
      <w:p w:rsidR="001E4CA7" w:rsidRDefault="00EB33E9">
        <w:pPr>
          <w:pStyle w:val="a5"/>
          <w:jc w:val="center"/>
        </w:pPr>
        <w:r>
          <w:fldChar w:fldCharType="begin"/>
        </w:r>
        <w:r w:rsidR="001E4CA7">
          <w:instrText>PAGE   \* MERGEFORMAT</w:instrText>
        </w:r>
        <w:r>
          <w:fldChar w:fldCharType="separate"/>
        </w:r>
        <w:r w:rsidR="00092095">
          <w:rPr>
            <w:noProof/>
          </w:rPr>
          <w:t>4</w:t>
        </w:r>
        <w:r>
          <w:fldChar w:fldCharType="end"/>
        </w:r>
      </w:p>
    </w:sdtContent>
  </w:sdt>
  <w:p w:rsidR="001E4CA7" w:rsidRDefault="001E4C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0E"/>
    <w:rsid w:val="00092095"/>
    <w:rsid w:val="00175788"/>
    <w:rsid w:val="001E4CA7"/>
    <w:rsid w:val="002B4C18"/>
    <w:rsid w:val="002D7D76"/>
    <w:rsid w:val="00356631"/>
    <w:rsid w:val="003B0E88"/>
    <w:rsid w:val="00633BAA"/>
    <w:rsid w:val="00722613"/>
    <w:rsid w:val="007620CA"/>
    <w:rsid w:val="007B14CD"/>
    <w:rsid w:val="007F2CA5"/>
    <w:rsid w:val="009265C1"/>
    <w:rsid w:val="00953F9D"/>
    <w:rsid w:val="009B50C3"/>
    <w:rsid w:val="009E4073"/>
    <w:rsid w:val="00A70A9E"/>
    <w:rsid w:val="00C127C5"/>
    <w:rsid w:val="00C844BC"/>
    <w:rsid w:val="00D26580"/>
    <w:rsid w:val="00EB33E9"/>
    <w:rsid w:val="00ED3C27"/>
    <w:rsid w:val="00F21D63"/>
    <w:rsid w:val="00F46E34"/>
    <w:rsid w:val="00F73E3B"/>
    <w:rsid w:val="00F8623F"/>
    <w:rsid w:val="00FB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14CD"/>
    <w:rPr>
      <w:sz w:val="28"/>
    </w:rPr>
  </w:style>
  <w:style w:type="paragraph" w:styleId="a3">
    <w:name w:val="List Paragraph"/>
    <w:basedOn w:val="a"/>
    <w:uiPriority w:val="34"/>
    <w:qFormat/>
    <w:rsid w:val="002B4C18"/>
    <w:pPr>
      <w:ind w:left="720"/>
      <w:contextualSpacing/>
    </w:pPr>
  </w:style>
  <w:style w:type="paragraph" w:customStyle="1" w:styleId="ConsPlusCell">
    <w:name w:val="ConsPlusCell"/>
    <w:rsid w:val="002B4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B4C1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rsid w:val="002B4C18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2B4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57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7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1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14CD"/>
    <w:rPr>
      <w:sz w:val="28"/>
    </w:rPr>
  </w:style>
  <w:style w:type="paragraph" w:styleId="a3">
    <w:name w:val="List Paragraph"/>
    <w:basedOn w:val="a"/>
    <w:uiPriority w:val="34"/>
    <w:qFormat/>
    <w:rsid w:val="002B4C18"/>
    <w:pPr>
      <w:ind w:left="720"/>
      <w:contextualSpacing/>
    </w:pPr>
  </w:style>
  <w:style w:type="paragraph" w:customStyle="1" w:styleId="ConsPlusCell">
    <w:name w:val="ConsPlusCell"/>
    <w:rsid w:val="002B4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B4C1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rsid w:val="002B4C18"/>
    <w:rPr>
      <w:rFonts w:ascii="Times New Roman" w:hAnsi="Times New Roman" w:cs="Times New Roman" w:hint="default"/>
    </w:rPr>
  </w:style>
  <w:style w:type="table" w:styleId="a4">
    <w:name w:val="Table Grid"/>
    <w:basedOn w:val="a1"/>
    <w:uiPriority w:val="59"/>
    <w:rsid w:val="002B4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D7D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7D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57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57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5F71E-543F-4A62-8CDC-8C935C6F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соц экон прогнозов</dc:creator>
  <cp:lastModifiedBy>Калаганова</cp:lastModifiedBy>
  <cp:revision>5</cp:revision>
  <cp:lastPrinted>2015-11-02T06:36:00Z</cp:lastPrinted>
  <dcterms:created xsi:type="dcterms:W3CDTF">2015-11-02T05:08:00Z</dcterms:created>
  <dcterms:modified xsi:type="dcterms:W3CDTF">2015-11-05T05:53:00Z</dcterms:modified>
</cp:coreProperties>
</file>