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847D00" w:rsidRDefault="00A96712"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14:anchorId="7263F3B7" wp14:editId="7F89A897">
            <wp:simplePos x="0" y="0"/>
            <wp:positionH relativeFrom="column">
              <wp:posOffset>2806065</wp:posOffset>
            </wp:positionH>
            <wp:positionV relativeFrom="paragraph">
              <wp:posOffset>52070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jc w:val="center"/>
        <w:rPr>
          <w:rFonts w:ascii="Times New Roman" w:hAnsi="Times New Roman"/>
          <w:b/>
          <w:sz w:val="32"/>
          <w:szCs w:val="32"/>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847D00" w:rsidRDefault="00604BDE" w:rsidP="002A69F7">
      <w:pPr>
        <w:pStyle w:val="14"/>
        <w:jc w:val="center"/>
        <w:rPr>
          <w:rFonts w:ascii="Times New Roman" w:hAnsi="Times New Roman"/>
          <w:sz w:val="28"/>
          <w:szCs w:val="28"/>
        </w:rPr>
      </w:pPr>
    </w:p>
    <w:p w:rsidR="00604BDE" w:rsidRPr="00847D00" w:rsidRDefault="00DB5A40" w:rsidP="00A4024F">
      <w:pPr>
        <w:pStyle w:val="14"/>
        <w:jc w:val="both"/>
        <w:rPr>
          <w:rFonts w:ascii="Times New Roman" w:hAnsi="Times New Roman"/>
          <w:sz w:val="28"/>
          <w:szCs w:val="28"/>
        </w:rPr>
      </w:pPr>
      <w:r>
        <w:rPr>
          <w:rFonts w:ascii="Times New Roman" w:hAnsi="Times New Roman"/>
          <w:sz w:val="28"/>
          <w:szCs w:val="28"/>
        </w:rPr>
        <w:t xml:space="preserve">25.09.2015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902-п</w:t>
      </w:r>
    </w:p>
    <w:p w:rsidR="00604BDE" w:rsidRPr="00847D00" w:rsidRDefault="00604BDE" w:rsidP="002A69F7">
      <w:pPr>
        <w:pStyle w:val="14"/>
        <w:jc w:val="center"/>
        <w:rPr>
          <w:rFonts w:ascii="Times New Roman" w:hAnsi="Times New Roman"/>
          <w:sz w:val="28"/>
          <w:szCs w:val="28"/>
        </w:rPr>
      </w:pPr>
      <w:r w:rsidRPr="00847D00">
        <w:rPr>
          <w:rFonts w:ascii="Times New Roman" w:hAnsi="Times New Roman"/>
          <w:sz w:val="24"/>
          <w:szCs w:val="24"/>
        </w:rPr>
        <w:t>г.Нефтеюганск</w:t>
      </w:r>
    </w:p>
    <w:p w:rsidR="00604BDE" w:rsidRPr="00847D00" w:rsidRDefault="00604BDE" w:rsidP="002A69F7">
      <w:pPr>
        <w:pStyle w:val="14"/>
        <w:jc w:val="both"/>
        <w:rPr>
          <w:rFonts w:ascii="Times New Roman" w:hAnsi="Times New Roman"/>
          <w:sz w:val="28"/>
          <w:szCs w:val="28"/>
        </w:rPr>
      </w:pPr>
    </w:p>
    <w:p w:rsidR="00604BDE" w:rsidRPr="00847D00" w:rsidRDefault="00604BDE" w:rsidP="00872740">
      <w:pPr>
        <w:autoSpaceDE w:val="0"/>
        <w:autoSpaceDN w:val="0"/>
        <w:adjustRightInd w:val="0"/>
        <w:jc w:val="center"/>
        <w:rPr>
          <w:b/>
          <w:sz w:val="28"/>
          <w:szCs w:val="28"/>
        </w:rPr>
      </w:pPr>
      <w:r w:rsidRPr="00847D00">
        <w:rPr>
          <w:b/>
          <w:sz w:val="28"/>
          <w:szCs w:val="28"/>
        </w:rPr>
        <w:t xml:space="preserve">О внесении изменений в постановление администрации города Нефтеюганска от 29.10.2013 № 1217-п «Об </w:t>
      </w:r>
      <w:r w:rsidR="00C03682" w:rsidRPr="00847D00">
        <w:rPr>
          <w:b/>
          <w:sz w:val="28"/>
          <w:szCs w:val="28"/>
        </w:rPr>
        <w:t>утверждении</w:t>
      </w:r>
      <w:r w:rsidR="006C57B2">
        <w:rPr>
          <w:b/>
          <w:sz w:val="28"/>
          <w:szCs w:val="28"/>
        </w:rPr>
        <w:t xml:space="preserve"> </w:t>
      </w:r>
      <w:r w:rsidR="00C03682" w:rsidRPr="00847D00">
        <w:rPr>
          <w:b/>
          <w:sz w:val="28"/>
          <w:szCs w:val="28"/>
        </w:rPr>
        <w:t>муниципальной</w:t>
      </w:r>
      <w:r w:rsidR="006C57B2">
        <w:rPr>
          <w:b/>
          <w:sz w:val="28"/>
          <w:szCs w:val="28"/>
        </w:rPr>
        <w:t xml:space="preserve"> </w:t>
      </w:r>
      <w:r w:rsidR="00C03682" w:rsidRPr="00847D00">
        <w:rPr>
          <w:b/>
          <w:sz w:val="28"/>
          <w:szCs w:val="28"/>
        </w:rPr>
        <w:t>программы</w:t>
      </w:r>
      <w:r w:rsidRPr="00847D00">
        <w:rPr>
          <w:b/>
          <w:sz w:val="28"/>
          <w:szCs w:val="28"/>
        </w:rPr>
        <w:t xml:space="preserve"> города Нефтеюганска «Развитие жилищно-коммунального комплекса в городе Нефтеюганске в 2014-2020 годах»</w:t>
      </w:r>
    </w:p>
    <w:p w:rsidR="00604BDE" w:rsidRPr="00847D00" w:rsidRDefault="00604BDE" w:rsidP="002A69F7">
      <w:pPr>
        <w:autoSpaceDE w:val="0"/>
        <w:autoSpaceDN w:val="0"/>
        <w:adjustRightInd w:val="0"/>
        <w:rPr>
          <w:sz w:val="28"/>
          <w:szCs w:val="28"/>
        </w:rPr>
      </w:pPr>
    </w:p>
    <w:p w:rsidR="00604BDE" w:rsidRPr="00BF5146" w:rsidRDefault="00604BDE" w:rsidP="0083522D">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C475A">
        <w:rPr>
          <w:sz w:val="28"/>
          <w:szCs w:val="28"/>
        </w:rPr>
        <w:t xml:space="preserve"> </w:t>
      </w:r>
      <w:r w:rsidRPr="002D0C70">
        <w:rPr>
          <w:sz w:val="28"/>
          <w:szCs w:val="28"/>
        </w:rPr>
        <w:t>с</w:t>
      </w:r>
      <w:r w:rsidR="00ED754C">
        <w:rPr>
          <w:sz w:val="28"/>
          <w:szCs w:val="28"/>
        </w:rPr>
        <w:t xml:space="preserve"> П</w:t>
      </w:r>
      <w:r w:rsidR="008B623F" w:rsidRPr="002D0C70">
        <w:rPr>
          <w:sz w:val="28"/>
          <w:szCs w:val="28"/>
        </w:rPr>
        <w:t>орядком</w:t>
      </w:r>
      <w:r w:rsidR="00ED754C">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sidR="00ED754C">
        <w:rPr>
          <w:sz w:val="28"/>
          <w:szCs w:val="28"/>
        </w:rPr>
        <w:t>ем</w:t>
      </w:r>
      <w:r w:rsidR="006C57B2">
        <w:rPr>
          <w:sz w:val="28"/>
          <w:szCs w:val="28"/>
        </w:rPr>
        <w:t xml:space="preserve"> </w:t>
      </w:r>
      <w:r w:rsidRPr="00BF5146">
        <w:rPr>
          <w:sz w:val="28"/>
          <w:szCs w:val="28"/>
        </w:rPr>
        <w:t>администрации города Нефтеюганска от 22.08.2013 № 80-нп</w:t>
      </w:r>
      <w:r w:rsidR="006C57B2">
        <w:rPr>
          <w:sz w:val="28"/>
          <w:szCs w:val="28"/>
        </w:rPr>
        <w:t>,</w:t>
      </w:r>
      <w:r w:rsidRPr="00BF5146">
        <w:rPr>
          <w:sz w:val="28"/>
          <w:szCs w:val="28"/>
        </w:rPr>
        <w:t xml:space="preserve"> администрация города Нефтеюганска постановляет:</w:t>
      </w:r>
    </w:p>
    <w:p w:rsidR="00604BDE" w:rsidRDefault="00604BDE" w:rsidP="00872740">
      <w:pPr>
        <w:autoSpaceDE w:val="0"/>
        <w:autoSpaceDN w:val="0"/>
        <w:adjustRightInd w:val="0"/>
        <w:ind w:firstLine="709"/>
        <w:jc w:val="both"/>
        <w:rPr>
          <w:sz w:val="28"/>
          <w:szCs w:val="28"/>
        </w:rPr>
      </w:pPr>
      <w:r w:rsidRPr="00BF5146">
        <w:rPr>
          <w:sz w:val="28"/>
          <w:szCs w:val="28"/>
        </w:rPr>
        <w:t xml:space="preserve">1.Внести в постановление администрации города Нефтеюганска от 29.10.2013 № 1217-п «Об </w:t>
      </w:r>
      <w:r w:rsidR="00C03682" w:rsidRPr="00BF5146">
        <w:rPr>
          <w:sz w:val="28"/>
          <w:szCs w:val="28"/>
        </w:rPr>
        <w:t>утверждении муниципальной</w:t>
      </w:r>
      <w:r w:rsidRPr="00BF5146">
        <w:rPr>
          <w:sz w:val="28"/>
          <w:szCs w:val="28"/>
        </w:rPr>
        <w:t xml:space="preserve"> программы города Нефтеюганска «Развитие жилищно-коммунального комплекса в городе Нефтеюганске в 2014-2020 годах» </w:t>
      </w:r>
      <w:r w:rsidR="00F3501C" w:rsidRPr="00BF5146">
        <w:rPr>
          <w:sz w:val="28"/>
          <w:szCs w:val="28"/>
        </w:rPr>
        <w:t>(</w:t>
      </w:r>
      <w:r w:rsidR="00FE66A8" w:rsidRPr="00FE66A8">
        <w:rPr>
          <w:rFonts w:eastAsia="Calibri"/>
          <w:sz w:val="28"/>
          <w:szCs w:val="22"/>
          <w:lang w:eastAsia="en-US"/>
        </w:rPr>
        <w:t xml:space="preserve">с изменениями, внесёнными </w:t>
      </w:r>
      <w:r w:rsidR="00F3501C" w:rsidRPr="00BF5146">
        <w:rPr>
          <w:sz w:val="28"/>
          <w:szCs w:val="28"/>
        </w:rPr>
        <w:t>постановлени</w:t>
      </w:r>
      <w:r w:rsidR="00DD7585">
        <w:rPr>
          <w:sz w:val="28"/>
          <w:szCs w:val="28"/>
        </w:rPr>
        <w:t>ями</w:t>
      </w:r>
      <w:r w:rsidR="00F3501C" w:rsidRPr="00BF5146">
        <w:rPr>
          <w:sz w:val="28"/>
          <w:szCs w:val="28"/>
        </w:rPr>
        <w:t xml:space="preserve"> админис</w:t>
      </w:r>
      <w:r w:rsidR="002E4955">
        <w:rPr>
          <w:sz w:val="28"/>
          <w:szCs w:val="28"/>
        </w:rPr>
        <w:t xml:space="preserve">трации города Нефтеюганска </w:t>
      </w:r>
      <w:r w:rsidR="006C57B2">
        <w:rPr>
          <w:sz w:val="28"/>
          <w:szCs w:val="28"/>
        </w:rPr>
        <w:t xml:space="preserve">от </w:t>
      </w:r>
      <w:r w:rsidR="00FE66A8">
        <w:rPr>
          <w:sz w:val="28"/>
          <w:szCs w:val="28"/>
        </w:rPr>
        <w:t xml:space="preserve">13.05.2014 № 547-п, </w:t>
      </w:r>
      <w:r w:rsidR="002E4955">
        <w:rPr>
          <w:sz w:val="28"/>
          <w:szCs w:val="28"/>
        </w:rPr>
        <w:t>от 20</w:t>
      </w:r>
      <w:r w:rsidR="00F3501C" w:rsidRPr="00BF5146">
        <w:rPr>
          <w:sz w:val="28"/>
          <w:szCs w:val="28"/>
        </w:rPr>
        <w:t>.0</w:t>
      </w:r>
      <w:r w:rsidR="002E4955">
        <w:rPr>
          <w:sz w:val="28"/>
          <w:szCs w:val="28"/>
        </w:rPr>
        <w:t>6</w:t>
      </w:r>
      <w:r w:rsidR="00F3501C" w:rsidRPr="00BF5146">
        <w:rPr>
          <w:sz w:val="28"/>
          <w:szCs w:val="28"/>
        </w:rPr>
        <w:t xml:space="preserve">.2014 № </w:t>
      </w:r>
      <w:r w:rsidR="002E4955">
        <w:rPr>
          <w:sz w:val="28"/>
          <w:szCs w:val="28"/>
        </w:rPr>
        <w:t>699</w:t>
      </w:r>
      <w:r w:rsidR="00F3501C" w:rsidRPr="00BF5146">
        <w:rPr>
          <w:sz w:val="28"/>
          <w:szCs w:val="28"/>
        </w:rPr>
        <w:t>-п</w:t>
      </w:r>
      <w:r w:rsidR="00DD7585">
        <w:rPr>
          <w:sz w:val="28"/>
          <w:szCs w:val="28"/>
        </w:rPr>
        <w:t>,</w:t>
      </w:r>
      <w:r w:rsidR="00FE66A8">
        <w:rPr>
          <w:sz w:val="28"/>
          <w:szCs w:val="28"/>
        </w:rPr>
        <w:t xml:space="preserve"> от 25.07.2014 № 850-п</w:t>
      </w:r>
      <w:r w:rsidR="000F7C70">
        <w:rPr>
          <w:sz w:val="28"/>
          <w:szCs w:val="28"/>
        </w:rPr>
        <w:t xml:space="preserve">, </w:t>
      </w:r>
      <w:r w:rsidR="000F7C70" w:rsidRPr="00992D6A">
        <w:rPr>
          <w:sz w:val="28"/>
          <w:szCs w:val="28"/>
        </w:rPr>
        <w:t>от 22.09.2014 №</w:t>
      </w:r>
      <w:r w:rsidR="006B5D78">
        <w:rPr>
          <w:sz w:val="28"/>
          <w:szCs w:val="28"/>
        </w:rPr>
        <w:t xml:space="preserve"> </w:t>
      </w:r>
      <w:r w:rsidR="000F7C70" w:rsidRPr="00992D6A">
        <w:rPr>
          <w:sz w:val="28"/>
          <w:szCs w:val="28"/>
        </w:rPr>
        <w:t>1074</w:t>
      </w:r>
      <w:r w:rsidR="000F7C70" w:rsidRPr="00E27FA1">
        <w:rPr>
          <w:sz w:val="28"/>
          <w:szCs w:val="28"/>
        </w:rPr>
        <w:t>-п</w:t>
      </w:r>
      <w:r w:rsidR="00E27FA1">
        <w:rPr>
          <w:sz w:val="28"/>
          <w:szCs w:val="28"/>
        </w:rPr>
        <w:t xml:space="preserve">, </w:t>
      </w:r>
      <w:r w:rsidR="006B5D78">
        <w:rPr>
          <w:sz w:val="28"/>
          <w:szCs w:val="28"/>
        </w:rPr>
        <w:t xml:space="preserve">                     </w:t>
      </w:r>
      <w:r w:rsidR="00E27FA1">
        <w:rPr>
          <w:sz w:val="28"/>
          <w:szCs w:val="28"/>
        </w:rPr>
        <w:t>от 13.10.2014 №</w:t>
      </w:r>
      <w:r w:rsidR="006B5D78">
        <w:rPr>
          <w:sz w:val="28"/>
          <w:szCs w:val="28"/>
        </w:rPr>
        <w:t xml:space="preserve"> </w:t>
      </w:r>
      <w:r w:rsidR="00E27FA1">
        <w:rPr>
          <w:sz w:val="28"/>
          <w:szCs w:val="28"/>
        </w:rPr>
        <w:t>1133-</w:t>
      </w:r>
      <w:r w:rsidR="00E27FA1" w:rsidRPr="006B5D78">
        <w:rPr>
          <w:sz w:val="28"/>
          <w:szCs w:val="28"/>
        </w:rPr>
        <w:t>п</w:t>
      </w:r>
      <w:r w:rsidR="001701A3" w:rsidRPr="006B5D78">
        <w:rPr>
          <w:sz w:val="28"/>
          <w:szCs w:val="28"/>
        </w:rPr>
        <w:t>, 16.10.2014 №</w:t>
      </w:r>
      <w:r w:rsidR="006B5D78" w:rsidRPr="006B5D78">
        <w:rPr>
          <w:sz w:val="28"/>
          <w:szCs w:val="28"/>
        </w:rPr>
        <w:t xml:space="preserve"> </w:t>
      </w:r>
      <w:r w:rsidR="001701A3" w:rsidRPr="006B5D78">
        <w:rPr>
          <w:sz w:val="28"/>
          <w:szCs w:val="28"/>
        </w:rPr>
        <w:t>1165-п</w:t>
      </w:r>
      <w:r w:rsidR="005F6559" w:rsidRPr="006B5D78">
        <w:rPr>
          <w:sz w:val="28"/>
          <w:szCs w:val="28"/>
        </w:rPr>
        <w:t>, от 31.10.2014 №</w:t>
      </w:r>
      <w:r w:rsidR="006B5D78" w:rsidRPr="006B5D78">
        <w:rPr>
          <w:sz w:val="28"/>
          <w:szCs w:val="28"/>
        </w:rPr>
        <w:t xml:space="preserve"> </w:t>
      </w:r>
      <w:r w:rsidR="005F6559" w:rsidRPr="006B5D78">
        <w:rPr>
          <w:sz w:val="28"/>
          <w:szCs w:val="28"/>
        </w:rPr>
        <w:t>1194-п</w:t>
      </w:r>
      <w:r w:rsidR="000D5258" w:rsidRPr="006B5D78">
        <w:rPr>
          <w:sz w:val="28"/>
          <w:szCs w:val="28"/>
        </w:rPr>
        <w:t>, от 18.11.2014 №</w:t>
      </w:r>
      <w:r w:rsidR="006B5D78" w:rsidRPr="006B5D78">
        <w:rPr>
          <w:sz w:val="28"/>
          <w:szCs w:val="28"/>
        </w:rPr>
        <w:t xml:space="preserve"> </w:t>
      </w:r>
      <w:r w:rsidR="000D5258" w:rsidRPr="006B5D78">
        <w:rPr>
          <w:sz w:val="28"/>
          <w:szCs w:val="28"/>
        </w:rPr>
        <w:t>1273-п</w:t>
      </w:r>
      <w:r w:rsidR="000A53C3" w:rsidRPr="006B5D78">
        <w:rPr>
          <w:sz w:val="28"/>
          <w:szCs w:val="28"/>
        </w:rPr>
        <w:t>, от 12.12.2014 №</w:t>
      </w:r>
      <w:r w:rsidR="006B5D78" w:rsidRPr="006B5D78">
        <w:rPr>
          <w:sz w:val="28"/>
          <w:szCs w:val="28"/>
        </w:rPr>
        <w:t xml:space="preserve"> </w:t>
      </w:r>
      <w:r w:rsidR="000A53C3" w:rsidRPr="006B5D78">
        <w:rPr>
          <w:sz w:val="28"/>
          <w:szCs w:val="28"/>
        </w:rPr>
        <w:t>1417-п</w:t>
      </w:r>
      <w:r w:rsidR="00462C0B" w:rsidRPr="006B5D78">
        <w:rPr>
          <w:sz w:val="28"/>
          <w:szCs w:val="28"/>
        </w:rPr>
        <w:t>, от 26.03.2015 №</w:t>
      </w:r>
      <w:r w:rsidR="006B5D78" w:rsidRPr="006B5D78">
        <w:rPr>
          <w:sz w:val="28"/>
          <w:szCs w:val="28"/>
        </w:rPr>
        <w:t xml:space="preserve"> </w:t>
      </w:r>
      <w:r w:rsidR="00462C0B" w:rsidRPr="006B5D78">
        <w:rPr>
          <w:sz w:val="28"/>
          <w:szCs w:val="28"/>
        </w:rPr>
        <w:t>242-п</w:t>
      </w:r>
      <w:r w:rsidR="0051307E">
        <w:rPr>
          <w:sz w:val="28"/>
          <w:szCs w:val="28"/>
        </w:rPr>
        <w:t>, от 12.05.2015 № 398-п</w:t>
      </w:r>
      <w:r w:rsidR="007D725C">
        <w:rPr>
          <w:sz w:val="28"/>
          <w:szCs w:val="28"/>
        </w:rPr>
        <w:t>, от 05.06.2015 № 488-п</w:t>
      </w:r>
      <w:r w:rsidR="005626F8">
        <w:rPr>
          <w:sz w:val="28"/>
          <w:szCs w:val="28"/>
        </w:rPr>
        <w:t xml:space="preserve">, от </w:t>
      </w:r>
      <w:r w:rsidR="005626F8" w:rsidRPr="00FB0907">
        <w:rPr>
          <w:sz w:val="28"/>
          <w:szCs w:val="28"/>
        </w:rPr>
        <w:t>30.06.2015 №</w:t>
      </w:r>
      <w:r w:rsidR="00665A9D">
        <w:rPr>
          <w:sz w:val="28"/>
          <w:szCs w:val="28"/>
        </w:rPr>
        <w:t xml:space="preserve"> </w:t>
      </w:r>
      <w:r w:rsidR="005626F8" w:rsidRPr="00FB0907">
        <w:rPr>
          <w:sz w:val="28"/>
          <w:szCs w:val="28"/>
        </w:rPr>
        <w:t>574-п</w:t>
      </w:r>
      <w:r w:rsidR="00F3501C" w:rsidRPr="00FB0907">
        <w:rPr>
          <w:sz w:val="28"/>
          <w:szCs w:val="28"/>
        </w:rPr>
        <w:t>)</w:t>
      </w:r>
      <w:r w:rsidR="00F3501C" w:rsidRPr="006B5D78">
        <w:rPr>
          <w:sz w:val="28"/>
          <w:szCs w:val="28"/>
        </w:rPr>
        <w:t xml:space="preserve"> </w:t>
      </w:r>
      <w:r w:rsidRPr="006B5D78">
        <w:rPr>
          <w:sz w:val="28"/>
          <w:szCs w:val="28"/>
        </w:rPr>
        <w:t>следующие</w:t>
      </w:r>
      <w:r w:rsidRPr="00BF5146">
        <w:rPr>
          <w:sz w:val="28"/>
          <w:szCs w:val="28"/>
        </w:rPr>
        <w:t xml:space="preserve"> изменения: </w:t>
      </w:r>
      <w:r w:rsidR="00BE0C7E" w:rsidRPr="00BF5146">
        <w:rPr>
          <w:sz w:val="28"/>
          <w:szCs w:val="28"/>
        </w:rPr>
        <w:t>в приложени</w:t>
      </w:r>
      <w:r w:rsidR="006C57B2">
        <w:rPr>
          <w:sz w:val="28"/>
          <w:szCs w:val="28"/>
        </w:rPr>
        <w:t>и</w:t>
      </w:r>
      <w:r w:rsidR="00BE0C7E" w:rsidRPr="00BF5146">
        <w:rPr>
          <w:sz w:val="28"/>
          <w:szCs w:val="28"/>
        </w:rPr>
        <w:t xml:space="preserve"> к постановлению:</w:t>
      </w:r>
    </w:p>
    <w:p w:rsidR="00463E05" w:rsidRDefault="00463E05" w:rsidP="00463E05">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463E05" w:rsidRDefault="00463E05" w:rsidP="00463E05">
      <w:pPr>
        <w:ind w:firstLine="708"/>
        <w:jc w:val="both"/>
        <w:rPr>
          <w:sz w:val="28"/>
          <w:szCs w:val="28"/>
        </w:rPr>
      </w:pPr>
      <w:r w:rsidRPr="001111D6">
        <w:rPr>
          <w:sz w:val="28"/>
          <w:szCs w:val="28"/>
        </w:rPr>
        <w:t>1.1.</w:t>
      </w:r>
      <w:r>
        <w:rPr>
          <w:sz w:val="28"/>
          <w:szCs w:val="28"/>
        </w:rPr>
        <w:t>1</w:t>
      </w:r>
      <w:r w:rsidRPr="000A28E6">
        <w:rPr>
          <w:sz w:val="28"/>
          <w:szCs w:val="28"/>
        </w:rPr>
        <w:t>.Строку</w:t>
      </w:r>
      <w:r>
        <w:rPr>
          <w:sz w:val="28"/>
          <w:szCs w:val="28"/>
        </w:rPr>
        <w:t xml:space="preserve"> </w:t>
      </w:r>
      <w:r w:rsidRPr="000A28E6">
        <w:rPr>
          <w:sz w:val="28"/>
          <w:szCs w:val="28"/>
        </w:rPr>
        <w:t>«Целевые</w:t>
      </w:r>
      <w:r w:rsidRPr="001111D6">
        <w:rPr>
          <w:sz w:val="28"/>
          <w:szCs w:val="28"/>
        </w:rPr>
        <w:t xml:space="preserve"> показатели муниципальной программы (показатели непосредственных результатов)» изложить в следующей редакции:</w:t>
      </w:r>
    </w:p>
    <w:p w:rsidR="00463E05" w:rsidRPr="00847D00" w:rsidRDefault="00463E05" w:rsidP="00463E05">
      <w:pPr>
        <w:ind w:firstLine="708"/>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2"/>
        <w:gridCol w:w="7339"/>
      </w:tblGrid>
      <w:tr w:rsidR="00463E05" w:rsidRPr="00B67191" w:rsidTr="00A123F8">
        <w:tc>
          <w:tcPr>
            <w:tcW w:w="2442" w:type="dxa"/>
          </w:tcPr>
          <w:p w:rsidR="00463E05" w:rsidRPr="00B3392D" w:rsidRDefault="00463E05" w:rsidP="00A123F8">
            <w:pPr>
              <w:keepLines/>
              <w:widowControl w:val="0"/>
              <w:ind w:right="-76"/>
              <w:rPr>
                <w:rFonts w:eastAsia="Times New Roman"/>
                <w:sz w:val="28"/>
                <w:szCs w:val="28"/>
              </w:rPr>
            </w:pPr>
            <w:r w:rsidRPr="00B3392D">
              <w:rPr>
                <w:rFonts w:eastAsia="Times New Roman"/>
                <w:sz w:val="28"/>
                <w:szCs w:val="28"/>
              </w:rPr>
              <w:t>Целевые показатели муниципальной программы (показатели непосредственных результатов)</w:t>
            </w:r>
          </w:p>
          <w:p w:rsidR="00463E05" w:rsidRPr="00B3392D" w:rsidRDefault="00463E05" w:rsidP="00A123F8">
            <w:pPr>
              <w:tabs>
                <w:tab w:val="left" w:pos="540"/>
                <w:tab w:val="left" w:pos="825"/>
              </w:tabs>
              <w:ind w:right="-76"/>
              <w:jc w:val="both"/>
              <w:rPr>
                <w:rFonts w:eastAsia="Times New Roman"/>
                <w:sz w:val="28"/>
                <w:szCs w:val="28"/>
              </w:rPr>
            </w:pPr>
          </w:p>
        </w:tc>
        <w:tc>
          <w:tcPr>
            <w:tcW w:w="7339" w:type="dxa"/>
          </w:tcPr>
          <w:p w:rsidR="00463E05" w:rsidRPr="00B3392D" w:rsidRDefault="00463E05" w:rsidP="00A123F8">
            <w:pPr>
              <w:autoSpaceDE w:val="0"/>
              <w:autoSpaceDN w:val="0"/>
              <w:adjustRightInd w:val="0"/>
              <w:ind w:right="142" w:firstLine="34"/>
              <w:jc w:val="both"/>
              <w:rPr>
                <w:sz w:val="28"/>
                <w:szCs w:val="28"/>
              </w:rPr>
            </w:pPr>
            <w:r w:rsidRPr="00B3392D">
              <w:rPr>
                <w:sz w:val="28"/>
                <w:szCs w:val="28"/>
              </w:rPr>
              <w:lastRenderedPageBreak/>
              <w:t>-Увеличение мощности станции обезжелезивания до 22800м</w:t>
            </w:r>
            <w:r w:rsidRPr="00B3392D">
              <w:rPr>
                <w:sz w:val="28"/>
                <w:szCs w:val="28"/>
                <w:vertAlign w:val="superscript"/>
              </w:rPr>
              <w:t>3</w:t>
            </w:r>
            <w:r w:rsidRPr="00B3392D">
              <w:rPr>
                <w:sz w:val="28"/>
                <w:szCs w:val="28"/>
              </w:rPr>
              <w:t>/сут.;</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-увеличение мощности канализационно-очистных сооружений до 25000м</w:t>
            </w:r>
            <w:r w:rsidRPr="00B3392D">
              <w:rPr>
                <w:sz w:val="28"/>
                <w:szCs w:val="28"/>
                <w:vertAlign w:val="superscript"/>
              </w:rPr>
              <w:t>3</w:t>
            </w:r>
            <w:r w:rsidRPr="00B3392D">
              <w:rPr>
                <w:sz w:val="28"/>
                <w:szCs w:val="28"/>
              </w:rPr>
              <w:t>/сут.;</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 xml:space="preserve">3)увеличение протяжённости сетей газоснабжения в        11а микрорайоне г.Нефтеюганска до </w:t>
            </w:r>
            <w:smartTag w:uri="urn:schemas-microsoft-com:office:smarttags" w:element="metricconverter">
              <w:smartTagPr>
                <w:attr w:name="ProductID" w:val="11,6 км"/>
              </w:smartTagPr>
              <w:r w:rsidRPr="00B3392D">
                <w:rPr>
                  <w:sz w:val="28"/>
                  <w:szCs w:val="28"/>
                </w:rPr>
                <w:t>11,6 км</w:t>
              </w:r>
            </w:smartTag>
            <w:r w:rsidRPr="00B3392D">
              <w:rPr>
                <w:sz w:val="28"/>
                <w:szCs w:val="28"/>
              </w:rPr>
              <w:t>;</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 xml:space="preserve">-увеличение протяжённости капитально </w:t>
            </w:r>
            <w:r w:rsidRPr="00B3392D">
              <w:rPr>
                <w:sz w:val="28"/>
                <w:szCs w:val="28"/>
              </w:rPr>
              <w:lastRenderedPageBreak/>
              <w:t>отремонтированных сетей водоснабжения до 9,303 км;</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-увеличение протяженности капитально отремонтированных сетей водоотведения до 0,364 км;</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-увеличение протяженности капитально отремонтированных сетей теплоснабжения до 0,737 км;</w:t>
            </w:r>
          </w:p>
          <w:p w:rsidR="00463E05" w:rsidRPr="00B3392D" w:rsidRDefault="00463E05" w:rsidP="00A123F8">
            <w:pPr>
              <w:autoSpaceDE w:val="0"/>
              <w:autoSpaceDN w:val="0"/>
              <w:adjustRightInd w:val="0"/>
              <w:ind w:right="142"/>
              <w:jc w:val="both"/>
              <w:rPr>
                <w:sz w:val="28"/>
                <w:szCs w:val="28"/>
              </w:rPr>
            </w:pPr>
            <w:r w:rsidRPr="00B3392D">
              <w:rPr>
                <w:sz w:val="28"/>
                <w:szCs w:val="28"/>
              </w:rPr>
              <w:t>-снижение численности льготных категорий населения, пользующегося услугами городской бани, до 44500 чел.;</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-снижение численности населения, проживающего в жилых помещениях, расположенных в многоквартирных домах, оборудованных автономными системами канализации, до 0;</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-снижение объёма подвозимой питьевой воды для населения, проживающего в домах, не подключенных к централизованной системе водоснабжения, до 0;</w:t>
            </w:r>
          </w:p>
          <w:p w:rsidR="00463E05" w:rsidRPr="00665A9D" w:rsidRDefault="00463E05" w:rsidP="00A123F8">
            <w:pPr>
              <w:autoSpaceDE w:val="0"/>
              <w:autoSpaceDN w:val="0"/>
              <w:adjustRightInd w:val="0"/>
              <w:ind w:right="142" w:firstLine="34"/>
              <w:jc w:val="both"/>
              <w:rPr>
                <w:sz w:val="28"/>
                <w:szCs w:val="28"/>
              </w:rPr>
            </w:pPr>
            <w:r w:rsidRPr="00B3392D">
              <w:rPr>
                <w:sz w:val="28"/>
                <w:szCs w:val="28"/>
              </w:rPr>
              <w:t>-</w:t>
            </w:r>
            <w:r w:rsidR="00A123F8" w:rsidRPr="00665A9D">
              <w:rPr>
                <w:sz w:val="28"/>
                <w:szCs w:val="28"/>
              </w:rPr>
              <w:t>уменьшение</w:t>
            </w:r>
            <w:r w:rsidRPr="00665A9D">
              <w:rPr>
                <w:sz w:val="28"/>
                <w:szCs w:val="28"/>
              </w:rPr>
              <w:t xml:space="preserve"> количества свободных жилых и нежилых помещений, находящихся в муниципальной собственности, до 20 ед.;</w:t>
            </w:r>
          </w:p>
          <w:p w:rsidR="00463E05" w:rsidRPr="00665A9D" w:rsidRDefault="00463E05" w:rsidP="00A123F8">
            <w:pPr>
              <w:autoSpaceDE w:val="0"/>
              <w:autoSpaceDN w:val="0"/>
              <w:adjustRightInd w:val="0"/>
              <w:ind w:right="142"/>
              <w:jc w:val="both"/>
              <w:rPr>
                <w:sz w:val="28"/>
                <w:szCs w:val="28"/>
              </w:rPr>
            </w:pPr>
            <w:r w:rsidRPr="00665A9D">
              <w:rPr>
                <w:sz w:val="28"/>
                <w:szCs w:val="28"/>
              </w:rPr>
              <w:t xml:space="preserve"> -снижение площади жилых помещений, размер платы за которые установлен ниже, чем договором управления, до 0;</w:t>
            </w:r>
          </w:p>
          <w:p w:rsidR="00463E05" w:rsidRPr="00665A9D" w:rsidRDefault="00463E05" w:rsidP="00A123F8">
            <w:pPr>
              <w:autoSpaceDE w:val="0"/>
              <w:autoSpaceDN w:val="0"/>
              <w:adjustRightInd w:val="0"/>
              <w:ind w:right="142" w:firstLine="34"/>
              <w:jc w:val="both"/>
              <w:rPr>
                <w:sz w:val="28"/>
                <w:szCs w:val="28"/>
              </w:rPr>
            </w:pPr>
            <w:r w:rsidRPr="00665A9D">
              <w:rPr>
                <w:sz w:val="28"/>
                <w:szCs w:val="28"/>
              </w:rPr>
              <w:t>-снижение численности населения, использующего для бытовых целей сжиженный газ, до 0;</w:t>
            </w:r>
          </w:p>
          <w:p w:rsidR="00463E05" w:rsidRPr="00665A9D" w:rsidRDefault="00463E05" w:rsidP="00A123F8">
            <w:pPr>
              <w:autoSpaceDE w:val="0"/>
              <w:autoSpaceDN w:val="0"/>
              <w:adjustRightInd w:val="0"/>
              <w:ind w:right="142" w:firstLine="34"/>
              <w:jc w:val="both"/>
              <w:rPr>
                <w:sz w:val="28"/>
                <w:szCs w:val="28"/>
              </w:rPr>
            </w:pPr>
            <w:r w:rsidRPr="00665A9D">
              <w:rPr>
                <w:sz w:val="28"/>
                <w:szCs w:val="28"/>
              </w:rPr>
              <w:t>-количество отремонтированных жилых помещений муниципального жилищного фонда в год до 103 ед.;</w:t>
            </w:r>
          </w:p>
          <w:p w:rsidR="00463E05" w:rsidRPr="00665A9D" w:rsidRDefault="00463E05" w:rsidP="00A123F8">
            <w:pPr>
              <w:ind w:right="142"/>
              <w:jc w:val="both"/>
              <w:rPr>
                <w:rFonts w:eastAsia="Times New Roman"/>
                <w:sz w:val="28"/>
                <w:szCs w:val="28"/>
              </w:rPr>
            </w:pPr>
            <w:r w:rsidRPr="00665A9D">
              <w:rPr>
                <w:rFonts w:eastAsia="Times New Roman"/>
                <w:sz w:val="28"/>
                <w:szCs w:val="28"/>
              </w:rPr>
              <w:t>-увеличение количества обследованных многоквартирных домов до 177 ед.;</w:t>
            </w:r>
          </w:p>
          <w:p w:rsidR="00463E05" w:rsidRPr="00665A9D" w:rsidRDefault="00463E05" w:rsidP="00A123F8">
            <w:pPr>
              <w:ind w:right="142"/>
              <w:jc w:val="both"/>
              <w:rPr>
                <w:rFonts w:eastAsia="Times New Roman"/>
                <w:sz w:val="28"/>
                <w:szCs w:val="28"/>
              </w:rPr>
            </w:pPr>
            <w:r w:rsidRPr="00665A9D">
              <w:rPr>
                <w:rFonts w:eastAsia="Times New Roman"/>
                <w:sz w:val="28"/>
                <w:szCs w:val="28"/>
              </w:rPr>
              <w:t>-увеличение количества снесённых многоквартирных домов за счет бюджетных средств до 26 ед.;</w:t>
            </w:r>
          </w:p>
          <w:p w:rsidR="00463E05" w:rsidRPr="00665A9D" w:rsidRDefault="00463E05" w:rsidP="00A123F8">
            <w:pPr>
              <w:ind w:right="142"/>
              <w:jc w:val="both"/>
              <w:rPr>
                <w:bCs/>
                <w:sz w:val="28"/>
                <w:szCs w:val="28"/>
                <w:lang w:eastAsia="ru-RU"/>
              </w:rPr>
            </w:pPr>
            <w:r w:rsidRPr="00665A9D">
              <w:rPr>
                <w:bCs/>
                <w:sz w:val="28"/>
                <w:szCs w:val="28"/>
                <w:lang w:eastAsia="ru-RU"/>
              </w:rPr>
              <w:t>-увеличение протяженности капитально отремонтированных газопроводов низкого давления  до 0,05 км.;</w:t>
            </w:r>
          </w:p>
          <w:p w:rsidR="00463E05" w:rsidRPr="00665A9D" w:rsidRDefault="00463E05" w:rsidP="00A123F8">
            <w:pPr>
              <w:ind w:right="142"/>
              <w:jc w:val="both"/>
              <w:rPr>
                <w:rFonts w:eastAsia="Times New Roman"/>
                <w:sz w:val="28"/>
                <w:szCs w:val="28"/>
              </w:rPr>
            </w:pPr>
            <w:r w:rsidRPr="00665A9D">
              <w:rPr>
                <w:bCs/>
                <w:sz w:val="28"/>
                <w:szCs w:val="28"/>
                <w:lang w:eastAsia="ru-RU"/>
              </w:rPr>
              <w:t>-</w:t>
            </w:r>
            <w:r w:rsidRPr="00665A9D">
              <w:t>у</w:t>
            </w:r>
            <w:r w:rsidRPr="00665A9D">
              <w:rPr>
                <w:bCs/>
                <w:sz w:val="28"/>
                <w:szCs w:val="28"/>
                <w:lang w:eastAsia="ru-RU"/>
              </w:rPr>
              <w:t>величение количества многоквартирных домов, в которых проведен капитальный ремонт общего имущества в соответствии с краткосрочным планом до 118 домов;</w:t>
            </w:r>
          </w:p>
          <w:p w:rsidR="00463E05" w:rsidRPr="00665A9D" w:rsidRDefault="00463E05" w:rsidP="00A123F8">
            <w:pPr>
              <w:autoSpaceDE w:val="0"/>
              <w:autoSpaceDN w:val="0"/>
              <w:adjustRightInd w:val="0"/>
              <w:ind w:right="142" w:firstLine="34"/>
              <w:jc w:val="both"/>
              <w:rPr>
                <w:sz w:val="28"/>
                <w:szCs w:val="28"/>
              </w:rPr>
            </w:pPr>
            <w:r w:rsidRPr="00665A9D">
              <w:rPr>
                <w:sz w:val="28"/>
                <w:szCs w:val="28"/>
              </w:rPr>
              <w:t>-площадь земель общего пользования, подлежащая содержанию - 2432,4тыс.м</w:t>
            </w:r>
            <w:r w:rsidRPr="00665A9D">
              <w:rPr>
                <w:sz w:val="28"/>
                <w:szCs w:val="28"/>
                <w:vertAlign w:val="superscript"/>
              </w:rPr>
              <w:t>2</w:t>
            </w:r>
            <w:r w:rsidRPr="00665A9D">
              <w:rPr>
                <w:sz w:val="28"/>
                <w:szCs w:val="28"/>
              </w:rPr>
              <w:t>;</w:t>
            </w:r>
          </w:p>
          <w:p w:rsidR="00463E05" w:rsidRPr="00665A9D" w:rsidRDefault="00463E05" w:rsidP="00A123F8">
            <w:pPr>
              <w:autoSpaceDE w:val="0"/>
              <w:autoSpaceDN w:val="0"/>
              <w:adjustRightInd w:val="0"/>
              <w:ind w:right="142" w:firstLine="34"/>
              <w:jc w:val="both"/>
              <w:rPr>
                <w:rFonts w:eastAsia="Times New Roman"/>
                <w:sz w:val="28"/>
                <w:szCs w:val="28"/>
              </w:rPr>
            </w:pPr>
            <w:r w:rsidRPr="00665A9D">
              <w:rPr>
                <w:sz w:val="28"/>
                <w:szCs w:val="28"/>
              </w:rPr>
              <w:t>-ликвидация несанкционированных свалок – 3363,5 м</w:t>
            </w:r>
            <w:r w:rsidRPr="00665A9D">
              <w:rPr>
                <w:sz w:val="28"/>
                <w:szCs w:val="28"/>
                <w:vertAlign w:val="superscript"/>
              </w:rPr>
              <w:t>3</w:t>
            </w:r>
            <w:r w:rsidRPr="00665A9D">
              <w:rPr>
                <w:sz w:val="28"/>
                <w:szCs w:val="28"/>
              </w:rPr>
              <w:t>;</w:t>
            </w:r>
          </w:p>
          <w:p w:rsidR="00463E05" w:rsidRPr="00665A9D" w:rsidRDefault="00463E05" w:rsidP="00A123F8">
            <w:pPr>
              <w:autoSpaceDE w:val="0"/>
              <w:autoSpaceDN w:val="0"/>
              <w:adjustRightInd w:val="0"/>
              <w:ind w:right="142" w:firstLine="34"/>
              <w:jc w:val="both"/>
              <w:rPr>
                <w:sz w:val="28"/>
                <w:szCs w:val="28"/>
              </w:rPr>
            </w:pPr>
            <w:r w:rsidRPr="00665A9D">
              <w:rPr>
                <w:sz w:val="28"/>
                <w:szCs w:val="28"/>
              </w:rPr>
              <w:t xml:space="preserve">-количество отремонтированных внутриквартальных проездов </w:t>
            </w:r>
            <w:r w:rsidR="00FB0907" w:rsidRPr="00665A9D">
              <w:rPr>
                <w:sz w:val="28"/>
                <w:szCs w:val="28"/>
              </w:rPr>
              <w:t>–</w:t>
            </w:r>
            <w:r w:rsidRPr="00665A9D">
              <w:rPr>
                <w:sz w:val="28"/>
                <w:szCs w:val="28"/>
              </w:rPr>
              <w:t xml:space="preserve"> </w:t>
            </w:r>
            <w:r w:rsidR="00FB0907" w:rsidRPr="00665A9D">
              <w:rPr>
                <w:sz w:val="28"/>
                <w:szCs w:val="28"/>
              </w:rPr>
              <w:t xml:space="preserve">90,4 </w:t>
            </w:r>
            <w:r w:rsidRPr="00665A9D">
              <w:rPr>
                <w:sz w:val="28"/>
                <w:szCs w:val="28"/>
              </w:rPr>
              <w:t>тыс.м</w:t>
            </w:r>
            <w:r w:rsidRPr="00665A9D">
              <w:rPr>
                <w:sz w:val="28"/>
                <w:szCs w:val="28"/>
                <w:vertAlign w:val="superscript"/>
              </w:rPr>
              <w:t>2</w:t>
            </w:r>
            <w:r w:rsidRPr="00665A9D">
              <w:rPr>
                <w:sz w:val="28"/>
                <w:szCs w:val="28"/>
              </w:rPr>
              <w:t>;</w:t>
            </w:r>
          </w:p>
          <w:p w:rsidR="00463E05" w:rsidRPr="00665A9D" w:rsidRDefault="00463E05" w:rsidP="00A123F8">
            <w:pPr>
              <w:autoSpaceDE w:val="0"/>
              <w:autoSpaceDN w:val="0"/>
              <w:adjustRightInd w:val="0"/>
              <w:ind w:right="142" w:firstLine="34"/>
              <w:jc w:val="both"/>
              <w:rPr>
                <w:sz w:val="28"/>
                <w:szCs w:val="28"/>
              </w:rPr>
            </w:pPr>
            <w:r w:rsidRPr="00665A9D">
              <w:rPr>
                <w:sz w:val="28"/>
                <w:szCs w:val="28"/>
              </w:rPr>
              <w:t>-количество отремонтированных (в т.ч. вновь созданных) пешеходных дорожек - 20,</w:t>
            </w:r>
            <w:r w:rsidR="00FB0907" w:rsidRPr="00665A9D">
              <w:rPr>
                <w:sz w:val="28"/>
                <w:szCs w:val="28"/>
              </w:rPr>
              <w:t>8</w:t>
            </w:r>
            <w:r w:rsidRPr="00665A9D">
              <w:rPr>
                <w:sz w:val="28"/>
                <w:szCs w:val="28"/>
              </w:rPr>
              <w:t xml:space="preserve"> тыс.м</w:t>
            </w:r>
            <w:r w:rsidRPr="00665A9D">
              <w:rPr>
                <w:sz w:val="28"/>
                <w:szCs w:val="28"/>
                <w:vertAlign w:val="superscript"/>
              </w:rPr>
              <w:t>2</w:t>
            </w:r>
            <w:r w:rsidRPr="00665A9D">
              <w:rPr>
                <w:sz w:val="28"/>
                <w:szCs w:val="28"/>
              </w:rPr>
              <w:t>;</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-количество высаженных деревьев и кустарников – 7175 шт.;</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lastRenderedPageBreak/>
              <w:t>-количество вновь созданных детских игровых площадок – 3 шт.;</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-количество вновь созданных детских спортивных площадок – 2 шт.;</w:t>
            </w:r>
          </w:p>
          <w:p w:rsidR="00463E05" w:rsidRPr="00B3392D" w:rsidRDefault="00463E05" w:rsidP="00A123F8">
            <w:pPr>
              <w:autoSpaceDE w:val="0"/>
              <w:autoSpaceDN w:val="0"/>
              <w:adjustRightInd w:val="0"/>
              <w:ind w:right="142" w:firstLine="34"/>
              <w:jc w:val="both"/>
              <w:rPr>
                <w:sz w:val="28"/>
                <w:szCs w:val="28"/>
              </w:rPr>
            </w:pPr>
            <w:r w:rsidRPr="00B3392D">
              <w:rPr>
                <w:sz w:val="28"/>
                <w:szCs w:val="28"/>
              </w:rPr>
              <w:t>-количество отремонтированных контейнерных площадок – 51 шт.;</w:t>
            </w:r>
          </w:p>
          <w:p w:rsidR="00463E05" w:rsidRPr="00B3392D" w:rsidRDefault="00463E05" w:rsidP="00A123F8">
            <w:pPr>
              <w:ind w:right="142"/>
              <w:jc w:val="both"/>
              <w:rPr>
                <w:sz w:val="28"/>
                <w:szCs w:val="28"/>
              </w:rPr>
            </w:pPr>
            <w:r w:rsidRPr="00B3392D">
              <w:rPr>
                <w:sz w:val="28"/>
                <w:szCs w:val="28"/>
              </w:rPr>
              <w:t>-количество светильников наружного освещения, заменённых на энергосберегающие – 852 шт.;</w:t>
            </w:r>
          </w:p>
          <w:p w:rsidR="00463E05" w:rsidRPr="00B3392D" w:rsidRDefault="00463E05" w:rsidP="00A123F8">
            <w:pPr>
              <w:ind w:right="142"/>
              <w:jc w:val="both"/>
              <w:rPr>
                <w:sz w:val="28"/>
                <w:szCs w:val="28"/>
              </w:rPr>
            </w:pPr>
            <w:r w:rsidRPr="00B3392D">
              <w:rPr>
                <w:sz w:val="28"/>
                <w:szCs w:val="28"/>
              </w:rPr>
              <w:t>-количество установленных мемориальных знаков на фасадах многоквартирных домов - 28 шт;</w:t>
            </w:r>
          </w:p>
        </w:tc>
      </w:tr>
    </w:tbl>
    <w:p w:rsidR="00463E05" w:rsidRPr="00B67191" w:rsidRDefault="00463E05" w:rsidP="00463E05">
      <w:pPr>
        <w:jc w:val="right"/>
        <w:rPr>
          <w:sz w:val="28"/>
          <w:szCs w:val="28"/>
        </w:rPr>
      </w:pPr>
      <w:r w:rsidRPr="00B67191">
        <w:rPr>
          <w:sz w:val="28"/>
          <w:szCs w:val="28"/>
        </w:rPr>
        <w:lastRenderedPageBreak/>
        <w:t xml:space="preserve">    ».</w:t>
      </w:r>
    </w:p>
    <w:p w:rsidR="005D191F" w:rsidRPr="00B67191" w:rsidRDefault="005D191F" w:rsidP="005D191F">
      <w:pPr>
        <w:autoSpaceDE w:val="0"/>
        <w:autoSpaceDN w:val="0"/>
        <w:adjustRightInd w:val="0"/>
        <w:ind w:firstLine="709"/>
        <w:jc w:val="both"/>
        <w:rPr>
          <w:sz w:val="28"/>
          <w:szCs w:val="28"/>
        </w:rPr>
      </w:pPr>
      <w:r w:rsidRPr="00B67191">
        <w:rPr>
          <w:sz w:val="28"/>
          <w:szCs w:val="28"/>
        </w:rPr>
        <w:t>1.1.</w:t>
      </w:r>
      <w:r w:rsidR="00463E05">
        <w:rPr>
          <w:sz w:val="28"/>
          <w:szCs w:val="28"/>
        </w:rPr>
        <w:t>2</w:t>
      </w:r>
      <w:r w:rsidRPr="00B67191">
        <w:rPr>
          <w:sz w:val="28"/>
          <w:szCs w:val="28"/>
        </w:rPr>
        <w:t>.Строку «Финансовое обеспечение муниципальной программы» изложить в следующей редакции:</w:t>
      </w:r>
    </w:p>
    <w:p w:rsidR="005D191F" w:rsidRPr="00B67191" w:rsidRDefault="005D191F" w:rsidP="005D191F">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27"/>
      </w:tblGrid>
      <w:tr w:rsidR="005D191F" w:rsidRPr="00B67191" w:rsidTr="005F768A">
        <w:tc>
          <w:tcPr>
            <w:tcW w:w="4819" w:type="dxa"/>
          </w:tcPr>
          <w:p w:rsidR="005D191F" w:rsidRPr="00B67191" w:rsidRDefault="005D191F" w:rsidP="005D191F">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4927" w:type="dxa"/>
          </w:tcPr>
          <w:p w:rsidR="005D191F" w:rsidRPr="00FB0907" w:rsidRDefault="005D191F" w:rsidP="005F768A">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Pr="00FB0907">
              <w:rPr>
                <w:rFonts w:eastAsia="Times New Roman"/>
                <w:sz w:val="28"/>
                <w:szCs w:val="28"/>
              </w:rPr>
              <w:t xml:space="preserve">: </w:t>
            </w:r>
            <w:r w:rsidR="009B111C" w:rsidRPr="00FB0907">
              <w:rPr>
                <w:rFonts w:eastAsia="Times New Roman"/>
                <w:sz w:val="28"/>
                <w:szCs w:val="28"/>
              </w:rPr>
              <w:t>4</w:t>
            </w:r>
            <w:r w:rsidR="005626F8" w:rsidRPr="00FB0907">
              <w:rPr>
                <w:rFonts w:eastAsia="Times New Roman"/>
                <w:sz w:val="28"/>
                <w:szCs w:val="28"/>
              </w:rPr>
              <w:t> 601 647,4</w:t>
            </w:r>
            <w:r w:rsidR="00B947E9" w:rsidRPr="00FB0907">
              <w:rPr>
                <w:rFonts w:eastAsia="Times New Roman"/>
                <w:sz w:val="28"/>
                <w:szCs w:val="28"/>
              </w:rPr>
              <w:t>4</w:t>
            </w:r>
            <w:r w:rsidR="005626F8" w:rsidRPr="00FB0907">
              <w:rPr>
                <w:rFonts w:eastAsia="Times New Roman"/>
                <w:sz w:val="28"/>
                <w:szCs w:val="28"/>
              </w:rPr>
              <w:t>9</w:t>
            </w:r>
            <w:r w:rsidRPr="00FB0907">
              <w:rPr>
                <w:rFonts w:eastAsia="Times New Roman"/>
                <w:sz w:val="28"/>
                <w:szCs w:val="28"/>
              </w:rPr>
              <w:t xml:space="preserve"> тыс.руб.</w:t>
            </w:r>
          </w:p>
          <w:p w:rsidR="005D191F" w:rsidRPr="00FB0907" w:rsidRDefault="005D191F" w:rsidP="005F768A">
            <w:pPr>
              <w:ind w:firstLine="34"/>
              <w:jc w:val="both"/>
              <w:rPr>
                <w:rFonts w:eastAsia="Times New Roman"/>
                <w:sz w:val="28"/>
                <w:szCs w:val="28"/>
              </w:rPr>
            </w:pPr>
            <w:r w:rsidRPr="00FB0907">
              <w:rPr>
                <w:rFonts w:eastAsia="Times New Roman"/>
                <w:sz w:val="28"/>
                <w:szCs w:val="28"/>
              </w:rPr>
              <w:t>Объёмы финансирования по годам:</w:t>
            </w:r>
          </w:p>
          <w:p w:rsidR="005D191F" w:rsidRPr="00FB0907" w:rsidRDefault="005D191F" w:rsidP="005F768A">
            <w:pPr>
              <w:ind w:firstLine="34"/>
              <w:jc w:val="both"/>
              <w:rPr>
                <w:rFonts w:eastAsia="Times New Roman"/>
                <w:sz w:val="28"/>
                <w:szCs w:val="28"/>
              </w:rPr>
            </w:pPr>
            <w:r w:rsidRPr="00FB0907">
              <w:rPr>
                <w:rFonts w:eastAsia="Times New Roman"/>
                <w:sz w:val="28"/>
                <w:szCs w:val="28"/>
              </w:rPr>
              <w:t>2014 год –</w:t>
            </w:r>
            <w:r w:rsidR="00235962" w:rsidRPr="00FB0907">
              <w:rPr>
                <w:rFonts w:eastAsia="Times New Roman"/>
                <w:sz w:val="28"/>
                <w:szCs w:val="28"/>
              </w:rPr>
              <w:t xml:space="preserve"> 1</w:t>
            </w:r>
            <w:r w:rsidR="009D3274" w:rsidRPr="00FB0907">
              <w:rPr>
                <w:rFonts w:eastAsia="Times New Roman"/>
                <w:sz w:val="28"/>
                <w:szCs w:val="28"/>
              </w:rPr>
              <w:t> 427 698,443</w:t>
            </w:r>
            <w:r w:rsidR="00235962" w:rsidRPr="00FB0907">
              <w:rPr>
                <w:rFonts w:eastAsia="Times New Roman"/>
                <w:sz w:val="28"/>
                <w:szCs w:val="28"/>
              </w:rPr>
              <w:t xml:space="preserve"> </w:t>
            </w:r>
            <w:r w:rsidRPr="00FB0907">
              <w:rPr>
                <w:rFonts w:eastAsia="Times New Roman"/>
                <w:sz w:val="28"/>
                <w:szCs w:val="28"/>
              </w:rPr>
              <w:t>тыс.руб.</w:t>
            </w:r>
          </w:p>
          <w:p w:rsidR="005D191F" w:rsidRPr="00FB0907" w:rsidRDefault="005D191F" w:rsidP="005F768A">
            <w:pPr>
              <w:ind w:firstLine="34"/>
              <w:jc w:val="both"/>
              <w:rPr>
                <w:rFonts w:eastAsia="Times New Roman"/>
                <w:sz w:val="28"/>
                <w:szCs w:val="28"/>
              </w:rPr>
            </w:pPr>
            <w:r w:rsidRPr="00FB0907">
              <w:rPr>
                <w:rFonts w:eastAsia="Times New Roman"/>
                <w:sz w:val="28"/>
                <w:szCs w:val="28"/>
              </w:rPr>
              <w:t xml:space="preserve">2015 год – </w:t>
            </w:r>
            <w:r w:rsidR="005626F8" w:rsidRPr="00FB0907">
              <w:rPr>
                <w:rFonts w:eastAsia="Times New Roman"/>
                <w:sz w:val="28"/>
                <w:szCs w:val="28"/>
              </w:rPr>
              <w:t>815 215,6</w:t>
            </w:r>
            <w:r w:rsidR="00B947E9" w:rsidRPr="00FB0907">
              <w:rPr>
                <w:rFonts w:eastAsia="Times New Roman"/>
                <w:sz w:val="28"/>
                <w:szCs w:val="28"/>
              </w:rPr>
              <w:t>0</w:t>
            </w:r>
            <w:r w:rsidR="005626F8" w:rsidRPr="00FB0907">
              <w:rPr>
                <w:rFonts w:eastAsia="Times New Roman"/>
                <w:sz w:val="28"/>
                <w:szCs w:val="28"/>
              </w:rPr>
              <w:t>6</w:t>
            </w:r>
            <w:r w:rsidR="009D3274" w:rsidRPr="00FB0907">
              <w:rPr>
                <w:rFonts w:eastAsia="Times New Roman"/>
                <w:sz w:val="28"/>
                <w:szCs w:val="28"/>
              </w:rPr>
              <w:t xml:space="preserve"> </w:t>
            </w:r>
            <w:r w:rsidRPr="00FB0907">
              <w:rPr>
                <w:rFonts w:eastAsia="Times New Roman"/>
                <w:sz w:val="28"/>
                <w:szCs w:val="28"/>
              </w:rPr>
              <w:t>тыс.руб.</w:t>
            </w:r>
          </w:p>
          <w:p w:rsidR="005D191F" w:rsidRPr="006B5D78" w:rsidRDefault="005D191F" w:rsidP="005F768A">
            <w:pPr>
              <w:ind w:firstLine="34"/>
              <w:jc w:val="both"/>
              <w:rPr>
                <w:rFonts w:eastAsia="Times New Roman"/>
                <w:sz w:val="28"/>
                <w:szCs w:val="28"/>
              </w:rPr>
            </w:pPr>
            <w:r w:rsidRPr="00FB0907">
              <w:rPr>
                <w:rFonts w:eastAsia="Times New Roman"/>
                <w:sz w:val="28"/>
                <w:szCs w:val="28"/>
              </w:rPr>
              <w:t xml:space="preserve">2016 год – </w:t>
            </w:r>
            <w:r w:rsidR="00E84341" w:rsidRPr="00FB0907">
              <w:rPr>
                <w:rFonts w:eastAsia="Times New Roman"/>
                <w:sz w:val="28"/>
                <w:szCs w:val="28"/>
              </w:rPr>
              <w:t>501 673,500</w:t>
            </w:r>
            <w:r w:rsidRPr="00FB0907">
              <w:rPr>
                <w:rFonts w:eastAsia="Times New Roman"/>
                <w:sz w:val="28"/>
                <w:szCs w:val="28"/>
              </w:rPr>
              <w:t xml:space="preserve"> тыс.руб.</w:t>
            </w:r>
          </w:p>
          <w:p w:rsidR="005D191F" w:rsidRPr="006B5D78" w:rsidRDefault="005D191F" w:rsidP="005F768A">
            <w:pPr>
              <w:ind w:firstLine="34"/>
              <w:jc w:val="both"/>
              <w:rPr>
                <w:rFonts w:eastAsia="Times New Roman"/>
                <w:sz w:val="28"/>
                <w:szCs w:val="28"/>
              </w:rPr>
            </w:pPr>
            <w:r w:rsidRPr="006B5D78">
              <w:rPr>
                <w:rFonts w:eastAsia="Times New Roman"/>
                <w:sz w:val="28"/>
                <w:szCs w:val="28"/>
              </w:rPr>
              <w:t xml:space="preserve">2017 год – </w:t>
            </w:r>
            <w:r w:rsidR="00E84341" w:rsidRPr="006B5D78">
              <w:rPr>
                <w:rFonts w:eastAsia="Times New Roman"/>
                <w:sz w:val="28"/>
                <w:szCs w:val="28"/>
              </w:rPr>
              <w:t>474 790,300</w:t>
            </w:r>
            <w:r w:rsidRPr="006B5D78">
              <w:rPr>
                <w:rFonts w:eastAsia="Times New Roman"/>
                <w:sz w:val="28"/>
                <w:szCs w:val="28"/>
              </w:rPr>
              <w:t xml:space="preserve"> тыс.руб.</w:t>
            </w:r>
          </w:p>
          <w:p w:rsidR="005D191F" w:rsidRPr="006B5D78" w:rsidRDefault="005D191F" w:rsidP="005F768A">
            <w:pPr>
              <w:ind w:firstLine="34"/>
              <w:jc w:val="both"/>
              <w:rPr>
                <w:rFonts w:eastAsia="Times New Roman"/>
                <w:sz w:val="28"/>
                <w:szCs w:val="28"/>
              </w:rPr>
            </w:pPr>
            <w:r w:rsidRPr="006B5D78">
              <w:rPr>
                <w:rFonts w:eastAsia="Times New Roman"/>
                <w:sz w:val="28"/>
                <w:szCs w:val="28"/>
              </w:rPr>
              <w:t>2018 год – 436 541,700 тыс.руб.</w:t>
            </w:r>
          </w:p>
          <w:p w:rsidR="005D191F" w:rsidRPr="006B5D78" w:rsidRDefault="005D191F" w:rsidP="005F768A">
            <w:pPr>
              <w:ind w:firstLine="34"/>
              <w:jc w:val="both"/>
              <w:rPr>
                <w:rFonts w:eastAsia="Times New Roman"/>
                <w:sz w:val="28"/>
                <w:szCs w:val="28"/>
              </w:rPr>
            </w:pPr>
            <w:r w:rsidRPr="006B5D78">
              <w:rPr>
                <w:rFonts w:eastAsia="Times New Roman"/>
                <w:sz w:val="28"/>
                <w:szCs w:val="28"/>
              </w:rPr>
              <w:t>2019 год – 436 541,700 тыс.руб.</w:t>
            </w:r>
          </w:p>
          <w:p w:rsidR="005D191F" w:rsidRPr="00B67191" w:rsidRDefault="005D191F" w:rsidP="005D191F">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2020 год – 509 186,200 тыс.руб.</w:t>
            </w:r>
          </w:p>
        </w:tc>
      </w:tr>
    </w:tbl>
    <w:p w:rsidR="005D191F" w:rsidRPr="00B67191" w:rsidRDefault="00B02BA1" w:rsidP="005D191F">
      <w:pPr>
        <w:suppressAutoHyphens/>
        <w:autoSpaceDE w:val="0"/>
        <w:autoSpaceDN w:val="0"/>
        <w:adjustRightInd w:val="0"/>
        <w:ind w:left="8508" w:firstLine="709"/>
        <w:jc w:val="both"/>
        <w:rPr>
          <w:sz w:val="28"/>
          <w:szCs w:val="28"/>
        </w:rPr>
      </w:pPr>
      <w:r>
        <w:rPr>
          <w:sz w:val="28"/>
          <w:szCs w:val="28"/>
        </w:rPr>
        <w:t xml:space="preserve">    </w:t>
      </w:r>
      <w:r w:rsidR="005D191F" w:rsidRPr="00B67191">
        <w:rPr>
          <w:sz w:val="28"/>
          <w:szCs w:val="28"/>
        </w:rPr>
        <w:t>».</w:t>
      </w:r>
    </w:p>
    <w:p w:rsidR="00AB150C" w:rsidRPr="00B67191" w:rsidRDefault="00AB150C" w:rsidP="00AB150C">
      <w:pPr>
        <w:autoSpaceDE w:val="0"/>
        <w:autoSpaceDN w:val="0"/>
        <w:adjustRightInd w:val="0"/>
        <w:ind w:firstLine="709"/>
        <w:jc w:val="both"/>
        <w:rPr>
          <w:sz w:val="28"/>
          <w:szCs w:val="28"/>
        </w:rPr>
      </w:pPr>
      <w:r w:rsidRPr="00B67191">
        <w:rPr>
          <w:sz w:val="28"/>
          <w:szCs w:val="28"/>
        </w:rPr>
        <w:t>1.1.</w:t>
      </w:r>
      <w:r>
        <w:rPr>
          <w:sz w:val="28"/>
          <w:szCs w:val="28"/>
        </w:rPr>
        <w:t>3</w:t>
      </w:r>
      <w:r w:rsidRPr="00B67191">
        <w:rPr>
          <w:sz w:val="28"/>
          <w:szCs w:val="28"/>
        </w:rPr>
        <w:t>.Строку «Ожидаемые результаты реализации муниципальной программы (показатели конечных результатов)» изложить в следующей редакции:</w:t>
      </w:r>
    </w:p>
    <w:p w:rsidR="00AB150C" w:rsidRPr="00B67191" w:rsidRDefault="00AB150C" w:rsidP="00AB150C">
      <w:pPr>
        <w:autoSpaceDE w:val="0"/>
        <w:autoSpaceDN w:val="0"/>
        <w:adjustRightInd w:val="0"/>
        <w:ind w:firstLine="709"/>
        <w:jc w:val="both"/>
        <w:rPr>
          <w:sz w:val="28"/>
          <w:szCs w:val="28"/>
        </w:rPr>
      </w:pPr>
      <w:r w:rsidRPr="00B67191">
        <w:rPr>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371"/>
      </w:tblGrid>
      <w:tr w:rsidR="00AB150C" w:rsidRPr="00B67191" w:rsidTr="00A123F8">
        <w:tc>
          <w:tcPr>
            <w:tcW w:w="2410" w:type="dxa"/>
          </w:tcPr>
          <w:p w:rsidR="00AB150C" w:rsidRPr="006B0472" w:rsidRDefault="00AB150C" w:rsidP="00A123F8">
            <w:pPr>
              <w:autoSpaceDE w:val="0"/>
              <w:autoSpaceDN w:val="0"/>
              <w:adjustRightInd w:val="0"/>
              <w:ind w:right="-250"/>
              <w:rPr>
                <w:rFonts w:eastAsia="Times New Roman"/>
                <w:sz w:val="28"/>
                <w:szCs w:val="28"/>
              </w:rPr>
            </w:pPr>
            <w:r w:rsidRPr="006B0472">
              <w:rPr>
                <w:rFonts w:eastAsia="Times New Roman"/>
                <w:sz w:val="28"/>
                <w:szCs w:val="28"/>
              </w:rPr>
              <w:t>Ожидаемые результаты реализации муниципальной программы (показатели конечных результатов)</w:t>
            </w:r>
          </w:p>
        </w:tc>
        <w:tc>
          <w:tcPr>
            <w:tcW w:w="7371" w:type="dxa"/>
          </w:tcPr>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1)Доля воды, прошедшей очистку, в общем объёме воды, поданной в сеть - 100%;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2)доля стоков, прошедших очистку, в общем объёме сточных вод -90%;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3)доля газифицированных жилых домов в общем количестве жилых домов, подлежащих газификации-50%;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4)доля отремонтированных трубопроводов холодного водоснабжения от общего количества изношенных трубопроводов</w:t>
            </w:r>
            <w:r w:rsidRPr="00665A9D">
              <w:rPr>
                <w:sz w:val="28"/>
                <w:szCs w:val="28"/>
              </w:rPr>
              <w:t xml:space="preserve"> - </w:t>
            </w:r>
            <w:r w:rsidRPr="00665A9D">
              <w:rPr>
                <w:rFonts w:ascii="Times New Roman" w:hAnsi="Times New Roman" w:cs="Times New Roman"/>
                <w:sz w:val="28"/>
                <w:szCs w:val="28"/>
              </w:rPr>
              <w:t>16%;</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5)доля отремонтированных трубопроводов водоотведения от общего количества изношенных трубопроводов</w:t>
            </w:r>
            <w:r w:rsidRPr="00665A9D">
              <w:rPr>
                <w:sz w:val="28"/>
                <w:szCs w:val="28"/>
              </w:rPr>
              <w:t xml:space="preserve"> - </w:t>
            </w:r>
            <w:r w:rsidRPr="00665A9D">
              <w:rPr>
                <w:rFonts w:ascii="Times New Roman" w:hAnsi="Times New Roman" w:cs="Times New Roman"/>
                <w:sz w:val="28"/>
                <w:szCs w:val="28"/>
              </w:rPr>
              <w:t>0,6%;</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 xml:space="preserve">6)доля отремонтированных трубопроводов теплоснабжения от общего количества изношенных </w:t>
            </w:r>
            <w:r w:rsidRPr="00665A9D">
              <w:rPr>
                <w:rFonts w:ascii="Times New Roman" w:hAnsi="Times New Roman" w:cs="Times New Roman"/>
                <w:sz w:val="28"/>
                <w:szCs w:val="28"/>
              </w:rPr>
              <w:lastRenderedPageBreak/>
              <w:t>трубопроводов</w:t>
            </w:r>
            <w:r w:rsidRPr="00665A9D">
              <w:rPr>
                <w:sz w:val="28"/>
                <w:szCs w:val="28"/>
              </w:rPr>
              <w:t xml:space="preserve"> - </w:t>
            </w:r>
            <w:r w:rsidRPr="00665A9D">
              <w:rPr>
                <w:rFonts w:ascii="Times New Roman" w:hAnsi="Times New Roman" w:cs="Times New Roman"/>
                <w:sz w:val="28"/>
                <w:szCs w:val="28"/>
              </w:rPr>
              <w:t>1,75%;</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7)доля отремонтированных газопроводов низкого давления от общего количества газопроводов низкого давления требующих ремонта –  50%;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8)доля возмещения из бюджета услуг городской бани льготной категории населения от стоимости помывки - 50%;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9)доля населения, проживающего в жилых помещениях, расположенных в многоквартирных домах, оборудованных автономными системами канализации, от общего количества населения- 0%;</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 xml:space="preserve">10)доля подвозимой воды для населения, проживающего в домах, не подключенных к централизованной системе водоснабжения, от общего </w:t>
            </w:r>
            <w:r w:rsidR="00A123F8" w:rsidRPr="00665A9D">
              <w:rPr>
                <w:rFonts w:eastAsia="Times New Roman"/>
                <w:sz w:val="28"/>
                <w:szCs w:val="28"/>
                <w:lang w:eastAsia="ru-RU"/>
              </w:rPr>
              <w:t>количества населения</w:t>
            </w:r>
            <w:r w:rsidRPr="00665A9D">
              <w:rPr>
                <w:rFonts w:eastAsia="Times New Roman"/>
                <w:sz w:val="28"/>
                <w:szCs w:val="28"/>
                <w:lang w:eastAsia="ru-RU"/>
              </w:rPr>
              <w:t xml:space="preserve"> - 0%;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11)доля площади жилых помещений, размер платы за которую установлен ниже, чем договором управления, от общей площади жилых помещений -0%;</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12)доля населения, использующего для бытовых целей сжиженный газ, от общей численности населения -0%;</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13)доля отремонтированных жилых помещений от общего количества жилых помещений муниципального жилищного фонда, подлежащих ремонту - 65%;</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14)доля обследованных жилых помещений от общего количества помещений, подлежащих обследованию - 100%;</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15)доля снесённых жилых домов от общего количества домов, признанных аварийными и подлежащими сносу - 100%;</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16)доля отремонтированных внутриквартальных проездов от общего колич</w:t>
            </w:r>
            <w:r w:rsidR="00FB0907" w:rsidRPr="00665A9D">
              <w:rPr>
                <w:rFonts w:eastAsia="Times New Roman"/>
                <w:sz w:val="28"/>
                <w:szCs w:val="28"/>
                <w:lang w:eastAsia="ru-RU"/>
              </w:rPr>
              <w:t>ества, подлежащих ремонту - 17,75</w:t>
            </w:r>
            <w:r w:rsidRPr="00665A9D">
              <w:rPr>
                <w:rFonts w:eastAsia="Times New Roman"/>
                <w:sz w:val="28"/>
                <w:szCs w:val="28"/>
                <w:lang w:eastAsia="ru-RU"/>
              </w:rPr>
              <w:t>%;</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17)доля отремонтированных (в т.ч. вновь созданных) пешеходных дорожек от общего количества, подлежащих ремонту – 8,</w:t>
            </w:r>
            <w:r w:rsidR="00FB0907" w:rsidRPr="00665A9D">
              <w:rPr>
                <w:rFonts w:ascii="Times New Roman" w:hAnsi="Times New Roman" w:cs="Times New Roman"/>
                <w:sz w:val="28"/>
                <w:szCs w:val="28"/>
              </w:rPr>
              <w:t>96</w:t>
            </w:r>
            <w:r w:rsidRPr="00665A9D">
              <w:rPr>
                <w:rFonts w:ascii="Times New Roman" w:hAnsi="Times New Roman" w:cs="Times New Roman"/>
                <w:sz w:val="28"/>
                <w:szCs w:val="28"/>
              </w:rPr>
              <w:t>%;</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18)доля ликвидированных свалок от общего количества, подлежащих ликвидации - 97%;</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19)доля площади озеленённой территории от общей площади городских территорий - 82%;</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20)доля светильников наружного освещения, заменённых на энергосберегающие, от общего количества светильников, подлежащих замене - 63%;</w:t>
            </w:r>
          </w:p>
          <w:p w:rsidR="00AB150C" w:rsidRPr="00665A9D" w:rsidRDefault="00AB150C" w:rsidP="00A123F8">
            <w:pPr>
              <w:pStyle w:val="ConsPlusNormal"/>
              <w:ind w:right="175" w:firstLine="0"/>
              <w:jc w:val="both"/>
              <w:rPr>
                <w:rFonts w:ascii="Times New Roman" w:hAnsi="Times New Roman" w:cs="Times New Roman"/>
                <w:sz w:val="28"/>
                <w:szCs w:val="28"/>
              </w:rPr>
            </w:pPr>
            <w:r w:rsidRPr="00665A9D">
              <w:rPr>
                <w:rFonts w:ascii="Times New Roman" w:hAnsi="Times New Roman" w:cs="Times New Roman"/>
                <w:sz w:val="28"/>
                <w:szCs w:val="28"/>
              </w:rPr>
              <w:t>21)доля вновь созданных спортивных площадок от общего количества, подлежащихремонту-5,88%;</w:t>
            </w:r>
          </w:p>
          <w:p w:rsidR="00AB150C" w:rsidRPr="00665A9D" w:rsidRDefault="00AB150C" w:rsidP="00A123F8">
            <w:pPr>
              <w:ind w:right="175"/>
              <w:jc w:val="both"/>
              <w:rPr>
                <w:rFonts w:eastAsia="Times New Roman"/>
                <w:sz w:val="28"/>
                <w:szCs w:val="28"/>
                <w:lang w:eastAsia="ru-RU"/>
              </w:rPr>
            </w:pPr>
            <w:r w:rsidRPr="00665A9D">
              <w:rPr>
                <w:rFonts w:eastAsia="Times New Roman"/>
                <w:sz w:val="28"/>
                <w:szCs w:val="28"/>
                <w:lang w:eastAsia="ru-RU"/>
              </w:rPr>
              <w:t xml:space="preserve">22)доля отремонтированных контейнерных площадок от </w:t>
            </w:r>
            <w:r w:rsidRPr="00665A9D">
              <w:rPr>
                <w:rFonts w:eastAsia="Times New Roman"/>
                <w:sz w:val="28"/>
                <w:szCs w:val="28"/>
                <w:lang w:eastAsia="ru-RU"/>
              </w:rPr>
              <w:lastRenderedPageBreak/>
              <w:t>общего количества, подлежащих ремонту – 29,82%;</w:t>
            </w:r>
          </w:p>
          <w:p w:rsidR="00AB150C" w:rsidRPr="00665A9D" w:rsidRDefault="00AB150C" w:rsidP="00A123F8">
            <w:pPr>
              <w:autoSpaceDE w:val="0"/>
              <w:autoSpaceDN w:val="0"/>
              <w:adjustRightInd w:val="0"/>
              <w:ind w:right="175"/>
              <w:jc w:val="both"/>
              <w:rPr>
                <w:rFonts w:eastAsia="Times New Roman"/>
                <w:sz w:val="28"/>
                <w:szCs w:val="28"/>
                <w:lang w:eastAsia="ru-RU"/>
              </w:rPr>
            </w:pPr>
            <w:r w:rsidRPr="00665A9D">
              <w:rPr>
                <w:rFonts w:eastAsia="Times New Roman"/>
                <w:sz w:val="28"/>
                <w:szCs w:val="28"/>
                <w:lang w:eastAsia="ru-RU"/>
              </w:rPr>
              <w:t>23)доля</w:t>
            </w:r>
            <w:r w:rsidRPr="00665A9D">
              <w:rPr>
                <w:rFonts w:eastAsia="Times New Roman"/>
                <w:sz w:val="28"/>
                <w:szCs w:val="28"/>
              </w:rPr>
              <w:t xml:space="preserve"> вновь созданных </w:t>
            </w:r>
            <w:r w:rsidRPr="00665A9D">
              <w:rPr>
                <w:rFonts w:eastAsia="Times New Roman"/>
                <w:sz w:val="28"/>
                <w:szCs w:val="28"/>
                <w:lang w:eastAsia="ru-RU"/>
              </w:rPr>
              <w:t>детских площадок от общего количества, подлежащих ремонту- 3,44%;</w:t>
            </w:r>
          </w:p>
          <w:p w:rsidR="00AB150C" w:rsidRPr="00665A9D" w:rsidRDefault="00AB150C" w:rsidP="00A123F8">
            <w:pPr>
              <w:autoSpaceDE w:val="0"/>
              <w:autoSpaceDN w:val="0"/>
              <w:adjustRightInd w:val="0"/>
              <w:ind w:right="175"/>
              <w:jc w:val="both"/>
              <w:rPr>
                <w:rFonts w:eastAsia="Times New Roman"/>
                <w:sz w:val="28"/>
                <w:szCs w:val="28"/>
              </w:rPr>
            </w:pPr>
            <w:r w:rsidRPr="00665A9D">
              <w:rPr>
                <w:rFonts w:eastAsia="Times New Roman"/>
                <w:sz w:val="28"/>
                <w:szCs w:val="28"/>
                <w:lang w:eastAsia="ru-RU"/>
              </w:rPr>
              <w:t>24)доля многоквартирных домов, в которых проведен капитальный ремонт общего имущества от многоквартирных домов вошедших в краткосрочный план – 100%</w:t>
            </w:r>
          </w:p>
        </w:tc>
      </w:tr>
    </w:tbl>
    <w:p w:rsidR="00AB150C" w:rsidRPr="00B67191" w:rsidRDefault="00AB150C" w:rsidP="00AB150C">
      <w:pPr>
        <w:autoSpaceDE w:val="0"/>
        <w:autoSpaceDN w:val="0"/>
        <w:adjustRightInd w:val="0"/>
        <w:ind w:right="142" w:firstLine="709"/>
        <w:jc w:val="right"/>
        <w:rPr>
          <w:sz w:val="28"/>
          <w:szCs w:val="28"/>
        </w:rPr>
      </w:pPr>
      <w:r w:rsidRPr="00B67191">
        <w:rPr>
          <w:sz w:val="28"/>
          <w:szCs w:val="28"/>
        </w:rPr>
        <w:lastRenderedPageBreak/>
        <w:t>».</w:t>
      </w:r>
    </w:p>
    <w:p w:rsidR="00AB150C" w:rsidRPr="00B67191" w:rsidRDefault="00AB150C" w:rsidP="00AB150C">
      <w:pPr>
        <w:autoSpaceDE w:val="0"/>
        <w:autoSpaceDN w:val="0"/>
        <w:adjustRightInd w:val="0"/>
        <w:ind w:right="142" w:firstLine="709"/>
        <w:jc w:val="both"/>
        <w:rPr>
          <w:sz w:val="28"/>
          <w:szCs w:val="28"/>
        </w:rPr>
      </w:pPr>
    </w:p>
    <w:p w:rsidR="00AB150C" w:rsidRPr="00B67191" w:rsidRDefault="00AB150C" w:rsidP="00AB150C">
      <w:pPr>
        <w:autoSpaceDE w:val="0"/>
        <w:autoSpaceDN w:val="0"/>
        <w:adjustRightInd w:val="0"/>
        <w:ind w:firstLine="709"/>
        <w:jc w:val="both"/>
        <w:rPr>
          <w:sz w:val="28"/>
          <w:szCs w:val="28"/>
        </w:rPr>
      </w:pPr>
      <w:r w:rsidRPr="00B67191">
        <w:rPr>
          <w:sz w:val="28"/>
          <w:szCs w:val="28"/>
        </w:rPr>
        <w:t>1.2.Приложение 1 к муниципальной программе изложить согласно приложению 1 к настоящему постановлению.</w:t>
      </w:r>
    </w:p>
    <w:p w:rsidR="00AB150C" w:rsidRPr="00B67191" w:rsidRDefault="00AB150C" w:rsidP="00AB150C">
      <w:pPr>
        <w:autoSpaceDE w:val="0"/>
        <w:autoSpaceDN w:val="0"/>
        <w:adjustRightInd w:val="0"/>
        <w:ind w:firstLine="709"/>
        <w:jc w:val="both"/>
        <w:rPr>
          <w:sz w:val="28"/>
          <w:szCs w:val="28"/>
        </w:rPr>
      </w:pPr>
      <w:r w:rsidRPr="00B67191">
        <w:rPr>
          <w:sz w:val="28"/>
          <w:szCs w:val="28"/>
        </w:rPr>
        <w:t>1.3.Приложение 2 к муниципальной программе изложить согласно приложению 2 к настоящему постановлению.</w:t>
      </w:r>
    </w:p>
    <w:p w:rsidR="005D191F" w:rsidRPr="00B67191" w:rsidRDefault="005D191F" w:rsidP="005D191F">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sidR="00D53B32">
        <w:rPr>
          <w:rFonts w:ascii="Times New Roman" w:hAnsi="Times New Roman"/>
          <w:sz w:val="28"/>
          <w:szCs w:val="28"/>
        </w:rPr>
        <w:t>Д</w:t>
      </w:r>
      <w:r w:rsidRPr="006B5D78">
        <w:rPr>
          <w:rFonts w:ascii="Times New Roman" w:hAnsi="Times New Roman"/>
          <w:sz w:val="28"/>
          <w:szCs w:val="28"/>
        </w:rPr>
        <w:t>иректор</w:t>
      </w:r>
      <w:r w:rsidR="00D53B32">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r w:rsidR="0051307E">
        <w:rPr>
          <w:rFonts w:ascii="Times New Roman" w:hAnsi="Times New Roman"/>
          <w:sz w:val="28"/>
          <w:szCs w:val="28"/>
        </w:rPr>
        <w:t>С.И.Нечаевой</w:t>
      </w:r>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B72C8A" w:rsidRPr="00B67191" w:rsidRDefault="00B72C8A" w:rsidP="00B72C8A">
      <w:pPr>
        <w:pStyle w:val="14"/>
        <w:tabs>
          <w:tab w:val="left" w:pos="709"/>
        </w:tabs>
        <w:jc w:val="both"/>
        <w:rPr>
          <w:rFonts w:ascii="Times New Roman" w:hAnsi="Times New Roman"/>
          <w:sz w:val="28"/>
          <w:szCs w:val="28"/>
        </w:rPr>
      </w:pPr>
    </w:p>
    <w:tbl>
      <w:tblPr>
        <w:tblW w:w="0" w:type="auto"/>
        <w:tblInd w:w="108" w:type="dxa"/>
        <w:tblLook w:val="00A0" w:firstRow="1" w:lastRow="0" w:firstColumn="1" w:lastColumn="0" w:noHBand="0" w:noVBand="0"/>
      </w:tblPr>
      <w:tblGrid>
        <w:gridCol w:w="5517"/>
        <w:gridCol w:w="4372"/>
      </w:tblGrid>
      <w:tr w:rsidR="00604BDE" w:rsidRPr="00BF5146" w:rsidTr="00FA5631">
        <w:tc>
          <w:tcPr>
            <w:tcW w:w="5529" w:type="dxa"/>
          </w:tcPr>
          <w:p w:rsidR="002142C4" w:rsidRPr="00B67191" w:rsidRDefault="002142C4" w:rsidP="00FA5631">
            <w:pPr>
              <w:pStyle w:val="14"/>
              <w:ind w:left="-108"/>
              <w:rPr>
                <w:rFonts w:ascii="Times New Roman" w:hAnsi="Times New Roman"/>
                <w:sz w:val="28"/>
                <w:szCs w:val="28"/>
              </w:rPr>
            </w:pPr>
          </w:p>
          <w:p w:rsidR="002142C4" w:rsidRPr="00B67191" w:rsidRDefault="002142C4" w:rsidP="00FA5631">
            <w:pPr>
              <w:pStyle w:val="14"/>
              <w:ind w:left="-108"/>
              <w:rPr>
                <w:rFonts w:ascii="Times New Roman" w:hAnsi="Times New Roman"/>
                <w:sz w:val="28"/>
                <w:szCs w:val="28"/>
              </w:rPr>
            </w:pPr>
          </w:p>
          <w:p w:rsidR="00604BDE" w:rsidRPr="00B67191" w:rsidRDefault="0051307E" w:rsidP="0051307E">
            <w:pPr>
              <w:pStyle w:val="14"/>
              <w:ind w:left="-108"/>
              <w:rPr>
                <w:rFonts w:ascii="Times New Roman" w:hAnsi="Times New Roman"/>
                <w:sz w:val="28"/>
                <w:szCs w:val="28"/>
              </w:rPr>
            </w:pPr>
            <w:r>
              <w:rPr>
                <w:rFonts w:ascii="Times New Roman" w:hAnsi="Times New Roman"/>
                <w:sz w:val="28"/>
                <w:szCs w:val="28"/>
              </w:rPr>
              <w:t>Г</w:t>
            </w:r>
            <w:r w:rsidR="00604BDE" w:rsidRPr="00B67191">
              <w:rPr>
                <w:rFonts w:ascii="Times New Roman" w:hAnsi="Times New Roman"/>
                <w:sz w:val="28"/>
                <w:szCs w:val="28"/>
              </w:rPr>
              <w:t>лав</w:t>
            </w:r>
            <w:r>
              <w:rPr>
                <w:rFonts w:ascii="Times New Roman" w:hAnsi="Times New Roman"/>
                <w:sz w:val="28"/>
                <w:szCs w:val="28"/>
              </w:rPr>
              <w:t>а</w:t>
            </w:r>
            <w:r w:rsidR="00604BDE" w:rsidRPr="00B67191">
              <w:rPr>
                <w:rFonts w:ascii="Times New Roman" w:hAnsi="Times New Roman"/>
                <w:sz w:val="28"/>
                <w:szCs w:val="28"/>
              </w:rPr>
              <w:t xml:space="preserve"> администрации города</w:t>
            </w:r>
          </w:p>
        </w:tc>
        <w:tc>
          <w:tcPr>
            <w:tcW w:w="4217" w:type="dxa"/>
          </w:tcPr>
          <w:p w:rsidR="000125C8" w:rsidRPr="00B67191" w:rsidRDefault="000125C8" w:rsidP="000125C8">
            <w:pPr>
              <w:pStyle w:val="14"/>
              <w:rPr>
                <w:rFonts w:ascii="Times New Roman" w:hAnsi="Times New Roman"/>
                <w:sz w:val="28"/>
                <w:szCs w:val="28"/>
              </w:rPr>
            </w:pPr>
          </w:p>
          <w:p w:rsidR="00656396" w:rsidRPr="00B67191" w:rsidRDefault="00656396" w:rsidP="000125C8">
            <w:pPr>
              <w:pStyle w:val="14"/>
              <w:rPr>
                <w:rFonts w:ascii="Times New Roman" w:hAnsi="Times New Roman"/>
                <w:sz w:val="28"/>
                <w:szCs w:val="28"/>
              </w:rPr>
            </w:pPr>
          </w:p>
          <w:p w:rsidR="00604BDE" w:rsidRPr="00BF5146" w:rsidRDefault="0051307E" w:rsidP="0051307E">
            <w:pPr>
              <w:pStyle w:val="14"/>
              <w:ind w:left="2585"/>
              <w:rPr>
                <w:rFonts w:ascii="Times New Roman" w:hAnsi="Times New Roman"/>
                <w:sz w:val="28"/>
                <w:szCs w:val="28"/>
              </w:rPr>
            </w:pPr>
            <w:r>
              <w:rPr>
                <w:rFonts w:ascii="Times New Roman" w:hAnsi="Times New Roman"/>
                <w:sz w:val="28"/>
                <w:szCs w:val="28"/>
              </w:rPr>
              <w:t>В</w:t>
            </w:r>
            <w:r w:rsidR="00B02BA1">
              <w:rPr>
                <w:rFonts w:ascii="Times New Roman" w:hAnsi="Times New Roman"/>
                <w:sz w:val="28"/>
                <w:szCs w:val="28"/>
              </w:rPr>
              <w:t>.</w:t>
            </w:r>
            <w:r>
              <w:rPr>
                <w:rFonts w:ascii="Times New Roman" w:hAnsi="Times New Roman"/>
                <w:sz w:val="28"/>
                <w:szCs w:val="28"/>
              </w:rPr>
              <w:t>А.Арчиков</w:t>
            </w:r>
          </w:p>
        </w:tc>
      </w:tr>
    </w:tbl>
    <w:p w:rsidR="00604BDE" w:rsidRPr="00BF5146" w:rsidRDefault="00604BDE" w:rsidP="006759B9">
      <w:pPr>
        <w:widowControl w:val="0"/>
        <w:tabs>
          <w:tab w:val="center" w:pos="4677"/>
          <w:tab w:val="left" w:pos="5217"/>
        </w:tabs>
        <w:autoSpaceDE w:val="0"/>
        <w:autoSpaceDN w:val="0"/>
        <w:adjustRightInd w:val="0"/>
        <w:jc w:val="both"/>
        <w:outlineLvl w:val="3"/>
        <w:rPr>
          <w:sz w:val="28"/>
          <w:szCs w:val="28"/>
        </w:rPr>
        <w:sectPr w:rsidR="00604BDE" w:rsidRPr="00BF5146" w:rsidSect="005D3918">
          <w:headerReference w:type="default" r:id="rId10"/>
          <w:pgSz w:w="11906" w:h="16838" w:code="9"/>
          <w:pgMar w:top="1135" w:right="424" w:bottom="1135" w:left="1701" w:header="720" w:footer="340" w:gutter="0"/>
          <w:cols w:space="708"/>
          <w:titlePg/>
          <w:docGrid w:linePitch="360"/>
        </w:sectPr>
      </w:pPr>
      <w:bookmarkStart w:id="1" w:name="sub_10813"/>
      <w:bookmarkEnd w:id="0"/>
    </w:p>
    <w:p w:rsidR="00AB150C" w:rsidRPr="005D191F" w:rsidRDefault="00AB150C" w:rsidP="00AB150C">
      <w:pPr>
        <w:ind w:left="10064" w:firstLine="709"/>
        <w:rPr>
          <w:sz w:val="28"/>
          <w:szCs w:val="28"/>
          <w:lang w:eastAsia="ru-RU"/>
        </w:rPr>
      </w:pPr>
      <w:r w:rsidRPr="005D191F">
        <w:rPr>
          <w:sz w:val="28"/>
          <w:szCs w:val="28"/>
          <w:lang w:eastAsia="ru-RU"/>
        </w:rPr>
        <w:lastRenderedPageBreak/>
        <w:t>Приложение</w:t>
      </w:r>
      <w:r>
        <w:rPr>
          <w:sz w:val="28"/>
          <w:szCs w:val="28"/>
          <w:lang w:eastAsia="ru-RU"/>
        </w:rPr>
        <w:t xml:space="preserve"> </w:t>
      </w:r>
      <w:r w:rsidRPr="005D191F">
        <w:rPr>
          <w:sz w:val="28"/>
          <w:szCs w:val="28"/>
          <w:lang w:eastAsia="ru-RU"/>
        </w:rPr>
        <w:t>1</w:t>
      </w:r>
    </w:p>
    <w:p w:rsidR="00AB150C" w:rsidRPr="005D191F" w:rsidRDefault="00AB150C" w:rsidP="00AB150C">
      <w:pPr>
        <w:autoSpaceDE w:val="0"/>
        <w:autoSpaceDN w:val="0"/>
        <w:adjustRightInd w:val="0"/>
        <w:ind w:firstLine="10773"/>
        <w:outlineLvl w:val="1"/>
        <w:rPr>
          <w:sz w:val="28"/>
          <w:szCs w:val="28"/>
        </w:rPr>
      </w:pPr>
      <w:r w:rsidRPr="005D191F">
        <w:rPr>
          <w:sz w:val="28"/>
          <w:szCs w:val="28"/>
        </w:rPr>
        <w:t>к постановлению</w:t>
      </w:r>
    </w:p>
    <w:p w:rsidR="00AB150C" w:rsidRPr="005D191F" w:rsidRDefault="00AB150C" w:rsidP="00AB150C">
      <w:pPr>
        <w:autoSpaceDE w:val="0"/>
        <w:autoSpaceDN w:val="0"/>
        <w:adjustRightInd w:val="0"/>
        <w:ind w:firstLine="10773"/>
        <w:outlineLvl w:val="1"/>
        <w:rPr>
          <w:sz w:val="28"/>
          <w:szCs w:val="28"/>
        </w:rPr>
      </w:pPr>
      <w:r w:rsidRPr="005D191F">
        <w:rPr>
          <w:sz w:val="28"/>
          <w:szCs w:val="28"/>
        </w:rPr>
        <w:t>администрации города</w:t>
      </w:r>
    </w:p>
    <w:p w:rsidR="00AB150C" w:rsidRPr="005D191F" w:rsidRDefault="00AB150C" w:rsidP="00AB150C">
      <w:pPr>
        <w:autoSpaceDE w:val="0"/>
        <w:autoSpaceDN w:val="0"/>
        <w:adjustRightInd w:val="0"/>
        <w:ind w:firstLine="10773"/>
        <w:outlineLvl w:val="1"/>
        <w:rPr>
          <w:sz w:val="28"/>
          <w:szCs w:val="28"/>
        </w:rPr>
      </w:pPr>
      <w:r w:rsidRPr="005D191F">
        <w:rPr>
          <w:sz w:val="28"/>
          <w:szCs w:val="28"/>
        </w:rPr>
        <w:t xml:space="preserve">от </w:t>
      </w:r>
      <w:r w:rsidR="00DB5A40" w:rsidRPr="00DB5A40">
        <w:rPr>
          <w:sz w:val="28"/>
          <w:szCs w:val="28"/>
        </w:rPr>
        <w:t>25.09.2015 № 902-п</w:t>
      </w:r>
    </w:p>
    <w:p w:rsidR="00AB150C" w:rsidRPr="005D191F" w:rsidRDefault="00AB150C" w:rsidP="00AB150C">
      <w:pPr>
        <w:rPr>
          <w:sz w:val="10"/>
          <w:szCs w:val="10"/>
        </w:rPr>
      </w:pPr>
    </w:p>
    <w:p w:rsidR="00AB150C" w:rsidRPr="005D191F" w:rsidRDefault="00AB150C" w:rsidP="00AB150C">
      <w:pPr>
        <w:jc w:val="center"/>
        <w:rPr>
          <w:sz w:val="28"/>
          <w:szCs w:val="28"/>
        </w:rPr>
      </w:pPr>
      <w:r w:rsidRPr="005D191F">
        <w:rPr>
          <w:sz w:val="28"/>
          <w:szCs w:val="28"/>
        </w:rPr>
        <w:t>Целевые показатели</w:t>
      </w:r>
    </w:p>
    <w:p w:rsidR="00AB150C" w:rsidRPr="005D191F" w:rsidRDefault="00AB150C" w:rsidP="00AB150C">
      <w:pPr>
        <w:jc w:val="center"/>
        <w:rPr>
          <w:sz w:val="28"/>
          <w:szCs w:val="28"/>
        </w:rPr>
      </w:pPr>
      <w:r w:rsidRPr="005D191F">
        <w:rPr>
          <w:sz w:val="28"/>
          <w:szCs w:val="28"/>
        </w:rPr>
        <w:t>Муниципальной программы города Нефтеюганска «Развитие жилищно-коммунального комплекса в городе Нефтеюганске</w:t>
      </w:r>
    </w:p>
    <w:p w:rsidR="00AB150C" w:rsidRPr="005D191F" w:rsidRDefault="00AB150C" w:rsidP="00AB150C">
      <w:pPr>
        <w:jc w:val="center"/>
        <w:rPr>
          <w:sz w:val="26"/>
          <w:szCs w:val="26"/>
        </w:rPr>
      </w:pPr>
      <w:r w:rsidRPr="005D191F">
        <w:rPr>
          <w:sz w:val="28"/>
          <w:szCs w:val="28"/>
        </w:rPr>
        <w:t>в 2014-2020 годах»</w:t>
      </w:r>
    </w:p>
    <w:p w:rsidR="00AB150C" w:rsidRPr="005D191F" w:rsidRDefault="00AB150C" w:rsidP="00AB150C">
      <w:pPr>
        <w:jc w:val="center"/>
        <w:rPr>
          <w:sz w:val="12"/>
          <w:szCs w:val="12"/>
        </w:rPr>
      </w:pPr>
    </w:p>
    <w:tbl>
      <w:tblPr>
        <w:tblW w:w="31680" w:type="dxa"/>
        <w:tblInd w:w="-176" w:type="dxa"/>
        <w:tblLayout w:type="fixed"/>
        <w:tblLook w:val="00A0" w:firstRow="1" w:lastRow="0" w:firstColumn="1" w:lastColumn="0" w:noHBand="0" w:noVBand="0"/>
      </w:tblPr>
      <w:tblGrid>
        <w:gridCol w:w="844"/>
        <w:gridCol w:w="4057"/>
        <w:gridCol w:w="985"/>
        <w:gridCol w:w="149"/>
        <w:gridCol w:w="1269"/>
        <w:gridCol w:w="850"/>
        <w:gridCol w:w="134"/>
        <w:gridCol w:w="17"/>
        <w:gridCol w:w="841"/>
        <w:gridCol w:w="850"/>
        <w:gridCol w:w="139"/>
        <w:gridCol w:w="851"/>
        <w:gridCol w:w="138"/>
        <w:gridCol w:w="851"/>
        <w:gridCol w:w="135"/>
        <w:gridCol w:w="31"/>
        <w:gridCol w:w="819"/>
        <w:gridCol w:w="158"/>
        <w:gridCol w:w="827"/>
        <w:gridCol w:w="312"/>
        <w:gridCol w:w="1571"/>
        <w:gridCol w:w="6919"/>
        <w:gridCol w:w="113"/>
        <w:gridCol w:w="980"/>
        <w:gridCol w:w="980"/>
        <w:gridCol w:w="980"/>
        <w:gridCol w:w="980"/>
        <w:gridCol w:w="980"/>
        <w:gridCol w:w="980"/>
        <w:gridCol w:w="980"/>
        <w:gridCol w:w="980"/>
        <w:gridCol w:w="980"/>
      </w:tblGrid>
      <w:tr w:rsidR="00AB150C" w:rsidRPr="005D191F" w:rsidTr="00A123F8">
        <w:trPr>
          <w:gridAfter w:val="11"/>
          <w:wAfter w:w="15852" w:type="dxa"/>
          <w:trHeight w:val="493"/>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 п/п</w:t>
            </w:r>
          </w:p>
        </w:tc>
        <w:tc>
          <w:tcPr>
            <w:tcW w:w="4057" w:type="dxa"/>
            <w:vMerge w:val="restart"/>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Наименование показателей</w:t>
            </w:r>
          </w:p>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результатов</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Ед. изм.</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Базовый показатель на начало реализации муниципальной программы, на 01.01.2014</w:t>
            </w:r>
          </w:p>
        </w:tc>
        <w:tc>
          <w:tcPr>
            <w:tcW w:w="6641" w:type="dxa"/>
            <w:gridSpan w:val="14"/>
            <w:tcBorders>
              <w:top w:val="single" w:sz="4" w:space="0" w:color="auto"/>
              <w:left w:val="nil"/>
              <w:bottom w:val="nil"/>
              <w:right w:val="single" w:sz="4" w:space="0" w:color="000000"/>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Значения показателя на конец года</w:t>
            </w:r>
          </w:p>
        </w:tc>
        <w:tc>
          <w:tcPr>
            <w:tcW w:w="1883" w:type="dxa"/>
            <w:gridSpan w:val="2"/>
            <w:vMerge w:val="restart"/>
            <w:tcBorders>
              <w:top w:val="single" w:sz="4" w:space="0" w:color="auto"/>
              <w:left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AB150C" w:rsidRPr="005D191F" w:rsidTr="00A123F8">
        <w:trPr>
          <w:gridAfter w:val="11"/>
          <w:wAfter w:w="15852" w:type="dxa"/>
          <w:trHeight w:val="1280"/>
        </w:trPr>
        <w:tc>
          <w:tcPr>
            <w:tcW w:w="844" w:type="dxa"/>
            <w:vMerge/>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p>
        </w:tc>
        <w:tc>
          <w:tcPr>
            <w:tcW w:w="4057" w:type="dxa"/>
            <w:vMerge/>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rPr>
                <w:rFonts w:eastAsia="Times New Roman"/>
                <w:sz w:val="18"/>
                <w:szCs w:val="18"/>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rPr>
                <w:rFonts w:eastAsia="Times New Roman"/>
                <w:sz w:val="18"/>
                <w:szCs w:val="18"/>
                <w:lang w:eastAsia="ru-RU"/>
              </w:rPr>
            </w:pPr>
          </w:p>
        </w:tc>
        <w:tc>
          <w:tcPr>
            <w:tcW w:w="850" w:type="dxa"/>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2014</w:t>
            </w:r>
          </w:p>
        </w:tc>
        <w:tc>
          <w:tcPr>
            <w:tcW w:w="992" w:type="dxa"/>
            <w:gridSpan w:val="3"/>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2015</w:t>
            </w:r>
          </w:p>
        </w:tc>
        <w:tc>
          <w:tcPr>
            <w:tcW w:w="989"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2016</w:t>
            </w:r>
          </w:p>
        </w:tc>
        <w:tc>
          <w:tcPr>
            <w:tcW w:w="989"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2017</w:t>
            </w:r>
          </w:p>
        </w:tc>
        <w:tc>
          <w:tcPr>
            <w:tcW w:w="851" w:type="dxa"/>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2018</w:t>
            </w:r>
          </w:p>
        </w:tc>
        <w:tc>
          <w:tcPr>
            <w:tcW w:w="985" w:type="dxa"/>
            <w:gridSpan w:val="3"/>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2019</w:t>
            </w:r>
          </w:p>
        </w:tc>
        <w:tc>
          <w:tcPr>
            <w:tcW w:w="985"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ind w:right="-108"/>
              <w:jc w:val="center"/>
              <w:rPr>
                <w:rFonts w:eastAsia="Times New Roman"/>
                <w:sz w:val="18"/>
                <w:szCs w:val="18"/>
                <w:lang w:eastAsia="ru-RU"/>
              </w:rPr>
            </w:pPr>
            <w:r w:rsidRPr="005D191F">
              <w:rPr>
                <w:rFonts w:eastAsia="Times New Roman"/>
                <w:sz w:val="18"/>
                <w:szCs w:val="18"/>
                <w:lang w:eastAsia="ru-RU"/>
              </w:rPr>
              <w:t>2020</w:t>
            </w:r>
          </w:p>
        </w:tc>
        <w:tc>
          <w:tcPr>
            <w:tcW w:w="1883" w:type="dxa"/>
            <w:gridSpan w:val="2"/>
            <w:vMerge/>
            <w:tcBorders>
              <w:left w:val="single" w:sz="4" w:space="0" w:color="auto"/>
              <w:bottom w:val="single" w:sz="4" w:space="0" w:color="000000"/>
              <w:right w:val="single" w:sz="4" w:space="0" w:color="auto"/>
            </w:tcBorders>
            <w:vAlign w:val="center"/>
          </w:tcPr>
          <w:p w:rsidR="00AB150C" w:rsidRPr="005D191F" w:rsidRDefault="00AB150C" w:rsidP="00A123F8">
            <w:pPr>
              <w:rPr>
                <w:rFonts w:eastAsia="Times New Roman"/>
                <w:sz w:val="18"/>
                <w:szCs w:val="18"/>
                <w:lang w:eastAsia="ru-RU"/>
              </w:rPr>
            </w:pPr>
          </w:p>
        </w:tc>
      </w:tr>
      <w:tr w:rsidR="00AB150C" w:rsidRPr="005D191F" w:rsidTr="00A123F8">
        <w:trPr>
          <w:gridAfter w:val="11"/>
          <w:wAfter w:w="15852" w:type="dxa"/>
          <w:trHeight w:val="112"/>
        </w:trPr>
        <w:tc>
          <w:tcPr>
            <w:tcW w:w="844"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851"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985" w:type="dxa"/>
            <w:gridSpan w:val="3"/>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985"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883" w:type="dxa"/>
            <w:gridSpan w:val="2"/>
            <w:tcBorders>
              <w:top w:val="single" w:sz="4" w:space="0" w:color="auto"/>
              <w:left w:val="single" w:sz="4" w:space="0" w:color="auto"/>
              <w:bottom w:val="single" w:sz="4" w:space="0" w:color="000000"/>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57"/>
        </w:trPr>
        <w:tc>
          <w:tcPr>
            <w:tcW w:w="15828" w:type="dxa"/>
            <w:gridSpan w:val="21"/>
            <w:tcBorders>
              <w:top w:val="nil"/>
              <w:left w:val="single" w:sz="4" w:space="0" w:color="auto"/>
              <w:bottom w:val="nil"/>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 Показатели непосредственных результатов</w:t>
            </w:r>
          </w:p>
        </w:tc>
      </w:tr>
      <w:tr w:rsidR="00AB150C" w:rsidRPr="005D191F" w:rsidTr="00A123F8">
        <w:trPr>
          <w:gridAfter w:val="11"/>
          <w:wAfter w:w="15852" w:type="dxa"/>
          <w:trHeight w:val="21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Увеличение мощности станции обезжелезивания</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куб.м./</w:t>
            </w:r>
          </w:p>
          <w:p w:rsidR="00AB150C" w:rsidRPr="00461621" w:rsidRDefault="00AB150C" w:rsidP="00A123F8">
            <w:pPr>
              <w:jc w:val="center"/>
              <w:rPr>
                <w:sz w:val="16"/>
                <w:szCs w:val="16"/>
                <w:lang w:eastAsia="ru-RU"/>
              </w:rPr>
            </w:pPr>
            <w:r w:rsidRPr="00461621">
              <w:rPr>
                <w:sz w:val="16"/>
                <w:szCs w:val="16"/>
                <w:lang w:eastAsia="ru-RU"/>
              </w:rPr>
              <w:t>сут.</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22800</w:t>
            </w:r>
          </w:p>
        </w:tc>
      </w:tr>
      <w:tr w:rsidR="00AB150C" w:rsidRPr="005D191F" w:rsidTr="00A123F8">
        <w:trPr>
          <w:gridAfter w:val="11"/>
          <w:wAfter w:w="15852" w:type="dxa"/>
          <w:trHeight w:val="40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2.</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Увеличение мощности канализационно-очистных сооружений</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куб.м./</w:t>
            </w:r>
          </w:p>
          <w:p w:rsidR="00AB150C" w:rsidRPr="00461621" w:rsidRDefault="00AB150C" w:rsidP="00A123F8">
            <w:pPr>
              <w:jc w:val="center"/>
              <w:rPr>
                <w:sz w:val="16"/>
                <w:szCs w:val="16"/>
                <w:lang w:eastAsia="ru-RU"/>
              </w:rPr>
            </w:pPr>
            <w:r w:rsidRPr="00461621">
              <w:rPr>
                <w:sz w:val="16"/>
                <w:szCs w:val="16"/>
                <w:lang w:eastAsia="ru-RU"/>
              </w:rPr>
              <w:t>сут</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25000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25000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25000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25000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25000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25000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25000</w:t>
            </w:r>
          </w:p>
        </w:tc>
      </w:tr>
      <w:tr w:rsidR="00AB150C" w:rsidRPr="005D191F" w:rsidTr="00A123F8">
        <w:trPr>
          <w:gridAfter w:val="11"/>
          <w:wAfter w:w="15852" w:type="dxa"/>
          <w:trHeight w:val="51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3.</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Увеличение протяжённости сетей газоснабжения в 11а микрорайоне г.Нефтеюганска</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км</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7,55</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8,96</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8,96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sz w:val="16"/>
                <w:szCs w:val="16"/>
              </w:rPr>
            </w:pPr>
            <w:r w:rsidRPr="00665A9D">
              <w:rPr>
                <w:sz w:val="16"/>
                <w:szCs w:val="16"/>
              </w:rPr>
              <w:t>11,6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11,6</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11,6</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11,6</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11,6</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11,6</w:t>
            </w:r>
          </w:p>
        </w:tc>
      </w:tr>
      <w:tr w:rsidR="00AB150C" w:rsidRPr="005D191F" w:rsidTr="00A123F8">
        <w:trPr>
          <w:gridAfter w:val="11"/>
          <w:wAfter w:w="15852" w:type="dxa"/>
          <w:trHeight w:val="48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4.</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Увеличение протяжённости капитально отремонтированных сетей водоснабжения</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км</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4,186</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4,366</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665A9D" w:rsidRDefault="00461621" w:rsidP="003F12AD">
            <w:pPr>
              <w:jc w:val="center"/>
              <w:rPr>
                <w:color w:val="000000"/>
                <w:sz w:val="16"/>
                <w:szCs w:val="16"/>
              </w:rPr>
            </w:pPr>
            <w:r w:rsidRPr="00665A9D">
              <w:rPr>
                <w:color w:val="000000"/>
                <w:sz w:val="16"/>
                <w:szCs w:val="16"/>
              </w:rPr>
              <w:t>5,8</w:t>
            </w:r>
            <w:r w:rsidR="003F12AD" w:rsidRPr="00665A9D">
              <w:rPr>
                <w:color w:val="000000"/>
                <w:sz w:val="16"/>
                <w:szCs w:val="16"/>
              </w:rPr>
              <w:t>94</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7,376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9,303</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9,303</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9,303</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9,303</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9,303</w:t>
            </w:r>
          </w:p>
        </w:tc>
      </w:tr>
      <w:tr w:rsidR="00AB150C" w:rsidRPr="005D191F" w:rsidTr="00A123F8">
        <w:trPr>
          <w:gridAfter w:val="11"/>
          <w:wAfter w:w="15852" w:type="dxa"/>
          <w:trHeight w:val="48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5.</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Увеличение протяжённости капитально отремонтированных сетей водоотведения</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км</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0,324</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0,364</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0,364</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0,364</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0,364</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0,364</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0,364</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0,364</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0,364</w:t>
            </w:r>
          </w:p>
        </w:tc>
      </w:tr>
      <w:tr w:rsidR="00AB150C" w:rsidRPr="005D191F" w:rsidTr="00A123F8">
        <w:trPr>
          <w:gridAfter w:val="11"/>
          <w:wAfter w:w="15852" w:type="dxa"/>
          <w:trHeight w:val="48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6.</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Увеличение протяжённости капитально отремонтированных сетей теплоснабжения</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км</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0,157</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0,425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665A9D" w:rsidRDefault="00AB150C" w:rsidP="00461621">
            <w:pPr>
              <w:jc w:val="center"/>
              <w:rPr>
                <w:color w:val="000000"/>
                <w:sz w:val="16"/>
                <w:szCs w:val="16"/>
              </w:rPr>
            </w:pPr>
            <w:r w:rsidRPr="00665A9D">
              <w:rPr>
                <w:color w:val="000000"/>
                <w:sz w:val="16"/>
                <w:szCs w:val="16"/>
              </w:rPr>
              <w:t>0,7</w:t>
            </w:r>
            <w:r w:rsidR="00461621" w:rsidRPr="00665A9D">
              <w:rPr>
                <w:color w:val="000000"/>
                <w:sz w:val="16"/>
                <w:szCs w:val="16"/>
              </w:rPr>
              <w:t>0</w:t>
            </w:r>
            <w:r w:rsidRPr="00665A9D">
              <w:rPr>
                <w:color w:val="000000"/>
                <w:sz w:val="16"/>
                <w:szCs w:val="16"/>
              </w:rPr>
              <w:t>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sz w:val="16"/>
                <w:szCs w:val="16"/>
              </w:rPr>
            </w:pPr>
            <w:r w:rsidRPr="00665A9D">
              <w:rPr>
                <w:color w:val="000000"/>
                <w:sz w:val="16"/>
                <w:szCs w:val="16"/>
              </w:rPr>
              <w:t>0,737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0,737</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0,737</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0,737</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0,737</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0,737</w:t>
            </w:r>
          </w:p>
        </w:tc>
      </w:tr>
      <w:tr w:rsidR="00AB150C" w:rsidRPr="005D191F" w:rsidTr="00A123F8">
        <w:trPr>
          <w:gridAfter w:val="11"/>
          <w:wAfter w:w="15852" w:type="dxa"/>
          <w:trHeight w:val="42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7.</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Снижение численности льготных категорий населения, пользующегося услугами городской бани</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чел.</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45573 (плановый)</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themeColor="text1"/>
                <w:sz w:val="16"/>
                <w:szCs w:val="16"/>
              </w:rPr>
            </w:pPr>
            <w:r w:rsidRPr="00665A9D">
              <w:rPr>
                <w:color w:val="000000" w:themeColor="text1"/>
                <w:sz w:val="16"/>
                <w:szCs w:val="16"/>
              </w:rPr>
              <w:t>44658</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themeColor="text1"/>
                <w:sz w:val="16"/>
                <w:szCs w:val="16"/>
              </w:rPr>
            </w:pPr>
            <w:r w:rsidRPr="00665A9D">
              <w:rPr>
                <w:color w:val="000000" w:themeColor="text1"/>
                <w:sz w:val="16"/>
                <w:szCs w:val="16"/>
              </w:rPr>
              <w:t>40739</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AB150C" w:rsidP="00A123F8">
            <w:pPr>
              <w:jc w:val="center"/>
              <w:rPr>
                <w:color w:val="000000" w:themeColor="text1"/>
                <w:sz w:val="16"/>
                <w:szCs w:val="16"/>
              </w:rPr>
            </w:pPr>
            <w:r w:rsidRPr="00665A9D">
              <w:rPr>
                <w:color w:val="000000" w:themeColor="text1"/>
                <w:sz w:val="16"/>
                <w:szCs w:val="16"/>
              </w:rPr>
              <w:t>44463</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themeColor="text1"/>
                <w:sz w:val="16"/>
                <w:szCs w:val="16"/>
              </w:rPr>
            </w:pPr>
            <w:r w:rsidRPr="00461621">
              <w:rPr>
                <w:color w:val="000000" w:themeColor="text1"/>
                <w:sz w:val="16"/>
                <w:szCs w:val="16"/>
              </w:rPr>
              <w:t>44463</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themeColor="text1"/>
                <w:sz w:val="16"/>
                <w:szCs w:val="16"/>
              </w:rPr>
            </w:pPr>
            <w:r w:rsidRPr="00461621">
              <w:rPr>
                <w:color w:val="000000" w:themeColor="text1"/>
                <w:sz w:val="16"/>
                <w:szCs w:val="16"/>
              </w:rPr>
              <w:t>44500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themeColor="text1"/>
                <w:sz w:val="16"/>
                <w:szCs w:val="16"/>
              </w:rPr>
            </w:pPr>
            <w:r w:rsidRPr="00461621">
              <w:rPr>
                <w:color w:val="000000" w:themeColor="text1"/>
                <w:sz w:val="16"/>
                <w:szCs w:val="16"/>
              </w:rPr>
              <w:t>44500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themeColor="text1"/>
                <w:sz w:val="16"/>
                <w:szCs w:val="16"/>
              </w:rPr>
            </w:pPr>
            <w:r w:rsidRPr="00461621">
              <w:rPr>
                <w:color w:val="000000" w:themeColor="text1"/>
                <w:sz w:val="16"/>
                <w:szCs w:val="16"/>
              </w:rPr>
              <w:t>44500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44500</w:t>
            </w:r>
          </w:p>
        </w:tc>
      </w:tr>
      <w:tr w:rsidR="00AB150C" w:rsidRPr="005D191F" w:rsidTr="00A123F8">
        <w:trPr>
          <w:gridAfter w:val="11"/>
          <w:wAfter w:w="15852" w:type="dxa"/>
          <w:trHeight w:val="82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8.</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Снижение численности населения, проживающего в жилых помещениях, расположенных в многоквартирных домах, оборудованных автономными системами канализации</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чел.</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1036</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1036</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1017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color w:val="000000"/>
                <w:sz w:val="16"/>
                <w:szCs w:val="16"/>
              </w:rPr>
              <w:t>1017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1017</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500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250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r>
      <w:tr w:rsidR="00AB150C" w:rsidRPr="005D191F" w:rsidTr="00A123F8">
        <w:trPr>
          <w:gridAfter w:val="11"/>
          <w:wAfter w:w="15852" w:type="dxa"/>
          <w:trHeight w:val="82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6"/>
                <w:szCs w:val="16"/>
                <w:lang w:eastAsia="ru-RU"/>
              </w:rPr>
            </w:pPr>
            <w:r w:rsidRPr="00461621">
              <w:rPr>
                <w:sz w:val="16"/>
                <w:szCs w:val="16"/>
                <w:lang w:eastAsia="ru-RU"/>
              </w:rPr>
              <w:t>9.</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6"/>
                <w:szCs w:val="16"/>
                <w:lang w:eastAsia="ru-RU"/>
              </w:rPr>
            </w:pPr>
            <w:r w:rsidRPr="00461621">
              <w:rPr>
                <w:sz w:val="16"/>
                <w:szCs w:val="16"/>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6"/>
                <w:szCs w:val="16"/>
                <w:lang w:eastAsia="ru-RU"/>
              </w:rPr>
            </w:pPr>
            <w:r w:rsidRPr="00461621">
              <w:rPr>
                <w:sz w:val="16"/>
                <w:szCs w:val="16"/>
                <w:lang w:eastAsia="ru-RU"/>
              </w:rPr>
              <w:t>м</w:t>
            </w:r>
            <w:r w:rsidRPr="00461621">
              <w:rPr>
                <w:sz w:val="16"/>
                <w:szCs w:val="16"/>
                <w:vertAlign w:val="superscript"/>
                <w:lang w:eastAsia="ru-RU"/>
              </w:rPr>
              <w:t>3</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600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600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6"/>
                <w:szCs w:val="16"/>
              </w:rPr>
            </w:pPr>
            <w:r w:rsidRPr="00461621">
              <w:rPr>
                <w:sz w:val="16"/>
                <w:szCs w:val="16"/>
              </w:rPr>
              <w:t>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6"/>
                <w:szCs w:val="16"/>
              </w:rPr>
            </w:pPr>
            <w:r w:rsidRPr="00461621">
              <w:rPr>
                <w:color w:val="000000"/>
                <w:sz w:val="16"/>
                <w:szCs w:val="16"/>
              </w:rPr>
              <w:t>0</w:t>
            </w:r>
          </w:p>
        </w:tc>
      </w:tr>
      <w:tr w:rsidR="00AB150C" w:rsidRPr="005D191F" w:rsidTr="00A123F8">
        <w:trPr>
          <w:gridAfter w:val="11"/>
          <w:wAfter w:w="15852" w:type="dxa"/>
          <w:trHeight w:val="26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lastRenderedPageBreak/>
              <w:t>1</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2</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3</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w:t>
            </w:r>
          </w:p>
        </w:tc>
      </w:tr>
      <w:tr w:rsidR="00AB150C" w:rsidRPr="005D191F" w:rsidTr="00A123F8">
        <w:trPr>
          <w:gridAfter w:val="11"/>
          <w:wAfter w:w="15852" w:type="dxa"/>
          <w:trHeight w:val="48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10.</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Уменьшение количества свободных жилых и нежилых помещений, находящихся в муниципальной собственности</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Ед.</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135</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227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80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20</w:t>
            </w:r>
          </w:p>
        </w:tc>
      </w:tr>
      <w:tr w:rsidR="00AB150C" w:rsidRPr="005D191F" w:rsidTr="00A123F8">
        <w:trPr>
          <w:gridAfter w:val="11"/>
          <w:wAfter w:w="15852" w:type="dxa"/>
          <w:trHeight w:val="621"/>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11.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Снижение площади жилых помещений, размер платы за которые установлен ниже, чем договором управления</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м2</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73392</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72613</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69027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69027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54460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36310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18155</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r>
      <w:tr w:rsidR="00AB150C" w:rsidRPr="00491AB0" w:rsidTr="00A123F8">
        <w:trPr>
          <w:gridAfter w:val="11"/>
          <w:wAfter w:w="15852" w:type="dxa"/>
          <w:trHeight w:val="49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12.</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Снижение численности населения, использующего для бытовых целей сжиженный газ</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Чел.</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470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470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r>
      <w:tr w:rsidR="00AB150C" w:rsidRPr="005D191F" w:rsidTr="00A123F8">
        <w:trPr>
          <w:gridAfter w:val="11"/>
          <w:wAfter w:w="15852" w:type="dxa"/>
          <w:trHeight w:val="621"/>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13.</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отремонтированных жилых помещений муниципального жилищного фонда в год</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Ед.</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33</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35</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103</w:t>
            </w:r>
          </w:p>
        </w:tc>
      </w:tr>
      <w:tr w:rsidR="00AB150C" w:rsidRPr="005D191F" w:rsidTr="00A123F8">
        <w:trPr>
          <w:gridAfter w:val="11"/>
          <w:wAfter w:w="15852" w:type="dxa"/>
          <w:trHeight w:val="276"/>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14.</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 xml:space="preserve">Увеличение количества обследованных многоквартирных домов </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Ед.</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148</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149</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177</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177</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177</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177</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177</w:t>
            </w:r>
          </w:p>
        </w:tc>
      </w:tr>
      <w:tr w:rsidR="00AB150C" w:rsidRPr="005D191F" w:rsidTr="00A123F8">
        <w:trPr>
          <w:gridAfter w:val="11"/>
          <w:wAfter w:w="15852" w:type="dxa"/>
          <w:trHeight w:val="38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15.</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Увеличение количества снесённых многоквартирных домов за счет средств бюджета</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Ед.</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13</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21</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26</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26</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26</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26</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26</w:t>
            </w:r>
          </w:p>
        </w:tc>
      </w:tr>
      <w:tr w:rsidR="00AB150C" w:rsidRPr="005D191F" w:rsidTr="00A123F8">
        <w:trPr>
          <w:gridAfter w:val="9"/>
          <w:wAfter w:w="8820" w:type="dxa"/>
          <w:trHeight w:val="52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sz w:val="18"/>
                <w:szCs w:val="18"/>
              </w:rPr>
              <w:t>16.</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rPr>
                <w:bCs/>
                <w:sz w:val="18"/>
                <w:szCs w:val="18"/>
                <w:lang w:eastAsia="ru-RU"/>
              </w:rPr>
            </w:pPr>
            <w:r w:rsidRPr="00461621">
              <w:rPr>
                <w:bCs/>
                <w:sz w:val="18"/>
                <w:szCs w:val="18"/>
                <w:lang w:eastAsia="ru-RU"/>
              </w:rPr>
              <w:t>Увеличение протяженности капитально отремонтированных газопроводов низкого давления</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Км.</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1571"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0,05</w:t>
            </w:r>
          </w:p>
        </w:tc>
        <w:tc>
          <w:tcPr>
            <w:tcW w:w="7032" w:type="dxa"/>
            <w:gridSpan w:val="2"/>
            <w:vAlign w:val="center"/>
          </w:tcPr>
          <w:p w:rsidR="00AB150C" w:rsidRPr="005D191F" w:rsidRDefault="00AB150C" w:rsidP="00A123F8">
            <w:pPr>
              <w:jc w:val="center"/>
              <w:rPr>
                <w:color w:val="000000"/>
                <w:sz w:val="18"/>
                <w:szCs w:val="18"/>
              </w:rPr>
            </w:pPr>
          </w:p>
        </w:tc>
      </w:tr>
      <w:tr w:rsidR="00AB150C" w:rsidRPr="005D191F" w:rsidTr="00A123F8">
        <w:trPr>
          <w:gridAfter w:val="9"/>
          <w:wAfter w:w="8820" w:type="dxa"/>
          <w:trHeight w:val="109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sz w:val="18"/>
                <w:szCs w:val="18"/>
              </w:rPr>
              <w:t>17.</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rPr>
                <w:bCs/>
                <w:sz w:val="18"/>
                <w:szCs w:val="18"/>
                <w:lang w:eastAsia="ru-RU"/>
              </w:rPr>
            </w:pPr>
            <w:r w:rsidRPr="00461621">
              <w:rPr>
                <w:bCs/>
                <w:sz w:val="18"/>
                <w:szCs w:val="18"/>
                <w:lang w:eastAsia="ru-RU"/>
              </w:rPr>
              <w:t xml:space="preserve">Увеличение количества многоквартирных домов, в которых проведен капитальный ремонт общего имущества в соответствии с краткосрочным планом </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домов</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19</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35</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59</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79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99</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118</w:t>
            </w:r>
          </w:p>
        </w:tc>
        <w:tc>
          <w:tcPr>
            <w:tcW w:w="1571"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bCs/>
                <w:sz w:val="18"/>
                <w:szCs w:val="18"/>
                <w:lang w:eastAsia="ru-RU"/>
              </w:rPr>
            </w:pPr>
            <w:r w:rsidRPr="00461621">
              <w:rPr>
                <w:bCs/>
                <w:sz w:val="18"/>
                <w:szCs w:val="18"/>
                <w:lang w:eastAsia="ru-RU"/>
              </w:rPr>
              <w:t>118</w:t>
            </w:r>
          </w:p>
        </w:tc>
        <w:tc>
          <w:tcPr>
            <w:tcW w:w="7032" w:type="dxa"/>
            <w:gridSpan w:val="2"/>
            <w:vAlign w:val="center"/>
          </w:tcPr>
          <w:p w:rsidR="00AB150C" w:rsidRPr="005D191F" w:rsidRDefault="00AB150C" w:rsidP="00A123F8">
            <w:pPr>
              <w:jc w:val="center"/>
              <w:rPr>
                <w:color w:val="000000"/>
                <w:sz w:val="18"/>
                <w:szCs w:val="18"/>
              </w:rPr>
            </w:pPr>
          </w:p>
        </w:tc>
      </w:tr>
      <w:tr w:rsidR="00AB150C" w:rsidRPr="005D191F" w:rsidTr="00A123F8">
        <w:trPr>
          <w:trHeight w:val="25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18.</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rPr>
                <w:sz w:val="18"/>
                <w:szCs w:val="18"/>
                <w:lang w:eastAsia="ru-RU"/>
              </w:rPr>
            </w:pPr>
            <w:r w:rsidRPr="00461621">
              <w:rPr>
                <w:sz w:val="18"/>
                <w:szCs w:val="18"/>
                <w:lang w:eastAsia="ru-RU"/>
              </w:rPr>
              <w:t>Площадь земель общего пользования, подлежащая содержанию</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Тыс.м2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850"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1571"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2432,4</w:t>
            </w:r>
          </w:p>
        </w:tc>
        <w:tc>
          <w:tcPr>
            <w:tcW w:w="7032" w:type="dxa"/>
            <w:gridSpan w:val="2"/>
            <w:vAlign w:val="center"/>
          </w:tcPr>
          <w:p w:rsidR="00AB150C" w:rsidRPr="005D191F" w:rsidRDefault="00AB150C" w:rsidP="00A123F8">
            <w:pPr>
              <w:jc w:val="center"/>
              <w:rPr>
                <w:sz w:val="18"/>
                <w:szCs w:val="18"/>
                <w:lang w:eastAsia="ru-RU"/>
              </w:rPr>
            </w:pPr>
            <w:r w:rsidRPr="005D191F">
              <w:rPr>
                <w:sz w:val="18"/>
                <w:szCs w:val="18"/>
                <w:lang w:eastAsia="ru-RU"/>
              </w:rPr>
              <w:t>Тыс.м</w:t>
            </w:r>
            <w:r w:rsidRPr="005D191F">
              <w:rPr>
                <w:sz w:val="18"/>
                <w:szCs w:val="18"/>
                <w:vertAlign w:val="superscript"/>
                <w:lang w:eastAsia="ru-RU"/>
              </w:rPr>
              <w:t>2</w:t>
            </w:r>
          </w:p>
        </w:tc>
        <w:tc>
          <w:tcPr>
            <w:tcW w:w="980" w:type="dxa"/>
            <w:vAlign w:val="center"/>
          </w:tcPr>
          <w:p w:rsidR="00AB150C" w:rsidRPr="005D191F" w:rsidRDefault="00AB150C" w:rsidP="00A123F8">
            <w:pPr>
              <w:jc w:val="center"/>
              <w:rPr>
                <w:color w:val="000000"/>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c>
          <w:tcPr>
            <w:tcW w:w="980" w:type="dxa"/>
            <w:vAlign w:val="center"/>
          </w:tcPr>
          <w:p w:rsidR="00AB150C" w:rsidRPr="005D191F" w:rsidRDefault="00AB150C" w:rsidP="00A123F8">
            <w:pPr>
              <w:jc w:val="center"/>
              <w:rPr>
                <w:sz w:val="18"/>
                <w:szCs w:val="18"/>
              </w:rPr>
            </w:pPr>
            <w:r w:rsidRPr="005D191F">
              <w:rPr>
                <w:color w:val="000000"/>
                <w:sz w:val="18"/>
                <w:szCs w:val="18"/>
              </w:rPr>
              <w:t>2432,4</w:t>
            </w:r>
          </w:p>
        </w:tc>
      </w:tr>
      <w:tr w:rsidR="00AB150C" w:rsidRPr="005D191F" w:rsidTr="00A123F8">
        <w:trPr>
          <w:gridAfter w:val="11"/>
          <w:wAfter w:w="15852" w:type="dxa"/>
          <w:trHeight w:val="41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19.</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Ликвидация несанкционированных свалок</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м3</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1119,5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374</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374</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374</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374</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374</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374</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3363,5</w:t>
            </w:r>
          </w:p>
        </w:tc>
      </w:tr>
      <w:tr w:rsidR="00AB150C" w:rsidRPr="005D191F" w:rsidTr="00A123F8">
        <w:trPr>
          <w:gridAfter w:val="11"/>
          <w:wAfter w:w="15852" w:type="dxa"/>
          <w:trHeight w:val="562"/>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20.</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отремонтированных внутриквартальных проездов</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Тыс.м</w:t>
            </w:r>
            <w:r w:rsidRPr="00461621">
              <w:rPr>
                <w:sz w:val="18"/>
                <w:szCs w:val="18"/>
                <w:vertAlign w:val="superscript"/>
                <w:lang w:eastAsia="ru-RU"/>
              </w:rPr>
              <w:t>2</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74,3</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9,5</w:t>
            </w:r>
          </w:p>
        </w:tc>
        <w:tc>
          <w:tcPr>
            <w:tcW w:w="992" w:type="dxa"/>
            <w:gridSpan w:val="3"/>
            <w:tcBorders>
              <w:top w:val="nil"/>
              <w:left w:val="nil"/>
              <w:bottom w:val="single" w:sz="4" w:space="0" w:color="auto"/>
              <w:right w:val="single" w:sz="4" w:space="0" w:color="auto"/>
            </w:tcBorders>
            <w:noWrap/>
            <w:vAlign w:val="center"/>
          </w:tcPr>
          <w:p w:rsidR="00AB150C" w:rsidRPr="00665A9D" w:rsidRDefault="004924F8" w:rsidP="00A123F8">
            <w:pPr>
              <w:jc w:val="center"/>
              <w:rPr>
                <w:sz w:val="18"/>
                <w:szCs w:val="18"/>
              </w:rPr>
            </w:pPr>
            <w:r w:rsidRPr="00665A9D">
              <w:rPr>
                <w:color w:val="000000"/>
                <w:sz w:val="18"/>
                <w:szCs w:val="18"/>
              </w:rPr>
              <w:t>6,6</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89,3</w:t>
            </w:r>
          </w:p>
        </w:tc>
      </w:tr>
      <w:tr w:rsidR="00AB150C" w:rsidRPr="005D191F" w:rsidTr="00A123F8">
        <w:trPr>
          <w:gridAfter w:val="11"/>
          <w:wAfter w:w="15852" w:type="dxa"/>
          <w:trHeight w:val="54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отремонтированных (в т.ч. вновь созданных) пешеходных дорожек</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Тыс.м</w:t>
            </w:r>
            <w:r w:rsidRPr="00461621">
              <w:rPr>
                <w:sz w:val="18"/>
                <w:szCs w:val="18"/>
                <w:vertAlign w:val="superscript"/>
                <w:lang w:eastAsia="ru-RU"/>
              </w:rPr>
              <w:t>2</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18,1</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sz w:val="18"/>
                <w:szCs w:val="18"/>
              </w:rPr>
            </w:pPr>
            <w:r w:rsidRPr="00665A9D">
              <w:rPr>
                <w:color w:val="000000"/>
                <w:sz w:val="18"/>
                <w:szCs w:val="18"/>
              </w:rPr>
              <w:t>0,7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color w:val="000000"/>
                <w:sz w:val="18"/>
                <w:szCs w:val="18"/>
              </w:rPr>
              <w:t>0,0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20,1</w:t>
            </w:r>
          </w:p>
        </w:tc>
      </w:tr>
      <w:tr w:rsidR="00AB150C" w:rsidRPr="005D191F" w:rsidTr="00A123F8">
        <w:trPr>
          <w:gridAfter w:val="11"/>
          <w:wAfter w:w="15852" w:type="dxa"/>
          <w:trHeight w:val="26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22.</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высаженных деревьев и кустарников</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Шт.</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color w:val="000000"/>
                <w:sz w:val="18"/>
                <w:szCs w:val="18"/>
              </w:rPr>
            </w:pPr>
            <w:r w:rsidRPr="00461621">
              <w:rPr>
                <w:color w:val="000000"/>
                <w:sz w:val="18"/>
                <w:szCs w:val="18"/>
              </w:rPr>
              <w:t>1000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color w:val="000000"/>
                <w:sz w:val="18"/>
                <w:szCs w:val="18"/>
              </w:rPr>
            </w:pPr>
            <w:r w:rsidRPr="00461621">
              <w:rPr>
                <w:color w:val="000000"/>
                <w:sz w:val="18"/>
                <w:szCs w:val="18"/>
              </w:rPr>
              <w:t>1000</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sz w:val="18"/>
                <w:szCs w:val="18"/>
              </w:rPr>
            </w:pPr>
            <w:r w:rsidRPr="00461621">
              <w:rPr>
                <w:color w:val="000000"/>
                <w:sz w:val="18"/>
                <w:szCs w:val="18"/>
              </w:rPr>
              <w:t>1000</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sz w:val="18"/>
                <w:szCs w:val="18"/>
              </w:rPr>
            </w:pPr>
            <w:r w:rsidRPr="00461621">
              <w:rPr>
                <w:color w:val="000000"/>
                <w:sz w:val="18"/>
                <w:szCs w:val="18"/>
              </w:rPr>
              <w:t>1000</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sz w:val="18"/>
                <w:szCs w:val="18"/>
              </w:rPr>
            </w:pPr>
            <w:r w:rsidRPr="00461621">
              <w:rPr>
                <w:color w:val="000000"/>
                <w:sz w:val="18"/>
                <w:szCs w:val="18"/>
              </w:rPr>
              <w:t>1000</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sz w:val="18"/>
                <w:szCs w:val="18"/>
              </w:rPr>
            </w:pPr>
            <w:r w:rsidRPr="00461621">
              <w:rPr>
                <w:color w:val="000000"/>
                <w:sz w:val="18"/>
                <w:szCs w:val="18"/>
              </w:rPr>
              <w:t>1000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p w:rsidR="00AB150C" w:rsidRPr="00461621" w:rsidRDefault="00AB150C" w:rsidP="00A123F8">
            <w:pPr>
              <w:jc w:val="center"/>
              <w:rPr>
                <w:sz w:val="18"/>
                <w:szCs w:val="18"/>
              </w:rPr>
            </w:pPr>
            <w:r w:rsidRPr="00461621">
              <w:rPr>
                <w:color w:val="000000"/>
                <w:sz w:val="18"/>
                <w:szCs w:val="18"/>
              </w:rPr>
              <w:t>1000</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175</w:t>
            </w:r>
          </w:p>
          <w:p w:rsidR="00AB150C" w:rsidRPr="00461621" w:rsidRDefault="00AB150C" w:rsidP="00A123F8">
            <w:pPr>
              <w:jc w:val="center"/>
              <w:rPr>
                <w:color w:val="000000"/>
                <w:sz w:val="18"/>
                <w:szCs w:val="18"/>
              </w:rPr>
            </w:pPr>
            <w:r w:rsidRPr="00461621">
              <w:rPr>
                <w:color w:val="000000"/>
                <w:sz w:val="18"/>
                <w:szCs w:val="18"/>
              </w:rPr>
              <w:t>7000</w:t>
            </w:r>
          </w:p>
        </w:tc>
      </w:tr>
      <w:tr w:rsidR="00AB150C" w:rsidRPr="005D191F" w:rsidTr="00A123F8">
        <w:trPr>
          <w:gridAfter w:val="11"/>
          <w:wAfter w:w="15852" w:type="dxa"/>
          <w:trHeight w:val="563"/>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23.</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вновь созданных детских игровых площадок</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Шт.</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w:t>
            </w:r>
          </w:p>
        </w:tc>
      </w:tr>
      <w:tr w:rsidR="00AB150C" w:rsidRPr="005D191F" w:rsidTr="00A123F8">
        <w:trPr>
          <w:gridAfter w:val="11"/>
          <w:wAfter w:w="15852" w:type="dxa"/>
          <w:trHeight w:val="56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24.</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вновь созданных детских спортивных площадок</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Шт.</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w:t>
            </w:r>
          </w:p>
        </w:tc>
      </w:tr>
      <w:tr w:rsidR="00AB150C" w:rsidRPr="005D191F" w:rsidTr="00A123F8">
        <w:trPr>
          <w:gridAfter w:val="11"/>
          <w:wAfter w:w="15852" w:type="dxa"/>
          <w:trHeight w:val="686"/>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25.</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отремонтированных контейнерных площадок</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Шт.</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31</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20</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51</w:t>
            </w:r>
          </w:p>
        </w:tc>
      </w:tr>
      <w:tr w:rsidR="00AB150C" w:rsidRPr="005D191F" w:rsidTr="00A123F8">
        <w:trPr>
          <w:gridAfter w:val="11"/>
          <w:wAfter w:w="15852" w:type="dxa"/>
          <w:trHeight w:val="282"/>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lastRenderedPageBreak/>
              <w:t>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2</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3</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4</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8</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9</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12</w:t>
            </w:r>
          </w:p>
        </w:tc>
      </w:tr>
      <w:tr w:rsidR="00AB150C" w:rsidRPr="005D191F" w:rsidTr="00A123F8">
        <w:trPr>
          <w:gridAfter w:val="11"/>
          <w:wAfter w:w="15852" w:type="dxa"/>
          <w:trHeight w:val="566"/>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26.</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Количество светильников наружного освещения, заменённых на энергосберегающие</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Шт.</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497</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25</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80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50</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50</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50</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50</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852</w:t>
            </w:r>
          </w:p>
        </w:tc>
      </w:tr>
      <w:tr w:rsidR="00AB150C" w:rsidRPr="005D191F" w:rsidTr="00A123F8">
        <w:trPr>
          <w:gridAfter w:val="11"/>
          <w:wAfter w:w="15852" w:type="dxa"/>
          <w:trHeight w:val="70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27.</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rPr>
              <w:t>Количество установленных мемориальных знаков на фасадах многоквартирных домов</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Шт.</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28</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28</w:t>
            </w:r>
          </w:p>
        </w:tc>
      </w:tr>
      <w:tr w:rsidR="00AB150C" w:rsidRPr="005D191F" w:rsidTr="00A123F8">
        <w:trPr>
          <w:gridAfter w:val="9"/>
          <w:wAfter w:w="8820" w:type="dxa"/>
          <w:trHeight w:val="314"/>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sz w:val="18"/>
                <w:szCs w:val="18"/>
              </w:rPr>
              <w:t>17.</w:t>
            </w:r>
          </w:p>
        </w:tc>
        <w:tc>
          <w:tcPr>
            <w:tcW w:w="14984" w:type="dxa"/>
            <w:gridSpan w:val="20"/>
            <w:tcBorders>
              <w:top w:val="nil"/>
              <w:left w:val="single" w:sz="4" w:space="0" w:color="auto"/>
              <w:bottom w:val="single" w:sz="4" w:space="0" w:color="auto"/>
              <w:right w:val="single" w:sz="4" w:space="0" w:color="auto"/>
            </w:tcBorders>
            <w:vAlign w:val="center"/>
          </w:tcPr>
          <w:p w:rsidR="00AB150C" w:rsidRPr="00461621" w:rsidRDefault="00AB150C" w:rsidP="00A123F8">
            <w:pPr>
              <w:jc w:val="center"/>
              <w:rPr>
                <w:color w:val="000000"/>
                <w:sz w:val="18"/>
                <w:szCs w:val="18"/>
              </w:rPr>
            </w:pPr>
            <w:r w:rsidRPr="00461621">
              <w:rPr>
                <w:bCs/>
                <w:sz w:val="18"/>
                <w:szCs w:val="18"/>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c>
          <w:tcPr>
            <w:tcW w:w="7032" w:type="dxa"/>
            <w:gridSpan w:val="2"/>
            <w:vAlign w:val="center"/>
          </w:tcPr>
          <w:p w:rsidR="00AB150C" w:rsidRPr="005D191F" w:rsidRDefault="00AB150C" w:rsidP="00A123F8">
            <w:pPr>
              <w:jc w:val="center"/>
              <w:rPr>
                <w:color w:val="000000"/>
                <w:sz w:val="18"/>
                <w:szCs w:val="18"/>
              </w:rPr>
            </w:pPr>
          </w:p>
        </w:tc>
      </w:tr>
      <w:tr w:rsidR="00AB150C" w:rsidRPr="005D191F" w:rsidTr="00A123F8">
        <w:trPr>
          <w:gridAfter w:val="11"/>
          <w:wAfter w:w="15852" w:type="dxa"/>
          <w:trHeight w:val="363"/>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В.1.</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ЭЭ в натуральном выражении</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тыс.кВч</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2 987,21</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3 773,31</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7 546,63</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11 319,94</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15 093,25</w:t>
            </w:r>
          </w:p>
        </w:tc>
      </w:tr>
      <w:tr w:rsidR="00AB150C" w:rsidRPr="005D191F" w:rsidTr="00A123F8">
        <w:trPr>
          <w:gridAfter w:val="11"/>
          <w:wAfter w:w="15852" w:type="dxa"/>
          <w:trHeight w:val="32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В.2.</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ЭЭ в стоимостном выражении</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тыс.руб.</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5,63</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7,12</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14,23</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21,35</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28,47</w:t>
            </w:r>
          </w:p>
        </w:tc>
      </w:tr>
      <w:tr w:rsidR="00AB150C" w:rsidRPr="005D191F" w:rsidTr="00A123F8">
        <w:trPr>
          <w:gridAfter w:val="11"/>
          <w:wAfter w:w="15852" w:type="dxa"/>
          <w:trHeight w:val="462"/>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В.3.</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ТЭ в натуральном выражении</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тыс.Гкал</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7,06</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8,92</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17,84</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26,76</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35,68</w:t>
            </w:r>
          </w:p>
        </w:tc>
      </w:tr>
      <w:tr w:rsidR="00AB150C" w:rsidRPr="005D191F" w:rsidTr="00A123F8">
        <w:trPr>
          <w:gridAfter w:val="11"/>
          <w:wAfter w:w="15852" w:type="dxa"/>
          <w:trHeight w:val="33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В.4.</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ТЭ в стоимостном выражении</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тыс.руб.</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4,82</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6,08</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12,17</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18,25</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24,33</w:t>
            </w:r>
          </w:p>
        </w:tc>
      </w:tr>
      <w:tr w:rsidR="00AB150C" w:rsidRPr="005D191F" w:rsidTr="00A123F8">
        <w:trPr>
          <w:gridAfter w:val="11"/>
          <w:wAfter w:w="15852" w:type="dxa"/>
          <w:trHeight w:val="398"/>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В.5.</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воды в натуральном выражении</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тыс.м.куб</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107,37</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108,37</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109,37</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110,37</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111,37</w:t>
            </w:r>
          </w:p>
        </w:tc>
      </w:tr>
      <w:tr w:rsidR="00AB150C" w:rsidRPr="005D191F" w:rsidTr="00A123F8">
        <w:trPr>
          <w:gridAfter w:val="11"/>
          <w:wAfter w:w="15852" w:type="dxa"/>
          <w:trHeight w:val="41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В.6.</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воды в стоимостном выражении</w:t>
            </w:r>
          </w:p>
        </w:tc>
        <w:tc>
          <w:tcPr>
            <w:tcW w:w="985"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тыс.руб.</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2 971,77</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3 753,81</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7 507,63</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11 261,44</w:t>
            </w:r>
          </w:p>
        </w:tc>
        <w:tc>
          <w:tcPr>
            <w:tcW w:w="1571"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15 015,25</w:t>
            </w:r>
          </w:p>
        </w:tc>
      </w:tr>
      <w:tr w:rsidR="00AB150C" w:rsidRPr="005D191F" w:rsidTr="00A123F8">
        <w:trPr>
          <w:gridAfter w:val="11"/>
          <w:wAfter w:w="15852" w:type="dxa"/>
          <w:trHeight w:val="556"/>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В.7.</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природного газа в натуральном выражении</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тыс.куб.м</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1,39</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1,75</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3,51</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5,26</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7,02</w:t>
            </w:r>
          </w:p>
        </w:tc>
      </w:tr>
      <w:tr w:rsidR="00AB150C" w:rsidRPr="005D191F" w:rsidTr="00A123F8">
        <w:trPr>
          <w:gridAfter w:val="11"/>
          <w:wAfter w:w="15852" w:type="dxa"/>
          <w:trHeight w:val="467"/>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lang w:eastAsia="ru-RU"/>
              </w:rPr>
            </w:pPr>
            <w:r w:rsidRPr="00461621">
              <w:rPr>
                <w:sz w:val="18"/>
                <w:szCs w:val="18"/>
                <w:lang w:eastAsia="ru-RU"/>
              </w:rPr>
              <w:t>В.8.</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Экономия природного газа в стоимостном выражении</w:t>
            </w:r>
          </w:p>
        </w:tc>
        <w:tc>
          <w:tcPr>
            <w:tcW w:w="985" w:type="dxa"/>
            <w:tcBorders>
              <w:top w:val="nil"/>
              <w:left w:val="nil"/>
              <w:bottom w:val="single" w:sz="4" w:space="0" w:color="auto"/>
              <w:right w:val="single" w:sz="4" w:space="0" w:color="auto"/>
            </w:tcBorders>
            <w:vAlign w:val="center"/>
          </w:tcPr>
          <w:p w:rsidR="00AB150C" w:rsidRPr="00461621" w:rsidRDefault="00AB150C" w:rsidP="00A123F8">
            <w:pPr>
              <w:jc w:val="center"/>
              <w:rPr>
                <w:sz w:val="18"/>
                <w:szCs w:val="18"/>
                <w:lang w:eastAsia="ru-RU"/>
              </w:rPr>
            </w:pPr>
            <w:r w:rsidRPr="00461621">
              <w:rPr>
                <w:sz w:val="18"/>
                <w:szCs w:val="18"/>
                <w:lang w:eastAsia="ru-RU"/>
              </w:rPr>
              <w:t>руб.</w:t>
            </w:r>
          </w:p>
        </w:tc>
        <w:tc>
          <w:tcPr>
            <w:tcW w:w="141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92"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0,003</w:t>
            </w:r>
          </w:p>
        </w:tc>
        <w:tc>
          <w:tcPr>
            <w:tcW w:w="986"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0,004</w:t>
            </w:r>
          </w:p>
        </w:tc>
        <w:tc>
          <w:tcPr>
            <w:tcW w:w="1008"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0,01</w:t>
            </w:r>
          </w:p>
        </w:tc>
        <w:tc>
          <w:tcPr>
            <w:tcW w:w="113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0,01</w:t>
            </w:r>
          </w:p>
        </w:tc>
        <w:tc>
          <w:tcPr>
            <w:tcW w:w="1571" w:type="dxa"/>
            <w:tcBorders>
              <w:top w:val="nil"/>
              <w:left w:val="nil"/>
              <w:bottom w:val="single" w:sz="4" w:space="0" w:color="auto"/>
              <w:right w:val="single" w:sz="4" w:space="0" w:color="auto"/>
            </w:tcBorders>
            <w:noWrap/>
            <w:vAlign w:val="center"/>
          </w:tcPr>
          <w:p w:rsidR="00AB150C" w:rsidRPr="00461621" w:rsidRDefault="00AB150C" w:rsidP="00A123F8">
            <w:pPr>
              <w:jc w:val="center"/>
              <w:rPr>
                <w:color w:val="000000"/>
                <w:sz w:val="18"/>
                <w:szCs w:val="18"/>
              </w:rPr>
            </w:pPr>
            <w:r w:rsidRPr="00461621">
              <w:rPr>
                <w:color w:val="000000"/>
                <w:sz w:val="18"/>
                <w:szCs w:val="18"/>
              </w:rPr>
              <w:t>0,02</w:t>
            </w:r>
          </w:p>
        </w:tc>
      </w:tr>
      <w:tr w:rsidR="00AB150C" w:rsidRPr="005D191F" w:rsidTr="00A123F8">
        <w:trPr>
          <w:gridAfter w:val="9"/>
          <w:wAfter w:w="8820" w:type="dxa"/>
          <w:trHeight w:val="355"/>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sz w:val="18"/>
                <w:szCs w:val="18"/>
              </w:rPr>
              <w:t>18.</w:t>
            </w:r>
          </w:p>
        </w:tc>
        <w:tc>
          <w:tcPr>
            <w:tcW w:w="14984" w:type="dxa"/>
            <w:gridSpan w:val="20"/>
            <w:tcBorders>
              <w:top w:val="nil"/>
              <w:left w:val="single" w:sz="4" w:space="0" w:color="auto"/>
              <w:bottom w:val="single" w:sz="4" w:space="0" w:color="auto"/>
              <w:right w:val="single" w:sz="4" w:space="0" w:color="auto"/>
            </w:tcBorders>
            <w:vAlign w:val="center"/>
          </w:tcPr>
          <w:p w:rsidR="00AB150C" w:rsidRPr="00461621" w:rsidRDefault="00AB150C" w:rsidP="00A123F8">
            <w:pPr>
              <w:jc w:val="center"/>
              <w:rPr>
                <w:color w:val="000000"/>
                <w:sz w:val="18"/>
                <w:szCs w:val="18"/>
              </w:rPr>
            </w:pPr>
            <w:r w:rsidRPr="00461621">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032" w:type="dxa"/>
            <w:gridSpan w:val="2"/>
            <w:vAlign w:val="center"/>
          </w:tcPr>
          <w:p w:rsidR="00AB150C" w:rsidRPr="005D191F" w:rsidRDefault="00AB150C" w:rsidP="00A123F8">
            <w:pPr>
              <w:jc w:val="center"/>
              <w:rPr>
                <w:color w:val="000000"/>
                <w:sz w:val="18"/>
                <w:szCs w:val="18"/>
              </w:rPr>
            </w:pPr>
          </w:p>
        </w:tc>
      </w:tr>
      <w:tr w:rsidR="00AB150C" w:rsidRPr="005D191F" w:rsidTr="00A123F8">
        <w:trPr>
          <w:gridAfter w:val="11"/>
          <w:wAfter w:w="15852" w:type="dxa"/>
          <w:trHeight w:val="1397"/>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тепловой энергии муниципальными учреждениями, расчеты за которую осуществляются с использованием приборов учета (в расчете на 1 кв. метр общей площади)</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0,400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0,390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0,310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0,310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0,301</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0,292</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0,283</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0,278</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0,274</w:t>
            </w:r>
          </w:p>
        </w:tc>
      </w:tr>
      <w:tr w:rsidR="00AB150C" w:rsidRPr="005D191F" w:rsidTr="00A123F8">
        <w:trPr>
          <w:gridAfter w:val="11"/>
          <w:wAfter w:w="15852" w:type="dxa"/>
          <w:trHeight w:val="1558"/>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w:t>
            </w:r>
          </w:p>
        </w:tc>
      </w:tr>
      <w:tr w:rsidR="00AB150C" w:rsidRPr="005D191F" w:rsidTr="00A123F8">
        <w:trPr>
          <w:gridAfter w:val="11"/>
          <w:wAfter w:w="15852" w:type="dxa"/>
          <w:trHeight w:val="1223"/>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С.4.</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w:t>
            </w:r>
          </w:p>
          <w:p w:rsidR="00AB150C" w:rsidRPr="005D191F" w:rsidRDefault="00AB150C" w:rsidP="00A123F8">
            <w:pPr>
              <w:jc w:val="center"/>
              <w:rPr>
                <w:sz w:val="18"/>
                <w:szCs w:val="18"/>
                <w:lang w:eastAsia="ru-RU"/>
              </w:rPr>
            </w:pPr>
            <w:r w:rsidRPr="005D191F">
              <w:rPr>
                <w:sz w:val="18"/>
                <w:szCs w:val="18"/>
                <w:lang w:eastAsia="ru-RU"/>
              </w:rPr>
              <w:t>кв.м.</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901"/>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С.5.</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1,03</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1,29</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1,29</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1,37</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1,41</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1,44</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1,46</w:t>
            </w:r>
          </w:p>
        </w:tc>
      </w:tr>
      <w:tr w:rsidR="00AB150C" w:rsidRPr="005D191F" w:rsidTr="00A123F8">
        <w:trPr>
          <w:gridAfter w:val="11"/>
          <w:wAfter w:w="15852" w:type="dxa"/>
          <w:trHeight w:val="93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С.6.</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воды на снабжение муниципальных учреждений, расчеты за которую осуществляются с использованием приборов учета (в расчете на 1 человека)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w:t>
            </w:r>
          </w:p>
          <w:p w:rsidR="00AB150C" w:rsidRPr="005D191F" w:rsidRDefault="00AB150C" w:rsidP="00A123F8">
            <w:pPr>
              <w:jc w:val="center"/>
              <w:rPr>
                <w:sz w:val="18"/>
                <w:szCs w:val="18"/>
                <w:lang w:eastAsia="ru-RU"/>
              </w:rPr>
            </w:pPr>
            <w:r w:rsidRPr="005D191F">
              <w:rPr>
                <w:sz w:val="18"/>
                <w:szCs w:val="18"/>
                <w:lang w:eastAsia="ru-RU"/>
              </w:rPr>
              <w:t>чел.</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2,47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2,31</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2,31</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2,24</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2,17</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2,11</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2,09</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2,07</w:t>
            </w:r>
          </w:p>
        </w:tc>
      </w:tr>
      <w:tr w:rsidR="00AB150C" w:rsidRPr="005D191F" w:rsidTr="00A123F8">
        <w:trPr>
          <w:gridAfter w:val="11"/>
          <w:wAfter w:w="15852" w:type="dxa"/>
          <w:trHeight w:val="89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С.7.</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воды на снабжение муниципальных учреждений, расчеты за которую осуществляются с применением расчетных способов (в расчете на 1 человека)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w:t>
            </w:r>
          </w:p>
          <w:p w:rsidR="00AB150C" w:rsidRPr="005D191F" w:rsidRDefault="00AB150C" w:rsidP="00A123F8">
            <w:pPr>
              <w:jc w:val="center"/>
              <w:rPr>
                <w:sz w:val="18"/>
                <w:szCs w:val="18"/>
                <w:lang w:eastAsia="ru-RU"/>
              </w:rPr>
            </w:pPr>
            <w:r w:rsidRPr="005D191F">
              <w:rPr>
                <w:sz w:val="18"/>
                <w:szCs w:val="18"/>
                <w:lang w:eastAsia="ru-RU"/>
              </w:rPr>
              <w:t>чел.</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w:t>
            </w:r>
          </w:p>
        </w:tc>
      </w:tr>
      <w:tr w:rsidR="00AB150C" w:rsidRPr="005D191F" w:rsidTr="00A123F8">
        <w:trPr>
          <w:gridAfter w:val="11"/>
          <w:wAfter w:w="15852" w:type="dxa"/>
          <w:trHeight w:val="94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С.8.</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воды на снабжение муниципальных учреждений, расчеты за которую осуществляются с использованием приборов учета (в расчете на 1 человека)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w:t>
            </w:r>
          </w:p>
          <w:p w:rsidR="00AB150C" w:rsidRPr="005D191F" w:rsidRDefault="00AB150C" w:rsidP="00A123F8">
            <w:pPr>
              <w:jc w:val="center"/>
              <w:rPr>
                <w:sz w:val="18"/>
                <w:szCs w:val="18"/>
                <w:lang w:eastAsia="ru-RU"/>
              </w:rPr>
            </w:pPr>
            <w:r w:rsidRPr="005D191F">
              <w:rPr>
                <w:sz w:val="18"/>
                <w:szCs w:val="18"/>
                <w:lang w:eastAsia="ru-RU"/>
              </w:rPr>
              <w:t>чел.</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-0,43</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-0,16</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-0,069</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-0,067</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-0,065</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-0,021</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-0,021</w:t>
            </w:r>
          </w:p>
        </w:tc>
      </w:tr>
      <w:tr w:rsidR="00AB150C" w:rsidRPr="005D191F" w:rsidTr="00A123F8">
        <w:trPr>
          <w:gridAfter w:val="11"/>
          <w:wAfter w:w="15852" w:type="dxa"/>
          <w:trHeight w:val="98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С.9.</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воды на снабжение муниципальных учреждений, расчеты за которую осуществляются с применением расчетных способов (в расчете на 1 человека)</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w:t>
            </w:r>
          </w:p>
          <w:p w:rsidR="00AB150C" w:rsidRPr="005D191F" w:rsidRDefault="00AB150C" w:rsidP="00A123F8">
            <w:pPr>
              <w:jc w:val="center"/>
              <w:rPr>
                <w:sz w:val="18"/>
                <w:szCs w:val="18"/>
                <w:lang w:eastAsia="ru-RU"/>
              </w:rPr>
            </w:pPr>
            <w:r w:rsidRPr="005D191F">
              <w:rPr>
                <w:sz w:val="18"/>
                <w:szCs w:val="18"/>
                <w:lang w:eastAsia="ru-RU"/>
              </w:rPr>
              <w:t>чел.</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186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C.10.</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1,17</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1,26</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1,29</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1,38</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1,39</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1,40</w:t>
            </w:r>
          </w:p>
        </w:tc>
      </w:tr>
      <w:tr w:rsidR="00AB150C" w:rsidRPr="005D191F" w:rsidTr="00A123F8">
        <w:trPr>
          <w:gridAfter w:val="11"/>
          <w:wAfter w:w="15852" w:type="dxa"/>
          <w:trHeight w:val="97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C.11.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кВтч/чел</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180,07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129,2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129,2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125,3</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121,6</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117,9</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116,7</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115,6</w:t>
            </w:r>
          </w:p>
        </w:tc>
      </w:tr>
      <w:tr w:rsidR="00AB150C" w:rsidRPr="005D191F" w:rsidTr="00A123F8">
        <w:trPr>
          <w:gridAfter w:val="11"/>
          <w:wAfter w:w="15852" w:type="dxa"/>
          <w:trHeight w:val="991"/>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С.12.</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кВтч/чел</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183,8</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05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С.13.</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кВтч/чел</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-50,9</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-3,9</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-3,8</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-3,6</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w:t>
            </w:r>
          </w:p>
        </w:tc>
      </w:tr>
      <w:tr w:rsidR="00AB150C" w:rsidRPr="005D191F" w:rsidTr="00A123F8">
        <w:trPr>
          <w:gridAfter w:val="11"/>
          <w:wAfter w:w="15852" w:type="dxa"/>
          <w:trHeight w:val="120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С.14.</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кВтч/чел</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211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С.15.</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1,02</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1,42</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1,42</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1,47</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1,51</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1,56</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1,57</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1,59</w:t>
            </w:r>
          </w:p>
        </w:tc>
      </w:tr>
      <w:tr w:rsidR="00AB150C" w:rsidRPr="005D191F" w:rsidTr="00A123F8">
        <w:trPr>
          <w:gridAfter w:val="11"/>
          <w:wAfter w:w="15852" w:type="dxa"/>
          <w:trHeight w:val="1862"/>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С.16.</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w:t>
            </w:r>
            <w:r>
              <w:rPr>
                <w:sz w:val="18"/>
                <w:szCs w:val="18"/>
                <w:lang w:eastAsia="ru-RU"/>
              </w:rPr>
              <w:t>ля объемов ЭЭ, потребляемой (ис</w:t>
            </w:r>
            <w:r w:rsidRPr="005D191F">
              <w:rPr>
                <w:sz w:val="18"/>
                <w:szCs w:val="18"/>
                <w:lang w:eastAsia="ru-RU"/>
              </w:rPr>
              <w:t>пол</w:t>
            </w:r>
            <w:r>
              <w:rPr>
                <w:sz w:val="18"/>
                <w:szCs w:val="18"/>
                <w:lang w:eastAsia="ru-RU"/>
              </w:rPr>
              <w:t>ьзуемой) муниципальными учрежде</w:t>
            </w:r>
            <w:r w:rsidRPr="005D191F">
              <w:rPr>
                <w:sz w:val="18"/>
                <w:szCs w:val="18"/>
                <w:lang w:eastAsia="ru-RU"/>
              </w:rPr>
              <w:t>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97,3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99,8</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578"/>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С.17.</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52,1</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54,2</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58,2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66,1</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70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С.18.</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42,6</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85,0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75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С.19.</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r>
      <w:tr w:rsidR="00AB150C" w:rsidRPr="005D191F" w:rsidTr="00A123F8">
        <w:trPr>
          <w:gridAfter w:val="11"/>
          <w:wAfter w:w="15852" w:type="dxa"/>
          <w:trHeight w:val="83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С.20.</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расходов бюджета МО на обеспечение энергетическими ресурсами муниципальных учреждений</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279"/>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С.20.1.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2,12</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2,27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2,36</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1,70</w:t>
            </w:r>
          </w:p>
        </w:tc>
      </w:tr>
      <w:tr w:rsidR="00AB150C" w:rsidRPr="005D191F" w:rsidTr="00A123F8">
        <w:trPr>
          <w:gridAfter w:val="11"/>
          <w:wAfter w:w="15852" w:type="dxa"/>
          <w:trHeight w:val="42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u w:val="single"/>
                <w:lang w:eastAsia="ru-RU"/>
              </w:rPr>
            </w:pPr>
            <w:r w:rsidRPr="005D191F">
              <w:rPr>
                <w:sz w:val="18"/>
                <w:szCs w:val="18"/>
                <w:u w:val="single"/>
                <w:lang w:eastAsia="ru-RU"/>
              </w:rPr>
              <w:t>С.20.1.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2,12</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1,02</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0,57</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0,57</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0,57</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0,57</w:t>
            </w:r>
          </w:p>
        </w:tc>
      </w:tr>
      <w:tr w:rsidR="00AB150C" w:rsidRPr="005D191F" w:rsidTr="00A123F8">
        <w:trPr>
          <w:gridAfter w:val="11"/>
          <w:wAfter w:w="15852" w:type="dxa"/>
          <w:trHeight w:val="80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расходов бюджета МО на обеспечение энергетическими ресурсами муниципальных учреждений</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18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С.21.1.</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тыс.руб.</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-113 898</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9 282</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-4 230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-4 230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-4 230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272"/>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С.21.2.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rPr>
                <w:sz w:val="18"/>
                <w:szCs w:val="18"/>
                <w:lang w:eastAsia="ru-RU"/>
              </w:rPr>
            </w:pPr>
            <w:r w:rsidRPr="005D191F">
              <w:rPr>
                <w:sz w:val="18"/>
                <w:szCs w:val="18"/>
                <w:lang w:eastAsia="ru-RU"/>
              </w:rPr>
              <w:t>тыс.руб.</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-122 466</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10 357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-6 102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-7 890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-10 201</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906"/>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121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С.23.</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тыс.руб.</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142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С.24.</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22,8</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97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С.25.</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Число энергосервисных договоров (контрактов), заключенных муниципальными заказчиками</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ед.</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w:t>
            </w:r>
          </w:p>
        </w:tc>
      </w:tr>
      <w:tr w:rsidR="00AB150C" w:rsidRPr="005D191F" w:rsidTr="00A123F8">
        <w:trPr>
          <w:gridAfter w:val="11"/>
          <w:wAfter w:w="15852" w:type="dxa"/>
          <w:trHeight w:val="27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985"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98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С.26.</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муниципальных заказчиков в общем объеме муниципальных заказчиков, которыми заключены энергосервисные договоры (контракты)</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7,6</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13,6</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18,2</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22,7</w:t>
            </w:r>
          </w:p>
        </w:tc>
      </w:tr>
      <w:tr w:rsidR="00AB150C" w:rsidRPr="005D191F" w:rsidTr="00A123F8">
        <w:trPr>
          <w:gridAfter w:val="11"/>
          <w:wAfter w:w="15852" w:type="dxa"/>
          <w:trHeight w:val="132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С.27.</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985" w:type="dxa"/>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41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281"/>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С.28.</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985"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тыс.руб./ чел.</w:t>
            </w:r>
          </w:p>
        </w:tc>
        <w:tc>
          <w:tcPr>
            <w:tcW w:w="141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9"/>
          <w:wAfter w:w="8820" w:type="dxa"/>
          <w:trHeight w:val="49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bCs/>
                <w:sz w:val="18"/>
                <w:szCs w:val="18"/>
                <w:lang w:eastAsia="ru-RU"/>
              </w:rPr>
            </w:pPr>
            <w:r w:rsidRPr="005D191F">
              <w:rPr>
                <w:bCs/>
                <w:sz w:val="18"/>
                <w:szCs w:val="18"/>
                <w:lang w:eastAsia="ru-RU"/>
              </w:rPr>
              <w:t>19.</w:t>
            </w:r>
          </w:p>
        </w:tc>
        <w:tc>
          <w:tcPr>
            <w:tcW w:w="14984" w:type="dxa"/>
            <w:gridSpan w:val="20"/>
            <w:tcBorders>
              <w:top w:val="nil"/>
              <w:left w:val="single" w:sz="4" w:space="0" w:color="auto"/>
              <w:bottom w:val="single" w:sz="4" w:space="0" w:color="auto"/>
              <w:right w:val="single" w:sz="4" w:space="0" w:color="auto"/>
            </w:tcBorders>
            <w:vAlign w:val="center"/>
          </w:tcPr>
          <w:p w:rsidR="00AB150C" w:rsidRPr="005D191F" w:rsidRDefault="00AB150C" w:rsidP="00A123F8">
            <w:pPr>
              <w:jc w:val="center"/>
              <w:rPr>
                <w:bCs/>
                <w:sz w:val="18"/>
                <w:szCs w:val="18"/>
                <w:lang w:eastAsia="ru-RU"/>
              </w:rPr>
            </w:pPr>
            <w:r w:rsidRPr="005D191F">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032" w:type="dxa"/>
            <w:gridSpan w:val="2"/>
            <w:vAlign w:val="center"/>
          </w:tcPr>
          <w:p w:rsidR="00AB150C" w:rsidRPr="005D191F" w:rsidRDefault="00AB150C" w:rsidP="00A123F8">
            <w:pPr>
              <w:jc w:val="center"/>
              <w:rPr>
                <w:color w:val="000000"/>
                <w:sz w:val="18"/>
                <w:szCs w:val="18"/>
              </w:rPr>
            </w:pPr>
          </w:p>
        </w:tc>
      </w:tr>
      <w:tr w:rsidR="00AB150C" w:rsidRPr="005D191F" w:rsidTr="00A123F8">
        <w:trPr>
          <w:gridAfter w:val="11"/>
          <w:wAfter w:w="15852" w:type="dxa"/>
          <w:trHeight w:val="176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95,1</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97,3</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98,7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98,5</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42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p>
          <w:p w:rsidR="00AB150C" w:rsidRPr="005D191F" w:rsidRDefault="00AB150C" w:rsidP="00A123F8">
            <w:pPr>
              <w:jc w:val="both"/>
              <w:rPr>
                <w:sz w:val="18"/>
                <w:szCs w:val="18"/>
                <w:lang w:eastAsia="ru-RU"/>
              </w:rPr>
            </w:pPr>
            <w:r w:rsidRPr="005D191F">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p w:rsidR="00AB150C" w:rsidRPr="005D191F" w:rsidRDefault="00AB150C" w:rsidP="00A123F8">
            <w:pPr>
              <w:jc w:val="both"/>
              <w:rPr>
                <w:sz w:val="18"/>
                <w:szCs w:val="18"/>
                <w:lang w:eastAsia="ru-RU"/>
              </w:rPr>
            </w:pP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4,5</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45,1</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51,0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53,5</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p>
          <w:p w:rsidR="00AB150C" w:rsidRPr="005D191F" w:rsidRDefault="00AB150C" w:rsidP="00A123F8">
            <w:pPr>
              <w:jc w:val="both"/>
              <w:rPr>
                <w:sz w:val="18"/>
                <w:szCs w:val="18"/>
                <w:lang w:eastAsia="ru-RU"/>
              </w:rPr>
            </w:pPr>
            <w:r w:rsidRPr="005D191F">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p w:rsidR="00AB150C" w:rsidRPr="005D191F" w:rsidRDefault="00AB150C" w:rsidP="00A123F8">
            <w:pPr>
              <w:jc w:val="both"/>
              <w:rPr>
                <w:sz w:val="18"/>
                <w:szCs w:val="18"/>
                <w:lang w:eastAsia="ru-RU"/>
              </w:rPr>
            </w:pP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98,5</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99,5</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99,7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99,8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215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D.4.</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89,3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92,7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89,8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87,6</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2416"/>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D.5.</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7,5</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24,5</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23,8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296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D.6.</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субъекта МО</w:t>
            </w:r>
          </w:p>
          <w:p w:rsidR="00AB150C" w:rsidRPr="005D191F" w:rsidRDefault="00AB150C" w:rsidP="00A123F8">
            <w:pPr>
              <w:jc w:val="both"/>
              <w:rPr>
                <w:sz w:val="18"/>
                <w:szCs w:val="18"/>
                <w:lang w:eastAsia="ru-RU"/>
              </w:rPr>
            </w:pP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53,8</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52,3</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54,8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58,9</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98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D.7.</w:t>
            </w:r>
          </w:p>
        </w:tc>
        <w:tc>
          <w:tcPr>
            <w:tcW w:w="4057" w:type="dxa"/>
            <w:tcBorders>
              <w:top w:val="nil"/>
              <w:left w:val="nil"/>
              <w:bottom w:val="single" w:sz="4" w:space="0" w:color="auto"/>
              <w:right w:val="single" w:sz="4" w:space="0" w:color="auto"/>
            </w:tcBorders>
            <w:vAlign w:val="center"/>
          </w:tcPr>
          <w:p w:rsidR="00AB150C" w:rsidRDefault="00AB150C" w:rsidP="00A123F8">
            <w:pPr>
              <w:jc w:val="both"/>
              <w:rPr>
                <w:sz w:val="18"/>
                <w:szCs w:val="18"/>
                <w:lang w:eastAsia="ru-RU"/>
              </w:rPr>
            </w:pPr>
          </w:p>
          <w:p w:rsidR="00AB150C" w:rsidRPr="005D191F" w:rsidRDefault="00AB150C" w:rsidP="00A123F8">
            <w:pPr>
              <w:jc w:val="both"/>
              <w:rPr>
                <w:sz w:val="18"/>
                <w:szCs w:val="18"/>
                <w:lang w:eastAsia="ru-RU"/>
              </w:rPr>
            </w:pPr>
            <w:r w:rsidRPr="005D191F">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p w:rsidR="00AB150C" w:rsidRPr="005D191F" w:rsidRDefault="00AB150C" w:rsidP="00A123F8">
            <w:pPr>
              <w:jc w:val="both"/>
              <w:rPr>
                <w:sz w:val="18"/>
                <w:szCs w:val="18"/>
                <w:lang w:eastAsia="ru-RU"/>
              </w:rPr>
            </w:pP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70,5</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64,6</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54,6</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26,3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87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D.8.</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29,5</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35,4</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45,4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73,7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187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D.9.</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89,6</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77,9</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71,3</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92,8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218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D.10.</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0,9</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3,5</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5,2</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19,2</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75,1</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r>
      <w:tr w:rsidR="00AB150C" w:rsidRPr="005D191F" w:rsidTr="00A123F8">
        <w:trPr>
          <w:gridAfter w:val="11"/>
          <w:wAfter w:w="15852" w:type="dxa"/>
          <w:trHeight w:val="837"/>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Число жилых домов, в отношении которых проведено энергетическое обследование (далее - ЭО)</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ед.</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53</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172</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315</w:t>
            </w:r>
          </w:p>
        </w:tc>
      </w:tr>
      <w:tr w:rsidR="00AB150C" w:rsidRPr="005D191F" w:rsidTr="00A123F8">
        <w:trPr>
          <w:gridAfter w:val="11"/>
          <w:wAfter w:w="15852" w:type="dxa"/>
          <w:trHeight w:val="84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Доля жилых домов, в отношении которых проведено ЭО, в общем числе жилых домов</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36</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66</w:t>
            </w:r>
          </w:p>
        </w:tc>
      </w:tr>
      <w:tr w:rsidR="00AB150C" w:rsidRPr="005D191F" w:rsidTr="00A123F8">
        <w:trPr>
          <w:gridAfter w:val="11"/>
          <w:wAfter w:w="15852" w:type="dxa"/>
          <w:trHeight w:val="183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D.13.</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0,270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0,267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0,254</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0,251</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0,249</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0,246</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0,244</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44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D.14.</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0,45</w:t>
            </w:r>
          </w:p>
        </w:tc>
      </w:tr>
      <w:tr w:rsidR="00AB150C" w:rsidRPr="005D191F" w:rsidTr="00A123F8">
        <w:trPr>
          <w:gridAfter w:val="11"/>
          <w:wAfter w:w="15852" w:type="dxa"/>
          <w:trHeight w:val="184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D.15.</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572"/>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D.15.1</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-0,030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-0,003</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-0,013</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-0,003</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-0,003</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-0,002</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-0,002</w:t>
            </w:r>
          </w:p>
        </w:tc>
      </w:tr>
      <w:tr w:rsidR="00AB150C" w:rsidRPr="005D191F" w:rsidTr="00A123F8">
        <w:trPr>
          <w:gridAfter w:val="11"/>
          <w:wAfter w:w="15852" w:type="dxa"/>
          <w:trHeight w:val="566"/>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D.15.2.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-0,030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-0,033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-0,046</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-0,049</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-0,051</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-0,054</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-0,056</w:t>
            </w:r>
          </w:p>
        </w:tc>
      </w:tr>
      <w:tr w:rsidR="00AB150C" w:rsidRPr="005D191F" w:rsidTr="00A123F8">
        <w:trPr>
          <w:gridAfter w:val="11"/>
          <w:wAfter w:w="15852" w:type="dxa"/>
          <w:trHeight w:val="130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D.16.</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p>
        </w:tc>
      </w:tr>
      <w:tr w:rsidR="00AB150C" w:rsidRPr="005D191F" w:rsidTr="00A123F8">
        <w:trPr>
          <w:gridAfter w:val="11"/>
          <w:wAfter w:w="15852" w:type="dxa"/>
          <w:trHeight w:val="35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D.16.1.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67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D.16.2.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1679"/>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D.17.</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53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D.17.1.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1,67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1,68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1,77</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1,79</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1,81</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1,83</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1,84</w:t>
            </w:r>
          </w:p>
        </w:tc>
      </w:tr>
      <w:tr w:rsidR="00AB150C" w:rsidRPr="005D191F" w:rsidTr="00A123F8">
        <w:trPr>
          <w:gridAfter w:val="11"/>
          <w:wAfter w:w="15852" w:type="dxa"/>
          <w:trHeight w:val="57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D.17.2.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1617"/>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D.18.</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2,875</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2,893</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2,624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2,493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2,368</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2,132</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1,918</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1,861</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1,824</w:t>
            </w:r>
          </w:p>
        </w:tc>
      </w:tr>
      <w:tr w:rsidR="00AB150C" w:rsidRPr="005D191F" w:rsidTr="00A123F8">
        <w:trPr>
          <w:gridAfter w:val="11"/>
          <w:wAfter w:w="15852" w:type="dxa"/>
          <w:trHeight w:val="1111"/>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D.19.</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куб.м/кв.м</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3,100</w:t>
            </w:r>
          </w:p>
        </w:tc>
      </w:tr>
      <w:tr w:rsidR="00AB150C" w:rsidRPr="005D191F" w:rsidTr="00A123F8">
        <w:trPr>
          <w:gridAfter w:val="11"/>
          <w:wAfter w:w="15852" w:type="dxa"/>
          <w:trHeight w:val="154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D.20.</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429"/>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D.20.1.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0,018</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-0,268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-0,131</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-0,125</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-0,237</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-0,213</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-0,058</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-0,037</w:t>
            </w:r>
          </w:p>
        </w:tc>
      </w:tr>
      <w:tr w:rsidR="00AB150C" w:rsidRPr="005D191F" w:rsidTr="00A123F8">
        <w:trPr>
          <w:gridAfter w:val="11"/>
          <w:wAfter w:w="15852" w:type="dxa"/>
          <w:trHeight w:val="39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D.20.2.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0,018</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-0,251</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-0,382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-0,507</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-0,743</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-0,957</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-1,014</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-1,051</w:t>
            </w:r>
          </w:p>
        </w:tc>
      </w:tr>
      <w:tr w:rsidR="00AB150C" w:rsidRPr="005D191F" w:rsidTr="00A123F8">
        <w:trPr>
          <w:gridAfter w:val="11"/>
          <w:wAfter w:w="15852" w:type="dxa"/>
          <w:trHeight w:val="1356"/>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47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D.21.1.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552"/>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D.21.2.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1952"/>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48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D.22.1.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1,07</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1,31</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1,45</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1,62</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1,67</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1,70</w:t>
            </w:r>
          </w:p>
        </w:tc>
      </w:tr>
      <w:tr w:rsidR="00AB150C" w:rsidRPr="005D191F" w:rsidTr="00A123F8">
        <w:trPr>
          <w:gridAfter w:val="11"/>
          <w:wAfter w:w="15852" w:type="dxa"/>
          <w:trHeight w:val="418"/>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D.22.2.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1,08</w:t>
            </w:r>
          </w:p>
        </w:tc>
      </w:tr>
      <w:tr w:rsidR="00AB150C" w:rsidRPr="005D191F" w:rsidTr="00A123F8">
        <w:trPr>
          <w:gridAfter w:val="11"/>
          <w:wAfter w:w="15852" w:type="dxa"/>
          <w:trHeight w:val="178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D.23.</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70,63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61,56</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56,49</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53,67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50,99</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45,89</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41,30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40,06</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39,26</w:t>
            </w:r>
          </w:p>
        </w:tc>
      </w:tr>
      <w:tr w:rsidR="00AB150C" w:rsidRPr="005D191F" w:rsidTr="00A123F8">
        <w:trPr>
          <w:gridAfter w:val="11"/>
          <w:wAfter w:w="15852" w:type="dxa"/>
          <w:trHeight w:val="145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D.24.</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кВтч/кв.м</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80,00</w:t>
            </w:r>
          </w:p>
        </w:tc>
      </w:tr>
      <w:tr w:rsidR="00AB150C" w:rsidRPr="005D191F" w:rsidTr="00A123F8">
        <w:trPr>
          <w:gridAfter w:val="11"/>
          <w:wAfter w:w="15852" w:type="dxa"/>
          <w:trHeight w:val="196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D.25.</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D.25.1.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-9,06</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-5,07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-2,82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-2,68</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-5,10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-4,59</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-1,24</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-0,80</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D.25.2.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-9,06</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-14,13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-16,96</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-19,64</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-24,74</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-29,33</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-30,57</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-31,37</w:t>
            </w:r>
          </w:p>
        </w:tc>
      </w:tr>
      <w:tr w:rsidR="00AB150C" w:rsidRPr="005D191F" w:rsidTr="00A123F8">
        <w:trPr>
          <w:gridAfter w:val="11"/>
          <w:wAfter w:w="15852" w:type="dxa"/>
          <w:trHeight w:val="1356"/>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D.26.</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r>
      <w:tr w:rsidR="00AB150C" w:rsidRPr="005D191F" w:rsidTr="00A123F8">
        <w:trPr>
          <w:gridAfter w:val="11"/>
          <w:wAfter w:w="15852" w:type="dxa"/>
          <w:trHeight w:val="56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D.26.1.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557"/>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D.26.2.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13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D.27.</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D.27.1.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1,49</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1,57</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1,74</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1,94</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2,04</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D.27.2.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1,13</w:t>
            </w:r>
          </w:p>
        </w:tc>
      </w:tr>
      <w:tr w:rsidR="00AB150C" w:rsidRPr="005D191F" w:rsidTr="00A123F8">
        <w:trPr>
          <w:gridAfter w:val="11"/>
          <w:wAfter w:w="15852" w:type="dxa"/>
          <w:trHeight w:val="1703"/>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D.28.</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тыс.куб.м/ кв.м</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0,011</w:t>
            </w: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0,009</w:t>
            </w: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0,008</w:t>
            </w: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0,007</w:t>
            </w: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0,007</w:t>
            </w: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0,007</w:t>
            </w:r>
          </w:p>
        </w:tc>
      </w:tr>
      <w:tr w:rsidR="00AB150C" w:rsidRPr="005D191F" w:rsidTr="00A123F8">
        <w:trPr>
          <w:gridAfter w:val="11"/>
          <w:wAfter w:w="15852" w:type="dxa"/>
          <w:trHeight w:val="1228"/>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D.29.</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тыс.куб.м/ 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0,014</w:t>
            </w:r>
          </w:p>
        </w:tc>
      </w:tr>
      <w:tr w:rsidR="00AB150C" w:rsidRPr="005D191F" w:rsidTr="00A123F8">
        <w:trPr>
          <w:gridAfter w:val="11"/>
          <w:wAfter w:w="15852" w:type="dxa"/>
          <w:trHeight w:val="172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D.30.</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D.30.1.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тыс.куб.м/ 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0,0012</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-0,0014</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-0,0005</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-0,0005</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-0,0009</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-0,0008</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-0,0002</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-0,0001</w:t>
            </w:r>
          </w:p>
        </w:tc>
      </w:tr>
      <w:tr w:rsidR="00AB150C" w:rsidRPr="005D191F" w:rsidTr="00A123F8">
        <w:trPr>
          <w:gridAfter w:val="11"/>
          <w:wAfter w:w="15852" w:type="dxa"/>
          <w:trHeight w:val="609"/>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D.30.2.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тыс.куб.м/ 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0,0012</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-0,0002</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-0,0007</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-0,0012</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-0,0021</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-0,0029</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-0,0032</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-0,0033</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D.31.</w:t>
            </w:r>
          </w:p>
        </w:tc>
        <w:tc>
          <w:tcPr>
            <w:tcW w:w="4057" w:type="dxa"/>
            <w:tcBorders>
              <w:top w:val="nil"/>
              <w:left w:val="nil"/>
              <w:bottom w:val="single" w:sz="4" w:space="0" w:color="auto"/>
              <w:right w:val="single" w:sz="4" w:space="0" w:color="auto"/>
            </w:tcBorders>
            <w:vAlign w:val="center"/>
          </w:tcPr>
          <w:p w:rsidR="00AB150C" w:rsidRDefault="00AB150C" w:rsidP="00A123F8">
            <w:pPr>
              <w:jc w:val="both"/>
              <w:rPr>
                <w:sz w:val="18"/>
                <w:szCs w:val="18"/>
                <w:lang w:eastAsia="ru-RU"/>
              </w:rPr>
            </w:pPr>
          </w:p>
          <w:p w:rsidR="00AB150C" w:rsidRPr="005D191F" w:rsidRDefault="00AB150C" w:rsidP="00A123F8">
            <w:pPr>
              <w:jc w:val="both"/>
              <w:rPr>
                <w:sz w:val="18"/>
                <w:szCs w:val="18"/>
                <w:lang w:eastAsia="ru-RU"/>
              </w:rPr>
            </w:pPr>
            <w:r w:rsidRPr="005D191F">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p w:rsidR="00AB150C" w:rsidRPr="005D191F" w:rsidRDefault="00AB150C" w:rsidP="00A123F8">
            <w:pPr>
              <w:jc w:val="both"/>
              <w:rPr>
                <w:sz w:val="18"/>
                <w:szCs w:val="18"/>
                <w:lang w:eastAsia="ru-RU"/>
              </w:rPr>
            </w:pP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r>
      <w:tr w:rsidR="00AB150C" w:rsidRPr="005D191F" w:rsidTr="00A123F8">
        <w:trPr>
          <w:gridAfter w:val="11"/>
          <w:wAfter w:w="15852" w:type="dxa"/>
          <w:trHeight w:val="41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6"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1008"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571"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12</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D.31.1.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тыс.куб.м/ 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4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D.31.2.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тыс.куб.м/ кв.м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w:t>
            </w:r>
          </w:p>
        </w:tc>
      </w:tr>
      <w:tr w:rsidR="00AB150C" w:rsidRPr="005D191F" w:rsidTr="00A123F8">
        <w:trPr>
          <w:gridAfter w:val="11"/>
          <w:wAfter w:w="15852" w:type="dxa"/>
          <w:trHeight w:val="181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D.32.</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отношения удельного расхода природного газа в жилых домах, расчеты за который осуществляются с применением расчетных способов (нормативов потребления), к удельному расходу природного газа в жилых домах, расчеты за который осуществляются с использованием приборов учета</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92"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986"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008"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13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c>
          <w:tcPr>
            <w:tcW w:w="1571"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p>
        </w:tc>
      </w:tr>
      <w:tr w:rsidR="00AB150C" w:rsidRPr="005D191F" w:rsidTr="00A123F8">
        <w:trPr>
          <w:gridAfter w:val="11"/>
          <w:wAfter w:w="15852" w:type="dxa"/>
          <w:trHeight w:val="310"/>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D.32.1.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фактических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1,19</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1,36</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1,43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1,67</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1,86</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1,92</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1,95</w:t>
            </w:r>
          </w:p>
        </w:tc>
      </w:tr>
      <w:tr w:rsidR="00AB150C" w:rsidRPr="005D191F" w:rsidTr="00A123F8">
        <w:trPr>
          <w:gridAfter w:val="11"/>
          <w:wAfter w:w="15852" w:type="dxa"/>
          <w:trHeight w:val="28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D.32.2.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для сопоставимых условий</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992"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986"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1008"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113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c>
          <w:tcPr>
            <w:tcW w:w="1571"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w:t>
            </w:r>
          </w:p>
        </w:tc>
      </w:tr>
      <w:tr w:rsidR="00AB150C" w:rsidRPr="005D191F" w:rsidTr="00A123F8">
        <w:trPr>
          <w:gridAfter w:val="10"/>
          <w:wAfter w:w="8933" w:type="dxa"/>
          <w:trHeight w:val="414"/>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rPr>
            </w:pPr>
            <w:r w:rsidRPr="005D191F">
              <w:rPr>
                <w:sz w:val="18"/>
                <w:szCs w:val="18"/>
              </w:rPr>
              <w:t>20.</w:t>
            </w:r>
          </w:p>
        </w:tc>
        <w:tc>
          <w:tcPr>
            <w:tcW w:w="14984" w:type="dxa"/>
            <w:gridSpan w:val="20"/>
            <w:tcBorders>
              <w:top w:val="nil"/>
              <w:left w:val="single" w:sz="4" w:space="0" w:color="auto"/>
              <w:bottom w:val="single" w:sz="4" w:space="0" w:color="auto"/>
              <w:right w:val="single" w:sz="4" w:space="0" w:color="auto"/>
            </w:tcBorders>
            <w:vAlign w:val="center"/>
          </w:tcPr>
          <w:p w:rsidR="00AB150C" w:rsidRPr="005D191F" w:rsidRDefault="00AB150C" w:rsidP="00A123F8">
            <w:pPr>
              <w:jc w:val="center"/>
              <w:rPr>
                <w:color w:val="000000"/>
                <w:sz w:val="18"/>
                <w:szCs w:val="18"/>
              </w:rPr>
            </w:pPr>
            <w:r w:rsidRPr="005D191F">
              <w:rPr>
                <w:bCs/>
                <w:sz w:val="18"/>
                <w:szCs w:val="18"/>
                <w:lang w:eastAsia="ru-RU"/>
              </w:rPr>
              <w:t>Группа Е. Целевые показатели в области энергосбережения и повышения энергетической эффективности в системах коммунальной инфраструктуры</w:t>
            </w:r>
          </w:p>
        </w:tc>
        <w:tc>
          <w:tcPr>
            <w:tcW w:w="6919" w:type="dxa"/>
            <w:vAlign w:val="center"/>
          </w:tcPr>
          <w:p w:rsidR="00AB150C" w:rsidRPr="005D191F" w:rsidRDefault="00AB150C" w:rsidP="00A123F8">
            <w:pPr>
              <w:jc w:val="center"/>
              <w:rPr>
                <w:color w:val="000000"/>
                <w:sz w:val="18"/>
                <w:szCs w:val="18"/>
              </w:rPr>
            </w:pPr>
          </w:p>
        </w:tc>
      </w:tr>
      <w:tr w:rsidR="00AB150C" w:rsidRPr="005D191F" w:rsidTr="00A123F8">
        <w:trPr>
          <w:gridAfter w:val="11"/>
          <w:wAfter w:w="15852" w:type="dxa"/>
          <w:trHeight w:val="57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Е.1.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топлива на выработку ЭЭ тепловыми электростанциями</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т.у.т./кВтч</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 xml:space="preserve"> -</w:t>
            </w:r>
          </w:p>
        </w:tc>
      </w:tr>
      <w:tr w:rsidR="00AB150C" w:rsidRPr="005D191F" w:rsidTr="00A123F8">
        <w:trPr>
          <w:gridAfter w:val="11"/>
          <w:wAfter w:w="15852" w:type="dxa"/>
          <w:trHeight w:val="563"/>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Е.2.</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Изменение удельного расхода топлива на выработку ТЭ</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т.у.т./Гкал</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-4,30</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0,60</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1,01</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6,70</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-0,70</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-0,35</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-0,35</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-0,50</w:t>
            </w:r>
          </w:p>
        </w:tc>
      </w:tr>
      <w:tr w:rsidR="00AB150C" w:rsidRPr="005D191F" w:rsidTr="00A123F8">
        <w:trPr>
          <w:gridAfter w:val="11"/>
          <w:wAfter w:w="15852" w:type="dxa"/>
          <w:trHeight w:val="777"/>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Е.3.</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изменения фактического объема потерь ЭЭ при ее передаче по распределительным сетям</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635 645</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-854 459</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-2 010</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-2 111</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-2 216</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-2 216</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-2 216</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-2 216</w:t>
            </w:r>
          </w:p>
        </w:tc>
      </w:tr>
      <w:tr w:rsidR="00AB150C" w:rsidRPr="005D191F" w:rsidTr="00A123F8">
        <w:trPr>
          <w:gridAfter w:val="11"/>
          <w:wAfter w:w="15852" w:type="dxa"/>
          <w:trHeight w:val="547"/>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Е.4.</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изменения фактического объема потерь ТЭ при ее передаче</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Гкал</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1 700</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-11 570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-150</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8 100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-770</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-1 170</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-1 160</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-1 490</w:t>
            </w:r>
          </w:p>
        </w:tc>
      </w:tr>
      <w:tr w:rsidR="00AB150C" w:rsidRPr="005D191F" w:rsidTr="00A123F8">
        <w:trPr>
          <w:gridAfter w:val="11"/>
          <w:wAfter w:w="15852" w:type="dxa"/>
          <w:trHeight w:val="525"/>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Е.5.</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изменения фактического объема потерь воды при ее передаче</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куб.м.</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127 486</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350 310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133 192</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-39 468</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-26 312</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-26 312</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-26 312</w:t>
            </w:r>
          </w:p>
        </w:tc>
      </w:tr>
      <w:tr w:rsidR="00AB150C" w:rsidRPr="005D191F" w:rsidTr="00A123F8">
        <w:trPr>
          <w:gridAfter w:val="11"/>
          <w:wAfter w:w="15852" w:type="dxa"/>
          <w:trHeight w:val="531"/>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Е.6.</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изменения объемов ЭЭ, используемой при передаче (транспортировке) воды</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кВтч</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-698 000</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-407 314</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-43640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-89 919</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-90 836</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-90 836</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-90 836</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-90 836</w:t>
            </w:r>
          </w:p>
        </w:tc>
      </w:tr>
      <w:tr w:rsidR="00AB150C" w:rsidRPr="005D191F" w:rsidTr="00A123F8">
        <w:trPr>
          <w:gridAfter w:val="10"/>
          <w:wAfter w:w="8933" w:type="dxa"/>
          <w:trHeight w:val="419"/>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rPr>
            </w:pPr>
            <w:r w:rsidRPr="005D191F">
              <w:rPr>
                <w:sz w:val="18"/>
                <w:szCs w:val="18"/>
              </w:rPr>
              <w:t>21.</w:t>
            </w:r>
          </w:p>
        </w:tc>
        <w:tc>
          <w:tcPr>
            <w:tcW w:w="14984" w:type="dxa"/>
            <w:gridSpan w:val="20"/>
            <w:tcBorders>
              <w:top w:val="nil"/>
              <w:left w:val="single" w:sz="4" w:space="0" w:color="auto"/>
              <w:bottom w:val="single" w:sz="4" w:space="0" w:color="auto"/>
              <w:right w:val="single" w:sz="4" w:space="0" w:color="auto"/>
            </w:tcBorders>
            <w:vAlign w:val="center"/>
          </w:tcPr>
          <w:p w:rsidR="00AB150C" w:rsidRPr="005D191F" w:rsidRDefault="00AB150C" w:rsidP="00A123F8">
            <w:pPr>
              <w:jc w:val="center"/>
              <w:rPr>
                <w:color w:val="000000"/>
                <w:sz w:val="18"/>
                <w:szCs w:val="18"/>
              </w:rPr>
            </w:pPr>
            <w:r w:rsidRPr="005D191F">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6919" w:type="dxa"/>
            <w:vAlign w:val="center"/>
          </w:tcPr>
          <w:p w:rsidR="00AB150C" w:rsidRPr="005D191F" w:rsidRDefault="00AB150C" w:rsidP="00A123F8">
            <w:pPr>
              <w:jc w:val="center"/>
              <w:rPr>
                <w:color w:val="000000"/>
                <w:sz w:val="18"/>
                <w:szCs w:val="18"/>
              </w:rPr>
            </w:pPr>
          </w:p>
        </w:tc>
      </w:tr>
      <w:tr w:rsidR="00AB150C" w:rsidRPr="005D191F" w:rsidTr="00A123F8">
        <w:trPr>
          <w:gridAfter w:val="11"/>
          <w:wAfter w:w="15852" w:type="dxa"/>
          <w:trHeight w:val="1649"/>
        </w:trPr>
        <w:tc>
          <w:tcPr>
            <w:tcW w:w="844" w:type="dxa"/>
            <w:tcBorders>
              <w:top w:val="nil"/>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F.1.</w:t>
            </w:r>
          </w:p>
        </w:tc>
        <w:tc>
          <w:tcPr>
            <w:tcW w:w="4057" w:type="dxa"/>
            <w:tcBorders>
              <w:top w:val="nil"/>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1134" w:type="dxa"/>
            <w:gridSpan w:val="2"/>
            <w:tcBorders>
              <w:top w:val="nil"/>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984"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8"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0" w:type="dxa"/>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0"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5" w:type="dxa"/>
            <w:gridSpan w:val="3"/>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5"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883" w:type="dxa"/>
            <w:gridSpan w:val="2"/>
            <w:tcBorders>
              <w:top w:val="nil"/>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276"/>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lastRenderedPageBreak/>
              <w:t>1</w:t>
            </w:r>
          </w:p>
        </w:tc>
        <w:tc>
          <w:tcPr>
            <w:tcW w:w="4057" w:type="dxa"/>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3</w:t>
            </w:r>
          </w:p>
        </w:tc>
        <w:tc>
          <w:tcPr>
            <w:tcW w:w="1269"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4</w:t>
            </w:r>
          </w:p>
        </w:tc>
        <w:tc>
          <w:tcPr>
            <w:tcW w:w="984"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5</w:t>
            </w:r>
          </w:p>
        </w:tc>
        <w:tc>
          <w:tcPr>
            <w:tcW w:w="858"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7</w:t>
            </w:r>
          </w:p>
        </w:tc>
        <w:tc>
          <w:tcPr>
            <w:tcW w:w="990"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8</w:t>
            </w: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9</w:t>
            </w:r>
          </w:p>
        </w:tc>
        <w:tc>
          <w:tcPr>
            <w:tcW w:w="985" w:type="dxa"/>
            <w:gridSpan w:val="3"/>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10</w:t>
            </w:r>
          </w:p>
        </w:tc>
        <w:tc>
          <w:tcPr>
            <w:tcW w:w="985"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sz w:val="18"/>
                <w:szCs w:val="18"/>
                <w:lang w:eastAsia="ru-RU"/>
              </w:rPr>
            </w:pPr>
            <w:r w:rsidRPr="005D191F">
              <w:rPr>
                <w:rFonts w:eastAsia="Times New Roman"/>
                <w:sz w:val="18"/>
                <w:szCs w:val="18"/>
                <w:lang w:eastAsia="ru-RU"/>
              </w:rPr>
              <w:t>11</w:t>
            </w:r>
          </w:p>
        </w:tc>
        <w:tc>
          <w:tcPr>
            <w:tcW w:w="1883" w:type="dxa"/>
            <w:gridSpan w:val="2"/>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12</w:t>
            </w:r>
          </w:p>
        </w:tc>
      </w:tr>
      <w:tr w:rsidR="00AB150C" w:rsidRPr="005D191F" w:rsidTr="00A123F8">
        <w:trPr>
          <w:gridAfter w:val="11"/>
          <w:wAfter w:w="15852" w:type="dxa"/>
          <w:trHeight w:val="2537"/>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sz w:val="18"/>
                <w:szCs w:val="18"/>
                <w:lang w:eastAsia="ru-RU"/>
              </w:rPr>
            </w:pPr>
            <w:r w:rsidRPr="005D191F">
              <w:rPr>
                <w:sz w:val="18"/>
                <w:szCs w:val="18"/>
                <w:lang w:eastAsia="ru-RU"/>
              </w:rPr>
              <w:t>F.2.</w:t>
            </w:r>
          </w:p>
        </w:tc>
        <w:tc>
          <w:tcPr>
            <w:tcW w:w="4057" w:type="dxa"/>
            <w:tcBorders>
              <w:top w:val="single" w:sz="4" w:space="0" w:color="auto"/>
              <w:left w:val="nil"/>
              <w:bottom w:val="single" w:sz="4" w:space="0" w:color="auto"/>
              <w:right w:val="single" w:sz="4" w:space="0" w:color="auto"/>
            </w:tcBorders>
            <w:vAlign w:val="center"/>
          </w:tcPr>
          <w:p w:rsidR="00AB150C" w:rsidRPr="005D191F" w:rsidRDefault="00AB150C" w:rsidP="00A123F8">
            <w:pPr>
              <w:jc w:val="both"/>
              <w:rPr>
                <w:sz w:val="18"/>
                <w:szCs w:val="18"/>
                <w:lang w:eastAsia="ru-RU"/>
              </w:rPr>
            </w:pPr>
            <w:r w:rsidRPr="005D191F">
              <w:rPr>
                <w:sz w:val="18"/>
                <w:szCs w:val="18"/>
                <w:lang w:eastAsia="ru-RU"/>
              </w:rPr>
              <w:t>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34" w:type="dxa"/>
            <w:gridSpan w:val="2"/>
            <w:tcBorders>
              <w:top w:val="single" w:sz="4" w:space="0" w:color="auto"/>
              <w:left w:val="nil"/>
              <w:bottom w:val="single" w:sz="4" w:space="0" w:color="auto"/>
              <w:right w:val="single" w:sz="4" w:space="0" w:color="auto"/>
            </w:tcBorders>
            <w:vAlign w:val="center"/>
          </w:tcPr>
          <w:p w:rsidR="00AB150C" w:rsidRPr="005D191F" w:rsidRDefault="00AB150C" w:rsidP="00A123F8">
            <w:pPr>
              <w:jc w:val="center"/>
              <w:rPr>
                <w:sz w:val="18"/>
                <w:szCs w:val="18"/>
                <w:lang w:eastAsia="ru-RU"/>
              </w:rPr>
            </w:pPr>
            <w:r w:rsidRPr="005D191F">
              <w:rPr>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w:t>
            </w:r>
          </w:p>
        </w:tc>
        <w:tc>
          <w:tcPr>
            <w:tcW w:w="984"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858"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100</w:t>
            </w:r>
          </w:p>
        </w:tc>
        <w:tc>
          <w:tcPr>
            <w:tcW w:w="850" w:type="dxa"/>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90"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5" w:type="dxa"/>
            <w:gridSpan w:val="3"/>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985"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c>
          <w:tcPr>
            <w:tcW w:w="1883" w:type="dxa"/>
            <w:gridSpan w:val="2"/>
            <w:tcBorders>
              <w:top w:val="single" w:sz="4" w:space="0" w:color="auto"/>
              <w:left w:val="nil"/>
              <w:bottom w:val="single" w:sz="4" w:space="0" w:color="auto"/>
              <w:right w:val="single" w:sz="4" w:space="0" w:color="auto"/>
            </w:tcBorders>
            <w:noWrap/>
            <w:vAlign w:val="center"/>
          </w:tcPr>
          <w:p w:rsidR="00AB150C" w:rsidRPr="005D191F" w:rsidRDefault="00AB150C" w:rsidP="00A123F8">
            <w:pPr>
              <w:jc w:val="center"/>
              <w:rPr>
                <w:color w:val="000000"/>
                <w:sz w:val="18"/>
                <w:szCs w:val="18"/>
              </w:rPr>
            </w:pPr>
            <w:r w:rsidRPr="005D191F">
              <w:rPr>
                <w:color w:val="000000"/>
                <w:sz w:val="18"/>
                <w:szCs w:val="18"/>
              </w:rPr>
              <w:t>0</w:t>
            </w:r>
          </w:p>
        </w:tc>
      </w:tr>
      <w:tr w:rsidR="00AB150C" w:rsidRPr="005D191F" w:rsidTr="00A123F8">
        <w:trPr>
          <w:gridAfter w:val="11"/>
          <w:wAfter w:w="15852" w:type="dxa"/>
          <w:trHeight w:val="279"/>
        </w:trPr>
        <w:tc>
          <w:tcPr>
            <w:tcW w:w="15828" w:type="dxa"/>
            <w:gridSpan w:val="21"/>
            <w:tcBorders>
              <w:top w:val="single" w:sz="4" w:space="0" w:color="auto"/>
              <w:left w:val="single" w:sz="4" w:space="0" w:color="auto"/>
              <w:bottom w:val="single" w:sz="4" w:space="0" w:color="auto"/>
              <w:right w:val="single" w:sz="4" w:space="0" w:color="auto"/>
            </w:tcBorders>
            <w:noWrap/>
            <w:vAlign w:val="center"/>
          </w:tcPr>
          <w:p w:rsidR="00AB150C" w:rsidRPr="005D191F" w:rsidRDefault="00AB150C" w:rsidP="00A123F8">
            <w:pPr>
              <w:jc w:val="center"/>
              <w:rPr>
                <w:rFonts w:eastAsia="Times New Roman"/>
                <w:bCs/>
                <w:sz w:val="18"/>
                <w:szCs w:val="18"/>
                <w:lang w:eastAsia="ru-RU"/>
              </w:rPr>
            </w:pPr>
            <w:r w:rsidRPr="005D191F">
              <w:rPr>
                <w:rFonts w:eastAsia="Times New Roman"/>
                <w:bCs/>
                <w:sz w:val="18"/>
                <w:szCs w:val="18"/>
                <w:lang w:eastAsia="ru-RU"/>
              </w:rPr>
              <w:t>2.Показатели конечных результатов</w:t>
            </w:r>
          </w:p>
        </w:tc>
      </w:tr>
      <w:tr w:rsidR="00AB150C" w:rsidRPr="00461621" w:rsidTr="00A123F8">
        <w:trPr>
          <w:gridAfter w:val="11"/>
          <w:wAfter w:w="15852" w:type="dxa"/>
          <w:trHeight w:val="411"/>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воды, прошедшей очистку, в общем объёме воды, поданной в сеть</w:t>
            </w:r>
          </w:p>
        </w:tc>
        <w:tc>
          <w:tcPr>
            <w:tcW w:w="113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37</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37</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r>
      <w:tr w:rsidR="00AB150C" w:rsidRPr="00461621" w:rsidTr="00A123F8">
        <w:trPr>
          <w:gridAfter w:val="11"/>
          <w:wAfter w:w="15852" w:type="dxa"/>
          <w:trHeight w:val="579"/>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стоков, прошедших очистку, в общем объёме сточных вод</w:t>
            </w:r>
          </w:p>
        </w:tc>
        <w:tc>
          <w:tcPr>
            <w:tcW w:w="113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47</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47</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47</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90</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90</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90</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90</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90</w:t>
            </w:r>
          </w:p>
        </w:tc>
      </w:tr>
      <w:tr w:rsidR="00AB150C" w:rsidRPr="00461621" w:rsidTr="00A123F8">
        <w:trPr>
          <w:gridAfter w:val="11"/>
          <w:wAfter w:w="15852" w:type="dxa"/>
          <w:trHeight w:val="69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газифицированных жилых домов в общем количестве жилых домов, подлежащих газификации</w:t>
            </w:r>
          </w:p>
        </w:tc>
        <w:tc>
          <w:tcPr>
            <w:tcW w:w="113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3,9</w:t>
            </w:r>
          </w:p>
        </w:tc>
        <w:tc>
          <w:tcPr>
            <w:tcW w:w="98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85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20</w:t>
            </w:r>
          </w:p>
        </w:tc>
        <w:tc>
          <w:tcPr>
            <w:tcW w:w="990"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25</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30</w:t>
            </w:r>
          </w:p>
        </w:tc>
        <w:tc>
          <w:tcPr>
            <w:tcW w:w="985"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40</w:t>
            </w:r>
          </w:p>
        </w:tc>
        <w:tc>
          <w:tcPr>
            <w:tcW w:w="985"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1883"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r>
      <w:tr w:rsidR="00AB150C" w:rsidRPr="00461621" w:rsidTr="00A123F8">
        <w:trPr>
          <w:gridAfter w:val="11"/>
          <w:wAfter w:w="15852" w:type="dxa"/>
          <w:trHeight w:val="58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rFonts w:eastAsia="Times New Roman"/>
                <w:sz w:val="18"/>
                <w:szCs w:val="18"/>
                <w:lang w:eastAsia="ru-RU"/>
              </w:rPr>
            </w:pPr>
            <w:r w:rsidRPr="00461621">
              <w:rPr>
                <w:rFonts w:eastAsia="Times New Roman"/>
                <w:sz w:val="18"/>
                <w:szCs w:val="18"/>
                <w:lang w:eastAsia="ru-RU"/>
              </w:rPr>
              <w:t>Доля отремонтированных трубопроводов холодного водоснабжения от общего количества изношенных трубопроводов</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7,0</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7,6</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3F12AD" w:rsidP="00A123F8">
            <w:pPr>
              <w:jc w:val="center"/>
              <w:rPr>
                <w:rFonts w:eastAsia="Times New Roman"/>
                <w:sz w:val="18"/>
                <w:szCs w:val="18"/>
                <w:lang w:eastAsia="ru-RU"/>
              </w:rPr>
            </w:pPr>
            <w:r w:rsidRPr="00665A9D">
              <w:rPr>
                <w:rFonts w:eastAsia="Times New Roman"/>
                <w:sz w:val="18"/>
                <w:szCs w:val="18"/>
                <w:lang w:eastAsia="ru-RU"/>
              </w:rPr>
              <w:t>9,74</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12,8</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w:t>
            </w:r>
          </w:p>
        </w:tc>
      </w:tr>
      <w:tr w:rsidR="00AB150C" w:rsidRPr="00461621" w:rsidTr="00A123F8">
        <w:trPr>
          <w:gridAfter w:val="11"/>
          <w:wAfter w:w="15852" w:type="dxa"/>
          <w:trHeight w:val="58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rFonts w:eastAsia="Times New Roman"/>
                <w:sz w:val="18"/>
                <w:szCs w:val="18"/>
                <w:lang w:eastAsia="ru-RU"/>
              </w:rPr>
            </w:pPr>
            <w:r w:rsidRPr="00461621">
              <w:rPr>
                <w:rFonts w:eastAsia="Times New Roman"/>
                <w:sz w:val="18"/>
                <w:szCs w:val="18"/>
                <w:lang w:eastAsia="ru-RU"/>
              </w:rPr>
              <w:t>Доля отремонтированных трубопроводов водоотведения от общего количества изношенных трубопроводов</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0,58</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w:t>
            </w:r>
          </w:p>
        </w:tc>
      </w:tr>
      <w:tr w:rsidR="00AB150C" w:rsidRPr="00461621" w:rsidTr="00A123F8">
        <w:trPr>
          <w:gridAfter w:val="11"/>
          <w:wAfter w:w="15852" w:type="dxa"/>
          <w:trHeight w:val="58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rFonts w:eastAsia="Times New Roman"/>
                <w:sz w:val="18"/>
                <w:szCs w:val="18"/>
                <w:lang w:eastAsia="ru-RU"/>
              </w:rPr>
            </w:pPr>
            <w:r w:rsidRPr="00461621">
              <w:rPr>
                <w:rFonts w:eastAsia="Times New Roman"/>
                <w:sz w:val="18"/>
                <w:szCs w:val="18"/>
                <w:lang w:eastAsia="ru-RU"/>
              </w:rPr>
              <w:t>Доля отремонтированных трубопроводов теплоснабжения от общего количества изношенных трубопроводов</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0,39</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1,75</w:t>
            </w:r>
          </w:p>
        </w:tc>
      </w:tr>
      <w:tr w:rsidR="00AB150C" w:rsidRPr="00461621" w:rsidTr="00A123F8">
        <w:trPr>
          <w:gridAfter w:val="11"/>
          <w:wAfter w:w="15852" w:type="dxa"/>
          <w:trHeight w:val="675"/>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отремонтированных газопроводов низкого давления от общего количества газопроводов низкого давления требующих ремонта</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r>
      <w:tr w:rsidR="00AB150C" w:rsidRPr="00461621" w:rsidTr="00A123F8">
        <w:trPr>
          <w:gridAfter w:val="11"/>
          <w:wAfter w:w="15852" w:type="dxa"/>
          <w:trHeight w:val="55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8.</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возмещения из бюджета услуг городской бани льготным категориям населения от стоимости помывки</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68</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60</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60</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60</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60</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57</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55</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r>
      <w:tr w:rsidR="00AB150C" w:rsidRPr="00461621" w:rsidTr="00A123F8">
        <w:trPr>
          <w:gridAfter w:val="11"/>
          <w:wAfter w:w="15852" w:type="dxa"/>
          <w:trHeight w:val="910"/>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rFonts w:eastAsia="Times New Roman"/>
                <w:sz w:val="18"/>
                <w:szCs w:val="18"/>
                <w:lang w:eastAsia="ru-RU"/>
              </w:rPr>
            </w:pPr>
            <w:r w:rsidRPr="00461621">
              <w:rPr>
                <w:rFonts w:eastAsia="Times New Roman"/>
                <w:sz w:val="18"/>
                <w:szCs w:val="18"/>
                <w:lang w:eastAsia="ru-RU"/>
              </w:rPr>
              <w:t>Доля населения, проживающего</w:t>
            </w:r>
            <w:r w:rsidRPr="00461621">
              <w:rPr>
                <w:sz w:val="18"/>
                <w:szCs w:val="18"/>
                <w:lang w:eastAsia="ru-RU"/>
              </w:rPr>
              <w:t xml:space="preserve"> в жилых помещениях, расположенных в многоквартирных домах, оборудованных автономными системами канализации, от общего количества населения</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0,82</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0,81</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0,81</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0,81</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0,60</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0,40</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0,20</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r>
      <w:tr w:rsidR="00AB150C" w:rsidRPr="00461621" w:rsidTr="00A123F8">
        <w:trPr>
          <w:gridAfter w:val="11"/>
          <w:wAfter w:w="15852" w:type="dxa"/>
          <w:trHeight w:val="922"/>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both"/>
              <w:rPr>
                <w:sz w:val="18"/>
                <w:szCs w:val="18"/>
                <w:lang w:eastAsia="ru-RU"/>
              </w:rPr>
            </w:pPr>
            <w:r w:rsidRPr="00461621">
              <w:rPr>
                <w:sz w:val="18"/>
                <w:szCs w:val="18"/>
                <w:lang w:eastAsia="ru-RU"/>
              </w:rPr>
              <w:t>Доля подвозимой воды для населения, проживающего в домах, не подключенных к централизованной системе водоснабжения, от общего количества населения</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0,007</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0,007</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r>
      <w:tr w:rsidR="00AB150C" w:rsidRPr="00461621" w:rsidTr="00A123F8">
        <w:trPr>
          <w:gridAfter w:val="11"/>
          <w:wAfter w:w="15852" w:type="dxa"/>
          <w:trHeight w:val="276"/>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lastRenderedPageBreak/>
              <w:t>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w:t>
            </w:r>
          </w:p>
        </w:tc>
        <w:tc>
          <w:tcPr>
            <w:tcW w:w="113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w:t>
            </w:r>
          </w:p>
        </w:tc>
        <w:tc>
          <w:tcPr>
            <w:tcW w:w="98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w:t>
            </w:r>
          </w:p>
        </w:tc>
        <w:tc>
          <w:tcPr>
            <w:tcW w:w="85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w:t>
            </w:r>
          </w:p>
        </w:tc>
        <w:tc>
          <w:tcPr>
            <w:tcW w:w="990"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w:t>
            </w:r>
          </w:p>
        </w:tc>
        <w:tc>
          <w:tcPr>
            <w:tcW w:w="985"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985"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11</w:t>
            </w:r>
          </w:p>
        </w:tc>
        <w:tc>
          <w:tcPr>
            <w:tcW w:w="1883"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12</w:t>
            </w:r>
          </w:p>
        </w:tc>
      </w:tr>
      <w:tr w:rsidR="00AB150C" w:rsidRPr="00461621" w:rsidTr="00A123F8">
        <w:trPr>
          <w:gridAfter w:val="11"/>
          <w:wAfter w:w="15852" w:type="dxa"/>
          <w:trHeight w:val="839"/>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sz w:val="18"/>
                <w:szCs w:val="18"/>
                <w:lang w:eastAsia="ru-RU"/>
              </w:rPr>
            </w:pPr>
            <w:r w:rsidRPr="00461621">
              <w:rPr>
                <w:sz w:val="18"/>
                <w:szCs w:val="18"/>
                <w:lang w:eastAsia="ru-RU"/>
              </w:rPr>
              <w:t>Доля площади жилых помещений, размер платы за которую установлен ниже, чем договором управления, от общей площади жилых помещений</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3,9</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3,7</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3,7</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3,0</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2,0</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r>
      <w:tr w:rsidR="00AB150C" w:rsidRPr="00461621" w:rsidTr="00A123F8">
        <w:trPr>
          <w:gridAfter w:val="11"/>
          <w:wAfter w:w="15852" w:type="dxa"/>
          <w:trHeight w:val="553"/>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12.</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sz w:val="18"/>
                <w:szCs w:val="18"/>
                <w:lang w:eastAsia="ru-RU"/>
              </w:rPr>
            </w:pPr>
            <w:r w:rsidRPr="00461621">
              <w:rPr>
                <w:sz w:val="18"/>
                <w:szCs w:val="18"/>
                <w:lang w:eastAsia="ru-RU"/>
              </w:rPr>
              <w:t>Доля населения, использующего для бытовых целей сжиженный газ, от общей численности населения</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0,09</w:t>
            </w:r>
          </w:p>
        </w:tc>
        <w:tc>
          <w:tcPr>
            <w:tcW w:w="98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0,09</w:t>
            </w:r>
          </w:p>
        </w:tc>
        <w:tc>
          <w:tcPr>
            <w:tcW w:w="858"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850" w:type="dxa"/>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90"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9"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5" w:type="dxa"/>
            <w:gridSpan w:val="3"/>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5"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1883"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r>
      <w:tr w:rsidR="00AB150C" w:rsidRPr="00461621" w:rsidTr="00A123F8">
        <w:trPr>
          <w:gridAfter w:val="11"/>
          <w:wAfter w:w="15852" w:type="dxa"/>
          <w:trHeight w:val="850"/>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13.</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jc w:val="both"/>
              <w:rPr>
                <w:rFonts w:eastAsia="Times New Roman"/>
                <w:sz w:val="18"/>
                <w:szCs w:val="18"/>
                <w:lang w:eastAsia="ru-RU"/>
              </w:rPr>
            </w:pPr>
            <w:r w:rsidRPr="00461621">
              <w:rPr>
                <w:rFonts w:eastAsia="Times New Roman"/>
                <w:sz w:val="18"/>
                <w:szCs w:val="18"/>
                <w:lang w:eastAsia="ru-RU"/>
              </w:rPr>
              <w:t>Доля отремонтированных жилых помещений от общего количества жилых помещений муниципального жилищного фонда, подлежащих ремонту</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24,8</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30</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35</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40</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45</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50</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55</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60</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65</w:t>
            </w:r>
          </w:p>
        </w:tc>
      </w:tr>
      <w:tr w:rsidR="00AB150C" w:rsidRPr="00461621" w:rsidTr="00A123F8">
        <w:trPr>
          <w:gridAfter w:val="11"/>
          <w:wAfter w:w="15852" w:type="dxa"/>
          <w:trHeight w:val="653"/>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14.</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обследованных жилых помещений от общего количества помещений, подлежащих обследования</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28,2</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39,4</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64,9</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r>
      <w:tr w:rsidR="00AB150C" w:rsidRPr="00461621" w:rsidTr="00A123F8">
        <w:trPr>
          <w:gridAfter w:val="11"/>
          <w:wAfter w:w="15852" w:type="dxa"/>
          <w:trHeight w:val="413"/>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15.</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снесённых жилых домов от общего количества домов, признанных аварийными и подлежащими сносу</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7,14</w:t>
            </w:r>
          </w:p>
        </w:tc>
        <w:tc>
          <w:tcPr>
            <w:tcW w:w="98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4,8</w:t>
            </w:r>
          </w:p>
        </w:tc>
        <w:tc>
          <w:tcPr>
            <w:tcW w:w="858"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8,7</w:t>
            </w:r>
          </w:p>
        </w:tc>
        <w:tc>
          <w:tcPr>
            <w:tcW w:w="850"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18,8</w:t>
            </w:r>
          </w:p>
        </w:tc>
        <w:tc>
          <w:tcPr>
            <w:tcW w:w="990"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53,6</w:t>
            </w:r>
          </w:p>
        </w:tc>
        <w:tc>
          <w:tcPr>
            <w:tcW w:w="985" w:type="dxa"/>
            <w:gridSpan w:val="3"/>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76,6</w:t>
            </w:r>
          </w:p>
        </w:tc>
        <w:tc>
          <w:tcPr>
            <w:tcW w:w="985"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c>
          <w:tcPr>
            <w:tcW w:w="1883"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100</w:t>
            </w:r>
          </w:p>
        </w:tc>
      </w:tr>
      <w:tr w:rsidR="00AB150C" w:rsidRPr="00461621" w:rsidTr="00A123F8">
        <w:trPr>
          <w:gridAfter w:val="11"/>
          <w:wAfter w:w="15852" w:type="dxa"/>
          <w:trHeight w:val="736"/>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отремонтированных внутриквартальных проездов от общего количества, подлежащих ремонту</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14,59</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16,49</w:t>
            </w:r>
          </w:p>
        </w:tc>
        <w:tc>
          <w:tcPr>
            <w:tcW w:w="858" w:type="dxa"/>
            <w:gridSpan w:val="2"/>
            <w:tcBorders>
              <w:top w:val="nil"/>
              <w:left w:val="nil"/>
              <w:bottom w:val="single" w:sz="4" w:space="0" w:color="auto"/>
              <w:right w:val="single" w:sz="4" w:space="0" w:color="auto"/>
            </w:tcBorders>
            <w:noWrap/>
            <w:vAlign w:val="center"/>
          </w:tcPr>
          <w:p w:rsidR="00AB150C" w:rsidRPr="00665A9D" w:rsidRDefault="00AB150C" w:rsidP="004924F8">
            <w:pPr>
              <w:jc w:val="center"/>
              <w:rPr>
                <w:rFonts w:eastAsia="Times New Roman"/>
                <w:sz w:val="18"/>
                <w:szCs w:val="18"/>
                <w:lang w:eastAsia="ru-RU"/>
              </w:rPr>
            </w:pPr>
            <w:r w:rsidRPr="00665A9D">
              <w:rPr>
                <w:rFonts w:eastAsia="Times New Roman"/>
                <w:sz w:val="18"/>
                <w:szCs w:val="18"/>
                <w:lang w:eastAsia="ru-RU"/>
              </w:rPr>
              <w:t>17,</w:t>
            </w:r>
            <w:r w:rsidR="004924F8" w:rsidRPr="00665A9D">
              <w:rPr>
                <w:rFonts w:eastAsia="Times New Roman"/>
                <w:sz w:val="18"/>
                <w:szCs w:val="18"/>
                <w:lang w:eastAsia="ru-RU"/>
              </w:rPr>
              <w:t>75</w:t>
            </w:r>
          </w:p>
        </w:tc>
        <w:tc>
          <w:tcPr>
            <w:tcW w:w="850" w:type="dxa"/>
            <w:tcBorders>
              <w:top w:val="nil"/>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17,75</w:t>
            </w:r>
          </w:p>
        </w:tc>
        <w:tc>
          <w:tcPr>
            <w:tcW w:w="990" w:type="dxa"/>
            <w:gridSpan w:val="2"/>
            <w:tcBorders>
              <w:top w:val="nil"/>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17,75</w:t>
            </w:r>
          </w:p>
        </w:tc>
        <w:tc>
          <w:tcPr>
            <w:tcW w:w="989" w:type="dxa"/>
            <w:gridSpan w:val="2"/>
            <w:tcBorders>
              <w:top w:val="nil"/>
              <w:left w:val="nil"/>
              <w:bottom w:val="single" w:sz="4" w:space="0" w:color="auto"/>
              <w:right w:val="single" w:sz="4" w:space="0" w:color="auto"/>
            </w:tcBorders>
            <w:noWrap/>
            <w:vAlign w:val="center"/>
          </w:tcPr>
          <w:p w:rsidR="00AB150C" w:rsidRPr="00665A9D" w:rsidRDefault="004924F8" w:rsidP="004924F8">
            <w:pPr>
              <w:jc w:val="center"/>
              <w:rPr>
                <w:rFonts w:eastAsia="Times New Roman"/>
                <w:sz w:val="18"/>
                <w:szCs w:val="18"/>
                <w:lang w:eastAsia="ru-RU"/>
              </w:rPr>
            </w:pPr>
            <w:r w:rsidRPr="00665A9D">
              <w:rPr>
                <w:rFonts w:eastAsia="Times New Roman"/>
                <w:sz w:val="18"/>
                <w:szCs w:val="18"/>
                <w:lang w:eastAsia="ru-RU"/>
              </w:rPr>
              <w:t>17,75</w:t>
            </w:r>
          </w:p>
        </w:tc>
        <w:tc>
          <w:tcPr>
            <w:tcW w:w="985" w:type="dxa"/>
            <w:gridSpan w:val="3"/>
            <w:tcBorders>
              <w:top w:val="nil"/>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17,75</w:t>
            </w:r>
          </w:p>
        </w:tc>
        <w:tc>
          <w:tcPr>
            <w:tcW w:w="985" w:type="dxa"/>
            <w:gridSpan w:val="2"/>
            <w:tcBorders>
              <w:top w:val="nil"/>
              <w:left w:val="nil"/>
              <w:bottom w:val="single" w:sz="4" w:space="0" w:color="auto"/>
              <w:right w:val="single" w:sz="4" w:space="0" w:color="auto"/>
            </w:tcBorders>
            <w:noWrap/>
            <w:vAlign w:val="center"/>
          </w:tcPr>
          <w:p w:rsidR="00AB150C" w:rsidRPr="00665A9D" w:rsidRDefault="004924F8" w:rsidP="004924F8">
            <w:pPr>
              <w:jc w:val="center"/>
              <w:rPr>
                <w:rFonts w:eastAsia="Times New Roman"/>
                <w:sz w:val="18"/>
                <w:szCs w:val="18"/>
                <w:lang w:eastAsia="ru-RU"/>
              </w:rPr>
            </w:pPr>
            <w:r w:rsidRPr="00665A9D">
              <w:rPr>
                <w:rFonts w:eastAsia="Times New Roman"/>
                <w:sz w:val="18"/>
                <w:szCs w:val="18"/>
                <w:lang w:eastAsia="ru-RU"/>
              </w:rPr>
              <w:t>17,75</w:t>
            </w:r>
          </w:p>
        </w:tc>
        <w:tc>
          <w:tcPr>
            <w:tcW w:w="1883" w:type="dxa"/>
            <w:gridSpan w:val="2"/>
            <w:tcBorders>
              <w:top w:val="nil"/>
              <w:left w:val="nil"/>
              <w:bottom w:val="single" w:sz="4" w:space="0" w:color="auto"/>
              <w:right w:val="single" w:sz="4" w:space="0" w:color="auto"/>
            </w:tcBorders>
            <w:noWrap/>
            <w:vAlign w:val="center"/>
          </w:tcPr>
          <w:p w:rsidR="00AB150C" w:rsidRPr="00665A9D" w:rsidRDefault="00AB150C" w:rsidP="004924F8">
            <w:pPr>
              <w:jc w:val="center"/>
              <w:rPr>
                <w:rFonts w:eastAsia="Times New Roman"/>
                <w:sz w:val="18"/>
                <w:szCs w:val="18"/>
                <w:lang w:eastAsia="ru-RU"/>
              </w:rPr>
            </w:pPr>
            <w:r w:rsidRPr="00665A9D">
              <w:rPr>
                <w:rFonts w:eastAsia="Times New Roman"/>
                <w:sz w:val="18"/>
                <w:szCs w:val="18"/>
                <w:lang w:eastAsia="ru-RU"/>
              </w:rPr>
              <w:t>17,</w:t>
            </w:r>
            <w:r w:rsidR="004924F8" w:rsidRPr="00665A9D">
              <w:rPr>
                <w:rFonts w:eastAsia="Times New Roman"/>
                <w:sz w:val="18"/>
                <w:szCs w:val="18"/>
                <w:lang w:eastAsia="ru-RU"/>
              </w:rPr>
              <w:t>75</w:t>
            </w:r>
          </w:p>
        </w:tc>
      </w:tr>
      <w:tr w:rsidR="00AB150C" w:rsidRPr="00461621" w:rsidTr="00A123F8">
        <w:trPr>
          <w:gridAfter w:val="11"/>
          <w:wAfter w:w="15852" w:type="dxa"/>
          <w:trHeight w:val="663"/>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17.</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отремонтированных пешеходных дорожек (в т.ч. вновь созданных) от общего количества, подлежащих ремонту</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7,8</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8,32</w:t>
            </w:r>
          </w:p>
        </w:tc>
        <w:tc>
          <w:tcPr>
            <w:tcW w:w="858" w:type="dxa"/>
            <w:gridSpan w:val="2"/>
            <w:tcBorders>
              <w:top w:val="nil"/>
              <w:left w:val="nil"/>
              <w:bottom w:val="single" w:sz="4" w:space="0" w:color="auto"/>
              <w:right w:val="single" w:sz="4" w:space="0" w:color="auto"/>
            </w:tcBorders>
            <w:noWrap/>
            <w:vAlign w:val="center"/>
          </w:tcPr>
          <w:p w:rsidR="00AB150C" w:rsidRPr="00665A9D" w:rsidRDefault="006F07B6" w:rsidP="00A123F8">
            <w:pPr>
              <w:jc w:val="center"/>
              <w:rPr>
                <w:rFonts w:eastAsia="Times New Roman"/>
                <w:sz w:val="18"/>
                <w:szCs w:val="18"/>
                <w:lang w:eastAsia="ru-RU"/>
              </w:rPr>
            </w:pPr>
            <w:r w:rsidRPr="00665A9D">
              <w:rPr>
                <w:rFonts w:eastAsia="Times New Roman"/>
                <w:sz w:val="18"/>
                <w:szCs w:val="18"/>
                <w:lang w:eastAsia="ru-RU"/>
              </w:rPr>
              <w:t>8,96</w:t>
            </w:r>
          </w:p>
        </w:tc>
        <w:tc>
          <w:tcPr>
            <w:tcW w:w="850" w:type="dxa"/>
            <w:tcBorders>
              <w:top w:val="nil"/>
              <w:left w:val="nil"/>
              <w:bottom w:val="single" w:sz="4" w:space="0" w:color="auto"/>
              <w:right w:val="single" w:sz="4" w:space="0" w:color="auto"/>
            </w:tcBorders>
            <w:noWrap/>
            <w:vAlign w:val="center"/>
          </w:tcPr>
          <w:p w:rsidR="00AB150C" w:rsidRPr="00665A9D" w:rsidRDefault="006F07B6" w:rsidP="00A123F8">
            <w:pPr>
              <w:jc w:val="center"/>
              <w:rPr>
                <w:rFonts w:eastAsia="Times New Roman"/>
                <w:sz w:val="18"/>
                <w:szCs w:val="18"/>
                <w:lang w:eastAsia="ru-RU"/>
              </w:rPr>
            </w:pPr>
            <w:r w:rsidRPr="00665A9D">
              <w:rPr>
                <w:rFonts w:eastAsia="Times New Roman"/>
                <w:sz w:val="18"/>
                <w:szCs w:val="18"/>
                <w:lang w:eastAsia="ru-RU"/>
              </w:rPr>
              <w:t>8,96</w:t>
            </w:r>
          </w:p>
        </w:tc>
        <w:tc>
          <w:tcPr>
            <w:tcW w:w="990" w:type="dxa"/>
            <w:gridSpan w:val="2"/>
            <w:tcBorders>
              <w:top w:val="nil"/>
              <w:left w:val="nil"/>
              <w:bottom w:val="single" w:sz="4" w:space="0" w:color="auto"/>
              <w:right w:val="single" w:sz="4" w:space="0" w:color="auto"/>
            </w:tcBorders>
            <w:noWrap/>
            <w:vAlign w:val="center"/>
          </w:tcPr>
          <w:p w:rsidR="00AB150C" w:rsidRPr="00665A9D" w:rsidRDefault="006F07B6" w:rsidP="00A123F8">
            <w:pPr>
              <w:jc w:val="center"/>
              <w:rPr>
                <w:rFonts w:eastAsia="Times New Roman"/>
                <w:sz w:val="18"/>
                <w:szCs w:val="18"/>
                <w:lang w:eastAsia="ru-RU"/>
              </w:rPr>
            </w:pPr>
            <w:r w:rsidRPr="00665A9D">
              <w:rPr>
                <w:rFonts w:eastAsia="Times New Roman"/>
                <w:sz w:val="18"/>
                <w:szCs w:val="18"/>
                <w:lang w:eastAsia="ru-RU"/>
              </w:rPr>
              <w:t>8,96</w:t>
            </w:r>
          </w:p>
        </w:tc>
        <w:tc>
          <w:tcPr>
            <w:tcW w:w="989" w:type="dxa"/>
            <w:gridSpan w:val="2"/>
            <w:tcBorders>
              <w:top w:val="nil"/>
              <w:left w:val="nil"/>
              <w:bottom w:val="single" w:sz="4" w:space="0" w:color="auto"/>
              <w:right w:val="single" w:sz="4" w:space="0" w:color="auto"/>
            </w:tcBorders>
            <w:noWrap/>
            <w:vAlign w:val="center"/>
          </w:tcPr>
          <w:p w:rsidR="00AB150C" w:rsidRPr="00665A9D" w:rsidRDefault="006F07B6" w:rsidP="00A123F8">
            <w:pPr>
              <w:jc w:val="center"/>
              <w:rPr>
                <w:rFonts w:eastAsia="Times New Roman"/>
                <w:sz w:val="18"/>
                <w:szCs w:val="18"/>
                <w:lang w:eastAsia="ru-RU"/>
              </w:rPr>
            </w:pPr>
            <w:r w:rsidRPr="00665A9D">
              <w:rPr>
                <w:rFonts w:eastAsia="Times New Roman"/>
                <w:sz w:val="18"/>
                <w:szCs w:val="18"/>
                <w:lang w:eastAsia="ru-RU"/>
              </w:rPr>
              <w:t>8,96</w:t>
            </w:r>
          </w:p>
        </w:tc>
        <w:tc>
          <w:tcPr>
            <w:tcW w:w="985" w:type="dxa"/>
            <w:gridSpan w:val="3"/>
            <w:tcBorders>
              <w:top w:val="nil"/>
              <w:left w:val="nil"/>
              <w:bottom w:val="single" w:sz="4" w:space="0" w:color="auto"/>
              <w:right w:val="single" w:sz="4" w:space="0" w:color="auto"/>
            </w:tcBorders>
            <w:noWrap/>
            <w:vAlign w:val="center"/>
          </w:tcPr>
          <w:p w:rsidR="00AB150C" w:rsidRPr="00665A9D" w:rsidRDefault="006F07B6" w:rsidP="00A123F8">
            <w:pPr>
              <w:jc w:val="center"/>
              <w:rPr>
                <w:rFonts w:eastAsia="Times New Roman"/>
                <w:sz w:val="18"/>
                <w:szCs w:val="18"/>
                <w:lang w:eastAsia="ru-RU"/>
              </w:rPr>
            </w:pPr>
            <w:r w:rsidRPr="00665A9D">
              <w:rPr>
                <w:rFonts w:eastAsia="Times New Roman"/>
                <w:sz w:val="18"/>
                <w:szCs w:val="18"/>
                <w:lang w:eastAsia="ru-RU"/>
              </w:rPr>
              <w:t>8,96</w:t>
            </w:r>
          </w:p>
        </w:tc>
        <w:tc>
          <w:tcPr>
            <w:tcW w:w="985" w:type="dxa"/>
            <w:gridSpan w:val="2"/>
            <w:tcBorders>
              <w:top w:val="nil"/>
              <w:left w:val="nil"/>
              <w:bottom w:val="single" w:sz="4" w:space="0" w:color="auto"/>
              <w:right w:val="single" w:sz="4" w:space="0" w:color="auto"/>
            </w:tcBorders>
            <w:noWrap/>
            <w:vAlign w:val="center"/>
          </w:tcPr>
          <w:p w:rsidR="00AB150C" w:rsidRPr="00665A9D" w:rsidRDefault="006F07B6" w:rsidP="00A123F8">
            <w:pPr>
              <w:jc w:val="center"/>
              <w:rPr>
                <w:rFonts w:eastAsia="Times New Roman"/>
                <w:sz w:val="18"/>
                <w:szCs w:val="18"/>
                <w:lang w:eastAsia="ru-RU"/>
              </w:rPr>
            </w:pPr>
            <w:r w:rsidRPr="00665A9D">
              <w:rPr>
                <w:rFonts w:eastAsia="Times New Roman"/>
                <w:sz w:val="18"/>
                <w:szCs w:val="18"/>
                <w:lang w:eastAsia="ru-RU"/>
              </w:rPr>
              <w:t>8,96</w:t>
            </w:r>
          </w:p>
        </w:tc>
        <w:tc>
          <w:tcPr>
            <w:tcW w:w="1883" w:type="dxa"/>
            <w:gridSpan w:val="2"/>
            <w:tcBorders>
              <w:top w:val="nil"/>
              <w:left w:val="nil"/>
              <w:bottom w:val="single" w:sz="4" w:space="0" w:color="auto"/>
              <w:right w:val="single" w:sz="4" w:space="0" w:color="auto"/>
            </w:tcBorders>
            <w:noWrap/>
            <w:vAlign w:val="center"/>
          </w:tcPr>
          <w:p w:rsidR="00AB150C" w:rsidRPr="00665A9D" w:rsidRDefault="00AB150C" w:rsidP="006F07B6">
            <w:pPr>
              <w:jc w:val="center"/>
              <w:rPr>
                <w:rFonts w:eastAsia="Times New Roman"/>
                <w:sz w:val="18"/>
                <w:szCs w:val="18"/>
                <w:lang w:eastAsia="ru-RU"/>
              </w:rPr>
            </w:pPr>
            <w:r w:rsidRPr="00665A9D">
              <w:rPr>
                <w:rFonts w:eastAsia="Times New Roman"/>
                <w:sz w:val="18"/>
                <w:szCs w:val="18"/>
                <w:lang w:eastAsia="ru-RU"/>
              </w:rPr>
              <w:t>8,</w:t>
            </w:r>
            <w:r w:rsidR="006F07B6" w:rsidRPr="00665A9D">
              <w:rPr>
                <w:rFonts w:eastAsia="Times New Roman"/>
                <w:sz w:val="18"/>
                <w:szCs w:val="18"/>
                <w:lang w:eastAsia="ru-RU"/>
              </w:rPr>
              <w:t>96</w:t>
            </w:r>
          </w:p>
        </w:tc>
      </w:tr>
      <w:tr w:rsidR="00AB150C" w:rsidRPr="00461621" w:rsidTr="00A123F8">
        <w:trPr>
          <w:gridAfter w:val="11"/>
          <w:wAfter w:w="15852" w:type="dxa"/>
          <w:trHeight w:val="545"/>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18.</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ликвидированных свалок от общего количества, подлежащих ликвидации</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97</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97</w:t>
            </w:r>
          </w:p>
        </w:tc>
      </w:tr>
      <w:tr w:rsidR="00AB150C" w:rsidRPr="00461621" w:rsidTr="00A123F8">
        <w:trPr>
          <w:gridAfter w:val="11"/>
          <w:wAfter w:w="15852" w:type="dxa"/>
          <w:trHeight w:val="513"/>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19.</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площади озеленённой территории от общей площади городских территорий</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82</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sz w:val="18"/>
                <w:szCs w:val="18"/>
              </w:rPr>
            </w:pPr>
            <w:r w:rsidRPr="00461621">
              <w:rPr>
                <w:rFonts w:eastAsia="Times New Roman"/>
                <w:sz w:val="18"/>
                <w:szCs w:val="18"/>
                <w:lang w:eastAsia="ru-RU"/>
              </w:rPr>
              <w:t>82</w:t>
            </w:r>
          </w:p>
        </w:tc>
      </w:tr>
      <w:tr w:rsidR="00AB150C" w:rsidRPr="00461621" w:rsidTr="00A123F8">
        <w:trPr>
          <w:gridAfter w:val="11"/>
          <w:wAfter w:w="15852" w:type="dxa"/>
          <w:trHeight w:val="648"/>
        </w:trPr>
        <w:tc>
          <w:tcPr>
            <w:tcW w:w="844" w:type="dxa"/>
            <w:tcBorders>
              <w:top w:val="nil"/>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20.</w:t>
            </w:r>
          </w:p>
        </w:tc>
        <w:tc>
          <w:tcPr>
            <w:tcW w:w="4057" w:type="dxa"/>
            <w:tcBorders>
              <w:top w:val="nil"/>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светильников наружного освещения, заменённых на энергосберегающие от общего количества светильников, подлежащих замене</w:t>
            </w:r>
          </w:p>
        </w:tc>
        <w:tc>
          <w:tcPr>
            <w:tcW w:w="1134" w:type="dxa"/>
            <w:gridSpan w:val="2"/>
            <w:tcBorders>
              <w:top w:val="nil"/>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37</w:t>
            </w:r>
          </w:p>
        </w:tc>
        <w:tc>
          <w:tcPr>
            <w:tcW w:w="984"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39</w:t>
            </w:r>
          </w:p>
        </w:tc>
        <w:tc>
          <w:tcPr>
            <w:tcW w:w="858"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45</w:t>
            </w:r>
          </w:p>
        </w:tc>
        <w:tc>
          <w:tcPr>
            <w:tcW w:w="850" w:type="dxa"/>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45</w:t>
            </w:r>
          </w:p>
        </w:tc>
        <w:tc>
          <w:tcPr>
            <w:tcW w:w="990"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52</w:t>
            </w:r>
          </w:p>
        </w:tc>
        <w:tc>
          <w:tcPr>
            <w:tcW w:w="989"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56</w:t>
            </w:r>
          </w:p>
        </w:tc>
        <w:tc>
          <w:tcPr>
            <w:tcW w:w="985" w:type="dxa"/>
            <w:gridSpan w:val="3"/>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60</w:t>
            </w:r>
          </w:p>
        </w:tc>
        <w:tc>
          <w:tcPr>
            <w:tcW w:w="985"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63</w:t>
            </w:r>
          </w:p>
        </w:tc>
        <w:tc>
          <w:tcPr>
            <w:tcW w:w="1883" w:type="dxa"/>
            <w:gridSpan w:val="2"/>
            <w:tcBorders>
              <w:top w:val="nil"/>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63</w:t>
            </w:r>
          </w:p>
        </w:tc>
      </w:tr>
      <w:tr w:rsidR="00AB150C" w:rsidRPr="00461621" w:rsidTr="00A123F8">
        <w:trPr>
          <w:gridAfter w:val="11"/>
          <w:wAfter w:w="15852" w:type="dxa"/>
          <w:trHeight w:val="424"/>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21.</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вновь созданных спортивных площадок от общего количества, подлежащих ремонту</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5,88</w:t>
            </w:r>
          </w:p>
        </w:tc>
        <w:tc>
          <w:tcPr>
            <w:tcW w:w="858"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5,88</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5,88</w:t>
            </w:r>
          </w:p>
        </w:tc>
        <w:tc>
          <w:tcPr>
            <w:tcW w:w="990"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5,88</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5,88</w:t>
            </w:r>
          </w:p>
        </w:tc>
        <w:tc>
          <w:tcPr>
            <w:tcW w:w="985" w:type="dxa"/>
            <w:gridSpan w:val="3"/>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5,88</w:t>
            </w:r>
          </w:p>
        </w:tc>
        <w:tc>
          <w:tcPr>
            <w:tcW w:w="985"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5,88</w:t>
            </w:r>
          </w:p>
        </w:tc>
        <w:tc>
          <w:tcPr>
            <w:tcW w:w="1883"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5,88</w:t>
            </w:r>
          </w:p>
        </w:tc>
      </w:tr>
      <w:tr w:rsidR="00AB150C" w:rsidRPr="00461621" w:rsidTr="00A123F8">
        <w:trPr>
          <w:gridAfter w:val="11"/>
          <w:wAfter w:w="15852" w:type="dxa"/>
          <w:trHeight w:val="708"/>
        </w:trPr>
        <w:tc>
          <w:tcPr>
            <w:tcW w:w="844" w:type="dxa"/>
            <w:tcBorders>
              <w:top w:val="single" w:sz="4" w:space="0" w:color="auto"/>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22.</w:t>
            </w:r>
          </w:p>
        </w:tc>
        <w:tc>
          <w:tcPr>
            <w:tcW w:w="4057" w:type="dxa"/>
            <w:tcBorders>
              <w:top w:val="single" w:sz="4" w:space="0" w:color="auto"/>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отремонтированных контейнерных площадок от общего количества, подлежащих ремонту</w:t>
            </w:r>
          </w:p>
        </w:tc>
        <w:tc>
          <w:tcPr>
            <w:tcW w:w="1134" w:type="dxa"/>
            <w:gridSpan w:val="2"/>
            <w:tcBorders>
              <w:top w:val="single" w:sz="4" w:space="0" w:color="auto"/>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18,13</w:t>
            </w:r>
          </w:p>
        </w:tc>
        <w:tc>
          <w:tcPr>
            <w:tcW w:w="984"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29,82</w:t>
            </w:r>
          </w:p>
        </w:tc>
        <w:tc>
          <w:tcPr>
            <w:tcW w:w="858"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29,82</w:t>
            </w:r>
          </w:p>
        </w:tc>
        <w:tc>
          <w:tcPr>
            <w:tcW w:w="850" w:type="dxa"/>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29,82</w:t>
            </w:r>
          </w:p>
        </w:tc>
        <w:tc>
          <w:tcPr>
            <w:tcW w:w="990"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29,82</w:t>
            </w:r>
          </w:p>
        </w:tc>
        <w:tc>
          <w:tcPr>
            <w:tcW w:w="989"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29,82</w:t>
            </w:r>
          </w:p>
        </w:tc>
        <w:tc>
          <w:tcPr>
            <w:tcW w:w="985" w:type="dxa"/>
            <w:gridSpan w:val="3"/>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29,82</w:t>
            </w:r>
          </w:p>
        </w:tc>
        <w:tc>
          <w:tcPr>
            <w:tcW w:w="985" w:type="dxa"/>
            <w:gridSpan w:val="2"/>
            <w:tcBorders>
              <w:top w:val="single" w:sz="4" w:space="0" w:color="auto"/>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29,82</w:t>
            </w:r>
          </w:p>
        </w:tc>
        <w:tc>
          <w:tcPr>
            <w:tcW w:w="1883" w:type="dxa"/>
            <w:gridSpan w:val="2"/>
            <w:tcBorders>
              <w:top w:val="single" w:sz="4" w:space="0" w:color="auto"/>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29,82</w:t>
            </w:r>
          </w:p>
        </w:tc>
      </w:tr>
      <w:tr w:rsidR="00AB150C" w:rsidRPr="00461621" w:rsidTr="00A123F8">
        <w:trPr>
          <w:gridAfter w:val="11"/>
          <w:wAfter w:w="15852" w:type="dxa"/>
          <w:trHeight w:val="515"/>
        </w:trPr>
        <w:tc>
          <w:tcPr>
            <w:tcW w:w="844" w:type="dxa"/>
            <w:tcBorders>
              <w:left w:val="single" w:sz="4" w:space="0" w:color="auto"/>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23.</w:t>
            </w:r>
          </w:p>
        </w:tc>
        <w:tc>
          <w:tcPr>
            <w:tcW w:w="4057" w:type="dxa"/>
            <w:tcBorders>
              <w:left w:val="nil"/>
              <w:bottom w:val="single" w:sz="4" w:space="0" w:color="auto"/>
              <w:right w:val="single" w:sz="4" w:space="0" w:color="auto"/>
            </w:tcBorders>
            <w:vAlign w:val="center"/>
          </w:tcPr>
          <w:p w:rsidR="00AB150C" w:rsidRPr="00461621" w:rsidRDefault="00AB150C" w:rsidP="00A123F8">
            <w:pPr>
              <w:rPr>
                <w:rFonts w:eastAsia="Times New Roman"/>
                <w:sz w:val="18"/>
                <w:szCs w:val="18"/>
                <w:lang w:eastAsia="ru-RU"/>
              </w:rPr>
            </w:pPr>
            <w:r w:rsidRPr="00461621">
              <w:rPr>
                <w:rFonts w:eastAsia="Times New Roman"/>
                <w:sz w:val="18"/>
                <w:szCs w:val="18"/>
                <w:lang w:eastAsia="ru-RU"/>
              </w:rPr>
              <w:t>Доля вновь созданных детских площадок от общего количества, подлежащих ремонту</w:t>
            </w:r>
          </w:p>
        </w:tc>
        <w:tc>
          <w:tcPr>
            <w:tcW w:w="1134" w:type="dxa"/>
            <w:gridSpan w:val="2"/>
            <w:tcBorders>
              <w:left w:val="nil"/>
              <w:bottom w:val="single" w:sz="4" w:space="0" w:color="auto"/>
              <w:right w:val="single" w:sz="4" w:space="0" w:color="auto"/>
            </w:tcBorders>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w:t>
            </w:r>
          </w:p>
        </w:tc>
        <w:tc>
          <w:tcPr>
            <w:tcW w:w="1269" w:type="dxa"/>
            <w:tcBorders>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0</w:t>
            </w:r>
          </w:p>
        </w:tc>
        <w:tc>
          <w:tcPr>
            <w:tcW w:w="984" w:type="dxa"/>
            <w:gridSpan w:val="2"/>
            <w:tcBorders>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3,44</w:t>
            </w:r>
          </w:p>
        </w:tc>
        <w:tc>
          <w:tcPr>
            <w:tcW w:w="858" w:type="dxa"/>
            <w:gridSpan w:val="2"/>
            <w:tcBorders>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3,44</w:t>
            </w:r>
          </w:p>
        </w:tc>
        <w:tc>
          <w:tcPr>
            <w:tcW w:w="850" w:type="dxa"/>
            <w:tcBorders>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3,44</w:t>
            </w:r>
          </w:p>
        </w:tc>
        <w:tc>
          <w:tcPr>
            <w:tcW w:w="990" w:type="dxa"/>
            <w:gridSpan w:val="2"/>
            <w:tcBorders>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3,44</w:t>
            </w:r>
          </w:p>
        </w:tc>
        <w:tc>
          <w:tcPr>
            <w:tcW w:w="989" w:type="dxa"/>
            <w:gridSpan w:val="2"/>
            <w:tcBorders>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3,44</w:t>
            </w:r>
          </w:p>
        </w:tc>
        <w:tc>
          <w:tcPr>
            <w:tcW w:w="985" w:type="dxa"/>
            <w:gridSpan w:val="3"/>
            <w:tcBorders>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3,44</w:t>
            </w:r>
          </w:p>
        </w:tc>
        <w:tc>
          <w:tcPr>
            <w:tcW w:w="985" w:type="dxa"/>
            <w:gridSpan w:val="2"/>
            <w:tcBorders>
              <w:left w:val="nil"/>
              <w:bottom w:val="single" w:sz="4" w:space="0" w:color="auto"/>
              <w:right w:val="single" w:sz="4" w:space="0" w:color="auto"/>
            </w:tcBorders>
            <w:noWrap/>
            <w:vAlign w:val="center"/>
          </w:tcPr>
          <w:p w:rsidR="00AB150C" w:rsidRPr="00665A9D" w:rsidRDefault="004924F8" w:rsidP="00A123F8">
            <w:pPr>
              <w:jc w:val="center"/>
              <w:rPr>
                <w:rFonts w:eastAsia="Times New Roman"/>
                <w:sz w:val="18"/>
                <w:szCs w:val="18"/>
                <w:lang w:eastAsia="ru-RU"/>
              </w:rPr>
            </w:pPr>
            <w:r w:rsidRPr="00665A9D">
              <w:rPr>
                <w:rFonts w:eastAsia="Times New Roman"/>
                <w:sz w:val="18"/>
                <w:szCs w:val="18"/>
                <w:lang w:eastAsia="ru-RU"/>
              </w:rPr>
              <w:t>3,44</w:t>
            </w:r>
          </w:p>
        </w:tc>
        <w:tc>
          <w:tcPr>
            <w:tcW w:w="1883" w:type="dxa"/>
            <w:gridSpan w:val="2"/>
            <w:tcBorders>
              <w:left w:val="nil"/>
              <w:bottom w:val="single" w:sz="4" w:space="0" w:color="auto"/>
              <w:right w:val="single" w:sz="4" w:space="0" w:color="auto"/>
            </w:tcBorders>
            <w:noWrap/>
            <w:vAlign w:val="center"/>
          </w:tcPr>
          <w:p w:rsidR="00AB150C" w:rsidRPr="00461621" w:rsidRDefault="00AB150C" w:rsidP="00A123F8">
            <w:pPr>
              <w:jc w:val="center"/>
              <w:rPr>
                <w:rFonts w:eastAsia="Times New Roman"/>
                <w:sz w:val="18"/>
                <w:szCs w:val="18"/>
                <w:lang w:eastAsia="ru-RU"/>
              </w:rPr>
            </w:pPr>
            <w:r w:rsidRPr="00461621">
              <w:rPr>
                <w:rFonts w:eastAsia="Times New Roman"/>
                <w:sz w:val="18"/>
                <w:szCs w:val="18"/>
                <w:lang w:eastAsia="ru-RU"/>
              </w:rPr>
              <w:t>3,44</w:t>
            </w:r>
          </w:p>
        </w:tc>
      </w:tr>
      <w:tr w:rsidR="00AB150C" w:rsidRPr="00461621" w:rsidTr="00A12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5852" w:type="dxa"/>
          <w:trHeight w:val="140"/>
        </w:trPr>
        <w:tc>
          <w:tcPr>
            <w:tcW w:w="844" w:type="dxa"/>
          </w:tcPr>
          <w:p w:rsidR="00AB150C" w:rsidRPr="00461621" w:rsidRDefault="00AB150C" w:rsidP="00A123F8">
            <w:pPr>
              <w:pStyle w:val="14"/>
              <w:ind w:left="11341"/>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24</w:t>
            </w:r>
          </w:p>
          <w:p w:rsidR="00AB150C" w:rsidRPr="00461621" w:rsidRDefault="00AB150C" w:rsidP="00A123F8">
            <w:pPr>
              <w:pStyle w:val="14"/>
              <w:jc w:val="center"/>
              <w:rPr>
                <w:rFonts w:ascii="Times New Roman" w:hAnsi="Times New Roman"/>
                <w:sz w:val="18"/>
                <w:szCs w:val="18"/>
              </w:rPr>
            </w:pPr>
          </w:p>
        </w:tc>
        <w:tc>
          <w:tcPr>
            <w:tcW w:w="4057" w:type="dxa"/>
          </w:tcPr>
          <w:p w:rsidR="00AB150C" w:rsidRPr="00461621" w:rsidRDefault="00AB150C" w:rsidP="00A123F8">
            <w:pPr>
              <w:pStyle w:val="14"/>
              <w:ind w:left="10636"/>
              <w:rPr>
                <w:rFonts w:ascii="Times New Roman" w:hAnsi="Times New Roman"/>
                <w:sz w:val="18"/>
                <w:szCs w:val="18"/>
              </w:rPr>
            </w:pPr>
          </w:p>
          <w:p w:rsidR="00AB150C" w:rsidRPr="00461621" w:rsidRDefault="00AB150C" w:rsidP="00A123F8">
            <w:pPr>
              <w:pStyle w:val="14"/>
              <w:rPr>
                <w:rFonts w:ascii="Times New Roman" w:hAnsi="Times New Roman"/>
                <w:sz w:val="18"/>
                <w:szCs w:val="18"/>
              </w:rPr>
            </w:pPr>
            <w:r w:rsidRPr="00461621">
              <w:rPr>
                <w:rFonts w:ascii="Times New Roman" w:hAnsi="Times New Roman"/>
                <w:sz w:val="18"/>
                <w:szCs w:val="18"/>
              </w:rPr>
              <w:t xml:space="preserve">Доля многоквартирных домов, в которых проведен капитальный ремонт общего имущества от многоквартирных домов вошедших в краткосрочный план </w:t>
            </w:r>
          </w:p>
        </w:tc>
        <w:tc>
          <w:tcPr>
            <w:tcW w:w="1134" w:type="dxa"/>
            <w:gridSpan w:val="2"/>
          </w:tcPr>
          <w:p w:rsidR="00AB150C" w:rsidRPr="00461621" w:rsidRDefault="00AB150C" w:rsidP="00A123F8">
            <w:pPr>
              <w:pStyle w:val="14"/>
              <w:ind w:left="6541"/>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w:t>
            </w:r>
          </w:p>
        </w:tc>
        <w:tc>
          <w:tcPr>
            <w:tcW w:w="1269" w:type="dxa"/>
          </w:tcPr>
          <w:p w:rsidR="00AB150C" w:rsidRPr="00461621" w:rsidRDefault="00AB150C" w:rsidP="00A123F8">
            <w:pPr>
              <w:pStyle w:val="14"/>
              <w:ind w:left="5401"/>
              <w:jc w:val="center"/>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0</w:t>
            </w:r>
          </w:p>
        </w:tc>
        <w:tc>
          <w:tcPr>
            <w:tcW w:w="1001" w:type="dxa"/>
            <w:gridSpan w:val="3"/>
          </w:tcPr>
          <w:p w:rsidR="00AB150C" w:rsidRPr="00461621" w:rsidRDefault="00AB150C" w:rsidP="00A123F8">
            <w:pPr>
              <w:pStyle w:val="14"/>
              <w:ind w:left="4126"/>
              <w:jc w:val="center"/>
              <w:rPr>
                <w:rFonts w:ascii="Times New Roman" w:hAnsi="Times New Roman"/>
                <w:sz w:val="18"/>
                <w:szCs w:val="18"/>
              </w:rPr>
            </w:pPr>
            <w:r w:rsidRPr="00461621">
              <w:rPr>
                <w:rFonts w:ascii="Times New Roman" w:hAnsi="Times New Roman"/>
                <w:sz w:val="18"/>
                <w:szCs w:val="18"/>
              </w:rPr>
              <w:t>0</w:t>
            </w: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0</w:t>
            </w:r>
          </w:p>
        </w:tc>
        <w:tc>
          <w:tcPr>
            <w:tcW w:w="841" w:type="dxa"/>
          </w:tcPr>
          <w:p w:rsidR="00AB150C" w:rsidRPr="00461621" w:rsidRDefault="00AB150C" w:rsidP="00A123F8">
            <w:pPr>
              <w:pStyle w:val="14"/>
              <w:ind w:left="3121"/>
              <w:jc w:val="center"/>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35</w:t>
            </w:r>
          </w:p>
        </w:tc>
        <w:tc>
          <w:tcPr>
            <w:tcW w:w="850" w:type="dxa"/>
          </w:tcPr>
          <w:p w:rsidR="00AB150C" w:rsidRPr="00461621" w:rsidRDefault="00AB150C" w:rsidP="00A123F8">
            <w:pPr>
              <w:pStyle w:val="14"/>
              <w:ind w:left="3121"/>
              <w:jc w:val="center"/>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59,3</w:t>
            </w:r>
          </w:p>
        </w:tc>
        <w:tc>
          <w:tcPr>
            <w:tcW w:w="990" w:type="dxa"/>
            <w:gridSpan w:val="2"/>
          </w:tcPr>
          <w:p w:rsidR="00AB150C" w:rsidRPr="00461621" w:rsidRDefault="00AB150C" w:rsidP="00A123F8">
            <w:pPr>
              <w:pStyle w:val="14"/>
              <w:ind w:left="3121"/>
              <w:jc w:val="center"/>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50</w:t>
            </w:r>
          </w:p>
        </w:tc>
        <w:tc>
          <w:tcPr>
            <w:tcW w:w="989" w:type="dxa"/>
            <w:gridSpan w:val="2"/>
          </w:tcPr>
          <w:p w:rsidR="00AB150C" w:rsidRPr="00461621" w:rsidRDefault="00AB150C" w:rsidP="00A123F8">
            <w:pPr>
              <w:pStyle w:val="14"/>
              <w:jc w:val="center"/>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66,9</w:t>
            </w:r>
          </w:p>
        </w:tc>
        <w:tc>
          <w:tcPr>
            <w:tcW w:w="985" w:type="dxa"/>
            <w:gridSpan w:val="3"/>
          </w:tcPr>
          <w:p w:rsidR="00AB150C" w:rsidRPr="00461621" w:rsidRDefault="00AB150C" w:rsidP="00A123F8">
            <w:pPr>
              <w:pStyle w:val="14"/>
              <w:jc w:val="center"/>
              <w:rPr>
                <w:rFonts w:ascii="Times New Roman" w:hAnsi="Times New Roman"/>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83,9</w:t>
            </w:r>
          </w:p>
        </w:tc>
        <w:tc>
          <w:tcPr>
            <w:tcW w:w="985" w:type="dxa"/>
            <w:gridSpan w:val="2"/>
          </w:tcPr>
          <w:p w:rsidR="00AB150C" w:rsidRPr="00461621" w:rsidRDefault="00AB150C" w:rsidP="00A123F8">
            <w:pPr>
              <w:pStyle w:val="14"/>
              <w:jc w:val="center"/>
              <w:rPr>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100</w:t>
            </w:r>
          </w:p>
        </w:tc>
        <w:tc>
          <w:tcPr>
            <w:tcW w:w="1883" w:type="dxa"/>
            <w:gridSpan w:val="2"/>
          </w:tcPr>
          <w:p w:rsidR="00AB150C" w:rsidRPr="00461621" w:rsidRDefault="00AB150C" w:rsidP="00A123F8">
            <w:pPr>
              <w:pStyle w:val="14"/>
              <w:jc w:val="center"/>
              <w:rPr>
                <w:sz w:val="18"/>
                <w:szCs w:val="18"/>
              </w:rPr>
            </w:pPr>
          </w:p>
          <w:p w:rsidR="00AB150C" w:rsidRPr="00461621" w:rsidRDefault="00AB150C" w:rsidP="00A123F8">
            <w:pPr>
              <w:pStyle w:val="14"/>
              <w:jc w:val="center"/>
              <w:rPr>
                <w:rFonts w:ascii="Times New Roman" w:hAnsi="Times New Roman"/>
                <w:sz w:val="18"/>
                <w:szCs w:val="18"/>
              </w:rPr>
            </w:pPr>
            <w:r w:rsidRPr="00461621">
              <w:rPr>
                <w:rFonts w:ascii="Times New Roman" w:hAnsi="Times New Roman"/>
                <w:sz w:val="18"/>
                <w:szCs w:val="18"/>
              </w:rPr>
              <w:t>100</w:t>
            </w:r>
          </w:p>
        </w:tc>
      </w:tr>
    </w:tbl>
    <w:p w:rsidR="00604BDE" w:rsidRPr="00A843EB" w:rsidRDefault="00E2256C" w:rsidP="006A678E">
      <w:pPr>
        <w:pStyle w:val="14"/>
        <w:ind w:left="11057"/>
        <w:rPr>
          <w:rFonts w:ascii="Times New Roman" w:hAnsi="Times New Roman"/>
          <w:sz w:val="28"/>
          <w:szCs w:val="28"/>
        </w:rPr>
      </w:pPr>
      <w:r w:rsidRPr="00461621">
        <w:rPr>
          <w:rFonts w:ascii="Times New Roman" w:hAnsi="Times New Roman"/>
          <w:sz w:val="28"/>
          <w:szCs w:val="28"/>
        </w:rPr>
        <w:lastRenderedPageBreak/>
        <w:t>П</w:t>
      </w:r>
      <w:r w:rsidR="00604BDE" w:rsidRPr="00461621">
        <w:rPr>
          <w:rFonts w:ascii="Times New Roman" w:hAnsi="Times New Roman"/>
          <w:sz w:val="28"/>
          <w:szCs w:val="28"/>
        </w:rPr>
        <w:t>риложение</w:t>
      </w:r>
      <w:r w:rsidR="001701A3" w:rsidRPr="00405719">
        <w:rPr>
          <w:rFonts w:ascii="Times New Roman" w:hAnsi="Times New Roman"/>
          <w:sz w:val="28"/>
          <w:szCs w:val="28"/>
        </w:rPr>
        <w:t xml:space="preserve"> </w:t>
      </w:r>
      <w:r w:rsidR="00DB5A40">
        <w:rPr>
          <w:rFonts w:ascii="Times New Roman" w:hAnsi="Times New Roman"/>
          <w:sz w:val="28"/>
          <w:szCs w:val="28"/>
        </w:rPr>
        <w:t>2</w:t>
      </w:r>
    </w:p>
    <w:p w:rsidR="00604BDE" w:rsidRPr="00A843EB" w:rsidRDefault="00C03682" w:rsidP="006A678E">
      <w:pPr>
        <w:tabs>
          <w:tab w:val="left" w:pos="1134"/>
        </w:tabs>
        <w:autoSpaceDE w:val="0"/>
        <w:autoSpaceDN w:val="0"/>
        <w:adjustRightInd w:val="0"/>
        <w:ind w:left="11057"/>
        <w:outlineLvl w:val="1"/>
        <w:rPr>
          <w:sz w:val="28"/>
          <w:szCs w:val="28"/>
        </w:rPr>
      </w:pPr>
      <w:r w:rsidRPr="00A843EB">
        <w:rPr>
          <w:sz w:val="28"/>
          <w:szCs w:val="28"/>
        </w:rPr>
        <w:t>к постановлению</w:t>
      </w:r>
    </w:p>
    <w:p w:rsidR="00604BDE" w:rsidRPr="00A843EB" w:rsidRDefault="00604BDE" w:rsidP="006A678E">
      <w:pPr>
        <w:tabs>
          <w:tab w:val="left" w:pos="1134"/>
        </w:tabs>
        <w:autoSpaceDE w:val="0"/>
        <w:autoSpaceDN w:val="0"/>
        <w:adjustRightInd w:val="0"/>
        <w:ind w:left="11057"/>
        <w:outlineLvl w:val="1"/>
        <w:rPr>
          <w:sz w:val="28"/>
          <w:szCs w:val="28"/>
        </w:rPr>
      </w:pPr>
      <w:r w:rsidRPr="00A843EB">
        <w:rPr>
          <w:sz w:val="28"/>
          <w:szCs w:val="28"/>
        </w:rPr>
        <w:t>администрации города</w:t>
      </w:r>
    </w:p>
    <w:p w:rsidR="00604BDE" w:rsidRPr="00A843EB" w:rsidRDefault="00604BDE" w:rsidP="006A678E">
      <w:pPr>
        <w:tabs>
          <w:tab w:val="left" w:pos="1134"/>
        </w:tabs>
        <w:autoSpaceDE w:val="0"/>
        <w:autoSpaceDN w:val="0"/>
        <w:adjustRightInd w:val="0"/>
        <w:ind w:left="11057"/>
        <w:outlineLvl w:val="1"/>
        <w:rPr>
          <w:sz w:val="28"/>
          <w:szCs w:val="28"/>
        </w:rPr>
      </w:pPr>
      <w:r w:rsidRPr="00A843EB">
        <w:rPr>
          <w:sz w:val="28"/>
          <w:szCs w:val="28"/>
        </w:rPr>
        <w:t xml:space="preserve">от </w:t>
      </w:r>
      <w:r w:rsidR="00DB5A40" w:rsidRPr="00DB5A40">
        <w:rPr>
          <w:sz w:val="28"/>
          <w:szCs w:val="28"/>
        </w:rPr>
        <w:t>25.09.2015 № 902-п</w:t>
      </w:r>
    </w:p>
    <w:p w:rsidR="00604BDE" w:rsidRPr="006C57B2" w:rsidRDefault="00604BDE" w:rsidP="00242D94">
      <w:pPr>
        <w:pStyle w:val="14"/>
        <w:tabs>
          <w:tab w:val="left" w:pos="993"/>
        </w:tabs>
        <w:jc w:val="center"/>
        <w:rPr>
          <w:rFonts w:ascii="Times New Roman" w:hAnsi="Times New Roman"/>
          <w:sz w:val="20"/>
          <w:szCs w:val="20"/>
        </w:rPr>
      </w:pPr>
    </w:p>
    <w:p w:rsidR="00604BDE" w:rsidRPr="00A843EB" w:rsidRDefault="00604BDE" w:rsidP="003248B8">
      <w:pPr>
        <w:pStyle w:val="14"/>
        <w:tabs>
          <w:tab w:val="left" w:pos="993"/>
        </w:tabs>
        <w:jc w:val="center"/>
        <w:rPr>
          <w:rFonts w:ascii="Times New Roman" w:hAnsi="Times New Roman"/>
          <w:sz w:val="28"/>
          <w:szCs w:val="28"/>
        </w:rPr>
      </w:pPr>
      <w:r w:rsidRPr="00A843EB">
        <w:rPr>
          <w:rFonts w:ascii="Times New Roman" w:hAnsi="Times New Roman"/>
          <w:sz w:val="28"/>
          <w:szCs w:val="28"/>
        </w:rPr>
        <w:t xml:space="preserve">Перечень </w:t>
      </w:r>
    </w:p>
    <w:p w:rsidR="00604BDE" w:rsidRPr="00A843EB" w:rsidRDefault="00604BDE" w:rsidP="003248B8">
      <w:pPr>
        <w:pStyle w:val="14"/>
        <w:tabs>
          <w:tab w:val="left" w:pos="993"/>
        </w:tabs>
        <w:jc w:val="center"/>
        <w:rPr>
          <w:rFonts w:ascii="Times New Roman" w:hAnsi="Times New Roman"/>
          <w:sz w:val="28"/>
          <w:szCs w:val="28"/>
        </w:rPr>
      </w:pPr>
      <w:r w:rsidRPr="00A843EB">
        <w:rPr>
          <w:rFonts w:ascii="Times New Roman" w:hAnsi="Times New Roman"/>
          <w:sz w:val="28"/>
          <w:szCs w:val="28"/>
        </w:rPr>
        <w:t xml:space="preserve">программных </w:t>
      </w:r>
      <w:r w:rsidR="00C03682" w:rsidRPr="00A843EB">
        <w:rPr>
          <w:rFonts w:ascii="Times New Roman" w:hAnsi="Times New Roman"/>
          <w:sz w:val="28"/>
          <w:szCs w:val="28"/>
        </w:rPr>
        <w:t>мероприятий города</w:t>
      </w:r>
      <w:r w:rsidRPr="00A843EB">
        <w:rPr>
          <w:rFonts w:ascii="Times New Roman" w:hAnsi="Times New Roman"/>
          <w:sz w:val="28"/>
          <w:szCs w:val="28"/>
        </w:rPr>
        <w:t xml:space="preserve"> Нефтеюганска «Развитие жилищно-коммунального </w:t>
      </w:r>
      <w:r w:rsidR="00C03682" w:rsidRPr="00A843EB">
        <w:rPr>
          <w:rFonts w:ascii="Times New Roman" w:hAnsi="Times New Roman"/>
          <w:sz w:val="28"/>
          <w:szCs w:val="28"/>
        </w:rPr>
        <w:t>комплекса в</w:t>
      </w:r>
      <w:r w:rsidRPr="00A843EB">
        <w:rPr>
          <w:rFonts w:ascii="Times New Roman" w:hAnsi="Times New Roman"/>
          <w:sz w:val="28"/>
          <w:szCs w:val="28"/>
        </w:rPr>
        <w:t xml:space="preserve"> городе Нефтеюганске </w:t>
      </w:r>
    </w:p>
    <w:p w:rsidR="00604BDE" w:rsidRDefault="00604BDE" w:rsidP="00164AE6">
      <w:pPr>
        <w:pStyle w:val="14"/>
        <w:tabs>
          <w:tab w:val="left" w:pos="993"/>
        </w:tabs>
        <w:jc w:val="center"/>
        <w:rPr>
          <w:rFonts w:ascii="Times New Roman" w:hAnsi="Times New Roman"/>
          <w:sz w:val="28"/>
          <w:szCs w:val="28"/>
        </w:rPr>
      </w:pPr>
      <w:r w:rsidRPr="00A843EB">
        <w:rPr>
          <w:rFonts w:ascii="Times New Roman" w:hAnsi="Times New Roman"/>
          <w:sz w:val="28"/>
          <w:szCs w:val="28"/>
        </w:rPr>
        <w:t>в 2014-2020 годах»</w:t>
      </w:r>
    </w:p>
    <w:p w:rsidR="006C57B2" w:rsidRPr="00A843EB" w:rsidRDefault="006C57B2" w:rsidP="00164AE6">
      <w:pPr>
        <w:pStyle w:val="14"/>
        <w:tabs>
          <w:tab w:val="left" w:pos="993"/>
        </w:tabs>
        <w:jc w:val="center"/>
        <w:rPr>
          <w:rFonts w:ascii="Times New Roman" w:hAnsi="Times New Roman"/>
          <w:sz w:val="28"/>
          <w:szCs w:val="28"/>
        </w:rPr>
      </w:pPr>
    </w:p>
    <w:tbl>
      <w:tblPr>
        <w:tblW w:w="18286" w:type="dxa"/>
        <w:tblInd w:w="-318" w:type="dxa"/>
        <w:tblLayout w:type="fixed"/>
        <w:tblLook w:val="00A0" w:firstRow="1" w:lastRow="0" w:firstColumn="1" w:lastColumn="0" w:noHBand="0" w:noVBand="0"/>
      </w:tblPr>
      <w:tblGrid>
        <w:gridCol w:w="561"/>
        <w:gridCol w:w="1992"/>
        <w:gridCol w:w="38"/>
        <w:gridCol w:w="1507"/>
        <w:gridCol w:w="33"/>
        <w:gridCol w:w="1383"/>
        <w:gridCol w:w="1417"/>
        <w:gridCol w:w="52"/>
        <w:gridCol w:w="1367"/>
        <w:gridCol w:w="148"/>
        <w:gridCol w:w="6"/>
        <w:gridCol w:w="1122"/>
        <w:gridCol w:w="154"/>
        <w:gridCol w:w="1135"/>
        <w:gridCol w:w="1276"/>
        <w:gridCol w:w="1275"/>
        <w:gridCol w:w="1277"/>
        <w:gridCol w:w="1277"/>
        <w:gridCol w:w="1133"/>
        <w:gridCol w:w="1133"/>
      </w:tblGrid>
      <w:tr w:rsidR="00305299" w:rsidRPr="00305299" w:rsidTr="005626F8">
        <w:trPr>
          <w:gridAfter w:val="2"/>
          <w:wAfter w:w="2266" w:type="dxa"/>
          <w:trHeight w:val="165"/>
        </w:trPr>
        <w:tc>
          <w:tcPr>
            <w:tcW w:w="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w:t>
            </w:r>
            <w:bookmarkStart w:id="2" w:name="_GoBack"/>
            <w:bookmarkEnd w:id="2"/>
            <w:r w:rsidRPr="00305299">
              <w:rPr>
                <w:rFonts w:eastAsia="Times New Roman"/>
                <w:sz w:val="18"/>
                <w:szCs w:val="18"/>
                <w:lang w:eastAsia="ru-RU"/>
              </w:rPr>
              <w:t>п/п</w:t>
            </w: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Мероприятия</w:t>
            </w:r>
            <w:r w:rsidRPr="00305299">
              <w:rPr>
                <w:rFonts w:eastAsia="Times New Roman"/>
                <w:sz w:val="18"/>
                <w:szCs w:val="18"/>
                <w:lang w:eastAsia="ru-RU"/>
              </w:rPr>
              <w:br/>
              <w:t>муниципальной</w:t>
            </w:r>
            <w:r w:rsidRPr="00305299">
              <w:rPr>
                <w:rFonts w:eastAsia="Times New Roman"/>
                <w:sz w:val="18"/>
                <w:szCs w:val="18"/>
                <w:lang w:eastAsia="ru-RU"/>
              </w:rPr>
              <w:br/>
              <w:t>программы</w:t>
            </w:r>
          </w:p>
        </w:tc>
        <w:tc>
          <w:tcPr>
            <w:tcW w:w="1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Ответственный исполнитель (соисполнитель)</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Источники</w:t>
            </w:r>
            <w:r w:rsidRPr="00305299">
              <w:rPr>
                <w:rFonts w:eastAsia="Times New Roman"/>
                <w:sz w:val="18"/>
                <w:szCs w:val="18"/>
                <w:lang w:eastAsia="ru-RU"/>
              </w:rPr>
              <w:br/>
              <w:t>финансирования</w:t>
            </w:r>
          </w:p>
        </w:tc>
        <w:tc>
          <w:tcPr>
            <w:tcW w:w="10506" w:type="dxa"/>
            <w:gridSpan w:val="12"/>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Финансовые затраты на реализацию, тыс. руб.</w:t>
            </w:r>
          </w:p>
        </w:tc>
      </w:tr>
      <w:tr w:rsidR="00305299" w:rsidRPr="00305299" w:rsidTr="00F2489A">
        <w:trPr>
          <w:gridAfter w:val="2"/>
          <w:wAfter w:w="2266" w:type="dxa"/>
          <w:trHeight w:val="136"/>
        </w:trPr>
        <w:tc>
          <w:tcPr>
            <w:tcW w:w="561"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Всего</w:t>
            </w:r>
          </w:p>
        </w:tc>
        <w:tc>
          <w:tcPr>
            <w:tcW w:w="9089" w:type="dxa"/>
            <w:gridSpan w:val="11"/>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в том числе</w:t>
            </w:r>
          </w:p>
        </w:tc>
      </w:tr>
      <w:tr w:rsidR="00305299" w:rsidRPr="00305299" w:rsidTr="00F2489A">
        <w:trPr>
          <w:gridAfter w:val="2"/>
          <w:wAfter w:w="2266" w:type="dxa"/>
          <w:trHeight w:val="281"/>
        </w:trPr>
        <w:tc>
          <w:tcPr>
            <w:tcW w:w="561"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tcPr>
          <w:p w:rsidR="00305299" w:rsidRPr="00305299" w:rsidRDefault="00305299" w:rsidP="00D52A08">
            <w:pPr>
              <w:rPr>
                <w:rFonts w:eastAsia="Times New Roman"/>
                <w:sz w:val="18"/>
                <w:szCs w:val="18"/>
                <w:lang w:eastAsia="ru-RU"/>
              </w:rPr>
            </w:pP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2014 г.</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2015 г.</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2016 г.</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2018 г.</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2019 г.</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2020 г.</w:t>
            </w:r>
          </w:p>
        </w:tc>
      </w:tr>
      <w:tr w:rsidR="00305299" w:rsidRPr="00305299" w:rsidTr="005626F8">
        <w:trPr>
          <w:gridAfter w:val="2"/>
          <w:wAfter w:w="2266" w:type="dxa"/>
          <w:trHeight w:val="147"/>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w:t>
            </w:r>
          </w:p>
        </w:tc>
        <w:tc>
          <w:tcPr>
            <w:tcW w:w="150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3</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4</w:t>
            </w:r>
          </w:p>
        </w:tc>
        <w:tc>
          <w:tcPr>
            <w:tcW w:w="141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5</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6</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7</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8</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11</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12</w:t>
            </w:r>
          </w:p>
        </w:tc>
      </w:tr>
      <w:tr w:rsidR="00305299" w:rsidRPr="00305299" w:rsidTr="005626F8">
        <w:trPr>
          <w:gridAfter w:val="2"/>
          <w:wAfter w:w="2266" w:type="dxa"/>
          <w:trHeight w:val="535"/>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305299" w:rsidRPr="00305299" w:rsidTr="00305299">
        <w:trPr>
          <w:gridAfter w:val="2"/>
          <w:wAfter w:w="2266" w:type="dxa"/>
          <w:trHeight w:val="315"/>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Подпрограмма I: Создание условий для обеспечения качественными коммунальными услугами</w:t>
            </w:r>
          </w:p>
        </w:tc>
      </w:tr>
      <w:tr w:rsidR="00305299" w:rsidRPr="00305299" w:rsidTr="00305299">
        <w:trPr>
          <w:gridAfter w:val="2"/>
          <w:wAfter w:w="2266" w:type="dxa"/>
          <w:trHeight w:val="315"/>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082960" w:rsidRPr="00305299" w:rsidTr="005626F8">
        <w:trPr>
          <w:gridAfter w:val="2"/>
          <w:wAfter w:w="2266" w:type="dxa"/>
          <w:trHeight w:val="75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305299" w:rsidRDefault="00305299" w:rsidP="00D52A08">
            <w:pPr>
              <w:rPr>
                <w:rFonts w:eastAsia="Times New Roman"/>
                <w:sz w:val="18"/>
                <w:szCs w:val="18"/>
                <w:lang w:eastAsia="ru-RU"/>
              </w:rPr>
            </w:pPr>
            <w:r w:rsidRPr="00305299">
              <w:rPr>
                <w:rFonts w:eastAsia="Times New Roman"/>
                <w:sz w:val="18"/>
                <w:szCs w:val="18"/>
                <w:lang w:eastAsia="ru-RU"/>
              </w:rPr>
              <w:t>Реконструкция, расширение, модернизация, строительство объектов коммунального комплекса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департамент градостроительства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бюджет автономного округа</w:t>
            </w:r>
          </w:p>
        </w:tc>
        <w:tc>
          <w:tcPr>
            <w:tcW w:w="1469" w:type="dxa"/>
            <w:gridSpan w:val="2"/>
            <w:tcBorders>
              <w:top w:val="nil"/>
              <w:left w:val="nil"/>
              <w:bottom w:val="single" w:sz="4" w:space="0" w:color="auto"/>
              <w:right w:val="single" w:sz="4" w:space="0" w:color="auto"/>
            </w:tcBorders>
            <w:shd w:val="clear" w:color="000000" w:fill="FFFFFF"/>
            <w:vAlign w:val="center"/>
          </w:tcPr>
          <w:p w:rsidR="00305299" w:rsidRPr="00665A9D" w:rsidRDefault="00B27F0A" w:rsidP="00D52A08">
            <w:pPr>
              <w:jc w:val="center"/>
              <w:rPr>
                <w:rFonts w:eastAsia="Times New Roman"/>
                <w:sz w:val="18"/>
                <w:szCs w:val="18"/>
                <w:lang w:eastAsia="ru-RU"/>
              </w:rPr>
            </w:pPr>
            <w:r w:rsidRPr="00665A9D">
              <w:rPr>
                <w:rFonts w:eastAsia="Times New Roman"/>
                <w:sz w:val="18"/>
                <w:szCs w:val="18"/>
                <w:lang w:eastAsia="ru-RU"/>
              </w:rPr>
              <w:t>703 946,900</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435 428,000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665A9D" w:rsidRDefault="00B27F0A" w:rsidP="00D52A08">
            <w:pPr>
              <w:jc w:val="center"/>
              <w:rPr>
                <w:rFonts w:eastAsia="Times New Roman"/>
                <w:sz w:val="18"/>
                <w:szCs w:val="18"/>
                <w:lang w:eastAsia="ru-RU"/>
              </w:rPr>
            </w:pPr>
            <w:r w:rsidRPr="00665A9D">
              <w:rPr>
                <w:rFonts w:eastAsia="Times New Roman"/>
                <w:sz w:val="18"/>
                <w:szCs w:val="18"/>
                <w:lang w:eastAsia="ru-RU"/>
              </w:rPr>
              <w:t>240 529,900</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27 989,000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305299" w:rsidRPr="00305299" w:rsidTr="005626F8">
        <w:trPr>
          <w:gridAfter w:val="2"/>
          <w:wAfter w:w="2266" w:type="dxa"/>
          <w:trHeight w:val="377"/>
        </w:trPr>
        <w:tc>
          <w:tcPr>
            <w:tcW w:w="561" w:type="dxa"/>
            <w:vMerge/>
            <w:tcBorders>
              <w:top w:val="nil"/>
              <w:left w:val="single" w:sz="4" w:space="0" w:color="auto"/>
              <w:bottom w:val="single" w:sz="4" w:space="0" w:color="000000"/>
              <w:right w:val="single" w:sz="4" w:space="0" w:color="auto"/>
            </w:tcBorders>
            <w:vAlign w:val="center"/>
          </w:tcPr>
          <w:p w:rsidR="00305299" w:rsidRPr="00305299"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305299"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305299"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местный бюджет</w:t>
            </w:r>
          </w:p>
        </w:tc>
        <w:tc>
          <w:tcPr>
            <w:tcW w:w="1469" w:type="dxa"/>
            <w:gridSpan w:val="2"/>
            <w:tcBorders>
              <w:top w:val="nil"/>
              <w:left w:val="nil"/>
              <w:bottom w:val="single" w:sz="4" w:space="0" w:color="auto"/>
              <w:right w:val="single" w:sz="4" w:space="0" w:color="auto"/>
            </w:tcBorders>
            <w:shd w:val="clear" w:color="000000" w:fill="FFFFFF"/>
            <w:vAlign w:val="center"/>
          </w:tcPr>
          <w:p w:rsidR="00305299" w:rsidRPr="00665A9D" w:rsidRDefault="00B27F0A" w:rsidP="005626F8">
            <w:pPr>
              <w:jc w:val="center"/>
              <w:rPr>
                <w:rFonts w:eastAsia="Times New Roman"/>
                <w:sz w:val="18"/>
                <w:szCs w:val="18"/>
                <w:lang w:eastAsia="ru-RU"/>
              </w:rPr>
            </w:pPr>
            <w:r w:rsidRPr="00665A9D">
              <w:rPr>
                <w:rFonts w:eastAsia="Times New Roman"/>
                <w:sz w:val="18"/>
                <w:szCs w:val="18"/>
                <w:lang w:eastAsia="ru-RU"/>
              </w:rPr>
              <w:t>511 78,042</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444 461,475</w:t>
            </w:r>
          </w:p>
        </w:tc>
        <w:tc>
          <w:tcPr>
            <w:tcW w:w="1282" w:type="dxa"/>
            <w:gridSpan w:val="3"/>
            <w:tcBorders>
              <w:top w:val="nil"/>
              <w:left w:val="nil"/>
              <w:bottom w:val="single" w:sz="4" w:space="0" w:color="auto"/>
              <w:right w:val="single" w:sz="4" w:space="0" w:color="auto"/>
            </w:tcBorders>
            <w:shd w:val="clear" w:color="000000" w:fill="FFFFFF"/>
            <w:vAlign w:val="center"/>
          </w:tcPr>
          <w:p w:rsidR="00EC3D9E" w:rsidRPr="00665A9D" w:rsidRDefault="00B27F0A" w:rsidP="005626F8">
            <w:pPr>
              <w:jc w:val="center"/>
              <w:rPr>
                <w:rFonts w:eastAsia="Times New Roman"/>
                <w:sz w:val="18"/>
                <w:szCs w:val="18"/>
                <w:lang w:eastAsia="ru-RU"/>
              </w:rPr>
            </w:pPr>
            <w:r w:rsidRPr="00665A9D">
              <w:rPr>
                <w:rFonts w:eastAsia="Times New Roman"/>
                <w:sz w:val="18"/>
                <w:szCs w:val="18"/>
                <w:lang w:eastAsia="ru-RU"/>
              </w:rPr>
              <w:t>65 847,467</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1 473,100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305299" w:rsidRPr="00305299" w:rsidTr="00F2489A">
        <w:trPr>
          <w:gridAfter w:val="2"/>
          <w:wAfter w:w="2266" w:type="dxa"/>
          <w:trHeight w:val="315"/>
        </w:trPr>
        <w:tc>
          <w:tcPr>
            <w:tcW w:w="561" w:type="dxa"/>
            <w:vMerge/>
            <w:tcBorders>
              <w:top w:val="nil"/>
              <w:left w:val="single" w:sz="4" w:space="0" w:color="auto"/>
              <w:bottom w:val="single" w:sz="4" w:space="0" w:color="000000"/>
              <w:right w:val="single" w:sz="4" w:space="0" w:color="auto"/>
            </w:tcBorders>
            <w:vAlign w:val="center"/>
          </w:tcPr>
          <w:p w:rsidR="00305299" w:rsidRPr="00305299"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305299"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305299"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Итого:</w:t>
            </w:r>
          </w:p>
        </w:tc>
        <w:tc>
          <w:tcPr>
            <w:tcW w:w="146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5626F8">
            <w:pPr>
              <w:jc w:val="center"/>
              <w:rPr>
                <w:rFonts w:eastAsia="Times New Roman"/>
                <w:sz w:val="18"/>
                <w:szCs w:val="18"/>
                <w:lang w:eastAsia="ru-RU"/>
              </w:rPr>
            </w:pPr>
            <w:r w:rsidRPr="00665A9D">
              <w:rPr>
                <w:rFonts w:eastAsia="Times New Roman"/>
                <w:sz w:val="18"/>
                <w:szCs w:val="18"/>
                <w:lang w:eastAsia="ru-RU"/>
              </w:rPr>
              <w:t>1</w:t>
            </w:r>
            <w:r w:rsidR="005626F8" w:rsidRPr="00665A9D">
              <w:rPr>
                <w:rFonts w:eastAsia="Times New Roman"/>
                <w:sz w:val="18"/>
                <w:szCs w:val="18"/>
                <w:lang w:eastAsia="ru-RU"/>
              </w:rPr>
              <w:t> 215 728,942</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879 889,475</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665A9D" w:rsidRDefault="005626F8" w:rsidP="00D52A08">
            <w:pPr>
              <w:jc w:val="center"/>
              <w:rPr>
                <w:rFonts w:eastAsia="Times New Roman"/>
                <w:sz w:val="18"/>
                <w:szCs w:val="18"/>
                <w:lang w:eastAsia="ru-RU"/>
              </w:rPr>
            </w:pPr>
            <w:r w:rsidRPr="00665A9D">
              <w:rPr>
                <w:rFonts w:eastAsia="Times New Roman"/>
                <w:sz w:val="18"/>
                <w:szCs w:val="18"/>
                <w:lang w:eastAsia="ru-RU"/>
              </w:rPr>
              <w:t>306 377,367</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29 462,100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5626F8" w:rsidRPr="00305299" w:rsidTr="005626F8">
        <w:trPr>
          <w:gridAfter w:val="2"/>
          <w:wAfter w:w="2266" w:type="dxa"/>
          <w:trHeight w:val="678"/>
        </w:trPr>
        <w:tc>
          <w:tcPr>
            <w:tcW w:w="561" w:type="dxa"/>
            <w:vMerge w:val="restart"/>
            <w:tcBorders>
              <w:top w:val="nil"/>
              <w:left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1.2</w:t>
            </w:r>
          </w:p>
        </w:tc>
        <w:tc>
          <w:tcPr>
            <w:tcW w:w="2030" w:type="dxa"/>
            <w:gridSpan w:val="2"/>
            <w:vMerge w:val="restart"/>
            <w:tcBorders>
              <w:top w:val="nil"/>
              <w:left w:val="single" w:sz="4" w:space="0" w:color="auto"/>
              <w:right w:val="single" w:sz="4" w:space="0" w:color="auto"/>
            </w:tcBorders>
            <w:shd w:val="clear" w:color="000000" w:fill="FFFFFF"/>
            <w:vAlign w:val="center"/>
          </w:tcPr>
          <w:p w:rsidR="005626F8" w:rsidRPr="00305299" w:rsidRDefault="005626F8" w:rsidP="00D52A08">
            <w:pPr>
              <w:rPr>
                <w:rFonts w:eastAsia="Times New Roman"/>
                <w:sz w:val="18"/>
                <w:szCs w:val="18"/>
                <w:lang w:eastAsia="ru-RU"/>
              </w:rPr>
            </w:pPr>
            <w:r w:rsidRPr="00305299">
              <w:rPr>
                <w:rFonts w:eastAsia="Times New Roman"/>
                <w:sz w:val="18"/>
                <w:szCs w:val="18"/>
                <w:lang w:eastAsia="ru-RU"/>
              </w:rPr>
              <w:t>Капитальный ремонт объектов коммунального комплекса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департамент градостроительства</w:t>
            </w: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бюджет автономного округа</w:t>
            </w:r>
          </w:p>
        </w:tc>
        <w:tc>
          <w:tcPr>
            <w:tcW w:w="1469"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81 450,383</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8 445,183</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2 122,400</w:t>
            </w:r>
          </w:p>
        </w:tc>
        <w:tc>
          <w:tcPr>
            <w:tcW w:w="113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38 177,500</w:t>
            </w:r>
          </w:p>
        </w:tc>
        <w:tc>
          <w:tcPr>
            <w:tcW w:w="1276"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32 705,300</w:t>
            </w:r>
          </w:p>
        </w:tc>
        <w:tc>
          <w:tcPr>
            <w:tcW w:w="127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r>
      <w:tr w:rsidR="005626F8" w:rsidRPr="00305299" w:rsidTr="005626F8">
        <w:trPr>
          <w:gridAfter w:val="2"/>
          <w:wAfter w:w="2266" w:type="dxa"/>
          <w:trHeight w:val="405"/>
        </w:trPr>
        <w:tc>
          <w:tcPr>
            <w:tcW w:w="561" w:type="dxa"/>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5626F8" w:rsidRPr="00305299"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местный бюджет</w:t>
            </w:r>
          </w:p>
        </w:tc>
        <w:tc>
          <w:tcPr>
            <w:tcW w:w="1469"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5 285,592</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444,465</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1 110,527</w:t>
            </w:r>
          </w:p>
        </w:tc>
        <w:tc>
          <w:tcPr>
            <w:tcW w:w="1135" w:type="dxa"/>
            <w:tcBorders>
              <w:top w:val="nil"/>
              <w:left w:val="nil"/>
              <w:bottom w:val="single" w:sz="4" w:space="0" w:color="auto"/>
              <w:right w:val="single" w:sz="4" w:space="0" w:color="auto"/>
            </w:tcBorders>
            <w:shd w:val="clear" w:color="000000" w:fill="FFFFFF"/>
            <w:vAlign w:val="center"/>
          </w:tcPr>
          <w:p w:rsidR="005626F8" w:rsidRPr="006B07F4" w:rsidRDefault="005626F8" w:rsidP="00D52A08">
            <w:pPr>
              <w:jc w:val="center"/>
              <w:rPr>
                <w:rFonts w:eastAsia="Times New Roman"/>
                <w:sz w:val="18"/>
                <w:szCs w:val="18"/>
                <w:lang w:eastAsia="ru-RU"/>
              </w:rPr>
            </w:pPr>
            <w:r w:rsidRPr="006B07F4">
              <w:rPr>
                <w:rFonts w:eastAsia="Times New Roman"/>
                <w:sz w:val="18"/>
                <w:szCs w:val="18"/>
                <w:lang w:eastAsia="ru-RU"/>
              </w:rPr>
              <w:t>2 009,300</w:t>
            </w:r>
          </w:p>
        </w:tc>
        <w:tc>
          <w:tcPr>
            <w:tcW w:w="1276"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1 721,300</w:t>
            </w:r>
          </w:p>
        </w:tc>
        <w:tc>
          <w:tcPr>
            <w:tcW w:w="127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r>
      <w:tr w:rsidR="005626F8" w:rsidRPr="00305299" w:rsidTr="005626F8">
        <w:trPr>
          <w:gridAfter w:val="2"/>
          <w:wAfter w:w="2266" w:type="dxa"/>
          <w:trHeight w:val="269"/>
        </w:trPr>
        <w:tc>
          <w:tcPr>
            <w:tcW w:w="561" w:type="dxa"/>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5626F8" w:rsidRPr="00305299"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Итого:</w:t>
            </w:r>
          </w:p>
        </w:tc>
        <w:tc>
          <w:tcPr>
            <w:tcW w:w="1469"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86 735,975</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8 889,648</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3 232,927</w:t>
            </w:r>
          </w:p>
        </w:tc>
        <w:tc>
          <w:tcPr>
            <w:tcW w:w="1135" w:type="dxa"/>
            <w:tcBorders>
              <w:top w:val="nil"/>
              <w:left w:val="nil"/>
              <w:bottom w:val="single" w:sz="4" w:space="0" w:color="auto"/>
              <w:right w:val="single" w:sz="4" w:space="0" w:color="auto"/>
            </w:tcBorders>
            <w:shd w:val="clear" w:color="000000" w:fill="FFFFFF"/>
            <w:vAlign w:val="center"/>
          </w:tcPr>
          <w:p w:rsidR="005626F8" w:rsidRPr="006B07F4" w:rsidRDefault="005626F8" w:rsidP="00D52A08">
            <w:pPr>
              <w:jc w:val="center"/>
              <w:rPr>
                <w:rFonts w:eastAsia="Times New Roman"/>
                <w:sz w:val="18"/>
                <w:szCs w:val="18"/>
                <w:lang w:eastAsia="ru-RU"/>
              </w:rPr>
            </w:pPr>
            <w:r w:rsidRPr="006B07F4">
              <w:rPr>
                <w:rFonts w:eastAsia="Times New Roman"/>
                <w:sz w:val="18"/>
                <w:szCs w:val="18"/>
                <w:lang w:eastAsia="ru-RU"/>
              </w:rPr>
              <w:t>40 186,800</w:t>
            </w:r>
          </w:p>
        </w:tc>
        <w:tc>
          <w:tcPr>
            <w:tcW w:w="1276"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34 426,600</w:t>
            </w:r>
          </w:p>
        </w:tc>
        <w:tc>
          <w:tcPr>
            <w:tcW w:w="127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305299">
              <w:rPr>
                <w:rFonts w:eastAsia="Times New Roman"/>
                <w:sz w:val="18"/>
                <w:szCs w:val="18"/>
                <w:lang w:eastAsia="ru-RU"/>
              </w:rPr>
              <w:t>0,000</w:t>
            </w:r>
          </w:p>
        </w:tc>
      </w:tr>
      <w:tr w:rsidR="005626F8" w:rsidRPr="00305299" w:rsidTr="005626F8">
        <w:trPr>
          <w:gridAfter w:val="2"/>
          <w:wAfter w:w="2266" w:type="dxa"/>
          <w:trHeight w:val="479"/>
        </w:trPr>
        <w:tc>
          <w:tcPr>
            <w:tcW w:w="561" w:type="dxa"/>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1507" w:type="dxa"/>
            <w:vMerge w:val="restart"/>
            <w:tcBorders>
              <w:top w:val="nil"/>
              <w:left w:val="single" w:sz="4" w:space="0" w:color="auto"/>
              <w:right w:val="single" w:sz="4" w:space="0" w:color="auto"/>
            </w:tcBorders>
            <w:vAlign w:val="center"/>
          </w:tcPr>
          <w:p w:rsidR="005626F8" w:rsidRPr="00305299" w:rsidRDefault="005626F8" w:rsidP="005626F8">
            <w:pPr>
              <w:jc w:val="center"/>
              <w:rPr>
                <w:rFonts w:eastAsia="Times New Roman"/>
                <w:sz w:val="18"/>
                <w:szCs w:val="18"/>
                <w:lang w:eastAsia="ru-RU"/>
              </w:rPr>
            </w:pPr>
            <w:r w:rsidRPr="005626F8">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5626F8">
              <w:rPr>
                <w:rFonts w:eastAsia="Times New Roman"/>
                <w:sz w:val="18"/>
                <w:szCs w:val="18"/>
                <w:lang w:eastAsia="ru-RU"/>
              </w:rPr>
              <w:t>бюджет автономного округа</w:t>
            </w:r>
          </w:p>
        </w:tc>
        <w:tc>
          <w:tcPr>
            <w:tcW w:w="1469"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14 787,000</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14 787,000</w:t>
            </w:r>
          </w:p>
        </w:tc>
        <w:tc>
          <w:tcPr>
            <w:tcW w:w="1135" w:type="dxa"/>
            <w:tcBorders>
              <w:top w:val="nil"/>
              <w:left w:val="nil"/>
              <w:bottom w:val="single" w:sz="4" w:space="0" w:color="auto"/>
              <w:right w:val="single" w:sz="4" w:space="0" w:color="auto"/>
            </w:tcBorders>
            <w:shd w:val="clear" w:color="000000" w:fill="FFFFFF"/>
            <w:vAlign w:val="center"/>
          </w:tcPr>
          <w:p w:rsidR="005626F8" w:rsidRPr="006B07F4" w:rsidRDefault="005626F8" w:rsidP="00D52A08">
            <w:pPr>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r>
      <w:tr w:rsidR="005626F8" w:rsidRPr="00305299" w:rsidTr="005626F8">
        <w:trPr>
          <w:gridAfter w:val="2"/>
          <w:wAfter w:w="2266" w:type="dxa"/>
          <w:trHeight w:val="479"/>
        </w:trPr>
        <w:tc>
          <w:tcPr>
            <w:tcW w:w="561" w:type="dxa"/>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1507" w:type="dxa"/>
            <w:vMerge/>
            <w:tcBorders>
              <w:left w:val="single" w:sz="4" w:space="0" w:color="auto"/>
              <w:right w:val="single" w:sz="4" w:space="0" w:color="auto"/>
            </w:tcBorders>
            <w:vAlign w:val="center"/>
          </w:tcPr>
          <w:p w:rsidR="005626F8" w:rsidRPr="00305299"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5626F8">
              <w:rPr>
                <w:rFonts w:eastAsia="Times New Roman"/>
                <w:sz w:val="18"/>
                <w:szCs w:val="18"/>
                <w:lang w:eastAsia="ru-RU"/>
              </w:rPr>
              <w:t>местный бюджет</w:t>
            </w:r>
          </w:p>
        </w:tc>
        <w:tc>
          <w:tcPr>
            <w:tcW w:w="1469" w:type="dxa"/>
            <w:gridSpan w:val="2"/>
            <w:tcBorders>
              <w:top w:val="nil"/>
              <w:left w:val="nil"/>
              <w:bottom w:val="single" w:sz="4" w:space="0" w:color="auto"/>
              <w:right w:val="single" w:sz="4" w:space="0" w:color="auto"/>
            </w:tcBorders>
            <w:shd w:val="clear" w:color="000000" w:fill="FFFFFF"/>
            <w:vAlign w:val="center"/>
          </w:tcPr>
          <w:p w:rsidR="005626F8" w:rsidRPr="00665A9D" w:rsidRDefault="00B947E9" w:rsidP="00D52A08">
            <w:pPr>
              <w:jc w:val="center"/>
              <w:rPr>
                <w:rFonts w:eastAsia="Times New Roman"/>
                <w:sz w:val="18"/>
                <w:szCs w:val="18"/>
                <w:lang w:eastAsia="ru-RU"/>
              </w:rPr>
            </w:pPr>
            <w:r w:rsidRPr="00665A9D">
              <w:rPr>
                <w:rFonts w:eastAsia="Times New Roman"/>
                <w:sz w:val="18"/>
                <w:szCs w:val="18"/>
                <w:lang w:eastAsia="ru-RU"/>
              </w:rPr>
              <w:t>778,26</w:t>
            </w:r>
            <w:r w:rsidR="005626F8" w:rsidRPr="00665A9D">
              <w:rPr>
                <w:rFonts w:eastAsia="Times New Roman"/>
                <w:sz w:val="18"/>
                <w:szCs w:val="18"/>
                <w:lang w:eastAsia="ru-RU"/>
              </w:rPr>
              <w:t>4</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D52A08">
            <w:pPr>
              <w:jc w:val="center"/>
              <w:rPr>
                <w:rFonts w:eastAsia="Times New Roman"/>
                <w:sz w:val="18"/>
                <w:szCs w:val="18"/>
                <w:lang w:eastAsia="ru-RU"/>
              </w:rPr>
            </w:pPr>
            <w:r w:rsidRPr="00665A9D">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665A9D" w:rsidRDefault="00B947E9" w:rsidP="00D52A08">
            <w:pPr>
              <w:jc w:val="center"/>
              <w:rPr>
                <w:rFonts w:eastAsia="Times New Roman"/>
                <w:sz w:val="18"/>
                <w:szCs w:val="18"/>
                <w:lang w:eastAsia="ru-RU"/>
              </w:rPr>
            </w:pPr>
            <w:r w:rsidRPr="00665A9D">
              <w:rPr>
                <w:rFonts w:eastAsia="Times New Roman"/>
                <w:sz w:val="18"/>
                <w:szCs w:val="18"/>
                <w:lang w:eastAsia="ru-RU"/>
              </w:rPr>
              <w:t>778,26</w:t>
            </w:r>
            <w:r w:rsidR="005626F8" w:rsidRPr="00665A9D">
              <w:rPr>
                <w:rFonts w:eastAsia="Times New Roman"/>
                <w:sz w:val="18"/>
                <w:szCs w:val="18"/>
                <w:lang w:eastAsia="ru-RU"/>
              </w:rPr>
              <w:t>4</w:t>
            </w:r>
          </w:p>
        </w:tc>
        <w:tc>
          <w:tcPr>
            <w:tcW w:w="1135" w:type="dxa"/>
            <w:tcBorders>
              <w:top w:val="nil"/>
              <w:left w:val="nil"/>
              <w:bottom w:val="single" w:sz="4" w:space="0" w:color="auto"/>
              <w:right w:val="single" w:sz="4" w:space="0" w:color="auto"/>
            </w:tcBorders>
            <w:shd w:val="clear" w:color="000000" w:fill="FFFFFF"/>
            <w:vAlign w:val="center"/>
          </w:tcPr>
          <w:p w:rsidR="005626F8" w:rsidRPr="006B07F4" w:rsidRDefault="005626F8" w:rsidP="00D52A08">
            <w:pPr>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r>
      <w:tr w:rsidR="005626F8" w:rsidRPr="00305299" w:rsidTr="005626F8">
        <w:trPr>
          <w:gridAfter w:val="2"/>
          <w:wAfter w:w="2266" w:type="dxa"/>
          <w:trHeight w:val="313"/>
        </w:trPr>
        <w:tc>
          <w:tcPr>
            <w:tcW w:w="561" w:type="dxa"/>
            <w:vMerge/>
            <w:tcBorders>
              <w:left w:val="single" w:sz="4" w:space="0" w:color="auto"/>
              <w:bottom w:val="single" w:sz="4" w:space="0" w:color="000000"/>
              <w:right w:val="single" w:sz="4" w:space="0" w:color="auto"/>
            </w:tcBorders>
            <w:vAlign w:val="center"/>
          </w:tcPr>
          <w:p w:rsidR="005626F8" w:rsidRPr="00305299" w:rsidRDefault="005626F8" w:rsidP="00D52A08">
            <w:pPr>
              <w:rPr>
                <w:rFonts w:eastAsia="Times New Roman"/>
                <w:sz w:val="18"/>
                <w:szCs w:val="18"/>
                <w:lang w:eastAsia="ru-RU"/>
              </w:rPr>
            </w:pPr>
          </w:p>
        </w:tc>
        <w:tc>
          <w:tcPr>
            <w:tcW w:w="2030" w:type="dxa"/>
            <w:gridSpan w:val="2"/>
            <w:vMerge/>
            <w:tcBorders>
              <w:left w:val="single" w:sz="4" w:space="0" w:color="auto"/>
              <w:bottom w:val="single" w:sz="4" w:space="0" w:color="000000"/>
              <w:right w:val="single" w:sz="4" w:space="0" w:color="auto"/>
            </w:tcBorders>
            <w:vAlign w:val="center"/>
          </w:tcPr>
          <w:p w:rsidR="005626F8" w:rsidRPr="00305299" w:rsidRDefault="005626F8" w:rsidP="00D52A08">
            <w:pPr>
              <w:rPr>
                <w:rFonts w:eastAsia="Times New Roman"/>
                <w:sz w:val="18"/>
                <w:szCs w:val="18"/>
                <w:lang w:eastAsia="ru-RU"/>
              </w:rPr>
            </w:pPr>
          </w:p>
        </w:tc>
        <w:tc>
          <w:tcPr>
            <w:tcW w:w="1507" w:type="dxa"/>
            <w:vMerge/>
            <w:tcBorders>
              <w:left w:val="single" w:sz="4" w:space="0" w:color="auto"/>
              <w:bottom w:val="single" w:sz="4" w:space="0" w:color="000000"/>
              <w:right w:val="single" w:sz="4" w:space="0" w:color="auto"/>
            </w:tcBorders>
            <w:vAlign w:val="center"/>
          </w:tcPr>
          <w:p w:rsidR="005626F8" w:rsidRPr="00305299" w:rsidRDefault="005626F8"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sidRPr="005626F8">
              <w:rPr>
                <w:rFonts w:eastAsia="Times New Roman"/>
                <w:sz w:val="18"/>
                <w:szCs w:val="18"/>
                <w:lang w:eastAsia="ru-RU"/>
              </w:rPr>
              <w:t>Итого:</w:t>
            </w:r>
          </w:p>
        </w:tc>
        <w:tc>
          <w:tcPr>
            <w:tcW w:w="1469" w:type="dxa"/>
            <w:gridSpan w:val="2"/>
            <w:tcBorders>
              <w:top w:val="nil"/>
              <w:left w:val="nil"/>
              <w:bottom w:val="single" w:sz="4" w:space="0" w:color="auto"/>
              <w:right w:val="single" w:sz="4" w:space="0" w:color="auto"/>
            </w:tcBorders>
            <w:shd w:val="clear" w:color="000000" w:fill="FFFFFF"/>
            <w:vAlign w:val="center"/>
          </w:tcPr>
          <w:p w:rsidR="005626F8" w:rsidRPr="00665A9D" w:rsidRDefault="00B947E9" w:rsidP="00D52A08">
            <w:pPr>
              <w:jc w:val="center"/>
              <w:rPr>
                <w:rFonts w:eastAsia="Times New Roman"/>
                <w:sz w:val="18"/>
                <w:szCs w:val="18"/>
                <w:lang w:eastAsia="ru-RU"/>
              </w:rPr>
            </w:pPr>
            <w:r w:rsidRPr="00665A9D">
              <w:rPr>
                <w:rFonts w:eastAsia="Times New Roman"/>
                <w:sz w:val="18"/>
                <w:szCs w:val="18"/>
                <w:lang w:eastAsia="ru-RU"/>
              </w:rPr>
              <w:t>15 565,26</w:t>
            </w:r>
            <w:r w:rsidR="00A835E6" w:rsidRPr="00665A9D">
              <w:rPr>
                <w:rFonts w:eastAsia="Times New Roman"/>
                <w:sz w:val="18"/>
                <w:szCs w:val="18"/>
                <w:lang w:eastAsia="ru-RU"/>
              </w:rPr>
              <w:t>4</w:t>
            </w:r>
          </w:p>
        </w:tc>
        <w:tc>
          <w:tcPr>
            <w:tcW w:w="1515" w:type="dxa"/>
            <w:gridSpan w:val="2"/>
            <w:tcBorders>
              <w:top w:val="nil"/>
              <w:left w:val="nil"/>
              <w:bottom w:val="single" w:sz="4" w:space="0" w:color="auto"/>
              <w:right w:val="single" w:sz="4" w:space="0" w:color="auto"/>
            </w:tcBorders>
            <w:shd w:val="clear" w:color="000000" w:fill="FFFFFF"/>
            <w:vAlign w:val="center"/>
          </w:tcPr>
          <w:p w:rsidR="005626F8" w:rsidRPr="00665A9D" w:rsidRDefault="005626F8" w:rsidP="005626F8">
            <w:pPr>
              <w:jc w:val="center"/>
              <w:rPr>
                <w:rFonts w:eastAsia="Times New Roman"/>
                <w:sz w:val="18"/>
                <w:szCs w:val="18"/>
                <w:lang w:eastAsia="ru-RU"/>
              </w:rPr>
            </w:pPr>
            <w:r w:rsidRPr="00665A9D">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5626F8" w:rsidRPr="00665A9D" w:rsidRDefault="00B947E9" w:rsidP="00D52A08">
            <w:pPr>
              <w:jc w:val="center"/>
              <w:rPr>
                <w:rFonts w:eastAsia="Times New Roman"/>
                <w:sz w:val="18"/>
                <w:szCs w:val="18"/>
                <w:lang w:eastAsia="ru-RU"/>
              </w:rPr>
            </w:pPr>
            <w:r w:rsidRPr="00665A9D">
              <w:rPr>
                <w:rFonts w:eastAsia="Times New Roman"/>
                <w:sz w:val="18"/>
                <w:szCs w:val="18"/>
                <w:lang w:eastAsia="ru-RU"/>
              </w:rPr>
              <w:t>15 565,26</w:t>
            </w:r>
            <w:r w:rsidR="00A835E6" w:rsidRPr="00665A9D">
              <w:rPr>
                <w:rFonts w:eastAsia="Times New Roman"/>
                <w:sz w:val="18"/>
                <w:szCs w:val="18"/>
                <w:lang w:eastAsia="ru-RU"/>
              </w:rPr>
              <w:t>4</w:t>
            </w:r>
          </w:p>
        </w:tc>
        <w:tc>
          <w:tcPr>
            <w:tcW w:w="1135" w:type="dxa"/>
            <w:tcBorders>
              <w:top w:val="nil"/>
              <w:left w:val="nil"/>
              <w:bottom w:val="single" w:sz="4" w:space="0" w:color="auto"/>
              <w:right w:val="single" w:sz="4" w:space="0" w:color="auto"/>
            </w:tcBorders>
            <w:shd w:val="clear" w:color="000000" w:fill="FFFFFF"/>
            <w:vAlign w:val="center"/>
          </w:tcPr>
          <w:p w:rsidR="005626F8" w:rsidRPr="006B07F4" w:rsidRDefault="005626F8" w:rsidP="00D52A08">
            <w:pPr>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626F8" w:rsidRPr="00305299" w:rsidRDefault="005626F8" w:rsidP="00D52A08">
            <w:pPr>
              <w:jc w:val="center"/>
              <w:rPr>
                <w:rFonts w:eastAsia="Times New Roman"/>
                <w:sz w:val="18"/>
                <w:szCs w:val="18"/>
                <w:lang w:eastAsia="ru-RU"/>
              </w:rPr>
            </w:pPr>
            <w:r>
              <w:rPr>
                <w:rFonts w:eastAsia="Times New Roman"/>
                <w:sz w:val="18"/>
                <w:szCs w:val="18"/>
                <w:lang w:eastAsia="ru-RU"/>
              </w:rPr>
              <w:t>0,000</w:t>
            </w:r>
          </w:p>
        </w:tc>
      </w:tr>
      <w:tr w:rsidR="00305299" w:rsidRPr="00305299" w:rsidTr="00F2489A">
        <w:trPr>
          <w:gridAfter w:val="2"/>
          <w:wAfter w:w="2266" w:type="dxa"/>
          <w:trHeight w:val="44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305299" w:rsidRDefault="00305299" w:rsidP="00D52A08">
            <w:pPr>
              <w:rPr>
                <w:rFonts w:eastAsia="Times New Roman"/>
                <w:sz w:val="18"/>
                <w:szCs w:val="18"/>
                <w:lang w:eastAsia="ru-RU"/>
              </w:rPr>
            </w:pPr>
            <w:r w:rsidRPr="00305299">
              <w:rPr>
                <w:rFonts w:eastAsia="Times New Roman"/>
                <w:sz w:val="18"/>
                <w:szCs w:val="18"/>
                <w:lang w:eastAsia="ru-RU"/>
              </w:rPr>
              <w:t>Итого по задаче 1:</w:t>
            </w:r>
          </w:p>
        </w:tc>
        <w:tc>
          <w:tcPr>
            <w:tcW w:w="1469" w:type="dxa"/>
            <w:gridSpan w:val="2"/>
            <w:tcBorders>
              <w:top w:val="nil"/>
              <w:left w:val="nil"/>
              <w:bottom w:val="single" w:sz="4" w:space="0" w:color="auto"/>
              <w:right w:val="single" w:sz="4" w:space="0" w:color="auto"/>
            </w:tcBorders>
            <w:shd w:val="clear" w:color="000000" w:fill="FFFFFF"/>
            <w:vAlign w:val="center"/>
          </w:tcPr>
          <w:p w:rsidR="00305299" w:rsidRPr="00665A9D" w:rsidRDefault="00A835E6" w:rsidP="00FD537B">
            <w:pPr>
              <w:jc w:val="center"/>
              <w:rPr>
                <w:rFonts w:eastAsia="Times New Roman"/>
                <w:sz w:val="18"/>
                <w:szCs w:val="18"/>
                <w:lang w:eastAsia="ru-RU"/>
              </w:rPr>
            </w:pPr>
            <w:r w:rsidRPr="00665A9D">
              <w:rPr>
                <w:rFonts w:eastAsia="Times New Roman"/>
                <w:sz w:val="18"/>
                <w:szCs w:val="18"/>
                <w:lang w:eastAsia="ru-RU"/>
              </w:rPr>
              <w:t>1 318 030,</w:t>
            </w:r>
            <w:r w:rsidR="00FD537B" w:rsidRPr="00665A9D">
              <w:rPr>
                <w:rFonts w:eastAsia="Times New Roman"/>
                <w:sz w:val="18"/>
                <w:szCs w:val="18"/>
                <w:lang w:eastAsia="ru-RU"/>
              </w:rPr>
              <w:t>18</w:t>
            </w:r>
            <w:r w:rsidRPr="00665A9D">
              <w:rPr>
                <w:rFonts w:eastAsia="Times New Roman"/>
                <w:sz w:val="18"/>
                <w:szCs w:val="18"/>
                <w:lang w:eastAsia="ru-RU"/>
              </w:rPr>
              <w:t>1</w:t>
            </w:r>
          </w:p>
        </w:tc>
        <w:tc>
          <w:tcPr>
            <w:tcW w:w="1515"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888 779,123</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665A9D" w:rsidRDefault="00A835E6" w:rsidP="00FD537B">
            <w:pPr>
              <w:jc w:val="center"/>
              <w:rPr>
                <w:rFonts w:eastAsia="Times New Roman"/>
                <w:sz w:val="18"/>
                <w:szCs w:val="18"/>
                <w:lang w:eastAsia="ru-RU"/>
              </w:rPr>
            </w:pPr>
            <w:r w:rsidRPr="00665A9D">
              <w:rPr>
                <w:rFonts w:eastAsia="Times New Roman"/>
                <w:sz w:val="18"/>
                <w:szCs w:val="18"/>
                <w:lang w:eastAsia="ru-RU"/>
              </w:rPr>
              <w:t>325 175,5</w:t>
            </w:r>
            <w:r w:rsidR="00FD537B" w:rsidRPr="00665A9D">
              <w:rPr>
                <w:rFonts w:eastAsia="Times New Roman"/>
                <w:sz w:val="18"/>
                <w:szCs w:val="18"/>
                <w:lang w:eastAsia="ru-RU"/>
              </w:rPr>
              <w:t>5</w:t>
            </w:r>
            <w:r w:rsidRPr="00665A9D">
              <w:rPr>
                <w:rFonts w:eastAsia="Times New Roman"/>
                <w:sz w:val="18"/>
                <w:szCs w:val="18"/>
                <w:lang w:eastAsia="ru-RU"/>
              </w:rPr>
              <w:t>8</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69 648,900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34 426,600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082960" w:rsidRPr="00305299"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4</w:t>
            </w:r>
          </w:p>
        </w:tc>
        <w:tc>
          <w:tcPr>
            <w:tcW w:w="146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5</w:t>
            </w:r>
          </w:p>
        </w:tc>
        <w:tc>
          <w:tcPr>
            <w:tcW w:w="1515"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6</w:t>
            </w:r>
          </w:p>
        </w:tc>
        <w:tc>
          <w:tcPr>
            <w:tcW w:w="1282"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12</w:t>
            </w:r>
          </w:p>
        </w:tc>
      </w:tr>
      <w:tr w:rsidR="00305299" w:rsidRPr="00305299" w:rsidTr="00305299">
        <w:trPr>
          <w:gridAfter w:val="2"/>
          <w:wAfter w:w="2266" w:type="dxa"/>
          <w:trHeight w:val="625"/>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Задача 2: Обеспечение равных прав потребителей на получение коммунальных ресурсов</w:t>
            </w:r>
          </w:p>
        </w:tc>
      </w:tr>
      <w:tr w:rsidR="00305299" w:rsidRPr="00305299" w:rsidTr="00F2489A">
        <w:trPr>
          <w:gridAfter w:val="2"/>
          <w:wAfter w:w="2266" w:type="dxa"/>
          <w:trHeight w:val="141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1.3</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rPr>
                <w:rFonts w:eastAsia="Times New Roman"/>
                <w:sz w:val="18"/>
                <w:szCs w:val="18"/>
                <w:lang w:eastAsia="ru-RU"/>
              </w:rPr>
            </w:pPr>
            <w:r w:rsidRPr="00305299">
              <w:rPr>
                <w:rFonts w:eastAsia="Times New Roman"/>
                <w:sz w:val="18"/>
                <w:szCs w:val="18"/>
                <w:lang w:eastAsia="ru-RU"/>
              </w:rPr>
              <w:t>Компенсация выпадающих доходов организациям, предоставляющим коммунальные услуги</w:t>
            </w:r>
          </w:p>
        </w:tc>
        <w:tc>
          <w:tcPr>
            <w:tcW w:w="150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60 372,563</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8 134,463</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7 120,400</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7 120,400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7 120,400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10 292,300</w:t>
            </w:r>
          </w:p>
        </w:tc>
      </w:tr>
      <w:tr w:rsidR="00305299" w:rsidRPr="00305299" w:rsidTr="00F2489A">
        <w:trPr>
          <w:gridAfter w:val="2"/>
          <w:wAfter w:w="2266" w:type="dxa"/>
          <w:trHeight w:val="1405"/>
        </w:trPr>
        <w:tc>
          <w:tcPr>
            <w:tcW w:w="561" w:type="dxa"/>
            <w:vMerge w:val="restart"/>
            <w:tcBorders>
              <w:top w:val="nil"/>
              <w:left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1.4</w:t>
            </w:r>
          </w:p>
        </w:tc>
        <w:tc>
          <w:tcPr>
            <w:tcW w:w="2030" w:type="dxa"/>
            <w:gridSpan w:val="2"/>
            <w:vMerge w:val="restart"/>
            <w:tcBorders>
              <w:top w:val="nil"/>
              <w:left w:val="nil"/>
              <w:right w:val="single" w:sz="4" w:space="0" w:color="auto"/>
            </w:tcBorders>
            <w:shd w:val="clear" w:color="000000" w:fill="FFFFFF"/>
            <w:vAlign w:val="center"/>
          </w:tcPr>
          <w:p w:rsidR="00305299" w:rsidRPr="00305299" w:rsidRDefault="00305299" w:rsidP="00D52A08">
            <w:pPr>
              <w:rPr>
                <w:rFonts w:eastAsia="Times New Roman"/>
                <w:sz w:val="18"/>
                <w:szCs w:val="18"/>
                <w:lang w:eastAsia="ru-RU"/>
              </w:rPr>
            </w:pPr>
            <w:r w:rsidRPr="00305299">
              <w:rPr>
                <w:rFonts w:eastAsia="Times New Roman"/>
                <w:sz w:val="18"/>
                <w:szCs w:val="18"/>
                <w:lang w:eastAsia="ru-RU"/>
              </w:rPr>
              <w:t>Возмещение части затрат на оплату процентов по привлекаемым заемным средствам на оплату задолженности за энергоресурсы</w:t>
            </w:r>
          </w:p>
        </w:tc>
        <w:tc>
          <w:tcPr>
            <w:tcW w:w="1507" w:type="dxa"/>
            <w:vMerge w:val="restart"/>
            <w:tcBorders>
              <w:top w:val="nil"/>
              <w:left w:val="nil"/>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407,000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407,000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305299" w:rsidRPr="00305299" w:rsidTr="00F2489A">
        <w:trPr>
          <w:gridAfter w:val="2"/>
          <w:wAfter w:w="2266" w:type="dxa"/>
          <w:trHeight w:val="702"/>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p>
        </w:tc>
        <w:tc>
          <w:tcPr>
            <w:tcW w:w="2030" w:type="dxa"/>
            <w:gridSpan w:val="2"/>
            <w:vMerge/>
            <w:tcBorders>
              <w:left w:val="nil"/>
              <w:bottom w:val="single" w:sz="4" w:space="0" w:color="auto"/>
              <w:right w:val="single" w:sz="4" w:space="0" w:color="auto"/>
            </w:tcBorders>
            <w:shd w:val="clear" w:color="000000" w:fill="FFFFFF"/>
            <w:vAlign w:val="center"/>
          </w:tcPr>
          <w:p w:rsidR="00305299" w:rsidRPr="00305299" w:rsidRDefault="00305299" w:rsidP="00D52A08">
            <w:pPr>
              <w:rPr>
                <w:rFonts w:eastAsia="Times New Roman"/>
                <w:sz w:val="18"/>
                <w:szCs w:val="18"/>
                <w:lang w:eastAsia="ru-RU"/>
              </w:rPr>
            </w:pPr>
          </w:p>
        </w:tc>
        <w:tc>
          <w:tcPr>
            <w:tcW w:w="1507" w:type="dxa"/>
            <w:vMerge/>
            <w:tcBorders>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4,112</w:t>
            </w:r>
          </w:p>
        </w:tc>
        <w:tc>
          <w:tcPr>
            <w:tcW w:w="1567"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4,112</w:t>
            </w:r>
          </w:p>
        </w:tc>
        <w:tc>
          <w:tcPr>
            <w:tcW w:w="1282"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305299" w:rsidRPr="00305299" w:rsidTr="00F2489A">
        <w:trPr>
          <w:gridAfter w:val="2"/>
          <w:wAfter w:w="2266" w:type="dxa"/>
          <w:trHeight w:val="399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1.5</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rPr>
                <w:rFonts w:eastAsia="Times New Roman"/>
                <w:sz w:val="18"/>
                <w:szCs w:val="18"/>
                <w:lang w:eastAsia="ru-RU"/>
              </w:rPr>
            </w:pPr>
            <w:r w:rsidRPr="00305299">
              <w:rPr>
                <w:rFonts w:eastAsia="Times New Roman"/>
                <w:sz w:val="18"/>
                <w:szCs w:val="18"/>
                <w:lang w:eastAsia="ru-RU"/>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50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3 155,000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591,500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811,300</w:t>
            </w:r>
          </w:p>
        </w:tc>
        <w:tc>
          <w:tcPr>
            <w:tcW w:w="113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855,800</w:t>
            </w:r>
          </w:p>
        </w:tc>
        <w:tc>
          <w:tcPr>
            <w:tcW w:w="1276"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896,400</w:t>
            </w:r>
          </w:p>
        </w:tc>
        <w:tc>
          <w:tcPr>
            <w:tcW w:w="1275"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0,000</w:t>
            </w:r>
          </w:p>
        </w:tc>
      </w:tr>
      <w:tr w:rsidR="00305299" w:rsidRPr="006B07F4" w:rsidTr="00F2489A">
        <w:trPr>
          <w:gridAfter w:val="2"/>
          <w:wAfter w:w="2266" w:type="dxa"/>
          <w:trHeight w:val="42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305299">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Итого по задаче 2:</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 xml:space="preserve"> 63 938,675</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9 137,075</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7 931,700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7 976,200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8 016,800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ind w:left="-107" w:right="-108"/>
              <w:jc w:val="center"/>
              <w:rPr>
                <w:rFonts w:eastAsia="Times New Roman"/>
                <w:sz w:val="18"/>
                <w:szCs w:val="18"/>
                <w:lang w:eastAsia="ru-RU"/>
              </w:rPr>
            </w:pPr>
            <w:r w:rsidRPr="006B07F4">
              <w:rPr>
                <w:rFonts w:eastAsia="Times New Roman"/>
                <w:sz w:val="18"/>
                <w:szCs w:val="18"/>
                <w:lang w:eastAsia="ru-RU"/>
              </w:rPr>
              <w:t>10 292,300</w:t>
            </w:r>
          </w:p>
        </w:tc>
      </w:tr>
      <w:tr w:rsidR="00305299" w:rsidRPr="006B07F4" w:rsidTr="00F2489A">
        <w:trPr>
          <w:gridAfter w:val="2"/>
          <w:wAfter w:w="2266" w:type="dxa"/>
          <w:trHeight w:val="5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Итого по подпрограмме I:</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150C93" w:rsidP="0008697D">
            <w:pPr>
              <w:jc w:val="center"/>
              <w:rPr>
                <w:rFonts w:eastAsia="Times New Roman"/>
                <w:sz w:val="18"/>
                <w:szCs w:val="18"/>
                <w:lang w:eastAsia="ru-RU"/>
              </w:rPr>
            </w:pPr>
            <w:r w:rsidRPr="00665A9D">
              <w:rPr>
                <w:rFonts w:eastAsia="Times New Roman"/>
                <w:sz w:val="18"/>
                <w:szCs w:val="18"/>
                <w:lang w:eastAsia="ru-RU"/>
              </w:rPr>
              <w:t>1 381 968,8</w:t>
            </w:r>
            <w:r w:rsidR="0008697D" w:rsidRPr="00665A9D">
              <w:rPr>
                <w:rFonts w:eastAsia="Times New Roman"/>
                <w:sz w:val="18"/>
                <w:szCs w:val="18"/>
                <w:lang w:eastAsia="ru-RU"/>
              </w:rPr>
              <w:t>5</w:t>
            </w:r>
            <w:r w:rsidRPr="00665A9D">
              <w:rPr>
                <w:rFonts w:eastAsia="Times New Roman"/>
                <w:sz w:val="18"/>
                <w:szCs w:val="18"/>
                <w:lang w:eastAsia="ru-RU"/>
              </w:rPr>
              <w:t>6</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897 916,198</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665A9D" w:rsidRDefault="0008697D" w:rsidP="00082960">
            <w:pPr>
              <w:jc w:val="center"/>
              <w:rPr>
                <w:rFonts w:eastAsia="Times New Roman"/>
                <w:sz w:val="18"/>
                <w:szCs w:val="18"/>
                <w:lang w:eastAsia="ru-RU"/>
              </w:rPr>
            </w:pPr>
            <w:r w:rsidRPr="00665A9D">
              <w:rPr>
                <w:rFonts w:eastAsia="Times New Roman"/>
                <w:sz w:val="18"/>
                <w:szCs w:val="18"/>
                <w:lang w:eastAsia="ru-RU"/>
              </w:rPr>
              <w:t>333 107,25</w:t>
            </w:r>
            <w:r w:rsidR="00150C93" w:rsidRPr="00665A9D">
              <w:rPr>
                <w:rFonts w:eastAsia="Times New Roman"/>
                <w:sz w:val="18"/>
                <w:szCs w:val="18"/>
                <w:lang w:eastAsia="ru-RU"/>
              </w:rPr>
              <w:t>8</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77 625,100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42 443,400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ind w:left="-107" w:right="-108"/>
              <w:jc w:val="center"/>
              <w:rPr>
                <w:rFonts w:eastAsia="Times New Roman"/>
                <w:sz w:val="18"/>
                <w:szCs w:val="18"/>
                <w:lang w:eastAsia="ru-RU"/>
              </w:rPr>
            </w:pPr>
            <w:r w:rsidRPr="006B07F4">
              <w:rPr>
                <w:rFonts w:eastAsia="Times New Roman"/>
                <w:sz w:val="18"/>
                <w:szCs w:val="18"/>
                <w:lang w:eastAsia="ru-RU"/>
              </w:rPr>
              <w:t>10 292,300</w:t>
            </w:r>
          </w:p>
        </w:tc>
      </w:tr>
      <w:tr w:rsidR="00305299" w:rsidRPr="006B07F4" w:rsidTr="00F2489A">
        <w:trPr>
          <w:gridAfter w:val="2"/>
          <w:wAfter w:w="2266" w:type="dxa"/>
          <w:trHeight w:val="49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12BCC" w:rsidP="00D52A08">
            <w:pPr>
              <w:jc w:val="center"/>
              <w:rPr>
                <w:rFonts w:eastAsia="Times New Roman"/>
                <w:sz w:val="18"/>
                <w:szCs w:val="18"/>
                <w:lang w:eastAsia="ru-RU"/>
              </w:rPr>
            </w:pPr>
            <w:r w:rsidRPr="00665A9D">
              <w:rPr>
                <w:rFonts w:eastAsia="Times New Roman"/>
                <w:sz w:val="18"/>
                <w:szCs w:val="18"/>
                <w:lang w:eastAsia="ru-RU"/>
              </w:rPr>
              <w:t>803 746,283</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444 871,683</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665A9D" w:rsidRDefault="00312BCC" w:rsidP="00D52A08">
            <w:pPr>
              <w:jc w:val="center"/>
              <w:rPr>
                <w:rFonts w:eastAsia="Times New Roman"/>
                <w:sz w:val="18"/>
                <w:szCs w:val="18"/>
                <w:lang w:eastAsia="ru-RU"/>
              </w:rPr>
            </w:pPr>
            <w:r w:rsidRPr="00665A9D">
              <w:rPr>
                <w:rFonts w:eastAsia="Times New Roman"/>
                <w:sz w:val="18"/>
                <w:szCs w:val="18"/>
                <w:lang w:eastAsia="ru-RU"/>
              </w:rPr>
              <w:t>258 250,600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67 022,300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33 601,700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w:t>
            </w:r>
          </w:p>
        </w:tc>
        <w:tc>
          <w:tcPr>
            <w:tcW w:w="1567"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6</w:t>
            </w:r>
          </w:p>
        </w:tc>
        <w:tc>
          <w:tcPr>
            <w:tcW w:w="1282"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12</w:t>
            </w:r>
          </w:p>
        </w:tc>
      </w:tr>
      <w:tr w:rsidR="00305299" w:rsidRPr="006B07F4"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12BCC" w:rsidP="00150C93">
            <w:pPr>
              <w:jc w:val="center"/>
              <w:rPr>
                <w:rFonts w:eastAsia="Times New Roman"/>
                <w:sz w:val="18"/>
                <w:szCs w:val="18"/>
                <w:lang w:eastAsia="ru-RU"/>
              </w:rPr>
            </w:pPr>
            <w:r w:rsidRPr="00665A9D">
              <w:rPr>
                <w:rFonts w:eastAsia="Times New Roman"/>
                <w:sz w:val="18"/>
                <w:szCs w:val="18"/>
                <w:lang w:eastAsia="ru-RU"/>
              </w:rPr>
              <w:t>578 222,573</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453 044,515</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665A9D" w:rsidRDefault="00312BCC" w:rsidP="0008697D">
            <w:pPr>
              <w:jc w:val="center"/>
              <w:rPr>
                <w:rFonts w:eastAsia="Times New Roman"/>
                <w:sz w:val="18"/>
                <w:szCs w:val="18"/>
                <w:lang w:eastAsia="ru-RU"/>
              </w:rPr>
            </w:pPr>
            <w:r w:rsidRPr="00665A9D">
              <w:rPr>
                <w:rFonts w:eastAsia="Times New Roman"/>
                <w:sz w:val="18"/>
                <w:szCs w:val="18"/>
                <w:lang w:eastAsia="ru-RU"/>
              </w:rPr>
              <w:t>74 856,658</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10 602,800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8 841,700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10 292,300</w:t>
            </w:r>
          </w:p>
        </w:tc>
      </w:tr>
      <w:tr w:rsidR="00305299" w:rsidRPr="006B07F4" w:rsidTr="00305299">
        <w:trPr>
          <w:gridAfter w:val="2"/>
          <w:wAfter w:w="2266" w:type="dxa"/>
          <w:trHeight w:val="136"/>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305299" w:rsidRPr="006B07F4" w:rsidTr="00305299">
        <w:trPr>
          <w:gridAfter w:val="2"/>
          <w:wAfter w:w="2266" w:type="dxa"/>
          <w:trHeight w:val="315"/>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305299" w:rsidRPr="006B07F4" w:rsidTr="00F2489A">
        <w:trPr>
          <w:gridAfter w:val="2"/>
          <w:wAfter w:w="2266" w:type="dxa"/>
          <w:trHeight w:val="67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Мероприятия по капитальному ремонту многоквартирных домов</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r>
      <w:tr w:rsidR="00305299" w:rsidRPr="006B07F4" w:rsidTr="00F2489A">
        <w:trPr>
          <w:gridAfter w:val="2"/>
          <w:wAfter w:w="2266" w:type="dxa"/>
          <w:trHeight w:val="326"/>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auto"/>
              <w:right w:val="single" w:sz="4" w:space="0" w:color="auto"/>
            </w:tcBorders>
            <w:vAlign w:val="center"/>
          </w:tcPr>
          <w:p w:rsidR="00305299" w:rsidRPr="006B07F4"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419A4" w:rsidP="003419A4">
            <w:pPr>
              <w:jc w:val="center"/>
              <w:rPr>
                <w:rFonts w:eastAsia="Times New Roman"/>
                <w:sz w:val="18"/>
                <w:szCs w:val="18"/>
                <w:lang w:eastAsia="ru-RU"/>
              </w:rPr>
            </w:pPr>
            <w:r w:rsidRPr="005626F8">
              <w:rPr>
                <w:rFonts w:eastAsia="Times New Roman"/>
                <w:sz w:val="18"/>
                <w:szCs w:val="18"/>
                <w:lang w:eastAsia="ru-RU"/>
              </w:rPr>
              <w:t>20 806,781</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7 392,269</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082960" w:rsidP="00D52A08">
            <w:pPr>
              <w:jc w:val="center"/>
              <w:rPr>
                <w:rFonts w:eastAsia="Times New Roman"/>
                <w:sz w:val="18"/>
                <w:szCs w:val="18"/>
                <w:lang w:eastAsia="ru-RU"/>
              </w:rPr>
            </w:pPr>
            <w:r w:rsidRPr="005626F8">
              <w:rPr>
                <w:rFonts w:eastAsia="Times New Roman"/>
                <w:sz w:val="18"/>
                <w:szCs w:val="18"/>
                <w:lang w:eastAsia="ru-RU"/>
              </w:rPr>
              <w:t>13 414,512</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sz w:val="18"/>
                <w:szCs w:val="18"/>
              </w:rPr>
            </w:pPr>
            <w:r w:rsidRPr="006B07F4">
              <w:rPr>
                <w:rFonts w:eastAsia="Times New Roman"/>
                <w:sz w:val="18"/>
                <w:szCs w:val="18"/>
                <w:lang w:eastAsia="ru-RU"/>
              </w:rPr>
              <w:t>0,000</w:t>
            </w:r>
          </w:p>
        </w:tc>
      </w:tr>
      <w:tr w:rsidR="00305299" w:rsidRPr="006B07F4" w:rsidTr="00F2489A">
        <w:trPr>
          <w:gridAfter w:val="2"/>
          <w:wAfter w:w="2266" w:type="dxa"/>
          <w:trHeight w:val="497"/>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single" w:sz="4" w:space="0" w:color="auto"/>
              <w:left w:val="single" w:sz="4" w:space="0" w:color="auto"/>
              <w:bottom w:val="single" w:sz="4" w:space="0" w:color="auto"/>
              <w:right w:val="single" w:sz="4" w:space="0" w:color="auto"/>
            </w:tcBorders>
            <w:vAlign w:val="center"/>
          </w:tcPr>
          <w:p w:rsidR="00305299" w:rsidRPr="006B07F4" w:rsidRDefault="00305299" w:rsidP="00525769">
            <w:pPr>
              <w:jc w:val="center"/>
              <w:rPr>
                <w:rFonts w:eastAsia="Times New Roman"/>
                <w:sz w:val="18"/>
                <w:szCs w:val="18"/>
                <w:lang w:eastAsia="ru-RU"/>
              </w:rPr>
            </w:pPr>
            <w:r w:rsidRPr="006B07F4">
              <w:rPr>
                <w:rFonts w:eastAsia="Times New Roman"/>
                <w:sz w:val="18"/>
                <w:szCs w:val="18"/>
                <w:lang w:eastAsia="ru-RU"/>
              </w:rPr>
              <w:t>ДИиЗО</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tcPr>
          <w:p w:rsidR="00305299" w:rsidRPr="005626F8" w:rsidRDefault="00305299" w:rsidP="00D52A08">
            <w:pPr>
              <w:jc w:val="center"/>
              <w:rPr>
                <w:sz w:val="18"/>
                <w:szCs w:val="18"/>
              </w:rPr>
            </w:pPr>
          </w:p>
          <w:p w:rsidR="00305299" w:rsidRPr="005626F8" w:rsidRDefault="003419A4" w:rsidP="00D52A08">
            <w:pPr>
              <w:jc w:val="center"/>
              <w:rPr>
                <w:sz w:val="18"/>
                <w:szCs w:val="18"/>
              </w:rPr>
            </w:pPr>
            <w:r w:rsidRPr="005626F8">
              <w:rPr>
                <w:sz w:val="18"/>
                <w:szCs w:val="18"/>
              </w:rPr>
              <w:t>3 143,586</w:t>
            </w:r>
          </w:p>
        </w:tc>
        <w:tc>
          <w:tcPr>
            <w:tcW w:w="1567" w:type="dxa"/>
            <w:gridSpan w:val="3"/>
            <w:tcBorders>
              <w:top w:val="nil"/>
              <w:left w:val="nil"/>
              <w:bottom w:val="single" w:sz="4" w:space="0" w:color="auto"/>
              <w:right w:val="single" w:sz="4" w:space="0" w:color="auto"/>
            </w:tcBorders>
            <w:shd w:val="clear" w:color="000000" w:fill="FFFFFF"/>
          </w:tcPr>
          <w:p w:rsidR="00305299" w:rsidRPr="005626F8" w:rsidRDefault="00305299" w:rsidP="00D52A08">
            <w:pPr>
              <w:jc w:val="center"/>
              <w:rPr>
                <w:sz w:val="18"/>
                <w:szCs w:val="18"/>
              </w:rPr>
            </w:pPr>
          </w:p>
          <w:p w:rsidR="00305299" w:rsidRPr="005626F8" w:rsidRDefault="00305299" w:rsidP="00D52A08">
            <w:pPr>
              <w:jc w:val="center"/>
              <w:rPr>
                <w:sz w:val="18"/>
                <w:szCs w:val="18"/>
              </w:rPr>
            </w:pPr>
            <w:r w:rsidRPr="005626F8">
              <w:rPr>
                <w:sz w:val="18"/>
                <w:szCs w:val="18"/>
              </w:rPr>
              <w:t>665,700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082960" w:rsidP="00D52A08">
            <w:pPr>
              <w:jc w:val="center"/>
              <w:rPr>
                <w:rFonts w:eastAsia="Times New Roman"/>
                <w:sz w:val="18"/>
                <w:szCs w:val="18"/>
                <w:lang w:eastAsia="ru-RU"/>
              </w:rPr>
            </w:pPr>
            <w:r w:rsidRPr="005626F8">
              <w:rPr>
                <w:rFonts w:eastAsia="Times New Roman"/>
                <w:sz w:val="18"/>
                <w:szCs w:val="18"/>
                <w:lang w:eastAsia="ru-RU"/>
              </w:rPr>
              <w:t>2 477,886</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70"/>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single" w:sz="4" w:space="0" w:color="auto"/>
              <w:left w:val="single" w:sz="4" w:space="0" w:color="auto"/>
              <w:bottom w:val="single" w:sz="4" w:space="0" w:color="auto"/>
              <w:right w:val="single" w:sz="4" w:space="0" w:color="auto"/>
            </w:tcBorders>
            <w:vAlign w:val="center"/>
          </w:tcPr>
          <w:p w:rsidR="00305299" w:rsidRPr="006B07F4" w:rsidRDefault="00305299" w:rsidP="00525769">
            <w:pPr>
              <w:jc w:val="center"/>
              <w:rPr>
                <w:rFonts w:eastAsia="Times New Roman"/>
                <w:sz w:val="18"/>
                <w:szCs w:val="18"/>
                <w:lang w:eastAsia="ru-RU"/>
              </w:rPr>
            </w:pPr>
            <w:r w:rsidRPr="006B07F4">
              <w:rPr>
                <w:rFonts w:eastAsia="Times New Roman"/>
                <w:sz w:val="18"/>
                <w:szCs w:val="18"/>
                <w:lang w:eastAsia="ru-RU"/>
              </w:rPr>
              <w:t>средства собственни-</w:t>
            </w:r>
          </w:p>
          <w:p w:rsidR="00305299" w:rsidRPr="006B07F4" w:rsidRDefault="00305299" w:rsidP="00525769">
            <w:pPr>
              <w:jc w:val="center"/>
              <w:rPr>
                <w:rFonts w:eastAsia="Times New Roman"/>
                <w:sz w:val="18"/>
                <w:szCs w:val="18"/>
                <w:lang w:eastAsia="ru-RU"/>
              </w:rPr>
            </w:pPr>
            <w:r w:rsidRPr="006B07F4">
              <w:rPr>
                <w:rFonts w:eastAsia="Times New Roman"/>
                <w:sz w:val="18"/>
                <w:szCs w:val="18"/>
                <w:lang w:eastAsia="ru-RU"/>
              </w:rPr>
              <w:t>ков</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sz w:val="18"/>
                <w:szCs w:val="18"/>
              </w:rPr>
            </w:pPr>
            <w:r w:rsidRPr="005626F8">
              <w:rPr>
                <w:sz w:val="18"/>
                <w:szCs w:val="18"/>
              </w:rPr>
              <w:t>93 536,610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sz w:val="18"/>
                <w:szCs w:val="18"/>
              </w:rPr>
            </w:pPr>
            <w:r w:rsidRPr="005626F8">
              <w:rPr>
                <w:sz w:val="18"/>
                <w:szCs w:val="18"/>
              </w:rPr>
              <w:t>93 536,610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441"/>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single" w:sz="4" w:space="0" w:color="auto"/>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tcPr>
          <w:p w:rsidR="00082960" w:rsidRPr="005626F8" w:rsidRDefault="00082960" w:rsidP="00305299">
            <w:pPr>
              <w:jc w:val="center"/>
              <w:rPr>
                <w:sz w:val="18"/>
                <w:szCs w:val="18"/>
              </w:rPr>
            </w:pPr>
          </w:p>
          <w:p w:rsidR="00305299" w:rsidRPr="005626F8" w:rsidRDefault="00305299" w:rsidP="003419A4">
            <w:pPr>
              <w:jc w:val="center"/>
              <w:rPr>
                <w:sz w:val="18"/>
                <w:szCs w:val="18"/>
              </w:rPr>
            </w:pPr>
            <w:r w:rsidRPr="005626F8">
              <w:rPr>
                <w:sz w:val="18"/>
                <w:szCs w:val="18"/>
              </w:rPr>
              <w:t>1</w:t>
            </w:r>
            <w:r w:rsidR="003419A4" w:rsidRPr="005626F8">
              <w:rPr>
                <w:sz w:val="18"/>
                <w:szCs w:val="18"/>
              </w:rPr>
              <w:t>17</w:t>
            </w:r>
            <w:r w:rsidRPr="005626F8">
              <w:rPr>
                <w:sz w:val="18"/>
                <w:szCs w:val="18"/>
              </w:rPr>
              <w:t> </w:t>
            </w:r>
            <w:r w:rsidR="003419A4" w:rsidRPr="005626F8">
              <w:rPr>
                <w:sz w:val="18"/>
                <w:szCs w:val="18"/>
              </w:rPr>
              <w:t>486</w:t>
            </w:r>
            <w:r w:rsidRPr="005626F8">
              <w:rPr>
                <w:sz w:val="18"/>
                <w:szCs w:val="18"/>
              </w:rPr>
              <w:t>,</w:t>
            </w:r>
            <w:r w:rsidR="003419A4" w:rsidRPr="005626F8">
              <w:rPr>
                <w:sz w:val="18"/>
                <w:szCs w:val="18"/>
              </w:rPr>
              <w:t>977</w:t>
            </w:r>
          </w:p>
        </w:tc>
        <w:tc>
          <w:tcPr>
            <w:tcW w:w="1567" w:type="dxa"/>
            <w:gridSpan w:val="3"/>
            <w:tcBorders>
              <w:top w:val="nil"/>
              <w:left w:val="nil"/>
              <w:bottom w:val="single" w:sz="4" w:space="0" w:color="auto"/>
              <w:right w:val="single" w:sz="4" w:space="0" w:color="auto"/>
            </w:tcBorders>
            <w:shd w:val="clear" w:color="000000" w:fill="FFFFFF"/>
          </w:tcPr>
          <w:p w:rsidR="00082960" w:rsidRPr="005626F8" w:rsidRDefault="00082960" w:rsidP="00D52A08">
            <w:pPr>
              <w:jc w:val="center"/>
              <w:rPr>
                <w:sz w:val="18"/>
                <w:szCs w:val="18"/>
              </w:rPr>
            </w:pPr>
          </w:p>
          <w:p w:rsidR="00305299" w:rsidRPr="005626F8" w:rsidRDefault="00305299" w:rsidP="00D52A08">
            <w:pPr>
              <w:jc w:val="center"/>
              <w:rPr>
                <w:sz w:val="18"/>
                <w:szCs w:val="18"/>
              </w:rPr>
            </w:pPr>
            <w:r w:rsidRPr="005626F8">
              <w:rPr>
                <w:sz w:val="18"/>
                <w:szCs w:val="18"/>
              </w:rPr>
              <w:t>101 594,579</w:t>
            </w:r>
          </w:p>
        </w:tc>
        <w:tc>
          <w:tcPr>
            <w:tcW w:w="1282" w:type="dxa"/>
            <w:gridSpan w:val="3"/>
            <w:tcBorders>
              <w:top w:val="nil"/>
              <w:left w:val="nil"/>
              <w:bottom w:val="single" w:sz="4" w:space="0" w:color="auto"/>
              <w:right w:val="single" w:sz="4" w:space="0" w:color="auto"/>
            </w:tcBorders>
            <w:shd w:val="clear" w:color="000000" w:fill="FFFFFF"/>
            <w:vAlign w:val="center"/>
          </w:tcPr>
          <w:p w:rsidR="00082960" w:rsidRPr="005626F8" w:rsidRDefault="00082960" w:rsidP="00D52A08">
            <w:pPr>
              <w:jc w:val="center"/>
              <w:rPr>
                <w:rFonts w:eastAsia="Times New Roman"/>
                <w:sz w:val="18"/>
                <w:szCs w:val="18"/>
                <w:lang w:eastAsia="ru-RU"/>
              </w:rPr>
            </w:pPr>
          </w:p>
          <w:p w:rsidR="00305299" w:rsidRPr="005626F8" w:rsidRDefault="00082960" w:rsidP="00D52A08">
            <w:pPr>
              <w:jc w:val="center"/>
              <w:rPr>
                <w:rFonts w:eastAsia="Times New Roman"/>
                <w:sz w:val="18"/>
                <w:szCs w:val="18"/>
                <w:lang w:eastAsia="ru-RU"/>
              </w:rPr>
            </w:pPr>
            <w:r w:rsidRPr="005626F8">
              <w:rPr>
                <w:rFonts w:eastAsia="Times New Roman"/>
                <w:sz w:val="18"/>
                <w:szCs w:val="18"/>
                <w:lang w:eastAsia="ru-RU"/>
              </w:rPr>
              <w:t>15 892,398</w:t>
            </w:r>
          </w:p>
        </w:tc>
        <w:tc>
          <w:tcPr>
            <w:tcW w:w="1135" w:type="dxa"/>
            <w:tcBorders>
              <w:top w:val="nil"/>
              <w:left w:val="nil"/>
              <w:bottom w:val="single" w:sz="4" w:space="0" w:color="auto"/>
              <w:right w:val="single" w:sz="4" w:space="0" w:color="auto"/>
            </w:tcBorders>
            <w:shd w:val="clear" w:color="000000" w:fill="FFFFFF"/>
            <w:vAlign w:val="center"/>
          </w:tcPr>
          <w:p w:rsidR="00082960" w:rsidRPr="006B07F4" w:rsidRDefault="00082960" w:rsidP="00D52A08">
            <w:pPr>
              <w:jc w:val="center"/>
              <w:rPr>
                <w:rFonts w:eastAsia="Times New Roman"/>
                <w:sz w:val="18"/>
                <w:szCs w:val="18"/>
                <w:lang w:eastAsia="ru-RU"/>
              </w:rPr>
            </w:pPr>
          </w:p>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082960" w:rsidRPr="006B07F4" w:rsidRDefault="00082960" w:rsidP="00D52A08">
            <w:pPr>
              <w:jc w:val="center"/>
              <w:rPr>
                <w:rFonts w:eastAsia="Times New Roman"/>
                <w:sz w:val="18"/>
                <w:szCs w:val="18"/>
                <w:lang w:eastAsia="ru-RU"/>
              </w:rPr>
            </w:pPr>
          </w:p>
          <w:p w:rsidR="00305299" w:rsidRPr="006B07F4" w:rsidRDefault="00305299" w:rsidP="00D52A08">
            <w:pPr>
              <w:jc w:val="center"/>
              <w:rPr>
                <w:sz w:val="18"/>
                <w:szCs w:val="18"/>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082960" w:rsidRPr="006B07F4" w:rsidRDefault="00082960" w:rsidP="00D52A08">
            <w:pPr>
              <w:jc w:val="center"/>
              <w:rPr>
                <w:rFonts w:eastAsia="Times New Roman"/>
                <w:sz w:val="18"/>
                <w:szCs w:val="18"/>
                <w:lang w:eastAsia="ru-RU"/>
              </w:rPr>
            </w:pPr>
          </w:p>
          <w:p w:rsidR="00305299" w:rsidRPr="006B07F4" w:rsidRDefault="00305299" w:rsidP="00D52A08">
            <w:pPr>
              <w:jc w:val="center"/>
              <w:rPr>
                <w:sz w:val="18"/>
                <w:szCs w:val="18"/>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082960" w:rsidRPr="006B07F4" w:rsidRDefault="00082960" w:rsidP="00D52A08">
            <w:pPr>
              <w:jc w:val="center"/>
              <w:rPr>
                <w:rFonts w:eastAsia="Times New Roman"/>
                <w:sz w:val="18"/>
                <w:szCs w:val="18"/>
                <w:lang w:eastAsia="ru-RU"/>
              </w:rPr>
            </w:pPr>
          </w:p>
          <w:p w:rsidR="00305299" w:rsidRPr="006B07F4" w:rsidRDefault="00305299" w:rsidP="00D52A08">
            <w:pPr>
              <w:jc w:val="center"/>
              <w:rPr>
                <w:sz w:val="18"/>
                <w:szCs w:val="18"/>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082960" w:rsidRPr="006B07F4" w:rsidRDefault="00082960" w:rsidP="00D52A08">
            <w:pPr>
              <w:jc w:val="center"/>
              <w:rPr>
                <w:rFonts w:eastAsia="Times New Roman"/>
                <w:sz w:val="18"/>
                <w:szCs w:val="18"/>
                <w:lang w:eastAsia="ru-RU"/>
              </w:rPr>
            </w:pPr>
          </w:p>
          <w:p w:rsidR="00305299" w:rsidRPr="006B07F4" w:rsidRDefault="00305299" w:rsidP="00D52A08">
            <w:pPr>
              <w:jc w:val="center"/>
              <w:rPr>
                <w:sz w:val="18"/>
                <w:szCs w:val="18"/>
              </w:rPr>
            </w:pPr>
            <w:r w:rsidRPr="006B07F4">
              <w:rPr>
                <w:rFonts w:eastAsia="Times New Roman"/>
                <w:sz w:val="18"/>
                <w:szCs w:val="18"/>
                <w:lang w:eastAsia="ru-RU"/>
              </w:rPr>
              <w:t>0,000</w:t>
            </w:r>
          </w:p>
        </w:tc>
      </w:tr>
      <w:tr w:rsidR="00305299" w:rsidRPr="006B07F4" w:rsidTr="00F2489A">
        <w:trPr>
          <w:gridAfter w:val="2"/>
          <w:wAfter w:w="2266" w:type="dxa"/>
          <w:trHeight w:val="782"/>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2.2</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Мероприятия по благоустройству домовых территорий</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1 734, 600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1 734,600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411"/>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194,000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194,000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419"/>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1 928,600</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1 928,600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138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2.3</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Мероприятия по поддержке технического состояния жилищного фонда</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211 089,059</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35 070,359</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29 362,900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29 744,500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30 114,400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28 932,300</w:t>
            </w:r>
          </w:p>
        </w:tc>
      </w:tr>
      <w:tr w:rsidR="00305299" w:rsidRPr="006B07F4" w:rsidTr="00F2489A">
        <w:trPr>
          <w:gridAfter w:val="2"/>
          <w:wAfter w:w="2266" w:type="dxa"/>
          <w:trHeight w:val="28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3537" w:type="dxa"/>
            <w:gridSpan w:val="3"/>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Итого по задаче 1:</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D52A08" w:rsidP="003419A4">
            <w:pPr>
              <w:jc w:val="center"/>
              <w:rPr>
                <w:rFonts w:eastAsia="Times New Roman"/>
                <w:sz w:val="18"/>
                <w:szCs w:val="18"/>
                <w:lang w:eastAsia="ru-RU"/>
              </w:rPr>
            </w:pPr>
            <w:r w:rsidRPr="005626F8">
              <w:rPr>
                <w:rFonts w:eastAsia="Times New Roman"/>
                <w:sz w:val="18"/>
                <w:szCs w:val="18"/>
                <w:lang w:eastAsia="ru-RU"/>
              </w:rPr>
              <w:t>3</w:t>
            </w:r>
            <w:r w:rsidR="003419A4" w:rsidRPr="005626F8">
              <w:rPr>
                <w:rFonts w:eastAsia="Times New Roman"/>
                <w:sz w:val="18"/>
                <w:szCs w:val="18"/>
                <w:lang w:eastAsia="ru-RU"/>
              </w:rPr>
              <w:t>30</w:t>
            </w:r>
            <w:r w:rsidRPr="005626F8">
              <w:rPr>
                <w:rFonts w:eastAsia="Times New Roman"/>
                <w:sz w:val="18"/>
                <w:szCs w:val="18"/>
                <w:lang w:eastAsia="ru-RU"/>
              </w:rPr>
              <w:t> </w:t>
            </w:r>
            <w:r w:rsidR="003419A4" w:rsidRPr="005626F8">
              <w:rPr>
                <w:rFonts w:eastAsia="Times New Roman"/>
                <w:sz w:val="18"/>
                <w:szCs w:val="18"/>
                <w:lang w:eastAsia="ru-RU"/>
              </w:rPr>
              <w:t>504</w:t>
            </w:r>
            <w:r w:rsidRPr="005626F8">
              <w:rPr>
                <w:rFonts w:eastAsia="Times New Roman"/>
                <w:sz w:val="18"/>
                <w:szCs w:val="18"/>
                <w:lang w:eastAsia="ru-RU"/>
              </w:rPr>
              <w:t>,</w:t>
            </w:r>
            <w:r w:rsidR="003419A4" w:rsidRPr="005626F8">
              <w:rPr>
                <w:rFonts w:eastAsia="Times New Roman"/>
                <w:sz w:val="18"/>
                <w:szCs w:val="18"/>
                <w:lang w:eastAsia="ru-RU"/>
              </w:rPr>
              <w:t>636</w:t>
            </w:r>
          </w:p>
        </w:tc>
        <w:tc>
          <w:tcPr>
            <w:tcW w:w="1567" w:type="dxa"/>
            <w:gridSpan w:val="3"/>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136 664,938</w:t>
            </w:r>
          </w:p>
        </w:tc>
        <w:tc>
          <w:tcPr>
            <w:tcW w:w="1282" w:type="dxa"/>
            <w:gridSpan w:val="3"/>
            <w:tcBorders>
              <w:top w:val="nil"/>
              <w:left w:val="nil"/>
              <w:bottom w:val="single" w:sz="4" w:space="0" w:color="auto"/>
              <w:right w:val="single" w:sz="4" w:space="0" w:color="auto"/>
            </w:tcBorders>
            <w:shd w:val="clear" w:color="000000" w:fill="FFFFFF"/>
            <w:vAlign w:val="center"/>
          </w:tcPr>
          <w:p w:rsidR="00305299" w:rsidRPr="005626F8" w:rsidRDefault="00082960" w:rsidP="00D52A08">
            <w:pPr>
              <w:jc w:val="center"/>
              <w:rPr>
                <w:rFonts w:eastAsia="Times New Roman"/>
                <w:sz w:val="18"/>
                <w:szCs w:val="18"/>
                <w:lang w:eastAsia="ru-RU"/>
              </w:rPr>
            </w:pPr>
            <w:r w:rsidRPr="005626F8">
              <w:rPr>
                <w:rFonts w:eastAsia="Times New Roman"/>
                <w:sz w:val="18"/>
                <w:szCs w:val="18"/>
                <w:lang w:eastAsia="ru-RU"/>
              </w:rPr>
              <w:t>45 255,298</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31 673,100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30 114,400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28 932,300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28 932,300</w:t>
            </w:r>
          </w:p>
        </w:tc>
      </w:tr>
      <w:tr w:rsidR="00305299" w:rsidRPr="006B07F4" w:rsidTr="00305299">
        <w:trPr>
          <w:gridAfter w:val="2"/>
          <w:wAfter w:w="2266" w:type="dxa"/>
          <w:trHeight w:val="311"/>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305299" w:rsidRPr="006B07F4" w:rsidTr="00F2489A">
        <w:trPr>
          <w:gridAfter w:val="2"/>
          <w:wAfter w:w="2266" w:type="dxa"/>
          <w:trHeight w:val="136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2.4</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Мероприятия по переселению из непригодных для проживания жилых помещений</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D2109F" w:rsidP="00D52A08">
            <w:pPr>
              <w:jc w:val="center"/>
              <w:rPr>
                <w:rFonts w:eastAsia="Times New Roman"/>
                <w:sz w:val="18"/>
                <w:szCs w:val="18"/>
                <w:lang w:eastAsia="ru-RU"/>
              </w:rPr>
            </w:pPr>
            <w:r w:rsidRPr="005626F8">
              <w:rPr>
                <w:rFonts w:eastAsia="Times New Roman"/>
                <w:sz w:val="18"/>
                <w:szCs w:val="18"/>
                <w:lang w:eastAsia="ru-RU"/>
              </w:rPr>
              <w:t>21 411,905</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2 285,000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D2109F" w:rsidP="00D52A08">
            <w:pPr>
              <w:jc w:val="center"/>
              <w:rPr>
                <w:rFonts w:eastAsia="Times New Roman"/>
                <w:sz w:val="18"/>
                <w:szCs w:val="18"/>
                <w:lang w:eastAsia="ru-RU"/>
              </w:rPr>
            </w:pPr>
            <w:r w:rsidRPr="005626F8">
              <w:rPr>
                <w:rFonts w:eastAsia="Times New Roman"/>
                <w:sz w:val="18"/>
                <w:szCs w:val="18"/>
                <w:lang w:eastAsia="ru-RU"/>
              </w:rPr>
              <w:t>971,905</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r>
      <w:tr w:rsidR="00305299" w:rsidRPr="006B07F4" w:rsidTr="00F2489A">
        <w:trPr>
          <w:gridAfter w:val="2"/>
          <w:wAfter w:w="2266" w:type="dxa"/>
          <w:trHeight w:val="49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Итого по задаче 2:</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D2109F" w:rsidP="00D52A08">
            <w:pPr>
              <w:jc w:val="center"/>
              <w:rPr>
                <w:rFonts w:eastAsia="Times New Roman"/>
                <w:sz w:val="18"/>
                <w:szCs w:val="18"/>
                <w:lang w:eastAsia="ru-RU"/>
              </w:rPr>
            </w:pPr>
            <w:r w:rsidRPr="005626F8">
              <w:rPr>
                <w:rFonts w:eastAsia="Times New Roman"/>
                <w:sz w:val="18"/>
                <w:szCs w:val="18"/>
                <w:lang w:eastAsia="ru-RU"/>
              </w:rPr>
              <w:t>21 411,905</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2 285,000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D2109F" w:rsidP="00D52A08">
            <w:pPr>
              <w:jc w:val="center"/>
              <w:rPr>
                <w:rFonts w:eastAsia="Times New Roman"/>
                <w:sz w:val="18"/>
                <w:szCs w:val="18"/>
                <w:lang w:eastAsia="ru-RU"/>
              </w:rPr>
            </w:pPr>
            <w:r w:rsidRPr="005626F8">
              <w:rPr>
                <w:rFonts w:eastAsia="Times New Roman"/>
                <w:sz w:val="18"/>
                <w:szCs w:val="18"/>
                <w:lang w:eastAsia="ru-RU"/>
              </w:rPr>
              <w:t>971,905</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3 631,000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ind w:left="-107" w:right="-108"/>
              <w:jc w:val="center"/>
              <w:rPr>
                <w:rFonts w:eastAsia="Times New Roman"/>
                <w:sz w:val="18"/>
                <w:szCs w:val="18"/>
                <w:lang w:eastAsia="ru-RU"/>
              </w:rPr>
            </w:pPr>
            <w:r w:rsidRPr="006B07F4">
              <w:rPr>
                <w:rFonts w:eastAsia="Times New Roman"/>
                <w:sz w:val="18"/>
                <w:szCs w:val="18"/>
                <w:lang w:eastAsia="ru-RU"/>
              </w:rPr>
              <w:t>3 631,000</w:t>
            </w:r>
          </w:p>
        </w:tc>
      </w:tr>
      <w:tr w:rsidR="00305299" w:rsidRPr="006B07F4" w:rsidTr="00F2489A">
        <w:trPr>
          <w:gridAfter w:val="2"/>
          <w:wAfter w:w="2266" w:type="dxa"/>
          <w:trHeight w:val="42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Итого по подпрограмме II:</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4F7681">
            <w:pPr>
              <w:jc w:val="center"/>
              <w:rPr>
                <w:rFonts w:eastAsia="Times New Roman"/>
                <w:sz w:val="18"/>
                <w:szCs w:val="18"/>
                <w:lang w:eastAsia="ru-RU"/>
              </w:rPr>
            </w:pPr>
            <w:r w:rsidRPr="005626F8">
              <w:rPr>
                <w:rFonts w:eastAsia="Times New Roman"/>
                <w:sz w:val="18"/>
                <w:szCs w:val="18"/>
                <w:lang w:eastAsia="ru-RU"/>
              </w:rPr>
              <w:t>3</w:t>
            </w:r>
            <w:r w:rsidR="004F7681" w:rsidRPr="005626F8">
              <w:rPr>
                <w:rFonts w:eastAsia="Times New Roman"/>
                <w:sz w:val="18"/>
                <w:szCs w:val="18"/>
                <w:lang w:eastAsia="ru-RU"/>
              </w:rPr>
              <w:t>51</w:t>
            </w:r>
            <w:r w:rsidRPr="005626F8">
              <w:rPr>
                <w:rFonts w:eastAsia="Times New Roman"/>
                <w:sz w:val="18"/>
                <w:szCs w:val="18"/>
                <w:lang w:eastAsia="ru-RU"/>
              </w:rPr>
              <w:t> </w:t>
            </w:r>
            <w:r w:rsidR="004F7681" w:rsidRPr="005626F8">
              <w:rPr>
                <w:rFonts w:eastAsia="Times New Roman"/>
                <w:sz w:val="18"/>
                <w:szCs w:val="18"/>
                <w:lang w:eastAsia="ru-RU"/>
              </w:rPr>
              <w:t>916</w:t>
            </w:r>
            <w:r w:rsidRPr="005626F8">
              <w:rPr>
                <w:rFonts w:eastAsia="Times New Roman"/>
                <w:sz w:val="18"/>
                <w:szCs w:val="18"/>
                <w:lang w:eastAsia="ru-RU"/>
              </w:rPr>
              <w:t>,</w:t>
            </w:r>
            <w:r w:rsidR="004F7681" w:rsidRPr="005626F8">
              <w:rPr>
                <w:rFonts w:eastAsia="Times New Roman"/>
                <w:sz w:val="18"/>
                <w:szCs w:val="18"/>
                <w:lang w:eastAsia="ru-RU"/>
              </w:rPr>
              <w:t>541</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138 949,938</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726456" w:rsidP="00D52A08">
            <w:pPr>
              <w:jc w:val="center"/>
              <w:rPr>
                <w:rFonts w:eastAsia="Times New Roman"/>
                <w:sz w:val="18"/>
                <w:szCs w:val="18"/>
                <w:lang w:eastAsia="ru-RU"/>
              </w:rPr>
            </w:pPr>
            <w:r w:rsidRPr="005626F8">
              <w:rPr>
                <w:rFonts w:eastAsia="Times New Roman"/>
                <w:sz w:val="18"/>
                <w:szCs w:val="18"/>
                <w:lang w:eastAsia="ru-RU"/>
              </w:rPr>
              <w:t>46 227,203</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35 304,100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33 745,400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ind w:left="-107" w:right="-108"/>
              <w:jc w:val="center"/>
              <w:rPr>
                <w:rFonts w:eastAsia="Times New Roman"/>
                <w:sz w:val="18"/>
                <w:szCs w:val="18"/>
                <w:lang w:eastAsia="ru-RU"/>
              </w:rPr>
            </w:pPr>
            <w:r w:rsidRPr="006B07F4">
              <w:rPr>
                <w:rFonts w:eastAsia="Times New Roman"/>
                <w:sz w:val="18"/>
                <w:szCs w:val="18"/>
                <w:lang w:eastAsia="ru-RU"/>
              </w:rPr>
              <w:t>32 563,300</w:t>
            </w:r>
          </w:p>
        </w:tc>
      </w:tr>
      <w:tr w:rsidR="00305299" w:rsidRPr="006B07F4"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5</w:t>
            </w:r>
          </w:p>
        </w:tc>
        <w:tc>
          <w:tcPr>
            <w:tcW w:w="1573"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12</w:t>
            </w:r>
          </w:p>
        </w:tc>
      </w:tr>
      <w:tr w:rsidR="00305299" w:rsidRPr="006B07F4" w:rsidTr="00F2489A">
        <w:trPr>
          <w:gridAfter w:val="2"/>
          <w:wAfter w:w="2266" w:type="dxa"/>
          <w:trHeight w:val="48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1 734,600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1 734,600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41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4F7681" w:rsidP="004F7681">
            <w:pPr>
              <w:jc w:val="center"/>
              <w:rPr>
                <w:rFonts w:eastAsia="Times New Roman"/>
                <w:sz w:val="18"/>
                <w:szCs w:val="18"/>
                <w:lang w:eastAsia="ru-RU"/>
              </w:rPr>
            </w:pPr>
            <w:r w:rsidRPr="005626F8">
              <w:rPr>
                <w:rFonts w:eastAsia="Times New Roman"/>
                <w:sz w:val="18"/>
                <w:szCs w:val="18"/>
                <w:lang w:eastAsia="ru-RU"/>
              </w:rPr>
              <w:t>256 645</w:t>
            </w:r>
            <w:r w:rsidR="00305299" w:rsidRPr="005626F8">
              <w:rPr>
                <w:rFonts w:eastAsia="Times New Roman"/>
                <w:sz w:val="18"/>
                <w:szCs w:val="18"/>
                <w:lang w:eastAsia="ru-RU"/>
              </w:rPr>
              <w:t>,</w:t>
            </w:r>
            <w:r w:rsidRPr="005626F8">
              <w:rPr>
                <w:rFonts w:eastAsia="Times New Roman"/>
                <w:sz w:val="18"/>
                <w:szCs w:val="18"/>
                <w:lang w:eastAsia="ru-RU"/>
              </w:rPr>
              <w:t>331</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45 413,328</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726456" w:rsidP="00D52A08">
            <w:pPr>
              <w:jc w:val="center"/>
              <w:rPr>
                <w:rFonts w:eastAsia="Times New Roman"/>
                <w:sz w:val="18"/>
                <w:szCs w:val="18"/>
                <w:lang w:eastAsia="ru-RU"/>
              </w:rPr>
            </w:pPr>
            <w:r w:rsidRPr="005626F8">
              <w:rPr>
                <w:rFonts w:eastAsia="Times New Roman"/>
                <w:sz w:val="18"/>
                <w:szCs w:val="18"/>
                <w:lang w:eastAsia="ru-RU"/>
              </w:rPr>
              <w:t>46 227,203</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33 569,500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33 745,400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32 563,300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32 563,300</w:t>
            </w:r>
          </w:p>
        </w:tc>
      </w:tr>
      <w:tr w:rsidR="00305299" w:rsidRPr="006B07F4" w:rsidTr="00F2489A">
        <w:trPr>
          <w:gridAfter w:val="2"/>
          <w:wAfter w:w="2266" w:type="dxa"/>
          <w:trHeight w:val="336"/>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средства собственников</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93 536,610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D2109F">
        <w:trPr>
          <w:gridAfter w:val="2"/>
          <w:wAfter w:w="2266" w:type="dxa"/>
          <w:trHeight w:val="683"/>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Подпрограмма III: Повышение энергоэффективности в отраслях экономики</w:t>
            </w:r>
          </w:p>
        </w:tc>
      </w:tr>
      <w:tr w:rsidR="00305299" w:rsidRPr="006B07F4" w:rsidTr="00305299">
        <w:trPr>
          <w:gridAfter w:val="2"/>
          <w:wAfter w:w="2266" w:type="dxa"/>
          <w:trHeight w:val="730"/>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305299" w:rsidRPr="006B07F4" w:rsidTr="00525769">
        <w:trPr>
          <w:gridAfter w:val="2"/>
          <w:wAfter w:w="2266" w:type="dxa"/>
          <w:trHeight w:val="89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Энергосбережение в учреждениях бюджетной сферы муниципального образования город Нефтеюганск</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администрация города Нефтеюганска</w:t>
            </w:r>
          </w:p>
          <w:p w:rsidR="00305299" w:rsidRPr="006B07F4" w:rsidRDefault="0030529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3 849,262</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249,262</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300,000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900,000</w:t>
            </w:r>
          </w:p>
        </w:tc>
      </w:tr>
      <w:tr w:rsidR="00305299" w:rsidRPr="006B07F4" w:rsidTr="00F2489A">
        <w:trPr>
          <w:gridAfter w:val="2"/>
          <w:wAfter w:w="2266" w:type="dxa"/>
          <w:trHeight w:val="920"/>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образования и молодежной политики</w:t>
            </w:r>
          </w:p>
          <w:p w:rsidR="00305299" w:rsidRPr="006B07F4" w:rsidRDefault="0030529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28 803,700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3 290,000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2 955,000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3 050,000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5 753,700</w:t>
            </w:r>
          </w:p>
        </w:tc>
      </w:tr>
      <w:tr w:rsidR="00525769" w:rsidRPr="006B07F4" w:rsidTr="00525769">
        <w:trPr>
          <w:gridAfter w:val="2"/>
          <w:wAfter w:w="2266" w:type="dxa"/>
          <w:trHeight w:val="608"/>
        </w:trPr>
        <w:tc>
          <w:tcPr>
            <w:tcW w:w="561" w:type="dxa"/>
            <w:vMerge/>
            <w:tcBorders>
              <w:top w:val="nil"/>
              <w:left w:val="single" w:sz="4" w:space="0" w:color="auto"/>
              <w:bottom w:val="single" w:sz="4" w:space="0" w:color="000000"/>
              <w:right w:val="single" w:sz="4" w:space="0" w:color="auto"/>
            </w:tcBorders>
            <w:vAlign w:val="center"/>
          </w:tcPr>
          <w:p w:rsidR="00525769" w:rsidRPr="006B07F4" w:rsidRDefault="0052576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525769" w:rsidRPr="006B07F4" w:rsidRDefault="00525769" w:rsidP="00D52A08">
            <w:pPr>
              <w:rPr>
                <w:rFonts w:eastAsia="Times New Roman"/>
                <w:sz w:val="18"/>
                <w:szCs w:val="18"/>
                <w:lang w:eastAsia="ru-RU"/>
              </w:rPr>
            </w:pPr>
          </w:p>
        </w:tc>
        <w:tc>
          <w:tcPr>
            <w:tcW w:w="1507" w:type="dxa"/>
            <w:vMerge w:val="restart"/>
            <w:tcBorders>
              <w:top w:val="nil"/>
              <w:left w:val="nil"/>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комитет физической культуры и спорта</w:t>
            </w:r>
          </w:p>
          <w:p w:rsidR="00525769" w:rsidRPr="006B07F4" w:rsidRDefault="0052576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525769" w:rsidRPr="00665A9D" w:rsidRDefault="00525769" w:rsidP="00D52A08">
            <w:pPr>
              <w:jc w:val="center"/>
              <w:rPr>
                <w:rFonts w:eastAsia="Times New Roman"/>
                <w:sz w:val="18"/>
                <w:szCs w:val="18"/>
                <w:lang w:eastAsia="ru-RU"/>
              </w:rPr>
            </w:pPr>
            <w:r w:rsidRPr="00665A9D">
              <w:rPr>
                <w:rFonts w:eastAsia="Times New Roman"/>
                <w:sz w:val="18"/>
                <w:szCs w:val="18"/>
                <w:lang w:eastAsia="ru-RU"/>
              </w:rPr>
              <w:t>10 112,359</w:t>
            </w:r>
          </w:p>
        </w:tc>
        <w:tc>
          <w:tcPr>
            <w:tcW w:w="1573" w:type="dxa"/>
            <w:gridSpan w:val="4"/>
            <w:tcBorders>
              <w:top w:val="nil"/>
              <w:left w:val="nil"/>
              <w:bottom w:val="single" w:sz="4" w:space="0" w:color="auto"/>
              <w:right w:val="single" w:sz="4" w:space="0" w:color="auto"/>
            </w:tcBorders>
            <w:shd w:val="clear" w:color="000000" w:fill="FFFFFF"/>
            <w:vAlign w:val="center"/>
          </w:tcPr>
          <w:p w:rsidR="00525769" w:rsidRPr="00665A9D" w:rsidRDefault="00525769" w:rsidP="00D52A08">
            <w:pPr>
              <w:jc w:val="center"/>
              <w:rPr>
                <w:rFonts w:eastAsia="Times New Roman"/>
                <w:sz w:val="18"/>
                <w:szCs w:val="18"/>
                <w:lang w:eastAsia="ru-RU"/>
              </w:rPr>
            </w:pPr>
            <w:r w:rsidRPr="00665A9D">
              <w:rPr>
                <w:rFonts w:eastAsia="Times New Roman"/>
                <w:sz w:val="18"/>
                <w:szCs w:val="18"/>
                <w:lang w:eastAsia="ru-RU"/>
              </w:rPr>
              <w:t>700,000</w:t>
            </w:r>
          </w:p>
        </w:tc>
        <w:tc>
          <w:tcPr>
            <w:tcW w:w="1276" w:type="dxa"/>
            <w:gridSpan w:val="2"/>
            <w:tcBorders>
              <w:top w:val="nil"/>
              <w:left w:val="nil"/>
              <w:bottom w:val="single" w:sz="4" w:space="0" w:color="auto"/>
              <w:right w:val="single" w:sz="4" w:space="0" w:color="auto"/>
            </w:tcBorders>
            <w:shd w:val="clear" w:color="000000" w:fill="FFFFFF"/>
            <w:vAlign w:val="center"/>
          </w:tcPr>
          <w:p w:rsidR="00525769" w:rsidRPr="00665A9D" w:rsidRDefault="00525769" w:rsidP="00D52A08">
            <w:pPr>
              <w:jc w:val="center"/>
              <w:rPr>
                <w:rFonts w:eastAsia="Times New Roman"/>
                <w:sz w:val="18"/>
                <w:szCs w:val="18"/>
                <w:lang w:eastAsia="ru-RU"/>
              </w:rPr>
            </w:pPr>
            <w:r w:rsidRPr="00665A9D">
              <w:rPr>
                <w:rFonts w:eastAsia="Times New Roman"/>
                <w:sz w:val="18"/>
                <w:szCs w:val="18"/>
                <w:lang w:eastAsia="ru-RU"/>
              </w:rPr>
              <w:t>1 617,359</w:t>
            </w:r>
          </w:p>
        </w:tc>
        <w:tc>
          <w:tcPr>
            <w:tcW w:w="1135"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700,000</w:t>
            </w:r>
          </w:p>
        </w:tc>
        <w:tc>
          <w:tcPr>
            <w:tcW w:w="1276"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6B07F4">
              <w:rPr>
                <w:rFonts w:eastAsia="Times New Roman"/>
                <w:sz w:val="18"/>
                <w:szCs w:val="18"/>
                <w:lang w:eastAsia="ru-RU"/>
              </w:rPr>
              <w:t>2 100,000</w:t>
            </w:r>
          </w:p>
        </w:tc>
      </w:tr>
      <w:tr w:rsidR="00525769" w:rsidRPr="006B07F4" w:rsidTr="00A123F8">
        <w:trPr>
          <w:gridAfter w:val="2"/>
          <w:wAfter w:w="2266" w:type="dxa"/>
          <w:trHeight w:val="553"/>
        </w:trPr>
        <w:tc>
          <w:tcPr>
            <w:tcW w:w="561" w:type="dxa"/>
            <w:vMerge/>
            <w:tcBorders>
              <w:top w:val="nil"/>
              <w:left w:val="single" w:sz="4" w:space="0" w:color="auto"/>
              <w:bottom w:val="single" w:sz="4" w:space="0" w:color="000000"/>
              <w:right w:val="single" w:sz="4" w:space="0" w:color="auto"/>
            </w:tcBorders>
            <w:vAlign w:val="center"/>
          </w:tcPr>
          <w:p w:rsidR="00525769" w:rsidRPr="006B07F4" w:rsidRDefault="0052576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525769" w:rsidRPr="006B07F4" w:rsidRDefault="00525769" w:rsidP="00D52A08">
            <w:pPr>
              <w:rPr>
                <w:rFonts w:eastAsia="Times New Roman"/>
                <w:sz w:val="18"/>
                <w:szCs w:val="18"/>
                <w:lang w:eastAsia="ru-RU"/>
              </w:rPr>
            </w:pPr>
          </w:p>
        </w:tc>
        <w:tc>
          <w:tcPr>
            <w:tcW w:w="1507" w:type="dxa"/>
            <w:vMerge/>
            <w:tcBorders>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sidRPr="00525769">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525769" w:rsidRPr="00665A9D" w:rsidRDefault="00525769" w:rsidP="00D52A08">
            <w:pPr>
              <w:jc w:val="center"/>
              <w:rPr>
                <w:rFonts w:eastAsia="Times New Roman"/>
                <w:sz w:val="18"/>
                <w:szCs w:val="18"/>
                <w:lang w:eastAsia="ru-RU"/>
              </w:rPr>
            </w:pPr>
            <w:r w:rsidRPr="00665A9D">
              <w:rPr>
                <w:rFonts w:eastAsia="Times New Roman"/>
                <w:sz w:val="18"/>
                <w:szCs w:val="18"/>
                <w:lang w:eastAsia="ru-RU"/>
              </w:rPr>
              <w:t>80,000</w:t>
            </w:r>
          </w:p>
        </w:tc>
        <w:tc>
          <w:tcPr>
            <w:tcW w:w="1573" w:type="dxa"/>
            <w:gridSpan w:val="4"/>
            <w:tcBorders>
              <w:top w:val="nil"/>
              <w:left w:val="nil"/>
              <w:bottom w:val="single" w:sz="4" w:space="0" w:color="auto"/>
              <w:right w:val="single" w:sz="4" w:space="0" w:color="auto"/>
            </w:tcBorders>
            <w:shd w:val="clear" w:color="000000" w:fill="FFFFFF"/>
            <w:vAlign w:val="center"/>
          </w:tcPr>
          <w:p w:rsidR="00525769" w:rsidRPr="00665A9D" w:rsidRDefault="0052576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525769" w:rsidRPr="00665A9D" w:rsidRDefault="00525769" w:rsidP="00D52A08">
            <w:pPr>
              <w:jc w:val="center"/>
              <w:rPr>
                <w:rFonts w:eastAsia="Times New Roman"/>
                <w:sz w:val="18"/>
                <w:szCs w:val="18"/>
                <w:lang w:eastAsia="ru-RU"/>
              </w:rPr>
            </w:pPr>
            <w:r w:rsidRPr="00665A9D">
              <w:rPr>
                <w:rFonts w:eastAsia="Times New Roman"/>
                <w:sz w:val="18"/>
                <w:szCs w:val="18"/>
                <w:lang w:eastAsia="ru-RU"/>
              </w:rPr>
              <w:t>80,000</w:t>
            </w:r>
          </w:p>
        </w:tc>
        <w:tc>
          <w:tcPr>
            <w:tcW w:w="1135"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525769" w:rsidRPr="006B07F4" w:rsidRDefault="00525769" w:rsidP="00D52A08">
            <w:pPr>
              <w:jc w:val="center"/>
              <w:rPr>
                <w:rFonts w:eastAsia="Times New Roman"/>
                <w:sz w:val="18"/>
                <w:szCs w:val="18"/>
                <w:lang w:eastAsia="ru-RU"/>
              </w:rPr>
            </w:pPr>
            <w:r>
              <w:rPr>
                <w:rFonts w:eastAsia="Times New Roman"/>
                <w:sz w:val="18"/>
                <w:szCs w:val="18"/>
                <w:lang w:eastAsia="ru-RU"/>
              </w:rPr>
              <w:t>0,000</w:t>
            </w:r>
          </w:p>
        </w:tc>
      </w:tr>
      <w:tr w:rsidR="00305299" w:rsidRPr="006B07F4" w:rsidTr="00F2489A">
        <w:trPr>
          <w:gridAfter w:val="2"/>
          <w:wAfter w:w="2266" w:type="dxa"/>
          <w:trHeight w:val="818"/>
        </w:trPr>
        <w:tc>
          <w:tcPr>
            <w:tcW w:w="561" w:type="dxa"/>
            <w:vMerge/>
            <w:tcBorders>
              <w:top w:val="single" w:sz="4" w:space="0" w:color="auto"/>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комитет культуры</w:t>
            </w:r>
          </w:p>
          <w:p w:rsidR="00305299" w:rsidRPr="006B07F4" w:rsidRDefault="00305299" w:rsidP="00D52A08">
            <w:pPr>
              <w:jc w:val="cente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4F7681" w:rsidP="00D52A08">
            <w:pPr>
              <w:jc w:val="center"/>
              <w:rPr>
                <w:rFonts w:eastAsia="Times New Roman"/>
                <w:sz w:val="18"/>
                <w:szCs w:val="18"/>
                <w:lang w:eastAsia="ru-RU"/>
              </w:rPr>
            </w:pPr>
            <w:r w:rsidRPr="00665A9D">
              <w:rPr>
                <w:rFonts w:eastAsia="Times New Roman"/>
                <w:sz w:val="18"/>
                <w:szCs w:val="18"/>
                <w:lang w:eastAsia="ru-RU"/>
              </w:rPr>
              <w:t>6 151,692</w:t>
            </w:r>
          </w:p>
        </w:tc>
        <w:tc>
          <w:tcPr>
            <w:tcW w:w="1573"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400,000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4F7681" w:rsidP="00D52A08">
            <w:pPr>
              <w:jc w:val="center"/>
              <w:rPr>
                <w:rFonts w:eastAsia="Times New Roman"/>
                <w:sz w:val="18"/>
                <w:szCs w:val="18"/>
                <w:lang w:eastAsia="ru-RU"/>
              </w:rPr>
            </w:pPr>
            <w:r w:rsidRPr="00665A9D">
              <w:rPr>
                <w:rFonts w:eastAsia="Times New Roman"/>
                <w:sz w:val="18"/>
                <w:szCs w:val="18"/>
                <w:lang w:eastAsia="ru-RU"/>
              </w:rPr>
              <w:t>1 351,692</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400,000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1 200,000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1 200,000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1 200,000</w:t>
            </w:r>
          </w:p>
        </w:tc>
      </w:tr>
      <w:tr w:rsidR="00305299" w:rsidRPr="006B07F4" w:rsidTr="00F2489A">
        <w:trPr>
          <w:gridAfter w:val="2"/>
          <w:wAfter w:w="2266" w:type="dxa"/>
          <w:trHeight w:val="1230"/>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p w:rsidR="00305299" w:rsidRPr="006B07F4" w:rsidRDefault="00305299"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2 011,108</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661,108</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250,000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300,000</w:t>
            </w:r>
          </w:p>
        </w:tc>
      </w:tr>
      <w:tr w:rsidR="00305299" w:rsidRPr="006B07F4" w:rsidTr="00F2489A">
        <w:trPr>
          <w:gridAfter w:val="2"/>
          <w:wAfter w:w="2266" w:type="dxa"/>
          <w:trHeight w:val="984"/>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градостроительства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4F7681" w:rsidP="00622467">
            <w:pPr>
              <w:jc w:val="center"/>
              <w:rPr>
                <w:rFonts w:eastAsia="Times New Roman"/>
                <w:sz w:val="18"/>
                <w:szCs w:val="18"/>
                <w:lang w:eastAsia="ru-RU"/>
              </w:rPr>
            </w:pPr>
            <w:r w:rsidRPr="00665A9D">
              <w:rPr>
                <w:rFonts w:eastAsia="Times New Roman"/>
                <w:sz w:val="18"/>
                <w:szCs w:val="18"/>
                <w:lang w:eastAsia="ru-RU"/>
              </w:rPr>
              <w:t>6 161,470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149,840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4825E8" w:rsidP="00D52A08">
            <w:pPr>
              <w:jc w:val="center"/>
              <w:rPr>
                <w:rFonts w:eastAsia="Times New Roman"/>
                <w:sz w:val="18"/>
                <w:szCs w:val="18"/>
                <w:lang w:eastAsia="ru-RU"/>
              </w:rPr>
            </w:pPr>
            <w:r w:rsidRPr="00665A9D">
              <w:rPr>
                <w:rFonts w:eastAsia="Times New Roman"/>
                <w:sz w:val="18"/>
                <w:szCs w:val="18"/>
                <w:lang w:eastAsia="ru-RU"/>
              </w:rPr>
              <w:t>6 011,630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607"/>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25769" w:rsidP="00622467">
            <w:pPr>
              <w:jc w:val="center"/>
              <w:rPr>
                <w:rFonts w:eastAsia="Times New Roman"/>
                <w:sz w:val="18"/>
                <w:szCs w:val="18"/>
                <w:lang w:eastAsia="ru-RU"/>
              </w:rPr>
            </w:pPr>
            <w:r w:rsidRPr="00665A9D">
              <w:rPr>
                <w:rFonts w:eastAsia="Times New Roman"/>
                <w:sz w:val="18"/>
                <w:szCs w:val="18"/>
                <w:lang w:eastAsia="ru-RU"/>
              </w:rPr>
              <w:t>57 169,591</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5 450,210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525769" w:rsidP="00622467">
            <w:pPr>
              <w:jc w:val="center"/>
              <w:rPr>
                <w:rFonts w:eastAsia="Times New Roman"/>
                <w:sz w:val="18"/>
                <w:szCs w:val="18"/>
                <w:lang w:eastAsia="ru-RU"/>
              </w:rPr>
            </w:pPr>
            <w:r w:rsidRPr="00665A9D">
              <w:rPr>
                <w:rFonts w:eastAsia="Times New Roman"/>
                <w:sz w:val="18"/>
                <w:szCs w:val="18"/>
                <w:lang w:eastAsia="ru-RU"/>
              </w:rPr>
              <w:t>12 415,681</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4 550,000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4 500,000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10 000,000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10 000,000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10 253,700</w:t>
            </w:r>
          </w:p>
        </w:tc>
      </w:tr>
      <w:tr w:rsidR="00305299" w:rsidRPr="006B07F4"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5</w:t>
            </w:r>
          </w:p>
        </w:tc>
        <w:tc>
          <w:tcPr>
            <w:tcW w:w="1573"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12</w:t>
            </w:r>
          </w:p>
        </w:tc>
      </w:tr>
      <w:tr w:rsidR="00305299" w:rsidRPr="006B07F4" w:rsidTr="00F2489A">
        <w:trPr>
          <w:gridAfter w:val="2"/>
          <w:wAfter w:w="2266" w:type="dxa"/>
          <w:trHeight w:val="1192"/>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3.2</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Энергосбережение в жилищном секторе</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17 192,000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5 732,000</w:t>
            </w:r>
          </w:p>
        </w:tc>
      </w:tr>
      <w:tr w:rsidR="00305299" w:rsidRPr="006B07F4" w:rsidTr="00F2489A">
        <w:trPr>
          <w:gridAfter w:val="2"/>
          <w:wAfter w:w="2266" w:type="dxa"/>
          <w:trHeight w:val="1124"/>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32 155,676</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49,776</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300,000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300,000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500,000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10 335,300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10 335,300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10 335,300</w:t>
            </w:r>
          </w:p>
        </w:tc>
      </w:tr>
      <w:tr w:rsidR="00305299" w:rsidRPr="006B07F4" w:rsidTr="00F2489A">
        <w:trPr>
          <w:gridAfter w:val="2"/>
          <w:wAfter w:w="2266" w:type="dxa"/>
          <w:trHeight w:val="709"/>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управляющие организации</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145 408,900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19 772,700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20 900,000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20 900,000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20 900,000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21 136,200</w:t>
            </w:r>
          </w:p>
        </w:tc>
      </w:tr>
      <w:tr w:rsidR="00305299" w:rsidRPr="006B07F4" w:rsidTr="00F2489A">
        <w:trPr>
          <w:gridAfter w:val="2"/>
          <w:wAfter w:w="2266" w:type="dxa"/>
          <w:trHeight w:val="561"/>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194 756,576</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 xml:space="preserve">19 822,476 </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21 200,000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21 200,000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21 400,000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36 965,300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36 965,300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37 203,500</w:t>
            </w:r>
          </w:p>
        </w:tc>
      </w:tr>
      <w:tr w:rsidR="00305299" w:rsidRPr="006B07F4" w:rsidTr="00F2489A">
        <w:trPr>
          <w:gridAfter w:val="2"/>
          <w:wAfter w:w="2266" w:type="dxa"/>
          <w:trHeight w:val="1704"/>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3.3</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Энергосбережение в теплоэнергетическом комплексе и системах водоснабжения и водоотведения</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ресурсоснабжающие организации</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175 448,900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35 957,000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23 240,000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23 240,000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23 240,000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23 291,900</w:t>
            </w:r>
          </w:p>
        </w:tc>
      </w:tr>
      <w:tr w:rsidR="00D2109F" w:rsidRPr="006B07F4" w:rsidTr="00F2489A">
        <w:trPr>
          <w:gridAfter w:val="2"/>
          <w:wAfter w:w="2266" w:type="dxa"/>
          <w:trHeight w:val="1039"/>
        </w:trPr>
        <w:tc>
          <w:tcPr>
            <w:tcW w:w="561" w:type="dxa"/>
            <w:vMerge w:val="restart"/>
            <w:tcBorders>
              <w:top w:val="nil"/>
              <w:left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3.4</w:t>
            </w:r>
          </w:p>
        </w:tc>
        <w:tc>
          <w:tcPr>
            <w:tcW w:w="2030" w:type="dxa"/>
            <w:gridSpan w:val="2"/>
            <w:vMerge w:val="restart"/>
            <w:tcBorders>
              <w:top w:val="nil"/>
              <w:left w:val="nil"/>
              <w:right w:val="single" w:sz="4" w:space="0" w:color="auto"/>
            </w:tcBorders>
            <w:shd w:val="clear" w:color="000000" w:fill="FFFFFF"/>
            <w:vAlign w:val="center"/>
          </w:tcPr>
          <w:p w:rsidR="00D2109F" w:rsidRPr="006B07F4" w:rsidRDefault="00D2109F" w:rsidP="00D52A08">
            <w:pPr>
              <w:rPr>
                <w:rFonts w:eastAsia="Times New Roman"/>
                <w:sz w:val="18"/>
                <w:szCs w:val="18"/>
                <w:lang w:eastAsia="ru-RU"/>
              </w:rPr>
            </w:pPr>
            <w:r w:rsidRPr="006B07F4">
              <w:rPr>
                <w:rFonts w:eastAsia="Times New Roman"/>
                <w:sz w:val="18"/>
                <w:szCs w:val="18"/>
                <w:lang w:eastAsia="ru-RU"/>
              </w:rPr>
              <w:t>Энергосбережение в электрических сетях и системах наружного освещения</w:t>
            </w:r>
          </w:p>
        </w:tc>
        <w:tc>
          <w:tcPr>
            <w:tcW w:w="1507" w:type="dxa"/>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p w:rsidR="00D2109F" w:rsidRPr="006B07F4" w:rsidRDefault="00D2109F" w:rsidP="00D52A08">
            <w:pPr>
              <w:jc w:val="cente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D2109F" w:rsidRPr="005626F8" w:rsidRDefault="00D2109F" w:rsidP="00D52A08">
            <w:pPr>
              <w:jc w:val="center"/>
              <w:rPr>
                <w:rFonts w:eastAsia="Times New Roman"/>
                <w:sz w:val="18"/>
                <w:szCs w:val="18"/>
                <w:lang w:eastAsia="ru-RU"/>
              </w:rPr>
            </w:pPr>
            <w:r w:rsidRPr="005626F8">
              <w:rPr>
                <w:rFonts w:eastAsia="Times New Roman"/>
                <w:sz w:val="18"/>
                <w:szCs w:val="18"/>
                <w:lang w:eastAsia="ru-RU"/>
              </w:rPr>
              <w:t>78 945,875</w:t>
            </w:r>
          </w:p>
        </w:tc>
        <w:tc>
          <w:tcPr>
            <w:tcW w:w="1573" w:type="dxa"/>
            <w:gridSpan w:val="4"/>
            <w:tcBorders>
              <w:top w:val="nil"/>
              <w:left w:val="nil"/>
              <w:bottom w:val="single" w:sz="4" w:space="0" w:color="auto"/>
              <w:right w:val="single" w:sz="4" w:space="0" w:color="auto"/>
            </w:tcBorders>
            <w:shd w:val="clear" w:color="000000" w:fill="FFFFFF"/>
            <w:vAlign w:val="center"/>
          </w:tcPr>
          <w:p w:rsidR="00D2109F" w:rsidRPr="005626F8" w:rsidRDefault="00D2109F" w:rsidP="00D52A08">
            <w:pPr>
              <w:jc w:val="center"/>
              <w:rPr>
                <w:rFonts w:eastAsia="Times New Roman"/>
                <w:sz w:val="18"/>
                <w:szCs w:val="18"/>
                <w:lang w:eastAsia="ru-RU"/>
              </w:rPr>
            </w:pPr>
            <w:r w:rsidRPr="005626F8">
              <w:rPr>
                <w:rFonts w:eastAsia="Times New Roman"/>
                <w:sz w:val="18"/>
                <w:szCs w:val="18"/>
                <w:lang w:eastAsia="ru-RU"/>
              </w:rPr>
              <w:t>12 595,175</w:t>
            </w:r>
          </w:p>
        </w:tc>
        <w:tc>
          <w:tcPr>
            <w:tcW w:w="1276" w:type="dxa"/>
            <w:gridSpan w:val="2"/>
            <w:tcBorders>
              <w:top w:val="nil"/>
              <w:left w:val="nil"/>
              <w:bottom w:val="single" w:sz="4" w:space="0" w:color="auto"/>
              <w:right w:val="single" w:sz="4" w:space="0" w:color="auto"/>
            </w:tcBorders>
            <w:shd w:val="clear" w:color="000000" w:fill="FFFFFF"/>
            <w:vAlign w:val="center"/>
          </w:tcPr>
          <w:p w:rsidR="00D2109F" w:rsidRPr="005626F8" w:rsidRDefault="00D2109F" w:rsidP="00D52A08">
            <w:pPr>
              <w:jc w:val="center"/>
              <w:rPr>
                <w:rFonts w:eastAsia="Times New Roman"/>
                <w:sz w:val="18"/>
                <w:szCs w:val="18"/>
                <w:lang w:eastAsia="ru-RU"/>
              </w:rPr>
            </w:pPr>
            <w:r w:rsidRPr="005626F8">
              <w:rPr>
                <w:rFonts w:eastAsia="Times New Roman"/>
                <w:sz w:val="18"/>
                <w:szCs w:val="18"/>
                <w:lang w:eastAsia="ru-RU"/>
              </w:rPr>
              <w:t>2 000,000</w:t>
            </w:r>
          </w:p>
        </w:tc>
        <w:tc>
          <w:tcPr>
            <w:tcW w:w="1135" w:type="dxa"/>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700,000</w:t>
            </w:r>
          </w:p>
        </w:tc>
        <w:tc>
          <w:tcPr>
            <w:tcW w:w="1276" w:type="dxa"/>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2 000,000</w:t>
            </w:r>
          </w:p>
        </w:tc>
        <w:tc>
          <w:tcPr>
            <w:tcW w:w="1275" w:type="dxa"/>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2 000,000</w:t>
            </w:r>
          </w:p>
        </w:tc>
        <w:tc>
          <w:tcPr>
            <w:tcW w:w="1277" w:type="dxa"/>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2 000,000</w:t>
            </w:r>
          </w:p>
        </w:tc>
        <w:tc>
          <w:tcPr>
            <w:tcW w:w="1277" w:type="dxa"/>
            <w:tcBorders>
              <w:top w:val="nil"/>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57 650,700</w:t>
            </w:r>
          </w:p>
        </w:tc>
      </w:tr>
      <w:tr w:rsidR="00D2109F" w:rsidRPr="006B07F4" w:rsidTr="00F2489A">
        <w:trPr>
          <w:gridAfter w:val="2"/>
          <w:wAfter w:w="2266" w:type="dxa"/>
          <w:trHeight w:val="844"/>
        </w:trPr>
        <w:tc>
          <w:tcPr>
            <w:tcW w:w="561" w:type="dxa"/>
            <w:vMerge/>
            <w:tcBorders>
              <w:left w:val="single" w:sz="4" w:space="0" w:color="auto"/>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p>
        </w:tc>
        <w:tc>
          <w:tcPr>
            <w:tcW w:w="2030" w:type="dxa"/>
            <w:gridSpan w:val="2"/>
            <w:vMerge/>
            <w:tcBorders>
              <w:left w:val="nil"/>
              <w:bottom w:val="single" w:sz="4" w:space="0" w:color="auto"/>
              <w:right w:val="single" w:sz="4" w:space="0" w:color="auto"/>
            </w:tcBorders>
            <w:shd w:val="clear" w:color="000000" w:fill="FFFFFF"/>
            <w:vAlign w:val="center"/>
          </w:tcPr>
          <w:p w:rsidR="00D2109F" w:rsidRPr="006B07F4" w:rsidRDefault="00D2109F" w:rsidP="00D52A08">
            <w:pPr>
              <w:rPr>
                <w:rFonts w:eastAsia="Times New Roman"/>
                <w:sz w:val="18"/>
                <w:szCs w:val="18"/>
                <w:lang w:eastAsia="ru-RU"/>
              </w:rPr>
            </w:pPr>
          </w:p>
        </w:tc>
        <w:tc>
          <w:tcPr>
            <w:tcW w:w="1507" w:type="dxa"/>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департамент градостроительства</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D2109F" w:rsidRPr="005626F8" w:rsidRDefault="00D2109F" w:rsidP="00D52A08">
            <w:pPr>
              <w:jc w:val="center"/>
              <w:rPr>
                <w:rFonts w:eastAsia="Times New Roman"/>
                <w:sz w:val="18"/>
                <w:szCs w:val="18"/>
                <w:lang w:eastAsia="ru-RU"/>
              </w:rPr>
            </w:pPr>
            <w:r w:rsidRPr="005626F8">
              <w:rPr>
                <w:rFonts w:eastAsia="Times New Roman"/>
                <w:sz w:val="18"/>
                <w:szCs w:val="18"/>
                <w:lang w:eastAsia="ru-RU"/>
              </w:rPr>
              <w:t>0,000</w:t>
            </w:r>
          </w:p>
        </w:tc>
        <w:tc>
          <w:tcPr>
            <w:tcW w:w="1573" w:type="dxa"/>
            <w:gridSpan w:val="4"/>
            <w:tcBorders>
              <w:top w:val="single" w:sz="4" w:space="0" w:color="auto"/>
              <w:left w:val="nil"/>
              <w:bottom w:val="single" w:sz="4" w:space="0" w:color="auto"/>
              <w:right w:val="single" w:sz="4" w:space="0" w:color="auto"/>
            </w:tcBorders>
            <w:shd w:val="clear" w:color="000000" w:fill="FFFFFF"/>
            <w:vAlign w:val="center"/>
          </w:tcPr>
          <w:p w:rsidR="00D2109F" w:rsidRPr="005626F8" w:rsidRDefault="00D2109F" w:rsidP="00D52A08">
            <w:pPr>
              <w:jc w:val="center"/>
              <w:rPr>
                <w:rFonts w:eastAsia="Times New Roman"/>
                <w:sz w:val="18"/>
                <w:szCs w:val="18"/>
                <w:lang w:eastAsia="ru-RU"/>
              </w:rPr>
            </w:pPr>
            <w:r w:rsidRPr="005626F8">
              <w:rPr>
                <w:rFonts w:eastAsia="Times New Roman"/>
                <w:sz w:val="18"/>
                <w:szCs w:val="18"/>
                <w:lang w:eastAsia="ru-RU"/>
              </w:rPr>
              <w:t>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D2109F" w:rsidRPr="005626F8" w:rsidRDefault="00D2109F"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D2109F" w:rsidRPr="006B07F4" w:rsidRDefault="00D2109F"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245"/>
        </w:trPr>
        <w:tc>
          <w:tcPr>
            <w:tcW w:w="561" w:type="dxa"/>
            <w:tcBorders>
              <w:top w:val="single" w:sz="4" w:space="0" w:color="auto"/>
              <w:left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2030" w:type="dxa"/>
            <w:gridSpan w:val="2"/>
            <w:tcBorders>
              <w:top w:val="single" w:sz="4" w:space="0" w:color="auto"/>
              <w:left w:val="nil"/>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p>
        </w:tc>
        <w:tc>
          <w:tcPr>
            <w:tcW w:w="1507" w:type="dxa"/>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416" w:type="dxa"/>
            <w:gridSpan w:val="2"/>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417" w:type="dxa"/>
            <w:tcBorders>
              <w:top w:val="single" w:sz="4" w:space="0" w:color="auto"/>
              <w:left w:val="nil"/>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p>
        </w:tc>
        <w:tc>
          <w:tcPr>
            <w:tcW w:w="1573" w:type="dxa"/>
            <w:gridSpan w:val="4"/>
            <w:tcBorders>
              <w:top w:val="single" w:sz="4" w:space="0" w:color="auto"/>
              <w:left w:val="nil"/>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p>
        </w:tc>
        <w:tc>
          <w:tcPr>
            <w:tcW w:w="1276" w:type="dxa"/>
            <w:gridSpan w:val="2"/>
            <w:tcBorders>
              <w:top w:val="single" w:sz="4" w:space="0" w:color="auto"/>
              <w:left w:val="nil"/>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p>
        </w:tc>
        <w:tc>
          <w:tcPr>
            <w:tcW w:w="1135" w:type="dxa"/>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276" w:type="dxa"/>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275" w:type="dxa"/>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277" w:type="dxa"/>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c>
          <w:tcPr>
            <w:tcW w:w="1277" w:type="dxa"/>
            <w:tcBorders>
              <w:top w:val="single" w:sz="4" w:space="0" w:color="auto"/>
              <w:left w:val="nil"/>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p>
        </w:tc>
      </w:tr>
      <w:tr w:rsidR="00305299" w:rsidRPr="006B07F4" w:rsidTr="00F2489A">
        <w:trPr>
          <w:gridAfter w:val="2"/>
          <w:wAfter w:w="2266" w:type="dxa"/>
          <w:trHeight w:val="79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3.5</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Энергосбережение на транспорте</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специализированные организации</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1 000,000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1 000,000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124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3.6</w:t>
            </w:r>
          </w:p>
        </w:tc>
        <w:tc>
          <w:tcPr>
            <w:tcW w:w="2030"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Система управления и мониторинга энергоэффективностью. Нормативное правовое обеспечение</w:t>
            </w:r>
          </w:p>
        </w:tc>
        <w:tc>
          <w:tcPr>
            <w:tcW w:w="150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r>
      <w:tr w:rsidR="00305299" w:rsidRPr="006B07F4" w:rsidTr="00F2489A">
        <w:trPr>
          <w:gridAfter w:val="2"/>
          <w:wAfter w:w="2266" w:type="dxa"/>
          <w:trHeight w:val="13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lastRenderedPageBreak/>
              <w:t>1</w:t>
            </w:r>
          </w:p>
        </w:tc>
        <w:tc>
          <w:tcPr>
            <w:tcW w:w="2030"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2</w:t>
            </w:r>
          </w:p>
        </w:tc>
        <w:tc>
          <w:tcPr>
            <w:tcW w:w="150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5</w:t>
            </w:r>
          </w:p>
        </w:tc>
        <w:tc>
          <w:tcPr>
            <w:tcW w:w="1573" w:type="dxa"/>
            <w:gridSpan w:val="4"/>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7</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12</w:t>
            </w:r>
          </w:p>
        </w:tc>
      </w:tr>
      <w:tr w:rsidR="00305299" w:rsidRPr="006B07F4" w:rsidTr="00F2489A">
        <w:trPr>
          <w:gridAfter w:val="2"/>
          <w:wAfter w:w="2266" w:type="dxa"/>
          <w:trHeight w:val="863"/>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3.7</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rPr>
                <w:rFonts w:eastAsia="Times New Roman"/>
                <w:sz w:val="18"/>
                <w:szCs w:val="18"/>
                <w:lang w:eastAsia="ru-RU"/>
              </w:rPr>
            </w:pPr>
            <w:r w:rsidRPr="006B07F4">
              <w:rPr>
                <w:rFonts w:eastAsia="Times New Roman"/>
                <w:sz w:val="18"/>
                <w:szCs w:val="18"/>
                <w:lang w:eastAsia="ru-RU"/>
              </w:rPr>
              <w:t>Пропаганда энергосбережения</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600,000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600,000</w:t>
            </w:r>
          </w:p>
        </w:tc>
      </w:tr>
      <w:tr w:rsidR="00305299" w:rsidRPr="006B07F4" w:rsidTr="00F2489A">
        <w:trPr>
          <w:gridAfter w:val="2"/>
          <w:wAfter w:w="2266" w:type="dxa"/>
          <w:trHeight w:val="550"/>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16 750,000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150,000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150,000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150,000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16 000,000</w:t>
            </w:r>
          </w:p>
        </w:tc>
      </w:tr>
      <w:tr w:rsidR="00305299" w:rsidRPr="006B07F4" w:rsidTr="00F2489A">
        <w:trPr>
          <w:gridAfter w:val="2"/>
          <w:wAfter w:w="2266" w:type="dxa"/>
          <w:trHeight w:val="216"/>
        </w:trPr>
        <w:tc>
          <w:tcPr>
            <w:tcW w:w="561"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6B07F4"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17 350,000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150,000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5626F8" w:rsidRDefault="00305299" w:rsidP="00D52A08">
            <w:pPr>
              <w:jc w:val="center"/>
              <w:rPr>
                <w:rFonts w:eastAsia="Times New Roman"/>
                <w:sz w:val="18"/>
                <w:szCs w:val="18"/>
                <w:lang w:eastAsia="ru-RU"/>
              </w:rPr>
            </w:pPr>
            <w:r w:rsidRPr="005626F8">
              <w:rPr>
                <w:rFonts w:eastAsia="Times New Roman"/>
                <w:sz w:val="18"/>
                <w:szCs w:val="18"/>
                <w:lang w:eastAsia="ru-RU"/>
              </w:rPr>
              <w:t>150,000</w:t>
            </w:r>
          </w:p>
        </w:tc>
        <w:tc>
          <w:tcPr>
            <w:tcW w:w="113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150,000</w:t>
            </w:r>
          </w:p>
        </w:tc>
        <w:tc>
          <w:tcPr>
            <w:tcW w:w="1276"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150,000</w:t>
            </w:r>
          </w:p>
        </w:tc>
        <w:tc>
          <w:tcPr>
            <w:tcW w:w="1277" w:type="dxa"/>
            <w:tcBorders>
              <w:top w:val="nil"/>
              <w:left w:val="nil"/>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16 600,000</w:t>
            </w:r>
          </w:p>
        </w:tc>
      </w:tr>
      <w:tr w:rsidR="00305299" w:rsidRPr="00665A9D" w:rsidTr="00F2489A">
        <w:trPr>
          <w:gridAfter w:val="2"/>
          <w:wAfter w:w="2266" w:type="dxa"/>
          <w:trHeight w:val="137"/>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B07F4" w:rsidRDefault="00305299" w:rsidP="00D52A08">
            <w:pPr>
              <w:jc w:val="center"/>
              <w:rPr>
                <w:rFonts w:eastAsia="Times New Roman"/>
                <w:sz w:val="18"/>
                <w:szCs w:val="18"/>
                <w:lang w:eastAsia="ru-RU"/>
              </w:rPr>
            </w:pPr>
            <w:r w:rsidRPr="006B07F4">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Итого по подпрограмме III:</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25769" w:rsidP="00D52A08">
            <w:pPr>
              <w:jc w:val="center"/>
              <w:rPr>
                <w:rFonts w:eastAsia="Times New Roman"/>
                <w:sz w:val="18"/>
                <w:szCs w:val="18"/>
                <w:lang w:eastAsia="ru-RU"/>
              </w:rPr>
            </w:pPr>
            <w:r w:rsidRPr="00665A9D">
              <w:rPr>
                <w:rFonts w:eastAsia="Times New Roman"/>
                <w:sz w:val="18"/>
                <w:szCs w:val="18"/>
                <w:lang w:eastAsia="ru-RU"/>
              </w:rPr>
              <w:t>524 670,942</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74 974,861</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525769" w:rsidP="004F7681">
            <w:pPr>
              <w:jc w:val="center"/>
              <w:rPr>
                <w:rFonts w:eastAsia="Times New Roman"/>
                <w:sz w:val="18"/>
                <w:szCs w:val="18"/>
                <w:lang w:eastAsia="ru-RU"/>
              </w:rPr>
            </w:pPr>
            <w:r w:rsidRPr="00665A9D">
              <w:rPr>
                <w:rFonts w:eastAsia="Times New Roman"/>
                <w:sz w:val="18"/>
                <w:szCs w:val="18"/>
                <w:lang w:eastAsia="ru-RU"/>
              </w:rPr>
              <w:t>59 005,681</w:t>
            </w:r>
          </w:p>
        </w:tc>
        <w:tc>
          <w:tcPr>
            <w:tcW w:w="113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49 840,000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51 140,000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72 355,300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72 355,300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144 999,800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25769" w:rsidP="00525769">
            <w:pPr>
              <w:jc w:val="center"/>
              <w:rPr>
                <w:rFonts w:eastAsia="Times New Roman"/>
                <w:sz w:val="18"/>
                <w:szCs w:val="18"/>
                <w:lang w:eastAsia="ru-RU"/>
              </w:rPr>
            </w:pPr>
            <w:r w:rsidRPr="00665A9D">
              <w:rPr>
                <w:rFonts w:eastAsia="Times New Roman"/>
                <w:sz w:val="18"/>
                <w:szCs w:val="18"/>
                <w:lang w:eastAsia="ru-RU"/>
              </w:rPr>
              <w:t>17 87</w:t>
            </w:r>
            <w:r w:rsidR="00305299" w:rsidRPr="00665A9D">
              <w:rPr>
                <w:rFonts w:eastAsia="Times New Roman"/>
                <w:sz w:val="18"/>
                <w:szCs w:val="18"/>
                <w:lang w:eastAsia="ru-RU"/>
              </w:rPr>
              <w:t>2,000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525769" w:rsidP="00D52A08">
            <w:pPr>
              <w:jc w:val="center"/>
              <w:rPr>
                <w:rFonts w:eastAsia="Times New Roman"/>
                <w:sz w:val="18"/>
                <w:szCs w:val="18"/>
                <w:lang w:eastAsia="ru-RU"/>
              </w:rPr>
            </w:pPr>
            <w:r w:rsidRPr="00665A9D">
              <w:rPr>
                <w:rFonts w:eastAsia="Times New Roman"/>
                <w:sz w:val="18"/>
                <w:szCs w:val="18"/>
                <w:lang w:eastAsia="ru-RU"/>
              </w:rPr>
              <w:t>80</w:t>
            </w:r>
            <w:r w:rsidR="00305299" w:rsidRPr="00665A9D">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5 730,000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6 332,000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4F7681" w:rsidP="00525769">
            <w:pPr>
              <w:jc w:val="center"/>
              <w:rPr>
                <w:rFonts w:eastAsia="Times New Roman"/>
                <w:sz w:val="18"/>
                <w:szCs w:val="18"/>
                <w:lang w:eastAsia="ru-RU"/>
              </w:rPr>
            </w:pPr>
            <w:r w:rsidRPr="00665A9D">
              <w:rPr>
                <w:rFonts w:eastAsia="Times New Roman"/>
                <w:sz w:val="18"/>
                <w:szCs w:val="18"/>
                <w:lang w:eastAsia="ru-RU"/>
              </w:rPr>
              <w:t>184</w:t>
            </w:r>
            <w:r w:rsidR="00525769" w:rsidRPr="00665A9D">
              <w:rPr>
                <w:rFonts w:eastAsia="Times New Roman"/>
                <w:sz w:val="18"/>
                <w:szCs w:val="18"/>
                <w:lang w:eastAsia="ru-RU"/>
              </w:rPr>
              <w:t> 941,142</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18 245,161</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525769" w:rsidP="004F7681">
            <w:pPr>
              <w:jc w:val="center"/>
              <w:rPr>
                <w:rFonts w:eastAsia="Times New Roman"/>
                <w:sz w:val="18"/>
                <w:szCs w:val="18"/>
                <w:lang w:eastAsia="ru-RU"/>
              </w:rPr>
            </w:pPr>
            <w:r w:rsidRPr="00665A9D">
              <w:rPr>
                <w:rFonts w:eastAsia="Times New Roman"/>
                <w:sz w:val="18"/>
                <w:szCs w:val="18"/>
                <w:lang w:eastAsia="ru-RU"/>
              </w:rPr>
              <w:t>14 785,681</w:t>
            </w:r>
          </w:p>
        </w:tc>
        <w:tc>
          <w:tcPr>
            <w:tcW w:w="113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5 700,000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7 000,000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22 485,300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22 485,300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94 239,700</w:t>
            </w:r>
          </w:p>
        </w:tc>
      </w:tr>
      <w:tr w:rsidR="00305299" w:rsidRPr="00665A9D" w:rsidTr="00F2489A">
        <w:trPr>
          <w:gridAfter w:val="2"/>
          <w:wAfter w:w="2266" w:type="dxa"/>
          <w:trHeight w:val="330"/>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321 857,800</w:t>
            </w:r>
          </w:p>
        </w:tc>
        <w:tc>
          <w:tcPr>
            <w:tcW w:w="1573" w:type="dxa"/>
            <w:gridSpan w:val="4"/>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56 729,700</w:t>
            </w:r>
          </w:p>
        </w:tc>
        <w:tc>
          <w:tcPr>
            <w:tcW w:w="127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13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44 428,100</w:t>
            </w:r>
          </w:p>
        </w:tc>
      </w:tr>
      <w:tr w:rsidR="00305299" w:rsidRPr="00665A9D" w:rsidTr="00305299">
        <w:trPr>
          <w:gridAfter w:val="2"/>
          <w:wAfter w:w="2266" w:type="dxa"/>
          <w:trHeight w:val="395"/>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Подпрограмма IV: Повышение уровня благоустроенности города</w:t>
            </w:r>
          </w:p>
        </w:tc>
      </w:tr>
      <w:tr w:rsidR="00305299" w:rsidRPr="00665A9D" w:rsidTr="00305299">
        <w:trPr>
          <w:gridAfter w:val="2"/>
          <w:wAfter w:w="2266" w:type="dxa"/>
          <w:trHeight w:val="399"/>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Задача 1: Создание условий для улучшения санитарного состояния городских территорий</w:t>
            </w:r>
          </w:p>
        </w:tc>
      </w:tr>
      <w:tr w:rsidR="00305299" w:rsidRPr="00665A9D" w:rsidTr="00F2489A">
        <w:trPr>
          <w:gridAfter w:val="2"/>
          <w:wAfter w:w="2266" w:type="dxa"/>
          <w:trHeight w:val="920"/>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4.1</w:t>
            </w:r>
          </w:p>
        </w:tc>
        <w:tc>
          <w:tcPr>
            <w:tcW w:w="203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Мероприятия по улучшению санитарного состояния городских территорий</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E45945" w:rsidP="00E45945">
            <w:pPr>
              <w:jc w:val="center"/>
              <w:rPr>
                <w:rFonts w:eastAsia="Times New Roman"/>
                <w:sz w:val="18"/>
                <w:szCs w:val="18"/>
                <w:lang w:eastAsia="ru-RU"/>
              </w:rPr>
            </w:pPr>
            <w:r w:rsidRPr="00665A9D">
              <w:rPr>
                <w:rFonts w:eastAsia="Times New Roman"/>
                <w:sz w:val="18"/>
                <w:szCs w:val="18"/>
                <w:lang w:eastAsia="ru-RU"/>
              </w:rPr>
              <w:t>1 000</w:t>
            </w:r>
            <w:r w:rsidR="00305299" w:rsidRPr="00665A9D">
              <w:rPr>
                <w:rFonts w:eastAsia="Times New Roman"/>
                <w:sz w:val="18"/>
                <w:szCs w:val="18"/>
                <w:lang w:eastAsia="ru-RU"/>
              </w:rPr>
              <w:t>,000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E45945" w:rsidP="00D52A08">
            <w:pPr>
              <w:jc w:val="center"/>
              <w:rPr>
                <w:rFonts w:eastAsia="Times New Roman"/>
                <w:sz w:val="18"/>
                <w:szCs w:val="18"/>
                <w:lang w:eastAsia="ru-RU"/>
              </w:rPr>
            </w:pPr>
            <w:r w:rsidRPr="00665A9D">
              <w:rPr>
                <w:rFonts w:eastAsia="Times New Roman"/>
                <w:sz w:val="18"/>
                <w:szCs w:val="18"/>
                <w:lang w:eastAsia="ru-RU"/>
              </w:rPr>
              <w:t>1 00</w:t>
            </w:r>
            <w:r w:rsidR="00305299" w:rsidRPr="00665A9D">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413"/>
        </w:trPr>
        <w:tc>
          <w:tcPr>
            <w:tcW w:w="561" w:type="dxa"/>
            <w:vMerge/>
            <w:tcBorders>
              <w:top w:val="nil"/>
              <w:left w:val="single" w:sz="4" w:space="0" w:color="auto"/>
              <w:bottom w:val="single" w:sz="4" w:space="0" w:color="000000"/>
              <w:right w:val="single" w:sz="4" w:space="0" w:color="auto"/>
            </w:tcBorders>
            <w:vAlign w:val="center"/>
          </w:tcPr>
          <w:p w:rsidR="00305299" w:rsidRPr="00665A9D"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65A9D"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665A9D"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E45945" w:rsidP="00DF16B2">
            <w:pPr>
              <w:jc w:val="center"/>
              <w:rPr>
                <w:rFonts w:eastAsia="Times New Roman"/>
                <w:sz w:val="18"/>
                <w:szCs w:val="18"/>
                <w:lang w:eastAsia="ru-RU"/>
              </w:rPr>
            </w:pPr>
            <w:r w:rsidRPr="00665A9D">
              <w:rPr>
                <w:rFonts w:eastAsia="Times New Roman"/>
                <w:sz w:val="18"/>
                <w:szCs w:val="18"/>
                <w:lang w:eastAsia="ru-RU"/>
              </w:rPr>
              <w:t>694 173,650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78 284,130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E45945" w:rsidP="00D52A08">
            <w:pPr>
              <w:jc w:val="center"/>
              <w:rPr>
                <w:rFonts w:eastAsia="Times New Roman"/>
                <w:sz w:val="18"/>
                <w:szCs w:val="18"/>
                <w:lang w:eastAsia="ru-RU"/>
              </w:rPr>
            </w:pPr>
            <w:r w:rsidRPr="00665A9D">
              <w:rPr>
                <w:rFonts w:eastAsia="Times New Roman"/>
                <w:sz w:val="18"/>
                <w:szCs w:val="18"/>
                <w:lang w:eastAsia="ru-RU"/>
              </w:rPr>
              <w:t>125 134,220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92 482,200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92 482,200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ind w:left="-107" w:right="-108"/>
              <w:jc w:val="center"/>
              <w:rPr>
                <w:rFonts w:eastAsia="Times New Roman"/>
                <w:sz w:val="18"/>
                <w:szCs w:val="18"/>
                <w:lang w:eastAsia="ru-RU"/>
              </w:rPr>
            </w:pPr>
            <w:r w:rsidRPr="00665A9D">
              <w:rPr>
                <w:rFonts w:eastAsia="Times New Roman"/>
                <w:sz w:val="18"/>
                <w:szCs w:val="18"/>
                <w:lang w:eastAsia="ru-RU"/>
              </w:rPr>
              <w:t>101 930,300</w:t>
            </w:r>
          </w:p>
        </w:tc>
      </w:tr>
      <w:tr w:rsidR="00305299" w:rsidRPr="00665A9D" w:rsidTr="00F2489A">
        <w:trPr>
          <w:gridAfter w:val="2"/>
          <w:wAfter w:w="2266" w:type="dxa"/>
          <w:trHeight w:val="427"/>
        </w:trPr>
        <w:tc>
          <w:tcPr>
            <w:tcW w:w="561" w:type="dxa"/>
            <w:vMerge/>
            <w:tcBorders>
              <w:top w:val="nil"/>
              <w:left w:val="single" w:sz="4" w:space="0" w:color="auto"/>
              <w:bottom w:val="single" w:sz="4" w:space="0" w:color="000000"/>
              <w:right w:val="single" w:sz="4" w:space="0" w:color="auto"/>
            </w:tcBorders>
            <w:vAlign w:val="center"/>
          </w:tcPr>
          <w:p w:rsidR="00305299" w:rsidRPr="00665A9D" w:rsidRDefault="00305299" w:rsidP="00D52A08">
            <w:pPr>
              <w:rPr>
                <w:rFonts w:eastAsia="Times New Roman"/>
                <w:sz w:val="18"/>
                <w:szCs w:val="18"/>
                <w:lang w:eastAsia="ru-RU"/>
              </w:rPr>
            </w:pPr>
          </w:p>
        </w:tc>
        <w:tc>
          <w:tcPr>
            <w:tcW w:w="2030" w:type="dxa"/>
            <w:gridSpan w:val="2"/>
            <w:vMerge/>
            <w:tcBorders>
              <w:top w:val="nil"/>
              <w:left w:val="single" w:sz="4" w:space="0" w:color="auto"/>
              <w:bottom w:val="single" w:sz="4" w:space="0" w:color="000000"/>
              <w:right w:val="single" w:sz="4" w:space="0" w:color="auto"/>
            </w:tcBorders>
            <w:vAlign w:val="center"/>
          </w:tcPr>
          <w:p w:rsidR="00305299" w:rsidRPr="00665A9D" w:rsidRDefault="00305299" w:rsidP="00D52A08">
            <w:pPr>
              <w:rPr>
                <w:rFonts w:eastAsia="Times New Roman"/>
                <w:sz w:val="18"/>
                <w:szCs w:val="18"/>
                <w:lang w:eastAsia="ru-RU"/>
              </w:rPr>
            </w:pPr>
          </w:p>
        </w:tc>
        <w:tc>
          <w:tcPr>
            <w:tcW w:w="1507" w:type="dxa"/>
            <w:vMerge/>
            <w:tcBorders>
              <w:top w:val="nil"/>
              <w:left w:val="single" w:sz="4" w:space="0" w:color="auto"/>
              <w:bottom w:val="single" w:sz="4" w:space="0" w:color="000000"/>
              <w:right w:val="single" w:sz="4" w:space="0" w:color="auto"/>
            </w:tcBorders>
            <w:vAlign w:val="center"/>
          </w:tcPr>
          <w:p w:rsidR="00305299" w:rsidRPr="00665A9D"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Итого:</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E45945" w:rsidP="00DF16B2">
            <w:pPr>
              <w:jc w:val="center"/>
              <w:rPr>
                <w:rFonts w:eastAsia="Times New Roman"/>
                <w:sz w:val="18"/>
                <w:szCs w:val="18"/>
                <w:lang w:eastAsia="ru-RU"/>
              </w:rPr>
            </w:pPr>
            <w:r w:rsidRPr="00665A9D">
              <w:rPr>
                <w:rFonts w:eastAsia="Times New Roman"/>
                <w:sz w:val="18"/>
                <w:szCs w:val="18"/>
                <w:lang w:eastAsia="ru-RU"/>
              </w:rPr>
              <w:t>695 173,650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78 284,130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E45945" w:rsidP="00DF16B2">
            <w:pPr>
              <w:jc w:val="center"/>
              <w:rPr>
                <w:rFonts w:eastAsia="Times New Roman"/>
                <w:sz w:val="18"/>
                <w:szCs w:val="18"/>
                <w:lang w:eastAsia="ru-RU"/>
              </w:rPr>
            </w:pPr>
            <w:r w:rsidRPr="00665A9D">
              <w:rPr>
                <w:rFonts w:eastAsia="Times New Roman"/>
                <w:sz w:val="18"/>
                <w:szCs w:val="18"/>
                <w:lang w:eastAsia="ru-RU"/>
              </w:rPr>
              <w:t>126 134,220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92 482,200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92 482,200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ind w:left="-107" w:right="-108"/>
              <w:jc w:val="center"/>
              <w:rPr>
                <w:rFonts w:eastAsia="Times New Roman"/>
                <w:sz w:val="18"/>
                <w:szCs w:val="18"/>
                <w:lang w:eastAsia="ru-RU"/>
              </w:rPr>
            </w:pPr>
            <w:r w:rsidRPr="00665A9D">
              <w:rPr>
                <w:rFonts w:eastAsia="Times New Roman"/>
                <w:sz w:val="18"/>
                <w:szCs w:val="18"/>
                <w:lang w:eastAsia="ru-RU"/>
              </w:rPr>
              <w:t>101 930,300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Итого по задаче 1:</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E45945" w:rsidP="00DF16B2">
            <w:pPr>
              <w:jc w:val="center"/>
              <w:rPr>
                <w:rFonts w:eastAsia="Times New Roman"/>
                <w:sz w:val="18"/>
                <w:szCs w:val="18"/>
                <w:lang w:eastAsia="ru-RU"/>
              </w:rPr>
            </w:pPr>
            <w:r w:rsidRPr="00665A9D">
              <w:rPr>
                <w:rFonts w:eastAsia="Times New Roman"/>
                <w:sz w:val="18"/>
                <w:szCs w:val="18"/>
                <w:lang w:eastAsia="ru-RU"/>
              </w:rPr>
              <w:t>695 173,650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78 284,130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E45945" w:rsidP="00DF16B2">
            <w:pPr>
              <w:jc w:val="center"/>
              <w:rPr>
                <w:rFonts w:eastAsia="Times New Roman"/>
                <w:sz w:val="18"/>
                <w:szCs w:val="18"/>
                <w:lang w:eastAsia="ru-RU"/>
              </w:rPr>
            </w:pPr>
            <w:r w:rsidRPr="00665A9D">
              <w:rPr>
                <w:rFonts w:eastAsia="Times New Roman"/>
                <w:sz w:val="18"/>
                <w:szCs w:val="18"/>
                <w:lang w:eastAsia="ru-RU"/>
              </w:rPr>
              <w:t>126 134,220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92 482,200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92 482,200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101 930,300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ind w:left="-107" w:right="-108"/>
              <w:jc w:val="center"/>
              <w:rPr>
                <w:rFonts w:eastAsia="Times New Roman"/>
                <w:sz w:val="18"/>
                <w:szCs w:val="18"/>
                <w:lang w:eastAsia="ru-RU"/>
              </w:rPr>
            </w:pPr>
            <w:r w:rsidRPr="00665A9D">
              <w:rPr>
                <w:rFonts w:eastAsia="Times New Roman"/>
                <w:sz w:val="18"/>
                <w:szCs w:val="18"/>
                <w:lang w:eastAsia="ru-RU"/>
              </w:rPr>
              <w:t>101 930,300</w:t>
            </w:r>
          </w:p>
        </w:tc>
      </w:tr>
      <w:tr w:rsidR="00305299" w:rsidRPr="00665A9D" w:rsidTr="00305299">
        <w:trPr>
          <w:gridAfter w:val="2"/>
          <w:wAfter w:w="2266" w:type="dxa"/>
          <w:trHeight w:val="343"/>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Задача 2: Улучшение эстетического облика города</w:t>
            </w:r>
          </w:p>
        </w:tc>
      </w:tr>
      <w:tr w:rsidR="00305299" w:rsidRPr="00665A9D" w:rsidTr="00F2489A">
        <w:trPr>
          <w:gridAfter w:val="2"/>
          <w:wAfter w:w="2266" w:type="dxa"/>
          <w:trHeight w:val="845"/>
        </w:trPr>
        <w:tc>
          <w:tcPr>
            <w:tcW w:w="561" w:type="dxa"/>
            <w:vMerge w:val="restart"/>
            <w:tcBorders>
              <w:top w:val="nil"/>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4.2</w:t>
            </w:r>
          </w:p>
        </w:tc>
        <w:tc>
          <w:tcPr>
            <w:tcW w:w="2030" w:type="dxa"/>
            <w:gridSpan w:val="2"/>
            <w:vMerge w:val="restart"/>
            <w:tcBorders>
              <w:top w:val="nil"/>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Мероприятия по благоустройству и озеленению города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E15184" w:rsidP="00D52A08">
            <w:pPr>
              <w:jc w:val="center"/>
              <w:rPr>
                <w:rFonts w:eastAsia="Times New Roman"/>
                <w:sz w:val="18"/>
                <w:szCs w:val="18"/>
                <w:lang w:eastAsia="ru-RU"/>
              </w:rPr>
            </w:pPr>
            <w:r w:rsidRPr="00665A9D">
              <w:rPr>
                <w:rFonts w:eastAsia="Times New Roman"/>
                <w:sz w:val="18"/>
                <w:szCs w:val="18"/>
                <w:lang w:eastAsia="ru-RU"/>
              </w:rPr>
              <w:t>4 371,789</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830,389</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E15184" w:rsidP="00D52A08">
            <w:pPr>
              <w:jc w:val="center"/>
              <w:rPr>
                <w:rFonts w:eastAsia="Times New Roman"/>
                <w:sz w:val="18"/>
                <w:szCs w:val="18"/>
                <w:lang w:eastAsia="ru-RU"/>
              </w:rPr>
            </w:pPr>
            <w:r w:rsidRPr="00665A9D">
              <w:rPr>
                <w:rFonts w:eastAsia="Times New Roman"/>
                <w:sz w:val="18"/>
                <w:szCs w:val="18"/>
                <w:lang w:eastAsia="ru-RU"/>
              </w:rPr>
              <w:t>3 541,400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583"/>
        </w:trPr>
        <w:tc>
          <w:tcPr>
            <w:tcW w:w="561" w:type="dxa"/>
            <w:vMerge/>
            <w:tcBorders>
              <w:left w:val="single" w:sz="4" w:space="0" w:color="auto"/>
              <w:right w:val="single" w:sz="4" w:space="0" w:color="auto"/>
            </w:tcBorders>
            <w:vAlign w:val="center"/>
          </w:tcPr>
          <w:p w:rsidR="00305299" w:rsidRPr="00665A9D" w:rsidRDefault="00305299" w:rsidP="00D52A08">
            <w:pPr>
              <w:jc w:val="center"/>
              <w:rPr>
                <w:rFonts w:eastAsia="Times New Roman"/>
                <w:sz w:val="18"/>
                <w:szCs w:val="18"/>
                <w:lang w:eastAsia="ru-RU"/>
              </w:rPr>
            </w:pPr>
          </w:p>
        </w:tc>
        <w:tc>
          <w:tcPr>
            <w:tcW w:w="2030" w:type="dxa"/>
            <w:gridSpan w:val="2"/>
            <w:vMerge/>
            <w:tcBorders>
              <w:left w:val="single" w:sz="4" w:space="0" w:color="auto"/>
              <w:right w:val="single" w:sz="4" w:space="0" w:color="auto"/>
            </w:tcBorders>
            <w:vAlign w:val="center"/>
          </w:tcPr>
          <w:p w:rsidR="00305299" w:rsidRPr="00665A9D" w:rsidRDefault="00305299" w:rsidP="00D52A08">
            <w:pPr>
              <w:rPr>
                <w:rFonts w:eastAsia="Times New Roman"/>
                <w:sz w:val="18"/>
                <w:szCs w:val="18"/>
                <w:lang w:eastAsia="ru-RU"/>
              </w:rPr>
            </w:pPr>
          </w:p>
        </w:tc>
        <w:tc>
          <w:tcPr>
            <w:tcW w:w="1507" w:type="dxa"/>
            <w:vMerge/>
            <w:tcBorders>
              <w:top w:val="nil"/>
              <w:left w:val="single" w:sz="4" w:space="0" w:color="auto"/>
              <w:right w:val="single" w:sz="4" w:space="0" w:color="auto"/>
            </w:tcBorders>
            <w:vAlign w:val="center"/>
          </w:tcPr>
          <w:p w:rsidR="00305299" w:rsidRPr="00665A9D"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656774" w:rsidP="008B33B2">
            <w:pPr>
              <w:jc w:val="center"/>
              <w:rPr>
                <w:rFonts w:eastAsia="Times New Roman"/>
                <w:sz w:val="18"/>
                <w:szCs w:val="18"/>
                <w:lang w:eastAsia="ru-RU"/>
              </w:rPr>
            </w:pPr>
            <w:r w:rsidRPr="00665A9D">
              <w:rPr>
                <w:rFonts w:eastAsia="Times New Roman"/>
                <w:sz w:val="18"/>
                <w:szCs w:val="18"/>
                <w:lang w:eastAsia="ru-RU"/>
              </w:rPr>
              <w:t>379</w:t>
            </w:r>
            <w:r w:rsidR="008B33B2" w:rsidRPr="00665A9D">
              <w:rPr>
                <w:rFonts w:eastAsia="Times New Roman"/>
                <w:sz w:val="18"/>
                <w:szCs w:val="18"/>
                <w:lang w:eastAsia="ru-RU"/>
              </w:rPr>
              <w:t> 399,790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45 612,571</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B33B2" w:rsidP="00DF16B2">
            <w:pPr>
              <w:jc w:val="center"/>
              <w:rPr>
                <w:rFonts w:eastAsia="Times New Roman"/>
                <w:sz w:val="18"/>
                <w:szCs w:val="18"/>
                <w:lang w:eastAsia="ru-RU"/>
              </w:rPr>
            </w:pPr>
            <w:r w:rsidRPr="00665A9D">
              <w:rPr>
                <w:rFonts w:eastAsia="Times New Roman"/>
                <w:sz w:val="18"/>
                <w:szCs w:val="18"/>
                <w:lang w:eastAsia="ru-RU"/>
              </w:rPr>
              <w:t>52 097,519</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54 410,100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55 813,400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r>
      <w:tr w:rsidR="00305299" w:rsidRPr="00665A9D" w:rsidTr="00F2489A">
        <w:trPr>
          <w:gridAfter w:val="2"/>
          <w:wAfter w:w="2266" w:type="dxa"/>
          <w:trHeight w:val="736"/>
        </w:trPr>
        <w:tc>
          <w:tcPr>
            <w:tcW w:w="561" w:type="dxa"/>
            <w:vMerge/>
            <w:tcBorders>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2030" w:type="dxa"/>
            <w:gridSpan w:val="2"/>
            <w:vMerge/>
            <w:tcBorders>
              <w:left w:val="single" w:sz="4" w:space="0" w:color="auto"/>
              <w:right w:val="single" w:sz="4" w:space="0" w:color="auto"/>
            </w:tcBorders>
            <w:shd w:val="clear" w:color="000000" w:fill="FFFFFF"/>
            <w:vAlign w:val="center"/>
          </w:tcPr>
          <w:p w:rsidR="00305299" w:rsidRPr="00665A9D" w:rsidRDefault="00305299" w:rsidP="00D52A08">
            <w:pPr>
              <w:rPr>
                <w:rFonts w:eastAsia="Times New Roman"/>
                <w:sz w:val="18"/>
                <w:szCs w:val="18"/>
                <w:lang w:eastAsia="ru-RU"/>
              </w:rPr>
            </w:pPr>
          </w:p>
        </w:tc>
        <w:tc>
          <w:tcPr>
            <w:tcW w:w="1507" w:type="dxa"/>
            <w:vMerge w:val="restart"/>
            <w:tcBorders>
              <w:top w:val="single" w:sz="4" w:space="0" w:color="auto"/>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департамент градостроительства</w:t>
            </w: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625"/>
        </w:trPr>
        <w:tc>
          <w:tcPr>
            <w:tcW w:w="561" w:type="dxa"/>
            <w:vMerge/>
            <w:tcBorders>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2030" w:type="dxa"/>
            <w:gridSpan w:val="2"/>
            <w:vMerge/>
            <w:tcBorders>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507" w:type="dxa"/>
            <w:vMerge/>
            <w:tcBorders>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134,000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134,000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426"/>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20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8B33B2" w:rsidP="004F7681">
            <w:pPr>
              <w:jc w:val="center"/>
              <w:rPr>
                <w:rFonts w:eastAsia="Times New Roman"/>
                <w:sz w:val="18"/>
                <w:szCs w:val="18"/>
                <w:lang w:eastAsia="ru-RU"/>
              </w:rPr>
            </w:pPr>
            <w:r w:rsidRPr="00665A9D">
              <w:rPr>
                <w:rFonts w:eastAsia="Times New Roman"/>
                <w:sz w:val="18"/>
                <w:szCs w:val="18"/>
                <w:lang w:eastAsia="ru-RU"/>
              </w:rPr>
              <w:t>383 905,579</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46 576,960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292E9E" w:rsidP="008B33B2">
            <w:pPr>
              <w:jc w:val="center"/>
              <w:rPr>
                <w:rFonts w:eastAsia="Times New Roman"/>
                <w:sz w:val="18"/>
                <w:szCs w:val="18"/>
                <w:lang w:eastAsia="ru-RU"/>
              </w:rPr>
            </w:pPr>
            <w:r w:rsidRPr="00665A9D">
              <w:rPr>
                <w:rFonts w:eastAsia="Times New Roman"/>
                <w:sz w:val="18"/>
                <w:szCs w:val="18"/>
                <w:lang w:eastAsia="ru-RU"/>
              </w:rPr>
              <w:t>55</w:t>
            </w:r>
            <w:r w:rsidR="008B33B2" w:rsidRPr="00665A9D">
              <w:rPr>
                <w:rFonts w:eastAsia="Times New Roman"/>
                <w:sz w:val="18"/>
                <w:szCs w:val="18"/>
                <w:lang w:eastAsia="ru-RU"/>
              </w:rPr>
              <w:t> 638,919</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54 410,100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55 813,400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ind w:left="-107" w:right="-108"/>
              <w:jc w:val="center"/>
              <w:rPr>
                <w:rFonts w:eastAsia="Times New Roman"/>
                <w:sz w:val="18"/>
                <w:szCs w:val="18"/>
                <w:lang w:eastAsia="ru-RU"/>
              </w:rPr>
            </w:pPr>
            <w:r w:rsidRPr="00665A9D">
              <w:rPr>
                <w:rFonts w:eastAsia="Times New Roman"/>
                <w:sz w:val="18"/>
                <w:szCs w:val="18"/>
                <w:lang w:eastAsia="ru-RU"/>
              </w:rPr>
              <w:t>57 155,400</w:t>
            </w:r>
          </w:p>
        </w:tc>
      </w:tr>
      <w:tr w:rsidR="00305299" w:rsidRPr="00665A9D"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lastRenderedPageBreak/>
              <w:t>1</w:t>
            </w:r>
          </w:p>
        </w:tc>
        <w:tc>
          <w:tcPr>
            <w:tcW w:w="20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w:t>
            </w: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w:t>
            </w:r>
          </w:p>
        </w:tc>
        <w:tc>
          <w:tcPr>
            <w:tcW w:w="141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6</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w:t>
            </w:r>
          </w:p>
        </w:tc>
      </w:tr>
      <w:tr w:rsidR="00305299" w:rsidRPr="00665A9D"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Итого по задаче 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8B33B2" w:rsidP="004F7681">
            <w:pPr>
              <w:jc w:val="center"/>
              <w:rPr>
                <w:rFonts w:eastAsia="Times New Roman"/>
                <w:sz w:val="18"/>
                <w:szCs w:val="18"/>
                <w:lang w:eastAsia="ru-RU"/>
              </w:rPr>
            </w:pPr>
            <w:r w:rsidRPr="00665A9D">
              <w:rPr>
                <w:rFonts w:eastAsia="Times New Roman"/>
                <w:sz w:val="18"/>
                <w:szCs w:val="18"/>
                <w:lang w:eastAsia="ru-RU"/>
              </w:rPr>
              <w:t>383 905,579</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46 576,960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8B33B2" w:rsidP="00D52A08">
            <w:pPr>
              <w:jc w:val="center"/>
              <w:rPr>
                <w:rFonts w:eastAsia="Times New Roman"/>
                <w:sz w:val="18"/>
                <w:szCs w:val="18"/>
                <w:lang w:eastAsia="ru-RU"/>
              </w:rPr>
            </w:pPr>
            <w:r w:rsidRPr="00665A9D">
              <w:rPr>
                <w:rFonts w:eastAsia="Times New Roman"/>
                <w:sz w:val="18"/>
                <w:szCs w:val="18"/>
                <w:lang w:eastAsia="ru-RU"/>
              </w:rPr>
              <w:t>55 638,919</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54 410,100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55 813,400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57 155,400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ind w:left="-107" w:right="-108"/>
              <w:jc w:val="center"/>
              <w:rPr>
                <w:rFonts w:eastAsia="Times New Roman"/>
                <w:sz w:val="18"/>
                <w:szCs w:val="18"/>
                <w:lang w:eastAsia="ru-RU"/>
              </w:rPr>
            </w:pPr>
            <w:r w:rsidRPr="00665A9D">
              <w:rPr>
                <w:rFonts w:eastAsia="Times New Roman"/>
                <w:sz w:val="18"/>
                <w:szCs w:val="18"/>
                <w:lang w:eastAsia="ru-RU"/>
              </w:rPr>
              <w:t>57 155,400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Итого по подпрограмме IV:</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8B33B2" w:rsidP="008B33B2">
            <w:pPr>
              <w:rPr>
                <w:rFonts w:eastAsia="Times New Roman"/>
                <w:sz w:val="18"/>
                <w:szCs w:val="18"/>
                <w:lang w:eastAsia="ru-RU"/>
              </w:rPr>
            </w:pPr>
            <w:r w:rsidRPr="00665A9D">
              <w:rPr>
                <w:rFonts w:eastAsia="Times New Roman"/>
                <w:sz w:val="18"/>
                <w:szCs w:val="18"/>
                <w:lang w:eastAsia="ru-RU"/>
              </w:rPr>
              <w:t>1 079 079,229</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124 861,090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B33B2" w:rsidP="00D810A8">
            <w:pPr>
              <w:jc w:val="center"/>
              <w:rPr>
                <w:rFonts w:eastAsia="Times New Roman"/>
                <w:sz w:val="18"/>
                <w:szCs w:val="18"/>
                <w:lang w:eastAsia="ru-RU"/>
              </w:rPr>
            </w:pPr>
            <w:r w:rsidRPr="00665A9D">
              <w:rPr>
                <w:rFonts w:eastAsia="Times New Roman"/>
                <w:sz w:val="18"/>
                <w:szCs w:val="18"/>
                <w:lang w:eastAsia="ru-RU"/>
              </w:rPr>
              <w:t>181 773,139</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146 892,300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148 295,600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ind w:left="-107" w:right="-108"/>
              <w:jc w:val="center"/>
              <w:rPr>
                <w:rFonts w:eastAsia="Times New Roman"/>
                <w:sz w:val="18"/>
                <w:szCs w:val="18"/>
                <w:lang w:eastAsia="ru-RU"/>
              </w:rPr>
            </w:pPr>
            <w:r w:rsidRPr="00665A9D">
              <w:rPr>
                <w:rFonts w:eastAsia="Times New Roman"/>
                <w:sz w:val="18"/>
                <w:szCs w:val="18"/>
                <w:lang w:eastAsia="ru-RU"/>
              </w:rPr>
              <w:t>159 085,700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8B33B2" w:rsidP="00D52A08">
            <w:pPr>
              <w:jc w:val="center"/>
              <w:rPr>
                <w:rFonts w:eastAsia="Times New Roman"/>
                <w:sz w:val="18"/>
                <w:szCs w:val="18"/>
                <w:lang w:eastAsia="ru-RU"/>
              </w:rPr>
            </w:pPr>
            <w:r w:rsidRPr="00665A9D">
              <w:rPr>
                <w:rFonts w:eastAsia="Times New Roman"/>
                <w:sz w:val="18"/>
                <w:szCs w:val="18"/>
                <w:lang w:eastAsia="ru-RU"/>
              </w:rPr>
              <w:t>5 371,789</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830,389</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B33B2" w:rsidP="00D52A08">
            <w:pPr>
              <w:jc w:val="center"/>
              <w:rPr>
                <w:rFonts w:eastAsia="Times New Roman"/>
                <w:sz w:val="18"/>
                <w:szCs w:val="18"/>
                <w:lang w:eastAsia="ru-RU"/>
              </w:rPr>
            </w:pPr>
            <w:r w:rsidRPr="00665A9D">
              <w:rPr>
                <w:rFonts w:eastAsia="Times New Roman"/>
                <w:sz w:val="18"/>
                <w:szCs w:val="18"/>
                <w:lang w:eastAsia="ru-RU"/>
              </w:rPr>
              <w:t>4 541,400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85BEB" w:rsidP="008B33B2">
            <w:pPr>
              <w:jc w:val="center"/>
              <w:rPr>
                <w:rFonts w:eastAsia="Times New Roman"/>
                <w:sz w:val="18"/>
                <w:szCs w:val="18"/>
                <w:lang w:eastAsia="ru-RU"/>
              </w:rPr>
            </w:pPr>
            <w:r w:rsidRPr="00665A9D">
              <w:rPr>
                <w:rFonts w:eastAsia="Times New Roman"/>
                <w:sz w:val="18"/>
                <w:szCs w:val="18"/>
                <w:lang w:eastAsia="ru-RU"/>
              </w:rPr>
              <w:t>1</w:t>
            </w:r>
            <w:r w:rsidR="008B33B2" w:rsidRPr="00665A9D">
              <w:rPr>
                <w:rFonts w:eastAsia="Times New Roman"/>
                <w:sz w:val="18"/>
                <w:szCs w:val="18"/>
                <w:lang w:eastAsia="ru-RU"/>
              </w:rPr>
              <w:t> 073 707,440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124 030,701</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B33B2" w:rsidP="00EE55E6">
            <w:pPr>
              <w:jc w:val="center"/>
              <w:rPr>
                <w:rFonts w:eastAsia="Times New Roman"/>
                <w:sz w:val="18"/>
                <w:szCs w:val="18"/>
                <w:lang w:eastAsia="ru-RU"/>
              </w:rPr>
            </w:pPr>
            <w:r w:rsidRPr="00665A9D">
              <w:rPr>
                <w:rFonts w:eastAsia="Times New Roman"/>
                <w:sz w:val="18"/>
                <w:szCs w:val="18"/>
                <w:lang w:eastAsia="ru-RU"/>
              </w:rPr>
              <w:t>177 231,739</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146 892,300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148 295,600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159 085,700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159 085,700</w:t>
            </w:r>
          </w:p>
        </w:tc>
      </w:tr>
      <w:tr w:rsidR="00305299" w:rsidRPr="00665A9D" w:rsidTr="00305299">
        <w:trPr>
          <w:gridAfter w:val="2"/>
          <w:wAfter w:w="2266" w:type="dxa"/>
          <w:trHeight w:val="434"/>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Подпрограмма V: Обеспечение реализации муниципальной программы</w:t>
            </w:r>
          </w:p>
        </w:tc>
      </w:tr>
      <w:tr w:rsidR="00305299" w:rsidRPr="00665A9D" w:rsidTr="00305299">
        <w:trPr>
          <w:gridAfter w:val="2"/>
          <w:wAfter w:w="2266" w:type="dxa"/>
          <w:trHeight w:val="426"/>
        </w:trPr>
        <w:tc>
          <w:tcPr>
            <w:tcW w:w="16020" w:type="dxa"/>
            <w:gridSpan w:val="18"/>
            <w:tcBorders>
              <w:top w:val="single" w:sz="4" w:space="0" w:color="auto"/>
              <w:left w:val="single" w:sz="4" w:space="0" w:color="auto"/>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Задача: Обеспечение достижения показателей муниципальной программы</w:t>
            </w:r>
          </w:p>
        </w:tc>
      </w:tr>
      <w:tr w:rsidR="00305299" w:rsidRPr="00665A9D" w:rsidTr="00F2489A">
        <w:trPr>
          <w:gridAfter w:val="2"/>
          <w:wAfter w:w="2266" w:type="dxa"/>
          <w:trHeight w:val="1499"/>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5.1</w:t>
            </w:r>
          </w:p>
        </w:tc>
        <w:tc>
          <w:tcPr>
            <w:tcW w:w="1992"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Расходы на обеспечение функций органов местного самоуправления</w:t>
            </w:r>
          </w:p>
        </w:tc>
        <w:tc>
          <w:tcPr>
            <w:tcW w:w="1545"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44050" w:rsidP="00D52A08">
            <w:pPr>
              <w:jc w:val="center"/>
              <w:rPr>
                <w:rFonts w:eastAsia="Times New Roman"/>
                <w:sz w:val="18"/>
                <w:szCs w:val="18"/>
                <w:lang w:eastAsia="ru-RU"/>
              </w:rPr>
            </w:pPr>
            <w:r w:rsidRPr="00665A9D">
              <w:rPr>
                <w:rFonts w:eastAsia="Times New Roman"/>
                <w:sz w:val="18"/>
                <w:szCs w:val="18"/>
                <w:lang w:eastAsia="ru-RU"/>
              </w:rPr>
              <w:t>389 476,500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54 563,800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544050" w:rsidP="00D52A08">
            <w:pPr>
              <w:jc w:val="center"/>
              <w:rPr>
                <w:rFonts w:eastAsia="Times New Roman"/>
                <w:sz w:val="18"/>
                <w:szCs w:val="18"/>
                <w:lang w:eastAsia="ru-RU"/>
              </w:rPr>
            </w:pPr>
            <w:r w:rsidRPr="00665A9D">
              <w:rPr>
                <w:rFonts w:eastAsia="Times New Roman"/>
                <w:sz w:val="18"/>
                <w:szCs w:val="18"/>
                <w:lang w:eastAsia="ru-RU"/>
              </w:rPr>
              <w:t>56 331,800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55 703,000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56 090,500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55 595,800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55 595,800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55 595,800</w:t>
            </w:r>
          </w:p>
        </w:tc>
      </w:tr>
      <w:tr w:rsidR="00305299" w:rsidRPr="00665A9D" w:rsidTr="00F2489A">
        <w:trPr>
          <w:gridAfter w:val="2"/>
          <w:wAfter w:w="2266" w:type="dxa"/>
          <w:trHeight w:val="1076"/>
        </w:trPr>
        <w:tc>
          <w:tcPr>
            <w:tcW w:w="561" w:type="dxa"/>
            <w:vMerge w:val="restart"/>
            <w:tcBorders>
              <w:top w:val="nil"/>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5.2</w:t>
            </w:r>
          </w:p>
        </w:tc>
        <w:tc>
          <w:tcPr>
            <w:tcW w:w="1992" w:type="dxa"/>
            <w:vMerge w:val="restart"/>
            <w:tcBorders>
              <w:top w:val="nil"/>
              <w:left w:val="nil"/>
              <w:right w:val="single" w:sz="4" w:space="0" w:color="auto"/>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Расходы на обеспечение деятельности (оказание услуг) муниципальных учреждений</w:t>
            </w:r>
          </w:p>
        </w:tc>
        <w:tc>
          <w:tcPr>
            <w:tcW w:w="1545" w:type="dxa"/>
            <w:gridSpan w:val="2"/>
            <w:vMerge w:val="restart"/>
            <w:tcBorders>
              <w:top w:val="nil"/>
              <w:left w:val="nil"/>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департамент жилищно-коммунального хозяйства</w:t>
            </w: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44050" w:rsidP="00D52A08">
            <w:pPr>
              <w:jc w:val="center"/>
              <w:rPr>
                <w:rFonts w:eastAsia="Times New Roman"/>
                <w:sz w:val="18"/>
                <w:szCs w:val="18"/>
                <w:lang w:eastAsia="ru-RU"/>
              </w:rPr>
            </w:pPr>
            <w:r w:rsidRPr="00665A9D">
              <w:rPr>
                <w:rFonts w:eastAsia="Times New Roman"/>
                <w:sz w:val="18"/>
                <w:szCs w:val="18"/>
                <w:lang w:eastAsia="ru-RU"/>
              </w:rPr>
              <w:t>859 291,290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123 318,465</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544050" w:rsidP="00D52A08">
            <w:pPr>
              <w:jc w:val="center"/>
              <w:rPr>
                <w:rFonts w:eastAsia="Times New Roman"/>
                <w:sz w:val="18"/>
                <w:szCs w:val="18"/>
                <w:lang w:eastAsia="ru-RU"/>
              </w:rPr>
            </w:pPr>
            <w:r w:rsidRPr="00665A9D">
              <w:rPr>
                <w:rFonts w:eastAsia="Times New Roman"/>
                <w:sz w:val="18"/>
                <w:szCs w:val="18"/>
                <w:lang w:eastAsia="ru-RU"/>
              </w:rPr>
              <w:t>136 640,525</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136 309,000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143 075,400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106 649,300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106 649,300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106 649,300</w:t>
            </w:r>
          </w:p>
        </w:tc>
      </w:tr>
      <w:tr w:rsidR="00305299" w:rsidRPr="00665A9D" w:rsidTr="00F2489A">
        <w:trPr>
          <w:gridAfter w:val="2"/>
          <w:wAfter w:w="2266" w:type="dxa"/>
          <w:trHeight w:val="844"/>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992" w:type="dxa"/>
            <w:vMerge/>
            <w:tcBorders>
              <w:left w:val="nil"/>
              <w:bottom w:val="single" w:sz="4" w:space="0" w:color="auto"/>
              <w:right w:val="single" w:sz="4" w:space="0" w:color="auto"/>
            </w:tcBorders>
            <w:shd w:val="clear" w:color="000000" w:fill="FFFFFF"/>
            <w:vAlign w:val="center"/>
          </w:tcPr>
          <w:p w:rsidR="00305299" w:rsidRPr="00665A9D" w:rsidRDefault="00305299" w:rsidP="00D52A08">
            <w:pPr>
              <w:rPr>
                <w:rFonts w:eastAsia="Times New Roman"/>
                <w:sz w:val="18"/>
                <w:szCs w:val="18"/>
                <w:lang w:eastAsia="ru-RU"/>
              </w:rPr>
            </w:pPr>
          </w:p>
        </w:tc>
        <w:tc>
          <w:tcPr>
            <w:tcW w:w="1545" w:type="dxa"/>
            <w:gridSpan w:val="2"/>
            <w:vMerge/>
            <w:tcBorders>
              <w:left w:val="nil"/>
              <w:bottom w:val="single" w:sz="4" w:space="0" w:color="auto"/>
              <w:right w:val="single" w:sz="4" w:space="0" w:color="auto"/>
            </w:tcBorders>
            <w:shd w:val="clear" w:color="000000" w:fill="FFFFFF"/>
            <w:vAlign w:val="center"/>
          </w:tcPr>
          <w:p w:rsidR="00305299" w:rsidRPr="00665A9D" w:rsidRDefault="00305299" w:rsidP="00D52A08">
            <w:pPr>
              <w:rPr>
                <w:rFonts w:eastAsia="Times New Roman"/>
                <w:sz w:val="18"/>
                <w:szCs w:val="18"/>
                <w:lang w:eastAsia="ru-RU"/>
              </w:rPr>
            </w:pPr>
          </w:p>
        </w:tc>
        <w:tc>
          <w:tcPr>
            <w:tcW w:w="1416"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299,000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299,000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854"/>
        </w:trPr>
        <w:tc>
          <w:tcPr>
            <w:tcW w:w="561" w:type="dxa"/>
            <w:vMerge w:val="restart"/>
            <w:tcBorders>
              <w:top w:val="single" w:sz="4" w:space="0" w:color="auto"/>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5.3</w:t>
            </w:r>
          </w:p>
        </w:tc>
        <w:tc>
          <w:tcPr>
            <w:tcW w:w="1992" w:type="dxa"/>
            <w:vMerge w:val="restart"/>
            <w:tcBorders>
              <w:top w:val="single" w:sz="4" w:space="0" w:color="auto"/>
              <w:left w:val="nil"/>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Прочие мероприятия муниципальных органов местного самоуправления</w:t>
            </w:r>
          </w:p>
        </w:tc>
        <w:tc>
          <w:tcPr>
            <w:tcW w:w="1545" w:type="dxa"/>
            <w:gridSpan w:val="2"/>
            <w:vMerge w:val="restart"/>
            <w:tcBorders>
              <w:top w:val="single" w:sz="4" w:space="0" w:color="auto"/>
              <w:left w:val="nil"/>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департамент жилищно-коммунального хозяйства</w:t>
            </w:r>
          </w:p>
        </w:tc>
        <w:tc>
          <w:tcPr>
            <w:tcW w:w="1416" w:type="dxa"/>
            <w:gridSpan w:val="2"/>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D52A08">
            <w:pPr>
              <w:jc w:val="center"/>
              <w:rPr>
                <w:rFonts w:eastAsia="Times New Roman"/>
                <w:sz w:val="18"/>
                <w:szCs w:val="18"/>
                <w:lang w:eastAsia="ru-RU"/>
              </w:rPr>
            </w:pPr>
            <w:r w:rsidRPr="00665A9D">
              <w:rPr>
                <w:rFonts w:eastAsia="Times New Roman"/>
                <w:sz w:val="18"/>
                <w:szCs w:val="18"/>
                <w:lang w:eastAsia="ru-RU"/>
              </w:rPr>
              <w:t>2 201,250</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71,250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D52A08">
            <w:pPr>
              <w:jc w:val="center"/>
              <w:rPr>
                <w:rFonts w:eastAsia="Times New Roman"/>
                <w:sz w:val="18"/>
                <w:szCs w:val="18"/>
                <w:lang w:eastAsia="ru-RU"/>
              </w:rPr>
            </w:pPr>
            <w:r w:rsidRPr="00665A9D">
              <w:rPr>
                <w:rFonts w:eastAsia="Times New Roman"/>
                <w:sz w:val="18"/>
                <w:szCs w:val="18"/>
                <w:lang w:eastAsia="ru-RU"/>
              </w:rPr>
              <w:t>2 130,000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676"/>
        </w:trPr>
        <w:tc>
          <w:tcPr>
            <w:tcW w:w="561" w:type="dxa"/>
            <w:vMerge/>
            <w:tcBorders>
              <w:left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992" w:type="dxa"/>
            <w:vMerge/>
            <w:tcBorders>
              <w:left w:val="nil"/>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p>
        </w:tc>
        <w:tc>
          <w:tcPr>
            <w:tcW w:w="1545" w:type="dxa"/>
            <w:gridSpan w:val="2"/>
            <w:vMerge/>
            <w:tcBorders>
              <w:left w:val="nil"/>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12 743,841</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12 743,841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315"/>
        </w:trPr>
        <w:tc>
          <w:tcPr>
            <w:tcW w:w="561" w:type="dxa"/>
            <w:vMerge/>
            <w:tcBorders>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1992" w:type="dxa"/>
            <w:vMerge/>
            <w:tcBorders>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p>
        </w:tc>
        <w:tc>
          <w:tcPr>
            <w:tcW w:w="1545" w:type="dxa"/>
            <w:gridSpan w:val="2"/>
            <w:vMerge/>
            <w:tcBorders>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p>
        </w:tc>
        <w:tc>
          <w:tcPr>
            <w:tcW w:w="1416" w:type="dxa"/>
            <w:gridSpan w:val="2"/>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D52A08">
            <w:pPr>
              <w:jc w:val="center"/>
              <w:rPr>
                <w:rFonts w:eastAsia="Times New Roman"/>
                <w:sz w:val="18"/>
                <w:szCs w:val="18"/>
                <w:lang w:eastAsia="ru-RU"/>
              </w:rPr>
            </w:pPr>
            <w:r w:rsidRPr="00665A9D">
              <w:rPr>
                <w:rFonts w:eastAsia="Times New Roman"/>
                <w:sz w:val="18"/>
                <w:szCs w:val="18"/>
                <w:lang w:eastAsia="ru-RU"/>
              </w:rPr>
              <w:t>14 945,091</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12 815,091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D52A08">
            <w:pPr>
              <w:jc w:val="center"/>
              <w:rPr>
                <w:rFonts w:eastAsia="Times New Roman"/>
                <w:sz w:val="18"/>
                <w:szCs w:val="18"/>
                <w:lang w:eastAsia="ru-RU"/>
              </w:rPr>
            </w:pPr>
            <w:r w:rsidRPr="00665A9D">
              <w:rPr>
                <w:rFonts w:eastAsia="Times New Roman"/>
                <w:sz w:val="18"/>
                <w:szCs w:val="18"/>
                <w:lang w:eastAsia="ru-RU"/>
              </w:rPr>
              <w:t>2 130,000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370"/>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Итого по подпрограмме V:</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544050">
            <w:pPr>
              <w:jc w:val="center"/>
              <w:rPr>
                <w:rFonts w:eastAsia="Times New Roman"/>
                <w:sz w:val="18"/>
                <w:szCs w:val="18"/>
                <w:lang w:eastAsia="ru-RU"/>
              </w:rPr>
            </w:pPr>
            <w:r w:rsidRPr="00665A9D">
              <w:rPr>
                <w:rFonts w:eastAsia="Times New Roman"/>
                <w:sz w:val="18"/>
                <w:szCs w:val="18"/>
                <w:lang w:eastAsia="ru-RU"/>
              </w:rPr>
              <w:t>1 264</w:t>
            </w:r>
            <w:r w:rsidR="00544050" w:rsidRPr="00665A9D">
              <w:rPr>
                <w:rFonts w:eastAsia="Times New Roman"/>
                <w:sz w:val="18"/>
                <w:szCs w:val="18"/>
                <w:lang w:eastAsia="ru-RU"/>
              </w:rPr>
              <w:t> 011,881</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190 996,356</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544050">
            <w:pPr>
              <w:jc w:val="center"/>
              <w:rPr>
                <w:rFonts w:eastAsia="Times New Roman"/>
                <w:sz w:val="18"/>
                <w:szCs w:val="18"/>
                <w:lang w:eastAsia="ru-RU"/>
              </w:rPr>
            </w:pPr>
            <w:r w:rsidRPr="00665A9D">
              <w:rPr>
                <w:rFonts w:eastAsia="Times New Roman"/>
                <w:sz w:val="18"/>
                <w:szCs w:val="18"/>
                <w:lang w:eastAsia="ru-RU"/>
              </w:rPr>
              <w:t>195</w:t>
            </w:r>
            <w:r w:rsidR="00544050" w:rsidRPr="00665A9D">
              <w:rPr>
                <w:rFonts w:eastAsia="Times New Roman"/>
                <w:sz w:val="18"/>
                <w:szCs w:val="18"/>
                <w:lang w:eastAsia="ru-RU"/>
              </w:rPr>
              <w:t> 102,325</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192 012,000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199 165,900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162 245,100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162 245,100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162 245,100</w:t>
            </w:r>
          </w:p>
        </w:tc>
      </w:tr>
      <w:tr w:rsidR="00305299" w:rsidRPr="00665A9D" w:rsidTr="00F2489A">
        <w:trPr>
          <w:gridAfter w:val="2"/>
          <w:wAfter w:w="2266" w:type="dxa"/>
          <w:trHeight w:val="426"/>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D52A08">
            <w:pPr>
              <w:jc w:val="center"/>
              <w:rPr>
                <w:rFonts w:eastAsia="Times New Roman"/>
                <w:sz w:val="18"/>
                <w:szCs w:val="18"/>
                <w:lang w:eastAsia="ru-RU"/>
              </w:rPr>
            </w:pPr>
            <w:r w:rsidRPr="00665A9D">
              <w:rPr>
                <w:rFonts w:eastAsia="Times New Roman"/>
                <w:sz w:val="18"/>
                <w:szCs w:val="18"/>
                <w:lang w:eastAsia="ru-RU"/>
              </w:rPr>
              <w:t>2 500,250</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370,250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C3562F" w:rsidP="00D52A08">
            <w:pPr>
              <w:jc w:val="center"/>
              <w:rPr>
                <w:rFonts w:eastAsia="Times New Roman"/>
                <w:sz w:val="18"/>
                <w:szCs w:val="18"/>
                <w:lang w:eastAsia="ru-RU"/>
              </w:rPr>
            </w:pPr>
            <w:r w:rsidRPr="00665A9D">
              <w:rPr>
                <w:rFonts w:eastAsia="Times New Roman"/>
                <w:sz w:val="18"/>
                <w:szCs w:val="18"/>
                <w:lang w:eastAsia="ru-RU"/>
              </w:rPr>
              <w:t>2 130,00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531"/>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544050">
            <w:pPr>
              <w:jc w:val="center"/>
              <w:rPr>
                <w:rFonts w:eastAsia="Times New Roman"/>
                <w:sz w:val="18"/>
                <w:szCs w:val="18"/>
                <w:lang w:eastAsia="ru-RU"/>
              </w:rPr>
            </w:pPr>
            <w:r w:rsidRPr="00665A9D">
              <w:rPr>
                <w:rFonts w:eastAsia="Times New Roman"/>
                <w:sz w:val="18"/>
                <w:szCs w:val="18"/>
                <w:lang w:eastAsia="ru-RU"/>
              </w:rPr>
              <w:t>1 261</w:t>
            </w:r>
            <w:r w:rsidR="00544050" w:rsidRPr="00665A9D">
              <w:rPr>
                <w:rFonts w:eastAsia="Times New Roman"/>
                <w:sz w:val="18"/>
                <w:szCs w:val="18"/>
                <w:lang w:eastAsia="ru-RU"/>
              </w:rPr>
              <w:t> 511,631</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190 626,106</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544050" w:rsidP="00D52A08">
            <w:pPr>
              <w:jc w:val="center"/>
              <w:rPr>
                <w:rFonts w:eastAsia="Times New Roman"/>
                <w:sz w:val="18"/>
                <w:szCs w:val="18"/>
                <w:lang w:eastAsia="ru-RU"/>
              </w:rPr>
            </w:pPr>
            <w:r w:rsidRPr="00665A9D">
              <w:rPr>
                <w:rFonts w:eastAsia="Times New Roman"/>
                <w:sz w:val="18"/>
                <w:szCs w:val="18"/>
                <w:lang w:eastAsia="ru-RU"/>
              </w:rPr>
              <w:t>192 972,325</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192 012,000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199 165,900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162 245,100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162 245,100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162 245,100</w:t>
            </w:r>
          </w:p>
        </w:tc>
      </w:tr>
      <w:tr w:rsidR="00305299" w:rsidRPr="00665A9D" w:rsidTr="00F2489A">
        <w:trPr>
          <w:gridAfter w:val="2"/>
          <w:wAfter w:w="2266" w:type="dxa"/>
          <w:trHeight w:val="483"/>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Всего по муниципальной программе:</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C3562F" w:rsidP="00865BED">
            <w:pPr>
              <w:jc w:val="center"/>
              <w:rPr>
                <w:rFonts w:eastAsia="Times New Roman"/>
                <w:sz w:val="18"/>
                <w:szCs w:val="18"/>
                <w:lang w:eastAsia="ru-RU"/>
              </w:rPr>
            </w:pPr>
            <w:r w:rsidRPr="00665A9D">
              <w:rPr>
                <w:rFonts w:eastAsia="Times New Roman"/>
                <w:sz w:val="18"/>
                <w:szCs w:val="18"/>
                <w:lang w:eastAsia="ru-RU"/>
              </w:rPr>
              <w:t>4</w:t>
            </w:r>
            <w:r w:rsidR="00544050" w:rsidRPr="00665A9D">
              <w:rPr>
                <w:rFonts w:eastAsia="Times New Roman"/>
                <w:sz w:val="18"/>
                <w:szCs w:val="18"/>
                <w:lang w:eastAsia="ru-RU"/>
              </w:rPr>
              <w:t> 601 647,4</w:t>
            </w:r>
            <w:r w:rsidR="00865BED" w:rsidRPr="00665A9D">
              <w:rPr>
                <w:rFonts w:eastAsia="Times New Roman"/>
                <w:sz w:val="18"/>
                <w:szCs w:val="18"/>
                <w:lang w:eastAsia="ru-RU"/>
              </w:rPr>
              <w:t>4</w:t>
            </w:r>
            <w:r w:rsidR="00544050" w:rsidRPr="00665A9D">
              <w:rPr>
                <w:rFonts w:eastAsia="Times New Roman"/>
                <w:sz w:val="18"/>
                <w:szCs w:val="18"/>
                <w:lang w:eastAsia="ru-RU"/>
              </w:rPr>
              <w:t>9</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1 427 698,443</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544050" w:rsidP="00865BED">
            <w:pPr>
              <w:jc w:val="center"/>
              <w:rPr>
                <w:rFonts w:eastAsia="Times New Roman"/>
                <w:sz w:val="18"/>
                <w:szCs w:val="18"/>
                <w:lang w:eastAsia="ru-RU"/>
              </w:rPr>
            </w:pPr>
            <w:r w:rsidRPr="00665A9D">
              <w:rPr>
                <w:rFonts w:eastAsia="Times New Roman"/>
                <w:sz w:val="18"/>
                <w:szCs w:val="18"/>
                <w:lang w:eastAsia="ru-RU"/>
              </w:rPr>
              <w:t>815 215,6</w:t>
            </w:r>
            <w:r w:rsidR="00865BED" w:rsidRPr="00665A9D">
              <w:rPr>
                <w:rFonts w:eastAsia="Times New Roman"/>
                <w:sz w:val="18"/>
                <w:szCs w:val="18"/>
                <w:lang w:eastAsia="ru-RU"/>
              </w:rPr>
              <w:t>0</w:t>
            </w:r>
            <w:r w:rsidRPr="00665A9D">
              <w:rPr>
                <w:rFonts w:eastAsia="Times New Roman"/>
                <w:sz w:val="18"/>
                <w:szCs w:val="18"/>
                <w:lang w:eastAsia="ru-RU"/>
              </w:rPr>
              <w:t>6</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501 673,500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474 790,300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436 541,700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436 541,700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509 186,200</w:t>
            </w:r>
          </w:p>
        </w:tc>
      </w:tr>
      <w:tr w:rsidR="00F2489A" w:rsidRPr="00665A9D" w:rsidTr="00F2489A">
        <w:trPr>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lastRenderedPageBreak/>
              <w:t>1</w:t>
            </w:r>
          </w:p>
        </w:tc>
        <w:tc>
          <w:tcPr>
            <w:tcW w:w="1992"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F2489A">
            <w:pPr>
              <w:jc w:val="center"/>
              <w:rPr>
                <w:rFonts w:eastAsia="Times New Roman"/>
                <w:sz w:val="18"/>
                <w:szCs w:val="18"/>
                <w:lang w:eastAsia="ru-RU"/>
              </w:rPr>
            </w:pPr>
            <w:r w:rsidRPr="00665A9D">
              <w:rPr>
                <w:rFonts w:eastAsia="Times New Roman"/>
                <w:sz w:val="18"/>
                <w:szCs w:val="18"/>
                <w:lang w:eastAsia="ru-RU"/>
              </w:rPr>
              <w:t>2</w:t>
            </w:r>
          </w:p>
        </w:tc>
        <w:tc>
          <w:tcPr>
            <w:tcW w:w="1578"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3</w:t>
            </w:r>
          </w:p>
        </w:tc>
        <w:tc>
          <w:tcPr>
            <w:tcW w:w="1383" w:type="dxa"/>
            <w:tcBorders>
              <w:top w:val="single" w:sz="4" w:space="0" w:color="auto"/>
              <w:left w:val="single" w:sz="4" w:space="0" w:color="auto"/>
              <w:bottom w:val="single" w:sz="4" w:space="0" w:color="auto"/>
              <w:right w:val="single" w:sz="4" w:space="0" w:color="000000"/>
            </w:tcBorders>
            <w:shd w:val="clear" w:color="000000" w:fill="FFFFFF"/>
            <w:vAlign w:val="center"/>
          </w:tcPr>
          <w:p w:rsidR="00F2489A" w:rsidRPr="00665A9D" w:rsidRDefault="00F2489A" w:rsidP="00F2489A">
            <w:pPr>
              <w:jc w:val="center"/>
              <w:rPr>
                <w:rFonts w:eastAsia="Times New Roman"/>
                <w:sz w:val="18"/>
                <w:szCs w:val="18"/>
                <w:lang w:eastAsia="ru-RU"/>
              </w:rPr>
            </w:pPr>
            <w:r w:rsidRPr="00665A9D">
              <w:rPr>
                <w:rFonts w:eastAsia="Times New Roman"/>
                <w:sz w:val="18"/>
                <w:szCs w:val="18"/>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5</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6</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7</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10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11</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12</w:t>
            </w:r>
          </w:p>
        </w:tc>
        <w:tc>
          <w:tcPr>
            <w:tcW w:w="1133" w:type="dxa"/>
            <w:vAlign w:val="center"/>
          </w:tcPr>
          <w:p w:rsidR="00F2489A" w:rsidRPr="00665A9D" w:rsidRDefault="00F2489A" w:rsidP="00D52A08">
            <w:pPr>
              <w:jc w:val="center"/>
              <w:rPr>
                <w:rFonts w:eastAsia="Times New Roman"/>
                <w:sz w:val="18"/>
                <w:szCs w:val="18"/>
                <w:lang w:eastAsia="ru-RU"/>
              </w:rPr>
            </w:pPr>
          </w:p>
        </w:tc>
        <w:tc>
          <w:tcPr>
            <w:tcW w:w="1133" w:type="dxa"/>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12</w:t>
            </w:r>
          </w:p>
        </w:tc>
      </w:tr>
      <w:tr w:rsidR="00F2489A" w:rsidRPr="00665A9D" w:rsidTr="0051307E">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F2489A" w:rsidRPr="00665A9D" w:rsidRDefault="00F2489A" w:rsidP="00F2489A">
            <w:pPr>
              <w:rPr>
                <w:rFonts w:eastAsia="Times New Roman"/>
                <w:sz w:val="18"/>
                <w:szCs w:val="18"/>
                <w:lang w:eastAsia="ru-RU"/>
              </w:rPr>
            </w:pPr>
            <w:r w:rsidRPr="00665A9D">
              <w:rPr>
                <w:rFonts w:eastAsia="Times New Roman"/>
                <w:sz w:val="18"/>
                <w:szCs w:val="18"/>
                <w:lang w:eastAsia="ru-RU"/>
              </w:rPr>
              <w:t>бюджет 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9F6437" w:rsidP="00D52A08">
            <w:pPr>
              <w:jc w:val="center"/>
              <w:rPr>
                <w:rFonts w:eastAsia="Times New Roman"/>
                <w:sz w:val="18"/>
                <w:szCs w:val="18"/>
                <w:lang w:eastAsia="ru-RU"/>
              </w:rPr>
            </w:pPr>
            <w:r w:rsidRPr="00665A9D">
              <w:rPr>
                <w:rFonts w:eastAsia="Times New Roman"/>
                <w:sz w:val="18"/>
                <w:szCs w:val="18"/>
                <w:lang w:eastAsia="ru-RU"/>
              </w:rPr>
              <w:t>831 224,922</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446 072,322</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F2489A" w:rsidRPr="00665A9D" w:rsidRDefault="009F6437" w:rsidP="00D52A08">
            <w:pPr>
              <w:jc w:val="center"/>
              <w:rPr>
                <w:rFonts w:eastAsia="Times New Roman"/>
                <w:sz w:val="18"/>
                <w:szCs w:val="18"/>
                <w:lang w:eastAsia="ru-RU"/>
              </w:rPr>
            </w:pPr>
            <w:r w:rsidRPr="00665A9D">
              <w:rPr>
                <w:rFonts w:eastAsia="Times New Roman"/>
                <w:sz w:val="18"/>
                <w:szCs w:val="18"/>
                <w:lang w:eastAsia="ru-RU"/>
              </w:rPr>
              <w:t>265 002,000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68 756,900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33 601,700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5 730,000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5 730,000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F2489A" w:rsidRPr="00665A9D" w:rsidRDefault="00F2489A" w:rsidP="00D52A08">
            <w:pPr>
              <w:jc w:val="center"/>
              <w:rPr>
                <w:rFonts w:eastAsia="Times New Roman"/>
                <w:sz w:val="18"/>
                <w:szCs w:val="18"/>
                <w:lang w:eastAsia="ru-RU"/>
              </w:rPr>
            </w:pPr>
            <w:r w:rsidRPr="00665A9D">
              <w:rPr>
                <w:rFonts w:eastAsia="Times New Roman"/>
                <w:sz w:val="18"/>
                <w:szCs w:val="18"/>
                <w:lang w:eastAsia="ru-RU"/>
              </w:rPr>
              <w:t>6 332,000</w:t>
            </w:r>
          </w:p>
        </w:tc>
      </w:tr>
      <w:tr w:rsidR="00305299" w:rsidRPr="00665A9D"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544050" w:rsidP="009F6437">
            <w:pPr>
              <w:jc w:val="center"/>
              <w:rPr>
                <w:rFonts w:eastAsia="Times New Roman"/>
                <w:sz w:val="18"/>
                <w:szCs w:val="18"/>
                <w:lang w:eastAsia="ru-RU"/>
              </w:rPr>
            </w:pPr>
            <w:r w:rsidRPr="00665A9D">
              <w:rPr>
                <w:rFonts w:eastAsia="Times New Roman"/>
                <w:sz w:val="18"/>
                <w:szCs w:val="18"/>
                <w:lang w:eastAsia="ru-RU"/>
              </w:rPr>
              <w:t>3</w:t>
            </w:r>
            <w:r w:rsidR="009F6437" w:rsidRPr="00665A9D">
              <w:rPr>
                <w:rFonts w:eastAsia="Times New Roman"/>
                <w:sz w:val="18"/>
                <w:szCs w:val="18"/>
                <w:lang w:eastAsia="ru-RU"/>
              </w:rPr>
              <w:t> 355 028,117</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831 359,811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tcPr>
          <w:p w:rsidR="00305299" w:rsidRPr="00665A9D" w:rsidRDefault="009F6437" w:rsidP="00865BED">
            <w:pPr>
              <w:jc w:val="center"/>
              <w:rPr>
                <w:rFonts w:eastAsia="Times New Roman"/>
                <w:sz w:val="18"/>
                <w:szCs w:val="18"/>
                <w:lang w:eastAsia="ru-RU"/>
              </w:rPr>
            </w:pPr>
            <w:r w:rsidRPr="00665A9D">
              <w:rPr>
                <w:rFonts w:eastAsia="Times New Roman"/>
                <w:sz w:val="18"/>
                <w:szCs w:val="18"/>
                <w:lang w:eastAsia="ru-RU"/>
              </w:rPr>
              <w:t>506 073,606</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388 776,600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397 048,600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386 671,700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386 671,700</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458 426,100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средства собственников</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93 536,610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93 536,610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собственные средства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321 857,800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56 729,700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44 140,000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44 428,100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в том числе по ГРБС:</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r>
      <w:tr w:rsidR="00305299" w:rsidRPr="00665A9D" w:rsidTr="00F2489A">
        <w:trPr>
          <w:gridAfter w:val="2"/>
          <w:wAfter w:w="2266" w:type="dxa"/>
          <w:trHeight w:val="33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департамент жилищно-коммунального хозяйства: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865BED" w:rsidP="00656774">
            <w:pPr>
              <w:jc w:val="center"/>
              <w:rPr>
                <w:rFonts w:eastAsia="Times New Roman"/>
                <w:sz w:val="18"/>
                <w:szCs w:val="18"/>
                <w:lang w:eastAsia="ru-RU"/>
              </w:rPr>
            </w:pPr>
            <w:r w:rsidRPr="00665A9D">
              <w:rPr>
                <w:rFonts w:eastAsia="Times New Roman"/>
                <w:sz w:val="18"/>
                <w:szCs w:val="18"/>
                <w:lang w:eastAsia="ru-RU"/>
              </w:rPr>
              <w:t>2 825 352,05</w:t>
            </w:r>
            <w:r w:rsidR="00544050" w:rsidRPr="00665A9D">
              <w:rPr>
                <w:rFonts w:eastAsia="Times New Roman"/>
                <w:sz w:val="18"/>
                <w:szCs w:val="18"/>
                <w:lang w:eastAsia="ru-RU"/>
              </w:rPr>
              <w:t>3</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383 064,208</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65BED" w:rsidP="00EE55E6">
            <w:pPr>
              <w:jc w:val="center"/>
              <w:rPr>
                <w:rFonts w:eastAsia="Times New Roman"/>
                <w:sz w:val="18"/>
                <w:szCs w:val="18"/>
                <w:lang w:eastAsia="ru-RU"/>
              </w:rPr>
            </w:pPr>
            <w:r w:rsidRPr="00665A9D">
              <w:rPr>
                <w:rFonts w:eastAsia="Times New Roman"/>
                <w:sz w:val="18"/>
                <w:szCs w:val="18"/>
                <w:lang w:eastAsia="ru-RU"/>
              </w:rPr>
              <w:t>446 671,74</w:t>
            </w:r>
            <w:r w:rsidR="00544050" w:rsidRPr="00665A9D">
              <w:rPr>
                <w:rFonts w:eastAsia="Times New Roman"/>
                <w:sz w:val="18"/>
                <w:szCs w:val="18"/>
                <w:lang w:eastAsia="ru-RU"/>
              </w:rPr>
              <w:t>5</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383 434,600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391 973,700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382 701,700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382 701,700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454 804,400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департамент градостроительства: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44050" w:rsidP="00656774">
            <w:pPr>
              <w:jc w:val="center"/>
              <w:rPr>
                <w:rFonts w:eastAsia="Times New Roman"/>
                <w:sz w:val="18"/>
                <w:szCs w:val="18"/>
                <w:lang w:eastAsia="ru-RU"/>
              </w:rPr>
            </w:pPr>
            <w:r w:rsidRPr="00665A9D">
              <w:rPr>
                <w:rFonts w:eastAsia="Times New Roman"/>
                <w:sz w:val="18"/>
                <w:szCs w:val="18"/>
                <w:lang w:eastAsia="ru-RU"/>
              </w:rPr>
              <w:t>1 308 760,387</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889 062,963</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544050" w:rsidP="00251B33">
            <w:pPr>
              <w:jc w:val="center"/>
              <w:rPr>
                <w:rFonts w:eastAsia="Times New Roman"/>
                <w:sz w:val="18"/>
                <w:szCs w:val="18"/>
                <w:lang w:eastAsia="ru-RU"/>
              </w:rPr>
            </w:pPr>
            <w:r w:rsidRPr="00665A9D">
              <w:rPr>
                <w:rFonts w:eastAsia="Times New Roman"/>
                <w:sz w:val="18"/>
                <w:szCs w:val="18"/>
                <w:lang w:eastAsia="ru-RU"/>
              </w:rPr>
              <w:t>315 621,924</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69 648,900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34 426,600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администрация города Нефтеюганска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3 849,262</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249,262</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300,000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300,000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300,000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900,000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департамент образования и молодежной политики</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28 803,700</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3 290,000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2 955,000</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3050,000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5 500,000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5 753,700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комитет физической культуры и спорта</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544050" w:rsidP="00D52A08">
            <w:pPr>
              <w:jc w:val="center"/>
              <w:rPr>
                <w:rFonts w:eastAsia="Times New Roman"/>
                <w:sz w:val="18"/>
                <w:szCs w:val="18"/>
                <w:lang w:eastAsia="ru-RU"/>
              </w:rPr>
            </w:pPr>
            <w:r w:rsidRPr="00665A9D">
              <w:rPr>
                <w:rFonts w:eastAsia="Times New Roman"/>
                <w:sz w:val="18"/>
                <w:szCs w:val="18"/>
                <w:lang w:eastAsia="ru-RU"/>
              </w:rPr>
              <w:t>10 112,359</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700,000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97D6E" w:rsidP="00D52A08">
            <w:pPr>
              <w:jc w:val="center"/>
              <w:rPr>
                <w:rFonts w:eastAsia="Times New Roman"/>
                <w:sz w:val="18"/>
                <w:szCs w:val="18"/>
                <w:lang w:eastAsia="ru-RU"/>
              </w:rPr>
            </w:pPr>
            <w:r w:rsidRPr="00665A9D">
              <w:rPr>
                <w:rFonts w:eastAsia="Times New Roman"/>
                <w:sz w:val="18"/>
                <w:szCs w:val="18"/>
                <w:lang w:eastAsia="ru-RU"/>
              </w:rPr>
              <w:t>1 69</w:t>
            </w:r>
            <w:r w:rsidR="00544050" w:rsidRPr="00665A9D">
              <w:rPr>
                <w:rFonts w:eastAsia="Times New Roman"/>
                <w:sz w:val="18"/>
                <w:szCs w:val="18"/>
                <w:lang w:eastAsia="ru-RU"/>
              </w:rPr>
              <w:t>7,359</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700,000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2 100,000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2 100,000</w:t>
            </w:r>
          </w:p>
        </w:tc>
      </w:tr>
      <w:tr w:rsidR="00305299" w:rsidRPr="00665A9D" w:rsidTr="00F2489A">
        <w:trPr>
          <w:gridAfter w:val="2"/>
          <w:wAfter w:w="2266" w:type="dxa"/>
          <w:trHeight w:val="315"/>
        </w:trPr>
        <w:tc>
          <w:tcPr>
            <w:tcW w:w="561" w:type="dxa"/>
            <w:tcBorders>
              <w:top w:val="nil"/>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 </w:t>
            </w: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комитет культуры</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D810A8" w:rsidP="00D52A08">
            <w:pPr>
              <w:jc w:val="center"/>
              <w:rPr>
                <w:rFonts w:eastAsia="Times New Roman"/>
                <w:sz w:val="18"/>
                <w:szCs w:val="18"/>
                <w:lang w:eastAsia="ru-RU"/>
              </w:rPr>
            </w:pPr>
            <w:r w:rsidRPr="00665A9D">
              <w:rPr>
                <w:rFonts w:eastAsia="Times New Roman"/>
                <w:sz w:val="18"/>
                <w:szCs w:val="18"/>
                <w:lang w:eastAsia="ru-RU"/>
              </w:rPr>
              <w:t>6 151,692</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400,000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D810A8" w:rsidP="00D52A08">
            <w:pPr>
              <w:jc w:val="center"/>
              <w:rPr>
                <w:rFonts w:eastAsia="Times New Roman"/>
                <w:sz w:val="18"/>
                <w:szCs w:val="18"/>
                <w:lang w:eastAsia="ru-RU"/>
              </w:rPr>
            </w:pPr>
            <w:r w:rsidRPr="00665A9D">
              <w:rPr>
                <w:rFonts w:eastAsia="Times New Roman"/>
                <w:sz w:val="18"/>
                <w:szCs w:val="18"/>
                <w:lang w:eastAsia="ru-RU"/>
              </w:rPr>
              <w:t>1 351,692</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400,000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400,000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1 200,000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1 200,000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1 200,000</w:t>
            </w:r>
          </w:p>
        </w:tc>
      </w:tr>
      <w:tr w:rsidR="00305299" w:rsidRPr="00305299" w:rsidTr="00F2489A">
        <w:trPr>
          <w:gridAfter w:val="2"/>
          <w:wAfter w:w="2266"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p>
        </w:tc>
        <w:tc>
          <w:tcPr>
            <w:tcW w:w="4953" w:type="dxa"/>
            <w:gridSpan w:val="5"/>
            <w:tcBorders>
              <w:top w:val="single" w:sz="4" w:space="0" w:color="auto"/>
              <w:left w:val="nil"/>
              <w:bottom w:val="single" w:sz="4" w:space="0" w:color="auto"/>
              <w:right w:val="single" w:sz="4" w:space="0" w:color="000000"/>
            </w:tcBorders>
            <w:shd w:val="clear" w:color="000000" w:fill="FFFFFF"/>
            <w:vAlign w:val="center"/>
          </w:tcPr>
          <w:p w:rsidR="00305299" w:rsidRPr="00665A9D" w:rsidRDefault="00305299" w:rsidP="00D52A08">
            <w:pPr>
              <w:rPr>
                <w:rFonts w:eastAsia="Times New Roman"/>
                <w:sz w:val="18"/>
                <w:szCs w:val="18"/>
                <w:lang w:eastAsia="ru-RU"/>
              </w:rPr>
            </w:pPr>
            <w:r w:rsidRPr="00665A9D">
              <w:rPr>
                <w:rFonts w:eastAsia="Times New Roman"/>
                <w:sz w:val="18"/>
                <w:szCs w:val="18"/>
                <w:lang w:eastAsia="ru-RU"/>
              </w:rPr>
              <w:t>департамент имущественных и земельных отношений</w:t>
            </w:r>
          </w:p>
        </w:tc>
        <w:tc>
          <w:tcPr>
            <w:tcW w:w="1417" w:type="dxa"/>
            <w:tcBorders>
              <w:top w:val="nil"/>
              <w:left w:val="nil"/>
              <w:bottom w:val="single" w:sz="4" w:space="0" w:color="auto"/>
              <w:right w:val="single" w:sz="4" w:space="0" w:color="auto"/>
            </w:tcBorders>
            <w:shd w:val="clear" w:color="000000" w:fill="FFFFFF"/>
            <w:vAlign w:val="center"/>
          </w:tcPr>
          <w:p w:rsidR="00305299" w:rsidRPr="00665A9D" w:rsidRDefault="00D810A8" w:rsidP="00D52A08">
            <w:pPr>
              <w:jc w:val="center"/>
              <w:rPr>
                <w:rFonts w:eastAsia="Times New Roman"/>
                <w:sz w:val="18"/>
                <w:szCs w:val="18"/>
                <w:lang w:eastAsia="ru-RU"/>
              </w:rPr>
            </w:pPr>
            <w:r w:rsidRPr="00665A9D">
              <w:rPr>
                <w:rFonts w:eastAsia="Times New Roman"/>
                <w:sz w:val="18"/>
                <w:szCs w:val="18"/>
                <w:lang w:eastAsia="ru-RU"/>
              </w:rPr>
              <w:t>3 143,</w:t>
            </w:r>
            <w:r w:rsidR="004900FE" w:rsidRPr="00665A9D">
              <w:rPr>
                <w:rFonts w:eastAsia="Times New Roman"/>
                <w:sz w:val="18"/>
                <w:szCs w:val="18"/>
                <w:lang w:eastAsia="ru-RU"/>
              </w:rPr>
              <w:t>586</w:t>
            </w:r>
          </w:p>
        </w:tc>
        <w:tc>
          <w:tcPr>
            <w:tcW w:w="141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665,700</w:t>
            </w:r>
          </w:p>
        </w:tc>
        <w:tc>
          <w:tcPr>
            <w:tcW w:w="1276" w:type="dxa"/>
            <w:gridSpan w:val="3"/>
            <w:tcBorders>
              <w:top w:val="nil"/>
              <w:left w:val="nil"/>
              <w:bottom w:val="single" w:sz="4" w:space="0" w:color="auto"/>
              <w:right w:val="single" w:sz="4" w:space="0" w:color="auto"/>
            </w:tcBorders>
            <w:shd w:val="clear" w:color="000000" w:fill="FFFFFF"/>
            <w:vAlign w:val="center"/>
          </w:tcPr>
          <w:p w:rsidR="00305299" w:rsidRPr="00665A9D" w:rsidRDefault="00830EE1" w:rsidP="00D52A08">
            <w:pPr>
              <w:jc w:val="center"/>
              <w:rPr>
                <w:rFonts w:eastAsia="Times New Roman"/>
                <w:sz w:val="18"/>
                <w:szCs w:val="18"/>
                <w:lang w:eastAsia="ru-RU"/>
              </w:rPr>
            </w:pPr>
            <w:r w:rsidRPr="00665A9D">
              <w:rPr>
                <w:rFonts w:eastAsia="Times New Roman"/>
                <w:sz w:val="18"/>
                <w:szCs w:val="18"/>
                <w:lang w:eastAsia="ru-RU"/>
              </w:rPr>
              <w:t>2 477,886</w:t>
            </w:r>
          </w:p>
        </w:tc>
        <w:tc>
          <w:tcPr>
            <w:tcW w:w="1289" w:type="dxa"/>
            <w:gridSpan w:val="2"/>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665A9D" w:rsidRDefault="00305299" w:rsidP="00D52A08">
            <w:pPr>
              <w:jc w:val="center"/>
              <w:rPr>
                <w:rFonts w:eastAsia="Times New Roman"/>
                <w:sz w:val="18"/>
                <w:szCs w:val="18"/>
                <w:lang w:eastAsia="ru-RU"/>
              </w:rPr>
            </w:pPr>
            <w:r w:rsidRPr="00665A9D">
              <w:rPr>
                <w:rFonts w:eastAsia="Times New Roman"/>
                <w:sz w:val="18"/>
                <w:szCs w:val="18"/>
                <w:lang w:eastAsia="ru-RU"/>
              </w:rPr>
              <w:t>0,000</w:t>
            </w:r>
          </w:p>
        </w:tc>
        <w:tc>
          <w:tcPr>
            <w:tcW w:w="1277" w:type="dxa"/>
            <w:tcBorders>
              <w:top w:val="nil"/>
              <w:left w:val="nil"/>
              <w:bottom w:val="single" w:sz="4" w:space="0" w:color="auto"/>
              <w:right w:val="single" w:sz="4" w:space="0" w:color="auto"/>
            </w:tcBorders>
            <w:shd w:val="clear" w:color="000000" w:fill="FFFFFF"/>
            <w:vAlign w:val="center"/>
          </w:tcPr>
          <w:p w:rsidR="00305299" w:rsidRPr="00305299" w:rsidRDefault="00305299" w:rsidP="00D52A08">
            <w:pPr>
              <w:jc w:val="center"/>
              <w:rPr>
                <w:rFonts w:eastAsia="Times New Roman"/>
                <w:sz w:val="18"/>
                <w:szCs w:val="18"/>
                <w:lang w:eastAsia="ru-RU"/>
              </w:rPr>
            </w:pPr>
            <w:r w:rsidRPr="00665A9D">
              <w:rPr>
                <w:rFonts w:eastAsia="Times New Roman"/>
                <w:sz w:val="18"/>
                <w:szCs w:val="18"/>
                <w:lang w:eastAsia="ru-RU"/>
              </w:rPr>
              <w:t>0,000</w:t>
            </w:r>
          </w:p>
        </w:tc>
      </w:tr>
    </w:tbl>
    <w:p w:rsidR="00604BDE" w:rsidRPr="00847D00" w:rsidRDefault="00604BDE" w:rsidP="00164AE6">
      <w:pPr>
        <w:pStyle w:val="14"/>
        <w:tabs>
          <w:tab w:val="left" w:pos="993"/>
        </w:tabs>
        <w:jc w:val="center"/>
        <w:rPr>
          <w:rFonts w:ascii="Times New Roman" w:hAnsi="Times New Roman"/>
          <w:sz w:val="28"/>
          <w:szCs w:val="28"/>
        </w:rPr>
      </w:pPr>
    </w:p>
    <w:p w:rsidR="00604BDE" w:rsidRPr="00847D00" w:rsidRDefault="00604BDE" w:rsidP="00164AE6">
      <w:pPr>
        <w:pStyle w:val="14"/>
        <w:tabs>
          <w:tab w:val="left" w:pos="993"/>
        </w:tabs>
        <w:jc w:val="center"/>
        <w:rPr>
          <w:rFonts w:ascii="Times New Roman" w:hAnsi="Times New Roman"/>
          <w:sz w:val="28"/>
          <w:szCs w:val="28"/>
        </w:rPr>
        <w:sectPr w:rsidR="00604BDE" w:rsidRPr="00847D00" w:rsidSect="00AB72C9">
          <w:pgSz w:w="16838" w:h="11906" w:orient="landscape" w:code="9"/>
          <w:pgMar w:top="1418" w:right="851" w:bottom="567" w:left="851" w:header="709" w:footer="709" w:gutter="0"/>
          <w:cols w:space="720"/>
        </w:sectPr>
      </w:pPr>
    </w:p>
    <w:bookmarkEnd w:id="1"/>
    <w:p w:rsidR="00604BDE" w:rsidRPr="00847D00" w:rsidRDefault="00604BDE" w:rsidP="00455B67">
      <w:pPr>
        <w:ind w:left="567"/>
        <w:jc w:val="center"/>
        <w:rPr>
          <w:b/>
          <w:sz w:val="28"/>
          <w:szCs w:val="28"/>
        </w:rPr>
      </w:pPr>
      <w:r w:rsidRPr="00847D00">
        <w:rPr>
          <w:sz w:val="28"/>
          <w:szCs w:val="28"/>
        </w:rPr>
        <w:lastRenderedPageBreak/>
        <w:t>Согласование</w:t>
      </w:r>
    </w:p>
    <w:p w:rsidR="00604BDE" w:rsidRPr="00847D00" w:rsidRDefault="00604BDE" w:rsidP="0005459F">
      <w:pPr>
        <w:ind w:left="567" w:right="-285"/>
        <w:jc w:val="center"/>
        <w:rPr>
          <w:b/>
          <w:sz w:val="28"/>
          <w:szCs w:val="28"/>
        </w:rPr>
      </w:pPr>
      <w:r w:rsidRPr="00847D00">
        <w:rPr>
          <w:sz w:val="28"/>
          <w:szCs w:val="28"/>
        </w:rPr>
        <w:t>проекта постановления</w:t>
      </w:r>
      <w:r w:rsidR="00157D3F">
        <w:rPr>
          <w:sz w:val="28"/>
          <w:szCs w:val="28"/>
        </w:rPr>
        <w:t xml:space="preserve"> </w:t>
      </w:r>
      <w:r w:rsidRPr="00847D00">
        <w:rPr>
          <w:sz w:val="28"/>
          <w:szCs w:val="28"/>
        </w:rPr>
        <w:t xml:space="preserve">администрации города </w:t>
      </w:r>
    </w:p>
    <w:p w:rsidR="00604BDE" w:rsidRPr="00847D00" w:rsidRDefault="00604BDE" w:rsidP="00455B67">
      <w:pPr>
        <w:autoSpaceDE w:val="0"/>
        <w:autoSpaceDN w:val="0"/>
        <w:adjustRightInd w:val="0"/>
        <w:ind w:left="567"/>
        <w:jc w:val="center"/>
        <w:rPr>
          <w:sz w:val="28"/>
          <w:szCs w:val="28"/>
        </w:rPr>
      </w:pPr>
      <w:r w:rsidRPr="00847D00">
        <w:rPr>
          <w:sz w:val="28"/>
          <w:szCs w:val="28"/>
        </w:rPr>
        <w:t>«О внесении изменений в постановление администрации города Нефтеюганска от 29.10.2013 № 1217-п «Об утверждении</w:t>
      </w:r>
      <w:r w:rsidR="00157D3F">
        <w:rPr>
          <w:sz w:val="28"/>
          <w:szCs w:val="28"/>
        </w:rPr>
        <w:t xml:space="preserve"> </w:t>
      </w:r>
      <w:r w:rsidRPr="00847D00">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B02BA1" w:rsidRPr="006C57B2" w:rsidRDefault="00B02BA1" w:rsidP="0005459F">
      <w:pPr>
        <w:ind w:right="-285"/>
        <w:rPr>
          <w:b/>
          <w:sz w:val="16"/>
          <w:szCs w:val="16"/>
        </w:rPr>
      </w:pPr>
    </w:p>
    <w:p w:rsidR="00604BDE" w:rsidRDefault="00604BDE" w:rsidP="0005459F">
      <w:pPr>
        <w:ind w:left="567" w:right="-285"/>
        <w:rPr>
          <w:sz w:val="28"/>
          <w:szCs w:val="28"/>
        </w:rPr>
      </w:pPr>
      <w:r>
        <w:rPr>
          <w:sz w:val="28"/>
          <w:szCs w:val="28"/>
        </w:rPr>
        <w:t>1.</w:t>
      </w:r>
      <w:r w:rsidRPr="00847D00">
        <w:rPr>
          <w:sz w:val="28"/>
          <w:szCs w:val="28"/>
        </w:rPr>
        <w:t>Визы:</w:t>
      </w:r>
    </w:p>
    <w:p w:rsidR="006C57B2" w:rsidRPr="006C57B2" w:rsidRDefault="006C57B2" w:rsidP="0005459F">
      <w:pPr>
        <w:ind w:left="567" w:right="-285"/>
        <w:rPr>
          <w:b/>
          <w:sz w:val="16"/>
          <w:szCs w:val="16"/>
        </w:rPr>
      </w:pPr>
    </w:p>
    <w:p w:rsidR="0051307E" w:rsidRPr="0051307E" w:rsidRDefault="0051307E" w:rsidP="0051307E">
      <w:pPr>
        <w:ind w:left="567" w:right="-285"/>
        <w:outlineLvl w:val="0"/>
        <w:rPr>
          <w:sz w:val="28"/>
          <w:szCs w:val="28"/>
        </w:rPr>
      </w:pPr>
      <w:r>
        <w:rPr>
          <w:sz w:val="28"/>
          <w:szCs w:val="28"/>
        </w:rPr>
        <w:t>Первый за</w:t>
      </w:r>
      <w:r w:rsidRPr="0051307E">
        <w:rPr>
          <w:sz w:val="28"/>
          <w:szCs w:val="28"/>
        </w:rPr>
        <w:t xml:space="preserve">меститель главы </w:t>
      </w:r>
      <w:r>
        <w:rPr>
          <w:sz w:val="28"/>
          <w:szCs w:val="28"/>
        </w:rPr>
        <w:t xml:space="preserve">                                     </w:t>
      </w:r>
    </w:p>
    <w:p w:rsidR="0051307E" w:rsidRDefault="0051307E" w:rsidP="0051307E">
      <w:pPr>
        <w:ind w:left="567" w:right="-285"/>
        <w:outlineLvl w:val="0"/>
        <w:rPr>
          <w:sz w:val="28"/>
          <w:szCs w:val="28"/>
        </w:rPr>
      </w:pPr>
      <w:r w:rsidRPr="0051307E">
        <w:rPr>
          <w:sz w:val="28"/>
          <w:szCs w:val="28"/>
        </w:rPr>
        <w:t>администрации города</w:t>
      </w:r>
      <w:r w:rsidRPr="0051307E">
        <w:rPr>
          <w:sz w:val="28"/>
          <w:szCs w:val="28"/>
        </w:rPr>
        <w:tab/>
      </w:r>
      <w:r>
        <w:rPr>
          <w:sz w:val="28"/>
          <w:szCs w:val="28"/>
        </w:rPr>
        <w:t xml:space="preserve">                                                                С.П.Сивков</w:t>
      </w:r>
    </w:p>
    <w:p w:rsidR="0051307E" w:rsidRDefault="0051307E" w:rsidP="0005459F">
      <w:pPr>
        <w:ind w:left="567" w:right="-285"/>
        <w:outlineLvl w:val="0"/>
        <w:rPr>
          <w:sz w:val="28"/>
          <w:szCs w:val="28"/>
        </w:rPr>
      </w:pPr>
    </w:p>
    <w:p w:rsidR="00604BDE" w:rsidRPr="00847D00" w:rsidRDefault="00604BDE" w:rsidP="0005459F">
      <w:pPr>
        <w:ind w:left="567" w:right="-285"/>
        <w:outlineLvl w:val="0"/>
        <w:rPr>
          <w:b/>
          <w:sz w:val="28"/>
          <w:szCs w:val="28"/>
        </w:rPr>
      </w:pPr>
      <w:r w:rsidRPr="00847D00">
        <w:rPr>
          <w:sz w:val="28"/>
          <w:szCs w:val="28"/>
        </w:rPr>
        <w:t xml:space="preserve">Заместитель главы </w:t>
      </w:r>
    </w:p>
    <w:p w:rsidR="00604BDE" w:rsidRPr="00847D00" w:rsidRDefault="00604BDE" w:rsidP="0005459F">
      <w:pPr>
        <w:ind w:left="567" w:right="-285"/>
        <w:outlineLvl w:val="0"/>
        <w:rPr>
          <w:b/>
          <w:sz w:val="28"/>
          <w:szCs w:val="28"/>
        </w:rPr>
      </w:pPr>
      <w:r w:rsidRPr="00847D00">
        <w:rPr>
          <w:sz w:val="28"/>
          <w:szCs w:val="28"/>
        </w:rPr>
        <w:t>администрации города</w:t>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00BA180C">
        <w:rPr>
          <w:sz w:val="28"/>
          <w:szCs w:val="28"/>
        </w:rPr>
        <w:t xml:space="preserve"> </w:t>
      </w:r>
      <w:r w:rsidR="001701A3">
        <w:rPr>
          <w:sz w:val="28"/>
          <w:szCs w:val="28"/>
        </w:rPr>
        <w:t xml:space="preserve">  </w:t>
      </w:r>
      <w:r w:rsidRPr="00847D00">
        <w:rPr>
          <w:sz w:val="28"/>
          <w:szCs w:val="28"/>
        </w:rPr>
        <w:t>Ю.А.Власов</w:t>
      </w:r>
    </w:p>
    <w:p w:rsidR="00604BDE" w:rsidRPr="006C57B2" w:rsidRDefault="00604BDE" w:rsidP="0005459F">
      <w:pPr>
        <w:ind w:left="567" w:right="-285"/>
        <w:rPr>
          <w:b/>
          <w:sz w:val="16"/>
          <w:szCs w:val="16"/>
        </w:rPr>
      </w:pPr>
    </w:p>
    <w:p w:rsidR="00604BDE" w:rsidRPr="00847D00" w:rsidRDefault="00604BDE" w:rsidP="0005459F">
      <w:pPr>
        <w:ind w:left="567" w:right="-285"/>
        <w:rPr>
          <w:b/>
          <w:sz w:val="28"/>
          <w:szCs w:val="28"/>
        </w:rPr>
      </w:pPr>
      <w:r w:rsidRPr="00847D00">
        <w:rPr>
          <w:sz w:val="28"/>
          <w:szCs w:val="28"/>
        </w:rPr>
        <w:t xml:space="preserve">Директор департамента </w:t>
      </w:r>
    </w:p>
    <w:p w:rsidR="00604BDE" w:rsidRPr="00847D00" w:rsidRDefault="00604BDE" w:rsidP="0005459F">
      <w:pPr>
        <w:ind w:left="567" w:right="-285"/>
        <w:rPr>
          <w:b/>
          <w:sz w:val="28"/>
          <w:szCs w:val="28"/>
        </w:rPr>
      </w:pPr>
      <w:r w:rsidRPr="00847D00">
        <w:rPr>
          <w:sz w:val="28"/>
          <w:szCs w:val="28"/>
        </w:rPr>
        <w:t>финансов</w:t>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001701A3">
        <w:rPr>
          <w:sz w:val="28"/>
          <w:szCs w:val="28"/>
        </w:rPr>
        <w:t xml:space="preserve"> </w:t>
      </w:r>
      <w:r w:rsidR="00BA180C">
        <w:rPr>
          <w:sz w:val="28"/>
          <w:szCs w:val="28"/>
        </w:rPr>
        <w:t xml:space="preserve"> </w:t>
      </w:r>
      <w:r w:rsidR="001701A3">
        <w:rPr>
          <w:sz w:val="28"/>
          <w:szCs w:val="28"/>
        </w:rPr>
        <w:t xml:space="preserve"> </w:t>
      </w:r>
      <w:r w:rsidRPr="00847D00">
        <w:rPr>
          <w:sz w:val="28"/>
          <w:szCs w:val="28"/>
        </w:rPr>
        <w:t>Л.И.Щегульная</w:t>
      </w:r>
    </w:p>
    <w:p w:rsidR="00604BDE" w:rsidRPr="006C57B2" w:rsidRDefault="00604BDE" w:rsidP="0005459F">
      <w:pPr>
        <w:ind w:left="567" w:right="-285"/>
        <w:rPr>
          <w:b/>
          <w:sz w:val="16"/>
          <w:szCs w:val="16"/>
        </w:rPr>
      </w:pPr>
    </w:p>
    <w:p w:rsidR="00604BDE" w:rsidRPr="00847D00" w:rsidRDefault="00C40560" w:rsidP="0005459F">
      <w:pPr>
        <w:ind w:left="567" w:right="-285"/>
        <w:outlineLvl w:val="0"/>
        <w:rPr>
          <w:b/>
          <w:sz w:val="28"/>
          <w:szCs w:val="28"/>
        </w:rPr>
      </w:pPr>
      <w:r>
        <w:rPr>
          <w:sz w:val="28"/>
          <w:szCs w:val="28"/>
        </w:rPr>
        <w:t>Д</w:t>
      </w:r>
      <w:r w:rsidR="00604BDE" w:rsidRPr="00847D00">
        <w:rPr>
          <w:sz w:val="28"/>
          <w:szCs w:val="28"/>
        </w:rPr>
        <w:t>иректор</w:t>
      </w:r>
      <w:r w:rsidR="0005783E">
        <w:rPr>
          <w:sz w:val="28"/>
          <w:szCs w:val="28"/>
        </w:rPr>
        <w:t xml:space="preserve"> </w:t>
      </w:r>
      <w:r w:rsidR="00604BDE" w:rsidRPr="00847D00">
        <w:rPr>
          <w:sz w:val="28"/>
          <w:szCs w:val="28"/>
        </w:rPr>
        <w:t>департамента</w:t>
      </w:r>
    </w:p>
    <w:p w:rsidR="00604BDE" w:rsidRPr="00847D00" w:rsidRDefault="00604BDE" w:rsidP="0005459F">
      <w:pPr>
        <w:ind w:left="567" w:right="-285"/>
        <w:outlineLvl w:val="0"/>
        <w:rPr>
          <w:b/>
          <w:sz w:val="28"/>
          <w:szCs w:val="28"/>
        </w:rPr>
      </w:pPr>
      <w:r w:rsidRPr="00847D00">
        <w:rPr>
          <w:sz w:val="28"/>
          <w:szCs w:val="28"/>
        </w:rPr>
        <w:t xml:space="preserve">жилищно-коммунального </w:t>
      </w:r>
    </w:p>
    <w:p w:rsidR="00604BDE" w:rsidRPr="00847D00" w:rsidRDefault="00604BDE" w:rsidP="0005459F">
      <w:pPr>
        <w:ind w:left="567" w:right="-285"/>
        <w:outlineLvl w:val="0"/>
        <w:rPr>
          <w:b/>
          <w:sz w:val="28"/>
          <w:szCs w:val="28"/>
        </w:rPr>
      </w:pPr>
      <w:r w:rsidRPr="00847D00">
        <w:rPr>
          <w:sz w:val="28"/>
          <w:szCs w:val="28"/>
        </w:rPr>
        <w:t>хозяйства</w:t>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001701A3">
        <w:rPr>
          <w:sz w:val="28"/>
          <w:szCs w:val="28"/>
        </w:rPr>
        <w:t xml:space="preserve"> </w:t>
      </w:r>
      <w:r w:rsidR="00BA180C">
        <w:rPr>
          <w:sz w:val="28"/>
          <w:szCs w:val="28"/>
        </w:rPr>
        <w:t xml:space="preserve"> </w:t>
      </w:r>
      <w:r w:rsidR="001701A3">
        <w:rPr>
          <w:sz w:val="28"/>
          <w:szCs w:val="28"/>
        </w:rPr>
        <w:t xml:space="preserve"> </w:t>
      </w:r>
      <w:r w:rsidR="00C40560">
        <w:rPr>
          <w:sz w:val="28"/>
          <w:szCs w:val="28"/>
        </w:rPr>
        <w:t>С.Е.Сериков</w:t>
      </w:r>
    </w:p>
    <w:p w:rsidR="00604BDE" w:rsidRPr="006C57B2" w:rsidRDefault="00604BDE" w:rsidP="0005459F">
      <w:pPr>
        <w:ind w:left="567" w:right="-285"/>
        <w:outlineLvl w:val="0"/>
        <w:rPr>
          <w:b/>
          <w:sz w:val="16"/>
          <w:szCs w:val="16"/>
        </w:rPr>
      </w:pPr>
    </w:p>
    <w:p w:rsidR="00604BDE" w:rsidRPr="00847D00" w:rsidRDefault="00604BDE" w:rsidP="0005459F">
      <w:pPr>
        <w:ind w:left="567" w:right="-285"/>
        <w:outlineLvl w:val="0"/>
        <w:rPr>
          <w:b/>
          <w:sz w:val="28"/>
          <w:szCs w:val="28"/>
        </w:rPr>
      </w:pPr>
      <w:r w:rsidRPr="00847D00">
        <w:rPr>
          <w:sz w:val="28"/>
          <w:szCs w:val="28"/>
        </w:rPr>
        <w:t xml:space="preserve">Директор департамента </w:t>
      </w:r>
    </w:p>
    <w:p w:rsidR="00604BDE" w:rsidRPr="00847D00" w:rsidRDefault="00604BDE" w:rsidP="0005459F">
      <w:pPr>
        <w:ind w:left="567" w:right="-285"/>
        <w:outlineLvl w:val="0"/>
        <w:rPr>
          <w:b/>
          <w:sz w:val="28"/>
          <w:szCs w:val="28"/>
        </w:rPr>
      </w:pPr>
      <w:r w:rsidRPr="00847D00">
        <w:rPr>
          <w:sz w:val="28"/>
          <w:szCs w:val="28"/>
        </w:rPr>
        <w:t>градостроительства</w:t>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001701A3">
        <w:rPr>
          <w:sz w:val="28"/>
          <w:szCs w:val="28"/>
        </w:rPr>
        <w:t xml:space="preserve">  </w:t>
      </w:r>
      <w:r w:rsidR="00BA180C">
        <w:rPr>
          <w:sz w:val="28"/>
          <w:szCs w:val="28"/>
        </w:rPr>
        <w:t xml:space="preserve"> </w:t>
      </w:r>
      <w:r w:rsidRPr="00847D00">
        <w:rPr>
          <w:sz w:val="28"/>
          <w:szCs w:val="28"/>
        </w:rPr>
        <w:t>А.В.Байгушкин</w:t>
      </w:r>
    </w:p>
    <w:p w:rsidR="00604BDE" w:rsidRPr="006C57B2" w:rsidRDefault="00604BDE" w:rsidP="0005459F">
      <w:pPr>
        <w:ind w:left="567" w:right="-285"/>
        <w:outlineLvl w:val="0"/>
        <w:rPr>
          <w:b/>
          <w:sz w:val="16"/>
          <w:szCs w:val="16"/>
        </w:rPr>
      </w:pPr>
    </w:p>
    <w:p w:rsidR="00604BDE" w:rsidRPr="00847D00" w:rsidRDefault="00D53B32" w:rsidP="0005459F">
      <w:pPr>
        <w:ind w:left="567" w:right="-285"/>
        <w:rPr>
          <w:b/>
          <w:sz w:val="28"/>
          <w:szCs w:val="28"/>
        </w:rPr>
      </w:pPr>
      <w:r>
        <w:rPr>
          <w:sz w:val="28"/>
          <w:szCs w:val="28"/>
        </w:rPr>
        <w:t>Д</w:t>
      </w:r>
      <w:r w:rsidR="00604BDE" w:rsidRPr="00847D00">
        <w:rPr>
          <w:sz w:val="28"/>
          <w:szCs w:val="28"/>
        </w:rPr>
        <w:t xml:space="preserve">иректор департамента </w:t>
      </w:r>
    </w:p>
    <w:p w:rsidR="00604BDE" w:rsidRPr="00847D00" w:rsidRDefault="00604BDE" w:rsidP="0005459F">
      <w:pPr>
        <w:ind w:left="567" w:right="-285"/>
        <w:rPr>
          <w:b/>
          <w:sz w:val="28"/>
          <w:szCs w:val="28"/>
        </w:rPr>
      </w:pPr>
      <w:r w:rsidRPr="00847D00">
        <w:rPr>
          <w:sz w:val="28"/>
          <w:szCs w:val="28"/>
        </w:rPr>
        <w:t>по делам администрации</w:t>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Pr="00847D00">
        <w:rPr>
          <w:sz w:val="28"/>
          <w:szCs w:val="28"/>
        </w:rPr>
        <w:tab/>
      </w:r>
      <w:r w:rsidR="001701A3">
        <w:rPr>
          <w:sz w:val="28"/>
          <w:szCs w:val="28"/>
        </w:rPr>
        <w:t xml:space="preserve"> </w:t>
      </w:r>
      <w:r w:rsidR="00BA180C">
        <w:rPr>
          <w:sz w:val="28"/>
          <w:szCs w:val="28"/>
        </w:rPr>
        <w:t xml:space="preserve"> </w:t>
      </w:r>
      <w:r w:rsidR="001701A3">
        <w:rPr>
          <w:sz w:val="28"/>
          <w:szCs w:val="28"/>
        </w:rPr>
        <w:t xml:space="preserve"> </w:t>
      </w:r>
      <w:r w:rsidR="0051307E">
        <w:rPr>
          <w:sz w:val="28"/>
          <w:szCs w:val="28"/>
        </w:rPr>
        <w:t>С</w:t>
      </w:r>
      <w:r w:rsidR="00B02BA1">
        <w:rPr>
          <w:sz w:val="28"/>
          <w:szCs w:val="28"/>
        </w:rPr>
        <w:t>.</w:t>
      </w:r>
      <w:r w:rsidR="0051307E">
        <w:rPr>
          <w:sz w:val="28"/>
          <w:szCs w:val="28"/>
        </w:rPr>
        <w:t>И</w:t>
      </w:r>
      <w:r w:rsidR="00B02BA1">
        <w:rPr>
          <w:sz w:val="28"/>
          <w:szCs w:val="28"/>
        </w:rPr>
        <w:t>.</w:t>
      </w:r>
      <w:r w:rsidR="0051307E">
        <w:rPr>
          <w:sz w:val="28"/>
          <w:szCs w:val="28"/>
        </w:rPr>
        <w:t>Нечаева</w:t>
      </w:r>
    </w:p>
    <w:p w:rsidR="00604BDE" w:rsidRPr="006C57B2" w:rsidRDefault="00604BDE" w:rsidP="0005459F">
      <w:pPr>
        <w:ind w:left="567" w:right="-285"/>
        <w:rPr>
          <w:b/>
          <w:sz w:val="16"/>
          <w:szCs w:val="16"/>
        </w:rPr>
      </w:pPr>
    </w:p>
    <w:p w:rsidR="00604BDE" w:rsidRPr="00847D00" w:rsidRDefault="00604BDE" w:rsidP="0005459F">
      <w:pPr>
        <w:ind w:left="567" w:right="-285"/>
        <w:outlineLvl w:val="0"/>
        <w:rPr>
          <w:b/>
          <w:sz w:val="28"/>
          <w:szCs w:val="28"/>
        </w:rPr>
      </w:pPr>
      <w:r w:rsidRPr="00847D00">
        <w:rPr>
          <w:sz w:val="28"/>
          <w:szCs w:val="28"/>
        </w:rPr>
        <w:t>Начальник</w:t>
      </w:r>
      <w:r w:rsidR="00157D3F">
        <w:rPr>
          <w:sz w:val="28"/>
          <w:szCs w:val="28"/>
        </w:rPr>
        <w:t xml:space="preserve"> </w:t>
      </w:r>
      <w:r w:rsidRPr="00847D00">
        <w:rPr>
          <w:sz w:val="28"/>
          <w:szCs w:val="28"/>
        </w:rPr>
        <w:t>юридическо-</w:t>
      </w:r>
    </w:p>
    <w:p w:rsidR="00604BDE" w:rsidRPr="00847D00" w:rsidRDefault="00902F8F" w:rsidP="0005459F">
      <w:pPr>
        <w:ind w:left="567" w:right="-285"/>
        <w:outlineLvl w:val="0"/>
        <w:rPr>
          <w:b/>
          <w:sz w:val="28"/>
          <w:szCs w:val="28"/>
        </w:rPr>
      </w:pPr>
      <w:r>
        <w:rPr>
          <w:sz w:val="28"/>
          <w:szCs w:val="28"/>
        </w:rPr>
        <w:t>п</w:t>
      </w:r>
      <w:r w:rsidR="00604BDE" w:rsidRPr="00847D00">
        <w:rPr>
          <w:sz w:val="28"/>
          <w:szCs w:val="28"/>
        </w:rPr>
        <w:t>равового</w:t>
      </w:r>
      <w:r w:rsidR="00157D3F">
        <w:rPr>
          <w:sz w:val="28"/>
          <w:szCs w:val="28"/>
        </w:rPr>
        <w:t xml:space="preserve"> </w:t>
      </w:r>
      <w:r w:rsidR="00604BDE" w:rsidRPr="00847D00">
        <w:rPr>
          <w:sz w:val="28"/>
          <w:szCs w:val="28"/>
        </w:rPr>
        <w:t>управления</w:t>
      </w:r>
      <w:r w:rsidR="00604BDE" w:rsidRPr="00847D00">
        <w:rPr>
          <w:sz w:val="28"/>
          <w:szCs w:val="28"/>
        </w:rPr>
        <w:tab/>
      </w:r>
      <w:r w:rsidR="00604BDE" w:rsidRPr="00847D00">
        <w:rPr>
          <w:sz w:val="28"/>
          <w:szCs w:val="28"/>
        </w:rPr>
        <w:tab/>
      </w:r>
      <w:r w:rsidR="00604BDE" w:rsidRPr="00847D00">
        <w:rPr>
          <w:sz w:val="28"/>
          <w:szCs w:val="28"/>
        </w:rPr>
        <w:tab/>
      </w:r>
      <w:r w:rsidR="00604BDE" w:rsidRPr="00847D00">
        <w:rPr>
          <w:sz w:val="28"/>
          <w:szCs w:val="28"/>
        </w:rPr>
        <w:tab/>
      </w:r>
      <w:r w:rsidR="00604BDE" w:rsidRPr="00847D00">
        <w:rPr>
          <w:sz w:val="28"/>
          <w:szCs w:val="28"/>
        </w:rPr>
        <w:tab/>
      </w:r>
      <w:r w:rsidR="00604BDE" w:rsidRPr="00847D00">
        <w:rPr>
          <w:sz w:val="28"/>
          <w:szCs w:val="28"/>
        </w:rPr>
        <w:tab/>
      </w:r>
      <w:r w:rsidR="00604BDE" w:rsidRPr="00847D00">
        <w:rPr>
          <w:sz w:val="28"/>
          <w:szCs w:val="28"/>
        </w:rPr>
        <w:tab/>
      </w:r>
      <w:r w:rsidR="001701A3">
        <w:rPr>
          <w:sz w:val="28"/>
          <w:szCs w:val="28"/>
        </w:rPr>
        <w:t xml:space="preserve"> </w:t>
      </w:r>
      <w:r w:rsidR="00BA180C">
        <w:rPr>
          <w:sz w:val="28"/>
          <w:szCs w:val="28"/>
        </w:rPr>
        <w:t xml:space="preserve"> </w:t>
      </w:r>
      <w:r w:rsidR="001701A3">
        <w:rPr>
          <w:sz w:val="28"/>
          <w:szCs w:val="28"/>
        </w:rPr>
        <w:t xml:space="preserve"> </w:t>
      </w:r>
      <w:r w:rsidR="00604BDE" w:rsidRPr="00847D00">
        <w:rPr>
          <w:sz w:val="28"/>
          <w:szCs w:val="28"/>
        </w:rPr>
        <w:t>Д.М.Черепанич</w:t>
      </w:r>
    </w:p>
    <w:p w:rsidR="006C57B2" w:rsidRPr="006C57B2" w:rsidRDefault="006C57B2" w:rsidP="0005459F">
      <w:pPr>
        <w:ind w:left="567" w:right="-285"/>
        <w:rPr>
          <w:b/>
          <w:sz w:val="16"/>
          <w:szCs w:val="16"/>
        </w:rPr>
      </w:pPr>
    </w:p>
    <w:p w:rsidR="00604BDE" w:rsidRPr="00847D00" w:rsidRDefault="00604BDE" w:rsidP="0005459F">
      <w:pPr>
        <w:ind w:left="567" w:right="-285"/>
        <w:rPr>
          <w:b/>
          <w:sz w:val="28"/>
          <w:szCs w:val="28"/>
        </w:rPr>
      </w:pPr>
      <w:r w:rsidRPr="00847D00">
        <w:rPr>
          <w:sz w:val="28"/>
          <w:szCs w:val="28"/>
        </w:rPr>
        <w:t>2.Проект разработан:</w:t>
      </w:r>
    </w:p>
    <w:p w:rsidR="007E1653" w:rsidRDefault="00D53B32" w:rsidP="006C57B2">
      <w:pPr>
        <w:ind w:left="567" w:right="-285"/>
        <w:jc w:val="both"/>
        <w:rPr>
          <w:sz w:val="28"/>
          <w:szCs w:val="28"/>
        </w:rPr>
      </w:pPr>
      <w:r>
        <w:rPr>
          <w:sz w:val="28"/>
          <w:szCs w:val="28"/>
        </w:rPr>
        <w:t>Н</w:t>
      </w:r>
      <w:r w:rsidR="007E1653">
        <w:rPr>
          <w:sz w:val="28"/>
          <w:szCs w:val="28"/>
        </w:rPr>
        <w:t xml:space="preserve">ачальником отдела учёта и отчётности департамента жилищно-коммунального хозяйства </w:t>
      </w:r>
      <w:r w:rsidR="00C40560">
        <w:rPr>
          <w:sz w:val="28"/>
          <w:szCs w:val="28"/>
        </w:rPr>
        <w:t>Н.Т.Граничевой</w:t>
      </w:r>
      <w:r w:rsidR="007E1653">
        <w:rPr>
          <w:sz w:val="28"/>
          <w:szCs w:val="28"/>
        </w:rPr>
        <w:t xml:space="preserve">, </w:t>
      </w:r>
      <w:r w:rsidR="007D725C">
        <w:rPr>
          <w:sz w:val="28"/>
          <w:szCs w:val="28"/>
        </w:rPr>
        <w:t xml:space="preserve">исполняющей обязанности </w:t>
      </w:r>
      <w:r w:rsidR="007E1653">
        <w:rPr>
          <w:sz w:val="28"/>
          <w:szCs w:val="28"/>
        </w:rPr>
        <w:t>начальник</w:t>
      </w:r>
      <w:r w:rsidR="007D725C">
        <w:rPr>
          <w:sz w:val="28"/>
          <w:szCs w:val="28"/>
        </w:rPr>
        <w:t>а</w:t>
      </w:r>
      <w:r w:rsidR="007E1653">
        <w:rPr>
          <w:sz w:val="28"/>
          <w:szCs w:val="28"/>
        </w:rPr>
        <w:t xml:space="preserve"> организационно-правового отдела департамента жилищно-коммунального хозяйства</w:t>
      </w:r>
      <w:r w:rsidR="007D725C">
        <w:rPr>
          <w:sz w:val="28"/>
          <w:szCs w:val="28"/>
        </w:rPr>
        <w:t xml:space="preserve"> </w:t>
      </w:r>
      <w:r w:rsidR="00C40560">
        <w:rPr>
          <w:sz w:val="28"/>
          <w:szCs w:val="28"/>
        </w:rPr>
        <w:t>С.В.Маньковой</w:t>
      </w:r>
      <w:r w:rsidR="006C57B2">
        <w:rPr>
          <w:sz w:val="28"/>
          <w:szCs w:val="28"/>
        </w:rPr>
        <w:t>.</w:t>
      </w:r>
      <w:r w:rsidR="007E1653">
        <w:rPr>
          <w:sz w:val="28"/>
          <w:szCs w:val="28"/>
        </w:rPr>
        <w:t xml:space="preserve"> </w:t>
      </w:r>
    </w:p>
    <w:p w:rsidR="00604BDE" w:rsidRPr="00847D00" w:rsidRDefault="00604BDE" w:rsidP="0005459F">
      <w:pPr>
        <w:ind w:left="567" w:right="-285"/>
        <w:rPr>
          <w:b/>
          <w:sz w:val="28"/>
          <w:szCs w:val="28"/>
        </w:rPr>
      </w:pPr>
      <w:r w:rsidRPr="00847D00">
        <w:rPr>
          <w:sz w:val="28"/>
          <w:szCs w:val="28"/>
        </w:rPr>
        <w:t>Телефон</w:t>
      </w:r>
      <w:r w:rsidR="006C57B2">
        <w:rPr>
          <w:sz w:val="28"/>
          <w:szCs w:val="28"/>
        </w:rPr>
        <w:t>ы</w:t>
      </w:r>
      <w:r w:rsidRPr="00847D00">
        <w:rPr>
          <w:sz w:val="28"/>
          <w:szCs w:val="28"/>
        </w:rPr>
        <w:t xml:space="preserve">: </w:t>
      </w:r>
      <w:r w:rsidR="007E1653">
        <w:rPr>
          <w:sz w:val="28"/>
          <w:szCs w:val="28"/>
        </w:rPr>
        <w:t>2</w:t>
      </w:r>
      <w:r w:rsidR="00295328">
        <w:rPr>
          <w:sz w:val="28"/>
          <w:szCs w:val="28"/>
        </w:rPr>
        <w:t>2</w:t>
      </w:r>
      <w:r w:rsidR="007E1653">
        <w:rPr>
          <w:sz w:val="28"/>
          <w:szCs w:val="28"/>
        </w:rPr>
        <w:t xml:space="preserve"> </w:t>
      </w:r>
      <w:r w:rsidR="00D53B32">
        <w:rPr>
          <w:sz w:val="28"/>
          <w:szCs w:val="28"/>
        </w:rPr>
        <w:t>75 1</w:t>
      </w:r>
      <w:r w:rsidR="007E1653">
        <w:rPr>
          <w:sz w:val="28"/>
          <w:szCs w:val="28"/>
        </w:rPr>
        <w:t>4, 23 25 81</w:t>
      </w:r>
      <w:r>
        <w:rPr>
          <w:sz w:val="28"/>
          <w:szCs w:val="28"/>
        </w:rPr>
        <w:t>.</w:t>
      </w:r>
    </w:p>
    <w:p w:rsidR="00B02BA1" w:rsidRPr="006C57B2" w:rsidRDefault="00B02BA1" w:rsidP="0005459F">
      <w:pPr>
        <w:ind w:left="567" w:right="-285"/>
        <w:rPr>
          <w:b/>
          <w:sz w:val="20"/>
          <w:szCs w:val="20"/>
        </w:rPr>
      </w:pPr>
    </w:p>
    <w:p w:rsidR="00604BDE" w:rsidRPr="00847D00" w:rsidRDefault="00604BDE" w:rsidP="0005459F">
      <w:pPr>
        <w:ind w:left="567" w:right="-285"/>
        <w:rPr>
          <w:b/>
          <w:sz w:val="28"/>
          <w:szCs w:val="28"/>
        </w:rPr>
      </w:pPr>
      <w:r w:rsidRPr="00847D00">
        <w:rPr>
          <w:sz w:val="28"/>
          <w:szCs w:val="28"/>
        </w:rPr>
        <w:t>3.Примечание (замечания):</w:t>
      </w:r>
    </w:p>
    <w:p w:rsidR="00B02BA1" w:rsidRDefault="00B02BA1" w:rsidP="0005459F">
      <w:pPr>
        <w:ind w:right="-285" w:firstLine="567"/>
        <w:rPr>
          <w:sz w:val="20"/>
          <w:szCs w:val="20"/>
        </w:rPr>
      </w:pPr>
    </w:p>
    <w:p w:rsidR="00604BDE" w:rsidRPr="00847D00" w:rsidRDefault="00604BDE" w:rsidP="0005459F">
      <w:pPr>
        <w:ind w:right="-285" w:firstLine="567"/>
        <w:rPr>
          <w:b/>
          <w:sz w:val="28"/>
          <w:szCs w:val="28"/>
        </w:rPr>
      </w:pPr>
      <w:r w:rsidRPr="00847D00">
        <w:rPr>
          <w:sz w:val="28"/>
          <w:szCs w:val="28"/>
        </w:rPr>
        <w:t>4.Рассылка:</w:t>
      </w:r>
    </w:p>
    <w:p w:rsidR="00604BDE" w:rsidRPr="00847D00" w:rsidRDefault="00604BDE" w:rsidP="0005459F">
      <w:pPr>
        <w:ind w:left="567" w:right="-285"/>
        <w:rPr>
          <w:b/>
          <w:sz w:val="28"/>
          <w:szCs w:val="28"/>
        </w:rPr>
      </w:pPr>
      <w:r w:rsidRPr="00847D00">
        <w:rPr>
          <w:sz w:val="28"/>
          <w:szCs w:val="28"/>
        </w:rPr>
        <w:t>Департамент жилищно-коммунального хозяйства</w:t>
      </w:r>
    </w:p>
    <w:p w:rsidR="00604BDE" w:rsidRDefault="00604BDE" w:rsidP="0005459F">
      <w:pPr>
        <w:ind w:left="567" w:right="-285"/>
        <w:rPr>
          <w:sz w:val="28"/>
          <w:szCs w:val="28"/>
        </w:rPr>
      </w:pPr>
      <w:r w:rsidRPr="00847D00">
        <w:rPr>
          <w:sz w:val="28"/>
          <w:szCs w:val="28"/>
        </w:rPr>
        <w:t>Департамент градостроительства</w:t>
      </w:r>
    </w:p>
    <w:p w:rsidR="00646277" w:rsidRPr="00847D00" w:rsidRDefault="00646277" w:rsidP="0005459F">
      <w:pPr>
        <w:ind w:left="567" w:right="-285"/>
        <w:rPr>
          <w:b/>
          <w:sz w:val="28"/>
          <w:szCs w:val="28"/>
        </w:rPr>
      </w:pPr>
      <w:r>
        <w:rPr>
          <w:sz w:val="28"/>
          <w:szCs w:val="28"/>
        </w:rPr>
        <w:t>Департамент по делам администрации</w:t>
      </w:r>
    </w:p>
    <w:p w:rsidR="006C57B2" w:rsidRDefault="00604BDE" w:rsidP="0005459F">
      <w:pPr>
        <w:ind w:left="567" w:right="-285"/>
        <w:rPr>
          <w:sz w:val="28"/>
          <w:szCs w:val="28"/>
        </w:rPr>
      </w:pPr>
      <w:r w:rsidRPr="00847D00">
        <w:rPr>
          <w:sz w:val="28"/>
          <w:szCs w:val="28"/>
        </w:rPr>
        <w:t>Департамент финансов</w:t>
      </w:r>
    </w:p>
    <w:p w:rsidR="00604BDE" w:rsidRPr="0005459F" w:rsidRDefault="006C57B2" w:rsidP="0005459F">
      <w:pPr>
        <w:ind w:left="567" w:right="-285"/>
        <w:rPr>
          <w:b/>
          <w:sz w:val="28"/>
          <w:szCs w:val="28"/>
        </w:rPr>
      </w:pPr>
      <w:r>
        <w:rPr>
          <w:sz w:val="28"/>
          <w:szCs w:val="28"/>
        </w:rPr>
        <w:t>Дума города</w:t>
      </w:r>
      <w:r w:rsidR="00604BDE" w:rsidRPr="00847D00">
        <w:rPr>
          <w:sz w:val="28"/>
          <w:szCs w:val="28"/>
        </w:rPr>
        <w:t>.</w:t>
      </w:r>
    </w:p>
    <w:sectPr w:rsidR="00604BDE" w:rsidRPr="0005459F" w:rsidSect="007778CD">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32" w:rsidRDefault="00BE0532">
      <w:r>
        <w:separator/>
      </w:r>
    </w:p>
  </w:endnote>
  <w:endnote w:type="continuationSeparator" w:id="0">
    <w:p w:rsidR="00BE0532" w:rsidRDefault="00BE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32" w:rsidRDefault="00BE0532">
      <w:r>
        <w:separator/>
      </w:r>
    </w:p>
  </w:footnote>
  <w:footnote w:type="continuationSeparator" w:id="0">
    <w:p w:rsidR="00BE0532" w:rsidRDefault="00BE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F8" w:rsidRDefault="00A123F8">
    <w:pPr>
      <w:pStyle w:val="a8"/>
      <w:jc w:val="center"/>
    </w:pPr>
    <w:r>
      <w:fldChar w:fldCharType="begin"/>
    </w:r>
    <w:r>
      <w:instrText xml:space="preserve"> PAGE   \* MERGEFORMAT </w:instrText>
    </w:r>
    <w:r>
      <w:fldChar w:fldCharType="separate"/>
    </w:r>
    <w:r w:rsidR="00DB5A40">
      <w:rPr>
        <w:noProof/>
      </w:rPr>
      <w:t>2</w:t>
    </w:r>
    <w:r>
      <w:rPr>
        <w:noProof/>
      </w:rPr>
      <w:fldChar w:fldCharType="end"/>
    </w:r>
  </w:p>
  <w:p w:rsidR="00A123F8" w:rsidRDefault="00A123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B99"/>
    <w:rsid w:val="00000F30"/>
    <w:rsid w:val="000010D4"/>
    <w:rsid w:val="00001197"/>
    <w:rsid w:val="0000231E"/>
    <w:rsid w:val="00002680"/>
    <w:rsid w:val="000032BD"/>
    <w:rsid w:val="000036C4"/>
    <w:rsid w:val="00004BFA"/>
    <w:rsid w:val="000050A7"/>
    <w:rsid w:val="00005D7E"/>
    <w:rsid w:val="00005E56"/>
    <w:rsid w:val="00006224"/>
    <w:rsid w:val="0000695C"/>
    <w:rsid w:val="0000716F"/>
    <w:rsid w:val="00007A85"/>
    <w:rsid w:val="000106E5"/>
    <w:rsid w:val="000125C8"/>
    <w:rsid w:val="000136F3"/>
    <w:rsid w:val="00015729"/>
    <w:rsid w:val="000163BB"/>
    <w:rsid w:val="00016C27"/>
    <w:rsid w:val="000178D0"/>
    <w:rsid w:val="00020A79"/>
    <w:rsid w:val="00020D4C"/>
    <w:rsid w:val="000211C3"/>
    <w:rsid w:val="00021800"/>
    <w:rsid w:val="00024D12"/>
    <w:rsid w:val="00025371"/>
    <w:rsid w:val="00025FFE"/>
    <w:rsid w:val="00027092"/>
    <w:rsid w:val="00027EF8"/>
    <w:rsid w:val="00030172"/>
    <w:rsid w:val="00030A82"/>
    <w:rsid w:val="000353E0"/>
    <w:rsid w:val="000373C1"/>
    <w:rsid w:val="000376E1"/>
    <w:rsid w:val="00037964"/>
    <w:rsid w:val="00037A0C"/>
    <w:rsid w:val="00040117"/>
    <w:rsid w:val="000417A9"/>
    <w:rsid w:val="000437AD"/>
    <w:rsid w:val="00043F49"/>
    <w:rsid w:val="00044983"/>
    <w:rsid w:val="00044ADD"/>
    <w:rsid w:val="00044E37"/>
    <w:rsid w:val="00045747"/>
    <w:rsid w:val="00046765"/>
    <w:rsid w:val="00053B7C"/>
    <w:rsid w:val="0005459F"/>
    <w:rsid w:val="00056A51"/>
    <w:rsid w:val="00057128"/>
    <w:rsid w:val="00057808"/>
    <w:rsid w:val="0005783E"/>
    <w:rsid w:val="000600C5"/>
    <w:rsid w:val="00060258"/>
    <w:rsid w:val="00060593"/>
    <w:rsid w:val="00061492"/>
    <w:rsid w:val="00061626"/>
    <w:rsid w:val="000619E5"/>
    <w:rsid w:val="00062387"/>
    <w:rsid w:val="00063E13"/>
    <w:rsid w:val="000650C3"/>
    <w:rsid w:val="000656C5"/>
    <w:rsid w:val="0006681D"/>
    <w:rsid w:val="00066D58"/>
    <w:rsid w:val="00067B25"/>
    <w:rsid w:val="00067E25"/>
    <w:rsid w:val="000710CC"/>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E2D"/>
    <w:rsid w:val="000B28E4"/>
    <w:rsid w:val="000B2C95"/>
    <w:rsid w:val="000B3CC7"/>
    <w:rsid w:val="000B3DB0"/>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5258"/>
    <w:rsid w:val="000D609B"/>
    <w:rsid w:val="000D65B2"/>
    <w:rsid w:val="000E0499"/>
    <w:rsid w:val="000E240B"/>
    <w:rsid w:val="000E349E"/>
    <w:rsid w:val="000E3EB8"/>
    <w:rsid w:val="000E4BE6"/>
    <w:rsid w:val="000E5774"/>
    <w:rsid w:val="000E723D"/>
    <w:rsid w:val="000E7B6C"/>
    <w:rsid w:val="000F10F1"/>
    <w:rsid w:val="000F12FB"/>
    <w:rsid w:val="000F1EF3"/>
    <w:rsid w:val="000F326A"/>
    <w:rsid w:val="000F48D6"/>
    <w:rsid w:val="000F4E63"/>
    <w:rsid w:val="000F748F"/>
    <w:rsid w:val="000F7C70"/>
    <w:rsid w:val="001001E9"/>
    <w:rsid w:val="0010103A"/>
    <w:rsid w:val="00101479"/>
    <w:rsid w:val="00101787"/>
    <w:rsid w:val="00102C08"/>
    <w:rsid w:val="00102DA9"/>
    <w:rsid w:val="00103126"/>
    <w:rsid w:val="00103D4F"/>
    <w:rsid w:val="00104172"/>
    <w:rsid w:val="00111045"/>
    <w:rsid w:val="001111D6"/>
    <w:rsid w:val="001131EF"/>
    <w:rsid w:val="00113595"/>
    <w:rsid w:val="00114C57"/>
    <w:rsid w:val="0011560C"/>
    <w:rsid w:val="00115D58"/>
    <w:rsid w:val="001202EF"/>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A70"/>
    <w:rsid w:val="00174E90"/>
    <w:rsid w:val="00175D91"/>
    <w:rsid w:val="00176427"/>
    <w:rsid w:val="00176A98"/>
    <w:rsid w:val="00177315"/>
    <w:rsid w:val="00177593"/>
    <w:rsid w:val="00177E2F"/>
    <w:rsid w:val="00180119"/>
    <w:rsid w:val="0018020B"/>
    <w:rsid w:val="0018043F"/>
    <w:rsid w:val="001806D1"/>
    <w:rsid w:val="00180EEA"/>
    <w:rsid w:val="00181BBF"/>
    <w:rsid w:val="00181CFE"/>
    <w:rsid w:val="00182033"/>
    <w:rsid w:val="00182B60"/>
    <w:rsid w:val="00182E92"/>
    <w:rsid w:val="0018478A"/>
    <w:rsid w:val="00185D6E"/>
    <w:rsid w:val="00186577"/>
    <w:rsid w:val="00186700"/>
    <w:rsid w:val="001874A2"/>
    <w:rsid w:val="00190FF3"/>
    <w:rsid w:val="001916C7"/>
    <w:rsid w:val="001918FD"/>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C42"/>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70CB"/>
    <w:rsid w:val="00217169"/>
    <w:rsid w:val="002177F2"/>
    <w:rsid w:val="002179CE"/>
    <w:rsid w:val="00220ED9"/>
    <w:rsid w:val="00221D03"/>
    <w:rsid w:val="00222A88"/>
    <w:rsid w:val="002239C8"/>
    <w:rsid w:val="00224830"/>
    <w:rsid w:val="00224843"/>
    <w:rsid w:val="00225B1F"/>
    <w:rsid w:val="00227054"/>
    <w:rsid w:val="00227182"/>
    <w:rsid w:val="00227BDC"/>
    <w:rsid w:val="00227FE3"/>
    <w:rsid w:val="00230F43"/>
    <w:rsid w:val="00231BB0"/>
    <w:rsid w:val="0023399B"/>
    <w:rsid w:val="00233C7B"/>
    <w:rsid w:val="0023426F"/>
    <w:rsid w:val="00234C54"/>
    <w:rsid w:val="00235287"/>
    <w:rsid w:val="002353D6"/>
    <w:rsid w:val="00235809"/>
    <w:rsid w:val="00235962"/>
    <w:rsid w:val="00236383"/>
    <w:rsid w:val="00236960"/>
    <w:rsid w:val="00236B4D"/>
    <w:rsid w:val="0023769D"/>
    <w:rsid w:val="002377FC"/>
    <w:rsid w:val="002401B3"/>
    <w:rsid w:val="0024038B"/>
    <w:rsid w:val="00242D94"/>
    <w:rsid w:val="00242DD2"/>
    <w:rsid w:val="002431CA"/>
    <w:rsid w:val="00243B96"/>
    <w:rsid w:val="0024544F"/>
    <w:rsid w:val="00245F7F"/>
    <w:rsid w:val="002511BA"/>
    <w:rsid w:val="00251B33"/>
    <w:rsid w:val="002523FE"/>
    <w:rsid w:val="00253454"/>
    <w:rsid w:val="00255355"/>
    <w:rsid w:val="00255D17"/>
    <w:rsid w:val="00256BCB"/>
    <w:rsid w:val="00257A98"/>
    <w:rsid w:val="00260A3D"/>
    <w:rsid w:val="0026101E"/>
    <w:rsid w:val="0026256F"/>
    <w:rsid w:val="00262AB6"/>
    <w:rsid w:val="00262BCD"/>
    <w:rsid w:val="002643AF"/>
    <w:rsid w:val="00265336"/>
    <w:rsid w:val="0026570B"/>
    <w:rsid w:val="00266590"/>
    <w:rsid w:val="00267308"/>
    <w:rsid w:val="00267393"/>
    <w:rsid w:val="00267AD8"/>
    <w:rsid w:val="00267B8D"/>
    <w:rsid w:val="00271B89"/>
    <w:rsid w:val="00273366"/>
    <w:rsid w:val="002734F7"/>
    <w:rsid w:val="002737F1"/>
    <w:rsid w:val="00274E01"/>
    <w:rsid w:val="002765FA"/>
    <w:rsid w:val="00277239"/>
    <w:rsid w:val="00281BFC"/>
    <w:rsid w:val="00284185"/>
    <w:rsid w:val="00284251"/>
    <w:rsid w:val="0028506C"/>
    <w:rsid w:val="002863DA"/>
    <w:rsid w:val="002901B3"/>
    <w:rsid w:val="002901B4"/>
    <w:rsid w:val="002905F0"/>
    <w:rsid w:val="002920F2"/>
    <w:rsid w:val="002924DD"/>
    <w:rsid w:val="00292E9E"/>
    <w:rsid w:val="002937B7"/>
    <w:rsid w:val="00293941"/>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555B"/>
    <w:rsid w:val="002C66E1"/>
    <w:rsid w:val="002C70F7"/>
    <w:rsid w:val="002C7885"/>
    <w:rsid w:val="002D0618"/>
    <w:rsid w:val="002D0C70"/>
    <w:rsid w:val="002D187F"/>
    <w:rsid w:val="002D2DA0"/>
    <w:rsid w:val="002D31F6"/>
    <w:rsid w:val="002D36F5"/>
    <w:rsid w:val="002D45E4"/>
    <w:rsid w:val="002D54C1"/>
    <w:rsid w:val="002D73B6"/>
    <w:rsid w:val="002D7C57"/>
    <w:rsid w:val="002E04E6"/>
    <w:rsid w:val="002E101D"/>
    <w:rsid w:val="002E3936"/>
    <w:rsid w:val="002E4955"/>
    <w:rsid w:val="002E4FB1"/>
    <w:rsid w:val="002E6C43"/>
    <w:rsid w:val="002E7794"/>
    <w:rsid w:val="002E785A"/>
    <w:rsid w:val="002F0A3B"/>
    <w:rsid w:val="002F112A"/>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289"/>
    <w:rsid w:val="00305299"/>
    <w:rsid w:val="003057E4"/>
    <w:rsid w:val="0030580E"/>
    <w:rsid w:val="00306C56"/>
    <w:rsid w:val="00312324"/>
    <w:rsid w:val="003124FF"/>
    <w:rsid w:val="00312844"/>
    <w:rsid w:val="00312BCC"/>
    <w:rsid w:val="00313221"/>
    <w:rsid w:val="00313AFB"/>
    <w:rsid w:val="00314083"/>
    <w:rsid w:val="00314EC2"/>
    <w:rsid w:val="00315028"/>
    <w:rsid w:val="003165AE"/>
    <w:rsid w:val="00316DE2"/>
    <w:rsid w:val="00317115"/>
    <w:rsid w:val="00317AE2"/>
    <w:rsid w:val="003200AA"/>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19A4"/>
    <w:rsid w:val="00341E74"/>
    <w:rsid w:val="00342C8B"/>
    <w:rsid w:val="00342CB7"/>
    <w:rsid w:val="00343282"/>
    <w:rsid w:val="003442BE"/>
    <w:rsid w:val="003447A3"/>
    <w:rsid w:val="00344CE3"/>
    <w:rsid w:val="00345A58"/>
    <w:rsid w:val="00346366"/>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85E"/>
    <w:rsid w:val="00376A18"/>
    <w:rsid w:val="00376BCC"/>
    <w:rsid w:val="003813B6"/>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AA6"/>
    <w:rsid w:val="003A77D8"/>
    <w:rsid w:val="003B1163"/>
    <w:rsid w:val="003B1AED"/>
    <w:rsid w:val="003B1F9A"/>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6649"/>
    <w:rsid w:val="003C68AF"/>
    <w:rsid w:val="003C7D82"/>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75A2"/>
    <w:rsid w:val="003E779C"/>
    <w:rsid w:val="003F02F5"/>
    <w:rsid w:val="003F12AD"/>
    <w:rsid w:val="003F41FF"/>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25A5"/>
    <w:rsid w:val="004337DB"/>
    <w:rsid w:val="00435C60"/>
    <w:rsid w:val="00435DD4"/>
    <w:rsid w:val="0043637A"/>
    <w:rsid w:val="00436A65"/>
    <w:rsid w:val="00437F7F"/>
    <w:rsid w:val="0044206F"/>
    <w:rsid w:val="00442483"/>
    <w:rsid w:val="004438F3"/>
    <w:rsid w:val="004438FB"/>
    <w:rsid w:val="00444F5B"/>
    <w:rsid w:val="00445542"/>
    <w:rsid w:val="00446B5A"/>
    <w:rsid w:val="00446F6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CF0"/>
    <w:rsid w:val="004703E6"/>
    <w:rsid w:val="00470DA0"/>
    <w:rsid w:val="00471F82"/>
    <w:rsid w:val="00472003"/>
    <w:rsid w:val="00472AA2"/>
    <w:rsid w:val="00473675"/>
    <w:rsid w:val="004736C1"/>
    <w:rsid w:val="00474347"/>
    <w:rsid w:val="00474541"/>
    <w:rsid w:val="00474D0D"/>
    <w:rsid w:val="00475D2C"/>
    <w:rsid w:val="0047722F"/>
    <w:rsid w:val="00477451"/>
    <w:rsid w:val="004802DD"/>
    <w:rsid w:val="0048071E"/>
    <w:rsid w:val="00481B4D"/>
    <w:rsid w:val="004825E8"/>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C0495"/>
    <w:rsid w:val="004C1D85"/>
    <w:rsid w:val="004C404D"/>
    <w:rsid w:val="004C40E9"/>
    <w:rsid w:val="004C475A"/>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F0296"/>
    <w:rsid w:val="004F1D6C"/>
    <w:rsid w:val="004F2BF7"/>
    <w:rsid w:val="004F31AA"/>
    <w:rsid w:val="004F3E6D"/>
    <w:rsid w:val="004F47AE"/>
    <w:rsid w:val="004F50BE"/>
    <w:rsid w:val="004F5312"/>
    <w:rsid w:val="004F74D6"/>
    <w:rsid w:val="004F7681"/>
    <w:rsid w:val="004F78F0"/>
    <w:rsid w:val="00500A66"/>
    <w:rsid w:val="00500F6C"/>
    <w:rsid w:val="005017A3"/>
    <w:rsid w:val="005051EF"/>
    <w:rsid w:val="00505477"/>
    <w:rsid w:val="0050596C"/>
    <w:rsid w:val="00506453"/>
    <w:rsid w:val="00507334"/>
    <w:rsid w:val="0050754D"/>
    <w:rsid w:val="00507A9A"/>
    <w:rsid w:val="00507F0C"/>
    <w:rsid w:val="0051056C"/>
    <w:rsid w:val="00510A43"/>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31E4"/>
    <w:rsid w:val="005737C1"/>
    <w:rsid w:val="00573A87"/>
    <w:rsid w:val="00573DA9"/>
    <w:rsid w:val="00574098"/>
    <w:rsid w:val="00574911"/>
    <w:rsid w:val="00576615"/>
    <w:rsid w:val="00576F77"/>
    <w:rsid w:val="005770EC"/>
    <w:rsid w:val="0057777D"/>
    <w:rsid w:val="00580576"/>
    <w:rsid w:val="0058391F"/>
    <w:rsid w:val="00583988"/>
    <w:rsid w:val="00584BF6"/>
    <w:rsid w:val="00586AFC"/>
    <w:rsid w:val="00586C61"/>
    <w:rsid w:val="00587956"/>
    <w:rsid w:val="00590190"/>
    <w:rsid w:val="00591FF6"/>
    <w:rsid w:val="00592CDA"/>
    <w:rsid w:val="005932CC"/>
    <w:rsid w:val="00593F11"/>
    <w:rsid w:val="00595E14"/>
    <w:rsid w:val="005A0377"/>
    <w:rsid w:val="005A1202"/>
    <w:rsid w:val="005A1773"/>
    <w:rsid w:val="005A7020"/>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622"/>
    <w:rsid w:val="005D2D22"/>
    <w:rsid w:val="005D304C"/>
    <w:rsid w:val="005D3426"/>
    <w:rsid w:val="005D372E"/>
    <w:rsid w:val="005D3918"/>
    <w:rsid w:val="005D3B8A"/>
    <w:rsid w:val="005D424D"/>
    <w:rsid w:val="005D440D"/>
    <w:rsid w:val="005D5021"/>
    <w:rsid w:val="005D5B91"/>
    <w:rsid w:val="005D666A"/>
    <w:rsid w:val="005D70A0"/>
    <w:rsid w:val="005E031F"/>
    <w:rsid w:val="005E414F"/>
    <w:rsid w:val="005E5CC7"/>
    <w:rsid w:val="005E6A62"/>
    <w:rsid w:val="005E738E"/>
    <w:rsid w:val="005E78FE"/>
    <w:rsid w:val="005F0249"/>
    <w:rsid w:val="005F2687"/>
    <w:rsid w:val="005F3D72"/>
    <w:rsid w:val="005F4337"/>
    <w:rsid w:val="005F4DAC"/>
    <w:rsid w:val="005F5364"/>
    <w:rsid w:val="005F5DAE"/>
    <w:rsid w:val="005F655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5D98"/>
    <w:rsid w:val="006360D4"/>
    <w:rsid w:val="006368E7"/>
    <w:rsid w:val="00637600"/>
    <w:rsid w:val="006377DC"/>
    <w:rsid w:val="00637844"/>
    <w:rsid w:val="00637975"/>
    <w:rsid w:val="0064140D"/>
    <w:rsid w:val="00641C8E"/>
    <w:rsid w:val="006434FE"/>
    <w:rsid w:val="00643862"/>
    <w:rsid w:val="00643D5C"/>
    <w:rsid w:val="006443F0"/>
    <w:rsid w:val="006454A0"/>
    <w:rsid w:val="00645667"/>
    <w:rsid w:val="00646277"/>
    <w:rsid w:val="00647B22"/>
    <w:rsid w:val="00647EB1"/>
    <w:rsid w:val="00647FBE"/>
    <w:rsid w:val="006504CC"/>
    <w:rsid w:val="00651D01"/>
    <w:rsid w:val="00652593"/>
    <w:rsid w:val="006525A5"/>
    <w:rsid w:val="0065266B"/>
    <w:rsid w:val="00652E6D"/>
    <w:rsid w:val="00652EE5"/>
    <w:rsid w:val="006549B0"/>
    <w:rsid w:val="00656396"/>
    <w:rsid w:val="00656774"/>
    <w:rsid w:val="00657066"/>
    <w:rsid w:val="006570D1"/>
    <w:rsid w:val="0066051A"/>
    <w:rsid w:val="00661459"/>
    <w:rsid w:val="0066333F"/>
    <w:rsid w:val="0066427B"/>
    <w:rsid w:val="00664CEA"/>
    <w:rsid w:val="006655CE"/>
    <w:rsid w:val="0066595B"/>
    <w:rsid w:val="006659AA"/>
    <w:rsid w:val="00665A9D"/>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931"/>
    <w:rsid w:val="006830D7"/>
    <w:rsid w:val="00683EAE"/>
    <w:rsid w:val="006842C8"/>
    <w:rsid w:val="006845B3"/>
    <w:rsid w:val="00685D54"/>
    <w:rsid w:val="00686BAB"/>
    <w:rsid w:val="0068730A"/>
    <w:rsid w:val="00687359"/>
    <w:rsid w:val="0069019F"/>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472"/>
    <w:rsid w:val="006B07F4"/>
    <w:rsid w:val="006B0DA2"/>
    <w:rsid w:val="006B10DC"/>
    <w:rsid w:val="006B1FD8"/>
    <w:rsid w:val="006B21D9"/>
    <w:rsid w:val="006B27C1"/>
    <w:rsid w:val="006B3472"/>
    <w:rsid w:val="006B4066"/>
    <w:rsid w:val="006B5D78"/>
    <w:rsid w:val="006B5FC3"/>
    <w:rsid w:val="006B6789"/>
    <w:rsid w:val="006B6C83"/>
    <w:rsid w:val="006B7350"/>
    <w:rsid w:val="006B7565"/>
    <w:rsid w:val="006C1DE6"/>
    <w:rsid w:val="006C1FCD"/>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5C43"/>
    <w:rsid w:val="00740713"/>
    <w:rsid w:val="0074180F"/>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574C1"/>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37C1"/>
    <w:rsid w:val="007B40D4"/>
    <w:rsid w:val="007B622F"/>
    <w:rsid w:val="007B692C"/>
    <w:rsid w:val="007B6ED0"/>
    <w:rsid w:val="007B73FD"/>
    <w:rsid w:val="007B773C"/>
    <w:rsid w:val="007C0397"/>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D725C"/>
    <w:rsid w:val="007E0EF9"/>
    <w:rsid w:val="007E1653"/>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5C1"/>
    <w:rsid w:val="007E7601"/>
    <w:rsid w:val="007F01CF"/>
    <w:rsid w:val="007F0598"/>
    <w:rsid w:val="007F099A"/>
    <w:rsid w:val="007F136A"/>
    <w:rsid w:val="007F1C53"/>
    <w:rsid w:val="007F2E09"/>
    <w:rsid w:val="007F2E36"/>
    <w:rsid w:val="007F3584"/>
    <w:rsid w:val="007F5135"/>
    <w:rsid w:val="007F6654"/>
    <w:rsid w:val="007F73C8"/>
    <w:rsid w:val="00800367"/>
    <w:rsid w:val="008019BA"/>
    <w:rsid w:val="0080218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2740"/>
    <w:rsid w:val="00873B29"/>
    <w:rsid w:val="00873FE5"/>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28"/>
    <w:rsid w:val="00886ECA"/>
    <w:rsid w:val="00890C50"/>
    <w:rsid w:val="00893783"/>
    <w:rsid w:val="0089378A"/>
    <w:rsid w:val="008948DC"/>
    <w:rsid w:val="00895B39"/>
    <w:rsid w:val="00895FAE"/>
    <w:rsid w:val="00897764"/>
    <w:rsid w:val="008978D8"/>
    <w:rsid w:val="00897D6E"/>
    <w:rsid w:val="008A0068"/>
    <w:rsid w:val="008A0E88"/>
    <w:rsid w:val="008A106E"/>
    <w:rsid w:val="008A3377"/>
    <w:rsid w:val="008A3A04"/>
    <w:rsid w:val="008A3B1A"/>
    <w:rsid w:val="008A59B9"/>
    <w:rsid w:val="008A66B0"/>
    <w:rsid w:val="008A6E95"/>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D1B21"/>
    <w:rsid w:val="008D2E63"/>
    <w:rsid w:val="008D3444"/>
    <w:rsid w:val="008D35BE"/>
    <w:rsid w:val="008D37E7"/>
    <w:rsid w:val="008D3889"/>
    <w:rsid w:val="008D40F9"/>
    <w:rsid w:val="008D4470"/>
    <w:rsid w:val="008D4479"/>
    <w:rsid w:val="008D48C4"/>
    <w:rsid w:val="008D4CF9"/>
    <w:rsid w:val="008D59F6"/>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6362"/>
    <w:rsid w:val="00937DEA"/>
    <w:rsid w:val="00942141"/>
    <w:rsid w:val="00942822"/>
    <w:rsid w:val="009433D7"/>
    <w:rsid w:val="00943C2F"/>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5DD4"/>
    <w:rsid w:val="00975FDB"/>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F95"/>
    <w:rsid w:val="009D711E"/>
    <w:rsid w:val="009E05ED"/>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24B"/>
    <w:rsid w:val="009F4DAE"/>
    <w:rsid w:val="009F6437"/>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672"/>
    <w:rsid w:val="00A56698"/>
    <w:rsid w:val="00A56A65"/>
    <w:rsid w:val="00A57496"/>
    <w:rsid w:val="00A60F1B"/>
    <w:rsid w:val="00A62693"/>
    <w:rsid w:val="00A62BF2"/>
    <w:rsid w:val="00A63E5C"/>
    <w:rsid w:val="00A65FD8"/>
    <w:rsid w:val="00A706D0"/>
    <w:rsid w:val="00A70ACF"/>
    <w:rsid w:val="00A7208B"/>
    <w:rsid w:val="00A74766"/>
    <w:rsid w:val="00A75977"/>
    <w:rsid w:val="00A774A0"/>
    <w:rsid w:val="00A7750E"/>
    <w:rsid w:val="00A80506"/>
    <w:rsid w:val="00A8100B"/>
    <w:rsid w:val="00A82E3A"/>
    <w:rsid w:val="00A835E6"/>
    <w:rsid w:val="00A83E99"/>
    <w:rsid w:val="00A843EB"/>
    <w:rsid w:val="00A84D62"/>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FAF"/>
    <w:rsid w:val="00B01207"/>
    <w:rsid w:val="00B01E12"/>
    <w:rsid w:val="00B02BA1"/>
    <w:rsid w:val="00B0479E"/>
    <w:rsid w:val="00B05925"/>
    <w:rsid w:val="00B06265"/>
    <w:rsid w:val="00B07AC2"/>
    <w:rsid w:val="00B108E5"/>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4507"/>
    <w:rsid w:val="00B24DC1"/>
    <w:rsid w:val="00B25A4F"/>
    <w:rsid w:val="00B25BE8"/>
    <w:rsid w:val="00B26F18"/>
    <w:rsid w:val="00B2727D"/>
    <w:rsid w:val="00B27562"/>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C8A"/>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B74"/>
    <w:rsid w:val="00BB4611"/>
    <w:rsid w:val="00BB5690"/>
    <w:rsid w:val="00BB6071"/>
    <w:rsid w:val="00BB6DCC"/>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532"/>
    <w:rsid w:val="00BE0C7E"/>
    <w:rsid w:val="00BE196F"/>
    <w:rsid w:val="00BE3793"/>
    <w:rsid w:val="00BE40E3"/>
    <w:rsid w:val="00BE58A0"/>
    <w:rsid w:val="00BE696E"/>
    <w:rsid w:val="00BE6B86"/>
    <w:rsid w:val="00BE7AE3"/>
    <w:rsid w:val="00BE7BC9"/>
    <w:rsid w:val="00BF0825"/>
    <w:rsid w:val="00BF1844"/>
    <w:rsid w:val="00BF270E"/>
    <w:rsid w:val="00BF3353"/>
    <w:rsid w:val="00BF5146"/>
    <w:rsid w:val="00BF5A6D"/>
    <w:rsid w:val="00C00A92"/>
    <w:rsid w:val="00C02141"/>
    <w:rsid w:val="00C035E3"/>
    <w:rsid w:val="00C03682"/>
    <w:rsid w:val="00C036E2"/>
    <w:rsid w:val="00C03B99"/>
    <w:rsid w:val="00C049AD"/>
    <w:rsid w:val="00C04E5E"/>
    <w:rsid w:val="00C051D5"/>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EA2"/>
    <w:rsid w:val="00C226DD"/>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69D1"/>
    <w:rsid w:val="00C4720F"/>
    <w:rsid w:val="00C507E6"/>
    <w:rsid w:val="00C52811"/>
    <w:rsid w:val="00C54017"/>
    <w:rsid w:val="00C549DE"/>
    <w:rsid w:val="00C55B3B"/>
    <w:rsid w:val="00C57438"/>
    <w:rsid w:val="00C60130"/>
    <w:rsid w:val="00C60269"/>
    <w:rsid w:val="00C60A4F"/>
    <w:rsid w:val="00C613DA"/>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254F"/>
    <w:rsid w:val="00CB25B2"/>
    <w:rsid w:val="00CB269E"/>
    <w:rsid w:val="00CB2DFC"/>
    <w:rsid w:val="00CB353E"/>
    <w:rsid w:val="00CB5136"/>
    <w:rsid w:val="00CB586E"/>
    <w:rsid w:val="00CB5B96"/>
    <w:rsid w:val="00CB5C05"/>
    <w:rsid w:val="00CB5D22"/>
    <w:rsid w:val="00CB740C"/>
    <w:rsid w:val="00CB7566"/>
    <w:rsid w:val="00CC02B7"/>
    <w:rsid w:val="00CC0D2C"/>
    <w:rsid w:val="00CC13EE"/>
    <w:rsid w:val="00CC1804"/>
    <w:rsid w:val="00CC2A57"/>
    <w:rsid w:val="00CC2F81"/>
    <w:rsid w:val="00CC380D"/>
    <w:rsid w:val="00CC5ED5"/>
    <w:rsid w:val="00CC5EE1"/>
    <w:rsid w:val="00CC6720"/>
    <w:rsid w:val="00CC7202"/>
    <w:rsid w:val="00CC7A52"/>
    <w:rsid w:val="00CD019C"/>
    <w:rsid w:val="00CD0899"/>
    <w:rsid w:val="00CD112B"/>
    <w:rsid w:val="00CD288F"/>
    <w:rsid w:val="00CD46AC"/>
    <w:rsid w:val="00CD4B5F"/>
    <w:rsid w:val="00CD51BF"/>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75C7"/>
    <w:rsid w:val="00CF7BE6"/>
    <w:rsid w:val="00D010F8"/>
    <w:rsid w:val="00D01ABB"/>
    <w:rsid w:val="00D02102"/>
    <w:rsid w:val="00D021F7"/>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4C31"/>
    <w:rsid w:val="00D2571A"/>
    <w:rsid w:val="00D2636C"/>
    <w:rsid w:val="00D26C56"/>
    <w:rsid w:val="00D301D9"/>
    <w:rsid w:val="00D304FD"/>
    <w:rsid w:val="00D306BE"/>
    <w:rsid w:val="00D31322"/>
    <w:rsid w:val="00D3162B"/>
    <w:rsid w:val="00D31D5D"/>
    <w:rsid w:val="00D345D3"/>
    <w:rsid w:val="00D3765E"/>
    <w:rsid w:val="00D41538"/>
    <w:rsid w:val="00D415DD"/>
    <w:rsid w:val="00D421FC"/>
    <w:rsid w:val="00D425AA"/>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A0042"/>
    <w:rsid w:val="00DA1F41"/>
    <w:rsid w:val="00DA203D"/>
    <w:rsid w:val="00DA3EBD"/>
    <w:rsid w:val="00DA42CC"/>
    <w:rsid w:val="00DA4664"/>
    <w:rsid w:val="00DA586F"/>
    <w:rsid w:val="00DA62E1"/>
    <w:rsid w:val="00DA6BAA"/>
    <w:rsid w:val="00DB03CB"/>
    <w:rsid w:val="00DB1E81"/>
    <w:rsid w:val="00DB28AA"/>
    <w:rsid w:val="00DB4E12"/>
    <w:rsid w:val="00DB5A40"/>
    <w:rsid w:val="00DB657C"/>
    <w:rsid w:val="00DB6E0E"/>
    <w:rsid w:val="00DB6E35"/>
    <w:rsid w:val="00DB73FD"/>
    <w:rsid w:val="00DB74B8"/>
    <w:rsid w:val="00DB795A"/>
    <w:rsid w:val="00DC033E"/>
    <w:rsid w:val="00DC2D48"/>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A87"/>
    <w:rsid w:val="00DE5A34"/>
    <w:rsid w:val="00DE5E13"/>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FB"/>
    <w:rsid w:val="00E20F32"/>
    <w:rsid w:val="00E21994"/>
    <w:rsid w:val="00E2256C"/>
    <w:rsid w:val="00E22D09"/>
    <w:rsid w:val="00E24C7A"/>
    <w:rsid w:val="00E25301"/>
    <w:rsid w:val="00E2532C"/>
    <w:rsid w:val="00E25375"/>
    <w:rsid w:val="00E26892"/>
    <w:rsid w:val="00E26DC8"/>
    <w:rsid w:val="00E27FA1"/>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3D8D"/>
    <w:rsid w:val="00E53DDA"/>
    <w:rsid w:val="00E55608"/>
    <w:rsid w:val="00E5702C"/>
    <w:rsid w:val="00E571A5"/>
    <w:rsid w:val="00E57D9C"/>
    <w:rsid w:val="00E6045A"/>
    <w:rsid w:val="00E60C96"/>
    <w:rsid w:val="00E61B33"/>
    <w:rsid w:val="00E638F3"/>
    <w:rsid w:val="00E6456E"/>
    <w:rsid w:val="00E66491"/>
    <w:rsid w:val="00E66CE4"/>
    <w:rsid w:val="00E70D1A"/>
    <w:rsid w:val="00E73C99"/>
    <w:rsid w:val="00E744E5"/>
    <w:rsid w:val="00E74F3D"/>
    <w:rsid w:val="00E75107"/>
    <w:rsid w:val="00E76DE6"/>
    <w:rsid w:val="00E773EA"/>
    <w:rsid w:val="00E779E7"/>
    <w:rsid w:val="00E801C2"/>
    <w:rsid w:val="00E80472"/>
    <w:rsid w:val="00E81631"/>
    <w:rsid w:val="00E84154"/>
    <w:rsid w:val="00E842EA"/>
    <w:rsid w:val="00E84341"/>
    <w:rsid w:val="00E847CC"/>
    <w:rsid w:val="00E8550B"/>
    <w:rsid w:val="00E858EA"/>
    <w:rsid w:val="00E86F35"/>
    <w:rsid w:val="00E8758D"/>
    <w:rsid w:val="00E87DF7"/>
    <w:rsid w:val="00E90097"/>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5E2"/>
    <w:rsid w:val="00EA5FFD"/>
    <w:rsid w:val="00EB03BC"/>
    <w:rsid w:val="00EB1BD8"/>
    <w:rsid w:val="00EB1D92"/>
    <w:rsid w:val="00EB5F14"/>
    <w:rsid w:val="00EB6847"/>
    <w:rsid w:val="00EB717D"/>
    <w:rsid w:val="00EC04B7"/>
    <w:rsid w:val="00EC05CC"/>
    <w:rsid w:val="00EC085A"/>
    <w:rsid w:val="00EC375C"/>
    <w:rsid w:val="00EC39AD"/>
    <w:rsid w:val="00EC3CBC"/>
    <w:rsid w:val="00EC3D9E"/>
    <w:rsid w:val="00EC410C"/>
    <w:rsid w:val="00EC4482"/>
    <w:rsid w:val="00EC458E"/>
    <w:rsid w:val="00EC5211"/>
    <w:rsid w:val="00EC565B"/>
    <w:rsid w:val="00EC5AD6"/>
    <w:rsid w:val="00EC627F"/>
    <w:rsid w:val="00EC74C7"/>
    <w:rsid w:val="00EC79CA"/>
    <w:rsid w:val="00EC7AE9"/>
    <w:rsid w:val="00ED25F0"/>
    <w:rsid w:val="00ED2F84"/>
    <w:rsid w:val="00ED3172"/>
    <w:rsid w:val="00ED3CA1"/>
    <w:rsid w:val="00ED5711"/>
    <w:rsid w:val="00ED5A2F"/>
    <w:rsid w:val="00ED5EC2"/>
    <w:rsid w:val="00ED5F7E"/>
    <w:rsid w:val="00ED754C"/>
    <w:rsid w:val="00ED781B"/>
    <w:rsid w:val="00ED7FD8"/>
    <w:rsid w:val="00EE0F6A"/>
    <w:rsid w:val="00EE2AC2"/>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0C54"/>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D13"/>
    <w:rsid w:val="00F32FD4"/>
    <w:rsid w:val="00F33052"/>
    <w:rsid w:val="00F331A9"/>
    <w:rsid w:val="00F33661"/>
    <w:rsid w:val="00F336FF"/>
    <w:rsid w:val="00F33DA9"/>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68B"/>
    <w:rsid w:val="00F61B90"/>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851"/>
    <w:rsid w:val="00F871D6"/>
    <w:rsid w:val="00F87E40"/>
    <w:rsid w:val="00F93F89"/>
    <w:rsid w:val="00F942B7"/>
    <w:rsid w:val="00F95D58"/>
    <w:rsid w:val="00F95FF5"/>
    <w:rsid w:val="00F96057"/>
    <w:rsid w:val="00F96101"/>
    <w:rsid w:val="00F96591"/>
    <w:rsid w:val="00F9666F"/>
    <w:rsid w:val="00F97DE7"/>
    <w:rsid w:val="00FA10F8"/>
    <w:rsid w:val="00FA1656"/>
    <w:rsid w:val="00FA17FF"/>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6C9C"/>
    <w:rsid w:val="00FB78B7"/>
    <w:rsid w:val="00FB7B2D"/>
    <w:rsid w:val="00FC0343"/>
    <w:rsid w:val="00FC1208"/>
    <w:rsid w:val="00FC19EB"/>
    <w:rsid w:val="00FC230D"/>
    <w:rsid w:val="00FC383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E065B"/>
    <w:rsid w:val="00FE199E"/>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3B9"/>
    <w:rsid w:val="00FF56F6"/>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54"/>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699F-C398-4F1D-B809-E1D88FB2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30</Pages>
  <Words>7277</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Mash_buro</cp:lastModifiedBy>
  <cp:revision>141</cp:revision>
  <cp:lastPrinted>2015-09-28T08:52:00Z</cp:lastPrinted>
  <dcterms:created xsi:type="dcterms:W3CDTF">2014-10-13T08:53:00Z</dcterms:created>
  <dcterms:modified xsi:type="dcterms:W3CDTF">2015-09-29T10:01:00Z</dcterms:modified>
</cp:coreProperties>
</file>