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-334010</wp:posOffset>
            </wp:positionV>
            <wp:extent cx="571500" cy="714375"/>
            <wp:effectExtent l="19050" t="0" r="0" b="0"/>
            <wp:wrapTight wrapText="bothSides">
              <wp:wrapPolygon edited="0">
                <wp:start x="-720" y="0"/>
                <wp:lineTo x="-720" y="21312"/>
                <wp:lineTo x="21600" y="21312"/>
                <wp:lineTo x="21600" y="0"/>
                <wp:lineTo x="-72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E8B" w:rsidRPr="00787BE6">
        <w:rPr>
          <w:sz w:val="28"/>
          <w:szCs w:val="28"/>
        </w:rPr>
        <w:t xml:space="preserve"> </w:t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910742" w:rsidRDefault="00910742" w:rsidP="008212FB">
      <w:pPr>
        <w:jc w:val="center"/>
        <w:rPr>
          <w:b/>
          <w:sz w:val="32"/>
          <w:szCs w:val="32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p w:rsidR="003A0E45" w:rsidRDefault="008F6ACB" w:rsidP="003A0E4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F6ACB">
        <w:rPr>
          <w:rFonts w:ascii="Times New Roman" w:hAnsi="Times New Roman"/>
          <w:sz w:val="28"/>
          <w:szCs w:val="28"/>
        </w:rPr>
        <w:t xml:space="preserve">13.11.2015 </w:t>
      </w:r>
      <w:r w:rsidRPr="008F6ACB">
        <w:rPr>
          <w:rFonts w:ascii="Times New Roman" w:hAnsi="Times New Roman"/>
          <w:sz w:val="28"/>
          <w:szCs w:val="28"/>
        </w:rPr>
        <w:tab/>
      </w:r>
      <w:r w:rsidRPr="008F6ACB">
        <w:rPr>
          <w:rFonts w:ascii="Times New Roman" w:hAnsi="Times New Roman"/>
          <w:sz w:val="28"/>
          <w:szCs w:val="28"/>
        </w:rPr>
        <w:tab/>
      </w:r>
      <w:r w:rsidRPr="008F6ACB">
        <w:rPr>
          <w:rFonts w:ascii="Times New Roman" w:hAnsi="Times New Roman"/>
          <w:sz w:val="28"/>
          <w:szCs w:val="28"/>
        </w:rPr>
        <w:tab/>
      </w:r>
      <w:r w:rsidRPr="008F6ACB">
        <w:rPr>
          <w:rFonts w:ascii="Times New Roman" w:hAnsi="Times New Roman"/>
          <w:sz w:val="28"/>
          <w:szCs w:val="28"/>
        </w:rPr>
        <w:tab/>
      </w:r>
      <w:r w:rsidRPr="008F6ACB">
        <w:rPr>
          <w:rFonts w:ascii="Times New Roman" w:hAnsi="Times New Roman"/>
          <w:sz w:val="28"/>
          <w:szCs w:val="28"/>
        </w:rPr>
        <w:tab/>
      </w:r>
      <w:r w:rsidRPr="008F6ACB">
        <w:rPr>
          <w:rFonts w:ascii="Times New Roman" w:hAnsi="Times New Roman"/>
          <w:sz w:val="28"/>
          <w:szCs w:val="28"/>
        </w:rPr>
        <w:tab/>
      </w:r>
      <w:r w:rsidRPr="008F6ACB">
        <w:rPr>
          <w:rFonts w:ascii="Times New Roman" w:hAnsi="Times New Roman"/>
          <w:sz w:val="28"/>
          <w:szCs w:val="28"/>
        </w:rPr>
        <w:tab/>
      </w:r>
      <w:r w:rsidRPr="008F6ACB">
        <w:rPr>
          <w:rFonts w:ascii="Times New Roman" w:hAnsi="Times New Roman"/>
          <w:sz w:val="28"/>
          <w:szCs w:val="28"/>
        </w:rPr>
        <w:tab/>
      </w:r>
      <w:r w:rsidRPr="008F6ACB">
        <w:rPr>
          <w:rFonts w:ascii="Times New Roman" w:hAnsi="Times New Roman"/>
          <w:sz w:val="28"/>
          <w:szCs w:val="28"/>
        </w:rPr>
        <w:tab/>
      </w:r>
      <w:r w:rsidRPr="008F6ACB">
        <w:rPr>
          <w:rFonts w:ascii="Times New Roman" w:hAnsi="Times New Roman"/>
          <w:sz w:val="28"/>
          <w:szCs w:val="28"/>
        </w:rPr>
        <w:tab/>
        <w:t xml:space="preserve">        № 114</w:t>
      </w:r>
      <w:r>
        <w:rPr>
          <w:rFonts w:ascii="Times New Roman" w:hAnsi="Times New Roman"/>
          <w:sz w:val="28"/>
          <w:szCs w:val="28"/>
        </w:rPr>
        <w:t>5</w:t>
      </w:r>
      <w:r w:rsidRPr="008F6ACB">
        <w:rPr>
          <w:rFonts w:ascii="Times New Roman" w:hAnsi="Times New Roman"/>
          <w:sz w:val="28"/>
          <w:szCs w:val="28"/>
        </w:rPr>
        <w:t>-п</w:t>
      </w:r>
    </w:p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r w:rsidRPr="008212FB">
        <w:t>г.Нефтеюганск</w:t>
      </w:r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DE5B5F" w:rsidRDefault="000E0D87" w:rsidP="00F16DEC">
      <w:pPr>
        <w:tabs>
          <w:tab w:val="left" w:pos="374"/>
          <w:tab w:val="left" w:pos="748"/>
        </w:tabs>
        <w:jc w:val="center"/>
        <w:rPr>
          <w:sz w:val="28"/>
          <w:szCs w:val="28"/>
        </w:rPr>
      </w:pPr>
      <w:r w:rsidRPr="000E0D87">
        <w:rPr>
          <w:b/>
          <w:sz w:val="28"/>
          <w:szCs w:val="28"/>
        </w:rPr>
        <w:t>О внесении изменени</w:t>
      </w:r>
      <w:r w:rsidR="0003536E">
        <w:rPr>
          <w:b/>
          <w:sz w:val="28"/>
          <w:szCs w:val="28"/>
        </w:rPr>
        <w:t>я</w:t>
      </w:r>
      <w:r w:rsidRPr="000E0D87">
        <w:rPr>
          <w:b/>
          <w:sz w:val="28"/>
          <w:szCs w:val="28"/>
        </w:rPr>
        <w:t xml:space="preserve"> в постановление администрации города Нефтеюганска от 25.10.2013</w:t>
      </w:r>
      <w:r>
        <w:rPr>
          <w:b/>
          <w:sz w:val="28"/>
          <w:szCs w:val="28"/>
        </w:rPr>
        <w:t xml:space="preserve"> </w:t>
      </w:r>
      <w:r w:rsidRPr="000E0D87">
        <w:rPr>
          <w:b/>
          <w:sz w:val="28"/>
          <w:szCs w:val="28"/>
        </w:rPr>
        <w:t xml:space="preserve">№ 1190-п </w:t>
      </w:r>
      <w:r w:rsidR="00F16DEC">
        <w:rPr>
          <w:b/>
          <w:sz w:val="28"/>
          <w:szCs w:val="28"/>
        </w:rPr>
        <w:t>«</w:t>
      </w:r>
      <w:r w:rsidR="008212FB" w:rsidRPr="008212FB">
        <w:rPr>
          <w:b/>
          <w:sz w:val="28"/>
          <w:szCs w:val="28"/>
        </w:rPr>
        <w:t xml:space="preserve">Об утверждении </w:t>
      </w:r>
      <w:r w:rsidR="008212FB">
        <w:rPr>
          <w:b/>
          <w:sz w:val="28"/>
          <w:szCs w:val="28"/>
        </w:rPr>
        <w:t xml:space="preserve">муниципальной </w:t>
      </w:r>
      <w:r w:rsidR="008212FB" w:rsidRPr="008212FB">
        <w:rPr>
          <w:b/>
          <w:sz w:val="28"/>
          <w:szCs w:val="28"/>
        </w:rPr>
        <w:t xml:space="preserve">программы </w:t>
      </w:r>
      <w:r w:rsidR="00EA1C53">
        <w:rPr>
          <w:b/>
          <w:sz w:val="28"/>
          <w:szCs w:val="28"/>
        </w:rPr>
        <w:t>города Нефтеюганска</w:t>
      </w:r>
      <w:r w:rsidR="00F16DEC">
        <w:rPr>
          <w:b/>
          <w:sz w:val="28"/>
          <w:szCs w:val="28"/>
        </w:rPr>
        <w:t xml:space="preserve"> </w:t>
      </w:r>
      <w:r w:rsidR="008212FB" w:rsidRPr="008212FB">
        <w:rPr>
          <w:b/>
          <w:sz w:val="28"/>
          <w:szCs w:val="28"/>
        </w:rPr>
        <w:t>«Доступная среда в городе Нефтеюганске на 201</w:t>
      </w:r>
      <w:r w:rsidR="008212FB">
        <w:rPr>
          <w:b/>
          <w:sz w:val="28"/>
          <w:szCs w:val="28"/>
        </w:rPr>
        <w:t>4</w:t>
      </w:r>
      <w:r w:rsidR="008212FB" w:rsidRPr="008212FB">
        <w:rPr>
          <w:b/>
          <w:sz w:val="28"/>
          <w:szCs w:val="28"/>
        </w:rPr>
        <w:t>-2020 годы»</w:t>
      </w:r>
    </w:p>
    <w:p w:rsidR="00ED5625" w:rsidRPr="002754EE" w:rsidRDefault="00ED5625" w:rsidP="00DE5B5F">
      <w:pPr>
        <w:jc w:val="both"/>
        <w:rPr>
          <w:sz w:val="28"/>
          <w:szCs w:val="28"/>
        </w:rPr>
      </w:pPr>
    </w:p>
    <w:p w:rsidR="00623D2B" w:rsidRPr="00A77ADF" w:rsidRDefault="008379EE" w:rsidP="008379E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379E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приказом Министерства финансов Российской Федерации от 08.06.2015 № 90-н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01.07.2013 № 65 н», постановлением администрации города Нефтеюганска от 22.08.2013 № 80-нп «О муниципальных программах города Нефтеюганска», в целях приведения муниципального правого акта в соответствие с законодательством Российской</w:t>
      </w:r>
      <w:proofErr w:type="gramEnd"/>
      <w:r w:rsidRPr="008379EE">
        <w:rPr>
          <w:rFonts w:ascii="Times New Roman" w:hAnsi="Times New Roman" w:cs="Times New Roman"/>
          <w:sz w:val="28"/>
          <w:szCs w:val="28"/>
        </w:rPr>
        <w:t xml:space="preserve"> Федерации администрация города Нефтеюганска постановляет:</w:t>
      </w:r>
    </w:p>
    <w:p w:rsidR="0004163F" w:rsidRDefault="007F25AB" w:rsidP="0003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269">
        <w:rPr>
          <w:sz w:val="28"/>
          <w:szCs w:val="28"/>
        </w:rPr>
        <w:t>1.Внести изменени</w:t>
      </w:r>
      <w:r w:rsidR="0003536E">
        <w:rPr>
          <w:sz w:val="28"/>
          <w:szCs w:val="28"/>
        </w:rPr>
        <w:t>е</w:t>
      </w:r>
      <w:r w:rsidRPr="00897269">
        <w:rPr>
          <w:sz w:val="28"/>
          <w:szCs w:val="28"/>
        </w:rPr>
        <w:t xml:space="preserve"> в постановление администрации города </w:t>
      </w:r>
      <w:proofErr w:type="gramStart"/>
      <w:r w:rsidRPr="00897269">
        <w:rPr>
          <w:sz w:val="28"/>
          <w:szCs w:val="28"/>
        </w:rPr>
        <w:t>Нефтеюганска от</w:t>
      </w:r>
      <w:r>
        <w:rPr>
          <w:sz w:val="28"/>
          <w:szCs w:val="28"/>
        </w:rPr>
        <w:t xml:space="preserve"> </w:t>
      </w:r>
      <w:r w:rsidRPr="003D0930">
        <w:rPr>
          <w:sz w:val="28"/>
          <w:szCs w:val="28"/>
        </w:rPr>
        <w:t>25.10.2013 № 1190-п «Об утверждении муниципальной программы города Нефтеюганска «Доступная среда в городе Нефтеюганске на 2014-2020 годы»</w:t>
      </w:r>
      <w:r w:rsidRPr="00C04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постановлениями администрации города от 20.03.2014 № 270-п, от 30.04.2014 № 486-п, </w:t>
      </w:r>
      <w:r w:rsidR="00E74762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Pr="00944716">
        <w:rPr>
          <w:sz w:val="28"/>
          <w:szCs w:val="28"/>
        </w:rPr>
        <w:t>17.06.2014</w:t>
      </w:r>
      <w:r>
        <w:rPr>
          <w:sz w:val="28"/>
          <w:szCs w:val="28"/>
        </w:rPr>
        <w:t xml:space="preserve"> №</w:t>
      </w:r>
      <w:r w:rsidRPr="00944716">
        <w:rPr>
          <w:sz w:val="28"/>
          <w:szCs w:val="28"/>
        </w:rPr>
        <w:t xml:space="preserve"> 685-п</w:t>
      </w:r>
      <w:r>
        <w:rPr>
          <w:sz w:val="28"/>
          <w:szCs w:val="28"/>
        </w:rPr>
        <w:t xml:space="preserve">, от 12.09.2014 № 1037-п, от 07.10.2014 № 1118-п, от </w:t>
      </w:r>
      <w:r w:rsidRPr="0008228A">
        <w:rPr>
          <w:sz w:val="28"/>
          <w:szCs w:val="28"/>
        </w:rPr>
        <w:t>05.11.2014</w:t>
      </w:r>
      <w:r>
        <w:rPr>
          <w:sz w:val="28"/>
          <w:szCs w:val="28"/>
        </w:rPr>
        <w:t xml:space="preserve"> № </w:t>
      </w:r>
      <w:r w:rsidRPr="0008228A">
        <w:rPr>
          <w:sz w:val="28"/>
          <w:szCs w:val="28"/>
        </w:rPr>
        <w:t>1197-п</w:t>
      </w:r>
      <w:r>
        <w:rPr>
          <w:sz w:val="28"/>
          <w:szCs w:val="28"/>
        </w:rPr>
        <w:t xml:space="preserve">, от 23.03.2015 № 217-п, </w:t>
      </w:r>
      <w:r w:rsidR="001A507B">
        <w:rPr>
          <w:sz w:val="28"/>
          <w:szCs w:val="28"/>
        </w:rPr>
        <w:t xml:space="preserve">от </w:t>
      </w:r>
      <w:r w:rsidR="0027421C">
        <w:rPr>
          <w:sz w:val="28"/>
          <w:szCs w:val="28"/>
        </w:rPr>
        <w:t xml:space="preserve">29.04.2015 </w:t>
      </w:r>
      <w:r>
        <w:rPr>
          <w:sz w:val="28"/>
          <w:szCs w:val="28"/>
        </w:rPr>
        <w:t>№ 363-п</w:t>
      </w:r>
      <w:r w:rsidRPr="001A507B">
        <w:rPr>
          <w:sz w:val="28"/>
          <w:szCs w:val="28"/>
        </w:rPr>
        <w:t>)</w:t>
      </w:r>
      <w:r w:rsidR="0003536E">
        <w:rPr>
          <w:sz w:val="28"/>
          <w:szCs w:val="28"/>
        </w:rPr>
        <w:t>,</w:t>
      </w:r>
      <w:r w:rsidR="0003536E" w:rsidRPr="0003536E">
        <w:rPr>
          <w:sz w:val="28"/>
          <w:szCs w:val="28"/>
          <w:shd w:val="clear" w:color="auto" w:fill="FFFFFF"/>
        </w:rPr>
        <w:t xml:space="preserve"> </w:t>
      </w:r>
      <w:r w:rsidR="0003536E">
        <w:rPr>
          <w:sz w:val="28"/>
          <w:szCs w:val="28"/>
          <w:shd w:val="clear" w:color="auto" w:fill="FFFFFF"/>
        </w:rPr>
        <w:t xml:space="preserve">а именно: </w:t>
      </w:r>
      <w:r w:rsidR="0003536E">
        <w:rPr>
          <w:sz w:val="28"/>
          <w:szCs w:val="28"/>
        </w:rPr>
        <w:t>приложение к постановлению изложить согласно приложению к настоящему постановлению</w:t>
      </w:r>
      <w:r w:rsidR="00DD4F7D">
        <w:rPr>
          <w:sz w:val="28"/>
          <w:szCs w:val="28"/>
        </w:rPr>
        <w:t>.</w:t>
      </w:r>
      <w:proofErr w:type="gramEnd"/>
    </w:p>
    <w:p w:rsidR="00962E34" w:rsidRDefault="00962E34" w:rsidP="00DD4F7D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  <w:lang w:eastAsia="ru-RU"/>
        </w:rPr>
      </w:pPr>
      <w:r w:rsidRPr="001A507B">
        <w:rPr>
          <w:sz w:val="28"/>
          <w:szCs w:val="28"/>
          <w:lang w:eastAsia="ru-RU"/>
        </w:rPr>
        <w:t xml:space="preserve">2.Директору департамента по делам администрации города </w:t>
      </w:r>
      <w:proofErr w:type="spellStart"/>
      <w:r w:rsidRPr="001A507B">
        <w:rPr>
          <w:sz w:val="28"/>
          <w:szCs w:val="28"/>
          <w:lang w:eastAsia="ru-RU"/>
        </w:rPr>
        <w:t>С.И.Нечаевой</w:t>
      </w:r>
      <w:proofErr w:type="spellEnd"/>
      <w:r w:rsidRPr="001A507B">
        <w:rPr>
          <w:sz w:val="28"/>
          <w:szCs w:val="28"/>
          <w:lang w:eastAsia="ru-RU"/>
        </w:rPr>
        <w:t xml:space="preserve">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962E34" w:rsidRDefault="00962E34" w:rsidP="00962E34">
      <w:pPr>
        <w:tabs>
          <w:tab w:val="left" w:pos="374"/>
          <w:tab w:val="left" w:pos="748"/>
        </w:tabs>
        <w:ind w:firstLine="720"/>
        <w:jc w:val="both"/>
        <w:rPr>
          <w:sz w:val="28"/>
          <w:szCs w:val="28"/>
          <w:lang w:eastAsia="ru-RU"/>
        </w:rPr>
      </w:pPr>
    </w:p>
    <w:p w:rsidR="00984AE0" w:rsidRDefault="00984AE0" w:rsidP="00962E34">
      <w:pPr>
        <w:tabs>
          <w:tab w:val="left" w:pos="374"/>
          <w:tab w:val="left" w:pos="748"/>
        </w:tabs>
        <w:ind w:firstLine="720"/>
        <w:jc w:val="both"/>
        <w:rPr>
          <w:sz w:val="28"/>
          <w:szCs w:val="28"/>
          <w:lang w:eastAsia="ru-RU"/>
        </w:rPr>
      </w:pPr>
    </w:p>
    <w:p w:rsidR="001E7BF9" w:rsidRDefault="00962E34" w:rsidP="002903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1074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10742">
        <w:rPr>
          <w:sz w:val="28"/>
          <w:szCs w:val="28"/>
        </w:rPr>
        <w:t xml:space="preserve"> администрации города</w:t>
      </w:r>
      <w:r w:rsidRPr="00910742">
        <w:rPr>
          <w:sz w:val="28"/>
          <w:szCs w:val="28"/>
        </w:rPr>
        <w:tab/>
      </w:r>
      <w:r w:rsidRPr="00910742">
        <w:rPr>
          <w:sz w:val="28"/>
          <w:szCs w:val="28"/>
        </w:rPr>
        <w:tab/>
      </w:r>
      <w:r w:rsidRPr="00910742">
        <w:rPr>
          <w:sz w:val="28"/>
          <w:szCs w:val="28"/>
        </w:rPr>
        <w:tab/>
      </w:r>
      <w:r w:rsidRPr="00910742">
        <w:rPr>
          <w:sz w:val="28"/>
          <w:szCs w:val="28"/>
        </w:rPr>
        <w:tab/>
      </w:r>
      <w:r w:rsidRPr="00910742">
        <w:rPr>
          <w:sz w:val="28"/>
          <w:szCs w:val="28"/>
        </w:rPr>
        <w:tab/>
        <w:t xml:space="preserve">   </w:t>
      </w:r>
      <w:r w:rsidRPr="0091074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910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В.А.Арчиков</w:t>
      </w:r>
      <w:proofErr w:type="spellEnd"/>
    </w:p>
    <w:p w:rsidR="00984AE0" w:rsidRPr="00B82D69" w:rsidRDefault="00984AE0" w:rsidP="00290340">
      <w:pPr>
        <w:jc w:val="both"/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Pr="00DD4F7D" w:rsidRDefault="00DD4F7D" w:rsidP="00DD4F7D">
      <w:pPr>
        <w:suppressAutoHyphens w:val="0"/>
        <w:ind w:left="6372"/>
        <w:rPr>
          <w:sz w:val="28"/>
          <w:szCs w:val="28"/>
          <w:lang w:eastAsia="ru-RU"/>
        </w:rPr>
      </w:pPr>
      <w:r w:rsidRPr="00DD4F7D">
        <w:rPr>
          <w:sz w:val="28"/>
          <w:szCs w:val="28"/>
          <w:lang w:eastAsia="ru-RU"/>
        </w:rPr>
        <w:lastRenderedPageBreak/>
        <w:t xml:space="preserve">Приложение  </w:t>
      </w:r>
    </w:p>
    <w:p w:rsidR="00DD4F7D" w:rsidRPr="00DD4F7D" w:rsidRDefault="00DD4F7D" w:rsidP="00DD4F7D">
      <w:pPr>
        <w:suppressAutoHyphens w:val="0"/>
        <w:ind w:left="6372"/>
        <w:rPr>
          <w:sz w:val="28"/>
          <w:szCs w:val="28"/>
          <w:lang w:eastAsia="ru-RU"/>
        </w:rPr>
      </w:pPr>
      <w:r w:rsidRPr="00DD4F7D">
        <w:rPr>
          <w:sz w:val="28"/>
          <w:szCs w:val="28"/>
          <w:lang w:eastAsia="ru-RU"/>
        </w:rPr>
        <w:t>к постановлению</w:t>
      </w:r>
    </w:p>
    <w:p w:rsidR="00DD4F7D" w:rsidRPr="00DD4F7D" w:rsidRDefault="00DD4F7D" w:rsidP="00DD4F7D">
      <w:pPr>
        <w:suppressAutoHyphens w:val="0"/>
        <w:ind w:left="6372"/>
        <w:rPr>
          <w:sz w:val="28"/>
          <w:szCs w:val="28"/>
          <w:lang w:eastAsia="ru-RU"/>
        </w:rPr>
      </w:pPr>
      <w:r w:rsidRPr="00DD4F7D">
        <w:rPr>
          <w:sz w:val="28"/>
          <w:szCs w:val="28"/>
          <w:lang w:eastAsia="ru-RU"/>
        </w:rPr>
        <w:t>администрации города</w:t>
      </w:r>
    </w:p>
    <w:p w:rsidR="00DD4F7D" w:rsidRDefault="00DD4F7D" w:rsidP="00DD4F7D">
      <w:pPr>
        <w:suppressAutoHyphens w:val="0"/>
        <w:ind w:left="6372"/>
        <w:rPr>
          <w:sz w:val="28"/>
          <w:szCs w:val="28"/>
          <w:lang w:eastAsia="ru-RU"/>
        </w:rPr>
      </w:pPr>
      <w:r w:rsidRPr="00DD4F7D">
        <w:rPr>
          <w:sz w:val="28"/>
          <w:szCs w:val="28"/>
          <w:lang w:eastAsia="ru-RU"/>
        </w:rPr>
        <w:t xml:space="preserve">от </w:t>
      </w:r>
      <w:r w:rsidR="008F6ACB" w:rsidRPr="008F6ACB">
        <w:rPr>
          <w:sz w:val="28"/>
          <w:szCs w:val="28"/>
          <w:lang w:eastAsia="ru-RU"/>
        </w:rPr>
        <w:t>13.11.2015 № 114</w:t>
      </w:r>
      <w:r w:rsidR="008F6ACB">
        <w:rPr>
          <w:sz w:val="28"/>
          <w:szCs w:val="28"/>
          <w:lang w:eastAsia="ru-RU"/>
        </w:rPr>
        <w:t>5</w:t>
      </w:r>
      <w:r w:rsidR="008F6ACB" w:rsidRPr="008F6ACB">
        <w:rPr>
          <w:sz w:val="28"/>
          <w:szCs w:val="28"/>
          <w:lang w:eastAsia="ru-RU"/>
        </w:rPr>
        <w:t>-п</w:t>
      </w:r>
    </w:p>
    <w:p w:rsidR="00DD4F7D" w:rsidRDefault="00DD4F7D" w:rsidP="00A96567">
      <w:pPr>
        <w:suppressAutoHyphens w:val="0"/>
        <w:jc w:val="center"/>
        <w:rPr>
          <w:sz w:val="28"/>
          <w:szCs w:val="28"/>
          <w:lang w:eastAsia="ru-RU"/>
        </w:rPr>
      </w:pPr>
    </w:p>
    <w:p w:rsidR="00A96567" w:rsidRDefault="00A96567" w:rsidP="00A96567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Муниципальная </w:t>
      </w:r>
      <w:r w:rsidRPr="00A04FED">
        <w:rPr>
          <w:sz w:val="28"/>
          <w:szCs w:val="28"/>
          <w:lang w:eastAsia="ru-RU"/>
        </w:rPr>
        <w:t>программ</w:t>
      </w:r>
      <w:r>
        <w:rPr>
          <w:sz w:val="28"/>
          <w:szCs w:val="28"/>
          <w:lang w:eastAsia="ru-RU"/>
        </w:rPr>
        <w:t xml:space="preserve">а </w:t>
      </w:r>
      <w:r w:rsidRPr="00F274F1">
        <w:rPr>
          <w:sz w:val="28"/>
          <w:szCs w:val="28"/>
          <w:lang w:eastAsia="ru-RU"/>
        </w:rPr>
        <w:t>города Нефтеюганска</w:t>
      </w:r>
    </w:p>
    <w:p w:rsidR="00A96567" w:rsidRDefault="00A96567" w:rsidP="00A96567">
      <w:pPr>
        <w:suppressAutoHyphens w:val="0"/>
        <w:jc w:val="center"/>
        <w:rPr>
          <w:sz w:val="28"/>
          <w:szCs w:val="28"/>
          <w:lang w:eastAsia="ru-RU"/>
        </w:rPr>
      </w:pPr>
      <w:r w:rsidRPr="003748D2">
        <w:rPr>
          <w:sz w:val="28"/>
          <w:szCs w:val="28"/>
          <w:lang w:eastAsia="ru-RU"/>
        </w:rPr>
        <w:t xml:space="preserve"> «Доступная среда в городе Нефтеюганске на 2014-2020 годы»</w:t>
      </w:r>
    </w:p>
    <w:p w:rsidR="00A96567" w:rsidRDefault="00A96567" w:rsidP="00A96567">
      <w:pPr>
        <w:suppressAutoHyphens w:val="0"/>
        <w:jc w:val="center"/>
        <w:rPr>
          <w:sz w:val="28"/>
          <w:szCs w:val="28"/>
          <w:lang w:eastAsia="ru-RU"/>
        </w:rPr>
      </w:pPr>
      <w:r w:rsidRPr="005276A5">
        <w:rPr>
          <w:rFonts w:eastAsia="Batang"/>
          <w:sz w:val="28"/>
          <w:szCs w:val="28"/>
          <w:lang w:eastAsia="ko-KR"/>
        </w:rPr>
        <w:t>(далее – муниципальн</w:t>
      </w:r>
      <w:r>
        <w:rPr>
          <w:rFonts w:eastAsia="Batang"/>
          <w:sz w:val="28"/>
          <w:szCs w:val="28"/>
          <w:lang w:eastAsia="ko-KR"/>
        </w:rPr>
        <w:t>а</w:t>
      </w:r>
      <w:r w:rsidRPr="005276A5">
        <w:rPr>
          <w:rFonts w:eastAsia="Batang"/>
          <w:sz w:val="28"/>
          <w:szCs w:val="28"/>
          <w:lang w:eastAsia="ko-KR"/>
        </w:rPr>
        <w:t>я программа)</w:t>
      </w:r>
    </w:p>
    <w:p w:rsidR="00A96567" w:rsidRDefault="00A96567" w:rsidP="00A96567">
      <w:pPr>
        <w:suppressAutoHyphens w:val="0"/>
        <w:jc w:val="center"/>
        <w:rPr>
          <w:rFonts w:eastAsia="Batang"/>
          <w:sz w:val="28"/>
          <w:szCs w:val="28"/>
          <w:lang w:eastAsia="ko-KR"/>
        </w:rPr>
      </w:pPr>
    </w:p>
    <w:p w:rsidR="00A96567" w:rsidRDefault="00A96567" w:rsidP="00A96567">
      <w:pPr>
        <w:suppressAutoHyphens w:val="0"/>
        <w:jc w:val="center"/>
        <w:rPr>
          <w:sz w:val="16"/>
          <w:szCs w:val="16"/>
          <w:lang w:eastAsia="ru-RU"/>
        </w:rPr>
      </w:pPr>
      <w:r w:rsidRPr="005276A5">
        <w:rPr>
          <w:rFonts w:eastAsia="Batang"/>
          <w:sz w:val="28"/>
          <w:szCs w:val="28"/>
          <w:lang w:eastAsia="ko-KR"/>
        </w:rPr>
        <w:t>Паспорт муниципальной программы</w:t>
      </w:r>
    </w:p>
    <w:p w:rsidR="00D81C7C" w:rsidRPr="009020A9" w:rsidRDefault="00D81C7C" w:rsidP="00D81C7C">
      <w:pPr>
        <w:suppressAutoHyphens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pPr w:leftFromText="180" w:rightFromText="180" w:vertAnchor="text" w:tblpY="1"/>
        <w:tblOverlap w:val="never"/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6660"/>
      </w:tblGrid>
      <w:tr w:rsidR="00D81C7C" w:rsidRPr="009020A9" w:rsidTr="000235E8">
        <w:trPr>
          <w:trHeight w:val="840"/>
        </w:trPr>
        <w:tc>
          <w:tcPr>
            <w:tcW w:w="3060" w:type="dxa"/>
          </w:tcPr>
          <w:p w:rsidR="00D81C7C" w:rsidRPr="009020A9" w:rsidRDefault="00D81C7C" w:rsidP="00F31FA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020A9">
              <w:rPr>
                <w:color w:val="000000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60" w:type="dxa"/>
          </w:tcPr>
          <w:p w:rsidR="00D81C7C" w:rsidRPr="009020A9" w:rsidRDefault="00D81C7C" w:rsidP="000235E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020A9">
              <w:rPr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города Нефтеюганска</w:t>
            </w:r>
            <w:r w:rsidRPr="009020A9">
              <w:rPr>
                <w:color w:val="000000"/>
                <w:sz w:val="28"/>
                <w:szCs w:val="28"/>
                <w:lang w:eastAsia="ru-RU"/>
              </w:rPr>
              <w:t xml:space="preserve"> «Доступная среда в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20A9">
              <w:rPr>
                <w:color w:val="000000"/>
                <w:sz w:val="28"/>
                <w:szCs w:val="28"/>
                <w:lang w:eastAsia="ru-RU"/>
              </w:rPr>
              <w:t>городе Нефтеюганске на 2014-2020 годы»</w:t>
            </w:r>
            <w:r w:rsidRPr="009020A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81C7C" w:rsidRPr="009020A9" w:rsidTr="000235E8">
        <w:trPr>
          <w:trHeight w:val="100"/>
        </w:trPr>
        <w:tc>
          <w:tcPr>
            <w:tcW w:w="3060" w:type="dxa"/>
          </w:tcPr>
          <w:p w:rsidR="00D81C7C" w:rsidRPr="009020A9" w:rsidRDefault="00D81C7C" w:rsidP="000235E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020A9">
              <w:rPr>
                <w:color w:val="000000"/>
                <w:sz w:val="28"/>
                <w:szCs w:val="28"/>
                <w:lang w:eastAsia="ru-RU"/>
              </w:rPr>
              <w:t>Дата утверждения муниципальной программы (наименование и номер соответствующего нормативного акта)</w:t>
            </w:r>
          </w:p>
        </w:tc>
        <w:tc>
          <w:tcPr>
            <w:tcW w:w="6660" w:type="dxa"/>
          </w:tcPr>
          <w:p w:rsidR="00F31FA1" w:rsidRPr="005B67CF" w:rsidRDefault="00F31FA1" w:rsidP="00F31FA1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020A9">
              <w:rPr>
                <w:color w:val="000000"/>
                <w:sz w:val="28"/>
                <w:szCs w:val="28"/>
                <w:lang w:eastAsia="ru-RU"/>
              </w:rPr>
              <w:t>Постановление администрации города Нефтеюганска «Об утверждении муниципальной программы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города Нефтеюганска</w:t>
            </w:r>
            <w:r w:rsidRPr="009020A9">
              <w:rPr>
                <w:color w:val="000000"/>
                <w:sz w:val="28"/>
                <w:szCs w:val="28"/>
                <w:lang w:eastAsia="ru-RU"/>
              </w:rPr>
              <w:t xml:space="preserve"> «Доступная среда в городе Нефтеюганске на 2014-2020 годы»</w:t>
            </w:r>
            <w:r w:rsidRPr="009020A9">
              <w:rPr>
                <w:color w:val="000000"/>
                <w:sz w:val="28"/>
                <w:szCs w:val="28"/>
              </w:rPr>
              <w:t xml:space="preserve"> </w:t>
            </w:r>
            <w:r w:rsidRPr="009020A9">
              <w:rPr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3B2">
              <w:rPr>
                <w:color w:val="000000"/>
                <w:sz w:val="28"/>
                <w:szCs w:val="28"/>
                <w:lang w:eastAsia="ru-RU"/>
              </w:rPr>
              <w:t xml:space="preserve">25.10.2013 </w:t>
            </w:r>
            <w:r w:rsidR="00FA3EB6">
              <w:rPr>
                <w:color w:val="000000"/>
                <w:sz w:val="28"/>
                <w:szCs w:val="28"/>
                <w:lang w:eastAsia="ru-RU"/>
              </w:rPr>
              <w:br/>
            </w:r>
            <w:r w:rsidRPr="009020A9">
              <w:rPr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3B2">
              <w:rPr>
                <w:color w:val="000000"/>
                <w:sz w:val="28"/>
                <w:szCs w:val="28"/>
                <w:lang w:eastAsia="ru-RU"/>
              </w:rPr>
              <w:t>1190-п</w:t>
            </w:r>
            <w:r>
              <w:rPr>
                <w:bCs/>
                <w:sz w:val="28"/>
                <w:szCs w:val="28"/>
                <w:lang w:eastAsia="ru-RU"/>
              </w:rPr>
              <w:t>»</w:t>
            </w:r>
          </w:p>
          <w:p w:rsidR="00D81C7C" w:rsidRPr="009020A9" w:rsidRDefault="00D81C7C" w:rsidP="000235E8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81C7C" w:rsidRPr="009020A9" w:rsidTr="000235E8">
        <w:trPr>
          <w:trHeight w:val="100"/>
        </w:trPr>
        <w:tc>
          <w:tcPr>
            <w:tcW w:w="3060" w:type="dxa"/>
          </w:tcPr>
          <w:p w:rsidR="00D81C7C" w:rsidRPr="009020A9" w:rsidRDefault="00D81C7C" w:rsidP="000235E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020A9">
              <w:rPr>
                <w:color w:val="000000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60" w:type="dxa"/>
          </w:tcPr>
          <w:p w:rsidR="00D81C7C" w:rsidRPr="009020A9" w:rsidRDefault="00D81C7C" w:rsidP="000235E8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020A9">
              <w:rPr>
                <w:color w:val="000000"/>
                <w:sz w:val="28"/>
                <w:szCs w:val="28"/>
                <w:lang w:eastAsia="ru-RU"/>
              </w:rPr>
              <w:t>Администрация города Нефтеюганска</w:t>
            </w:r>
          </w:p>
          <w:p w:rsidR="00D81C7C" w:rsidRPr="009020A9" w:rsidRDefault="00D81C7C" w:rsidP="000235E8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81C7C" w:rsidRPr="009020A9" w:rsidTr="000235E8">
        <w:trPr>
          <w:trHeight w:val="100"/>
        </w:trPr>
        <w:tc>
          <w:tcPr>
            <w:tcW w:w="3060" w:type="dxa"/>
          </w:tcPr>
          <w:p w:rsidR="00D81C7C" w:rsidRPr="009020A9" w:rsidRDefault="00D81C7C" w:rsidP="000235E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020A9">
              <w:rPr>
                <w:color w:val="000000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660" w:type="dxa"/>
          </w:tcPr>
          <w:p w:rsidR="00FA3EB6" w:rsidRPr="00080445" w:rsidRDefault="00FA3EB6" w:rsidP="00FA3EB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80445">
              <w:rPr>
                <w:color w:val="000000"/>
                <w:sz w:val="28"/>
                <w:szCs w:val="28"/>
                <w:lang w:eastAsia="ru-RU"/>
              </w:rPr>
              <w:t>Департамент градостроительства администрации города Нефтеюганска;</w:t>
            </w:r>
          </w:p>
          <w:p w:rsidR="00FA3EB6" w:rsidRPr="00080445" w:rsidRDefault="00FA3EB6" w:rsidP="00FA3EB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80445">
              <w:rPr>
                <w:color w:val="000000"/>
                <w:sz w:val="28"/>
                <w:szCs w:val="28"/>
                <w:lang w:eastAsia="ru-RU"/>
              </w:rPr>
              <w:t>Комитет культуры администрации города Нефтеюганска;</w:t>
            </w:r>
          </w:p>
          <w:p w:rsidR="00FA3EB6" w:rsidRPr="00080445" w:rsidRDefault="00FA3EB6" w:rsidP="00FA3EB6">
            <w:pPr>
              <w:tabs>
                <w:tab w:val="left" w:pos="374"/>
                <w:tab w:val="left" w:pos="748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80445">
              <w:rPr>
                <w:color w:val="000000"/>
                <w:sz w:val="28"/>
                <w:szCs w:val="28"/>
                <w:lang w:eastAsia="ru-RU"/>
              </w:rPr>
              <w:t>Департамент образования и молодежной политики администрации города;</w:t>
            </w:r>
          </w:p>
          <w:p w:rsidR="00D81C7C" w:rsidRPr="00227B1D" w:rsidRDefault="00FA3EB6" w:rsidP="00FA3EB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80445">
              <w:rPr>
                <w:color w:val="000000"/>
                <w:sz w:val="28"/>
                <w:szCs w:val="28"/>
                <w:lang w:eastAsia="ru-RU"/>
              </w:rPr>
              <w:t>Департамент жилищно-коммунального хозяйства администрации города».</w:t>
            </w:r>
          </w:p>
        </w:tc>
      </w:tr>
      <w:tr w:rsidR="00D81C7C" w:rsidRPr="002754EE" w:rsidTr="00FA3EB6">
        <w:trPr>
          <w:trHeight w:val="1355"/>
        </w:trPr>
        <w:tc>
          <w:tcPr>
            <w:tcW w:w="3060" w:type="dxa"/>
          </w:tcPr>
          <w:p w:rsidR="00D81C7C" w:rsidRPr="002754EE" w:rsidRDefault="00D81C7C" w:rsidP="00FA3E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754EE">
              <w:rPr>
                <w:sz w:val="28"/>
                <w:szCs w:val="28"/>
                <w:lang w:eastAsia="ru-RU"/>
              </w:rPr>
              <w:t xml:space="preserve">Цели </w:t>
            </w:r>
            <w:r>
              <w:rPr>
                <w:sz w:val="28"/>
                <w:szCs w:val="28"/>
                <w:lang w:eastAsia="ru-RU"/>
              </w:rPr>
              <w:t>муниципальной программы</w:t>
            </w:r>
            <w:r w:rsidRPr="002754EE">
              <w:rPr>
                <w:sz w:val="28"/>
                <w:szCs w:val="28"/>
                <w:lang w:eastAsia="ru-RU"/>
              </w:rPr>
              <w:tab/>
              <w:t xml:space="preserve"> </w:t>
            </w:r>
          </w:p>
        </w:tc>
        <w:tc>
          <w:tcPr>
            <w:tcW w:w="6660" w:type="dxa"/>
          </w:tcPr>
          <w:p w:rsidR="00D81C7C" w:rsidRPr="00227B1D" w:rsidRDefault="00D81C7C" w:rsidP="000235E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7B1D">
              <w:rPr>
                <w:sz w:val="28"/>
                <w:szCs w:val="28"/>
                <w:lang w:eastAsia="ru-RU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  </w:t>
            </w:r>
          </w:p>
        </w:tc>
      </w:tr>
      <w:tr w:rsidR="00D81C7C" w:rsidRPr="002754EE" w:rsidTr="00FA3EB6">
        <w:trPr>
          <w:trHeight w:val="1404"/>
        </w:trPr>
        <w:tc>
          <w:tcPr>
            <w:tcW w:w="3060" w:type="dxa"/>
          </w:tcPr>
          <w:p w:rsidR="00D81C7C" w:rsidRDefault="00D81C7C" w:rsidP="000235E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D81C7C" w:rsidRPr="002754EE" w:rsidRDefault="00D81C7C" w:rsidP="000235E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60" w:type="dxa"/>
          </w:tcPr>
          <w:p w:rsidR="00D81C7C" w:rsidRPr="00227B1D" w:rsidRDefault="00D81C7C" w:rsidP="00FA3EB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7B1D">
              <w:rPr>
                <w:sz w:val="28"/>
                <w:szCs w:val="28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</w:t>
            </w:r>
            <w:r>
              <w:rPr>
                <w:sz w:val="28"/>
                <w:szCs w:val="28"/>
                <w:lang w:eastAsia="ru-RU"/>
              </w:rPr>
              <w:t>х маломобильных групп населения</w:t>
            </w:r>
          </w:p>
        </w:tc>
      </w:tr>
      <w:tr w:rsidR="00A437A2" w:rsidRPr="002754EE" w:rsidTr="000235E8">
        <w:trPr>
          <w:trHeight w:val="906"/>
        </w:trPr>
        <w:tc>
          <w:tcPr>
            <w:tcW w:w="3060" w:type="dxa"/>
          </w:tcPr>
          <w:p w:rsidR="00A437A2" w:rsidRPr="00353460" w:rsidRDefault="00A437A2" w:rsidP="00A44A5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53460">
              <w:rPr>
                <w:sz w:val="28"/>
                <w:szCs w:val="28"/>
                <w:lang w:eastAsia="ru-RU"/>
              </w:rPr>
              <w:t xml:space="preserve">Подпрограммы </w:t>
            </w:r>
            <w:r w:rsidR="00447FAC">
              <w:rPr>
                <w:sz w:val="28"/>
                <w:szCs w:val="28"/>
                <w:lang w:eastAsia="ru-RU"/>
              </w:rPr>
              <w:t>и (</w:t>
            </w:r>
            <w:r w:rsidRPr="00353460">
              <w:rPr>
                <w:sz w:val="28"/>
                <w:szCs w:val="28"/>
                <w:lang w:eastAsia="ru-RU"/>
              </w:rPr>
              <w:t>или</w:t>
            </w:r>
            <w:r w:rsidR="00447FAC">
              <w:rPr>
                <w:sz w:val="28"/>
                <w:szCs w:val="28"/>
                <w:lang w:eastAsia="ru-RU"/>
              </w:rPr>
              <w:t>)</w:t>
            </w:r>
            <w:r w:rsidRPr="00353460">
              <w:rPr>
                <w:sz w:val="28"/>
                <w:szCs w:val="28"/>
                <w:lang w:eastAsia="ru-RU"/>
              </w:rPr>
              <w:t xml:space="preserve"> основные мероприятия</w:t>
            </w:r>
          </w:p>
        </w:tc>
        <w:tc>
          <w:tcPr>
            <w:tcW w:w="6660" w:type="dxa"/>
          </w:tcPr>
          <w:p w:rsidR="00A437A2" w:rsidRPr="00353460" w:rsidRDefault="00A437A2" w:rsidP="0046478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53460">
              <w:rPr>
                <w:sz w:val="28"/>
                <w:szCs w:val="28"/>
                <w:lang w:eastAsia="ru-RU"/>
              </w:rPr>
              <w:t>Основное мероприятие</w:t>
            </w:r>
            <w:r>
              <w:rPr>
                <w:sz w:val="28"/>
                <w:szCs w:val="28"/>
                <w:lang w:eastAsia="ru-RU"/>
              </w:rPr>
              <w:t xml:space="preserve"> -</w:t>
            </w:r>
            <w:r w:rsidRPr="0035346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353460">
              <w:rPr>
                <w:sz w:val="28"/>
                <w:szCs w:val="28"/>
                <w:lang w:eastAsia="ru-RU"/>
              </w:rPr>
              <w:t>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83D82" w:rsidRPr="002754EE" w:rsidTr="000235E8">
        <w:trPr>
          <w:trHeight w:val="1995"/>
        </w:trPr>
        <w:tc>
          <w:tcPr>
            <w:tcW w:w="3060" w:type="dxa"/>
          </w:tcPr>
          <w:p w:rsidR="00C83D82" w:rsidRPr="008A64D7" w:rsidRDefault="00C83D82" w:rsidP="00C83D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A64D7">
              <w:rPr>
                <w:sz w:val="28"/>
                <w:szCs w:val="28"/>
                <w:lang w:eastAsia="ru-RU"/>
              </w:rPr>
              <w:lastRenderedPageBreak/>
              <w:t xml:space="preserve">Целевые показатели муниципальной программы </w:t>
            </w:r>
          </w:p>
          <w:p w:rsidR="00C83D82" w:rsidRDefault="00C83D82" w:rsidP="00C83D8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60" w:type="dxa"/>
          </w:tcPr>
          <w:p w:rsidR="00C83D82" w:rsidRPr="00B665CD" w:rsidRDefault="00C83D82" w:rsidP="00C83D8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B665CD">
              <w:rPr>
                <w:sz w:val="28"/>
                <w:szCs w:val="28"/>
                <w:lang w:eastAsia="ru-RU"/>
              </w:rPr>
              <w:t xml:space="preserve">Увеличение </w:t>
            </w:r>
            <w:r>
              <w:rPr>
                <w:sz w:val="28"/>
                <w:szCs w:val="28"/>
                <w:lang w:eastAsia="ru-RU"/>
              </w:rPr>
              <w:t>доли</w:t>
            </w:r>
            <w:r w:rsidRPr="00B665CD">
              <w:rPr>
                <w:sz w:val="28"/>
                <w:szCs w:val="28"/>
                <w:lang w:eastAsia="ru-RU"/>
              </w:rPr>
              <w:t xml:space="preserve"> доступных объектов социальной, транспортной, инженерной инфраструктуры, находящихся в муниципальной собственности, в общем объёме </w:t>
            </w:r>
            <w:r w:rsidRPr="00DD5188">
              <w:rPr>
                <w:sz w:val="28"/>
                <w:szCs w:val="28"/>
                <w:lang w:eastAsia="ru-RU"/>
              </w:rPr>
              <w:t>приоритетных объектов, доступных для инвалидов, до</w:t>
            </w:r>
            <w:r w:rsidRPr="00B665CD">
              <w:rPr>
                <w:sz w:val="28"/>
                <w:szCs w:val="28"/>
                <w:lang w:eastAsia="ru-RU"/>
              </w:rPr>
              <w:t xml:space="preserve"> </w:t>
            </w:r>
            <w:r w:rsidRPr="000F66AB">
              <w:rPr>
                <w:sz w:val="28"/>
                <w:szCs w:val="28"/>
                <w:lang w:eastAsia="ru-RU"/>
              </w:rPr>
              <w:t>5</w:t>
            </w:r>
            <w:r w:rsidR="00C8699B">
              <w:rPr>
                <w:sz w:val="28"/>
                <w:szCs w:val="28"/>
                <w:lang w:eastAsia="ru-RU"/>
              </w:rPr>
              <w:t>4</w:t>
            </w:r>
            <w:r w:rsidRPr="000F66AB">
              <w:rPr>
                <w:sz w:val="28"/>
                <w:szCs w:val="28"/>
                <w:lang w:eastAsia="ru-RU"/>
              </w:rPr>
              <w:t>,5</w:t>
            </w:r>
            <w:r w:rsidRPr="00745A29">
              <w:rPr>
                <w:sz w:val="28"/>
                <w:szCs w:val="28"/>
                <w:lang w:eastAsia="ru-RU"/>
              </w:rPr>
              <w:t>%;</w:t>
            </w:r>
          </w:p>
          <w:p w:rsidR="00C83D82" w:rsidRPr="0014392F" w:rsidRDefault="00C83D82" w:rsidP="002903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-д</w:t>
            </w:r>
            <w:r w:rsidRPr="00B665CD">
              <w:rPr>
                <w:color w:val="000000"/>
                <w:sz w:val="28"/>
                <w:szCs w:val="28"/>
                <w:lang w:eastAsia="ru-RU"/>
              </w:rPr>
              <w:t>ол</w:t>
            </w:r>
            <w:r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B665CD">
              <w:rPr>
                <w:color w:val="000000"/>
                <w:sz w:val="28"/>
                <w:szCs w:val="28"/>
                <w:lang w:eastAsia="ru-RU"/>
              </w:rPr>
              <w:t xml:space="preserve">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745A29">
              <w:rPr>
                <w:sz w:val="28"/>
                <w:szCs w:val="28"/>
                <w:lang w:eastAsia="ru-RU"/>
              </w:rPr>
              <w:t xml:space="preserve"> 3,</w:t>
            </w:r>
            <w:r>
              <w:rPr>
                <w:sz w:val="28"/>
                <w:szCs w:val="28"/>
                <w:lang w:eastAsia="ru-RU"/>
              </w:rPr>
              <w:t>3</w:t>
            </w:r>
            <w:r w:rsidR="0046478C">
              <w:rPr>
                <w:sz w:val="28"/>
                <w:szCs w:val="28"/>
                <w:lang w:eastAsia="ru-RU"/>
              </w:rPr>
              <w:t>%</w:t>
            </w:r>
          </w:p>
        </w:tc>
      </w:tr>
      <w:tr w:rsidR="00D81C7C" w:rsidRPr="002754EE" w:rsidTr="000235E8">
        <w:trPr>
          <w:trHeight w:val="906"/>
        </w:trPr>
        <w:tc>
          <w:tcPr>
            <w:tcW w:w="3060" w:type="dxa"/>
          </w:tcPr>
          <w:p w:rsidR="00D81C7C" w:rsidRPr="008A64D7" w:rsidRDefault="00D81C7C" w:rsidP="000235E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65CD">
              <w:rPr>
                <w:sz w:val="28"/>
                <w:szCs w:val="28"/>
                <w:lang w:eastAsia="ru-RU"/>
              </w:rPr>
              <w:t>Сроки реализации</w:t>
            </w:r>
            <w:r>
              <w:rPr>
                <w:sz w:val="28"/>
                <w:szCs w:val="28"/>
                <w:lang w:eastAsia="ru-RU"/>
              </w:rPr>
              <w:t xml:space="preserve"> муниципальной п</w:t>
            </w:r>
            <w:r w:rsidRPr="00B665CD">
              <w:rPr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660" w:type="dxa"/>
          </w:tcPr>
          <w:p w:rsidR="00D81C7C" w:rsidRPr="00B665CD" w:rsidRDefault="00D81C7C" w:rsidP="000235E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5CD">
              <w:rPr>
                <w:bCs/>
                <w:sz w:val="28"/>
                <w:szCs w:val="28"/>
                <w:lang w:eastAsia="ru-RU"/>
              </w:rPr>
              <w:t>201</w:t>
            </w:r>
            <w:r>
              <w:rPr>
                <w:bCs/>
                <w:sz w:val="28"/>
                <w:szCs w:val="28"/>
                <w:lang w:eastAsia="ru-RU"/>
              </w:rPr>
              <w:t>4 – 2020</w:t>
            </w:r>
            <w:r w:rsidRPr="0079278E">
              <w:rPr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81C7C" w:rsidRPr="002754EE" w:rsidTr="005522A3">
        <w:trPr>
          <w:trHeight w:val="705"/>
        </w:trPr>
        <w:tc>
          <w:tcPr>
            <w:tcW w:w="3060" w:type="dxa"/>
          </w:tcPr>
          <w:p w:rsidR="00D81C7C" w:rsidRPr="0046478C" w:rsidRDefault="00D81C7C" w:rsidP="000235E8">
            <w:pPr>
              <w:suppressAutoHyphens w:val="0"/>
              <w:rPr>
                <w:sz w:val="28"/>
                <w:szCs w:val="28"/>
                <w:highlight w:val="yellow"/>
                <w:lang w:eastAsia="ru-RU"/>
              </w:rPr>
            </w:pPr>
            <w:r w:rsidRPr="00A069F2">
              <w:rPr>
                <w:sz w:val="28"/>
                <w:szCs w:val="28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6660" w:type="dxa"/>
          </w:tcPr>
          <w:p w:rsidR="00B02D7A" w:rsidRPr="00080445" w:rsidRDefault="00B02D7A" w:rsidP="00B02D7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80445">
              <w:rPr>
                <w:sz w:val="28"/>
                <w:szCs w:val="28"/>
                <w:lang w:eastAsia="ru-RU"/>
              </w:rPr>
              <w:t xml:space="preserve">Общий объём финансирования муниципальной программы за счёт средств бюджета города на 2014-2020 годы составляет </w:t>
            </w:r>
            <w:r w:rsidRPr="00080445">
              <w:rPr>
                <w:sz w:val="28"/>
                <w:szCs w:val="28"/>
              </w:rPr>
              <w:t xml:space="preserve">13 142,148 </w:t>
            </w:r>
            <w:r w:rsidRPr="00080445">
              <w:rPr>
                <w:sz w:val="28"/>
                <w:szCs w:val="28"/>
                <w:lang w:eastAsia="ru-RU"/>
              </w:rPr>
              <w:t xml:space="preserve">тыс. рублей, </w:t>
            </w:r>
            <w:r w:rsidRPr="00080445">
              <w:rPr>
                <w:bCs/>
                <w:sz w:val="28"/>
                <w:szCs w:val="28"/>
                <w:lang w:eastAsia="ru-RU"/>
              </w:rPr>
              <w:t>в том числе:</w:t>
            </w:r>
            <w:r w:rsidRPr="00080445">
              <w:rPr>
                <w:sz w:val="22"/>
                <w:szCs w:val="22"/>
              </w:rPr>
              <w:t xml:space="preserve"> </w:t>
            </w:r>
          </w:p>
          <w:p w:rsidR="00B02D7A" w:rsidRPr="00080445" w:rsidRDefault="00B02D7A" w:rsidP="00B02D7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80445">
              <w:rPr>
                <w:bCs/>
                <w:sz w:val="28"/>
                <w:szCs w:val="28"/>
                <w:lang w:eastAsia="ru-RU"/>
              </w:rPr>
              <w:t xml:space="preserve">2014 год </w:t>
            </w:r>
            <w:r w:rsidRPr="00080445">
              <w:rPr>
                <w:sz w:val="28"/>
                <w:szCs w:val="28"/>
                <w:lang w:eastAsia="ru-RU"/>
              </w:rPr>
              <w:t xml:space="preserve">– </w:t>
            </w:r>
            <w:r w:rsidRPr="00080445">
              <w:rPr>
                <w:sz w:val="28"/>
                <w:szCs w:val="28"/>
              </w:rPr>
              <w:t xml:space="preserve">2 306,449 </w:t>
            </w:r>
            <w:r w:rsidRPr="00080445">
              <w:rPr>
                <w:bCs/>
                <w:sz w:val="28"/>
                <w:szCs w:val="28"/>
                <w:lang w:eastAsia="ru-RU"/>
              </w:rPr>
              <w:t>тыс. рублей;</w:t>
            </w:r>
            <w:r w:rsidRPr="00080445">
              <w:rPr>
                <w:sz w:val="22"/>
                <w:szCs w:val="22"/>
              </w:rPr>
              <w:t xml:space="preserve"> </w:t>
            </w:r>
          </w:p>
          <w:p w:rsidR="00B02D7A" w:rsidRPr="00080445" w:rsidRDefault="00B02D7A" w:rsidP="00B02D7A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080445">
              <w:rPr>
                <w:bCs/>
                <w:sz w:val="28"/>
                <w:szCs w:val="28"/>
                <w:lang w:eastAsia="ru-RU"/>
              </w:rPr>
              <w:t xml:space="preserve">2015 год </w:t>
            </w:r>
            <w:r w:rsidRPr="00080445">
              <w:rPr>
                <w:sz w:val="28"/>
                <w:szCs w:val="28"/>
                <w:lang w:eastAsia="ru-RU"/>
              </w:rPr>
              <w:t xml:space="preserve">– 2 350,501 </w:t>
            </w:r>
            <w:r w:rsidRPr="00080445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B02D7A" w:rsidRDefault="00B02D7A" w:rsidP="00B02D7A">
            <w:pPr>
              <w:suppressAutoHyphens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080445">
              <w:rPr>
                <w:bCs/>
                <w:sz w:val="28"/>
                <w:szCs w:val="28"/>
                <w:lang w:eastAsia="ru-RU"/>
              </w:rPr>
              <w:t xml:space="preserve">2016 год </w:t>
            </w:r>
            <w:r w:rsidRPr="00080445">
              <w:rPr>
                <w:sz w:val="28"/>
                <w:szCs w:val="28"/>
                <w:lang w:eastAsia="ru-RU"/>
              </w:rPr>
              <w:t xml:space="preserve">– </w:t>
            </w:r>
            <w:r w:rsidRPr="00080445">
              <w:rPr>
                <w:sz w:val="28"/>
                <w:szCs w:val="28"/>
              </w:rPr>
              <w:tab/>
              <w:t xml:space="preserve">696,181 </w:t>
            </w:r>
            <w:r w:rsidRPr="00080445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5522A3" w:rsidRDefault="00B02D7A" w:rsidP="00B02D7A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080445">
              <w:rPr>
                <w:bCs/>
                <w:sz w:val="28"/>
                <w:szCs w:val="28"/>
                <w:lang w:eastAsia="ru-RU"/>
              </w:rPr>
              <w:t xml:space="preserve">2017 год </w:t>
            </w:r>
            <w:r w:rsidRPr="00080445">
              <w:rPr>
                <w:sz w:val="28"/>
                <w:szCs w:val="28"/>
                <w:lang w:eastAsia="ru-RU"/>
              </w:rPr>
              <w:t xml:space="preserve">– </w:t>
            </w:r>
            <w:r w:rsidRPr="00080445">
              <w:rPr>
                <w:sz w:val="28"/>
                <w:szCs w:val="28"/>
              </w:rPr>
              <w:t>1 850,182</w:t>
            </w:r>
            <w:r w:rsidRPr="00080445">
              <w:rPr>
                <w:sz w:val="28"/>
                <w:szCs w:val="28"/>
                <w:lang w:eastAsia="ru-RU"/>
              </w:rPr>
              <w:t xml:space="preserve"> </w:t>
            </w:r>
            <w:r w:rsidRPr="00080445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B02D7A" w:rsidRPr="005522A3" w:rsidRDefault="00B02D7A" w:rsidP="00B02D7A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5522A3">
              <w:rPr>
                <w:bCs/>
                <w:sz w:val="28"/>
                <w:szCs w:val="28"/>
                <w:lang w:eastAsia="ru-RU"/>
              </w:rPr>
              <w:t xml:space="preserve">2018 год </w:t>
            </w:r>
            <w:r w:rsidRPr="005522A3">
              <w:rPr>
                <w:sz w:val="28"/>
                <w:szCs w:val="28"/>
                <w:lang w:eastAsia="ru-RU"/>
              </w:rPr>
              <w:t xml:space="preserve">– </w:t>
            </w:r>
            <w:r w:rsidRPr="005522A3">
              <w:rPr>
                <w:sz w:val="28"/>
                <w:szCs w:val="28"/>
              </w:rPr>
              <w:t>2 241,000</w:t>
            </w:r>
            <w:r w:rsidRPr="005522A3">
              <w:rPr>
                <w:sz w:val="28"/>
                <w:szCs w:val="28"/>
                <w:lang w:eastAsia="ru-RU"/>
              </w:rPr>
              <w:t xml:space="preserve"> </w:t>
            </w:r>
            <w:r w:rsidRPr="005522A3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B02D7A" w:rsidRPr="00080445" w:rsidRDefault="00B02D7A" w:rsidP="00B02D7A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080445">
              <w:rPr>
                <w:bCs/>
                <w:sz w:val="28"/>
                <w:szCs w:val="28"/>
                <w:lang w:eastAsia="ru-RU"/>
              </w:rPr>
              <w:t xml:space="preserve">2019 год </w:t>
            </w:r>
            <w:r w:rsidRPr="00080445">
              <w:rPr>
                <w:sz w:val="28"/>
                <w:szCs w:val="28"/>
                <w:lang w:eastAsia="ru-RU"/>
              </w:rPr>
              <w:t xml:space="preserve">– </w:t>
            </w:r>
            <w:r w:rsidRPr="00080445">
              <w:rPr>
                <w:sz w:val="28"/>
                <w:szCs w:val="28"/>
              </w:rPr>
              <w:t xml:space="preserve">1 785,000 </w:t>
            </w:r>
            <w:r w:rsidRPr="00080445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D81C7C" w:rsidRPr="0046478C" w:rsidRDefault="00B02D7A" w:rsidP="00290340">
            <w:pPr>
              <w:suppressAutoHyphens w:val="0"/>
              <w:jc w:val="both"/>
              <w:rPr>
                <w:bCs/>
                <w:sz w:val="28"/>
                <w:szCs w:val="28"/>
                <w:highlight w:val="yellow"/>
                <w:lang w:eastAsia="ru-RU"/>
              </w:rPr>
            </w:pPr>
            <w:r w:rsidRPr="00080445">
              <w:rPr>
                <w:bCs/>
                <w:sz w:val="28"/>
                <w:szCs w:val="28"/>
                <w:lang w:eastAsia="ru-RU"/>
              </w:rPr>
              <w:t xml:space="preserve">2020 год </w:t>
            </w:r>
            <w:r w:rsidRPr="00080445">
              <w:rPr>
                <w:sz w:val="28"/>
                <w:szCs w:val="28"/>
                <w:lang w:eastAsia="ru-RU"/>
              </w:rPr>
              <w:t xml:space="preserve">– </w:t>
            </w:r>
            <w:r w:rsidRPr="00080445">
              <w:rPr>
                <w:sz w:val="28"/>
                <w:szCs w:val="28"/>
              </w:rPr>
              <w:t>1 912,835</w:t>
            </w:r>
            <w:r w:rsidRPr="00080445">
              <w:rPr>
                <w:sz w:val="28"/>
                <w:szCs w:val="28"/>
                <w:lang w:eastAsia="ru-RU"/>
              </w:rPr>
              <w:t xml:space="preserve"> </w:t>
            </w:r>
            <w:r w:rsidRPr="00080445">
              <w:rPr>
                <w:bCs/>
                <w:sz w:val="28"/>
                <w:szCs w:val="28"/>
                <w:lang w:eastAsia="ru-RU"/>
              </w:rPr>
              <w:t>тыс. рублей</w:t>
            </w:r>
          </w:p>
        </w:tc>
      </w:tr>
    </w:tbl>
    <w:p w:rsidR="009861DE" w:rsidRDefault="009861DE"/>
    <w:p w:rsidR="006778B3" w:rsidRPr="006778B3" w:rsidRDefault="009D5834" w:rsidP="00290340">
      <w:pPr>
        <w:tabs>
          <w:tab w:val="left" w:pos="374"/>
          <w:tab w:val="left" w:pos="748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6778B3" w:rsidRPr="006778B3">
        <w:rPr>
          <w:sz w:val="28"/>
          <w:szCs w:val="28"/>
          <w:lang w:eastAsia="ru-RU"/>
        </w:rPr>
        <w:t xml:space="preserve">Краткая </w:t>
      </w:r>
      <w:r w:rsidR="00B919C7">
        <w:rPr>
          <w:sz w:val="28"/>
          <w:szCs w:val="28"/>
          <w:lang w:eastAsia="ru-RU"/>
        </w:rPr>
        <w:t>х</w:t>
      </w:r>
      <w:r w:rsidR="00183CAD" w:rsidRPr="006778B3">
        <w:rPr>
          <w:sz w:val="28"/>
          <w:szCs w:val="28"/>
          <w:lang w:eastAsia="ru-RU"/>
        </w:rPr>
        <w:t>арактеристика</w:t>
      </w:r>
      <w:r w:rsidR="00102E27">
        <w:rPr>
          <w:sz w:val="28"/>
          <w:szCs w:val="28"/>
          <w:lang w:eastAsia="ru-RU"/>
        </w:rPr>
        <w:t xml:space="preserve"> </w:t>
      </w:r>
      <w:r w:rsidR="00183CAD" w:rsidRPr="006778B3">
        <w:rPr>
          <w:sz w:val="28"/>
          <w:szCs w:val="28"/>
          <w:lang w:eastAsia="ru-RU"/>
        </w:rPr>
        <w:t>текущего состояния сферы социально-экономического развития города Нефтеюганска</w:t>
      </w:r>
    </w:p>
    <w:p w:rsidR="00506F5A" w:rsidRPr="002754EE" w:rsidRDefault="00506F5A" w:rsidP="00B919C7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54EE">
        <w:rPr>
          <w:sz w:val="28"/>
          <w:szCs w:val="28"/>
          <w:lang w:eastAsia="ru-RU"/>
        </w:rPr>
        <w:t>Создание доступной для инвалидов и других маломобильных групп населения среды жизнедеятельности является составной частью государственной политики, практические результаты которой должны обеспечить инвалидам и другим маломобильным группам населения равные с другими гражданами возможности во всех сферах жизни.</w:t>
      </w:r>
    </w:p>
    <w:p w:rsidR="00506F5A" w:rsidRPr="008C4208" w:rsidRDefault="00506F5A" w:rsidP="00506F5A">
      <w:pPr>
        <w:tabs>
          <w:tab w:val="left" w:pos="567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По состоянию </w:t>
      </w:r>
      <w:r w:rsidRPr="008E7B37">
        <w:rPr>
          <w:sz w:val="28"/>
          <w:szCs w:val="28"/>
          <w:lang w:eastAsia="ru-RU"/>
        </w:rPr>
        <w:t xml:space="preserve">на </w:t>
      </w:r>
      <w:r w:rsidRPr="008C4208">
        <w:rPr>
          <w:sz w:val="28"/>
          <w:szCs w:val="28"/>
          <w:lang w:eastAsia="ru-RU"/>
        </w:rPr>
        <w:t xml:space="preserve">01.01.2013 численность инвалидов, состоящих на учёте в Управлении социальной защиты населения по г.Нефтеюганску и Нефтеюганскому району, составляет 3558 человек, в том числе </w:t>
      </w:r>
      <w:r w:rsidRPr="008C4208">
        <w:rPr>
          <w:sz w:val="28"/>
          <w:szCs w:val="28"/>
          <w:lang w:val="en-US" w:eastAsia="ru-RU"/>
        </w:rPr>
        <w:t>I</w:t>
      </w:r>
      <w:r w:rsidRPr="008C4208">
        <w:rPr>
          <w:sz w:val="28"/>
          <w:szCs w:val="28"/>
          <w:lang w:eastAsia="ru-RU"/>
        </w:rPr>
        <w:t xml:space="preserve"> группы – </w:t>
      </w:r>
      <w:r w:rsidR="00CC42BC">
        <w:rPr>
          <w:sz w:val="28"/>
          <w:szCs w:val="28"/>
          <w:lang w:eastAsia="ru-RU"/>
        </w:rPr>
        <w:t xml:space="preserve">             </w:t>
      </w:r>
      <w:r w:rsidRPr="008C4208">
        <w:rPr>
          <w:sz w:val="28"/>
          <w:szCs w:val="28"/>
          <w:lang w:eastAsia="ru-RU"/>
        </w:rPr>
        <w:t xml:space="preserve">796 человек, </w:t>
      </w:r>
      <w:r w:rsidRPr="008C4208">
        <w:rPr>
          <w:sz w:val="28"/>
          <w:szCs w:val="28"/>
          <w:lang w:val="en-US" w:eastAsia="ru-RU"/>
        </w:rPr>
        <w:t>II</w:t>
      </w:r>
      <w:r w:rsidRPr="008C4208">
        <w:rPr>
          <w:sz w:val="28"/>
          <w:szCs w:val="28"/>
          <w:lang w:eastAsia="ru-RU"/>
        </w:rPr>
        <w:t xml:space="preserve"> группы – 1471 человек, </w:t>
      </w:r>
      <w:r w:rsidRPr="008C4208">
        <w:rPr>
          <w:sz w:val="28"/>
          <w:szCs w:val="28"/>
          <w:lang w:val="en-US" w:eastAsia="ru-RU"/>
        </w:rPr>
        <w:t>III</w:t>
      </w:r>
      <w:r w:rsidRPr="008C4208">
        <w:rPr>
          <w:sz w:val="28"/>
          <w:szCs w:val="28"/>
          <w:lang w:eastAsia="ru-RU"/>
        </w:rPr>
        <w:t xml:space="preserve"> группы – 1291 человек, из них дети-инвалиды – 353 человека; инвалиды, зарегистрированные в Федеральном регистре лиц, имеющих право на государственную социальную помощь –     5203 человека.</w:t>
      </w:r>
      <w:proofErr w:type="gramEnd"/>
    </w:p>
    <w:p w:rsidR="00506F5A" w:rsidRPr="008C4208" w:rsidRDefault="00506F5A" w:rsidP="00506F5A">
      <w:pPr>
        <w:tabs>
          <w:tab w:val="left" w:pos="567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C4208">
        <w:rPr>
          <w:sz w:val="28"/>
          <w:szCs w:val="28"/>
          <w:lang w:eastAsia="ru-RU"/>
        </w:rPr>
        <w:t>Численность маломобильных групп населения:</w:t>
      </w:r>
    </w:p>
    <w:p w:rsidR="00506F5A" w:rsidRPr="008C4208" w:rsidRDefault="00506F5A" w:rsidP="00506F5A">
      <w:pPr>
        <w:tabs>
          <w:tab w:val="left" w:pos="567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C4208">
        <w:rPr>
          <w:sz w:val="28"/>
          <w:szCs w:val="28"/>
          <w:lang w:eastAsia="ru-RU"/>
        </w:rPr>
        <w:t>-граждане пенсионного возраста - 27924 человека;</w:t>
      </w:r>
    </w:p>
    <w:p w:rsidR="00506F5A" w:rsidRPr="008C4208" w:rsidRDefault="00506F5A" w:rsidP="00506F5A">
      <w:pPr>
        <w:tabs>
          <w:tab w:val="left" w:pos="567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C4208">
        <w:rPr>
          <w:sz w:val="28"/>
          <w:szCs w:val="28"/>
          <w:lang w:eastAsia="ru-RU"/>
        </w:rPr>
        <w:t>-дети до 3 лет - 5431 человек;</w:t>
      </w:r>
    </w:p>
    <w:p w:rsidR="00506F5A" w:rsidRPr="008C4208" w:rsidRDefault="00506F5A" w:rsidP="00506F5A">
      <w:pPr>
        <w:tabs>
          <w:tab w:val="left" w:pos="567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C4208">
        <w:rPr>
          <w:sz w:val="28"/>
          <w:szCs w:val="28"/>
          <w:lang w:eastAsia="ru-RU"/>
        </w:rPr>
        <w:t>-беременные женщины - 1280 человек.</w:t>
      </w:r>
    </w:p>
    <w:p w:rsidR="00506F5A" w:rsidRPr="00945385" w:rsidRDefault="00506F5A" w:rsidP="00506F5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C4208">
        <w:rPr>
          <w:sz w:val="28"/>
          <w:szCs w:val="28"/>
          <w:lang w:eastAsia="ru-RU"/>
        </w:rPr>
        <w:t>В настоящее время на территории города Нефтеюганска</w:t>
      </w:r>
      <w:r w:rsidRPr="00945385">
        <w:rPr>
          <w:sz w:val="28"/>
          <w:szCs w:val="28"/>
          <w:lang w:eastAsia="ru-RU"/>
        </w:rPr>
        <w:t xml:space="preserve"> находится </w:t>
      </w:r>
      <w:r>
        <w:rPr>
          <w:sz w:val="28"/>
          <w:szCs w:val="28"/>
          <w:lang w:eastAsia="ru-RU"/>
        </w:rPr>
        <w:br/>
      </w:r>
      <w:r w:rsidRPr="00945385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9 </w:t>
      </w:r>
      <w:r w:rsidRPr="00945385">
        <w:rPr>
          <w:sz w:val="28"/>
          <w:szCs w:val="28"/>
          <w:lang w:eastAsia="ru-RU"/>
        </w:rPr>
        <w:t xml:space="preserve">муниципальных объектов социальной инфраструктуры. </w:t>
      </w:r>
    </w:p>
    <w:p w:rsidR="00506F5A" w:rsidRPr="00945385" w:rsidRDefault="00506F5A" w:rsidP="00506F5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5385">
        <w:rPr>
          <w:sz w:val="28"/>
          <w:szCs w:val="28"/>
          <w:lang w:eastAsia="ru-RU"/>
        </w:rPr>
        <w:lastRenderedPageBreak/>
        <w:t xml:space="preserve">Согласно данным структурных подразделений администрации города, в ведомстве которых находятся учреждения, общий процент соответствия указанных объектов социальной сферы </w:t>
      </w:r>
      <w:r w:rsidRPr="00945385">
        <w:rPr>
          <w:color w:val="000000"/>
          <w:sz w:val="28"/>
          <w:szCs w:val="28"/>
          <w:lang w:eastAsia="ru-RU"/>
        </w:rPr>
        <w:t>обеспечению</w:t>
      </w:r>
      <w:r w:rsidRPr="00945385">
        <w:rPr>
          <w:sz w:val="28"/>
          <w:szCs w:val="28"/>
          <w:lang w:eastAsia="ru-RU"/>
        </w:rPr>
        <w:t xml:space="preserve"> доступной среды жизнедеятельности для маломобильных групп населения в среднем по городу </w:t>
      </w:r>
      <w:r w:rsidRPr="00C77F34">
        <w:rPr>
          <w:sz w:val="28"/>
          <w:szCs w:val="28"/>
          <w:lang w:eastAsia="ru-RU"/>
        </w:rPr>
        <w:t xml:space="preserve">составляет </w:t>
      </w:r>
      <w:r w:rsidRPr="000A1753">
        <w:rPr>
          <w:sz w:val="28"/>
          <w:szCs w:val="28"/>
          <w:lang w:eastAsia="ru-RU"/>
        </w:rPr>
        <w:t>36,4%</w:t>
      </w:r>
      <w:r w:rsidRPr="00C77F34">
        <w:rPr>
          <w:sz w:val="28"/>
          <w:szCs w:val="28"/>
          <w:lang w:eastAsia="ru-RU"/>
        </w:rPr>
        <w:t xml:space="preserve"> (36 муниципальных объектов). Из них полностью оборудовано пандусами в соответствии с условиями доступности для инвалидов и других маломобильных</w:t>
      </w:r>
      <w:r w:rsidRPr="00945385">
        <w:rPr>
          <w:sz w:val="28"/>
          <w:szCs w:val="28"/>
          <w:lang w:eastAsia="ru-RU"/>
        </w:rPr>
        <w:t xml:space="preserve"> групп населения </w:t>
      </w:r>
      <w:r>
        <w:rPr>
          <w:sz w:val="28"/>
          <w:szCs w:val="28"/>
          <w:lang w:eastAsia="ru-RU"/>
        </w:rPr>
        <w:t>4</w:t>
      </w:r>
      <w:r w:rsidRPr="00945385">
        <w:rPr>
          <w:sz w:val="28"/>
          <w:szCs w:val="28"/>
          <w:lang w:eastAsia="ru-RU"/>
        </w:rPr>
        <w:t xml:space="preserve"> объекта, частично </w:t>
      </w:r>
      <w:r w:rsidRPr="00C73322">
        <w:rPr>
          <w:sz w:val="28"/>
          <w:szCs w:val="28"/>
          <w:lang w:eastAsia="ru-RU"/>
        </w:rPr>
        <w:t>оборудован</w:t>
      </w:r>
      <w:r>
        <w:rPr>
          <w:sz w:val="28"/>
          <w:szCs w:val="28"/>
          <w:lang w:eastAsia="ru-RU"/>
        </w:rPr>
        <w:t>о</w:t>
      </w:r>
      <w:r w:rsidRPr="00C7332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пандусами </w:t>
      </w:r>
      <w:r w:rsidRPr="00C73322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2</w:t>
      </w:r>
      <w:r w:rsidRPr="00C73322">
        <w:rPr>
          <w:sz w:val="28"/>
          <w:szCs w:val="28"/>
          <w:lang w:eastAsia="ru-RU"/>
        </w:rPr>
        <w:t xml:space="preserve"> объект</w:t>
      </w:r>
      <w:r>
        <w:rPr>
          <w:sz w:val="28"/>
          <w:szCs w:val="28"/>
          <w:lang w:eastAsia="ru-RU"/>
        </w:rPr>
        <w:t>а</w:t>
      </w:r>
      <w:r w:rsidRPr="00945385">
        <w:rPr>
          <w:sz w:val="28"/>
          <w:szCs w:val="28"/>
          <w:lang w:eastAsia="ru-RU"/>
        </w:rPr>
        <w:t>.</w:t>
      </w:r>
    </w:p>
    <w:p w:rsidR="00506F5A" w:rsidRPr="002754EE" w:rsidRDefault="00506F5A" w:rsidP="00506F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54EE">
        <w:rPr>
          <w:sz w:val="28"/>
          <w:szCs w:val="28"/>
          <w:lang w:eastAsia="ru-RU"/>
        </w:rPr>
        <w:t>До настоящего времени в городе Нефтеюганске не в полной мере созданы условия для беспрепятственного доступа инвалидов и других маломобильных групп населения к объектам социальной инфраструктуры, общественным и производственным зданиям и сооружениям.</w:t>
      </w:r>
    </w:p>
    <w:p w:rsidR="00506F5A" w:rsidRPr="002754EE" w:rsidRDefault="00506F5A" w:rsidP="00506F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54EE">
        <w:rPr>
          <w:sz w:val="28"/>
          <w:szCs w:val="28"/>
          <w:lang w:eastAsia="ru-RU"/>
        </w:rPr>
        <w:t>Значительная часть ранее введ</w:t>
      </w:r>
      <w:r>
        <w:rPr>
          <w:sz w:val="28"/>
          <w:szCs w:val="28"/>
          <w:lang w:eastAsia="ru-RU"/>
        </w:rPr>
        <w:t>ё</w:t>
      </w:r>
      <w:r w:rsidRPr="002754EE">
        <w:rPr>
          <w:sz w:val="28"/>
          <w:szCs w:val="28"/>
          <w:lang w:eastAsia="ru-RU"/>
        </w:rPr>
        <w:t xml:space="preserve">нного в эксплуатацию жилья, магазинов, поликлиник, больниц и  других объектов социального обслуживания не учитывает посещение их гражданами с ограниченными возможностями. </w:t>
      </w:r>
    </w:p>
    <w:p w:rsidR="00506F5A" w:rsidRPr="002754EE" w:rsidRDefault="00506F5A" w:rsidP="00506F5A">
      <w:pPr>
        <w:suppressAutoHyphens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  <w:lang w:eastAsia="ru-RU"/>
        </w:rPr>
      </w:pPr>
      <w:r w:rsidRPr="002754EE">
        <w:rPr>
          <w:sz w:val="28"/>
          <w:szCs w:val="28"/>
          <w:lang w:eastAsia="ru-RU"/>
        </w:rPr>
        <w:t>Транспортные коммуникации города частично приспособлены к возможностям инвалидов и других маломобильных групп населения. Переходная часть улиц в большинстве случаев (особенно на окраинах города) не обеспечивает передвижение инвалидов в кресл</w:t>
      </w:r>
      <w:r>
        <w:rPr>
          <w:sz w:val="28"/>
          <w:szCs w:val="28"/>
          <w:lang w:eastAsia="ru-RU"/>
        </w:rPr>
        <w:t>ах</w:t>
      </w:r>
      <w:r w:rsidRPr="002754EE">
        <w:rPr>
          <w:sz w:val="28"/>
          <w:szCs w:val="28"/>
          <w:lang w:eastAsia="ru-RU"/>
        </w:rPr>
        <w:t>-колясках, созда</w:t>
      </w:r>
      <w:r>
        <w:rPr>
          <w:sz w:val="28"/>
          <w:szCs w:val="28"/>
          <w:lang w:eastAsia="ru-RU"/>
        </w:rPr>
        <w:t>ё</w:t>
      </w:r>
      <w:r w:rsidRPr="002754EE">
        <w:rPr>
          <w:sz w:val="28"/>
          <w:szCs w:val="28"/>
          <w:lang w:eastAsia="ru-RU"/>
        </w:rPr>
        <w:t>т дополнительные трудности для проезда колясок. В основной своей массе на светофорах отсутствуют сигнальные устройства для инвалидов.</w:t>
      </w:r>
    </w:p>
    <w:p w:rsidR="00506F5A" w:rsidRPr="002754EE" w:rsidRDefault="00506F5A" w:rsidP="00506F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54EE">
        <w:rPr>
          <w:sz w:val="28"/>
          <w:szCs w:val="28"/>
          <w:lang w:eastAsia="ru-RU"/>
        </w:rPr>
        <w:t>Нереш</w:t>
      </w:r>
      <w:r>
        <w:rPr>
          <w:sz w:val="28"/>
          <w:szCs w:val="28"/>
          <w:lang w:eastAsia="ru-RU"/>
        </w:rPr>
        <w:t>ё</w:t>
      </w:r>
      <w:r w:rsidRPr="002754EE">
        <w:rPr>
          <w:sz w:val="28"/>
          <w:szCs w:val="28"/>
          <w:lang w:eastAsia="ru-RU"/>
        </w:rPr>
        <w:t>нность проблемы доступа инвалидов и маломобильных групп населения к среде жизнедеятельности порождает ряд серь</w:t>
      </w:r>
      <w:r>
        <w:rPr>
          <w:sz w:val="28"/>
          <w:szCs w:val="28"/>
          <w:lang w:eastAsia="ru-RU"/>
        </w:rPr>
        <w:t>ё</w:t>
      </w:r>
      <w:r w:rsidRPr="002754EE">
        <w:rPr>
          <w:sz w:val="28"/>
          <w:szCs w:val="28"/>
          <w:lang w:eastAsia="ru-RU"/>
        </w:rPr>
        <w:t>зных социально-экономических последствий:</w:t>
      </w:r>
    </w:p>
    <w:p w:rsidR="00506F5A" w:rsidRPr="002754EE" w:rsidRDefault="00506F5A" w:rsidP="00506F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54EE">
        <w:rPr>
          <w:sz w:val="28"/>
          <w:szCs w:val="28"/>
          <w:lang w:eastAsia="ru-RU"/>
        </w:rPr>
        <w:t>-</w:t>
      </w:r>
      <w:proofErr w:type="spellStart"/>
      <w:r w:rsidRPr="002754EE">
        <w:rPr>
          <w:sz w:val="28"/>
          <w:szCs w:val="28"/>
          <w:lang w:eastAsia="ru-RU"/>
        </w:rPr>
        <w:t>дестимуляцию</w:t>
      </w:r>
      <w:proofErr w:type="spellEnd"/>
      <w:r w:rsidRPr="002754EE">
        <w:rPr>
          <w:sz w:val="28"/>
          <w:szCs w:val="28"/>
          <w:lang w:eastAsia="ru-RU"/>
        </w:rPr>
        <w:t xml:space="preserve"> трудовой и социальной активности инвалидов, негативно </w:t>
      </w:r>
      <w:proofErr w:type="gramStart"/>
      <w:r w:rsidRPr="002754EE">
        <w:rPr>
          <w:sz w:val="28"/>
          <w:szCs w:val="28"/>
          <w:lang w:eastAsia="ru-RU"/>
        </w:rPr>
        <w:t>отражающуюся</w:t>
      </w:r>
      <w:proofErr w:type="gramEnd"/>
      <w:r w:rsidRPr="002754EE">
        <w:rPr>
          <w:sz w:val="28"/>
          <w:szCs w:val="28"/>
          <w:lang w:eastAsia="ru-RU"/>
        </w:rPr>
        <w:t xml:space="preserve"> на занятости, образовательном и культурном уровнях инвалидов, уровне и качестве их жизни;</w:t>
      </w:r>
    </w:p>
    <w:p w:rsidR="00506F5A" w:rsidRPr="002754EE" w:rsidRDefault="00506F5A" w:rsidP="00506F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54EE">
        <w:rPr>
          <w:sz w:val="28"/>
          <w:szCs w:val="28"/>
          <w:lang w:eastAsia="ru-RU"/>
        </w:rPr>
        <w:t>-вынужденную самоизоляцию инвалидов, что осложняет проведение мероприятий по медицинской, социальной и психологической реабилитации инвалидов, предопределяет возрастание спроса инвалидов на медицинские и социальные услуги в стационарных и надомных условиях;</w:t>
      </w:r>
    </w:p>
    <w:p w:rsidR="00506F5A" w:rsidRPr="002754EE" w:rsidRDefault="00506F5A" w:rsidP="00506F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54EE">
        <w:rPr>
          <w:sz w:val="28"/>
          <w:szCs w:val="28"/>
          <w:lang w:eastAsia="ru-RU"/>
        </w:rPr>
        <w:t>-дискомфорт, ограничение жизнедеятельности иных маломобильных групп населения - лиц преклонного возраста, временно нетрудоспособных, беременных женщин, людей с детскими колясками, детей дошкольного возраста.</w:t>
      </w:r>
    </w:p>
    <w:p w:rsidR="00506F5A" w:rsidRDefault="00506F5A" w:rsidP="00506F5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31DA9">
        <w:rPr>
          <w:sz w:val="28"/>
          <w:szCs w:val="28"/>
          <w:lang w:eastAsia="ru-RU"/>
        </w:rPr>
        <w:t xml:space="preserve">В рамках </w:t>
      </w:r>
      <w:r>
        <w:rPr>
          <w:sz w:val="28"/>
          <w:szCs w:val="28"/>
          <w:lang w:eastAsia="ru-RU"/>
        </w:rPr>
        <w:t xml:space="preserve">муниципальной программы </w:t>
      </w:r>
      <w:r w:rsidRPr="00031DA9">
        <w:rPr>
          <w:sz w:val="28"/>
          <w:szCs w:val="28"/>
          <w:lang w:eastAsia="ru-RU"/>
        </w:rPr>
        <w:t>будет продолжена системная работа, направленная на реализацию мероприятий по адаптации социальной, инженерной, информационной инфраструктур для самостоятельного доступа к ним инвалидов и других маломобильных групп населения. Предполагается укрепление материально-технической базы учреждений здравоохранения, образования, культуры, физической культуры для последующего внедрения новых реабилитационных технологий, что позволит расширить спектр предоставляемых услуг, повысить их качество, создать условия для проведения комплексной реабилитации инвалидов.</w:t>
      </w:r>
    </w:p>
    <w:p w:rsidR="00506F5A" w:rsidRPr="00031DA9" w:rsidRDefault="00506F5A" w:rsidP="00506F5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26486B">
        <w:rPr>
          <w:sz w:val="28"/>
          <w:szCs w:val="28"/>
        </w:rPr>
        <w:lastRenderedPageBreak/>
        <w:t>Учитывая потенциальный вклад инвалидов в общее благосостояние, а также активную деятельность общественных организаций инвалидов, форми</w:t>
      </w:r>
      <w:r w:rsidRPr="0026486B">
        <w:rPr>
          <w:sz w:val="28"/>
          <w:szCs w:val="28"/>
        </w:rPr>
        <w:softHyphen/>
        <w:t>рование доступной среды создаст возможности для полной реализации инвали</w:t>
      </w:r>
      <w:r w:rsidRPr="0026486B">
        <w:rPr>
          <w:sz w:val="28"/>
          <w:szCs w:val="28"/>
        </w:rPr>
        <w:softHyphen/>
        <w:t xml:space="preserve">дами своих прав человека и основных свобод, а также будет способствовать полноценному участию инвалидов в жизни </w:t>
      </w:r>
      <w:r>
        <w:rPr>
          <w:sz w:val="28"/>
          <w:szCs w:val="28"/>
        </w:rPr>
        <w:t>города</w:t>
      </w:r>
      <w:r w:rsidRPr="0026486B">
        <w:rPr>
          <w:sz w:val="28"/>
          <w:szCs w:val="28"/>
        </w:rPr>
        <w:t>, позволит укрепить у них чувство причастности и добиться значительных успехов в человеческом, социальном и экономическом развитии общества.</w:t>
      </w:r>
      <w:r w:rsidRPr="00031DA9">
        <w:rPr>
          <w:sz w:val="28"/>
          <w:szCs w:val="28"/>
          <w:lang w:eastAsia="ru-RU"/>
        </w:rPr>
        <w:t xml:space="preserve"> </w:t>
      </w:r>
      <w:proofErr w:type="gramEnd"/>
    </w:p>
    <w:p w:rsidR="00506F5A" w:rsidRPr="002754EE" w:rsidRDefault="00506F5A" w:rsidP="00506F5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4E29">
        <w:rPr>
          <w:sz w:val="28"/>
          <w:szCs w:val="28"/>
          <w:lang w:eastAsia="ru-RU"/>
        </w:rPr>
        <w:t xml:space="preserve">Таким образом, для решения обозначенных проблем необходимо использовать программно-целевой метод управления, применение которого должно положительно повлиять на состояние доступности приоритетных объектов социальной, транспортной инфраструктуры, развитие реабилитационных услуг, повышение комфортности пребывания </w:t>
      </w:r>
      <w:r>
        <w:rPr>
          <w:sz w:val="28"/>
          <w:szCs w:val="28"/>
          <w:lang w:eastAsia="ru-RU"/>
        </w:rPr>
        <w:t xml:space="preserve">инвалидов и других </w:t>
      </w:r>
      <w:r w:rsidRPr="00014E29">
        <w:rPr>
          <w:sz w:val="28"/>
          <w:szCs w:val="28"/>
          <w:lang w:eastAsia="ru-RU"/>
        </w:rPr>
        <w:t>маломобильных групп населения в учреждениях социального обслуживания.</w:t>
      </w:r>
    </w:p>
    <w:p w:rsidR="00E978BB" w:rsidRDefault="00E978BB" w:rsidP="00C60AA3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C60AA3" w:rsidRPr="002754EE" w:rsidRDefault="00C60AA3" w:rsidP="0029034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2.Ц</w:t>
      </w:r>
      <w:r w:rsidRPr="002754EE">
        <w:rPr>
          <w:sz w:val="28"/>
          <w:szCs w:val="28"/>
          <w:lang w:eastAsia="ru-RU"/>
        </w:rPr>
        <w:t>ел</w:t>
      </w:r>
      <w:r>
        <w:rPr>
          <w:sz w:val="28"/>
          <w:szCs w:val="28"/>
          <w:lang w:eastAsia="ru-RU"/>
        </w:rPr>
        <w:t>и,</w:t>
      </w:r>
      <w:r w:rsidRPr="002754EE">
        <w:rPr>
          <w:sz w:val="28"/>
          <w:szCs w:val="28"/>
          <w:lang w:eastAsia="ru-RU"/>
        </w:rPr>
        <w:t xml:space="preserve"> задачи </w:t>
      </w:r>
      <w:r>
        <w:rPr>
          <w:sz w:val="28"/>
          <w:szCs w:val="28"/>
          <w:lang w:eastAsia="ru-RU"/>
        </w:rPr>
        <w:t>и показатели их достижения</w:t>
      </w:r>
    </w:p>
    <w:p w:rsidR="00E97838" w:rsidRPr="00227B1D" w:rsidRDefault="00E97838" w:rsidP="00E9783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7B1D">
        <w:rPr>
          <w:sz w:val="28"/>
          <w:szCs w:val="28"/>
          <w:lang w:eastAsia="ru-RU"/>
        </w:rPr>
        <w:t xml:space="preserve">2.1.Целью </w:t>
      </w:r>
      <w:r w:rsidRPr="00227B1D">
        <w:rPr>
          <w:rFonts w:eastAsia="Batang"/>
          <w:sz w:val="28"/>
          <w:szCs w:val="28"/>
          <w:lang w:eastAsia="ko-KR"/>
        </w:rPr>
        <w:t>муниципальной программы</w:t>
      </w:r>
      <w:r w:rsidRPr="00227B1D">
        <w:rPr>
          <w:sz w:val="28"/>
          <w:szCs w:val="28"/>
          <w:lang w:eastAsia="ru-RU"/>
        </w:rPr>
        <w:t xml:space="preserve">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   </w:t>
      </w:r>
    </w:p>
    <w:p w:rsidR="00E97838" w:rsidRPr="00227B1D" w:rsidRDefault="00E97838" w:rsidP="00E9783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7B1D">
        <w:rPr>
          <w:sz w:val="28"/>
          <w:szCs w:val="28"/>
          <w:lang w:eastAsia="ru-RU"/>
        </w:rPr>
        <w:t>2.2.Задача муниципальной программы:</w:t>
      </w:r>
    </w:p>
    <w:p w:rsidR="00E97838" w:rsidRDefault="00E97838" w:rsidP="00E978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B1D">
        <w:rPr>
          <w:sz w:val="28"/>
          <w:szCs w:val="28"/>
          <w:lang w:eastAsia="ru-RU"/>
        </w:rPr>
        <w:t>-повышение уровня доступности приоритетных объектов</w:t>
      </w:r>
      <w:r w:rsidRPr="002754EE">
        <w:rPr>
          <w:sz w:val="28"/>
          <w:szCs w:val="28"/>
          <w:lang w:eastAsia="ru-RU"/>
        </w:rPr>
        <w:t xml:space="preserve"> и услуг в приоритетных сферах жизнедеятельности инвалидов и других маломобильных групп населения</w:t>
      </w:r>
      <w:r>
        <w:rPr>
          <w:sz w:val="28"/>
          <w:szCs w:val="28"/>
          <w:lang w:eastAsia="ru-RU"/>
        </w:rPr>
        <w:t>.</w:t>
      </w:r>
    </w:p>
    <w:p w:rsidR="00FA7AC0" w:rsidRPr="00345204" w:rsidRDefault="00FA7AC0" w:rsidP="00FA7AC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</w:t>
      </w:r>
      <w:r w:rsidRPr="00345204">
        <w:rPr>
          <w:sz w:val="28"/>
          <w:szCs w:val="28"/>
          <w:lang w:eastAsia="ru-RU"/>
        </w:rPr>
        <w:t xml:space="preserve">Для решения поставленных задач, оценки эффективности реализации </w:t>
      </w:r>
      <w:r>
        <w:rPr>
          <w:sz w:val="28"/>
          <w:szCs w:val="28"/>
          <w:lang w:eastAsia="ru-RU"/>
        </w:rPr>
        <w:t>муниципальной п</w:t>
      </w:r>
      <w:r w:rsidRPr="00345204">
        <w:rPr>
          <w:sz w:val="28"/>
          <w:szCs w:val="28"/>
          <w:lang w:eastAsia="ru-RU"/>
        </w:rPr>
        <w:t>рограммы в соответствии с приоритетными направлениями ее реализации применяются целевые показатели:</w:t>
      </w:r>
    </w:p>
    <w:p w:rsidR="00BD2F8C" w:rsidRPr="00C4416F" w:rsidRDefault="00BD2F8C" w:rsidP="00BD2F8C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-у</w:t>
      </w:r>
      <w:r w:rsidRPr="00C4416F">
        <w:rPr>
          <w:bCs/>
          <w:sz w:val="28"/>
          <w:szCs w:val="28"/>
          <w:lang w:eastAsia="ru-RU"/>
        </w:rPr>
        <w:t>величение доли доступных объектов социальной, транспортной, инженерной инфраструктуры, находящихся в муниципальной собственности, в общем объёме приоритетных объектов, доступных для инвалидов;</w:t>
      </w:r>
    </w:p>
    <w:p w:rsidR="00FA7AC0" w:rsidRPr="00271469" w:rsidRDefault="00FA7AC0" w:rsidP="00FA7AC0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271469">
        <w:rPr>
          <w:bCs/>
          <w:sz w:val="28"/>
          <w:szCs w:val="28"/>
          <w:lang w:eastAsia="ru-RU"/>
        </w:rPr>
        <w:t>-доля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  <w:r>
        <w:rPr>
          <w:bCs/>
          <w:sz w:val="28"/>
          <w:szCs w:val="28"/>
          <w:lang w:eastAsia="ru-RU"/>
        </w:rPr>
        <w:t>.</w:t>
      </w:r>
    </w:p>
    <w:p w:rsidR="00FA7AC0" w:rsidRPr="002754EE" w:rsidRDefault="00FA7AC0" w:rsidP="00FA7AC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0644C">
        <w:rPr>
          <w:bCs/>
          <w:sz w:val="28"/>
          <w:szCs w:val="28"/>
          <w:lang w:eastAsia="ru-RU"/>
        </w:rPr>
        <w:t xml:space="preserve">Целевые показатели, </w:t>
      </w:r>
      <w:r w:rsidRPr="0000644C">
        <w:rPr>
          <w:sz w:val="28"/>
          <w:szCs w:val="28"/>
          <w:lang w:eastAsia="ru-RU"/>
        </w:rPr>
        <w:t xml:space="preserve">характеризующие результаты реализации </w:t>
      </w:r>
      <w:r w:rsidRPr="005276A5">
        <w:rPr>
          <w:rFonts w:eastAsia="Batang"/>
          <w:sz w:val="28"/>
          <w:szCs w:val="28"/>
          <w:lang w:eastAsia="ko-KR"/>
        </w:rPr>
        <w:t>муниципальной</w:t>
      </w:r>
      <w:r>
        <w:rPr>
          <w:rFonts w:eastAsia="Batang"/>
          <w:sz w:val="28"/>
          <w:szCs w:val="28"/>
          <w:lang w:eastAsia="ko-KR"/>
        </w:rPr>
        <w:t xml:space="preserve"> программы</w:t>
      </w:r>
      <w:r w:rsidRPr="0000644C">
        <w:rPr>
          <w:sz w:val="28"/>
          <w:szCs w:val="28"/>
          <w:lang w:eastAsia="ru-RU"/>
        </w:rPr>
        <w:t xml:space="preserve">, приведены </w:t>
      </w:r>
      <w:r w:rsidRPr="00C60AA3">
        <w:rPr>
          <w:sz w:val="28"/>
          <w:szCs w:val="28"/>
          <w:lang w:eastAsia="ru-RU"/>
        </w:rPr>
        <w:t xml:space="preserve">в приложении </w:t>
      </w:r>
      <w:r w:rsidR="009C6648">
        <w:rPr>
          <w:sz w:val="28"/>
          <w:szCs w:val="28"/>
          <w:lang w:eastAsia="ru-RU"/>
        </w:rPr>
        <w:t>1</w:t>
      </w:r>
      <w:r w:rsidRPr="00C60AA3">
        <w:rPr>
          <w:sz w:val="28"/>
          <w:szCs w:val="28"/>
          <w:lang w:eastAsia="ru-RU"/>
        </w:rPr>
        <w:t xml:space="preserve"> к </w:t>
      </w:r>
      <w:r w:rsidRPr="00C60AA3">
        <w:rPr>
          <w:rFonts w:eastAsia="Batang"/>
          <w:sz w:val="28"/>
          <w:szCs w:val="28"/>
          <w:lang w:eastAsia="ko-KR"/>
        </w:rPr>
        <w:t>муниципальной</w:t>
      </w:r>
      <w:r>
        <w:rPr>
          <w:rFonts w:eastAsia="Batang"/>
          <w:sz w:val="28"/>
          <w:szCs w:val="28"/>
          <w:lang w:eastAsia="ko-KR"/>
        </w:rPr>
        <w:t xml:space="preserve"> программе</w:t>
      </w:r>
      <w:r w:rsidRPr="0000644C">
        <w:rPr>
          <w:sz w:val="28"/>
          <w:szCs w:val="28"/>
          <w:lang w:eastAsia="ru-RU"/>
        </w:rPr>
        <w:t>.</w:t>
      </w:r>
    </w:p>
    <w:p w:rsidR="00E978BB" w:rsidRDefault="00E978BB" w:rsidP="002712B2">
      <w:pPr>
        <w:tabs>
          <w:tab w:val="left" w:pos="374"/>
          <w:tab w:val="left" w:pos="748"/>
        </w:tabs>
        <w:ind w:firstLine="720"/>
        <w:jc w:val="both"/>
        <w:rPr>
          <w:sz w:val="28"/>
          <w:szCs w:val="28"/>
          <w:lang w:eastAsia="ru-RU"/>
        </w:rPr>
      </w:pPr>
    </w:p>
    <w:p w:rsidR="00763EA6" w:rsidRDefault="002712B2" w:rsidP="00290340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  <w:lang w:eastAsia="ru-RU"/>
        </w:rPr>
      </w:pPr>
      <w:r w:rsidRPr="00691B6D">
        <w:rPr>
          <w:sz w:val="28"/>
          <w:szCs w:val="28"/>
          <w:lang w:eastAsia="ru-RU"/>
        </w:rPr>
        <w:t>3.</w:t>
      </w:r>
      <w:r w:rsidR="00763EA6" w:rsidRPr="00691B6D">
        <w:rPr>
          <w:sz w:val="28"/>
          <w:szCs w:val="28"/>
        </w:rPr>
        <w:t>Характеристика основных</w:t>
      </w:r>
      <w:r w:rsidR="00763EA6" w:rsidRPr="001A507B">
        <w:rPr>
          <w:sz w:val="28"/>
          <w:szCs w:val="28"/>
        </w:rPr>
        <w:t xml:space="preserve"> мероприятий</w:t>
      </w:r>
    </w:p>
    <w:p w:rsidR="005F4E2F" w:rsidRPr="001A507B" w:rsidRDefault="005F4E2F" w:rsidP="005F4E2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A507B">
        <w:rPr>
          <w:sz w:val="28"/>
          <w:szCs w:val="28"/>
          <w:lang w:eastAsia="ru-RU"/>
        </w:rPr>
        <w:t>3.1.В настоящее время проблема доступной среды жизнедеятельности лиц с ограниченными возможностями здоровья в городе Нефтеюганске не решена.</w:t>
      </w:r>
    </w:p>
    <w:p w:rsidR="005F4E2F" w:rsidRPr="001A507B" w:rsidRDefault="005F4E2F" w:rsidP="005F4E2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A507B">
        <w:rPr>
          <w:sz w:val="28"/>
          <w:szCs w:val="28"/>
          <w:lang w:eastAsia="ru-RU"/>
        </w:rPr>
        <w:t>Значительное количество объектов не имеют специальных приспособлений, пандусов, подъемников, облегчающих прохождение инвалидов и лиц с ограниченными возможностями в здания, что ограничивает их возможности для получения услуг.</w:t>
      </w:r>
    </w:p>
    <w:p w:rsidR="005F4E2F" w:rsidRPr="001A507B" w:rsidRDefault="005F4E2F" w:rsidP="005F4E2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A507B">
        <w:rPr>
          <w:sz w:val="28"/>
          <w:szCs w:val="28"/>
          <w:lang w:eastAsia="ru-RU"/>
        </w:rPr>
        <w:lastRenderedPageBreak/>
        <w:t>Эффективное решение проблемы доступности среды для инвалидов и маломобильных групп населения требует комплексного программно-целевого подхода и консолидации усилий органов местного самоуправления, структур и учреждений города Нефтеюганска.</w:t>
      </w:r>
    </w:p>
    <w:p w:rsidR="005F4E2F" w:rsidRPr="001A507B" w:rsidRDefault="005F4E2F" w:rsidP="005F4E2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A507B">
        <w:rPr>
          <w:sz w:val="28"/>
          <w:szCs w:val="28"/>
          <w:lang w:eastAsia="ru-RU"/>
        </w:rPr>
        <w:t xml:space="preserve">Муниципальной программой в 2014-2020 годах будет продолжена системная работа, направленная на реализацию мероприятий по адаптации социальной инфраструктуры для самостоятельного доступа к ним инвалидов и других маломобильных групп населения. </w:t>
      </w:r>
    </w:p>
    <w:p w:rsidR="005F4E2F" w:rsidRPr="001A507B" w:rsidRDefault="005F4E2F" w:rsidP="005F4E2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A507B">
        <w:rPr>
          <w:sz w:val="28"/>
          <w:szCs w:val="28"/>
          <w:lang w:eastAsia="ru-RU"/>
        </w:rPr>
        <w:t xml:space="preserve">За период реализации муниципальной программы планируется выполнение первоочередных мероприятий по созданию условий </w:t>
      </w:r>
      <w:proofErr w:type="spellStart"/>
      <w:r w:rsidRPr="001A507B">
        <w:rPr>
          <w:sz w:val="28"/>
          <w:szCs w:val="28"/>
          <w:lang w:eastAsia="ru-RU"/>
        </w:rPr>
        <w:t>безбарьерной</w:t>
      </w:r>
      <w:proofErr w:type="spellEnd"/>
      <w:r w:rsidRPr="001A507B">
        <w:rPr>
          <w:sz w:val="28"/>
          <w:szCs w:val="28"/>
          <w:lang w:eastAsia="ru-RU"/>
        </w:rPr>
        <w:t xml:space="preserve"> среды жизнедеятельности инвалидов и других маломобильных групп населения. </w:t>
      </w:r>
    </w:p>
    <w:p w:rsidR="005F4E2F" w:rsidRPr="001A507B" w:rsidRDefault="005F4E2F" w:rsidP="005F4E2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A507B">
        <w:rPr>
          <w:sz w:val="28"/>
          <w:szCs w:val="28"/>
          <w:lang w:eastAsia="ru-RU"/>
        </w:rPr>
        <w:t>Муниципальная программа содержит основное мероприятие, направленное на создание условий беспрепятственного доступа людей с физическими и интеллектуальными нарушениями к приоритетным объектам в приоритетных сферах жизнедеятельности.</w:t>
      </w:r>
    </w:p>
    <w:p w:rsidR="005F4E2F" w:rsidRDefault="005F4E2F" w:rsidP="005F4E2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1A507B">
        <w:rPr>
          <w:sz w:val="28"/>
          <w:szCs w:val="28"/>
          <w:lang w:eastAsia="ru-RU"/>
        </w:rPr>
        <w:t xml:space="preserve">В целях решения задачи повышения уровня доступности приоритетных объектов и услуг в приоритетных сферах жизнедеятельности инвалидов и других маломобильных групп населения, планируется провести комплекс мероприятий по проектированию и устройству пандусов и поручней в муниципальных учреждениях образования, культуры, физической культуры и спорта, структурных подразделениях администрации города Нефтеюганска, а также по установке </w:t>
      </w:r>
      <w:proofErr w:type="spellStart"/>
      <w:r w:rsidRPr="001A507B">
        <w:rPr>
          <w:sz w:val="28"/>
          <w:szCs w:val="28"/>
          <w:lang w:eastAsia="ru-RU"/>
        </w:rPr>
        <w:t>роллопандусов</w:t>
      </w:r>
      <w:proofErr w:type="spellEnd"/>
      <w:r w:rsidRPr="001A507B">
        <w:rPr>
          <w:sz w:val="28"/>
          <w:szCs w:val="28"/>
          <w:lang w:eastAsia="ru-RU"/>
        </w:rPr>
        <w:t xml:space="preserve"> в муниципальных учреждениях.</w:t>
      </w:r>
      <w:proofErr w:type="gramEnd"/>
    </w:p>
    <w:p w:rsidR="00E978BB" w:rsidRPr="001A507B" w:rsidRDefault="00FF5AD0" w:rsidP="005474E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80445">
        <w:rPr>
          <w:sz w:val="28"/>
          <w:szCs w:val="28"/>
          <w:lang w:eastAsia="ru-RU"/>
        </w:rPr>
        <w:t>3.2.</w:t>
      </w:r>
      <w:r w:rsidR="0072645C" w:rsidRPr="001A507B">
        <w:rPr>
          <w:sz w:val="28"/>
          <w:szCs w:val="28"/>
          <w:lang w:eastAsia="ru-RU"/>
        </w:rPr>
        <w:t xml:space="preserve">Основное </w:t>
      </w:r>
      <w:r w:rsidR="005474E9" w:rsidRPr="001A507B">
        <w:rPr>
          <w:sz w:val="28"/>
          <w:szCs w:val="28"/>
          <w:lang w:eastAsia="ru-RU"/>
        </w:rPr>
        <w:t>мероприяти</w:t>
      </w:r>
      <w:r w:rsidR="00C76E30" w:rsidRPr="001A507B">
        <w:rPr>
          <w:sz w:val="28"/>
          <w:szCs w:val="28"/>
          <w:lang w:eastAsia="ru-RU"/>
        </w:rPr>
        <w:t xml:space="preserve">е </w:t>
      </w:r>
      <w:r w:rsidR="0065496C">
        <w:rPr>
          <w:sz w:val="28"/>
          <w:szCs w:val="28"/>
          <w:lang w:eastAsia="ru-RU"/>
        </w:rPr>
        <w:t>и</w:t>
      </w:r>
      <w:r w:rsidR="005474E9" w:rsidRPr="001A507B">
        <w:rPr>
          <w:sz w:val="28"/>
          <w:szCs w:val="28"/>
          <w:lang w:eastAsia="ru-RU"/>
        </w:rPr>
        <w:t xml:space="preserve"> объёмы финансирования по годам </w:t>
      </w:r>
      <w:r w:rsidR="005474E9" w:rsidRPr="00691B6D">
        <w:rPr>
          <w:sz w:val="28"/>
          <w:szCs w:val="28"/>
          <w:lang w:eastAsia="ru-RU"/>
        </w:rPr>
        <w:t xml:space="preserve">приведены в приложении </w:t>
      </w:r>
      <w:r w:rsidR="009C6648">
        <w:rPr>
          <w:sz w:val="28"/>
          <w:szCs w:val="28"/>
          <w:lang w:eastAsia="ru-RU"/>
        </w:rPr>
        <w:t>2</w:t>
      </w:r>
      <w:r w:rsidR="005474E9" w:rsidRPr="00691B6D">
        <w:rPr>
          <w:sz w:val="28"/>
          <w:szCs w:val="28"/>
          <w:lang w:eastAsia="ru-RU"/>
        </w:rPr>
        <w:t xml:space="preserve"> к </w:t>
      </w:r>
      <w:r w:rsidR="005474E9" w:rsidRPr="00691B6D">
        <w:rPr>
          <w:rFonts w:eastAsia="Batang"/>
          <w:sz w:val="28"/>
          <w:szCs w:val="28"/>
          <w:lang w:eastAsia="ko-KR"/>
        </w:rPr>
        <w:t>муниципальной</w:t>
      </w:r>
      <w:r w:rsidR="005474E9" w:rsidRPr="001A507B">
        <w:rPr>
          <w:rFonts w:eastAsia="Batang"/>
          <w:sz w:val="28"/>
          <w:szCs w:val="28"/>
          <w:lang w:eastAsia="ko-KR"/>
        </w:rPr>
        <w:t xml:space="preserve"> программе</w:t>
      </w:r>
      <w:r w:rsidR="005474E9" w:rsidRPr="001A507B">
        <w:rPr>
          <w:sz w:val="28"/>
          <w:szCs w:val="28"/>
          <w:lang w:eastAsia="ru-RU"/>
        </w:rPr>
        <w:t>.</w:t>
      </w:r>
    </w:p>
    <w:p w:rsidR="00AC4B28" w:rsidRDefault="00AC4B28" w:rsidP="00290340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E978BB" w:rsidRPr="002754EE" w:rsidRDefault="00E978BB" w:rsidP="00290340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2754EE">
        <w:rPr>
          <w:sz w:val="28"/>
          <w:szCs w:val="28"/>
          <w:lang w:eastAsia="ru-RU"/>
        </w:rPr>
        <w:t xml:space="preserve">Механизм реализации </w:t>
      </w:r>
      <w:r>
        <w:rPr>
          <w:sz w:val="28"/>
          <w:szCs w:val="28"/>
          <w:lang w:eastAsia="ru-RU"/>
        </w:rPr>
        <w:t>муниципальной п</w:t>
      </w:r>
      <w:r w:rsidRPr="002754EE">
        <w:rPr>
          <w:sz w:val="28"/>
          <w:szCs w:val="28"/>
          <w:lang w:eastAsia="ru-RU"/>
        </w:rPr>
        <w:t>рограммы</w:t>
      </w:r>
    </w:p>
    <w:p w:rsidR="00E978BB" w:rsidRPr="002754EE" w:rsidRDefault="00E978BB" w:rsidP="00E978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4.1.Муниципальная</w:t>
      </w:r>
      <w:r w:rsidRPr="003E5996">
        <w:rPr>
          <w:sz w:val="28"/>
          <w:szCs w:val="28"/>
          <w:lang w:eastAsia="ru-RU"/>
        </w:rPr>
        <w:t xml:space="preserve"> программ</w:t>
      </w:r>
      <w:r>
        <w:rPr>
          <w:sz w:val="28"/>
          <w:szCs w:val="28"/>
          <w:lang w:eastAsia="ru-RU"/>
        </w:rPr>
        <w:t>а</w:t>
      </w:r>
      <w:r w:rsidRPr="002754EE">
        <w:rPr>
          <w:sz w:val="28"/>
          <w:szCs w:val="28"/>
          <w:lang w:eastAsia="ru-RU"/>
        </w:rPr>
        <w:t xml:space="preserve"> реализуется в соответствии с законодательством Российской Федерации, Ханты-Мансийского автономного округа - Югры и муниципальными правовыми актами города в сфере государственной политики по социальной поддержке инвалидов.</w:t>
      </w:r>
    </w:p>
    <w:p w:rsidR="00E978BB" w:rsidRPr="002754EE" w:rsidRDefault="00E978BB" w:rsidP="00E978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</w:t>
      </w:r>
      <w:r w:rsidRPr="002754EE">
        <w:rPr>
          <w:sz w:val="28"/>
          <w:szCs w:val="28"/>
          <w:lang w:eastAsia="ru-RU"/>
        </w:rPr>
        <w:t>Механизм реализации включает следующие элементы:</w:t>
      </w:r>
    </w:p>
    <w:p w:rsidR="00E978BB" w:rsidRPr="002754EE" w:rsidRDefault="00E978BB" w:rsidP="00E978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54EE">
        <w:rPr>
          <w:sz w:val="28"/>
          <w:szCs w:val="28"/>
          <w:lang w:eastAsia="ru-RU"/>
        </w:rPr>
        <w:t xml:space="preserve">-разработка и принятие нормативных правовых актов, необходимых для выполнения </w:t>
      </w:r>
      <w:r w:rsidRPr="005276A5">
        <w:rPr>
          <w:rFonts w:eastAsia="Batang"/>
          <w:sz w:val="28"/>
          <w:szCs w:val="28"/>
          <w:lang w:eastAsia="ko-KR"/>
        </w:rPr>
        <w:t>муниципальной</w:t>
      </w:r>
      <w:r>
        <w:rPr>
          <w:rFonts w:eastAsia="Batang"/>
          <w:sz w:val="28"/>
          <w:szCs w:val="28"/>
          <w:lang w:eastAsia="ko-KR"/>
        </w:rPr>
        <w:t xml:space="preserve"> программы</w:t>
      </w:r>
      <w:r w:rsidRPr="002754EE">
        <w:rPr>
          <w:sz w:val="28"/>
          <w:szCs w:val="28"/>
          <w:lang w:eastAsia="ru-RU"/>
        </w:rPr>
        <w:t>;</w:t>
      </w:r>
    </w:p>
    <w:p w:rsidR="00E978BB" w:rsidRPr="002754EE" w:rsidRDefault="00E978BB" w:rsidP="00E978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54EE">
        <w:rPr>
          <w:sz w:val="28"/>
          <w:szCs w:val="28"/>
          <w:lang w:eastAsia="ru-RU"/>
        </w:rPr>
        <w:t>-ежегодная подготовка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E978BB" w:rsidRPr="002754EE" w:rsidRDefault="00E978BB" w:rsidP="00E978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54EE">
        <w:rPr>
          <w:sz w:val="28"/>
          <w:szCs w:val="28"/>
          <w:lang w:eastAsia="ru-RU"/>
        </w:rPr>
        <w:t xml:space="preserve">-совершенствование организационной структуры управления </w:t>
      </w:r>
      <w:r w:rsidRPr="005276A5">
        <w:rPr>
          <w:rFonts w:eastAsia="Batang"/>
          <w:sz w:val="28"/>
          <w:szCs w:val="28"/>
          <w:lang w:eastAsia="ko-KR"/>
        </w:rPr>
        <w:t>муниципальной</w:t>
      </w:r>
      <w:r>
        <w:rPr>
          <w:rFonts w:eastAsia="Batang"/>
          <w:sz w:val="28"/>
          <w:szCs w:val="28"/>
          <w:lang w:eastAsia="ko-KR"/>
        </w:rPr>
        <w:t xml:space="preserve"> программой</w:t>
      </w:r>
      <w:r w:rsidRPr="002754EE">
        <w:rPr>
          <w:sz w:val="28"/>
          <w:szCs w:val="28"/>
          <w:lang w:eastAsia="ru-RU"/>
        </w:rPr>
        <w:t xml:space="preserve"> с определением состава, функции, механизмов, координации действий исполнителей мероприятий </w:t>
      </w:r>
      <w:r w:rsidRPr="005276A5">
        <w:rPr>
          <w:rFonts w:eastAsia="Batang"/>
          <w:sz w:val="28"/>
          <w:szCs w:val="28"/>
          <w:lang w:eastAsia="ko-KR"/>
        </w:rPr>
        <w:t>муниципальной</w:t>
      </w:r>
      <w:r>
        <w:rPr>
          <w:rFonts w:eastAsia="Batang"/>
          <w:sz w:val="28"/>
          <w:szCs w:val="28"/>
          <w:lang w:eastAsia="ko-KR"/>
        </w:rPr>
        <w:t xml:space="preserve"> программы</w:t>
      </w:r>
      <w:r w:rsidRPr="002754EE">
        <w:rPr>
          <w:sz w:val="28"/>
          <w:szCs w:val="28"/>
          <w:lang w:eastAsia="ru-RU"/>
        </w:rPr>
        <w:t>;</w:t>
      </w:r>
    </w:p>
    <w:p w:rsidR="00E978BB" w:rsidRPr="002754EE" w:rsidRDefault="00E978BB" w:rsidP="00E978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54EE">
        <w:rPr>
          <w:sz w:val="28"/>
          <w:szCs w:val="28"/>
          <w:lang w:eastAsia="ru-RU"/>
        </w:rPr>
        <w:t xml:space="preserve">-размещение в средствах массовой информации и сети Интернет материалов о ходе и результатах реализации </w:t>
      </w:r>
      <w:r w:rsidRPr="005276A5">
        <w:rPr>
          <w:rFonts w:eastAsia="Batang"/>
          <w:sz w:val="28"/>
          <w:szCs w:val="28"/>
          <w:lang w:eastAsia="ko-KR"/>
        </w:rPr>
        <w:t>муниципальной</w:t>
      </w:r>
      <w:r w:rsidRPr="002754E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2754EE">
        <w:rPr>
          <w:sz w:val="28"/>
          <w:szCs w:val="28"/>
          <w:lang w:eastAsia="ru-RU"/>
        </w:rPr>
        <w:t>рограммы, финансировании программных мероприятий.</w:t>
      </w:r>
    </w:p>
    <w:p w:rsidR="00E978BB" w:rsidRDefault="00E978BB" w:rsidP="00E978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2754EE">
        <w:rPr>
          <w:sz w:val="28"/>
          <w:szCs w:val="28"/>
          <w:lang w:eastAsia="ru-RU"/>
        </w:rPr>
        <w:t>.3.</w:t>
      </w:r>
      <w:r w:rsidRPr="00EA2A8B">
        <w:rPr>
          <w:sz w:val="28"/>
          <w:szCs w:val="28"/>
          <w:lang w:eastAsia="ru-RU"/>
        </w:rPr>
        <w:t xml:space="preserve">Управление и </w:t>
      </w:r>
      <w:proofErr w:type="gramStart"/>
      <w:r w:rsidRPr="00EA2A8B">
        <w:rPr>
          <w:sz w:val="28"/>
          <w:szCs w:val="28"/>
          <w:lang w:eastAsia="ru-RU"/>
        </w:rPr>
        <w:t>контроль за</w:t>
      </w:r>
      <w:proofErr w:type="gramEnd"/>
      <w:r w:rsidRPr="00EA2A8B">
        <w:rPr>
          <w:sz w:val="28"/>
          <w:szCs w:val="28"/>
          <w:lang w:eastAsia="ru-RU"/>
        </w:rPr>
        <w:t xml:space="preserve"> реализацией </w:t>
      </w:r>
      <w:r w:rsidRPr="005276A5">
        <w:rPr>
          <w:rFonts w:eastAsia="Batang"/>
          <w:sz w:val="28"/>
          <w:szCs w:val="28"/>
          <w:lang w:eastAsia="ko-KR"/>
        </w:rPr>
        <w:t>муниципальной</w:t>
      </w:r>
      <w:r>
        <w:rPr>
          <w:rFonts w:eastAsia="Batang"/>
          <w:sz w:val="28"/>
          <w:szCs w:val="28"/>
          <w:lang w:eastAsia="ko-KR"/>
        </w:rPr>
        <w:t xml:space="preserve"> программы</w:t>
      </w:r>
      <w:r w:rsidRPr="00EA2A8B">
        <w:rPr>
          <w:sz w:val="28"/>
          <w:szCs w:val="28"/>
          <w:lang w:eastAsia="ru-RU"/>
        </w:rPr>
        <w:t xml:space="preserve"> осуществляет </w:t>
      </w:r>
      <w:r w:rsidRPr="00EA2A8B">
        <w:rPr>
          <w:bCs/>
          <w:sz w:val="28"/>
          <w:szCs w:val="28"/>
          <w:lang w:eastAsia="ru-RU"/>
        </w:rPr>
        <w:t xml:space="preserve">ответственный исполнитель муниципальной программы – </w:t>
      </w:r>
      <w:r w:rsidRPr="00EA2A8B">
        <w:rPr>
          <w:bCs/>
          <w:sz w:val="28"/>
          <w:szCs w:val="28"/>
          <w:lang w:eastAsia="ru-RU"/>
        </w:rPr>
        <w:lastRenderedPageBreak/>
        <w:t>администрация города Нефтеюганска</w:t>
      </w:r>
      <w:r w:rsidRPr="00EA2A8B">
        <w:rPr>
          <w:sz w:val="28"/>
          <w:szCs w:val="28"/>
          <w:lang w:eastAsia="ru-RU"/>
        </w:rPr>
        <w:t>.</w:t>
      </w:r>
      <w:r w:rsidRPr="00D3296C">
        <w:rPr>
          <w:sz w:val="28"/>
          <w:szCs w:val="28"/>
          <w:lang w:eastAsia="ru-RU"/>
        </w:rPr>
        <w:t xml:space="preserve"> Соисполнителями муниципальной программы являются: </w:t>
      </w:r>
    </w:p>
    <w:p w:rsidR="00E978BB" w:rsidRPr="00DE6ED3" w:rsidRDefault="00FC4F75" w:rsidP="00787BE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787BE6">
        <w:rPr>
          <w:sz w:val="28"/>
          <w:szCs w:val="28"/>
          <w:lang w:eastAsia="ru-RU"/>
        </w:rPr>
        <w:t>д</w:t>
      </w:r>
      <w:r w:rsidR="00E978BB" w:rsidRPr="00DE6ED3">
        <w:rPr>
          <w:sz w:val="28"/>
          <w:szCs w:val="28"/>
          <w:lang w:eastAsia="ru-RU"/>
        </w:rPr>
        <w:t>епартамент градостроительства администрации города Нефтеюганска;</w:t>
      </w:r>
    </w:p>
    <w:p w:rsidR="00E978BB" w:rsidRPr="00DE6ED3" w:rsidRDefault="00FC4F75" w:rsidP="00787BE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787BE6">
        <w:rPr>
          <w:sz w:val="28"/>
          <w:szCs w:val="28"/>
          <w:lang w:eastAsia="ru-RU"/>
        </w:rPr>
        <w:t>к</w:t>
      </w:r>
      <w:r w:rsidR="00E978BB" w:rsidRPr="00DE6ED3">
        <w:rPr>
          <w:sz w:val="28"/>
          <w:szCs w:val="28"/>
          <w:lang w:eastAsia="ru-RU"/>
        </w:rPr>
        <w:t>омитет культуры администрации города Нефтеюганска;</w:t>
      </w:r>
    </w:p>
    <w:p w:rsidR="00E978BB" w:rsidRDefault="00FC4F75" w:rsidP="00787BE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787BE6">
        <w:rPr>
          <w:sz w:val="28"/>
          <w:szCs w:val="28"/>
          <w:lang w:eastAsia="ru-RU"/>
        </w:rPr>
        <w:t>д</w:t>
      </w:r>
      <w:r w:rsidR="00E978BB" w:rsidRPr="00DE6ED3">
        <w:rPr>
          <w:sz w:val="28"/>
          <w:szCs w:val="28"/>
          <w:lang w:eastAsia="ru-RU"/>
        </w:rPr>
        <w:t>епартамент образования и молодежно</w:t>
      </w:r>
      <w:r>
        <w:rPr>
          <w:sz w:val="28"/>
          <w:szCs w:val="28"/>
          <w:lang w:eastAsia="ru-RU"/>
        </w:rPr>
        <w:t>й политики администрации города;</w:t>
      </w:r>
    </w:p>
    <w:p w:rsidR="00FC4F75" w:rsidRPr="00D3296C" w:rsidRDefault="00FC4F75" w:rsidP="00787BE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787BE6">
        <w:rPr>
          <w:sz w:val="28"/>
          <w:szCs w:val="28"/>
          <w:lang w:eastAsia="ru-RU"/>
        </w:rPr>
        <w:t>д</w:t>
      </w:r>
      <w:r w:rsidRPr="00FC4F75">
        <w:rPr>
          <w:sz w:val="28"/>
          <w:szCs w:val="28"/>
          <w:lang w:eastAsia="ru-RU"/>
        </w:rPr>
        <w:t>епартамент жилищно-коммунального хозяйства администрации города</w:t>
      </w:r>
      <w:r>
        <w:rPr>
          <w:sz w:val="28"/>
          <w:szCs w:val="28"/>
          <w:lang w:eastAsia="ru-RU"/>
        </w:rPr>
        <w:t>.</w:t>
      </w:r>
    </w:p>
    <w:p w:rsidR="00E978BB" w:rsidRPr="00537F62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4.4.</w:t>
      </w:r>
      <w:r w:rsidRPr="00537F62">
        <w:rPr>
          <w:sz w:val="28"/>
          <w:szCs w:val="28"/>
          <w:lang w:eastAsia="ru-RU"/>
        </w:rPr>
        <w:t>При текущем управлении реализацией муниципальной программы ответственным исполнителем выполняются следующие основные задачи:</w:t>
      </w:r>
    </w:p>
    <w:p w:rsidR="00E978BB" w:rsidRPr="00537F62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37F62">
        <w:rPr>
          <w:sz w:val="28"/>
          <w:szCs w:val="28"/>
          <w:lang w:eastAsia="ru-RU"/>
        </w:rPr>
        <w:t xml:space="preserve">разработка и принятие нормативных правовых актов муниципального образования город Нефтеюганск, необходимых для выполнения муниципальной программы; </w:t>
      </w:r>
    </w:p>
    <w:p w:rsidR="00E978BB" w:rsidRPr="00537F62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37F62">
        <w:rPr>
          <w:sz w:val="28"/>
          <w:szCs w:val="28"/>
          <w:lang w:eastAsia="ru-RU"/>
        </w:rPr>
        <w:t>анализ эффективности выполнения программных мероприятий;</w:t>
      </w:r>
    </w:p>
    <w:p w:rsidR="00E978BB" w:rsidRPr="00537F62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37F62">
        <w:rPr>
          <w:sz w:val="28"/>
          <w:szCs w:val="28"/>
          <w:lang w:eastAsia="ru-RU"/>
        </w:rPr>
        <w:t>корректировка мероприятий муниципальной программы по источникам и объемам финансирования, по перечню предлагаемых к реализации задач при принятии бюджета муниципального образования город Нефтеюганск и уточнение возможных объемов финансирования из других источников;</w:t>
      </w:r>
    </w:p>
    <w:p w:rsidR="00E978BB" w:rsidRPr="00537F62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37F62">
        <w:rPr>
          <w:sz w:val="28"/>
          <w:szCs w:val="28"/>
          <w:lang w:eastAsia="ru-RU"/>
        </w:rPr>
        <w:t>мониторинг выполнения показателей муниципальной программы, сбор оперативной отчетной информации, подготовка и представление в установленном порядке отчетов о ходе реализации муниципальной программы;</w:t>
      </w:r>
    </w:p>
    <w:p w:rsidR="00E978BB" w:rsidRPr="00537F62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37F62">
        <w:rPr>
          <w:sz w:val="28"/>
          <w:szCs w:val="28"/>
          <w:lang w:eastAsia="ru-RU"/>
        </w:rPr>
        <w:t>информирование общественности о ходе и результатах реализации муниципальной программы, финансировании программных мероприятий, в том числе, путем размещения информации на официальном сайте органов местного самоуправления города Нефтеюганска.</w:t>
      </w:r>
    </w:p>
    <w:p w:rsidR="00E978BB" w:rsidRPr="00537F62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4.5.</w:t>
      </w:r>
      <w:r w:rsidRPr="00537F62">
        <w:rPr>
          <w:sz w:val="28"/>
          <w:szCs w:val="28"/>
          <w:lang w:eastAsia="ru-RU"/>
        </w:rPr>
        <w:t>Соисполнители муниципальной программы в рамках своей компетенции:</w:t>
      </w:r>
    </w:p>
    <w:p w:rsidR="00E978BB" w:rsidRPr="00537F62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37F62">
        <w:rPr>
          <w:sz w:val="28"/>
          <w:szCs w:val="28"/>
          <w:lang w:eastAsia="ru-RU"/>
        </w:rPr>
        <w:t>участвуют в разработке предложений по внесению изменений в муниципальную программу;</w:t>
      </w:r>
    </w:p>
    <w:p w:rsidR="00E978BB" w:rsidRPr="00537F62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37F62">
        <w:rPr>
          <w:sz w:val="28"/>
          <w:szCs w:val="28"/>
          <w:lang w:eastAsia="ru-RU"/>
        </w:rPr>
        <w:t xml:space="preserve">обеспечивают качественное и своевременное исполнение мероприятий </w:t>
      </w:r>
      <w:r>
        <w:rPr>
          <w:sz w:val="28"/>
          <w:szCs w:val="28"/>
          <w:lang w:eastAsia="ru-RU"/>
        </w:rPr>
        <w:t xml:space="preserve">муниципальной </w:t>
      </w:r>
      <w:r w:rsidRPr="00537F62">
        <w:rPr>
          <w:sz w:val="28"/>
          <w:szCs w:val="28"/>
          <w:lang w:eastAsia="ru-RU"/>
        </w:rPr>
        <w:t>программы;</w:t>
      </w:r>
    </w:p>
    <w:p w:rsidR="00E978BB" w:rsidRPr="00537F62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37F62">
        <w:rPr>
          <w:sz w:val="28"/>
          <w:szCs w:val="28"/>
          <w:lang w:eastAsia="ru-RU"/>
        </w:rPr>
        <w:t>предоставляют ответственному исполнителю муниципальной программы необходимую информацию для подготовки для подготовки отчётов о реализации муниципальной программы.</w:t>
      </w:r>
    </w:p>
    <w:p w:rsidR="00E978BB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4.6.</w:t>
      </w:r>
      <w:r w:rsidRPr="007629C9">
        <w:rPr>
          <w:sz w:val="28"/>
          <w:szCs w:val="28"/>
          <w:lang w:eastAsia="ru-RU"/>
        </w:rPr>
        <w:t>Реализация мероприятий осуществляется в соответствии с муниципальными контрактами на выполнение работ, оказание услуг, для муниципальных нужд, заключаемых в порядке, установленном законодательством Российской Федерации.</w:t>
      </w:r>
    </w:p>
    <w:p w:rsidR="00E978BB" w:rsidRPr="00BC1730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4.7.</w:t>
      </w:r>
      <w:r w:rsidRPr="00BC1730">
        <w:rPr>
          <w:sz w:val="28"/>
          <w:szCs w:val="28"/>
          <w:lang w:eastAsia="ru-RU"/>
        </w:rPr>
        <w:t xml:space="preserve">В процессе реализации муниципальной программы </w:t>
      </w:r>
      <w:r>
        <w:rPr>
          <w:sz w:val="28"/>
          <w:szCs w:val="28"/>
          <w:lang w:eastAsia="ru-RU"/>
        </w:rPr>
        <w:t xml:space="preserve">существует вероятность </w:t>
      </w:r>
      <w:r w:rsidRPr="00BC1730">
        <w:rPr>
          <w:sz w:val="28"/>
          <w:szCs w:val="28"/>
          <w:lang w:eastAsia="ru-RU"/>
        </w:rPr>
        <w:t>внешни</w:t>
      </w:r>
      <w:r>
        <w:rPr>
          <w:sz w:val="28"/>
          <w:szCs w:val="28"/>
          <w:lang w:eastAsia="ru-RU"/>
        </w:rPr>
        <w:t>х</w:t>
      </w:r>
      <w:r w:rsidRPr="00BC1730">
        <w:rPr>
          <w:sz w:val="28"/>
          <w:szCs w:val="28"/>
          <w:lang w:eastAsia="ru-RU"/>
        </w:rPr>
        <w:t xml:space="preserve"> и внутренни</w:t>
      </w:r>
      <w:r>
        <w:rPr>
          <w:sz w:val="28"/>
          <w:szCs w:val="28"/>
          <w:lang w:eastAsia="ru-RU"/>
        </w:rPr>
        <w:t>х</w:t>
      </w:r>
      <w:r w:rsidRPr="00BC1730">
        <w:rPr>
          <w:sz w:val="28"/>
          <w:szCs w:val="28"/>
          <w:lang w:eastAsia="ru-RU"/>
        </w:rPr>
        <w:t xml:space="preserve"> риск</w:t>
      </w:r>
      <w:r>
        <w:rPr>
          <w:sz w:val="28"/>
          <w:szCs w:val="28"/>
          <w:lang w:eastAsia="ru-RU"/>
        </w:rPr>
        <w:t>ов</w:t>
      </w:r>
      <w:r w:rsidRPr="00BC1730">
        <w:rPr>
          <w:sz w:val="28"/>
          <w:szCs w:val="28"/>
          <w:lang w:eastAsia="ru-RU"/>
        </w:rPr>
        <w:t>.</w:t>
      </w:r>
    </w:p>
    <w:p w:rsidR="00E978BB" w:rsidRPr="00BC1730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1730">
        <w:rPr>
          <w:sz w:val="28"/>
          <w:szCs w:val="28"/>
          <w:lang w:eastAsia="ru-RU"/>
        </w:rPr>
        <w:t>Внешние риски:</w:t>
      </w:r>
    </w:p>
    <w:p w:rsidR="00E978BB" w:rsidRPr="00BC1730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BC1730">
        <w:rPr>
          <w:sz w:val="28"/>
          <w:szCs w:val="28"/>
          <w:lang w:eastAsia="ru-RU"/>
        </w:rPr>
        <w:t>сокращение бюджетного финансирования, выделенного на выполнение муниципальной программы, что повлечет, исходя из новых бюджетных параметров, пересмотр задач муниципальной программы с точки зрения их сокращения или снижения ожидаемых результатов от их решения;</w:t>
      </w:r>
    </w:p>
    <w:p w:rsidR="00E978BB" w:rsidRPr="00BC1730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BC1730">
        <w:rPr>
          <w:sz w:val="28"/>
          <w:szCs w:val="28"/>
          <w:lang w:eastAsia="ru-RU"/>
        </w:rPr>
        <w:t xml:space="preserve">отсутствие поставщиков/исполнителей работ (услуг), определяемых на </w:t>
      </w:r>
      <w:r w:rsidRPr="00BC1730">
        <w:rPr>
          <w:sz w:val="28"/>
          <w:szCs w:val="28"/>
          <w:lang w:eastAsia="ru-RU"/>
        </w:rPr>
        <w:lastRenderedPageBreak/>
        <w:t>конкурсной основе в порядке, установленном законодательством;</w:t>
      </w:r>
    </w:p>
    <w:p w:rsidR="00E978BB" w:rsidRPr="00BC1730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BC1730">
        <w:rPr>
          <w:sz w:val="28"/>
          <w:szCs w:val="28"/>
          <w:lang w:eastAsia="ru-RU"/>
        </w:rPr>
        <w:t>удорожание стоимости товаров, работ (услуг).</w:t>
      </w:r>
    </w:p>
    <w:p w:rsidR="00E978BB" w:rsidRPr="00BC1730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1730">
        <w:rPr>
          <w:sz w:val="28"/>
          <w:szCs w:val="28"/>
          <w:lang w:eastAsia="ru-RU"/>
        </w:rPr>
        <w:t>Внутренние риски:</w:t>
      </w:r>
    </w:p>
    <w:p w:rsidR="00E978BB" w:rsidRPr="00BC1730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BC1730">
        <w:rPr>
          <w:sz w:val="28"/>
          <w:szCs w:val="28"/>
          <w:lang w:eastAsia="ru-RU"/>
        </w:rPr>
        <w:t>снижение эффективности результатов муниципальной программы, связанное с несвоевременностью или отсутствием и необъективностью решений, направленных на внесение изменений и уточнений, необходимых для устранения недостатков в реализации муниципальной программы.</w:t>
      </w:r>
    </w:p>
    <w:p w:rsidR="00E978BB" w:rsidRPr="00BC1730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1730">
        <w:rPr>
          <w:sz w:val="28"/>
          <w:szCs w:val="28"/>
          <w:lang w:eastAsia="ru-RU"/>
        </w:rPr>
        <w:t>С целью минимизации рисков муниципальной программы запланированы следующие мероприятия:</w:t>
      </w:r>
    </w:p>
    <w:p w:rsidR="00E978BB" w:rsidRPr="00BC1730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BC1730">
        <w:rPr>
          <w:sz w:val="28"/>
          <w:szCs w:val="28"/>
          <w:lang w:eastAsia="ru-RU"/>
        </w:rPr>
        <w:t>ежегодная корректировка результатов исполнения муниципальной программы и объемов финансирования;</w:t>
      </w:r>
    </w:p>
    <w:p w:rsidR="00E978BB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BC1730">
        <w:rPr>
          <w:sz w:val="28"/>
          <w:szCs w:val="28"/>
          <w:lang w:eastAsia="ru-RU"/>
        </w:rPr>
        <w:t>информационное, организационно-методическое и экспертно-аналитическое сопровождение мероприятий муниципальной программы</w:t>
      </w:r>
      <w:r>
        <w:rPr>
          <w:sz w:val="28"/>
          <w:szCs w:val="28"/>
          <w:lang w:eastAsia="ru-RU"/>
        </w:rPr>
        <w:t>;</w:t>
      </w:r>
      <w:r w:rsidRPr="00BC1730">
        <w:rPr>
          <w:sz w:val="28"/>
          <w:szCs w:val="28"/>
          <w:lang w:eastAsia="ru-RU"/>
        </w:rPr>
        <w:t xml:space="preserve"> </w:t>
      </w:r>
    </w:p>
    <w:p w:rsidR="00E978BB" w:rsidRPr="00BC1730" w:rsidRDefault="00E978BB" w:rsidP="00E978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BC1730">
        <w:rPr>
          <w:sz w:val="28"/>
          <w:szCs w:val="28"/>
          <w:lang w:eastAsia="ru-RU"/>
        </w:rPr>
        <w:t>мониторинг общественного мнения, освещение в средствах массовой информации процессов и результатов реализации муниципальной программы.</w:t>
      </w:r>
    </w:p>
    <w:p w:rsidR="00AA575C" w:rsidRDefault="00AA575C" w:rsidP="00910742">
      <w:pPr>
        <w:jc w:val="both"/>
        <w:rPr>
          <w:sz w:val="28"/>
          <w:szCs w:val="28"/>
        </w:rPr>
      </w:pPr>
    </w:p>
    <w:p w:rsidR="001A34FB" w:rsidRDefault="001A34FB" w:rsidP="003B5F82">
      <w:pPr>
        <w:jc w:val="right"/>
        <w:rPr>
          <w:sz w:val="28"/>
          <w:szCs w:val="28"/>
        </w:rPr>
      </w:pPr>
    </w:p>
    <w:p w:rsidR="001A34FB" w:rsidRDefault="001A34FB" w:rsidP="003B5F82">
      <w:pPr>
        <w:jc w:val="right"/>
        <w:rPr>
          <w:sz w:val="28"/>
          <w:szCs w:val="28"/>
        </w:rPr>
      </w:pPr>
    </w:p>
    <w:p w:rsidR="0048122A" w:rsidRDefault="0048122A" w:rsidP="003B5F82">
      <w:pPr>
        <w:jc w:val="right"/>
        <w:rPr>
          <w:sz w:val="28"/>
          <w:szCs w:val="28"/>
        </w:rPr>
      </w:pPr>
    </w:p>
    <w:p w:rsidR="000D3031" w:rsidRDefault="000D3031" w:rsidP="000D3031">
      <w:pPr>
        <w:rPr>
          <w:sz w:val="28"/>
          <w:szCs w:val="28"/>
        </w:rPr>
      </w:pPr>
    </w:p>
    <w:p w:rsidR="007737BC" w:rsidRDefault="007737BC" w:rsidP="000D3031">
      <w:pPr>
        <w:pStyle w:val="ConsPlusNormal"/>
        <w:widowControl/>
        <w:tabs>
          <w:tab w:val="left" w:pos="11860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7737BC" w:rsidSect="00290340">
          <w:headerReference w:type="even" r:id="rId9"/>
          <w:headerReference w:type="default" r:id="rId10"/>
          <w:headerReference w:type="first" r:id="rId11"/>
          <w:pgSz w:w="11906" w:h="16838"/>
          <w:pgMar w:top="1560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4536" w:type="dxa"/>
        <w:tblInd w:w="11307" w:type="dxa"/>
        <w:tblLayout w:type="fixed"/>
        <w:tblLook w:val="01E0" w:firstRow="1" w:lastRow="1" w:firstColumn="1" w:lastColumn="1" w:noHBand="0" w:noVBand="0"/>
      </w:tblPr>
      <w:tblGrid>
        <w:gridCol w:w="4536"/>
      </w:tblGrid>
      <w:tr w:rsidR="007737BC" w:rsidTr="00CC4932">
        <w:tc>
          <w:tcPr>
            <w:tcW w:w="4536" w:type="dxa"/>
          </w:tcPr>
          <w:p w:rsidR="007737BC" w:rsidRPr="00467D56" w:rsidRDefault="007737BC" w:rsidP="00CC4932">
            <w:pPr>
              <w:pStyle w:val="ConsPlusNormal"/>
              <w:widowControl/>
              <w:tabs>
                <w:tab w:val="left" w:pos="11860"/>
              </w:tabs>
              <w:ind w:right="-108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CC4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7BC" w:rsidRPr="003F7A6C" w:rsidRDefault="007737BC" w:rsidP="00EE112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A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E112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</w:t>
            </w:r>
          </w:p>
        </w:tc>
      </w:tr>
    </w:tbl>
    <w:p w:rsidR="000D3031" w:rsidRDefault="000D3031" w:rsidP="000D3031">
      <w:pPr>
        <w:pStyle w:val="ConsPlusNormal"/>
        <w:widowControl/>
        <w:tabs>
          <w:tab w:val="left" w:pos="11860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D3031" w:rsidRDefault="000D3031" w:rsidP="000D303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92760">
        <w:rPr>
          <w:bCs/>
          <w:sz w:val="28"/>
          <w:szCs w:val="28"/>
        </w:rPr>
        <w:t xml:space="preserve">Целевые </w:t>
      </w:r>
    </w:p>
    <w:p w:rsidR="000D3031" w:rsidRPr="00592760" w:rsidRDefault="000D3031" w:rsidP="000D30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2760">
        <w:rPr>
          <w:bCs/>
          <w:sz w:val="28"/>
          <w:szCs w:val="28"/>
        </w:rPr>
        <w:t>показатели муниципальной программы</w:t>
      </w:r>
      <w:r>
        <w:rPr>
          <w:bCs/>
          <w:sz w:val="28"/>
          <w:szCs w:val="28"/>
        </w:rPr>
        <w:t xml:space="preserve"> </w:t>
      </w:r>
      <w:r w:rsidRPr="00F274F1">
        <w:rPr>
          <w:sz w:val="28"/>
          <w:szCs w:val="28"/>
          <w:lang w:eastAsia="ru-RU"/>
        </w:rPr>
        <w:t>города Нефтеюганска</w:t>
      </w:r>
      <w:r>
        <w:rPr>
          <w:bCs/>
          <w:sz w:val="28"/>
          <w:szCs w:val="28"/>
        </w:rPr>
        <w:t xml:space="preserve"> </w:t>
      </w:r>
    </w:p>
    <w:p w:rsidR="000D3031" w:rsidRPr="00467D56" w:rsidRDefault="000D3031" w:rsidP="000D30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2633B">
        <w:rPr>
          <w:sz w:val="28"/>
          <w:szCs w:val="28"/>
        </w:rPr>
        <w:t xml:space="preserve"> «Доступная среда в</w:t>
      </w:r>
      <w:r>
        <w:rPr>
          <w:sz w:val="28"/>
          <w:szCs w:val="28"/>
        </w:rPr>
        <w:t xml:space="preserve"> </w:t>
      </w:r>
      <w:r w:rsidRPr="00F2633B">
        <w:rPr>
          <w:sz w:val="28"/>
          <w:szCs w:val="28"/>
        </w:rPr>
        <w:t>городе Нефтеюганске на 2014-2020 годы»</w:t>
      </w:r>
    </w:p>
    <w:p w:rsidR="000D3031" w:rsidRPr="00467D56" w:rsidRDefault="000D3031" w:rsidP="000D303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1566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4678"/>
        <w:gridCol w:w="1772"/>
        <w:gridCol w:w="851"/>
        <w:gridCol w:w="850"/>
        <w:gridCol w:w="851"/>
        <w:gridCol w:w="850"/>
        <w:gridCol w:w="860"/>
        <w:gridCol w:w="851"/>
        <w:gridCol w:w="850"/>
        <w:gridCol w:w="1843"/>
      </w:tblGrid>
      <w:tr w:rsidR="000D3031" w:rsidRPr="00467D56" w:rsidTr="007E09FC">
        <w:trPr>
          <w:cantSplit/>
          <w:trHeight w:val="360"/>
          <w:jc w:val="center"/>
        </w:trPr>
        <w:tc>
          <w:tcPr>
            <w:tcW w:w="1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3031" w:rsidRPr="00903FB5" w:rsidRDefault="000D3031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3FB5">
              <w:rPr>
                <w:color w:val="000000"/>
              </w:rPr>
              <w:t xml:space="preserve">№ </w:t>
            </w:r>
            <w:r w:rsidRPr="00903FB5">
              <w:rPr>
                <w:color w:val="000000"/>
              </w:rPr>
              <w:br/>
            </w:r>
            <w:r w:rsidRPr="00903FB5">
              <w:rPr>
                <w:lang w:eastAsia="ru-RU"/>
              </w:rPr>
              <w:t>показателя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3031" w:rsidRPr="00467D56" w:rsidRDefault="000D3031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 xml:space="preserve">Наименование </w:t>
            </w:r>
            <w:r w:rsidRPr="00467D56">
              <w:rPr>
                <w:color w:val="000000"/>
              </w:rPr>
              <w:br/>
              <w:t xml:space="preserve">показателей </w:t>
            </w:r>
            <w:r w:rsidRPr="00467D56">
              <w:rPr>
                <w:color w:val="000000"/>
              </w:rPr>
              <w:br/>
              <w:t>результатов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3031" w:rsidRPr="00467D56" w:rsidRDefault="000D3031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 xml:space="preserve">Базовый </w:t>
            </w:r>
            <w:r w:rsidRPr="00467D56">
              <w:rPr>
                <w:color w:val="000000"/>
              </w:rPr>
              <w:br/>
              <w:t xml:space="preserve">показатель </w:t>
            </w:r>
            <w:r w:rsidRPr="00467D56">
              <w:rPr>
                <w:color w:val="000000"/>
              </w:rPr>
              <w:br/>
              <w:t xml:space="preserve">на начало </w:t>
            </w:r>
            <w:r w:rsidRPr="00467D56">
              <w:rPr>
                <w:color w:val="000000"/>
              </w:rPr>
              <w:br/>
              <w:t xml:space="preserve">реализации </w:t>
            </w:r>
            <w:r w:rsidRPr="00E63BD7">
              <w:rPr>
                <w:color w:val="000000"/>
              </w:rPr>
              <w:t>муниципальной программы</w:t>
            </w:r>
          </w:p>
        </w:tc>
        <w:tc>
          <w:tcPr>
            <w:tcW w:w="596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031" w:rsidRPr="00467D56" w:rsidRDefault="000D3031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 xml:space="preserve">Значения показателя </w:t>
            </w:r>
            <w:r w:rsidRPr="00467D56">
              <w:rPr>
                <w:color w:val="000000"/>
              </w:rPr>
              <w:br/>
              <w:t>по годам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3031" w:rsidRPr="00467D56" w:rsidRDefault="000D3031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>Целевое значение</w:t>
            </w:r>
            <w:r w:rsidRPr="00467D56">
              <w:rPr>
                <w:color w:val="000000"/>
              </w:rPr>
              <w:br/>
              <w:t xml:space="preserve">показателя на </w:t>
            </w:r>
            <w:r w:rsidRPr="00467D56">
              <w:rPr>
                <w:color w:val="000000"/>
              </w:rPr>
              <w:br/>
              <w:t>момент окончания</w:t>
            </w:r>
            <w:r w:rsidRPr="00467D56">
              <w:rPr>
                <w:color w:val="000000"/>
              </w:rPr>
              <w:br/>
              <w:t xml:space="preserve">действия </w:t>
            </w:r>
            <w:r w:rsidRPr="00CD29A9">
              <w:rPr>
                <w:color w:val="000000"/>
              </w:rPr>
              <w:t>муниципальной программы</w:t>
            </w:r>
          </w:p>
        </w:tc>
      </w:tr>
      <w:tr w:rsidR="000D3031" w:rsidRPr="002E5DD7" w:rsidTr="007E09FC">
        <w:trPr>
          <w:cantSplit/>
          <w:trHeight w:val="360"/>
          <w:jc w:val="center"/>
        </w:trPr>
        <w:tc>
          <w:tcPr>
            <w:tcW w:w="1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031" w:rsidRPr="00467D56" w:rsidRDefault="000D3031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031" w:rsidRPr="00467D56" w:rsidRDefault="000D3031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031" w:rsidRPr="00467D56" w:rsidRDefault="000D3031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031" w:rsidRPr="00467D56" w:rsidRDefault="000D3031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>201</w:t>
            </w:r>
            <w:r>
              <w:rPr>
                <w:color w:val="000000"/>
              </w:rPr>
              <w:t>4</w:t>
            </w:r>
            <w:r w:rsidRPr="00467D56">
              <w:rPr>
                <w:color w:val="000000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031" w:rsidRPr="00467D56" w:rsidRDefault="000D3031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467D56">
              <w:rPr>
                <w:color w:val="000000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031" w:rsidRPr="00467D56" w:rsidRDefault="000D3031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  <w:r w:rsidRPr="00467D56">
              <w:rPr>
                <w:color w:val="000000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031" w:rsidRPr="00467D56" w:rsidRDefault="000D3031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467D56">
              <w:rPr>
                <w:color w:val="000000"/>
              </w:rPr>
              <w:t xml:space="preserve">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031" w:rsidRPr="00467D56" w:rsidRDefault="000D3031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467D56">
              <w:rPr>
                <w:color w:val="00000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031" w:rsidRPr="00467D56" w:rsidRDefault="000D3031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031" w:rsidRPr="00467D56" w:rsidRDefault="000D3031" w:rsidP="007E09FC">
            <w:pPr>
              <w:autoSpaceDE w:val="0"/>
              <w:autoSpaceDN w:val="0"/>
              <w:adjustRightInd w:val="0"/>
              <w:ind w:left="-14" w:firstLine="14"/>
              <w:jc w:val="center"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031" w:rsidRPr="00467D56" w:rsidRDefault="000D3031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C4932" w:rsidRPr="002E5DD7" w:rsidTr="007E09FC">
        <w:trPr>
          <w:cantSplit/>
          <w:trHeight w:val="334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93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404ED0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C4932">
              <w:rPr>
                <w:rStyle w:val="FontStyle28"/>
                <w:sz w:val="24"/>
                <w:szCs w:val="24"/>
              </w:rPr>
              <w:t>Доля доступных объектов социальной, транспортной, инженерной инфраструктуры и жилищного фонда, находящихся в муниципальной собственности, от общего объёма приоритетных объектов, доступных для инвалидов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404ED0">
            <w:pPr>
              <w:autoSpaceDE w:val="0"/>
              <w:autoSpaceDN w:val="0"/>
              <w:adjustRightInd w:val="0"/>
              <w:jc w:val="center"/>
            </w:pPr>
            <w:r w:rsidRPr="00CC4932">
              <w:rPr>
                <w:color w:val="000000"/>
              </w:rPr>
              <w:t>36,4%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404E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39,4%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404E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43,4%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404E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45,5%</w:t>
            </w:r>
          </w:p>
          <w:p w:rsidR="00CC4932" w:rsidRPr="00CC4932" w:rsidRDefault="00CC4932" w:rsidP="00404E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404E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47,5%</w:t>
            </w:r>
          </w:p>
          <w:p w:rsidR="00CC4932" w:rsidRPr="00CC4932" w:rsidRDefault="00CC4932" w:rsidP="00404E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404E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49,5%</w:t>
            </w:r>
          </w:p>
          <w:p w:rsidR="00CC4932" w:rsidRPr="00CC4932" w:rsidRDefault="00CC4932" w:rsidP="00404E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404E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51,5%</w:t>
            </w:r>
          </w:p>
          <w:p w:rsidR="00CC4932" w:rsidRPr="00CC4932" w:rsidRDefault="00CC4932" w:rsidP="00404E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404E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54,5%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404E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54,5%</w:t>
            </w:r>
          </w:p>
        </w:tc>
      </w:tr>
      <w:tr w:rsidR="00CC4932" w:rsidRPr="002E5DD7" w:rsidTr="007E09FC">
        <w:trPr>
          <w:cantSplit/>
          <w:trHeight w:val="405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7E09F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C4932">
              <w:rPr>
                <w:color w:val="000000"/>
              </w:rPr>
              <w:t>Доля лиц с ограниченными возможностями здоровья, систематически занимающихся физической культурой и спортом, от общей численности данной категории населения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2,2%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2,3%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2,5%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2,5%</w:t>
            </w:r>
          </w:p>
          <w:p w:rsidR="00CC4932" w:rsidRPr="00CC4932" w:rsidRDefault="00CC4932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2,6%</w:t>
            </w:r>
          </w:p>
          <w:p w:rsidR="00CC4932" w:rsidRPr="00CC4932" w:rsidRDefault="00CC4932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2,8%</w:t>
            </w:r>
          </w:p>
          <w:p w:rsidR="00CC4932" w:rsidRPr="00CC4932" w:rsidRDefault="00CC4932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3,1%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3,3%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32" w:rsidRPr="00CC4932" w:rsidRDefault="00CC4932" w:rsidP="007E0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3,3%</w:t>
            </w:r>
          </w:p>
        </w:tc>
      </w:tr>
    </w:tbl>
    <w:p w:rsidR="000D3031" w:rsidRDefault="000D3031" w:rsidP="000D3031">
      <w:pPr>
        <w:suppressAutoHyphens w:val="0"/>
        <w:rPr>
          <w:sz w:val="28"/>
          <w:szCs w:val="28"/>
          <w:lang w:eastAsia="ru-RU"/>
        </w:rPr>
      </w:pPr>
    </w:p>
    <w:p w:rsidR="000D3031" w:rsidRDefault="000D3031" w:rsidP="000D3031">
      <w:pPr>
        <w:pStyle w:val="ConsPlusCel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7C2">
        <w:rPr>
          <w:rFonts w:ascii="Times New Roman" w:hAnsi="Times New Roman" w:cs="Times New Roman"/>
          <w:sz w:val="28"/>
          <w:szCs w:val="28"/>
        </w:rPr>
        <w:tab/>
      </w:r>
      <w:r w:rsidRPr="006F47C2">
        <w:rPr>
          <w:rFonts w:ascii="Times New Roman" w:hAnsi="Times New Roman" w:cs="Times New Roman"/>
          <w:sz w:val="28"/>
          <w:szCs w:val="28"/>
        </w:rPr>
        <w:tab/>
      </w:r>
    </w:p>
    <w:p w:rsidR="00CC42BC" w:rsidRDefault="00CC42BC" w:rsidP="000D3031">
      <w:pPr>
        <w:pStyle w:val="ConsPlusCel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112F" w:rsidRDefault="00EE112F" w:rsidP="000D3031">
      <w:pPr>
        <w:pStyle w:val="ConsPlusCel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112F" w:rsidRDefault="00EE112F" w:rsidP="000D3031">
      <w:pPr>
        <w:pStyle w:val="ConsPlusCel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4932" w:rsidRDefault="00CC4932" w:rsidP="000D3031">
      <w:pPr>
        <w:pStyle w:val="ConsPlusCel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4932" w:rsidRDefault="00CC4932" w:rsidP="000D3031">
      <w:pPr>
        <w:pStyle w:val="ConsPlusCel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41" w:type="dxa"/>
        <w:tblInd w:w="11307" w:type="dxa"/>
        <w:tblLook w:val="01E0" w:firstRow="1" w:lastRow="1" w:firstColumn="1" w:lastColumn="1" w:noHBand="0" w:noVBand="0"/>
      </w:tblPr>
      <w:tblGrid>
        <w:gridCol w:w="4641"/>
      </w:tblGrid>
      <w:tr w:rsidR="003C4382" w:rsidTr="00170933">
        <w:tc>
          <w:tcPr>
            <w:tcW w:w="4641" w:type="dxa"/>
          </w:tcPr>
          <w:p w:rsidR="003C4382" w:rsidRPr="00850771" w:rsidRDefault="003C4382" w:rsidP="0018700F">
            <w:pPr>
              <w:pStyle w:val="ConsPlusNormal"/>
              <w:widowControl/>
              <w:tabs>
                <w:tab w:val="left" w:pos="11860"/>
              </w:tabs>
              <w:ind w:left="8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EE11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C4382" w:rsidRPr="003F7A6C" w:rsidRDefault="00EE112F" w:rsidP="00EE112F">
            <w:pPr>
              <w:pStyle w:val="ConsPlusNormal"/>
              <w:widowControl/>
              <w:ind w:left="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A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</w:tc>
      </w:tr>
    </w:tbl>
    <w:p w:rsidR="006E78AC" w:rsidRPr="006E78AC" w:rsidRDefault="006E78AC" w:rsidP="006E78AC">
      <w:pPr>
        <w:pStyle w:val="ConsPlusNormal"/>
        <w:widowControl/>
        <w:tabs>
          <w:tab w:val="center" w:pos="7866"/>
          <w:tab w:val="left" w:pos="1305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56D0" w:rsidRPr="006E78AC" w:rsidRDefault="001E56D0" w:rsidP="006E78AC">
      <w:pPr>
        <w:pStyle w:val="ConsPlusNormal"/>
        <w:widowControl/>
        <w:tabs>
          <w:tab w:val="center" w:pos="7866"/>
          <w:tab w:val="left" w:pos="1305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8AC">
        <w:rPr>
          <w:rFonts w:ascii="Times New Roman" w:hAnsi="Times New Roman" w:cs="Times New Roman"/>
          <w:sz w:val="28"/>
          <w:szCs w:val="28"/>
        </w:rPr>
        <w:t>Перечень</w:t>
      </w:r>
    </w:p>
    <w:p w:rsidR="00564F0A" w:rsidRPr="00850771" w:rsidRDefault="001E56D0" w:rsidP="001E56D0">
      <w:pPr>
        <w:jc w:val="center"/>
        <w:rPr>
          <w:sz w:val="28"/>
          <w:szCs w:val="28"/>
        </w:rPr>
      </w:pPr>
      <w:r w:rsidRPr="00592760">
        <w:rPr>
          <w:sz w:val="28"/>
          <w:szCs w:val="28"/>
        </w:rPr>
        <w:t xml:space="preserve">программных мероприятий </w:t>
      </w:r>
      <w:r>
        <w:rPr>
          <w:sz w:val="28"/>
          <w:szCs w:val="28"/>
        </w:rPr>
        <w:t xml:space="preserve">муниципальной </w:t>
      </w:r>
      <w:r w:rsidR="00564F0A" w:rsidRPr="00850771">
        <w:rPr>
          <w:sz w:val="28"/>
          <w:szCs w:val="28"/>
        </w:rPr>
        <w:t>программы</w:t>
      </w:r>
      <w:r w:rsidR="00973877" w:rsidRPr="00973877">
        <w:rPr>
          <w:sz w:val="28"/>
          <w:szCs w:val="28"/>
          <w:lang w:eastAsia="ru-RU"/>
        </w:rPr>
        <w:t xml:space="preserve"> </w:t>
      </w:r>
      <w:r w:rsidR="00973877" w:rsidRPr="00F274F1">
        <w:rPr>
          <w:sz w:val="28"/>
          <w:szCs w:val="28"/>
          <w:lang w:eastAsia="ru-RU"/>
        </w:rPr>
        <w:t>города Нефтеюганска</w:t>
      </w:r>
    </w:p>
    <w:p w:rsidR="00D16508" w:rsidRDefault="00315E4B" w:rsidP="00564F0A">
      <w:pPr>
        <w:jc w:val="center"/>
        <w:rPr>
          <w:sz w:val="28"/>
          <w:szCs w:val="28"/>
        </w:rPr>
      </w:pPr>
      <w:r w:rsidRPr="00315E4B">
        <w:rPr>
          <w:sz w:val="28"/>
          <w:szCs w:val="28"/>
        </w:rPr>
        <w:t>«Доступная среда в городе Нефтеюганске на 2014-2020 годы»</w:t>
      </w:r>
    </w:p>
    <w:p w:rsidR="00117AD8" w:rsidRDefault="00117AD8" w:rsidP="00564F0A">
      <w:pPr>
        <w:jc w:val="center"/>
        <w:rPr>
          <w:sz w:val="28"/>
          <w:szCs w:val="28"/>
        </w:rPr>
      </w:pPr>
    </w:p>
    <w:tbl>
      <w:tblPr>
        <w:tblW w:w="16088" w:type="dxa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2403"/>
        <w:gridCol w:w="1695"/>
        <w:gridCol w:w="1340"/>
        <w:gridCol w:w="1277"/>
        <w:gridCol w:w="1390"/>
        <w:gridCol w:w="1156"/>
        <w:gridCol w:w="1025"/>
        <w:gridCol w:w="1275"/>
        <w:gridCol w:w="1168"/>
        <w:gridCol w:w="1235"/>
        <w:gridCol w:w="1202"/>
      </w:tblGrid>
      <w:tr w:rsidR="00117AD8" w:rsidRPr="00602AED" w:rsidTr="005354FD">
        <w:trPr>
          <w:jc w:val="center"/>
        </w:trPr>
        <w:tc>
          <w:tcPr>
            <w:tcW w:w="922" w:type="dxa"/>
            <w:vMerge w:val="restart"/>
          </w:tcPr>
          <w:p w:rsidR="00117AD8" w:rsidRPr="00402E3D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402E3D">
              <w:rPr>
                <w:sz w:val="22"/>
                <w:szCs w:val="22"/>
              </w:rPr>
              <w:t>Номер основного</w:t>
            </w:r>
          </w:p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r w:rsidRPr="00402E3D">
              <w:rPr>
                <w:sz w:val="22"/>
                <w:szCs w:val="22"/>
              </w:rPr>
              <w:t>мероприятия</w:t>
            </w:r>
          </w:p>
        </w:tc>
        <w:tc>
          <w:tcPr>
            <w:tcW w:w="2403" w:type="dxa"/>
            <w:vMerge w:val="restart"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r w:rsidRPr="00402E3D">
              <w:rPr>
                <w:sz w:val="22"/>
                <w:szCs w:val="22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695" w:type="dxa"/>
            <w:vMerge w:val="restart"/>
          </w:tcPr>
          <w:p w:rsidR="00117AD8" w:rsidRPr="00402E3D" w:rsidRDefault="00117AD8" w:rsidP="005354FD">
            <w:pPr>
              <w:jc w:val="center"/>
              <w:rPr>
                <w:sz w:val="22"/>
                <w:szCs w:val="22"/>
              </w:rPr>
            </w:pPr>
            <w:r w:rsidRPr="00402E3D">
              <w:rPr>
                <w:sz w:val="22"/>
                <w:szCs w:val="22"/>
              </w:rPr>
              <w:t>Ответственный исполнитель/</w:t>
            </w:r>
          </w:p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r w:rsidRPr="00402E3D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1340" w:type="dxa"/>
            <w:vMerge w:val="restart"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602AED">
              <w:rPr>
                <w:sz w:val="22"/>
                <w:szCs w:val="22"/>
              </w:rPr>
              <w:t>финан-сирования</w:t>
            </w:r>
            <w:proofErr w:type="spellEnd"/>
            <w:proofErr w:type="gramEnd"/>
          </w:p>
        </w:tc>
        <w:tc>
          <w:tcPr>
            <w:tcW w:w="9728" w:type="dxa"/>
            <w:gridSpan w:val="8"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117AD8" w:rsidRPr="00602AED" w:rsidTr="005354FD">
        <w:trPr>
          <w:trHeight w:val="385"/>
          <w:jc w:val="center"/>
        </w:trPr>
        <w:tc>
          <w:tcPr>
            <w:tcW w:w="922" w:type="dxa"/>
            <w:vMerge/>
          </w:tcPr>
          <w:p w:rsidR="00117AD8" w:rsidRPr="00602AED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</w:tcPr>
          <w:p w:rsidR="00117AD8" w:rsidRPr="00602AED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Всего</w:t>
            </w:r>
          </w:p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1" w:type="dxa"/>
            <w:gridSpan w:val="7"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в том числе</w:t>
            </w:r>
          </w:p>
        </w:tc>
      </w:tr>
      <w:tr w:rsidR="00117AD8" w:rsidRPr="00602AED" w:rsidTr="005354FD">
        <w:trPr>
          <w:jc w:val="center"/>
        </w:trPr>
        <w:tc>
          <w:tcPr>
            <w:tcW w:w="922" w:type="dxa"/>
            <w:vMerge/>
          </w:tcPr>
          <w:p w:rsidR="00117AD8" w:rsidRPr="00602AED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02AED">
                <w:rPr>
                  <w:sz w:val="22"/>
                  <w:szCs w:val="22"/>
                </w:rPr>
                <w:t>2014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156" w:type="dxa"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02AED">
                <w:rPr>
                  <w:sz w:val="22"/>
                  <w:szCs w:val="22"/>
                </w:rPr>
                <w:t>2015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025" w:type="dxa"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02AED">
                <w:rPr>
                  <w:sz w:val="22"/>
                  <w:szCs w:val="22"/>
                </w:rPr>
                <w:t>2016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02AED">
                <w:rPr>
                  <w:sz w:val="22"/>
                  <w:szCs w:val="22"/>
                </w:rPr>
                <w:t>2017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168" w:type="dxa"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02AED">
                <w:rPr>
                  <w:sz w:val="22"/>
                  <w:szCs w:val="22"/>
                </w:rPr>
                <w:t>2018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235" w:type="dxa"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02AED">
                <w:rPr>
                  <w:sz w:val="22"/>
                  <w:szCs w:val="22"/>
                </w:rPr>
                <w:t>2019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02AED">
                <w:rPr>
                  <w:sz w:val="22"/>
                  <w:szCs w:val="22"/>
                </w:rPr>
                <w:t>2020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</w:tr>
      <w:tr w:rsidR="00117AD8" w:rsidRPr="00602AED" w:rsidTr="005354FD">
        <w:trPr>
          <w:trHeight w:val="284"/>
          <w:jc w:val="center"/>
        </w:trPr>
        <w:tc>
          <w:tcPr>
            <w:tcW w:w="922" w:type="dxa"/>
          </w:tcPr>
          <w:p w:rsidR="00117AD8" w:rsidRPr="00602AED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</w:t>
            </w:r>
          </w:p>
        </w:tc>
        <w:tc>
          <w:tcPr>
            <w:tcW w:w="2403" w:type="dxa"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</w:tcPr>
          <w:p w:rsidR="00117AD8" w:rsidRPr="00602AED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3</w:t>
            </w:r>
          </w:p>
        </w:tc>
        <w:tc>
          <w:tcPr>
            <w:tcW w:w="1340" w:type="dxa"/>
          </w:tcPr>
          <w:p w:rsidR="00117AD8" w:rsidRPr="00602AED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</w:tcPr>
          <w:p w:rsidR="00117AD8" w:rsidRPr="00602AED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</w:tcPr>
          <w:p w:rsidR="00117AD8" w:rsidRPr="00602AED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6</w:t>
            </w:r>
          </w:p>
        </w:tc>
        <w:tc>
          <w:tcPr>
            <w:tcW w:w="1156" w:type="dxa"/>
          </w:tcPr>
          <w:p w:rsidR="00117AD8" w:rsidRPr="00602AED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7</w:t>
            </w:r>
          </w:p>
        </w:tc>
        <w:tc>
          <w:tcPr>
            <w:tcW w:w="1025" w:type="dxa"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9</w:t>
            </w:r>
          </w:p>
        </w:tc>
        <w:tc>
          <w:tcPr>
            <w:tcW w:w="1168" w:type="dxa"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10</w:t>
            </w:r>
          </w:p>
        </w:tc>
        <w:tc>
          <w:tcPr>
            <w:tcW w:w="1235" w:type="dxa"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11</w:t>
            </w:r>
          </w:p>
        </w:tc>
        <w:tc>
          <w:tcPr>
            <w:tcW w:w="1202" w:type="dxa"/>
          </w:tcPr>
          <w:p w:rsidR="00117AD8" w:rsidRPr="00602AED" w:rsidRDefault="00117AD8" w:rsidP="005354FD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12</w:t>
            </w:r>
          </w:p>
        </w:tc>
      </w:tr>
      <w:tr w:rsidR="00117AD8" w:rsidRPr="00602AED" w:rsidTr="005354FD">
        <w:trPr>
          <w:trHeight w:val="599"/>
          <w:jc w:val="center"/>
        </w:trPr>
        <w:tc>
          <w:tcPr>
            <w:tcW w:w="16088" w:type="dxa"/>
            <w:gridSpan w:val="12"/>
          </w:tcPr>
          <w:p w:rsidR="00117AD8" w:rsidRPr="00602AED" w:rsidRDefault="00117AD8" w:rsidP="005354FD">
            <w:pPr>
              <w:jc w:val="both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 xml:space="preserve">Цель: </w:t>
            </w:r>
            <w:r w:rsidRPr="00C05DB1">
              <w:rPr>
                <w:sz w:val="22"/>
                <w:szCs w:val="22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  </w:t>
            </w:r>
          </w:p>
        </w:tc>
      </w:tr>
      <w:tr w:rsidR="00117AD8" w:rsidRPr="00602AED" w:rsidTr="005354FD">
        <w:trPr>
          <w:trHeight w:val="636"/>
          <w:jc w:val="center"/>
        </w:trPr>
        <w:tc>
          <w:tcPr>
            <w:tcW w:w="16088" w:type="dxa"/>
            <w:gridSpan w:val="12"/>
          </w:tcPr>
          <w:p w:rsidR="00117AD8" w:rsidRPr="00602AED" w:rsidRDefault="00117AD8" w:rsidP="005354FD">
            <w:pPr>
              <w:jc w:val="both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Задача 1: Повышение уровня доступности приоритетных объектов и услуг в приоритетных сферах жизнедеятельности инвалидов и других маломобильных групп населения:</w:t>
            </w:r>
          </w:p>
        </w:tc>
      </w:tr>
      <w:tr w:rsidR="00117AD8" w:rsidRPr="00D16508" w:rsidTr="005354FD">
        <w:trPr>
          <w:trHeight w:val="1285"/>
          <w:jc w:val="center"/>
        </w:trPr>
        <w:tc>
          <w:tcPr>
            <w:tcW w:w="922" w:type="dxa"/>
            <w:vMerge w:val="restart"/>
          </w:tcPr>
          <w:p w:rsidR="00117AD8" w:rsidRPr="003C0887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03" w:type="dxa"/>
            <w:vMerge w:val="restart"/>
          </w:tcPr>
          <w:p w:rsidR="00117AD8" w:rsidRDefault="00117AD8" w:rsidP="005354FD">
            <w:r>
              <w:t>О</w:t>
            </w:r>
            <w:r w:rsidRPr="0048369F">
              <w:rPr>
                <w:rFonts w:hint="eastAsia"/>
              </w:rPr>
              <w:t>беспечение</w:t>
            </w:r>
            <w:r>
              <w:t xml:space="preserve"> </w:t>
            </w:r>
            <w:r w:rsidRPr="0048369F">
              <w:rPr>
                <w:rFonts w:hint="eastAsia"/>
              </w:rPr>
              <w:t>выполнения</w:t>
            </w:r>
            <w:r>
              <w:t xml:space="preserve"> </w:t>
            </w:r>
            <w:r w:rsidRPr="0048369F">
              <w:rPr>
                <w:rFonts w:hint="eastAsia"/>
              </w:rPr>
              <w:t>комплекса</w:t>
            </w:r>
            <w:r>
              <w:t xml:space="preserve"> </w:t>
            </w:r>
            <w:r w:rsidRPr="0048369F">
              <w:rPr>
                <w:rFonts w:hint="eastAsia"/>
              </w:rPr>
              <w:t>работ</w:t>
            </w:r>
            <w:r>
              <w:t xml:space="preserve"> </w:t>
            </w:r>
            <w:r w:rsidRPr="0048369F">
              <w:rPr>
                <w:rFonts w:hint="eastAsia"/>
              </w:rPr>
              <w:t>по</w:t>
            </w:r>
            <w:r>
              <w:t xml:space="preserve"> </w:t>
            </w:r>
            <w:r w:rsidRPr="0048369F">
              <w:rPr>
                <w:rFonts w:hint="eastAsia"/>
              </w:rPr>
              <w:t>повышению</w:t>
            </w:r>
            <w:r>
              <w:t xml:space="preserve"> </w:t>
            </w:r>
            <w:r w:rsidRPr="0048369F">
              <w:rPr>
                <w:rFonts w:hint="eastAsia"/>
              </w:rPr>
              <w:t>уровня</w:t>
            </w:r>
            <w:r>
              <w:t xml:space="preserve"> </w:t>
            </w:r>
            <w:r w:rsidRPr="0048369F">
              <w:rPr>
                <w:rFonts w:hint="eastAsia"/>
              </w:rPr>
              <w:t>доступности</w:t>
            </w:r>
            <w:r>
              <w:t xml:space="preserve"> </w:t>
            </w:r>
            <w:proofErr w:type="spellStart"/>
            <w:r w:rsidRPr="0048369F">
              <w:rPr>
                <w:rFonts w:hint="eastAsia"/>
              </w:rPr>
              <w:t>приори</w:t>
            </w:r>
            <w:r>
              <w:t>-</w:t>
            </w:r>
            <w:r w:rsidRPr="0048369F">
              <w:rPr>
                <w:rFonts w:hint="eastAsia"/>
              </w:rPr>
              <w:t>тетных</w:t>
            </w:r>
            <w:proofErr w:type="spellEnd"/>
            <w:r>
              <w:t xml:space="preserve"> </w:t>
            </w:r>
            <w:r w:rsidRPr="0048369F">
              <w:rPr>
                <w:rFonts w:hint="eastAsia"/>
              </w:rPr>
              <w:t>объектов</w:t>
            </w:r>
            <w:r>
              <w:t xml:space="preserve"> </w:t>
            </w:r>
            <w:r w:rsidRPr="0048369F">
              <w:rPr>
                <w:rFonts w:hint="eastAsia"/>
              </w:rPr>
              <w:t>и</w:t>
            </w:r>
            <w:r>
              <w:t xml:space="preserve"> </w:t>
            </w:r>
            <w:r w:rsidRPr="0048369F">
              <w:rPr>
                <w:rFonts w:hint="eastAsia"/>
              </w:rPr>
              <w:t>услуг</w:t>
            </w:r>
            <w:r>
              <w:t xml:space="preserve"> </w:t>
            </w:r>
            <w:r w:rsidRPr="0048369F">
              <w:rPr>
                <w:rFonts w:hint="eastAsia"/>
              </w:rPr>
              <w:t>в</w:t>
            </w:r>
            <w:r>
              <w:t xml:space="preserve"> </w:t>
            </w:r>
            <w:r w:rsidRPr="0048369F">
              <w:rPr>
                <w:rFonts w:hint="eastAsia"/>
              </w:rPr>
              <w:t>приоритет</w:t>
            </w:r>
            <w:r>
              <w:t>-</w:t>
            </w:r>
            <w:proofErr w:type="spellStart"/>
            <w:r w:rsidRPr="0048369F">
              <w:rPr>
                <w:rFonts w:hint="eastAsia"/>
              </w:rPr>
              <w:t>ных</w:t>
            </w:r>
            <w:proofErr w:type="spellEnd"/>
            <w:r>
              <w:t xml:space="preserve"> </w:t>
            </w:r>
            <w:r w:rsidRPr="0048369F">
              <w:rPr>
                <w:rFonts w:hint="eastAsia"/>
              </w:rPr>
              <w:t>сферах</w:t>
            </w:r>
            <w:r>
              <w:t xml:space="preserve"> </w:t>
            </w:r>
            <w:r w:rsidRPr="0048369F">
              <w:rPr>
                <w:rFonts w:hint="eastAsia"/>
              </w:rPr>
              <w:t>жизнедеятельности</w:t>
            </w:r>
            <w:r>
              <w:t xml:space="preserve"> </w:t>
            </w:r>
            <w:r w:rsidRPr="0048369F">
              <w:rPr>
                <w:rFonts w:hint="eastAsia"/>
              </w:rPr>
              <w:t>инвалидов</w:t>
            </w:r>
            <w:r>
              <w:t xml:space="preserve"> </w:t>
            </w:r>
            <w:r w:rsidRPr="0048369F">
              <w:rPr>
                <w:rFonts w:hint="eastAsia"/>
              </w:rPr>
              <w:t>и</w:t>
            </w:r>
            <w:r>
              <w:t xml:space="preserve"> </w:t>
            </w:r>
            <w:r w:rsidRPr="0048369F">
              <w:rPr>
                <w:rFonts w:hint="eastAsia"/>
              </w:rPr>
              <w:t>других</w:t>
            </w:r>
            <w:r>
              <w:t xml:space="preserve"> </w:t>
            </w:r>
            <w:r w:rsidRPr="0048369F">
              <w:rPr>
                <w:rFonts w:hint="eastAsia"/>
              </w:rPr>
              <w:t>маломобильных</w:t>
            </w:r>
            <w:r>
              <w:t xml:space="preserve"> </w:t>
            </w:r>
            <w:r w:rsidRPr="0048369F">
              <w:rPr>
                <w:rFonts w:hint="eastAsia"/>
              </w:rPr>
              <w:t>групп</w:t>
            </w:r>
            <w:r>
              <w:t xml:space="preserve"> </w:t>
            </w:r>
            <w:r w:rsidRPr="0048369F">
              <w:rPr>
                <w:rFonts w:hint="eastAsia"/>
              </w:rPr>
              <w:t>населения</w:t>
            </w:r>
            <w:r>
              <w:br/>
              <w:t>(1, 2)</w:t>
            </w:r>
          </w:p>
          <w:p w:rsidR="00117AD8" w:rsidRDefault="00117AD8" w:rsidP="005354FD"/>
          <w:p w:rsidR="00117AD8" w:rsidRPr="003C0887" w:rsidRDefault="00117AD8" w:rsidP="005354FD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117AD8" w:rsidRPr="003C0887" w:rsidRDefault="00117AD8" w:rsidP="005354FD">
            <w:pPr>
              <w:ind w:left="-22" w:right="-59" w:hanging="141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Департамент градостроитель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D16508">
              <w:rPr>
                <w:sz w:val="22"/>
                <w:szCs w:val="22"/>
              </w:rPr>
              <w:t>ства</w:t>
            </w:r>
            <w:proofErr w:type="spellEnd"/>
            <w:r w:rsidRPr="00D16508">
              <w:rPr>
                <w:sz w:val="22"/>
                <w:szCs w:val="22"/>
              </w:rPr>
              <w:t xml:space="preserve"> администрации города</w:t>
            </w:r>
          </w:p>
        </w:tc>
        <w:tc>
          <w:tcPr>
            <w:tcW w:w="1340" w:type="dxa"/>
            <w:vMerge w:val="restart"/>
          </w:tcPr>
          <w:p w:rsidR="00117AD8" w:rsidRPr="003C0887" w:rsidRDefault="00117AD8" w:rsidP="005354FD">
            <w:pPr>
              <w:jc w:val="center"/>
              <w:rPr>
                <w:sz w:val="22"/>
                <w:szCs w:val="22"/>
              </w:rPr>
            </w:pPr>
            <w:r w:rsidRPr="003C0887">
              <w:rPr>
                <w:sz w:val="22"/>
                <w:szCs w:val="22"/>
              </w:rPr>
              <w:t xml:space="preserve">бюджет </w:t>
            </w:r>
            <w:proofErr w:type="spellStart"/>
            <w:r w:rsidRPr="003C0887">
              <w:rPr>
                <w:sz w:val="22"/>
                <w:szCs w:val="22"/>
              </w:rPr>
              <w:t>муници-пального</w:t>
            </w:r>
            <w:proofErr w:type="spellEnd"/>
            <w:r w:rsidRPr="003C0887">
              <w:rPr>
                <w:sz w:val="22"/>
                <w:szCs w:val="22"/>
              </w:rPr>
              <w:t xml:space="preserve"> </w:t>
            </w:r>
            <w:proofErr w:type="spellStart"/>
            <w:r w:rsidRPr="003C0887">
              <w:rPr>
                <w:sz w:val="22"/>
                <w:szCs w:val="22"/>
              </w:rPr>
              <w:t>образова-ния</w:t>
            </w:r>
            <w:proofErr w:type="spellEnd"/>
          </w:p>
        </w:tc>
        <w:tc>
          <w:tcPr>
            <w:tcW w:w="1277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10 464,93</w:t>
            </w:r>
          </w:p>
        </w:tc>
        <w:tc>
          <w:tcPr>
            <w:tcW w:w="139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2 306,449</w:t>
            </w:r>
          </w:p>
        </w:tc>
        <w:tc>
          <w:tcPr>
            <w:tcW w:w="1156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1 930,481</w:t>
            </w:r>
          </w:p>
        </w:tc>
        <w:tc>
          <w:tcPr>
            <w:tcW w:w="102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967,000</w:t>
            </w:r>
          </w:p>
        </w:tc>
        <w:tc>
          <w:tcPr>
            <w:tcW w:w="1168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2 241,000</w:t>
            </w:r>
          </w:p>
        </w:tc>
        <w:tc>
          <w:tcPr>
            <w:tcW w:w="123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1 785,000</w:t>
            </w:r>
          </w:p>
        </w:tc>
        <w:tc>
          <w:tcPr>
            <w:tcW w:w="1202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1 235,000</w:t>
            </w:r>
          </w:p>
        </w:tc>
      </w:tr>
      <w:tr w:rsidR="00117AD8" w:rsidRPr="00D16508" w:rsidTr="005354FD">
        <w:trPr>
          <w:trHeight w:val="1147"/>
          <w:jc w:val="center"/>
        </w:trPr>
        <w:tc>
          <w:tcPr>
            <w:tcW w:w="922" w:type="dxa"/>
            <w:vMerge/>
          </w:tcPr>
          <w:p w:rsidR="00117AD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:rsidR="00117AD8" w:rsidRDefault="00117AD8" w:rsidP="005354FD"/>
        </w:tc>
        <w:tc>
          <w:tcPr>
            <w:tcW w:w="1695" w:type="dxa"/>
          </w:tcPr>
          <w:p w:rsidR="00117AD8" w:rsidRPr="008037DF" w:rsidRDefault="00117AD8" w:rsidP="005354FD">
            <w:pPr>
              <w:ind w:left="-22" w:right="-59" w:hanging="141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Комитет культуры администрации города</w:t>
            </w:r>
          </w:p>
        </w:tc>
        <w:tc>
          <w:tcPr>
            <w:tcW w:w="1340" w:type="dxa"/>
            <w:vMerge/>
          </w:tcPr>
          <w:p w:rsidR="00117AD8" w:rsidRPr="003C0887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500,621</w:t>
            </w:r>
          </w:p>
        </w:tc>
        <w:tc>
          <w:tcPr>
            <w:tcW w:w="139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02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500,621</w:t>
            </w:r>
          </w:p>
        </w:tc>
        <w:tc>
          <w:tcPr>
            <w:tcW w:w="1168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</w:tr>
      <w:tr w:rsidR="00117AD8" w:rsidRPr="00D16508" w:rsidTr="005354FD">
        <w:trPr>
          <w:trHeight w:val="1440"/>
          <w:jc w:val="center"/>
        </w:trPr>
        <w:tc>
          <w:tcPr>
            <w:tcW w:w="922" w:type="dxa"/>
            <w:vMerge/>
          </w:tcPr>
          <w:p w:rsidR="00117AD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:rsidR="00117AD8" w:rsidRDefault="00117AD8" w:rsidP="005354FD"/>
        </w:tc>
        <w:tc>
          <w:tcPr>
            <w:tcW w:w="1695" w:type="dxa"/>
          </w:tcPr>
          <w:p w:rsidR="00117AD8" w:rsidRDefault="00117AD8" w:rsidP="005354FD">
            <w:pPr>
              <w:ind w:left="-22" w:right="-59" w:hanging="141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 xml:space="preserve">Департамент образования и молодежной </w:t>
            </w:r>
          </w:p>
          <w:p w:rsidR="00117AD8" w:rsidRPr="00D16508" w:rsidRDefault="00117AD8" w:rsidP="005354FD">
            <w:pPr>
              <w:ind w:left="-22" w:right="-59" w:hanging="141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политики администрации города</w:t>
            </w:r>
          </w:p>
        </w:tc>
        <w:tc>
          <w:tcPr>
            <w:tcW w:w="1340" w:type="dxa"/>
            <w:vMerge/>
          </w:tcPr>
          <w:p w:rsidR="00117AD8" w:rsidRPr="003C0887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2 137,04</w:t>
            </w:r>
          </w:p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</w:p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380,463</w:t>
            </w:r>
          </w:p>
        </w:tc>
        <w:tc>
          <w:tcPr>
            <w:tcW w:w="102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696,181</w:t>
            </w:r>
          </w:p>
        </w:tc>
        <w:tc>
          <w:tcPr>
            <w:tcW w:w="127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382,561</w:t>
            </w:r>
          </w:p>
        </w:tc>
        <w:tc>
          <w:tcPr>
            <w:tcW w:w="1168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677,835</w:t>
            </w:r>
          </w:p>
        </w:tc>
      </w:tr>
      <w:tr w:rsidR="00117AD8" w:rsidRPr="00D16508" w:rsidTr="005354FD">
        <w:trPr>
          <w:trHeight w:val="268"/>
          <w:jc w:val="center"/>
        </w:trPr>
        <w:tc>
          <w:tcPr>
            <w:tcW w:w="922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03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3</w:t>
            </w:r>
          </w:p>
        </w:tc>
        <w:tc>
          <w:tcPr>
            <w:tcW w:w="1340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6</w:t>
            </w:r>
          </w:p>
        </w:tc>
        <w:tc>
          <w:tcPr>
            <w:tcW w:w="1156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7</w:t>
            </w:r>
          </w:p>
        </w:tc>
        <w:tc>
          <w:tcPr>
            <w:tcW w:w="1025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9</w:t>
            </w:r>
          </w:p>
        </w:tc>
        <w:tc>
          <w:tcPr>
            <w:tcW w:w="1168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10</w:t>
            </w:r>
          </w:p>
        </w:tc>
        <w:tc>
          <w:tcPr>
            <w:tcW w:w="1235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11</w:t>
            </w:r>
          </w:p>
        </w:tc>
        <w:tc>
          <w:tcPr>
            <w:tcW w:w="1202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12</w:t>
            </w:r>
          </w:p>
        </w:tc>
      </w:tr>
      <w:tr w:rsidR="00117AD8" w:rsidRPr="00D16508" w:rsidTr="005354FD">
        <w:trPr>
          <w:trHeight w:val="1689"/>
          <w:jc w:val="center"/>
        </w:trPr>
        <w:tc>
          <w:tcPr>
            <w:tcW w:w="922" w:type="dxa"/>
          </w:tcPr>
          <w:p w:rsidR="00117AD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:rsidR="00117AD8" w:rsidRDefault="00117AD8" w:rsidP="005354FD"/>
        </w:tc>
        <w:tc>
          <w:tcPr>
            <w:tcW w:w="1695" w:type="dxa"/>
          </w:tcPr>
          <w:p w:rsidR="00117AD8" w:rsidRPr="008037DF" w:rsidRDefault="00117AD8" w:rsidP="005354FD">
            <w:pPr>
              <w:ind w:left="-22" w:right="-59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жилищно-</w:t>
            </w:r>
            <w:r w:rsidRPr="00D16508">
              <w:rPr>
                <w:sz w:val="22"/>
                <w:szCs w:val="22"/>
              </w:rPr>
              <w:t>коммунального хозяйства администрации города</w:t>
            </w:r>
          </w:p>
        </w:tc>
        <w:tc>
          <w:tcPr>
            <w:tcW w:w="1340" w:type="dxa"/>
          </w:tcPr>
          <w:p w:rsidR="00117AD8" w:rsidRPr="003C0887" w:rsidRDefault="00117AD8" w:rsidP="005354FD">
            <w:pPr>
              <w:jc w:val="center"/>
              <w:rPr>
                <w:sz w:val="22"/>
                <w:szCs w:val="22"/>
              </w:rPr>
            </w:pPr>
            <w:r w:rsidRPr="003C0887">
              <w:rPr>
                <w:sz w:val="22"/>
                <w:szCs w:val="22"/>
              </w:rPr>
              <w:t xml:space="preserve">бюджет </w:t>
            </w:r>
            <w:proofErr w:type="spellStart"/>
            <w:r w:rsidRPr="003C0887">
              <w:rPr>
                <w:sz w:val="22"/>
                <w:szCs w:val="22"/>
              </w:rPr>
              <w:t>муници-пального</w:t>
            </w:r>
            <w:proofErr w:type="spellEnd"/>
            <w:r w:rsidRPr="003C0887">
              <w:rPr>
                <w:sz w:val="22"/>
                <w:szCs w:val="22"/>
              </w:rPr>
              <w:t xml:space="preserve"> </w:t>
            </w:r>
            <w:proofErr w:type="spellStart"/>
            <w:r w:rsidRPr="003C0887">
              <w:rPr>
                <w:sz w:val="22"/>
                <w:szCs w:val="22"/>
              </w:rPr>
              <w:t>образова-ния</w:t>
            </w:r>
            <w:proofErr w:type="spellEnd"/>
          </w:p>
        </w:tc>
        <w:tc>
          <w:tcPr>
            <w:tcW w:w="1277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39,557</w:t>
            </w:r>
          </w:p>
        </w:tc>
        <w:tc>
          <w:tcPr>
            <w:tcW w:w="139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39,557</w:t>
            </w:r>
          </w:p>
        </w:tc>
        <w:tc>
          <w:tcPr>
            <w:tcW w:w="102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</w:tr>
      <w:tr w:rsidR="00117AD8" w:rsidRPr="00D16508" w:rsidTr="005354FD">
        <w:trPr>
          <w:trHeight w:val="314"/>
          <w:jc w:val="center"/>
        </w:trPr>
        <w:tc>
          <w:tcPr>
            <w:tcW w:w="3325" w:type="dxa"/>
            <w:gridSpan w:val="2"/>
          </w:tcPr>
          <w:p w:rsidR="00117AD8" w:rsidRPr="00D16508" w:rsidRDefault="00117AD8" w:rsidP="005354FD">
            <w:pPr>
              <w:jc w:val="both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69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 xml:space="preserve">бюджет </w:t>
            </w:r>
            <w:proofErr w:type="spellStart"/>
            <w:r w:rsidRPr="00D16508">
              <w:rPr>
                <w:sz w:val="22"/>
                <w:szCs w:val="22"/>
              </w:rPr>
              <w:t>муници-пального</w:t>
            </w:r>
            <w:proofErr w:type="spellEnd"/>
            <w:r w:rsidRPr="00D16508">
              <w:rPr>
                <w:sz w:val="22"/>
                <w:szCs w:val="22"/>
              </w:rPr>
              <w:t xml:space="preserve"> </w:t>
            </w:r>
            <w:proofErr w:type="spellStart"/>
            <w:r w:rsidRPr="00D16508">
              <w:rPr>
                <w:sz w:val="22"/>
                <w:szCs w:val="22"/>
              </w:rPr>
              <w:t>образова-ния</w:t>
            </w:r>
            <w:proofErr w:type="spellEnd"/>
          </w:p>
        </w:tc>
        <w:tc>
          <w:tcPr>
            <w:tcW w:w="1277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13 142,148</w:t>
            </w:r>
          </w:p>
        </w:tc>
        <w:tc>
          <w:tcPr>
            <w:tcW w:w="139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2 306,449</w:t>
            </w:r>
          </w:p>
        </w:tc>
        <w:tc>
          <w:tcPr>
            <w:tcW w:w="1156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2 350,501</w:t>
            </w:r>
          </w:p>
        </w:tc>
        <w:tc>
          <w:tcPr>
            <w:tcW w:w="102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696,181</w:t>
            </w:r>
          </w:p>
        </w:tc>
        <w:tc>
          <w:tcPr>
            <w:tcW w:w="127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1 850,182</w:t>
            </w:r>
          </w:p>
        </w:tc>
        <w:tc>
          <w:tcPr>
            <w:tcW w:w="1168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2 241,000</w:t>
            </w:r>
          </w:p>
        </w:tc>
        <w:tc>
          <w:tcPr>
            <w:tcW w:w="123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1 785,000</w:t>
            </w:r>
          </w:p>
        </w:tc>
        <w:tc>
          <w:tcPr>
            <w:tcW w:w="1202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1 912,835</w:t>
            </w:r>
          </w:p>
        </w:tc>
      </w:tr>
      <w:tr w:rsidR="00117AD8" w:rsidRPr="00D16508" w:rsidTr="005354FD">
        <w:trPr>
          <w:trHeight w:val="247"/>
          <w:jc w:val="center"/>
        </w:trPr>
        <w:tc>
          <w:tcPr>
            <w:tcW w:w="3325" w:type="dxa"/>
            <w:gridSpan w:val="2"/>
          </w:tcPr>
          <w:p w:rsidR="00117AD8" w:rsidRPr="00D16508" w:rsidRDefault="00117AD8" w:rsidP="005354FD">
            <w:pPr>
              <w:jc w:val="both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в том числе:</w:t>
            </w:r>
          </w:p>
        </w:tc>
        <w:tc>
          <w:tcPr>
            <w:tcW w:w="169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</w:p>
        </w:tc>
      </w:tr>
      <w:tr w:rsidR="00117AD8" w:rsidRPr="00D16508" w:rsidTr="005354FD">
        <w:trPr>
          <w:jc w:val="center"/>
        </w:trPr>
        <w:tc>
          <w:tcPr>
            <w:tcW w:w="3325" w:type="dxa"/>
            <w:gridSpan w:val="2"/>
          </w:tcPr>
          <w:p w:rsidR="00117AD8" w:rsidRPr="00D16508" w:rsidRDefault="00117AD8" w:rsidP="005354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9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proofErr w:type="spellStart"/>
            <w:r w:rsidRPr="00D16508">
              <w:rPr>
                <w:sz w:val="22"/>
                <w:szCs w:val="22"/>
              </w:rPr>
              <w:t>Администра-ция</w:t>
            </w:r>
            <w:proofErr w:type="spellEnd"/>
            <w:r w:rsidRPr="00D16508">
              <w:rPr>
                <w:sz w:val="22"/>
                <w:szCs w:val="22"/>
              </w:rPr>
              <w:t xml:space="preserve"> города Нефтеюганска </w:t>
            </w:r>
          </w:p>
        </w:tc>
        <w:tc>
          <w:tcPr>
            <w:tcW w:w="134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5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2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7AD8" w:rsidRPr="00D16508" w:rsidTr="005354FD">
        <w:trPr>
          <w:jc w:val="center"/>
        </w:trPr>
        <w:tc>
          <w:tcPr>
            <w:tcW w:w="3325" w:type="dxa"/>
            <w:gridSpan w:val="2"/>
          </w:tcPr>
          <w:p w:rsidR="00117AD8" w:rsidRPr="00D16508" w:rsidRDefault="00117AD8" w:rsidP="005354FD">
            <w:pPr>
              <w:jc w:val="both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Соисполнитель 1</w:t>
            </w:r>
          </w:p>
        </w:tc>
        <w:tc>
          <w:tcPr>
            <w:tcW w:w="1695" w:type="dxa"/>
          </w:tcPr>
          <w:p w:rsidR="00117AD8" w:rsidRPr="00D16508" w:rsidRDefault="00117AD8" w:rsidP="005354FD">
            <w:pPr>
              <w:ind w:right="-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Департамент градостроитель-</w:t>
            </w:r>
            <w:proofErr w:type="spellStart"/>
            <w:r w:rsidRPr="00D16508">
              <w:rPr>
                <w:sz w:val="22"/>
                <w:szCs w:val="22"/>
              </w:rPr>
              <w:t>ства</w:t>
            </w:r>
            <w:proofErr w:type="spellEnd"/>
            <w:r w:rsidRPr="00D16508">
              <w:rPr>
                <w:sz w:val="22"/>
                <w:szCs w:val="22"/>
              </w:rPr>
              <w:t xml:space="preserve"> администрации города </w:t>
            </w:r>
          </w:p>
        </w:tc>
        <w:tc>
          <w:tcPr>
            <w:tcW w:w="134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 xml:space="preserve">бюджет </w:t>
            </w:r>
            <w:proofErr w:type="spellStart"/>
            <w:r w:rsidRPr="00D16508">
              <w:rPr>
                <w:sz w:val="22"/>
                <w:szCs w:val="22"/>
              </w:rPr>
              <w:t>муници-пального</w:t>
            </w:r>
            <w:proofErr w:type="spellEnd"/>
            <w:r w:rsidRPr="00D16508">
              <w:rPr>
                <w:sz w:val="22"/>
                <w:szCs w:val="22"/>
              </w:rPr>
              <w:t xml:space="preserve"> </w:t>
            </w:r>
            <w:proofErr w:type="spellStart"/>
            <w:r w:rsidRPr="00D16508">
              <w:rPr>
                <w:sz w:val="22"/>
                <w:szCs w:val="22"/>
              </w:rPr>
              <w:t>образова-ния</w:t>
            </w:r>
            <w:proofErr w:type="spellEnd"/>
          </w:p>
        </w:tc>
        <w:tc>
          <w:tcPr>
            <w:tcW w:w="1277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10 464,93</w:t>
            </w:r>
          </w:p>
        </w:tc>
        <w:tc>
          <w:tcPr>
            <w:tcW w:w="139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2 306,449</w:t>
            </w:r>
          </w:p>
        </w:tc>
        <w:tc>
          <w:tcPr>
            <w:tcW w:w="1156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1 930,481</w:t>
            </w:r>
          </w:p>
        </w:tc>
        <w:tc>
          <w:tcPr>
            <w:tcW w:w="102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967,000</w:t>
            </w:r>
          </w:p>
        </w:tc>
        <w:tc>
          <w:tcPr>
            <w:tcW w:w="1168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2 241,000</w:t>
            </w:r>
          </w:p>
        </w:tc>
        <w:tc>
          <w:tcPr>
            <w:tcW w:w="123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1 785,000</w:t>
            </w:r>
          </w:p>
        </w:tc>
        <w:tc>
          <w:tcPr>
            <w:tcW w:w="1202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1 235,000</w:t>
            </w:r>
          </w:p>
        </w:tc>
      </w:tr>
      <w:tr w:rsidR="00117AD8" w:rsidRPr="00D16508" w:rsidTr="005354FD">
        <w:trPr>
          <w:jc w:val="center"/>
        </w:trPr>
        <w:tc>
          <w:tcPr>
            <w:tcW w:w="3325" w:type="dxa"/>
            <w:gridSpan w:val="2"/>
          </w:tcPr>
          <w:p w:rsidR="00117AD8" w:rsidRPr="00D16508" w:rsidRDefault="00117AD8" w:rsidP="005354FD">
            <w:pPr>
              <w:jc w:val="both"/>
              <w:rPr>
                <w:sz w:val="22"/>
                <w:szCs w:val="22"/>
              </w:rPr>
            </w:pPr>
            <w:r w:rsidRPr="00D16508">
              <w:rPr>
                <w:rFonts w:eastAsia="Calibri"/>
                <w:sz w:val="22"/>
                <w:szCs w:val="22"/>
              </w:rPr>
              <w:t>Соисполнитель 2</w:t>
            </w:r>
          </w:p>
        </w:tc>
        <w:tc>
          <w:tcPr>
            <w:tcW w:w="1695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Комитет культуры администрации города</w:t>
            </w:r>
          </w:p>
        </w:tc>
        <w:tc>
          <w:tcPr>
            <w:tcW w:w="134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 xml:space="preserve">бюджет </w:t>
            </w:r>
            <w:proofErr w:type="spellStart"/>
            <w:r w:rsidRPr="00D16508">
              <w:rPr>
                <w:sz w:val="22"/>
                <w:szCs w:val="22"/>
              </w:rPr>
              <w:t>муници-пального</w:t>
            </w:r>
            <w:proofErr w:type="spellEnd"/>
            <w:r w:rsidRPr="00D16508">
              <w:rPr>
                <w:sz w:val="22"/>
                <w:szCs w:val="22"/>
              </w:rPr>
              <w:t xml:space="preserve"> </w:t>
            </w:r>
            <w:proofErr w:type="spellStart"/>
            <w:r w:rsidRPr="00D16508">
              <w:rPr>
                <w:sz w:val="22"/>
                <w:szCs w:val="22"/>
              </w:rPr>
              <w:t>образова-ния</w:t>
            </w:r>
            <w:proofErr w:type="spellEnd"/>
          </w:p>
        </w:tc>
        <w:tc>
          <w:tcPr>
            <w:tcW w:w="1277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500,621</w:t>
            </w:r>
          </w:p>
        </w:tc>
        <w:tc>
          <w:tcPr>
            <w:tcW w:w="139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02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500,621</w:t>
            </w:r>
          </w:p>
        </w:tc>
        <w:tc>
          <w:tcPr>
            <w:tcW w:w="1168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</w:tr>
      <w:tr w:rsidR="00117AD8" w:rsidRPr="00D16508" w:rsidTr="005354FD">
        <w:trPr>
          <w:jc w:val="center"/>
        </w:trPr>
        <w:tc>
          <w:tcPr>
            <w:tcW w:w="3325" w:type="dxa"/>
            <w:gridSpan w:val="2"/>
          </w:tcPr>
          <w:p w:rsidR="00117AD8" w:rsidRPr="00D16508" w:rsidRDefault="00117AD8" w:rsidP="005354FD">
            <w:pPr>
              <w:jc w:val="both"/>
              <w:rPr>
                <w:sz w:val="22"/>
                <w:szCs w:val="22"/>
              </w:rPr>
            </w:pPr>
            <w:r w:rsidRPr="00D16508">
              <w:rPr>
                <w:rFonts w:eastAsia="Calibri"/>
                <w:sz w:val="22"/>
                <w:szCs w:val="22"/>
              </w:rPr>
              <w:t>Соисполнитель 3</w:t>
            </w:r>
          </w:p>
        </w:tc>
        <w:tc>
          <w:tcPr>
            <w:tcW w:w="1695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134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 xml:space="preserve">бюджет </w:t>
            </w:r>
            <w:proofErr w:type="spellStart"/>
            <w:r w:rsidRPr="00D16508">
              <w:rPr>
                <w:sz w:val="22"/>
                <w:szCs w:val="22"/>
              </w:rPr>
              <w:t>муници-пального</w:t>
            </w:r>
            <w:proofErr w:type="spellEnd"/>
            <w:r w:rsidRPr="00D16508">
              <w:rPr>
                <w:sz w:val="22"/>
                <w:szCs w:val="22"/>
              </w:rPr>
              <w:t xml:space="preserve"> </w:t>
            </w:r>
            <w:proofErr w:type="spellStart"/>
            <w:r w:rsidRPr="00D16508">
              <w:rPr>
                <w:sz w:val="22"/>
                <w:szCs w:val="22"/>
              </w:rPr>
              <w:t>образова-ния</w:t>
            </w:r>
            <w:proofErr w:type="spellEnd"/>
          </w:p>
        </w:tc>
        <w:tc>
          <w:tcPr>
            <w:tcW w:w="1277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2 137,04</w:t>
            </w:r>
          </w:p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</w:p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380,463</w:t>
            </w:r>
          </w:p>
        </w:tc>
        <w:tc>
          <w:tcPr>
            <w:tcW w:w="102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696,181</w:t>
            </w:r>
          </w:p>
        </w:tc>
        <w:tc>
          <w:tcPr>
            <w:tcW w:w="127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382,561</w:t>
            </w:r>
          </w:p>
        </w:tc>
        <w:tc>
          <w:tcPr>
            <w:tcW w:w="1168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677,835</w:t>
            </w:r>
          </w:p>
        </w:tc>
      </w:tr>
      <w:tr w:rsidR="00117AD8" w:rsidRPr="00D16508" w:rsidTr="005354FD">
        <w:trPr>
          <w:jc w:val="center"/>
        </w:trPr>
        <w:tc>
          <w:tcPr>
            <w:tcW w:w="3325" w:type="dxa"/>
            <w:gridSpan w:val="2"/>
          </w:tcPr>
          <w:p w:rsidR="00117AD8" w:rsidRPr="00D16508" w:rsidRDefault="00117AD8" w:rsidP="005354FD">
            <w:pPr>
              <w:jc w:val="both"/>
              <w:rPr>
                <w:sz w:val="22"/>
                <w:szCs w:val="22"/>
              </w:rPr>
            </w:pPr>
            <w:r w:rsidRPr="00D16508">
              <w:rPr>
                <w:rFonts w:eastAsia="Calibri"/>
                <w:sz w:val="22"/>
                <w:szCs w:val="22"/>
              </w:rPr>
              <w:t>Соисполнитель 4</w:t>
            </w:r>
          </w:p>
        </w:tc>
        <w:tc>
          <w:tcPr>
            <w:tcW w:w="1695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34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 xml:space="preserve">бюджет </w:t>
            </w:r>
            <w:proofErr w:type="spellStart"/>
            <w:r w:rsidRPr="00D16508">
              <w:rPr>
                <w:sz w:val="22"/>
                <w:szCs w:val="22"/>
              </w:rPr>
              <w:t>муници-пального</w:t>
            </w:r>
            <w:proofErr w:type="spellEnd"/>
            <w:r w:rsidRPr="00D16508">
              <w:rPr>
                <w:sz w:val="22"/>
                <w:szCs w:val="22"/>
              </w:rPr>
              <w:t xml:space="preserve"> </w:t>
            </w:r>
            <w:proofErr w:type="spellStart"/>
            <w:r w:rsidRPr="00D16508">
              <w:rPr>
                <w:sz w:val="22"/>
                <w:szCs w:val="22"/>
              </w:rPr>
              <w:t>образова-ния</w:t>
            </w:r>
            <w:proofErr w:type="spellEnd"/>
          </w:p>
        </w:tc>
        <w:tc>
          <w:tcPr>
            <w:tcW w:w="1277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39,557</w:t>
            </w:r>
          </w:p>
        </w:tc>
        <w:tc>
          <w:tcPr>
            <w:tcW w:w="1390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39,557</w:t>
            </w:r>
          </w:p>
        </w:tc>
        <w:tc>
          <w:tcPr>
            <w:tcW w:w="102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17AD8" w:rsidRPr="00D16508" w:rsidRDefault="00117AD8" w:rsidP="005354FD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117AD8" w:rsidRPr="00D16508" w:rsidRDefault="00117AD8" w:rsidP="005354FD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</w:tr>
    </w:tbl>
    <w:p w:rsidR="00564F0A" w:rsidRDefault="00564F0A" w:rsidP="00310B03">
      <w:pPr>
        <w:suppressAutoHyphens w:val="0"/>
        <w:rPr>
          <w:sz w:val="28"/>
          <w:szCs w:val="28"/>
          <w:lang w:eastAsia="ru-RU"/>
        </w:rPr>
        <w:sectPr w:rsidR="00564F0A" w:rsidSect="003C0887">
          <w:headerReference w:type="default" r:id="rId12"/>
          <w:pgSz w:w="16838" w:h="11906" w:orient="landscape"/>
          <w:pgMar w:top="1125" w:right="567" w:bottom="748" w:left="539" w:header="709" w:footer="709" w:gutter="0"/>
          <w:cols w:space="708"/>
          <w:docGrid w:linePitch="360"/>
        </w:sectPr>
      </w:pPr>
    </w:p>
    <w:p w:rsidR="00FD21D5" w:rsidRPr="00C61EEF" w:rsidRDefault="00FD21D5" w:rsidP="0010675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FD21D5" w:rsidRPr="00C61EEF" w:rsidSect="00723944">
      <w:pgSz w:w="11906" w:h="16838"/>
      <w:pgMar w:top="1134" w:right="74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EE" w:rsidRDefault="00CD43EE" w:rsidP="00A4272C">
      <w:r>
        <w:separator/>
      </w:r>
    </w:p>
  </w:endnote>
  <w:endnote w:type="continuationSeparator" w:id="0">
    <w:p w:rsidR="00CD43EE" w:rsidRDefault="00CD43EE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EE" w:rsidRDefault="00CD43EE" w:rsidP="00A4272C">
      <w:r>
        <w:separator/>
      </w:r>
    </w:p>
  </w:footnote>
  <w:footnote w:type="continuationSeparator" w:id="0">
    <w:p w:rsidR="00CD43EE" w:rsidRDefault="00CD43EE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75" w:rsidRDefault="00BC65A4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4F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4F75" w:rsidRDefault="00FC4F7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75" w:rsidRDefault="00BC65A4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4F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6758">
      <w:rPr>
        <w:rStyle w:val="a7"/>
        <w:noProof/>
      </w:rPr>
      <w:t>8</w:t>
    </w:r>
    <w:r>
      <w:rPr>
        <w:rStyle w:val="a7"/>
      </w:rPr>
      <w:fldChar w:fldCharType="end"/>
    </w:r>
  </w:p>
  <w:p w:rsidR="00FC4F75" w:rsidRDefault="00FC4F7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75" w:rsidRDefault="00FC4F75">
    <w:pPr>
      <w:pStyle w:val="ad"/>
      <w:jc w:val="center"/>
    </w:pPr>
  </w:p>
  <w:p w:rsidR="00FC4F75" w:rsidRDefault="00FC4F75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75" w:rsidRDefault="00BC65A4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4F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6758">
      <w:rPr>
        <w:rStyle w:val="a7"/>
        <w:noProof/>
      </w:rPr>
      <w:t>11</w:t>
    </w:r>
    <w:r>
      <w:rPr>
        <w:rStyle w:val="a7"/>
      </w:rPr>
      <w:fldChar w:fldCharType="end"/>
    </w:r>
  </w:p>
  <w:p w:rsidR="00FC4F75" w:rsidRDefault="00FC4F7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206E82"/>
    <w:multiLevelType w:val="hybridMultilevel"/>
    <w:tmpl w:val="A7502534"/>
    <w:lvl w:ilvl="0" w:tplc="D2E2DE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5315D"/>
    <w:multiLevelType w:val="hybridMultilevel"/>
    <w:tmpl w:val="D10E90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17FA3"/>
    <w:multiLevelType w:val="hybridMultilevel"/>
    <w:tmpl w:val="0F745724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02358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E12D01"/>
    <w:multiLevelType w:val="multilevel"/>
    <w:tmpl w:val="7098008C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A63EB8"/>
    <w:multiLevelType w:val="multilevel"/>
    <w:tmpl w:val="7098008C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94F54"/>
    <w:multiLevelType w:val="multilevel"/>
    <w:tmpl w:val="1012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35F10"/>
    <w:multiLevelType w:val="multilevel"/>
    <w:tmpl w:val="104A2644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6">
    <w:nsid w:val="29EF5E72"/>
    <w:multiLevelType w:val="hybridMultilevel"/>
    <w:tmpl w:val="1104365E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677846"/>
    <w:multiLevelType w:val="multilevel"/>
    <w:tmpl w:val="A95E1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52644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EA6C18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601623"/>
    <w:multiLevelType w:val="hybridMultilevel"/>
    <w:tmpl w:val="5EF68708"/>
    <w:lvl w:ilvl="0" w:tplc="9EE4FFB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2020E9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4B472F"/>
    <w:multiLevelType w:val="multilevel"/>
    <w:tmpl w:val="BD5CE8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6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3E1C92"/>
    <w:multiLevelType w:val="multilevel"/>
    <w:tmpl w:val="F9ACEC1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9">
    <w:nsid w:val="43B94FCE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1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235A7"/>
    <w:multiLevelType w:val="multilevel"/>
    <w:tmpl w:val="1B726AFA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DE1F19"/>
    <w:multiLevelType w:val="hybridMultilevel"/>
    <w:tmpl w:val="8AD6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171DA1"/>
    <w:multiLevelType w:val="hybridMultilevel"/>
    <w:tmpl w:val="A0380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85246E"/>
    <w:multiLevelType w:val="hybridMultilevel"/>
    <w:tmpl w:val="A94C7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86E13"/>
    <w:multiLevelType w:val="multilevel"/>
    <w:tmpl w:val="0F7457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EA4857"/>
    <w:multiLevelType w:val="hybridMultilevel"/>
    <w:tmpl w:val="D02A7A44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2E6BD4"/>
    <w:multiLevelType w:val="multilevel"/>
    <w:tmpl w:val="1104365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7147B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51A4D"/>
    <w:multiLevelType w:val="multilevel"/>
    <w:tmpl w:val="1B726AFA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34685B"/>
    <w:multiLevelType w:val="hybridMultilevel"/>
    <w:tmpl w:val="8E0865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D4B01E1"/>
    <w:multiLevelType w:val="hybridMultilevel"/>
    <w:tmpl w:val="6BF89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5"/>
  </w:num>
  <w:num w:numId="6">
    <w:abstractNumId w:val="34"/>
  </w:num>
  <w:num w:numId="7">
    <w:abstractNumId w:val="3"/>
  </w:num>
  <w:num w:numId="8">
    <w:abstractNumId w:val="37"/>
  </w:num>
  <w:num w:numId="9">
    <w:abstractNumId w:val="21"/>
  </w:num>
  <w:num w:numId="10">
    <w:abstractNumId w:val="12"/>
  </w:num>
  <w:num w:numId="11">
    <w:abstractNumId w:val="13"/>
  </w:num>
  <w:num w:numId="12">
    <w:abstractNumId w:val="19"/>
  </w:num>
  <w:num w:numId="13">
    <w:abstractNumId w:val="22"/>
  </w:num>
  <w:num w:numId="14">
    <w:abstractNumId w:val="27"/>
  </w:num>
  <w:num w:numId="15">
    <w:abstractNumId w:val="32"/>
  </w:num>
  <w:num w:numId="16">
    <w:abstractNumId w:val="5"/>
  </w:num>
  <w:num w:numId="17">
    <w:abstractNumId w:val="10"/>
  </w:num>
  <w:num w:numId="18">
    <w:abstractNumId w:val="23"/>
  </w:num>
  <w:num w:numId="19">
    <w:abstractNumId w:val="42"/>
  </w:num>
  <w:num w:numId="20">
    <w:abstractNumId w:val="15"/>
  </w:num>
  <w:num w:numId="21">
    <w:abstractNumId w:val="11"/>
  </w:num>
  <w:num w:numId="22">
    <w:abstractNumId w:val="30"/>
  </w:num>
  <w:num w:numId="23">
    <w:abstractNumId w:val="14"/>
  </w:num>
  <w:num w:numId="24">
    <w:abstractNumId w:val="26"/>
  </w:num>
  <w:num w:numId="25">
    <w:abstractNumId w:val="28"/>
  </w:num>
  <w:num w:numId="26">
    <w:abstractNumId w:val="25"/>
  </w:num>
  <w:num w:numId="27">
    <w:abstractNumId w:val="20"/>
  </w:num>
  <w:num w:numId="28">
    <w:abstractNumId w:val="8"/>
  </w:num>
  <w:num w:numId="29">
    <w:abstractNumId w:val="18"/>
  </w:num>
  <w:num w:numId="30">
    <w:abstractNumId w:val="16"/>
  </w:num>
  <w:num w:numId="31">
    <w:abstractNumId w:val="31"/>
  </w:num>
  <w:num w:numId="32">
    <w:abstractNumId w:val="9"/>
  </w:num>
  <w:num w:numId="33">
    <w:abstractNumId w:val="29"/>
  </w:num>
  <w:num w:numId="34">
    <w:abstractNumId w:val="24"/>
  </w:num>
  <w:num w:numId="35">
    <w:abstractNumId w:val="38"/>
  </w:num>
  <w:num w:numId="36">
    <w:abstractNumId w:val="7"/>
  </w:num>
  <w:num w:numId="37">
    <w:abstractNumId w:val="40"/>
  </w:num>
  <w:num w:numId="38">
    <w:abstractNumId w:val="39"/>
  </w:num>
  <w:num w:numId="39">
    <w:abstractNumId w:val="41"/>
  </w:num>
  <w:num w:numId="40">
    <w:abstractNumId w:val="44"/>
  </w:num>
  <w:num w:numId="41">
    <w:abstractNumId w:val="33"/>
  </w:num>
  <w:num w:numId="42">
    <w:abstractNumId w:val="17"/>
  </w:num>
  <w:num w:numId="43">
    <w:abstractNumId w:val="43"/>
  </w:num>
  <w:num w:numId="44">
    <w:abstractNumId w:val="6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C33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A9F"/>
    <w:rsid w:val="000220B9"/>
    <w:rsid w:val="000235E8"/>
    <w:rsid w:val="00023933"/>
    <w:rsid w:val="00023C3E"/>
    <w:rsid w:val="00024996"/>
    <w:rsid w:val="0002501A"/>
    <w:rsid w:val="00027A6A"/>
    <w:rsid w:val="00027ABB"/>
    <w:rsid w:val="00027D81"/>
    <w:rsid w:val="000301EB"/>
    <w:rsid w:val="000308C4"/>
    <w:rsid w:val="00030A85"/>
    <w:rsid w:val="00031CAB"/>
    <w:rsid w:val="00031DA9"/>
    <w:rsid w:val="000324E2"/>
    <w:rsid w:val="00032682"/>
    <w:rsid w:val="00033AC4"/>
    <w:rsid w:val="00033F38"/>
    <w:rsid w:val="00033F79"/>
    <w:rsid w:val="00034874"/>
    <w:rsid w:val="00034FF8"/>
    <w:rsid w:val="0003536E"/>
    <w:rsid w:val="00035884"/>
    <w:rsid w:val="00035913"/>
    <w:rsid w:val="00036274"/>
    <w:rsid w:val="00036FC7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DE0"/>
    <w:rsid w:val="00044284"/>
    <w:rsid w:val="00044BE5"/>
    <w:rsid w:val="0004561E"/>
    <w:rsid w:val="000457CB"/>
    <w:rsid w:val="00045E53"/>
    <w:rsid w:val="000474EB"/>
    <w:rsid w:val="00051555"/>
    <w:rsid w:val="00052B3B"/>
    <w:rsid w:val="00052B44"/>
    <w:rsid w:val="00052C00"/>
    <w:rsid w:val="000534B1"/>
    <w:rsid w:val="000534EE"/>
    <w:rsid w:val="00053675"/>
    <w:rsid w:val="00053DE4"/>
    <w:rsid w:val="0005423F"/>
    <w:rsid w:val="00054A3D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45EB"/>
    <w:rsid w:val="000667BC"/>
    <w:rsid w:val="00066F4C"/>
    <w:rsid w:val="00067310"/>
    <w:rsid w:val="00070090"/>
    <w:rsid w:val="00070D71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279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E70"/>
    <w:rsid w:val="00083226"/>
    <w:rsid w:val="000839D2"/>
    <w:rsid w:val="00083F7A"/>
    <w:rsid w:val="00085059"/>
    <w:rsid w:val="0008557D"/>
    <w:rsid w:val="0008590E"/>
    <w:rsid w:val="000866F9"/>
    <w:rsid w:val="00087198"/>
    <w:rsid w:val="00087BB5"/>
    <w:rsid w:val="00090C90"/>
    <w:rsid w:val="000913BE"/>
    <w:rsid w:val="00091B24"/>
    <w:rsid w:val="00091CBE"/>
    <w:rsid w:val="000938DF"/>
    <w:rsid w:val="00093C90"/>
    <w:rsid w:val="000945AC"/>
    <w:rsid w:val="00094AAC"/>
    <w:rsid w:val="00094DD8"/>
    <w:rsid w:val="00095362"/>
    <w:rsid w:val="00096A1B"/>
    <w:rsid w:val="00097949"/>
    <w:rsid w:val="00097CE1"/>
    <w:rsid w:val="00097ED4"/>
    <w:rsid w:val="000A0CF7"/>
    <w:rsid w:val="000A135B"/>
    <w:rsid w:val="000A153A"/>
    <w:rsid w:val="000A1753"/>
    <w:rsid w:val="000A18D8"/>
    <w:rsid w:val="000A1D06"/>
    <w:rsid w:val="000A20FC"/>
    <w:rsid w:val="000A2198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865"/>
    <w:rsid w:val="000B2B9D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B44"/>
    <w:rsid w:val="000D5DBA"/>
    <w:rsid w:val="000E052D"/>
    <w:rsid w:val="000E0B96"/>
    <w:rsid w:val="000E0D87"/>
    <w:rsid w:val="000E13AA"/>
    <w:rsid w:val="000E16DD"/>
    <w:rsid w:val="000E1977"/>
    <w:rsid w:val="000E1EA0"/>
    <w:rsid w:val="000E4107"/>
    <w:rsid w:val="000E4529"/>
    <w:rsid w:val="000E48C8"/>
    <w:rsid w:val="000E4CEC"/>
    <w:rsid w:val="000E4F3D"/>
    <w:rsid w:val="000E50E9"/>
    <w:rsid w:val="000E55BA"/>
    <w:rsid w:val="000E670A"/>
    <w:rsid w:val="000E6A37"/>
    <w:rsid w:val="000E6E1C"/>
    <w:rsid w:val="000E70A0"/>
    <w:rsid w:val="000E75B8"/>
    <w:rsid w:val="000E75CB"/>
    <w:rsid w:val="000F03EE"/>
    <w:rsid w:val="000F09F7"/>
    <w:rsid w:val="000F0B45"/>
    <w:rsid w:val="000F0E05"/>
    <w:rsid w:val="000F0EA9"/>
    <w:rsid w:val="000F0ED3"/>
    <w:rsid w:val="000F0FCE"/>
    <w:rsid w:val="000F2052"/>
    <w:rsid w:val="000F3CB9"/>
    <w:rsid w:val="000F49E0"/>
    <w:rsid w:val="000F4A41"/>
    <w:rsid w:val="000F4EC4"/>
    <w:rsid w:val="000F5A78"/>
    <w:rsid w:val="000F66AB"/>
    <w:rsid w:val="000F66DB"/>
    <w:rsid w:val="000F68D0"/>
    <w:rsid w:val="000F6E45"/>
    <w:rsid w:val="000F7070"/>
    <w:rsid w:val="000F7668"/>
    <w:rsid w:val="000F7F79"/>
    <w:rsid w:val="00101436"/>
    <w:rsid w:val="00101C86"/>
    <w:rsid w:val="00102E27"/>
    <w:rsid w:val="00103275"/>
    <w:rsid w:val="001032FB"/>
    <w:rsid w:val="00104200"/>
    <w:rsid w:val="001046A4"/>
    <w:rsid w:val="00104F67"/>
    <w:rsid w:val="001056E3"/>
    <w:rsid w:val="00105CE6"/>
    <w:rsid w:val="00106027"/>
    <w:rsid w:val="00106758"/>
    <w:rsid w:val="00107B5F"/>
    <w:rsid w:val="00111FAC"/>
    <w:rsid w:val="001120E3"/>
    <w:rsid w:val="00112BE1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20094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68BD"/>
    <w:rsid w:val="00126D5F"/>
    <w:rsid w:val="00126DDF"/>
    <w:rsid w:val="00127125"/>
    <w:rsid w:val="001273D8"/>
    <w:rsid w:val="00130217"/>
    <w:rsid w:val="0013106B"/>
    <w:rsid w:val="0013164C"/>
    <w:rsid w:val="0013208A"/>
    <w:rsid w:val="001321AB"/>
    <w:rsid w:val="001332EC"/>
    <w:rsid w:val="001333F4"/>
    <w:rsid w:val="0013385E"/>
    <w:rsid w:val="00133A0F"/>
    <w:rsid w:val="00133C82"/>
    <w:rsid w:val="001342D0"/>
    <w:rsid w:val="0013599E"/>
    <w:rsid w:val="00136623"/>
    <w:rsid w:val="00136B67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7BF"/>
    <w:rsid w:val="00145D52"/>
    <w:rsid w:val="00151976"/>
    <w:rsid w:val="001519B3"/>
    <w:rsid w:val="00151DFA"/>
    <w:rsid w:val="00151E58"/>
    <w:rsid w:val="001520C7"/>
    <w:rsid w:val="00152788"/>
    <w:rsid w:val="0015517C"/>
    <w:rsid w:val="00155DA6"/>
    <w:rsid w:val="001566E5"/>
    <w:rsid w:val="00156906"/>
    <w:rsid w:val="00156A24"/>
    <w:rsid w:val="0015770F"/>
    <w:rsid w:val="00157E8B"/>
    <w:rsid w:val="00160545"/>
    <w:rsid w:val="001615AF"/>
    <w:rsid w:val="0016297E"/>
    <w:rsid w:val="0016299A"/>
    <w:rsid w:val="00163C0B"/>
    <w:rsid w:val="0016549C"/>
    <w:rsid w:val="0016560A"/>
    <w:rsid w:val="00166F2D"/>
    <w:rsid w:val="001679A9"/>
    <w:rsid w:val="00170106"/>
    <w:rsid w:val="001707DA"/>
    <w:rsid w:val="00170933"/>
    <w:rsid w:val="00170A93"/>
    <w:rsid w:val="00171492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920"/>
    <w:rsid w:val="00185F03"/>
    <w:rsid w:val="00186310"/>
    <w:rsid w:val="00186454"/>
    <w:rsid w:val="0018700F"/>
    <w:rsid w:val="00190386"/>
    <w:rsid w:val="001909AD"/>
    <w:rsid w:val="00191D64"/>
    <w:rsid w:val="0019239A"/>
    <w:rsid w:val="001924C5"/>
    <w:rsid w:val="00192D97"/>
    <w:rsid w:val="0019361F"/>
    <w:rsid w:val="00193CD3"/>
    <w:rsid w:val="00194065"/>
    <w:rsid w:val="00194BDE"/>
    <w:rsid w:val="0019516F"/>
    <w:rsid w:val="001956C5"/>
    <w:rsid w:val="00195FC0"/>
    <w:rsid w:val="00196369"/>
    <w:rsid w:val="00196B20"/>
    <w:rsid w:val="001A00C1"/>
    <w:rsid w:val="001A032B"/>
    <w:rsid w:val="001A03B4"/>
    <w:rsid w:val="001A0DF2"/>
    <w:rsid w:val="001A13E8"/>
    <w:rsid w:val="001A1415"/>
    <w:rsid w:val="001A24EC"/>
    <w:rsid w:val="001A2739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B022A"/>
    <w:rsid w:val="001B02FF"/>
    <w:rsid w:val="001B1E67"/>
    <w:rsid w:val="001B242D"/>
    <w:rsid w:val="001B389D"/>
    <w:rsid w:val="001B3C98"/>
    <w:rsid w:val="001B5568"/>
    <w:rsid w:val="001B5755"/>
    <w:rsid w:val="001B6126"/>
    <w:rsid w:val="001B61D7"/>
    <w:rsid w:val="001B6319"/>
    <w:rsid w:val="001B7CD6"/>
    <w:rsid w:val="001C0482"/>
    <w:rsid w:val="001C190C"/>
    <w:rsid w:val="001C1FD6"/>
    <w:rsid w:val="001C2555"/>
    <w:rsid w:val="001C2EDF"/>
    <w:rsid w:val="001C35E1"/>
    <w:rsid w:val="001C3611"/>
    <w:rsid w:val="001C3871"/>
    <w:rsid w:val="001C402B"/>
    <w:rsid w:val="001C4981"/>
    <w:rsid w:val="001C4B42"/>
    <w:rsid w:val="001C506B"/>
    <w:rsid w:val="001C617E"/>
    <w:rsid w:val="001C68CE"/>
    <w:rsid w:val="001C70CB"/>
    <w:rsid w:val="001C7D7A"/>
    <w:rsid w:val="001D0115"/>
    <w:rsid w:val="001D03F1"/>
    <w:rsid w:val="001D17BB"/>
    <w:rsid w:val="001D18F1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C47"/>
    <w:rsid w:val="001E0CDE"/>
    <w:rsid w:val="001E0F20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767D"/>
    <w:rsid w:val="001E7BF9"/>
    <w:rsid w:val="001F06AD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3307"/>
    <w:rsid w:val="001F337F"/>
    <w:rsid w:val="001F3C4B"/>
    <w:rsid w:val="001F5A03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36C3"/>
    <w:rsid w:val="00204452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2868"/>
    <w:rsid w:val="00222936"/>
    <w:rsid w:val="00224E66"/>
    <w:rsid w:val="002251C3"/>
    <w:rsid w:val="00225A07"/>
    <w:rsid w:val="00226D2D"/>
    <w:rsid w:val="002272BE"/>
    <w:rsid w:val="0022755F"/>
    <w:rsid w:val="002278CC"/>
    <w:rsid w:val="00227B1D"/>
    <w:rsid w:val="00227FDE"/>
    <w:rsid w:val="002300E4"/>
    <w:rsid w:val="00230A0F"/>
    <w:rsid w:val="002310F8"/>
    <w:rsid w:val="00231396"/>
    <w:rsid w:val="0023236E"/>
    <w:rsid w:val="002330BD"/>
    <w:rsid w:val="00235733"/>
    <w:rsid w:val="00235BF1"/>
    <w:rsid w:val="00236EB1"/>
    <w:rsid w:val="00237AD8"/>
    <w:rsid w:val="00240621"/>
    <w:rsid w:val="0024085F"/>
    <w:rsid w:val="002409FD"/>
    <w:rsid w:val="002420C8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D6D"/>
    <w:rsid w:val="00261A33"/>
    <w:rsid w:val="00261CA2"/>
    <w:rsid w:val="00262186"/>
    <w:rsid w:val="002622E9"/>
    <w:rsid w:val="00263732"/>
    <w:rsid w:val="00264646"/>
    <w:rsid w:val="002668EF"/>
    <w:rsid w:val="00266C0B"/>
    <w:rsid w:val="00266CED"/>
    <w:rsid w:val="00267055"/>
    <w:rsid w:val="00270015"/>
    <w:rsid w:val="002701DA"/>
    <w:rsid w:val="0027049E"/>
    <w:rsid w:val="0027053C"/>
    <w:rsid w:val="00270544"/>
    <w:rsid w:val="002706DF"/>
    <w:rsid w:val="00270763"/>
    <w:rsid w:val="002712B2"/>
    <w:rsid w:val="00271469"/>
    <w:rsid w:val="00271F65"/>
    <w:rsid w:val="00272446"/>
    <w:rsid w:val="00272F40"/>
    <w:rsid w:val="002735C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EB0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A28"/>
    <w:rsid w:val="00291AB9"/>
    <w:rsid w:val="00293D8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38"/>
    <w:rsid w:val="002A18A2"/>
    <w:rsid w:val="002A1CB1"/>
    <w:rsid w:val="002A1DFE"/>
    <w:rsid w:val="002A3A3F"/>
    <w:rsid w:val="002A45E3"/>
    <w:rsid w:val="002A4702"/>
    <w:rsid w:val="002A5702"/>
    <w:rsid w:val="002A57C7"/>
    <w:rsid w:val="002A5FF4"/>
    <w:rsid w:val="002A7722"/>
    <w:rsid w:val="002B0517"/>
    <w:rsid w:val="002B0DDD"/>
    <w:rsid w:val="002B170E"/>
    <w:rsid w:val="002B251C"/>
    <w:rsid w:val="002B2734"/>
    <w:rsid w:val="002B2AAB"/>
    <w:rsid w:val="002B371B"/>
    <w:rsid w:val="002B3B73"/>
    <w:rsid w:val="002B3B9F"/>
    <w:rsid w:val="002B3CA7"/>
    <w:rsid w:val="002B4172"/>
    <w:rsid w:val="002B46B5"/>
    <w:rsid w:val="002B4B41"/>
    <w:rsid w:val="002B4D24"/>
    <w:rsid w:val="002B5360"/>
    <w:rsid w:val="002B577B"/>
    <w:rsid w:val="002B5816"/>
    <w:rsid w:val="002B5EBD"/>
    <w:rsid w:val="002B639A"/>
    <w:rsid w:val="002B6E4D"/>
    <w:rsid w:val="002B711B"/>
    <w:rsid w:val="002B71F5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C6"/>
    <w:rsid w:val="002C536C"/>
    <w:rsid w:val="002C6511"/>
    <w:rsid w:val="002C71AD"/>
    <w:rsid w:val="002D009D"/>
    <w:rsid w:val="002D063F"/>
    <w:rsid w:val="002D1437"/>
    <w:rsid w:val="002D2B60"/>
    <w:rsid w:val="002D3A09"/>
    <w:rsid w:val="002D565E"/>
    <w:rsid w:val="002D5FA8"/>
    <w:rsid w:val="002D706A"/>
    <w:rsid w:val="002D7172"/>
    <w:rsid w:val="002D7894"/>
    <w:rsid w:val="002D7D30"/>
    <w:rsid w:val="002E21BD"/>
    <w:rsid w:val="002E41D9"/>
    <w:rsid w:val="002E423E"/>
    <w:rsid w:val="002E46E9"/>
    <w:rsid w:val="002E4BA4"/>
    <w:rsid w:val="002E6416"/>
    <w:rsid w:val="002F0685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A3"/>
    <w:rsid w:val="002F54B0"/>
    <w:rsid w:val="002F54B8"/>
    <w:rsid w:val="002F62C7"/>
    <w:rsid w:val="00300D39"/>
    <w:rsid w:val="003013BB"/>
    <w:rsid w:val="00301AF5"/>
    <w:rsid w:val="00302621"/>
    <w:rsid w:val="003026D4"/>
    <w:rsid w:val="00303D82"/>
    <w:rsid w:val="003047BA"/>
    <w:rsid w:val="003059B8"/>
    <w:rsid w:val="0030684B"/>
    <w:rsid w:val="003069EB"/>
    <w:rsid w:val="00306E8B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D9"/>
    <w:rsid w:val="00320223"/>
    <w:rsid w:val="00320CA7"/>
    <w:rsid w:val="00320F5A"/>
    <w:rsid w:val="0032129E"/>
    <w:rsid w:val="00321B0D"/>
    <w:rsid w:val="00321B38"/>
    <w:rsid w:val="00321B60"/>
    <w:rsid w:val="00321EC2"/>
    <w:rsid w:val="00322A5F"/>
    <w:rsid w:val="00322FC3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6B4E"/>
    <w:rsid w:val="00337C8F"/>
    <w:rsid w:val="00337FC7"/>
    <w:rsid w:val="003403E9"/>
    <w:rsid w:val="00341785"/>
    <w:rsid w:val="00341A51"/>
    <w:rsid w:val="00342CF5"/>
    <w:rsid w:val="00342F89"/>
    <w:rsid w:val="003432E6"/>
    <w:rsid w:val="0034373B"/>
    <w:rsid w:val="00343D03"/>
    <w:rsid w:val="00344C63"/>
    <w:rsid w:val="00344E61"/>
    <w:rsid w:val="00345204"/>
    <w:rsid w:val="003455C5"/>
    <w:rsid w:val="003462B3"/>
    <w:rsid w:val="00346C83"/>
    <w:rsid w:val="003470B5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368C"/>
    <w:rsid w:val="003641CE"/>
    <w:rsid w:val="00365487"/>
    <w:rsid w:val="0036583B"/>
    <w:rsid w:val="00365FFF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CAC"/>
    <w:rsid w:val="00376657"/>
    <w:rsid w:val="0037682F"/>
    <w:rsid w:val="00376AD7"/>
    <w:rsid w:val="00381CDB"/>
    <w:rsid w:val="003822FD"/>
    <w:rsid w:val="00382F49"/>
    <w:rsid w:val="00383E98"/>
    <w:rsid w:val="003840F0"/>
    <w:rsid w:val="00385FE5"/>
    <w:rsid w:val="003878D6"/>
    <w:rsid w:val="00390254"/>
    <w:rsid w:val="0039089A"/>
    <w:rsid w:val="00390A04"/>
    <w:rsid w:val="003911E1"/>
    <w:rsid w:val="00391544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5647"/>
    <w:rsid w:val="00395BEE"/>
    <w:rsid w:val="0039635F"/>
    <w:rsid w:val="00396B3B"/>
    <w:rsid w:val="003A06D7"/>
    <w:rsid w:val="003A0DAF"/>
    <w:rsid w:val="003A0E45"/>
    <w:rsid w:val="003A0ED1"/>
    <w:rsid w:val="003A15B3"/>
    <w:rsid w:val="003A2584"/>
    <w:rsid w:val="003A280B"/>
    <w:rsid w:val="003A2FCF"/>
    <w:rsid w:val="003A33AA"/>
    <w:rsid w:val="003A34C0"/>
    <w:rsid w:val="003A3617"/>
    <w:rsid w:val="003A4439"/>
    <w:rsid w:val="003A47DC"/>
    <w:rsid w:val="003A57C8"/>
    <w:rsid w:val="003A5D65"/>
    <w:rsid w:val="003A60DD"/>
    <w:rsid w:val="003A6C4A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3036"/>
    <w:rsid w:val="003B3511"/>
    <w:rsid w:val="003B46B9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1F47"/>
    <w:rsid w:val="003C3D3D"/>
    <w:rsid w:val="003C4382"/>
    <w:rsid w:val="003C5548"/>
    <w:rsid w:val="003C68F1"/>
    <w:rsid w:val="003C7437"/>
    <w:rsid w:val="003C7A47"/>
    <w:rsid w:val="003D0474"/>
    <w:rsid w:val="003D0930"/>
    <w:rsid w:val="003D0DE9"/>
    <w:rsid w:val="003D1418"/>
    <w:rsid w:val="003D2289"/>
    <w:rsid w:val="003D2610"/>
    <w:rsid w:val="003D4182"/>
    <w:rsid w:val="003D4886"/>
    <w:rsid w:val="003D49E5"/>
    <w:rsid w:val="003D5770"/>
    <w:rsid w:val="003D6D8F"/>
    <w:rsid w:val="003E17A4"/>
    <w:rsid w:val="003E290E"/>
    <w:rsid w:val="003E2A40"/>
    <w:rsid w:val="003E343A"/>
    <w:rsid w:val="003E392B"/>
    <w:rsid w:val="003E3C1E"/>
    <w:rsid w:val="003E4A49"/>
    <w:rsid w:val="003E56EC"/>
    <w:rsid w:val="003E5996"/>
    <w:rsid w:val="003E6A80"/>
    <w:rsid w:val="003E6D4B"/>
    <w:rsid w:val="003E7062"/>
    <w:rsid w:val="003E7318"/>
    <w:rsid w:val="003F0717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51E8"/>
    <w:rsid w:val="003F5AE8"/>
    <w:rsid w:val="003F5E42"/>
    <w:rsid w:val="003F6C92"/>
    <w:rsid w:val="0040018D"/>
    <w:rsid w:val="00400212"/>
    <w:rsid w:val="00400353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C74"/>
    <w:rsid w:val="0040664A"/>
    <w:rsid w:val="00407E44"/>
    <w:rsid w:val="004102A7"/>
    <w:rsid w:val="00410E00"/>
    <w:rsid w:val="0041229E"/>
    <w:rsid w:val="0041278E"/>
    <w:rsid w:val="00413381"/>
    <w:rsid w:val="00413438"/>
    <w:rsid w:val="00413707"/>
    <w:rsid w:val="00415986"/>
    <w:rsid w:val="00415A45"/>
    <w:rsid w:val="00415A8B"/>
    <w:rsid w:val="00416843"/>
    <w:rsid w:val="00416E51"/>
    <w:rsid w:val="00416EF0"/>
    <w:rsid w:val="00420A2F"/>
    <w:rsid w:val="00420BEF"/>
    <w:rsid w:val="004216E1"/>
    <w:rsid w:val="00422923"/>
    <w:rsid w:val="004237AD"/>
    <w:rsid w:val="00424045"/>
    <w:rsid w:val="004241C0"/>
    <w:rsid w:val="00424606"/>
    <w:rsid w:val="00424802"/>
    <w:rsid w:val="00425E18"/>
    <w:rsid w:val="0042650C"/>
    <w:rsid w:val="00426678"/>
    <w:rsid w:val="00427C34"/>
    <w:rsid w:val="00431905"/>
    <w:rsid w:val="00431CA6"/>
    <w:rsid w:val="004325D8"/>
    <w:rsid w:val="00432DA9"/>
    <w:rsid w:val="004334E3"/>
    <w:rsid w:val="00433528"/>
    <w:rsid w:val="004335ED"/>
    <w:rsid w:val="00433BBF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301D"/>
    <w:rsid w:val="00443784"/>
    <w:rsid w:val="0044382F"/>
    <w:rsid w:val="0044434E"/>
    <w:rsid w:val="00444529"/>
    <w:rsid w:val="004446DB"/>
    <w:rsid w:val="00445F30"/>
    <w:rsid w:val="00446115"/>
    <w:rsid w:val="00446344"/>
    <w:rsid w:val="0044767D"/>
    <w:rsid w:val="00447E6A"/>
    <w:rsid w:val="00447FAC"/>
    <w:rsid w:val="00450828"/>
    <w:rsid w:val="00450FF4"/>
    <w:rsid w:val="0045280A"/>
    <w:rsid w:val="00452928"/>
    <w:rsid w:val="00452DCF"/>
    <w:rsid w:val="00453233"/>
    <w:rsid w:val="0045339C"/>
    <w:rsid w:val="00453F88"/>
    <w:rsid w:val="004546CD"/>
    <w:rsid w:val="00455CB1"/>
    <w:rsid w:val="00455E5D"/>
    <w:rsid w:val="00455EA7"/>
    <w:rsid w:val="00456174"/>
    <w:rsid w:val="0045634D"/>
    <w:rsid w:val="00456EF7"/>
    <w:rsid w:val="004578BA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C3B"/>
    <w:rsid w:val="004666F9"/>
    <w:rsid w:val="0046735B"/>
    <w:rsid w:val="00467D56"/>
    <w:rsid w:val="00467F5F"/>
    <w:rsid w:val="00470169"/>
    <w:rsid w:val="004703A2"/>
    <w:rsid w:val="00470E91"/>
    <w:rsid w:val="00471C73"/>
    <w:rsid w:val="004725A5"/>
    <w:rsid w:val="00472CD3"/>
    <w:rsid w:val="00472EF0"/>
    <w:rsid w:val="004742CF"/>
    <w:rsid w:val="00474305"/>
    <w:rsid w:val="004745E6"/>
    <w:rsid w:val="004748EB"/>
    <w:rsid w:val="0047503A"/>
    <w:rsid w:val="004758D6"/>
    <w:rsid w:val="00475CB7"/>
    <w:rsid w:val="00475FE3"/>
    <w:rsid w:val="00476396"/>
    <w:rsid w:val="004771F1"/>
    <w:rsid w:val="004775DF"/>
    <w:rsid w:val="00477A4F"/>
    <w:rsid w:val="00477FA4"/>
    <w:rsid w:val="004811DE"/>
    <w:rsid w:val="0048122A"/>
    <w:rsid w:val="00481766"/>
    <w:rsid w:val="0048178C"/>
    <w:rsid w:val="004819D5"/>
    <w:rsid w:val="00483030"/>
    <w:rsid w:val="00483FDA"/>
    <w:rsid w:val="00484BCE"/>
    <w:rsid w:val="00485B7A"/>
    <w:rsid w:val="00486449"/>
    <w:rsid w:val="004875B7"/>
    <w:rsid w:val="00490B5E"/>
    <w:rsid w:val="00491578"/>
    <w:rsid w:val="00491BF3"/>
    <w:rsid w:val="0049239D"/>
    <w:rsid w:val="00492883"/>
    <w:rsid w:val="00492E40"/>
    <w:rsid w:val="0049390E"/>
    <w:rsid w:val="00493946"/>
    <w:rsid w:val="004949D2"/>
    <w:rsid w:val="00494E5B"/>
    <w:rsid w:val="00495FF3"/>
    <w:rsid w:val="00496633"/>
    <w:rsid w:val="004967D4"/>
    <w:rsid w:val="00496803"/>
    <w:rsid w:val="004A04D4"/>
    <w:rsid w:val="004A05AB"/>
    <w:rsid w:val="004A07EA"/>
    <w:rsid w:val="004A1835"/>
    <w:rsid w:val="004A300A"/>
    <w:rsid w:val="004A3A7C"/>
    <w:rsid w:val="004A3B5D"/>
    <w:rsid w:val="004A4D91"/>
    <w:rsid w:val="004A554D"/>
    <w:rsid w:val="004A58C7"/>
    <w:rsid w:val="004A6217"/>
    <w:rsid w:val="004A6490"/>
    <w:rsid w:val="004A6EED"/>
    <w:rsid w:val="004B0245"/>
    <w:rsid w:val="004B03DF"/>
    <w:rsid w:val="004B10F8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25A"/>
    <w:rsid w:val="004B64E7"/>
    <w:rsid w:val="004B6F41"/>
    <w:rsid w:val="004B7DB9"/>
    <w:rsid w:val="004B7FFC"/>
    <w:rsid w:val="004C0E98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61BA"/>
    <w:rsid w:val="004C697C"/>
    <w:rsid w:val="004C6F59"/>
    <w:rsid w:val="004D0635"/>
    <w:rsid w:val="004D1B37"/>
    <w:rsid w:val="004D2292"/>
    <w:rsid w:val="004D3142"/>
    <w:rsid w:val="004D34FA"/>
    <w:rsid w:val="004D3DFE"/>
    <w:rsid w:val="004D4D11"/>
    <w:rsid w:val="004D7390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B04"/>
    <w:rsid w:val="004E619A"/>
    <w:rsid w:val="004E7132"/>
    <w:rsid w:val="004E7F53"/>
    <w:rsid w:val="004F04E2"/>
    <w:rsid w:val="004F184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15EF"/>
    <w:rsid w:val="0050252F"/>
    <w:rsid w:val="00502844"/>
    <w:rsid w:val="00502E25"/>
    <w:rsid w:val="00502FA3"/>
    <w:rsid w:val="00503BBD"/>
    <w:rsid w:val="005048E3"/>
    <w:rsid w:val="00506F5A"/>
    <w:rsid w:val="00507A35"/>
    <w:rsid w:val="00507CF6"/>
    <w:rsid w:val="00510B9D"/>
    <w:rsid w:val="005128D7"/>
    <w:rsid w:val="005134CC"/>
    <w:rsid w:val="00513505"/>
    <w:rsid w:val="00513A80"/>
    <w:rsid w:val="005142C6"/>
    <w:rsid w:val="00514494"/>
    <w:rsid w:val="0051477F"/>
    <w:rsid w:val="00516983"/>
    <w:rsid w:val="00516F04"/>
    <w:rsid w:val="005201F5"/>
    <w:rsid w:val="00521BBD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721F"/>
    <w:rsid w:val="00527C27"/>
    <w:rsid w:val="00530882"/>
    <w:rsid w:val="005309E0"/>
    <w:rsid w:val="00530A04"/>
    <w:rsid w:val="00530B47"/>
    <w:rsid w:val="00530F8A"/>
    <w:rsid w:val="0053220A"/>
    <w:rsid w:val="00532C6A"/>
    <w:rsid w:val="0053379E"/>
    <w:rsid w:val="00533C10"/>
    <w:rsid w:val="00534C23"/>
    <w:rsid w:val="00535A8A"/>
    <w:rsid w:val="00535E75"/>
    <w:rsid w:val="00536A78"/>
    <w:rsid w:val="00536BB8"/>
    <w:rsid w:val="00536E73"/>
    <w:rsid w:val="00537F62"/>
    <w:rsid w:val="00537F99"/>
    <w:rsid w:val="005413E3"/>
    <w:rsid w:val="005416F0"/>
    <w:rsid w:val="00541B9B"/>
    <w:rsid w:val="00542A71"/>
    <w:rsid w:val="00543478"/>
    <w:rsid w:val="00543E3A"/>
    <w:rsid w:val="0054401A"/>
    <w:rsid w:val="00544E58"/>
    <w:rsid w:val="005455A9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CEC"/>
    <w:rsid w:val="00555058"/>
    <w:rsid w:val="00556203"/>
    <w:rsid w:val="00557A70"/>
    <w:rsid w:val="0056015C"/>
    <w:rsid w:val="0056054F"/>
    <w:rsid w:val="0056095C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F2"/>
    <w:rsid w:val="00564224"/>
    <w:rsid w:val="0056499D"/>
    <w:rsid w:val="00564F0A"/>
    <w:rsid w:val="005658D1"/>
    <w:rsid w:val="00565940"/>
    <w:rsid w:val="00565FB2"/>
    <w:rsid w:val="00566531"/>
    <w:rsid w:val="00566DF5"/>
    <w:rsid w:val="00567867"/>
    <w:rsid w:val="00571861"/>
    <w:rsid w:val="00571AB9"/>
    <w:rsid w:val="00571B0A"/>
    <w:rsid w:val="0057225B"/>
    <w:rsid w:val="00572F72"/>
    <w:rsid w:val="005735A7"/>
    <w:rsid w:val="00574E70"/>
    <w:rsid w:val="00575559"/>
    <w:rsid w:val="00575812"/>
    <w:rsid w:val="005762B5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300D"/>
    <w:rsid w:val="00584E7F"/>
    <w:rsid w:val="005851E0"/>
    <w:rsid w:val="00585D49"/>
    <w:rsid w:val="00585EAE"/>
    <w:rsid w:val="0058614E"/>
    <w:rsid w:val="00586489"/>
    <w:rsid w:val="00586C57"/>
    <w:rsid w:val="00586EFC"/>
    <w:rsid w:val="00590596"/>
    <w:rsid w:val="00590690"/>
    <w:rsid w:val="00590912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C1"/>
    <w:rsid w:val="005A3CF7"/>
    <w:rsid w:val="005A42EE"/>
    <w:rsid w:val="005A6089"/>
    <w:rsid w:val="005A64A8"/>
    <w:rsid w:val="005A6CEC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4054"/>
    <w:rsid w:val="005C4C65"/>
    <w:rsid w:val="005C5B0A"/>
    <w:rsid w:val="005C6035"/>
    <w:rsid w:val="005C7518"/>
    <w:rsid w:val="005D071D"/>
    <w:rsid w:val="005D1E97"/>
    <w:rsid w:val="005D2114"/>
    <w:rsid w:val="005D32A3"/>
    <w:rsid w:val="005D3ADD"/>
    <w:rsid w:val="005D41A8"/>
    <w:rsid w:val="005D548E"/>
    <w:rsid w:val="005D5641"/>
    <w:rsid w:val="005D5CFA"/>
    <w:rsid w:val="005E0B66"/>
    <w:rsid w:val="005E0F5D"/>
    <w:rsid w:val="005E0FE1"/>
    <w:rsid w:val="005E1499"/>
    <w:rsid w:val="005E16DE"/>
    <w:rsid w:val="005E1A86"/>
    <w:rsid w:val="005E24AA"/>
    <w:rsid w:val="005E43B0"/>
    <w:rsid w:val="005E457F"/>
    <w:rsid w:val="005E4E7C"/>
    <w:rsid w:val="005E5CAE"/>
    <w:rsid w:val="005E5F41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307F"/>
    <w:rsid w:val="005F4D98"/>
    <w:rsid w:val="005F4E2F"/>
    <w:rsid w:val="005F5921"/>
    <w:rsid w:val="005F5A3B"/>
    <w:rsid w:val="005F5F55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656"/>
    <w:rsid w:val="00607696"/>
    <w:rsid w:val="006076D2"/>
    <w:rsid w:val="00607D41"/>
    <w:rsid w:val="006100CB"/>
    <w:rsid w:val="00610498"/>
    <w:rsid w:val="00610D40"/>
    <w:rsid w:val="00610DB1"/>
    <w:rsid w:val="0061197C"/>
    <w:rsid w:val="006121EA"/>
    <w:rsid w:val="00612246"/>
    <w:rsid w:val="00612393"/>
    <w:rsid w:val="00612564"/>
    <w:rsid w:val="00612944"/>
    <w:rsid w:val="006135D5"/>
    <w:rsid w:val="00615337"/>
    <w:rsid w:val="00615437"/>
    <w:rsid w:val="00615A29"/>
    <w:rsid w:val="00615B6A"/>
    <w:rsid w:val="0061647F"/>
    <w:rsid w:val="00616813"/>
    <w:rsid w:val="00616824"/>
    <w:rsid w:val="006176F1"/>
    <w:rsid w:val="00617B28"/>
    <w:rsid w:val="00620212"/>
    <w:rsid w:val="00621351"/>
    <w:rsid w:val="00621D41"/>
    <w:rsid w:val="00621E83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D3D"/>
    <w:rsid w:val="00626267"/>
    <w:rsid w:val="00626634"/>
    <w:rsid w:val="00626B1C"/>
    <w:rsid w:val="006307D7"/>
    <w:rsid w:val="00630987"/>
    <w:rsid w:val="00631A18"/>
    <w:rsid w:val="00631D68"/>
    <w:rsid w:val="00632046"/>
    <w:rsid w:val="0063701F"/>
    <w:rsid w:val="00637C43"/>
    <w:rsid w:val="00637FB7"/>
    <w:rsid w:val="00640454"/>
    <w:rsid w:val="00641468"/>
    <w:rsid w:val="00642E0F"/>
    <w:rsid w:val="00644455"/>
    <w:rsid w:val="00645586"/>
    <w:rsid w:val="006462B9"/>
    <w:rsid w:val="00646BC1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1670"/>
    <w:rsid w:val="00661809"/>
    <w:rsid w:val="006619A8"/>
    <w:rsid w:val="00661AFC"/>
    <w:rsid w:val="006623AD"/>
    <w:rsid w:val="00663509"/>
    <w:rsid w:val="006635A3"/>
    <w:rsid w:val="00665373"/>
    <w:rsid w:val="00665B33"/>
    <w:rsid w:val="00667444"/>
    <w:rsid w:val="00667BF2"/>
    <w:rsid w:val="00670772"/>
    <w:rsid w:val="00670A43"/>
    <w:rsid w:val="00671B33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80500"/>
    <w:rsid w:val="00680EEA"/>
    <w:rsid w:val="00681C43"/>
    <w:rsid w:val="0068282B"/>
    <w:rsid w:val="00682FCD"/>
    <w:rsid w:val="00683415"/>
    <w:rsid w:val="00683AE1"/>
    <w:rsid w:val="00683E17"/>
    <w:rsid w:val="00684479"/>
    <w:rsid w:val="00685692"/>
    <w:rsid w:val="00685967"/>
    <w:rsid w:val="0068790F"/>
    <w:rsid w:val="0069037A"/>
    <w:rsid w:val="00690B15"/>
    <w:rsid w:val="0069152C"/>
    <w:rsid w:val="00691B6D"/>
    <w:rsid w:val="00691DD3"/>
    <w:rsid w:val="00692369"/>
    <w:rsid w:val="00693A86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52C"/>
    <w:rsid w:val="006A556A"/>
    <w:rsid w:val="006A61CD"/>
    <w:rsid w:val="006A6251"/>
    <w:rsid w:val="006A734B"/>
    <w:rsid w:val="006B0308"/>
    <w:rsid w:val="006B070C"/>
    <w:rsid w:val="006B2259"/>
    <w:rsid w:val="006B32A2"/>
    <w:rsid w:val="006B38DB"/>
    <w:rsid w:val="006B3D7D"/>
    <w:rsid w:val="006B414F"/>
    <w:rsid w:val="006B74C0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3507"/>
    <w:rsid w:val="006D3512"/>
    <w:rsid w:val="006D3E0F"/>
    <w:rsid w:val="006D4B5F"/>
    <w:rsid w:val="006D4BF8"/>
    <w:rsid w:val="006D501D"/>
    <w:rsid w:val="006D51EC"/>
    <w:rsid w:val="006D601C"/>
    <w:rsid w:val="006D668B"/>
    <w:rsid w:val="006D6C46"/>
    <w:rsid w:val="006D6E74"/>
    <w:rsid w:val="006D761F"/>
    <w:rsid w:val="006E020E"/>
    <w:rsid w:val="006E137C"/>
    <w:rsid w:val="006E13FA"/>
    <w:rsid w:val="006E18F8"/>
    <w:rsid w:val="006E2682"/>
    <w:rsid w:val="006E29B9"/>
    <w:rsid w:val="006E2D22"/>
    <w:rsid w:val="006E38F1"/>
    <w:rsid w:val="006E46F1"/>
    <w:rsid w:val="006E4F99"/>
    <w:rsid w:val="006E5095"/>
    <w:rsid w:val="006E5484"/>
    <w:rsid w:val="006E5865"/>
    <w:rsid w:val="006E66AC"/>
    <w:rsid w:val="006E72FB"/>
    <w:rsid w:val="006E78AC"/>
    <w:rsid w:val="006E7A5D"/>
    <w:rsid w:val="006E7AFF"/>
    <w:rsid w:val="006E7FE9"/>
    <w:rsid w:val="006F0217"/>
    <w:rsid w:val="006F1268"/>
    <w:rsid w:val="006F1398"/>
    <w:rsid w:val="006F16A4"/>
    <w:rsid w:val="006F1CF7"/>
    <w:rsid w:val="006F20D9"/>
    <w:rsid w:val="006F33C7"/>
    <w:rsid w:val="006F3877"/>
    <w:rsid w:val="006F3932"/>
    <w:rsid w:val="006F4308"/>
    <w:rsid w:val="006F47C2"/>
    <w:rsid w:val="006F5204"/>
    <w:rsid w:val="006F527A"/>
    <w:rsid w:val="006F5F6E"/>
    <w:rsid w:val="006F6085"/>
    <w:rsid w:val="006F6FE0"/>
    <w:rsid w:val="006F79E2"/>
    <w:rsid w:val="006F7EF2"/>
    <w:rsid w:val="0070060A"/>
    <w:rsid w:val="00700C1B"/>
    <w:rsid w:val="00700D69"/>
    <w:rsid w:val="00701056"/>
    <w:rsid w:val="00701459"/>
    <w:rsid w:val="00702180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76A3"/>
    <w:rsid w:val="00707867"/>
    <w:rsid w:val="00707CF0"/>
    <w:rsid w:val="00707F5E"/>
    <w:rsid w:val="007101E3"/>
    <w:rsid w:val="0071051A"/>
    <w:rsid w:val="00710C03"/>
    <w:rsid w:val="00711B49"/>
    <w:rsid w:val="00711D32"/>
    <w:rsid w:val="00711DD6"/>
    <w:rsid w:val="007125C7"/>
    <w:rsid w:val="00712D99"/>
    <w:rsid w:val="00712FDB"/>
    <w:rsid w:val="00713175"/>
    <w:rsid w:val="00713FBB"/>
    <w:rsid w:val="00713FC9"/>
    <w:rsid w:val="007160C5"/>
    <w:rsid w:val="00716820"/>
    <w:rsid w:val="00716A66"/>
    <w:rsid w:val="00716B7B"/>
    <w:rsid w:val="00723944"/>
    <w:rsid w:val="00723A29"/>
    <w:rsid w:val="007247FB"/>
    <w:rsid w:val="0072645C"/>
    <w:rsid w:val="00727385"/>
    <w:rsid w:val="0073047A"/>
    <w:rsid w:val="00730A24"/>
    <w:rsid w:val="00730C5D"/>
    <w:rsid w:val="0073237F"/>
    <w:rsid w:val="00732B84"/>
    <w:rsid w:val="00732CC3"/>
    <w:rsid w:val="0073325E"/>
    <w:rsid w:val="007339EB"/>
    <w:rsid w:val="00733A0B"/>
    <w:rsid w:val="00733D93"/>
    <w:rsid w:val="00734234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33E2"/>
    <w:rsid w:val="0074384C"/>
    <w:rsid w:val="007441DF"/>
    <w:rsid w:val="00744835"/>
    <w:rsid w:val="007459BC"/>
    <w:rsid w:val="00745A29"/>
    <w:rsid w:val="0074693B"/>
    <w:rsid w:val="00746BC4"/>
    <w:rsid w:val="0074779F"/>
    <w:rsid w:val="00747F41"/>
    <w:rsid w:val="00750374"/>
    <w:rsid w:val="00750447"/>
    <w:rsid w:val="007513BC"/>
    <w:rsid w:val="00751CE1"/>
    <w:rsid w:val="007532F0"/>
    <w:rsid w:val="0075340E"/>
    <w:rsid w:val="007534E4"/>
    <w:rsid w:val="007535B7"/>
    <w:rsid w:val="00753E7D"/>
    <w:rsid w:val="0075493A"/>
    <w:rsid w:val="00754EAC"/>
    <w:rsid w:val="0075577C"/>
    <w:rsid w:val="007561B2"/>
    <w:rsid w:val="00756674"/>
    <w:rsid w:val="007600DD"/>
    <w:rsid w:val="00760AF7"/>
    <w:rsid w:val="007629C9"/>
    <w:rsid w:val="007629FA"/>
    <w:rsid w:val="00763022"/>
    <w:rsid w:val="00763EA6"/>
    <w:rsid w:val="007656A8"/>
    <w:rsid w:val="007656D3"/>
    <w:rsid w:val="00767BC6"/>
    <w:rsid w:val="00767C67"/>
    <w:rsid w:val="00770419"/>
    <w:rsid w:val="0077069D"/>
    <w:rsid w:val="00770757"/>
    <w:rsid w:val="00771395"/>
    <w:rsid w:val="00771711"/>
    <w:rsid w:val="007729D5"/>
    <w:rsid w:val="00772B8D"/>
    <w:rsid w:val="00772BB2"/>
    <w:rsid w:val="00773111"/>
    <w:rsid w:val="00773466"/>
    <w:rsid w:val="007737BC"/>
    <w:rsid w:val="00773D44"/>
    <w:rsid w:val="007741B0"/>
    <w:rsid w:val="00774BB7"/>
    <w:rsid w:val="00776286"/>
    <w:rsid w:val="00776A7B"/>
    <w:rsid w:val="00780BBE"/>
    <w:rsid w:val="007817D2"/>
    <w:rsid w:val="00781B88"/>
    <w:rsid w:val="0078217A"/>
    <w:rsid w:val="00782CB7"/>
    <w:rsid w:val="00784537"/>
    <w:rsid w:val="0078464E"/>
    <w:rsid w:val="00784BEA"/>
    <w:rsid w:val="00785CF1"/>
    <w:rsid w:val="007861DC"/>
    <w:rsid w:val="00786206"/>
    <w:rsid w:val="0078732D"/>
    <w:rsid w:val="00787BE6"/>
    <w:rsid w:val="007905FA"/>
    <w:rsid w:val="0079147A"/>
    <w:rsid w:val="00791A4E"/>
    <w:rsid w:val="007923C8"/>
    <w:rsid w:val="00792C5B"/>
    <w:rsid w:val="00793712"/>
    <w:rsid w:val="00794AF6"/>
    <w:rsid w:val="00794C07"/>
    <w:rsid w:val="00795155"/>
    <w:rsid w:val="00795A88"/>
    <w:rsid w:val="00795DAB"/>
    <w:rsid w:val="0079682A"/>
    <w:rsid w:val="00796C92"/>
    <w:rsid w:val="00797526"/>
    <w:rsid w:val="00797DB4"/>
    <w:rsid w:val="00797F4A"/>
    <w:rsid w:val="007A01DD"/>
    <w:rsid w:val="007A0C03"/>
    <w:rsid w:val="007A125F"/>
    <w:rsid w:val="007A2445"/>
    <w:rsid w:val="007A27E2"/>
    <w:rsid w:val="007A2AC2"/>
    <w:rsid w:val="007A32D9"/>
    <w:rsid w:val="007A3AA9"/>
    <w:rsid w:val="007A3BC9"/>
    <w:rsid w:val="007A3F94"/>
    <w:rsid w:val="007A4470"/>
    <w:rsid w:val="007A5407"/>
    <w:rsid w:val="007A5699"/>
    <w:rsid w:val="007A61A1"/>
    <w:rsid w:val="007A7442"/>
    <w:rsid w:val="007B0A46"/>
    <w:rsid w:val="007B2117"/>
    <w:rsid w:val="007B21AC"/>
    <w:rsid w:val="007B4345"/>
    <w:rsid w:val="007B51A6"/>
    <w:rsid w:val="007B5478"/>
    <w:rsid w:val="007B6CC3"/>
    <w:rsid w:val="007B6F73"/>
    <w:rsid w:val="007B7DE2"/>
    <w:rsid w:val="007C0F0A"/>
    <w:rsid w:val="007C179A"/>
    <w:rsid w:val="007C3D81"/>
    <w:rsid w:val="007C451A"/>
    <w:rsid w:val="007C47B9"/>
    <w:rsid w:val="007C5375"/>
    <w:rsid w:val="007C7284"/>
    <w:rsid w:val="007C78DD"/>
    <w:rsid w:val="007C7A3B"/>
    <w:rsid w:val="007D005A"/>
    <w:rsid w:val="007D015B"/>
    <w:rsid w:val="007D01A5"/>
    <w:rsid w:val="007D13F4"/>
    <w:rsid w:val="007D1479"/>
    <w:rsid w:val="007D17A6"/>
    <w:rsid w:val="007D1C2E"/>
    <w:rsid w:val="007D406B"/>
    <w:rsid w:val="007D4FDD"/>
    <w:rsid w:val="007D51D6"/>
    <w:rsid w:val="007D5C21"/>
    <w:rsid w:val="007D7871"/>
    <w:rsid w:val="007E033B"/>
    <w:rsid w:val="007E0861"/>
    <w:rsid w:val="007E09FC"/>
    <w:rsid w:val="007E2E2B"/>
    <w:rsid w:val="007E4D93"/>
    <w:rsid w:val="007E4FCE"/>
    <w:rsid w:val="007E5871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F7D"/>
    <w:rsid w:val="00801820"/>
    <w:rsid w:val="00801DDC"/>
    <w:rsid w:val="008037DF"/>
    <w:rsid w:val="00803CEF"/>
    <w:rsid w:val="00804B36"/>
    <w:rsid w:val="00804F33"/>
    <w:rsid w:val="00805D4D"/>
    <w:rsid w:val="0080658A"/>
    <w:rsid w:val="00806BF1"/>
    <w:rsid w:val="0080713D"/>
    <w:rsid w:val="008100E1"/>
    <w:rsid w:val="00810128"/>
    <w:rsid w:val="0081076D"/>
    <w:rsid w:val="00811D56"/>
    <w:rsid w:val="00811F06"/>
    <w:rsid w:val="008127C6"/>
    <w:rsid w:val="00812C64"/>
    <w:rsid w:val="00812DD0"/>
    <w:rsid w:val="008135FE"/>
    <w:rsid w:val="008139F2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2786"/>
    <w:rsid w:val="0082363E"/>
    <w:rsid w:val="008248D5"/>
    <w:rsid w:val="00825497"/>
    <w:rsid w:val="00826077"/>
    <w:rsid w:val="00826210"/>
    <w:rsid w:val="00826269"/>
    <w:rsid w:val="008269A2"/>
    <w:rsid w:val="00827339"/>
    <w:rsid w:val="008277E2"/>
    <w:rsid w:val="00827C88"/>
    <w:rsid w:val="00827E3B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F66"/>
    <w:rsid w:val="00841CD3"/>
    <w:rsid w:val="00841EB5"/>
    <w:rsid w:val="00842B2F"/>
    <w:rsid w:val="00842D91"/>
    <w:rsid w:val="00843E31"/>
    <w:rsid w:val="00844074"/>
    <w:rsid w:val="00844A2A"/>
    <w:rsid w:val="00844AA2"/>
    <w:rsid w:val="008451A2"/>
    <w:rsid w:val="00845579"/>
    <w:rsid w:val="008473DF"/>
    <w:rsid w:val="00847A67"/>
    <w:rsid w:val="00850274"/>
    <w:rsid w:val="00850771"/>
    <w:rsid w:val="00850B5C"/>
    <w:rsid w:val="00851BD3"/>
    <w:rsid w:val="0085200C"/>
    <w:rsid w:val="008530B8"/>
    <w:rsid w:val="00854AD6"/>
    <w:rsid w:val="00854C16"/>
    <w:rsid w:val="0085572F"/>
    <w:rsid w:val="00856082"/>
    <w:rsid w:val="00856913"/>
    <w:rsid w:val="00860408"/>
    <w:rsid w:val="008610A7"/>
    <w:rsid w:val="0086269F"/>
    <w:rsid w:val="008633A5"/>
    <w:rsid w:val="008636F2"/>
    <w:rsid w:val="00865C99"/>
    <w:rsid w:val="00866117"/>
    <w:rsid w:val="00866C7D"/>
    <w:rsid w:val="00867F5F"/>
    <w:rsid w:val="00870A4C"/>
    <w:rsid w:val="0087210D"/>
    <w:rsid w:val="008728F1"/>
    <w:rsid w:val="00872AE6"/>
    <w:rsid w:val="0087355F"/>
    <w:rsid w:val="008746A2"/>
    <w:rsid w:val="00874A75"/>
    <w:rsid w:val="00876FA0"/>
    <w:rsid w:val="008773BB"/>
    <w:rsid w:val="008800F4"/>
    <w:rsid w:val="00880444"/>
    <w:rsid w:val="00882433"/>
    <w:rsid w:val="0088320E"/>
    <w:rsid w:val="008836A6"/>
    <w:rsid w:val="00885F04"/>
    <w:rsid w:val="00886551"/>
    <w:rsid w:val="00886BDB"/>
    <w:rsid w:val="00886C99"/>
    <w:rsid w:val="00886F20"/>
    <w:rsid w:val="00887DFA"/>
    <w:rsid w:val="0089042D"/>
    <w:rsid w:val="00890798"/>
    <w:rsid w:val="00890C84"/>
    <w:rsid w:val="0089113D"/>
    <w:rsid w:val="00891453"/>
    <w:rsid w:val="00891631"/>
    <w:rsid w:val="008929DB"/>
    <w:rsid w:val="00893DCA"/>
    <w:rsid w:val="00893EF9"/>
    <w:rsid w:val="0089465B"/>
    <w:rsid w:val="00894D11"/>
    <w:rsid w:val="0089587F"/>
    <w:rsid w:val="00895BAD"/>
    <w:rsid w:val="00896B45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27EC"/>
    <w:rsid w:val="008C2A0A"/>
    <w:rsid w:val="008C3523"/>
    <w:rsid w:val="008C363D"/>
    <w:rsid w:val="008C3A8C"/>
    <w:rsid w:val="008C3FA1"/>
    <w:rsid w:val="008C4208"/>
    <w:rsid w:val="008C49F5"/>
    <w:rsid w:val="008C4F75"/>
    <w:rsid w:val="008C5D2E"/>
    <w:rsid w:val="008C5FF0"/>
    <w:rsid w:val="008C65C5"/>
    <w:rsid w:val="008C71D7"/>
    <w:rsid w:val="008C7592"/>
    <w:rsid w:val="008C75B3"/>
    <w:rsid w:val="008C7E19"/>
    <w:rsid w:val="008D04EA"/>
    <w:rsid w:val="008D1676"/>
    <w:rsid w:val="008D2E78"/>
    <w:rsid w:val="008D3484"/>
    <w:rsid w:val="008D4555"/>
    <w:rsid w:val="008D4ED3"/>
    <w:rsid w:val="008D58DC"/>
    <w:rsid w:val="008D70BB"/>
    <w:rsid w:val="008D728F"/>
    <w:rsid w:val="008D75DA"/>
    <w:rsid w:val="008D76C3"/>
    <w:rsid w:val="008D7B03"/>
    <w:rsid w:val="008E0DAA"/>
    <w:rsid w:val="008E14F9"/>
    <w:rsid w:val="008E23FD"/>
    <w:rsid w:val="008E2987"/>
    <w:rsid w:val="008E2D7B"/>
    <w:rsid w:val="008E2DCA"/>
    <w:rsid w:val="008E2F9A"/>
    <w:rsid w:val="008E308A"/>
    <w:rsid w:val="008E3165"/>
    <w:rsid w:val="008E33C0"/>
    <w:rsid w:val="008E454C"/>
    <w:rsid w:val="008E55D3"/>
    <w:rsid w:val="008E6245"/>
    <w:rsid w:val="008E6A09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D3A"/>
    <w:rsid w:val="00900D26"/>
    <w:rsid w:val="00900DEB"/>
    <w:rsid w:val="00901051"/>
    <w:rsid w:val="0090144F"/>
    <w:rsid w:val="0090161B"/>
    <w:rsid w:val="00901FE5"/>
    <w:rsid w:val="009020A9"/>
    <w:rsid w:val="00902853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24FE"/>
    <w:rsid w:val="00912552"/>
    <w:rsid w:val="00912985"/>
    <w:rsid w:val="00912B3E"/>
    <w:rsid w:val="009130FA"/>
    <w:rsid w:val="00913821"/>
    <w:rsid w:val="009144A2"/>
    <w:rsid w:val="00914720"/>
    <w:rsid w:val="00914E2D"/>
    <w:rsid w:val="00915B70"/>
    <w:rsid w:val="00915E60"/>
    <w:rsid w:val="00916C5D"/>
    <w:rsid w:val="00916D9C"/>
    <w:rsid w:val="00920BBE"/>
    <w:rsid w:val="00920C07"/>
    <w:rsid w:val="00921910"/>
    <w:rsid w:val="00922D62"/>
    <w:rsid w:val="009243F1"/>
    <w:rsid w:val="00925027"/>
    <w:rsid w:val="00925EA9"/>
    <w:rsid w:val="00926AE3"/>
    <w:rsid w:val="0092765A"/>
    <w:rsid w:val="00927705"/>
    <w:rsid w:val="00927A5A"/>
    <w:rsid w:val="009309C9"/>
    <w:rsid w:val="00930BAB"/>
    <w:rsid w:val="009312EC"/>
    <w:rsid w:val="00933A95"/>
    <w:rsid w:val="00933E19"/>
    <w:rsid w:val="00933FCD"/>
    <w:rsid w:val="0093538D"/>
    <w:rsid w:val="0093657E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20FC"/>
    <w:rsid w:val="009428B6"/>
    <w:rsid w:val="00942E80"/>
    <w:rsid w:val="00943A21"/>
    <w:rsid w:val="00944716"/>
    <w:rsid w:val="00944F77"/>
    <w:rsid w:val="009457AD"/>
    <w:rsid w:val="009460B4"/>
    <w:rsid w:val="0094665E"/>
    <w:rsid w:val="00946701"/>
    <w:rsid w:val="00946FFA"/>
    <w:rsid w:val="00947752"/>
    <w:rsid w:val="0094799D"/>
    <w:rsid w:val="00950024"/>
    <w:rsid w:val="009503F0"/>
    <w:rsid w:val="00950485"/>
    <w:rsid w:val="009510EA"/>
    <w:rsid w:val="0095158D"/>
    <w:rsid w:val="009538CF"/>
    <w:rsid w:val="009540A4"/>
    <w:rsid w:val="00954D15"/>
    <w:rsid w:val="009554DF"/>
    <w:rsid w:val="00955F3C"/>
    <w:rsid w:val="00956B9C"/>
    <w:rsid w:val="00956B9E"/>
    <w:rsid w:val="00956EA0"/>
    <w:rsid w:val="00956ECE"/>
    <w:rsid w:val="00957549"/>
    <w:rsid w:val="00960B70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5098"/>
    <w:rsid w:val="00965140"/>
    <w:rsid w:val="009665C7"/>
    <w:rsid w:val="00966D53"/>
    <w:rsid w:val="00967997"/>
    <w:rsid w:val="00967B5F"/>
    <w:rsid w:val="00971DA7"/>
    <w:rsid w:val="0097250B"/>
    <w:rsid w:val="00972FD8"/>
    <w:rsid w:val="00973877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4374"/>
    <w:rsid w:val="00994AC5"/>
    <w:rsid w:val="00996097"/>
    <w:rsid w:val="00996364"/>
    <w:rsid w:val="0099693A"/>
    <w:rsid w:val="0099720C"/>
    <w:rsid w:val="009972C4"/>
    <w:rsid w:val="0099780C"/>
    <w:rsid w:val="009A054B"/>
    <w:rsid w:val="009A0842"/>
    <w:rsid w:val="009A0C14"/>
    <w:rsid w:val="009A12AA"/>
    <w:rsid w:val="009A1872"/>
    <w:rsid w:val="009A1F74"/>
    <w:rsid w:val="009A2E05"/>
    <w:rsid w:val="009A3204"/>
    <w:rsid w:val="009A43A1"/>
    <w:rsid w:val="009A53FF"/>
    <w:rsid w:val="009A5475"/>
    <w:rsid w:val="009A56CD"/>
    <w:rsid w:val="009A5B15"/>
    <w:rsid w:val="009A5C54"/>
    <w:rsid w:val="009A5D85"/>
    <w:rsid w:val="009A659F"/>
    <w:rsid w:val="009A6E83"/>
    <w:rsid w:val="009B0993"/>
    <w:rsid w:val="009B116B"/>
    <w:rsid w:val="009B1CB7"/>
    <w:rsid w:val="009B281A"/>
    <w:rsid w:val="009B2A15"/>
    <w:rsid w:val="009B34CF"/>
    <w:rsid w:val="009B40DF"/>
    <w:rsid w:val="009B4131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6648"/>
    <w:rsid w:val="009C6EB0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8DD"/>
    <w:rsid w:val="009E107F"/>
    <w:rsid w:val="009E1C6C"/>
    <w:rsid w:val="009E20B7"/>
    <w:rsid w:val="009E2537"/>
    <w:rsid w:val="009E32D6"/>
    <w:rsid w:val="009E3576"/>
    <w:rsid w:val="009E39A1"/>
    <w:rsid w:val="009E432A"/>
    <w:rsid w:val="009E53B6"/>
    <w:rsid w:val="009E7732"/>
    <w:rsid w:val="009F041B"/>
    <w:rsid w:val="009F0AF6"/>
    <w:rsid w:val="009F1969"/>
    <w:rsid w:val="009F1F07"/>
    <w:rsid w:val="009F2D93"/>
    <w:rsid w:val="009F33F1"/>
    <w:rsid w:val="009F34E5"/>
    <w:rsid w:val="009F4721"/>
    <w:rsid w:val="009F49D8"/>
    <w:rsid w:val="009F5520"/>
    <w:rsid w:val="009F5A5D"/>
    <w:rsid w:val="009F6B29"/>
    <w:rsid w:val="009F6BFA"/>
    <w:rsid w:val="009F7B2C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86B"/>
    <w:rsid w:val="00A069F2"/>
    <w:rsid w:val="00A06AB2"/>
    <w:rsid w:val="00A078E7"/>
    <w:rsid w:val="00A07F93"/>
    <w:rsid w:val="00A1044B"/>
    <w:rsid w:val="00A11657"/>
    <w:rsid w:val="00A124A3"/>
    <w:rsid w:val="00A12709"/>
    <w:rsid w:val="00A12DB4"/>
    <w:rsid w:val="00A130AC"/>
    <w:rsid w:val="00A135CD"/>
    <w:rsid w:val="00A1460D"/>
    <w:rsid w:val="00A14916"/>
    <w:rsid w:val="00A15565"/>
    <w:rsid w:val="00A15897"/>
    <w:rsid w:val="00A15AEB"/>
    <w:rsid w:val="00A16E6F"/>
    <w:rsid w:val="00A171E3"/>
    <w:rsid w:val="00A177E2"/>
    <w:rsid w:val="00A17A23"/>
    <w:rsid w:val="00A20283"/>
    <w:rsid w:val="00A21512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707B"/>
    <w:rsid w:val="00A270E2"/>
    <w:rsid w:val="00A27DB5"/>
    <w:rsid w:val="00A27F6B"/>
    <w:rsid w:val="00A309EB"/>
    <w:rsid w:val="00A31E78"/>
    <w:rsid w:val="00A34B2F"/>
    <w:rsid w:val="00A354D6"/>
    <w:rsid w:val="00A36057"/>
    <w:rsid w:val="00A36B8E"/>
    <w:rsid w:val="00A3721D"/>
    <w:rsid w:val="00A3729E"/>
    <w:rsid w:val="00A37E47"/>
    <w:rsid w:val="00A4023A"/>
    <w:rsid w:val="00A41306"/>
    <w:rsid w:val="00A413A3"/>
    <w:rsid w:val="00A42286"/>
    <w:rsid w:val="00A4272C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71AC"/>
    <w:rsid w:val="00A471CA"/>
    <w:rsid w:val="00A47493"/>
    <w:rsid w:val="00A4787B"/>
    <w:rsid w:val="00A47BE1"/>
    <w:rsid w:val="00A47FAA"/>
    <w:rsid w:val="00A5037B"/>
    <w:rsid w:val="00A516E6"/>
    <w:rsid w:val="00A51B43"/>
    <w:rsid w:val="00A533C1"/>
    <w:rsid w:val="00A537AD"/>
    <w:rsid w:val="00A540A6"/>
    <w:rsid w:val="00A540C0"/>
    <w:rsid w:val="00A540F0"/>
    <w:rsid w:val="00A54613"/>
    <w:rsid w:val="00A54D52"/>
    <w:rsid w:val="00A566DB"/>
    <w:rsid w:val="00A57783"/>
    <w:rsid w:val="00A60683"/>
    <w:rsid w:val="00A6141A"/>
    <w:rsid w:val="00A629AC"/>
    <w:rsid w:val="00A6397A"/>
    <w:rsid w:val="00A64510"/>
    <w:rsid w:val="00A6572E"/>
    <w:rsid w:val="00A65E72"/>
    <w:rsid w:val="00A66797"/>
    <w:rsid w:val="00A67263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9CC"/>
    <w:rsid w:val="00A80260"/>
    <w:rsid w:val="00A80A16"/>
    <w:rsid w:val="00A80ED5"/>
    <w:rsid w:val="00A80FCE"/>
    <w:rsid w:val="00A817C6"/>
    <w:rsid w:val="00A81AD6"/>
    <w:rsid w:val="00A81CAC"/>
    <w:rsid w:val="00A81D8A"/>
    <w:rsid w:val="00A823AC"/>
    <w:rsid w:val="00A82E64"/>
    <w:rsid w:val="00A8434C"/>
    <w:rsid w:val="00A8596F"/>
    <w:rsid w:val="00A85996"/>
    <w:rsid w:val="00A859F8"/>
    <w:rsid w:val="00A85ED5"/>
    <w:rsid w:val="00A86205"/>
    <w:rsid w:val="00A864C7"/>
    <w:rsid w:val="00A8694B"/>
    <w:rsid w:val="00A87F5B"/>
    <w:rsid w:val="00A909C5"/>
    <w:rsid w:val="00A911DF"/>
    <w:rsid w:val="00A91957"/>
    <w:rsid w:val="00A91CFB"/>
    <w:rsid w:val="00A91FE2"/>
    <w:rsid w:val="00A93843"/>
    <w:rsid w:val="00A93A13"/>
    <w:rsid w:val="00A93BE2"/>
    <w:rsid w:val="00A94AB0"/>
    <w:rsid w:val="00A9505A"/>
    <w:rsid w:val="00A955E1"/>
    <w:rsid w:val="00A96567"/>
    <w:rsid w:val="00A96618"/>
    <w:rsid w:val="00AA1111"/>
    <w:rsid w:val="00AA13A7"/>
    <w:rsid w:val="00AA31B8"/>
    <w:rsid w:val="00AA3337"/>
    <w:rsid w:val="00AA4C30"/>
    <w:rsid w:val="00AA4CBF"/>
    <w:rsid w:val="00AA4E70"/>
    <w:rsid w:val="00AA4FAF"/>
    <w:rsid w:val="00AA53B7"/>
    <w:rsid w:val="00AA575C"/>
    <w:rsid w:val="00AA5AEB"/>
    <w:rsid w:val="00AA6801"/>
    <w:rsid w:val="00AA6A43"/>
    <w:rsid w:val="00AA7299"/>
    <w:rsid w:val="00AA7647"/>
    <w:rsid w:val="00AA7AA4"/>
    <w:rsid w:val="00AB0257"/>
    <w:rsid w:val="00AB067F"/>
    <w:rsid w:val="00AB0CF8"/>
    <w:rsid w:val="00AB1146"/>
    <w:rsid w:val="00AB1966"/>
    <w:rsid w:val="00AB217C"/>
    <w:rsid w:val="00AB219C"/>
    <w:rsid w:val="00AB26AA"/>
    <w:rsid w:val="00AB2A17"/>
    <w:rsid w:val="00AB2B00"/>
    <w:rsid w:val="00AB4417"/>
    <w:rsid w:val="00AB4C38"/>
    <w:rsid w:val="00AB4C99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9C8"/>
    <w:rsid w:val="00AC0B92"/>
    <w:rsid w:val="00AC1006"/>
    <w:rsid w:val="00AC123D"/>
    <w:rsid w:val="00AC1756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37E"/>
    <w:rsid w:val="00AD38E7"/>
    <w:rsid w:val="00AD451D"/>
    <w:rsid w:val="00AD4BDF"/>
    <w:rsid w:val="00AD524A"/>
    <w:rsid w:val="00AD5A19"/>
    <w:rsid w:val="00AD5E78"/>
    <w:rsid w:val="00AD60C3"/>
    <w:rsid w:val="00AD640A"/>
    <w:rsid w:val="00AD6476"/>
    <w:rsid w:val="00AD741F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73F5"/>
    <w:rsid w:val="00AE7E1E"/>
    <w:rsid w:val="00AF13DA"/>
    <w:rsid w:val="00AF20BE"/>
    <w:rsid w:val="00AF28B4"/>
    <w:rsid w:val="00AF2A39"/>
    <w:rsid w:val="00AF2D14"/>
    <w:rsid w:val="00AF350B"/>
    <w:rsid w:val="00AF3F36"/>
    <w:rsid w:val="00AF4F54"/>
    <w:rsid w:val="00AF5484"/>
    <w:rsid w:val="00AF5BA0"/>
    <w:rsid w:val="00AF6208"/>
    <w:rsid w:val="00AF6AE4"/>
    <w:rsid w:val="00B0021A"/>
    <w:rsid w:val="00B003B6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80A"/>
    <w:rsid w:val="00B129FF"/>
    <w:rsid w:val="00B12FFB"/>
    <w:rsid w:val="00B13D25"/>
    <w:rsid w:val="00B150AA"/>
    <w:rsid w:val="00B156CA"/>
    <w:rsid w:val="00B174FE"/>
    <w:rsid w:val="00B176C3"/>
    <w:rsid w:val="00B176CC"/>
    <w:rsid w:val="00B17740"/>
    <w:rsid w:val="00B20B3F"/>
    <w:rsid w:val="00B20E36"/>
    <w:rsid w:val="00B21ED9"/>
    <w:rsid w:val="00B22267"/>
    <w:rsid w:val="00B235B0"/>
    <w:rsid w:val="00B249FE"/>
    <w:rsid w:val="00B24CE5"/>
    <w:rsid w:val="00B24EDF"/>
    <w:rsid w:val="00B25EEE"/>
    <w:rsid w:val="00B30B0B"/>
    <w:rsid w:val="00B318DF"/>
    <w:rsid w:val="00B3214F"/>
    <w:rsid w:val="00B33396"/>
    <w:rsid w:val="00B33CA4"/>
    <w:rsid w:val="00B33CB5"/>
    <w:rsid w:val="00B36A44"/>
    <w:rsid w:val="00B36A68"/>
    <w:rsid w:val="00B3782D"/>
    <w:rsid w:val="00B405D4"/>
    <w:rsid w:val="00B4068F"/>
    <w:rsid w:val="00B4074E"/>
    <w:rsid w:val="00B40F45"/>
    <w:rsid w:val="00B42330"/>
    <w:rsid w:val="00B42655"/>
    <w:rsid w:val="00B4295B"/>
    <w:rsid w:val="00B42A1B"/>
    <w:rsid w:val="00B42BBD"/>
    <w:rsid w:val="00B42D4D"/>
    <w:rsid w:val="00B444E4"/>
    <w:rsid w:val="00B451C6"/>
    <w:rsid w:val="00B45EFE"/>
    <w:rsid w:val="00B46100"/>
    <w:rsid w:val="00B4648C"/>
    <w:rsid w:val="00B470C0"/>
    <w:rsid w:val="00B47EDF"/>
    <w:rsid w:val="00B47F1B"/>
    <w:rsid w:val="00B502B5"/>
    <w:rsid w:val="00B51115"/>
    <w:rsid w:val="00B511BC"/>
    <w:rsid w:val="00B51326"/>
    <w:rsid w:val="00B5222D"/>
    <w:rsid w:val="00B5257C"/>
    <w:rsid w:val="00B532D4"/>
    <w:rsid w:val="00B5372F"/>
    <w:rsid w:val="00B53EB1"/>
    <w:rsid w:val="00B54FA2"/>
    <w:rsid w:val="00B559E6"/>
    <w:rsid w:val="00B55F3C"/>
    <w:rsid w:val="00B56D09"/>
    <w:rsid w:val="00B56E85"/>
    <w:rsid w:val="00B57695"/>
    <w:rsid w:val="00B57CF9"/>
    <w:rsid w:val="00B6019C"/>
    <w:rsid w:val="00B61EA8"/>
    <w:rsid w:val="00B62336"/>
    <w:rsid w:val="00B629A4"/>
    <w:rsid w:val="00B62C2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70A7"/>
    <w:rsid w:val="00B70FD3"/>
    <w:rsid w:val="00B71C34"/>
    <w:rsid w:val="00B72789"/>
    <w:rsid w:val="00B743B5"/>
    <w:rsid w:val="00B752E0"/>
    <w:rsid w:val="00B75838"/>
    <w:rsid w:val="00B75D1E"/>
    <w:rsid w:val="00B76391"/>
    <w:rsid w:val="00B767C9"/>
    <w:rsid w:val="00B76A2D"/>
    <w:rsid w:val="00B76BA7"/>
    <w:rsid w:val="00B776CC"/>
    <w:rsid w:val="00B77B6F"/>
    <w:rsid w:val="00B80AC2"/>
    <w:rsid w:val="00B81BC7"/>
    <w:rsid w:val="00B820CB"/>
    <w:rsid w:val="00B8264D"/>
    <w:rsid w:val="00B82B2C"/>
    <w:rsid w:val="00B82D69"/>
    <w:rsid w:val="00B830A8"/>
    <w:rsid w:val="00B83905"/>
    <w:rsid w:val="00B849CD"/>
    <w:rsid w:val="00B84F8C"/>
    <w:rsid w:val="00B85934"/>
    <w:rsid w:val="00B85D21"/>
    <w:rsid w:val="00B86278"/>
    <w:rsid w:val="00B86B49"/>
    <w:rsid w:val="00B90448"/>
    <w:rsid w:val="00B90ADD"/>
    <w:rsid w:val="00B90AF3"/>
    <w:rsid w:val="00B90F14"/>
    <w:rsid w:val="00B91628"/>
    <w:rsid w:val="00B919C7"/>
    <w:rsid w:val="00B91EF9"/>
    <w:rsid w:val="00B92326"/>
    <w:rsid w:val="00B92CBB"/>
    <w:rsid w:val="00B92FA4"/>
    <w:rsid w:val="00B956A2"/>
    <w:rsid w:val="00B95D4E"/>
    <w:rsid w:val="00B969BE"/>
    <w:rsid w:val="00B976B0"/>
    <w:rsid w:val="00B97A3B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B0160"/>
    <w:rsid w:val="00BB0E55"/>
    <w:rsid w:val="00BB124C"/>
    <w:rsid w:val="00BB186D"/>
    <w:rsid w:val="00BB1AC0"/>
    <w:rsid w:val="00BB29BC"/>
    <w:rsid w:val="00BB4A32"/>
    <w:rsid w:val="00BB56A2"/>
    <w:rsid w:val="00BB71FC"/>
    <w:rsid w:val="00BB7217"/>
    <w:rsid w:val="00BB729C"/>
    <w:rsid w:val="00BB745F"/>
    <w:rsid w:val="00BB7A51"/>
    <w:rsid w:val="00BC01E0"/>
    <w:rsid w:val="00BC0D0C"/>
    <w:rsid w:val="00BC1730"/>
    <w:rsid w:val="00BC1CF4"/>
    <w:rsid w:val="00BC2610"/>
    <w:rsid w:val="00BC44B8"/>
    <w:rsid w:val="00BC47A6"/>
    <w:rsid w:val="00BC53F2"/>
    <w:rsid w:val="00BC54E6"/>
    <w:rsid w:val="00BC5FCE"/>
    <w:rsid w:val="00BC63A9"/>
    <w:rsid w:val="00BC65A4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4993"/>
    <w:rsid w:val="00BD591F"/>
    <w:rsid w:val="00BD5989"/>
    <w:rsid w:val="00BD5F45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406"/>
    <w:rsid w:val="00BE45FE"/>
    <w:rsid w:val="00BE49D4"/>
    <w:rsid w:val="00BE57B3"/>
    <w:rsid w:val="00BE5B87"/>
    <w:rsid w:val="00BE5D80"/>
    <w:rsid w:val="00BE6550"/>
    <w:rsid w:val="00BE793A"/>
    <w:rsid w:val="00BE7B07"/>
    <w:rsid w:val="00BF015F"/>
    <w:rsid w:val="00BF031C"/>
    <w:rsid w:val="00BF0967"/>
    <w:rsid w:val="00BF11F2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4853"/>
    <w:rsid w:val="00BF4EBE"/>
    <w:rsid w:val="00BF63EF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62E7"/>
    <w:rsid w:val="00C0696A"/>
    <w:rsid w:val="00C06D19"/>
    <w:rsid w:val="00C06E0D"/>
    <w:rsid w:val="00C07CC7"/>
    <w:rsid w:val="00C10322"/>
    <w:rsid w:val="00C10CF3"/>
    <w:rsid w:val="00C119DF"/>
    <w:rsid w:val="00C11FC4"/>
    <w:rsid w:val="00C135D0"/>
    <w:rsid w:val="00C1384F"/>
    <w:rsid w:val="00C14BEC"/>
    <w:rsid w:val="00C14FE2"/>
    <w:rsid w:val="00C16024"/>
    <w:rsid w:val="00C163E1"/>
    <w:rsid w:val="00C16641"/>
    <w:rsid w:val="00C17762"/>
    <w:rsid w:val="00C17C52"/>
    <w:rsid w:val="00C20D0B"/>
    <w:rsid w:val="00C2278A"/>
    <w:rsid w:val="00C22D0E"/>
    <w:rsid w:val="00C231D4"/>
    <w:rsid w:val="00C23F8B"/>
    <w:rsid w:val="00C24486"/>
    <w:rsid w:val="00C24A46"/>
    <w:rsid w:val="00C24F11"/>
    <w:rsid w:val="00C25792"/>
    <w:rsid w:val="00C25972"/>
    <w:rsid w:val="00C25C56"/>
    <w:rsid w:val="00C26311"/>
    <w:rsid w:val="00C2652A"/>
    <w:rsid w:val="00C26C6E"/>
    <w:rsid w:val="00C30309"/>
    <w:rsid w:val="00C30924"/>
    <w:rsid w:val="00C31157"/>
    <w:rsid w:val="00C31DC0"/>
    <w:rsid w:val="00C3258E"/>
    <w:rsid w:val="00C334AF"/>
    <w:rsid w:val="00C33677"/>
    <w:rsid w:val="00C34042"/>
    <w:rsid w:val="00C34C4C"/>
    <w:rsid w:val="00C359A1"/>
    <w:rsid w:val="00C35C1E"/>
    <w:rsid w:val="00C35F6D"/>
    <w:rsid w:val="00C35F7E"/>
    <w:rsid w:val="00C36B2A"/>
    <w:rsid w:val="00C371CC"/>
    <w:rsid w:val="00C378C4"/>
    <w:rsid w:val="00C37B72"/>
    <w:rsid w:val="00C417A9"/>
    <w:rsid w:val="00C429C6"/>
    <w:rsid w:val="00C42ED1"/>
    <w:rsid w:val="00C43A43"/>
    <w:rsid w:val="00C4416F"/>
    <w:rsid w:val="00C441CA"/>
    <w:rsid w:val="00C44245"/>
    <w:rsid w:val="00C447BF"/>
    <w:rsid w:val="00C450F6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2ADD"/>
    <w:rsid w:val="00C53842"/>
    <w:rsid w:val="00C54446"/>
    <w:rsid w:val="00C5572E"/>
    <w:rsid w:val="00C55D54"/>
    <w:rsid w:val="00C5608E"/>
    <w:rsid w:val="00C560BC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B7E"/>
    <w:rsid w:val="00C61EEF"/>
    <w:rsid w:val="00C62897"/>
    <w:rsid w:val="00C63A95"/>
    <w:rsid w:val="00C64ABD"/>
    <w:rsid w:val="00C657A9"/>
    <w:rsid w:val="00C672C3"/>
    <w:rsid w:val="00C675BF"/>
    <w:rsid w:val="00C679AA"/>
    <w:rsid w:val="00C701D7"/>
    <w:rsid w:val="00C70445"/>
    <w:rsid w:val="00C71B6E"/>
    <w:rsid w:val="00C730DC"/>
    <w:rsid w:val="00C73322"/>
    <w:rsid w:val="00C7448B"/>
    <w:rsid w:val="00C744B3"/>
    <w:rsid w:val="00C75CC8"/>
    <w:rsid w:val="00C767E5"/>
    <w:rsid w:val="00C76E30"/>
    <w:rsid w:val="00C76E89"/>
    <w:rsid w:val="00C7796D"/>
    <w:rsid w:val="00C77991"/>
    <w:rsid w:val="00C77CD0"/>
    <w:rsid w:val="00C77F34"/>
    <w:rsid w:val="00C803A6"/>
    <w:rsid w:val="00C80797"/>
    <w:rsid w:val="00C80B40"/>
    <w:rsid w:val="00C81BE6"/>
    <w:rsid w:val="00C82142"/>
    <w:rsid w:val="00C8289B"/>
    <w:rsid w:val="00C8339C"/>
    <w:rsid w:val="00C83500"/>
    <w:rsid w:val="00C83D82"/>
    <w:rsid w:val="00C83F9F"/>
    <w:rsid w:val="00C8440D"/>
    <w:rsid w:val="00C84CB3"/>
    <w:rsid w:val="00C854C9"/>
    <w:rsid w:val="00C8699B"/>
    <w:rsid w:val="00C86DE9"/>
    <w:rsid w:val="00C87247"/>
    <w:rsid w:val="00C877DC"/>
    <w:rsid w:val="00C87F59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700F"/>
    <w:rsid w:val="00CA7139"/>
    <w:rsid w:val="00CA71F5"/>
    <w:rsid w:val="00CA795B"/>
    <w:rsid w:val="00CA7D73"/>
    <w:rsid w:val="00CB041E"/>
    <w:rsid w:val="00CB2120"/>
    <w:rsid w:val="00CB2240"/>
    <w:rsid w:val="00CB381D"/>
    <w:rsid w:val="00CB6AE7"/>
    <w:rsid w:val="00CB6BC4"/>
    <w:rsid w:val="00CB6EB2"/>
    <w:rsid w:val="00CB71E8"/>
    <w:rsid w:val="00CB77C6"/>
    <w:rsid w:val="00CB79E6"/>
    <w:rsid w:val="00CC0261"/>
    <w:rsid w:val="00CC035E"/>
    <w:rsid w:val="00CC110B"/>
    <w:rsid w:val="00CC13AF"/>
    <w:rsid w:val="00CC3210"/>
    <w:rsid w:val="00CC42BC"/>
    <w:rsid w:val="00CC4932"/>
    <w:rsid w:val="00CC61BA"/>
    <w:rsid w:val="00CC687B"/>
    <w:rsid w:val="00CC6DBB"/>
    <w:rsid w:val="00CC780D"/>
    <w:rsid w:val="00CC78BD"/>
    <w:rsid w:val="00CC7C4A"/>
    <w:rsid w:val="00CC7D07"/>
    <w:rsid w:val="00CD0CF4"/>
    <w:rsid w:val="00CD1007"/>
    <w:rsid w:val="00CD160D"/>
    <w:rsid w:val="00CD1696"/>
    <w:rsid w:val="00CD2109"/>
    <w:rsid w:val="00CD2840"/>
    <w:rsid w:val="00CD2841"/>
    <w:rsid w:val="00CD404F"/>
    <w:rsid w:val="00CD43EE"/>
    <w:rsid w:val="00CD4DDC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2805"/>
    <w:rsid w:val="00CE2F0C"/>
    <w:rsid w:val="00CE315F"/>
    <w:rsid w:val="00CE3A54"/>
    <w:rsid w:val="00CE3B19"/>
    <w:rsid w:val="00CE3F53"/>
    <w:rsid w:val="00CE4349"/>
    <w:rsid w:val="00CE436C"/>
    <w:rsid w:val="00CE4A10"/>
    <w:rsid w:val="00CE551E"/>
    <w:rsid w:val="00CE5B83"/>
    <w:rsid w:val="00CE68D5"/>
    <w:rsid w:val="00CE68E8"/>
    <w:rsid w:val="00CE6C4B"/>
    <w:rsid w:val="00CE706E"/>
    <w:rsid w:val="00CE7A3B"/>
    <w:rsid w:val="00CF010A"/>
    <w:rsid w:val="00CF181B"/>
    <w:rsid w:val="00CF195F"/>
    <w:rsid w:val="00CF1BFF"/>
    <w:rsid w:val="00CF4DF0"/>
    <w:rsid w:val="00CF4E40"/>
    <w:rsid w:val="00CF5A39"/>
    <w:rsid w:val="00CF5BA0"/>
    <w:rsid w:val="00CF7557"/>
    <w:rsid w:val="00CF7F3E"/>
    <w:rsid w:val="00D00A44"/>
    <w:rsid w:val="00D011A8"/>
    <w:rsid w:val="00D013AF"/>
    <w:rsid w:val="00D0235B"/>
    <w:rsid w:val="00D0269C"/>
    <w:rsid w:val="00D02863"/>
    <w:rsid w:val="00D02A54"/>
    <w:rsid w:val="00D02B59"/>
    <w:rsid w:val="00D030A4"/>
    <w:rsid w:val="00D03264"/>
    <w:rsid w:val="00D050D0"/>
    <w:rsid w:val="00D05B2D"/>
    <w:rsid w:val="00D06842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B8D"/>
    <w:rsid w:val="00D16D8C"/>
    <w:rsid w:val="00D177E9"/>
    <w:rsid w:val="00D17D53"/>
    <w:rsid w:val="00D17ED2"/>
    <w:rsid w:val="00D20F5D"/>
    <w:rsid w:val="00D2107E"/>
    <w:rsid w:val="00D2222F"/>
    <w:rsid w:val="00D22886"/>
    <w:rsid w:val="00D22A10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462"/>
    <w:rsid w:val="00D27EB1"/>
    <w:rsid w:val="00D30B41"/>
    <w:rsid w:val="00D30F18"/>
    <w:rsid w:val="00D31D29"/>
    <w:rsid w:val="00D32197"/>
    <w:rsid w:val="00D32E9C"/>
    <w:rsid w:val="00D33055"/>
    <w:rsid w:val="00D334CC"/>
    <w:rsid w:val="00D34004"/>
    <w:rsid w:val="00D34915"/>
    <w:rsid w:val="00D34E31"/>
    <w:rsid w:val="00D3625C"/>
    <w:rsid w:val="00D36828"/>
    <w:rsid w:val="00D36B3E"/>
    <w:rsid w:val="00D375AF"/>
    <w:rsid w:val="00D3775A"/>
    <w:rsid w:val="00D4013D"/>
    <w:rsid w:val="00D401D4"/>
    <w:rsid w:val="00D4222A"/>
    <w:rsid w:val="00D42244"/>
    <w:rsid w:val="00D42351"/>
    <w:rsid w:val="00D42B51"/>
    <w:rsid w:val="00D433C1"/>
    <w:rsid w:val="00D442AC"/>
    <w:rsid w:val="00D457D8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DFA"/>
    <w:rsid w:val="00D608DE"/>
    <w:rsid w:val="00D610AB"/>
    <w:rsid w:val="00D61248"/>
    <w:rsid w:val="00D612B5"/>
    <w:rsid w:val="00D629B7"/>
    <w:rsid w:val="00D63A4E"/>
    <w:rsid w:val="00D63CCD"/>
    <w:rsid w:val="00D63ECC"/>
    <w:rsid w:val="00D64E1E"/>
    <w:rsid w:val="00D652D7"/>
    <w:rsid w:val="00D65619"/>
    <w:rsid w:val="00D65FC7"/>
    <w:rsid w:val="00D660FD"/>
    <w:rsid w:val="00D66BD0"/>
    <w:rsid w:val="00D66C91"/>
    <w:rsid w:val="00D66CAB"/>
    <w:rsid w:val="00D6725C"/>
    <w:rsid w:val="00D70364"/>
    <w:rsid w:val="00D70836"/>
    <w:rsid w:val="00D70E45"/>
    <w:rsid w:val="00D71281"/>
    <w:rsid w:val="00D71630"/>
    <w:rsid w:val="00D73858"/>
    <w:rsid w:val="00D76354"/>
    <w:rsid w:val="00D76672"/>
    <w:rsid w:val="00D77940"/>
    <w:rsid w:val="00D80FB0"/>
    <w:rsid w:val="00D81291"/>
    <w:rsid w:val="00D812A4"/>
    <w:rsid w:val="00D81C7C"/>
    <w:rsid w:val="00D846E9"/>
    <w:rsid w:val="00D8596B"/>
    <w:rsid w:val="00D86D01"/>
    <w:rsid w:val="00D904B3"/>
    <w:rsid w:val="00D9116F"/>
    <w:rsid w:val="00D92FC1"/>
    <w:rsid w:val="00D934D6"/>
    <w:rsid w:val="00D94B8B"/>
    <w:rsid w:val="00D94D27"/>
    <w:rsid w:val="00D95339"/>
    <w:rsid w:val="00D96401"/>
    <w:rsid w:val="00D9680C"/>
    <w:rsid w:val="00D96882"/>
    <w:rsid w:val="00D974F2"/>
    <w:rsid w:val="00D97C44"/>
    <w:rsid w:val="00D97F36"/>
    <w:rsid w:val="00DA02F7"/>
    <w:rsid w:val="00DA0738"/>
    <w:rsid w:val="00DA07F3"/>
    <w:rsid w:val="00DA154E"/>
    <w:rsid w:val="00DA1F1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B5F"/>
    <w:rsid w:val="00DB6CD9"/>
    <w:rsid w:val="00DB6F97"/>
    <w:rsid w:val="00DB7594"/>
    <w:rsid w:val="00DC04CB"/>
    <w:rsid w:val="00DC0E4E"/>
    <w:rsid w:val="00DC1CF6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213A"/>
    <w:rsid w:val="00DD2672"/>
    <w:rsid w:val="00DD26A0"/>
    <w:rsid w:val="00DD33AA"/>
    <w:rsid w:val="00DD3583"/>
    <w:rsid w:val="00DD38E4"/>
    <w:rsid w:val="00DD3D93"/>
    <w:rsid w:val="00DD4833"/>
    <w:rsid w:val="00DD4B79"/>
    <w:rsid w:val="00DD4B95"/>
    <w:rsid w:val="00DD4F7D"/>
    <w:rsid w:val="00DD5188"/>
    <w:rsid w:val="00DD5225"/>
    <w:rsid w:val="00DD60E6"/>
    <w:rsid w:val="00DD692A"/>
    <w:rsid w:val="00DD76D4"/>
    <w:rsid w:val="00DD7848"/>
    <w:rsid w:val="00DD7B14"/>
    <w:rsid w:val="00DE0ADC"/>
    <w:rsid w:val="00DE2834"/>
    <w:rsid w:val="00DE2ED7"/>
    <w:rsid w:val="00DE3417"/>
    <w:rsid w:val="00DE3B9E"/>
    <w:rsid w:val="00DE3BA3"/>
    <w:rsid w:val="00DE4C7F"/>
    <w:rsid w:val="00DE5790"/>
    <w:rsid w:val="00DE5B5F"/>
    <w:rsid w:val="00DE64B0"/>
    <w:rsid w:val="00DE6ED3"/>
    <w:rsid w:val="00DE7898"/>
    <w:rsid w:val="00DE7EE0"/>
    <w:rsid w:val="00DF04FB"/>
    <w:rsid w:val="00DF0CB6"/>
    <w:rsid w:val="00DF1CAE"/>
    <w:rsid w:val="00DF228A"/>
    <w:rsid w:val="00DF469F"/>
    <w:rsid w:val="00DF48C9"/>
    <w:rsid w:val="00DF4F9E"/>
    <w:rsid w:val="00DF500D"/>
    <w:rsid w:val="00E00190"/>
    <w:rsid w:val="00E01959"/>
    <w:rsid w:val="00E02086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72A7"/>
    <w:rsid w:val="00E17D7A"/>
    <w:rsid w:val="00E200A5"/>
    <w:rsid w:val="00E2029E"/>
    <w:rsid w:val="00E20674"/>
    <w:rsid w:val="00E207D7"/>
    <w:rsid w:val="00E20A88"/>
    <w:rsid w:val="00E21A9A"/>
    <w:rsid w:val="00E21F4B"/>
    <w:rsid w:val="00E22A51"/>
    <w:rsid w:val="00E2381B"/>
    <w:rsid w:val="00E246E9"/>
    <w:rsid w:val="00E24900"/>
    <w:rsid w:val="00E24F75"/>
    <w:rsid w:val="00E25454"/>
    <w:rsid w:val="00E259F7"/>
    <w:rsid w:val="00E27698"/>
    <w:rsid w:val="00E27C09"/>
    <w:rsid w:val="00E27CC8"/>
    <w:rsid w:val="00E30883"/>
    <w:rsid w:val="00E30DC4"/>
    <w:rsid w:val="00E30DD5"/>
    <w:rsid w:val="00E315EC"/>
    <w:rsid w:val="00E342FB"/>
    <w:rsid w:val="00E35F81"/>
    <w:rsid w:val="00E36031"/>
    <w:rsid w:val="00E3686F"/>
    <w:rsid w:val="00E404DA"/>
    <w:rsid w:val="00E41752"/>
    <w:rsid w:val="00E41EEC"/>
    <w:rsid w:val="00E42A82"/>
    <w:rsid w:val="00E42BEB"/>
    <w:rsid w:val="00E42FEE"/>
    <w:rsid w:val="00E43BCA"/>
    <w:rsid w:val="00E4407A"/>
    <w:rsid w:val="00E44458"/>
    <w:rsid w:val="00E44D95"/>
    <w:rsid w:val="00E45363"/>
    <w:rsid w:val="00E465D2"/>
    <w:rsid w:val="00E476FD"/>
    <w:rsid w:val="00E47CDE"/>
    <w:rsid w:val="00E50396"/>
    <w:rsid w:val="00E50662"/>
    <w:rsid w:val="00E50698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790"/>
    <w:rsid w:val="00E61499"/>
    <w:rsid w:val="00E6196E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70473"/>
    <w:rsid w:val="00E7167E"/>
    <w:rsid w:val="00E71B1C"/>
    <w:rsid w:val="00E7325B"/>
    <w:rsid w:val="00E732A6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80207"/>
    <w:rsid w:val="00E802DF"/>
    <w:rsid w:val="00E80A83"/>
    <w:rsid w:val="00E80F6A"/>
    <w:rsid w:val="00E8284D"/>
    <w:rsid w:val="00E8287D"/>
    <w:rsid w:val="00E83905"/>
    <w:rsid w:val="00E83F99"/>
    <w:rsid w:val="00E8495E"/>
    <w:rsid w:val="00E85597"/>
    <w:rsid w:val="00E856E6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8EA"/>
    <w:rsid w:val="00E91E60"/>
    <w:rsid w:val="00E92964"/>
    <w:rsid w:val="00E92A96"/>
    <w:rsid w:val="00E93054"/>
    <w:rsid w:val="00E93D91"/>
    <w:rsid w:val="00E95A77"/>
    <w:rsid w:val="00E960A8"/>
    <w:rsid w:val="00E974DD"/>
    <w:rsid w:val="00E97838"/>
    <w:rsid w:val="00E978BB"/>
    <w:rsid w:val="00E97B2F"/>
    <w:rsid w:val="00EA0002"/>
    <w:rsid w:val="00EA0055"/>
    <w:rsid w:val="00EA0208"/>
    <w:rsid w:val="00EA0488"/>
    <w:rsid w:val="00EA0555"/>
    <w:rsid w:val="00EA1042"/>
    <w:rsid w:val="00EA1C53"/>
    <w:rsid w:val="00EA22B4"/>
    <w:rsid w:val="00EA26D8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C33"/>
    <w:rsid w:val="00EB512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A84"/>
    <w:rsid w:val="00EC1C16"/>
    <w:rsid w:val="00EC2132"/>
    <w:rsid w:val="00EC358C"/>
    <w:rsid w:val="00EC3914"/>
    <w:rsid w:val="00EC3FCE"/>
    <w:rsid w:val="00EC515D"/>
    <w:rsid w:val="00EC519F"/>
    <w:rsid w:val="00EC650A"/>
    <w:rsid w:val="00EC66A4"/>
    <w:rsid w:val="00ED0E9D"/>
    <w:rsid w:val="00ED13C5"/>
    <w:rsid w:val="00ED22C1"/>
    <w:rsid w:val="00ED2C7B"/>
    <w:rsid w:val="00ED2F52"/>
    <w:rsid w:val="00ED3C56"/>
    <w:rsid w:val="00ED4111"/>
    <w:rsid w:val="00ED4303"/>
    <w:rsid w:val="00ED5625"/>
    <w:rsid w:val="00ED5AE3"/>
    <w:rsid w:val="00ED63D0"/>
    <w:rsid w:val="00ED72AC"/>
    <w:rsid w:val="00ED7716"/>
    <w:rsid w:val="00EE0627"/>
    <w:rsid w:val="00EE0A78"/>
    <w:rsid w:val="00EE0E23"/>
    <w:rsid w:val="00EE112F"/>
    <w:rsid w:val="00EE14FB"/>
    <w:rsid w:val="00EE1643"/>
    <w:rsid w:val="00EE28EB"/>
    <w:rsid w:val="00EE2AD6"/>
    <w:rsid w:val="00EE4BE9"/>
    <w:rsid w:val="00EE6409"/>
    <w:rsid w:val="00EE7034"/>
    <w:rsid w:val="00EF1740"/>
    <w:rsid w:val="00EF19F4"/>
    <w:rsid w:val="00EF1E5D"/>
    <w:rsid w:val="00EF26B8"/>
    <w:rsid w:val="00EF2D53"/>
    <w:rsid w:val="00EF3A86"/>
    <w:rsid w:val="00EF3EB8"/>
    <w:rsid w:val="00EF4203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613F"/>
    <w:rsid w:val="00F06619"/>
    <w:rsid w:val="00F10305"/>
    <w:rsid w:val="00F1084A"/>
    <w:rsid w:val="00F108B5"/>
    <w:rsid w:val="00F10DE5"/>
    <w:rsid w:val="00F10EB4"/>
    <w:rsid w:val="00F10F69"/>
    <w:rsid w:val="00F1361B"/>
    <w:rsid w:val="00F1389F"/>
    <w:rsid w:val="00F13FFC"/>
    <w:rsid w:val="00F143ED"/>
    <w:rsid w:val="00F15BAD"/>
    <w:rsid w:val="00F16DD7"/>
    <w:rsid w:val="00F16DEC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6F"/>
    <w:rsid w:val="00F25847"/>
    <w:rsid w:val="00F2633B"/>
    <w:rsid w:val="00F2645A"/>
    <w:rsid w:val="00F26C49"/>
    <w:rsid w:val="00F2703D"/>
    <w:rsid w:val="00F274DA"/>
    <w:rsid w:val="00F27DE1"/>
    <w:rsid w:val="00F27ED3"/>
    <w:rsid w:val="00F30A47"/>
    <w:rsid w:val="00F312CE"/>
    <w:rsid w:val="00F31C36"/>
    <w:rsid w:val="00F31FA1"/>
    <w:rsid w:val="00F320F0"/>
    <w:rsid w:val="00F329CC"/>
    <w:rsid w:val="00F33485"/>
    <w:rsid w:val="00F35F2B"/>
    <w:rsid w:val="00F364BB"/>
    <w:rsid w:val="00F370EB"/>
    <w:rsid w:val="00F373BF"/>
    <w:rsid w:val="00F4055F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890"/>
    <w:rsid w:val="00F50252"/>
    <w:rsid w:val="00F503AF"/>
    <w:rsid w:val="00F506A9"/>
    <w:rsid w:val="00F5090C"/>
    <w:rsid w:val="00F51585"/>
    <w:rsid w:val="00F52466"/>
    <w:rsid w:val="00F53474"/>
    <w:rsid w:val="00F53545"/>
    <w:rsid w:val="00F55177"/>
    <w:rsid w:val="00F565AB"/>
    <w:rsid w:val="00F57836"/>
    <w:rsid w:val="00F5789D"/>
    <w:rsid w:val="00F60111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6222"/>
    <w:rsid w:val="00F66ED2"/>
    <w:rsid w:val="00F670BE"/>
    <w:rsid w:val="00F672BC"/>
    <w:rsid w:val="00F673D9"/>
    <w:rsid w:val="00F70465"/>
    <w:rsid w:val="00F712F1"/>
    <w:rsid w:val="00F727D0"/>
    <w:rsid w:val="00F72E7B"/>
    <w:rsid w:val="00F7342C"/>
    <w:rsid w:val="00F7367C"/>
    <w:rsid w:val="00F73C46"/>
    <w:rsid w:val="00F74001"/>
    <w:rsid w:val="00F74548"/>
    <w:rsid w:val="00F749E6"/>
    <w:rsid w:val="00F75CAF"/>
    <w:rsid w:val="00F77D48"/>
    <w:rsid w:val="00F77E87"/>
    <w:rsid w:val="00F80B3D"/>
    <w:rsid w:val="00F814E7"/>
    <w:rsid w:val="00F816D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5A18"/>
    <w:rsid w:val="00F95BA8"/>
    <w:rsid w:val="00F95C39"/>
    <w:rsid w:val="00F9605D"/>
    <w:rsid w:val="00F96480"/>
    <w:rsid w:val="00F965F5"/>
    <w:rsid w:val="00F96612"/>
    <w:rsid w:val="00F972DE"/>
    <w:rsid w:val="00F9786E"/>
    <w:rsid w:val="00FA0BB7"/>
    <w:rsid w:val="00FA1B0A"/>
    <w:rsid w:val="00FA1DEC"/>
    <w:rsid w:val="00FA2EBE"/>
    <w:rsid w:val="00FA30E8"/>
    <w:rsid w:val="00FA31A3"/>
    <w:rsid w:val="00FA3EB6"/>
    <w:rsid w:val="00FA48D1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D3A"/>
    <w:rsid w:val="00FB4675"/>
    <w:rsid w:val="00FB61D7"/>
    <w:rsid w:val="00FB6EEA"/>
    <w:rsid w:val="00FB7536"/>
    <w:rsid w:val="00FB7D75"/>
    <w:rsid w:val="00FC243D"/>
    <w:rsid w:val="00FC2C51"/>
    <w:rsid w:val="00FC3A78"/>
    <w:rsid w:val="00FC3ACA"/>
    <w:rsid w:val="00FC4BF3"/>
    <w:rsid w:val="00FC4F75"/>
    <w:rsid w:val="00FC5178"/>
    <w:rsid w:val="00FC5B90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435E"/>
    <w:rsid w:val="00FD4432"/>
    <w:rsid w:val="00FD53B1"/>
    <w:rsid w:val="00FD651E"/>
    <w:rsid w:val="00FD7702"/>
    <w:rsid w:val="00FE00EA"/>
    <w:rsid w:val="00FE07C1"/>
    <w:rsid w:val="00FE084D"/>
    <w:rsid w:val="00FE0AE6"/>
    <w:rsid w:val="00FE1919"/>
    <w:rsid w:val="00FE359D"/>
    <w:rsid w:val="00FE41EA"/>
    <w:rsid w:val="00FE44E8"/>
    <w:rsid w:val="00FE4B20"/>
    <w:rsid w:val="00FE530B"/>
    <w:rsid w:val="00FE6C9A"/>
    <w:rsid w:val="00FE7053"/>
    <w:rsid w:val="00FE739F"/>
    <w:rsid w:val="00FE7499"/>
    <w:rsid w:val="00FF0418"/>
    <w:rsid w:val="00FF0E9E"/>
    <w:rsid w:val="00FF143A"/>
    <w:rsid w:val="00FF1CD8"/>
    <w:rsid w:val="00FF3D99"/>
    <w:rsid w:val="00FF3DA9"/>
    <w:rsid w:val="00FF45D0"/>
    <w:rsid w:val="00FF5234"/>
    <w:rsid w:val="00FF5AD0"/>
    <w:rsid w:val="00FF6011"/>
    <w:rsid w:val="00FF72FA"/>
    <w:rsid w:val="00FF773B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D7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semiHidden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12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Калаганова</cp:lastModifiedBy>
  <cp:revision>21</cp:revision>
  <cp:lastPrinted>2015-10-29T06:06:00Z</cp:lastPrinted>
  <dcterms:created xsi:type="dcterms:W3CDTF">2014-08-12T09:31:00Z</dcterms:created>
  <dcterms:modified xsi:type="dcterms:W3CDTF">2015-11-17T04:12:00Z</dcterms:modified>
</cp:coreProperties>
</file>