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E4" w:rsidRDefault="003075E4" w:rsidP="003B2F8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 w:rsidRPr="003075E4">
        <w:rPr>
          <w:noProof/>
          <w:color w:val="22272F"/>
          <w:sz w:val="23"/>
          <w:szCs w:val="23"/>
        </w:rPr>
        <w:drawing>
          <wp:inline distT="0" distB="0" distL="0" distR="0">
            <wp:extent cx="5940425" cy="2794200"/>
            <wp:effectExtent l="0" t="0" r="3175" b="6350"/>
            <wp:docPr id="1" name="Рисунок 1" descr="C:\Users\nikonorovate\Downloads\21657384jpg_1652352365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norovate\Downloads\21657384jpg_16523523654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75E4" w:rsidRDefault="003075E4" w:rsidP="003075E4">
      <w:pPr>
        <w:pStyle w:val="s74"/>
        <w:shd w:val="clear" w:color="auto" w:fill="F5EFDF"/>
        <w:spacing w:before="240" w:beforeAutospacing="0" w:after="240" w:afterAutospacing="0"/>
        <w:jc w:val="both"/>
        <w:rPr>
          <w:color w:val="232222"/>
          <w:sz w:val="23"/>
          <w:szCs w:val="23"/>
        </w:rPr>
      </w:pPr>
      <w:r w:rsidRPr="003075E4">
        <w:rPr>
          <w:rStyle w:val="s10"/>
          <w:b/>
          <w:bCs/>
          <w:color w:val="232222"/>
          <w:sz w:val="23"/>
          <w:szCs w:val="23"/>
        </w:rPr>
        <w:t>Предложен новый подход к информированию сотрудников о СОУТ и обучении по охране</w:t>
      </w:r>
      <w:r>
        <w:rPr>
          <w:rStyle w:val="s10"/>
          <w:b/>
          <w:bCs/>
          <w:color w:val="232222"/>
          <w:sz w:val="23"/>
          <w:szCs w:val="23"/>
        </w:rPr>
        <w:t xml:space="preserve"> труда</w:t>
      </w:r>
    </w:p>
    <w:p w:rsidR="003075E4" w:rsidRDefault="003075E4" w:rsidP="003B2F8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3B2F80" w:rsidRDefault="003B2F80" w:rsidP="003B2F8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hyperlink r:id="rId7" w:anchor="/document/57026893/entry/0" w:history="1">
        <w:r>
          <w:rPr>
            <w:rStyle w:val="a3"/>
            <w:color w:val="3272C0"/>
            <w:sz w:val="23"/>
            <w:szCs w:val="23"/>
          </w:rPr>
          <w:t>Проект приказа Минтруда России (подготовлен 04.07.2025)</w:t>
        </w:r>
      </w:hyperlink>
    </w:p>
    <w:p w:rsidR="003B2F80" w:rsidRDefault="003B2F80" w:rsidP="003B2F8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Минтруд подготовил проект приказа о внесении изменений в </w:t>
      </w:r>
      <w:hyperlink r:id="rId8" w:anchor="/document/403211290/entry/1000" w:history="1">
        <w:r>
          <w:rPr>
            <w:rStyle w:val="a3"/>
            <w:color w:val="3272C0"/>
            <w:sz w:val="23"/>
            <w:szCs w:val="23"/>
          </w:rPr>
          <w:t>формы (способы)</w:t>
        </w:r>
      </w:hyperlink>
      <w:r>
        <w:rPr>
          <w:color w:val="22272F"/>
          <w:sz w:val="23"/>
          <w:szCs w:val="23"/>
        </w:rPr>
        <w:t> информирования работников об их трудовых правах, включая право на безопасные условия и охрану труда. Документ размещен на </w:t>
      </w:r>
      <w:hyperlink r:id="rId9" w:tgtFrame="_blank" w:history="1">
        <w:r>
          <w:rPr>
            <w:rStyle w:val="a3"/>
            <w:color w:val="3272C0"/>
            <w:sz w:val="23"/>
            <w:szCs w:val="23"/>
          </w:rPr>
          <w:t>Федеральном портале</w:t>
        </w:r>
      </w:hyperlink>
      <w:r>
        <w:rPr>
          <w:color w:val="22272F"/>
          <w:sz w:val="23"/>
          <w:szCs w:val="23"/>
        </w:rPr>
        <w:t> проектов нормативных правовых актов (ID проекта 01/02/07-25/00158028).</w:t>
      </w:r>
    </w:p>
    <w:p w:rsidR="003B2F80" w:rsidRDefault="003B2F80" w:rsidP="003B2F8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Планируется ввести новый способ </w:t>
      </w:r>
      <w:proofErr w:type="spellStart"/>
      <w:r>
        <w:rPr>
          <w:color w:val="22272F"/>
          <w:sz w:val="23"/>
          <w:szCs w:val="23"/>
        </w:rPr>
        <w:t>проактивного</w:t>
      </w:r>
      <w:proofErr w:type="spellEnd"/>
      <w:r>
        <w:rPr>
          <w:color w:val="22272F"/>
          <w:sz w:val="23"/>
          <w:szCs w:val="23"/>
        </w:rPr>
        <w:t xml:space="preserve"> информирования. Минтруд будет предоставлять работникам сведения о проведении специальной оценки условий труда на их рабочих местах и прохождении обучения по охране труда через единый личный кабинет на </w:t>
      </w:r>
      <w:hyperlink r:id="rId10" w:tgtFrame="_blank" w:history="1">
        <w:r>
          <w:rPr>
            <w:rStyle w:val="a3"/>
            <w:color w:val="3272C0"/>
            <w:sz w:val="23"/>
            <w:szCs w:val="23"/>
          </w:rPr>
          <w:t>портале</w:t>
        </w:r>
      </w:hyperlink>
      <w:r>
        <w:rPr>
          <w:color w:val="22272F"/>
          <w:sz w:val="23"/>
          <w:szCs w:val="23"/>
        </w:rPr>
        <w:t> </w:t>
      </w:r>
      <w:proofErr w:type="spellStart"/>
      <w:r>
        <w:rPr>
          <w:color w:val="22272F"/>
          <w:sz w:val="23"/>
          <w:szCs w:val="23"/>
        </w:rPr>
        <w:t>госуслуг</w:t>
      </w:r>
      <w:proofErr w:type="spellEnd"/>
      <w:r>
        <w:rPr>
          <w:color w:val="22272F"/>
          <w:sz w:val="23"/>
          <w:szCs w:val="23"/>
        </w:rPr>
        <w:t xml:space="preserve"> (ЕЛК ЕПГУ).</w:t>
      </w:r>
    </w:p>
    <w:p w:rsidR="003B2F80" w:rsidRDefault="003B2F80" w:rsidP="003B2F80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Напомним, что в настоящее время сотрудники должны получать информацию под подпись от работодателя или самостоятельно искать ее в реестре ФГИС СОУТ.</w:t>
      </w:r>
    </w:p>
    <w:p w:rsidR="00CD7B8B" w:rsidRDefault="00CD7B8B"/>
    <w:sectPr w:rsidR="00CD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E4" w:rsidRDefault="003075E4" w:rsidP="003075E4">
      <w:pPr>
        <w:spacing w:after="0" w:line="240" w:lineRule="auto"/>
      </w:pPr>
      <w:r>
        <w:separator/>
      </w:r>
    </w:p>
  </w:endnote>
  <w:endnote w:type="continuationSeparator" w:id="0">
    <w:p w:rsidR="003075E4" w:rsidRDefault="003075E4" w:rsidP="0030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E4" w:rsidRDefault="003075E4" w:rsidP="003075E4">
      <w:pPr>
        <w:spacing w:after="0" w:line="240" w:lineRule="auto"/>
      </w:pPr>
      <w:r>
        <w:separator/>
      </w:r>
    </w:p>
  </w:footnote>
  <w:footnote w:type="continuationSeparator" w:id="0">
    <w:p w:rsidR="003075E4" w:rsidRDefault="003075E4" w:rsidP="00307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94"/>
    <w:rsid w:val="003075E4"/>
    <w:rsid w:val="003B2F80"/>
    <w:rsid w:val="00845E94"/>
    <w:rsid w:val="00C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C47D"/>
  <w15:chartTrackingRefBased/>
  <w15:docId w15:val="{B57590AA-3C61-40BD-88D5-C163DE2D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3B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B2F80"/>
  </w:style>
  <w:style w:type="paragraph" w:customStyle="1" w:styleId="s1">
    <w:name w:val="s_1"/>
    <w:basedOn w:val="a"/>
    <w:rsid w:val="003B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2F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5E4"/>
  </w:style>
  <w:style w:type="paragraph" w:styleId="a6">
    <w:name w:val="footer"/>
    <w:basedOn w:val="a"/>
    <w:link w:val="a7"/>
    <w:uiPriority w:val="99"/>
    <w:unhideWhenUsed/>
    <w:rsid w:val="0030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gulation.gov.ru/Regulation/Npa/PublicView?npaID=158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3</cp:revision>
  <dcterms:created xsi:type="dcterms:W3CDTF">2025-07-16T06:56:00Z</dcterms:created>
  <dcterms:modified xsi:type="dcterms:W3CDTF">2025-07-16T06:59:00Z</dcterms:modified>
</cp:coreProperties>
</file>