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91" w:rsidRPr="0018179B" w:rsidRDefault="00421F91" w:rsidP="00421F91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 w:rsidRPr="0018179B">
        <w:rPr>
          <w:rFonts w:ascii="Times New Roman" w:hAnsi="Times New Roman" w:cs="Times New Roman"/>
          <w:b/>
          <w:bCs/>
          <w:sz w:val="28"/>
          <w:szCs w:val="28"/>
          <w:u w:val="single"/>
        </w:rPr>
        <w:t>Памятка для граждан по самостоятельному поиску работы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i/>
          <w:iCs/>
          <w:color w:val="000000"/>
          <w:sz w:val="28"/>
          <w:szCs w:val="28"/>
        </w:rPr>
      </w:pPr>
      <w:r w:rsidRPr="0018179B">
        <w:rPr>
          <w:i/>
          <w:iCs/>
          <w:color w:val="000000"/>
          <w:sz w:val="28"/>
          <w:szCs w:val="28"/>
        </w:rPr>
        <w:t>(для граждан, осуществляющих поиск работы, самостоятельный поиск работы)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i/>
          <w:iCs/>
          <w:color w:val="000000"/>
          <w:sz w:val="28"/>
          <w:szCs w:val="28"/>
        </w:rPr>
      </w:pP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center"/>
        <w:rPr>
          <w:b/>
          <w:bCs/>
          <w:i/>
          <w:iCs/>
          <w:sz w:val="28"/>
          <w:szCs w:val="28"/>
        </w:rPr>
      </w:pPr>
      <w:r w:rsidRPr="0018179B">
        <w:rPr>
          <w:b/>
          <w:bCs/>
          <w:i/>
          <w:iCs/>
          <w:sz w:val="28"/>
          <w:szCs w:val="28"/>
        </w:rPr>
        <w:t>Прежде чем приступить к поиску работы необходимо: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 xml:space="preserve">поставить </w:t>
      </w:r>
      <w:r w:rsidRPr="0018179B">
        <w:rPr>
          <w:color w:val="000000"/>
          <w:sz w:val="28"/>
          <w:szCs w:val="28"/>
        </w:rPr>
        <w:t>перед собой ясные цели и представить себе конечный результат, который Вы хотите достичь;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 xml:space="preserve">продумать </w:t>
      </w:r>
      <w:r w:rsidRPr="0018179B">
        <w:rPr>
          <w:color w:val="000000"/>
          <w:sz w:val="28"/>
          <w:szCs w:val="28"/>
        </w:rPr>
        <w:t>конкретный план поиска работы, включая ознакомление с объявлениями, рекламными предложениями рабочих мест;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 xml:space="preserve">расширить </w:t>
      </w:r>
      <w:r w:rsidRPr="0018179B">
        <w:rPr>
          <w:color w:val="000000"/>
          <w:sz w:val="28"/>
          <w:szCs w:val="28"/>
        </w:rPr>
        <w:t>свой круг общения: восстанавливайте старые знакомства и заводите новые; постарайтесь, чтобы как можно больше людей знали, какая именно работа Вам нужна;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 xml:space="preserve">повысить </w:t>
      </w:r>
      <w:r w:rsidRPr="0018179B">
        <w:rPr>
          <w:color w:val="000000"/>
          <w:sz w:val="28"/>
          <w:szCs w:val="28"/>
        </w:rPr>
        <w:t>свои знания и умения – этим Вы повышаете вероятность трудоустройства.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center"/>
        <w:rPr>
          <w:b/>
          <w:bCs/>
          <w:i/>
          <w:iCs/>
          <w:sz w:val="28"/>
          <w:szCs w:val="28"/>
        </w:rPr>
      </w:pPr>
      <w:r w:rsidRPr="0018179B">
        <w:rPr>
          <w:b/>
          <w:bCs/>
          <w:i/>
          <w:iCs/>
          <w:sz w:val="28"/>
          <w:szCs w:val="28"/>
        </w:rPr>
        <w:t>При поиске рабочего места необходимо соблюдать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center"/>
        <w:rPr>
          <w:b/>
          <w:bCs/>
          <w:i/>
          <w:iCs/>
          <w:sz w:val="28"/>
          <w:szCs w:val="28"/>
        </w:rPr>
      </w:pPr>
      <w:r w:rsidRPr="0018179B">
        <w:rPr>
          <w:b/>
          <w:bCs/>
          <w:i/>
          <w:iCs/>
          <w:sz w:val="28"/>
          <w:szCs w:val="28"/>
        </w:rPr>
        <w:t>два правила.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 xml:space="preserve">Правило 1: </w:t>
      </w:r>
      <w:r w:rsidRPr="0018179B">
        <w:rPr>
          <w:color w:val="000000"/>
          <w:sz w:val="28"/>
          <w:szCs w:val="28"/>
        </w:rPr>
        <w:t>Все должны знать, что Вы ищете работу.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 xml:space="preserve">Правило 2: </w:t>
      </w:r>
      <w:r w:rsidRPr="0018179B">
        <w:rPr>
          <w:color w:val="000000"/>
          <w:sz w:val="28"/>
          <w:szCs w:val="28"/>
        </w:rPr>
        <w:t>Вы должны знать всех, кому нужны работники.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center"/>
        <w:rPr>
          <w:b/>
          <w:bCs/>
          <w:i/>
          <w:iCs/>
          <w:sz w:val="28"/>
          <w:szCs w:val="28"/>
        </w:rPr>
      </w:pPr>
      <w:r w:rsidRPr="0018179B">
        <w:rPr>
          <w:b/>
          <w:bCs/>
          <w:i/>
          <w:iCs/>
          <w:sz w:val="28"/>
          <w:szCs w:val="28"/>
        </w:rPr>
        <w:t>Формы поиска работы можно разделить: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>• пассивные (предусматривается посредник на рынке труда, который занимается Вашим трудоустройством – например, это может быть центр занятости населения, кадровые агентства);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>• активные (Вы сами находите потенциальных работодателей).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 xml:space="preserve">Поиск работы предусматривает от гражданина составление резюме, </w:t>
      </w:r>
      <w:proofErr w:type="spellStart"/>
      <w:r w:rsidRPr="0018179B">
        <w:rPr>
          <w:color w:val="000000"/>
          <w:sz w:val="28"/>
          <w:szCs w:val="28"/>
        </w:rPr>
        <w:t>самопрезентационных</w:t>
      </w:r>
      <w:proofErr w:type="spellEnd"/>
      <w:r w:rsidRPr="0018179B">
        <w:rPr>
          <w:color w:val="000000"/>
          <w:sz w:val="28"/>
          <w:szCs w:val="28"/>
        </w:rPr>
        <w:t xml:space="preserve"> документов, подготовку к собеседованию по интересующим и ожидаемым вопросам (включая вопросы об оплате труда, режиме рабочего времени, стимулов в работе и др.).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center"/>
        <w:rPr>
          <w:b/>
          <w:bCs/>
          <w:i/>
          <w:iCs/>
          <w:sz w:val="28"/>
          <w:szCs w:val="28"/>
        </w:rPr>
      </w:pPr>
      <w:r w:rsidRPr="0018179B">
        <w:rPr>
          <w:b/>
          <w:bCs/>
          <w:i/>
          <w:iCs/>
          <w:sz w:val="28"/>
          <w:szCs w:val="28"/>
        </w:rPr>
        <w:t>Где можно получить информацию о возможностях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center"/>
        <w:rPr>
          <w:b/>
          <w:bCs/>
          <w:i/>
          <w:iCs/>
          <w:sz w:val="28"/>
          <w:szCs w:val="28"/>
        </w:rPr>
      </w:pPr>
      <w:r w:rsidRPr="0018179B">
        <w:rPr>
          <w:b/>
          <w:bCs/>
          <w:i/>
          <w:iCs/>
          <w:sz w:val="28"/>
          <w:szCs w:val="28"/>
        </w:rPr>
        <w:t>трудоустройства?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>В КУ «Нефтеюганский центр занятости населения»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ab/>
        <w:t>Все государственные услуги в области содействия занятости населения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>предоставляются бесплатно.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ab/>
        <w:t>В информационном зале казенного учреждения центр занятости населения можно познакомиться с перечнем услуг, предоставляемых гражданам, просмотреть информацию о вакансиях, а также обратиться к объявлениям, размещенным на стендах. Каждый день для соискателей работает информационный терминал, предназначенный для самостоятельного поиска работы и содержащий информацию об имеющихся вакансиях. Доступ к мониторам свободный и бесплатный.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>На ярмарках вакансий рабочих мест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ab/>
        <w:t>Ярмарка вакансий – это метод активного поиска работы, который помогает соединить интересы работодателей и соискателей в одно время в одном месте.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 xml:space="preserve">Для ищущих работу граждан ярмарка вакансий – это возможность получения информации о вакансиях и современных требованиях рынка </w:t>
      </w:r>
      <w:r w:rsidRPr="0018179B">
        <w:rPr>
          <w:color w:val="000000"/>
          <w:sz w:val="28"/>
          <w:szCs w:val="28"/>
        </w:rPr>
        <w:lastRenderedPageBreak/>
        <w:t xml:space="preserve">труда, а также возможность </w:t>
      </w:r>
      <w:proofErr w:type="spellStart"/>
      <w:r w:rsidRPr="0018179B">
        <w:rPr>
          <w:color w:val="000000"/>
          <w:sz w:val="28"/>
          <w:szCs w:val="28"/>
        </w:rPr>
        <w:t>самопрезентации</w:t>
      </w:r>
      <w:proofErr w:type="spellEnd"/>
      <w:r w:rsidRPr="0018179B">
        <w:rPr>
          <w:color w:val="000000"/>
          <w:sz w:val="28"/>
          <w:szCs w:val="28"/>
        </w:rPr>
        <w:t xml:space="preserve"> большому количеству работодателей. Информацию о проведении ярмарок вакансий можно узнать из СМИ, в центрах занятости населения.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>Через интернет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ab/>
        <w:t>Информацию о вакантных рабочих местах можно получить посредством Интернет-ресурсов на информационных сайтах и порталах: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 xml:space="preserve">• сайт Департамента труда и занятости населения Ханты-Мансийского автономного округа - Югры: </w:t>
      </w:r>
      <w:r w:rsidRPr="0018179B">
        <w:rPr>
          <w:b/>
          <w:bCs/>
          <w:color w:val="0000FF"/>
          <w:sz w:val="28"/>
          <w:szCs w:val="28"/>
        </w:rPr>
        <w:t xml:space="preserve">www.deptrud.admhmao.ru </w:t>
      </w:r>
      <w:r w:rsidRPr="0018179B">
        <w:rPr>
          <w:color w:val="000000"/>
          <w:sz w:val="28"/>
          <w:szCs w:val="28"/>
        </w:rPr>
        <w:t xml:space="preserve">(раздел «Для граждан»), </w:t>
      </w:r>
      <w:r w:rsidRPr="0018179B">
        <w:rPr>
          <w:b/>
          <w:bCs/>
          <w:color w:val="0000FF"/>
          <w:sz w:val="28"/>
          <w:szCs w:val="28"/>
        </w:rPr>
        <w:t xml:space="preserve">http://job.dznhmao.ru </w:t>
      </w:r>
      <w:r w:rsidRPr="0018179B">
        <w:rPr>
          <w:color w:val="000000"/>
          <w:sz w:val="28"/>
          <w:szCs w:val="28"/>
        </w:rPr>
        <w:t>(раздел «Ищу работу»);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 xml:space="preserve">• информационный портал Федеральной службы по труду и занятости населения «Работа в России»: </w:t>
      </w:r>
      <w:r w:rsidRPr="0018179B">
        <w:rPr>
          <w:b/>
          <w:bCs/>
          <w:color w:val="0000FF"/>
          <w:sz w:val="28"/>
          <w:szCs w:val="28"/>
        </w:rPr>
        <w:t>www.trudvsem.ru</w:t>
      </w:r>
      <w:r w:rsidRPr="0018179B">
        <w:rPr>
          <w:color w:val="000000"/>
          <w:sz w:val="28"/>
          <w:szCs w:val="28"/>
        </w:rPr>
        <w:t>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 xml:space="preserve">• портал государственных и муниципальных услуг (функций) Ханты-Мансийского автономного округа – Югры: </w:t>
      </w:r>
      <w:r w:rsidRPr="0018179B">
        <w:rPr>
          <w:b/>
          <w:bCs/>
          <w:color w:val="0000FF"/>
          <w:sz w:val="28"/>
          <w:szCs w:val="28"/>
        </w:rPr>
        <w:t>http://86.gosuslugi.ru</w:t>
      </w:r>
      <w:r w:rsidRPr="0018179B">
        <w:rPr>
          <w:color w:val="000000"/>
          <w:sz w:val="28"/>
          <w:szCs w:val="28"/>
        </w:rPr>
        <w:t>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>• сайт муниципального органа власти, где можно ознакомиться с вакансиями в муниципальном образовании (страничка Нефтеюганский центр занятости населения), с проведением конкурсов на кадровый резерв муниципальной службы;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>• сайты периодических изданий и организаций-работодателей в муниципальном образовании, где Вы проживаете.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>Также при поиске работы необходимо использовать следующие источники информации: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>• средства массовой информации (СМИ);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>• коммерческие фирмы, занимающиеся трудоустройством и подбором кадров;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>• телефонные и другие справочники;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18179B">
        <w:rPr>
          <w:color w:val="000000"/>
          <w:sz w:val="28"/>
          <w:szCs w:val="28"/>
        </w:rPr>
        <w:t>• друзья, знакомые, родственники, сотрудники организаций, представляющих для Вас интерес, коллеги по бывшей работе.</w:t>
      </w: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8"/>
          <w:szCs w:val="28"/>
        </w:rPr>
      </w:pPr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8"/>
          <w:szCs w:val="28"/>
        </w:rPr>
      </w:pPr>
      <w:r w:rsidRPr="0018179B">
        <w:rPr>
          <w:b/>
          <w:bCs/>
          <w:color w:val="000000"/>
          <w:sz w:val="28"/>
          <w:szCs w:val="28"/>
        </w:rPr>
        <w:t xml:space="preserve">Помните, сама работа к Вам не придет! </w:t>
      </w:r>
      <w:proofErr w:type="gramStart"/>
      <w:r w:rsidRPr="0018179B">
        <w:rPr>
          <w:b/>
          <w:bCs/>
          <w:color w:val="000000"/>
          <w:sz w:val="28"/>
          <w:szCs w:val="28"/>
        </w:rPr>
        <w:t>Только если приложить усилия, определить сферы деятельности, где Вы можете быть полезны работодателю, четко сформулировать, что знаете и умеете, оформить свои возможности в виде резюме и разослать его в адрес работодателей, разместить на сайтах для поиска работы, поучаствовать в конкурсных отборах, а может быть, и подучиться – вот тогда поиск работы завершится положительным результатом.</w:t>
      </w:r>
      <w:proofErr w:type="gramEnd"/>
    </w:p>
    <w:p w:rsidR="00421F91" w:rsidRPr="0018179B" w:rsidRDefault="00421F91" w:rsidP="00421F91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8"/>
          <w:szCs w:val="28"/>
        </w:rPr>
      </w:pPr>
    </w:p>
    <w:p w:rsidR="00421F91" w:rsidRPr="0018179B" w:rsidRDefault="00421F91" w:rsidP="00421F91">
      <w:pPr>
        <w:ind w:left="360" w:right="-163"/>
        <w:jc w:val="both"/>
        <w:rPr>
          <w:sz w:val="28"/>
          <w:szCs w:val="28"/>
        </w:rPr>
      </w:pPr>
      <w:r w:rsidRPr="0018179B">
        <w:rPr>
          <w:sz w:val="28"/>
          <w:szCs w:val="28"/>
        </w:rPr>
        <w:t>Обращаться в КУ «Нефтеюганский центр занятости населения» по адресу:</w:t>
      </w:r>
      <w:r>
        <w:rPr>
          <w:sz w:val="28"/>
          <w:szCs w:val="28"/>
        </w:rPr>
        <w:t xml:space="preserve"> </w:t>
      </w:r>
      <w:r w:rsidRPr="0018179B">
        <w:rPr>
          <w:sz w:val="28"/>
          <w:szCs w:val="28"/>
        </w:rPr>
        <w:t xml:space="preserve">г. Нефтеюганск, 2 </w:t>
      </w:r>
      <w:proofErr w:type="spellStart"/>
      <w:r w:rsidRPr="0018179B">
        <w:rPr>
          <w:sz w:val="28"/>
          <w:szCs w:val="28"/>
        </w:rPr>
        <w:t>мкр</w:t>
      </w:r>
      <w:proofErr w:type="spellEnd"/>
      <w:r w:rsidRPr="0018179B">
        <w:rPr>
          <w:sz w:val="28"/>
          <w:szCs w:val="28"/>
        </w:rPr>
        <w:t>., дом 24,  1 этаж, кабинет  101, 105  отдел трудоустройства, тел. 8-3463-224707; 221560</w:t>
      </w:r>
      <w:r>
        <w:rPr>
          <w:sz w:val="28"/>
          <w:szCs w:val="28"/>
        </w:rPr>
        <w:t>.</w:t>
      </w:r>
    </w:p>
    <w:p w:rsidR="00BE23B0" w:rsidRDefault="00BE23B0"/>
    <w:sectPr w:rsidR="00BE2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F91"/>
    <w:rsid w:val="00040529"/>
    <w:rsid w:val="00057ADD"/>
    <w:rsid w:val="000675CD"/>
    <w:rsid w:val="00076D4B"/>
    <w:rsid w:val="000A6373"/>
    <w:rsid w:val="000C0C53"/>
    <w:rsid w:val="000F67A3"/>
    <w:rsid w:val="0012618E"/>
    <w:rsid w:val="00176587"/>
    <w:rsid w:val="001B0649"/>
    <w:rsid w:val="001D1E69"/>
    <w:rsid w:val="001F598D"/>
    <w:rsid w:val="00206292"/>
    <w:rsid w:val="002300CD"/>
    <w:rsid w:val="00277FAE"/>
    <w:rsid w:val="002A01DE"/>
    <w:rsid w:val="002A09BF"/>
    <w:rsid w:val="002D53F3"/>
    <w:rsid w:val="00312F97"/>
    <w:rsid w:val="00351F67"/>
    <w:rsid w:val="00360960"/>
    <w:rsid w:val="00372EA9"/>
    <w:rsid w:val="00395D6D"/>
    <w:rsid w:val="003969AE"/>
    <w:rsid w:val="003C1128"/>
    <w:rsid w:val="003F798A"/>
    <w:rsid w:val="0041216E"/>
    <w:rsid w:val="00413133"/>
    <w:rsid w:val="00421F91"/>
    <w:rsid w:val="00441B0B"/>
    <w:rsid w:val="0044343A"/>
    <w:rsid w:val="004779E6"/>
    <w:rsid w:val="004E1E4F"/>
    <w:rsid w:val="004E51D9"/>
    <w:rsid w:val="004F5931"/>
    <w:rsid w:val="005229DF"/>
    <w:rsid w:val="005959C9"/>
    <w:rsid w:val="005B59BA"/>
    <w:rsid w:val="006619C5"/>
    <w:rsid w:val="00691E40"/>
    <w:rsid w:val="006D24B1"/>
    <w:rsid w:val="00776CB6"/>
    <w:rsid w:val="007B14ED"/>
    <w:rsid w:val="007E09AD"/>
    <w:rsid w:val="007E2CB1"/>
    <w:rsid w:val="00811F73"/>
    <w:rsid w:val="00831A90"/>
    <w:rsid w:val="00832287"/>
    <w:rsid w:val="008A573A"/>
    <w:rsid w:val="008B1AA2"/>
    <w:rsid w:val="008D5482"/>
    <w:rsid w:val="009203F5"/>
    <w:rsid w:val="00921F52"/>
    <w:rsid w:val="00922984"/>
    <w:rsid w:val="00932CED"/>
    <w:rsid w:val="00953E95"/>
    <w:rsid w:val="00961C24"/>
    <w:rsid w:val="009D59AD"/>
    <w:rsid w:val="009F0B98"/>
    <w:rsid w:val="00A35377"/>
    <w:rsid w:val="00A4084E"/>
    <w:rsid w:val="00A477B9"/>
    <w:rsid w:val="00A770C7"/>
    <w:rsid w:val="00AA0CB3"/>
    <w:rsid w:val="00AA3477"/>
    <w:rsid w:val="00AD07E9"/>
    <w:rsid w:val="00AD6E55"/>
    <w:rsid w:val="00AE0726"/>
    <w:rsid w:val="00B16C18"/>
    <w:rsid w:val="00B82400"/>
    <w:rsid w:val="00BA0E60"/>
    <w:rsid w:val="00BE23B0"/>
    <w:rsid w:val="00BF0134"/>
    <w:rsid w:val="00C461A9"/>
    <w:rsid w:val="00C65A43"/>
    <w:rsid w:val="00C91CF4"/>
    <w:rsid w:val="00C968D2"/>
    <w:rsid w:val="00CA3EBD"/>
    <w:rsid w:val="00CA58AB"/>
    <w:rsid w:val="00CD5622"/>
    <w:rsid w:val="00CD6CFF"/>
    <w:rsid w:val="00D151AC"/>
    <w:rsid w:val="00D21857"/>
    <w:rsid w:val="00D4062A"/>
    <w:rsid w:val="00D70C31"/>
    <w:rsid w:val="00D73484"/>
    <w:rsid w:val="00D7754D"/>
    <w:rsid w:val="00DC4FFA"/>
    <w:rsid w:val="00DD2DAC"/>
    <w:rsid w:val="00E043FA"/>
    <w:rsid w:val="00E164A2"/>
    <w:rsid w:val="00E43926"/>
    <w:rsid w:val="00E62DC4"/>
    <w:rsid w:val="00E774FA"/>
    <w:rsid w:val="00EA7CEC"/>
    <w:rsid w:val="00EE0213"/>
    <w:rsid w:val="00F036EA"/>
    <w:rsid w:val="00F5429F"/>
    <w:rsid w:val="00F84E47"/>
    <w:rsid w:val="00F97A0A"/>
    <w:rsid w:val="00F97D5B"/>
    <w:rsid w:val="00FA59AF"/>
    <w:rsid w:val="00FE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1F91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1F91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Калаганова</dc:creator>
  <cp:lastModifiedBy>Калаганова</cp:lastModifiedBy>
  <cp:revision>2</cp:revision>
  <dcterms:created xsi:type="dcterms:W3CDTF">2015-09-08T03:51:00Z</dcterms:created>
  <dcterms:modified xsi:type="dcterms:W3CDTF">2015-09-08T03:51:00Z</dcterms:modified>
</cp:coreProperties>
</file>