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4608" w:rsidRDefault="00A263BC">
      <w:pPr>
        <w:pStyle w:val="BodyText21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-291465</wp:posOffset>
            </wp:positionV>
            <wp:extent cx="586740" cy="714375"/>
            <wp:effectExtent l="0" t="0" r="3810" b="9525"/>
            <wp:wrapTight wrapText="bothSides">
              <wp:wrapPolygon edited="0">
                <wp:start x="0" y="0"/>
                <wp:lineTo x="0" y="21312"/>
                <wp:lineTo x="21039" y="21312"/>
                <wp:lineTo x="21039" y="0"/>
                <wp:lineTo x="0" y="0"/>
              </wp:wrapPolygon>
            </wp:wrapTight>
            <wp:docPr id="3" name="Рисунок 2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4608" w:rsidRDefault="00914608">
      <w:pPr>
        <w:pStyle w:val="13"/>
        <w:tabs>
          <w:tab w:val="left" w:pos="993"/>
        </w:tabs>
        <w:jc w:val="both"/>
        <w:rPr>
          <w:rFonts w:ascii="Times New Roman" w:hAnsi="Times New Roman"/>
          <w:szCs w:val="28"/>
        </w:rPr>
      </w:pPr>
    </w:p>
    <w:p w:rsidR="00914608" w:rsidRDefault="00914608">
      <w:pPr>
        <w:pStyle w:val="13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</w:p>
    <w:p w:rsidR="00914608" w:rsidRDefault="00914608">
      <w:pPr>
        <w:pStyle w:val="13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</w:p>
    <w:p w:rsidR="00914608" w:rsidRDefault="00914608">
      <w:pPr>
        <w:pStyle w:val="13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</w:p>
    <w:p w:rsidR="00914608" w:rsidRDefault="00A263B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914608" w:rsidRDefault="00914608">
      <w:pPr>
        <w:pStyle w:val="13"/>
        <w:jc w:val="center"/>
        <w:rPr>
          <w:rFonts w:ascii="Times New Roman" w:hAnsi="Times New Roman"/>
          <w:b/>
          <w:sz w:val="10"/>
          <w:szCs w:val="10"/>
        </w:rPr>
      </w:pPr>
    </w:p>
    <w:p w:rsidR="00914608" w:rsidRPr="0062787D" w:rsidRDefault="00A263BC">
      <w:pPr>
        <w:pStyle w:val="13"/>
        <w:jc w:val="center"/>
        <w:rPr>
          <w:rFonts w:ascii="Times New Roman" w:hAnsi="Times New Roman"/>
          <w:b/>
          <w:caps/>
          <w:sz w:val="40"/>
          <w:szCs w:val="40"/>
        </w:rPr>
      </w:pPr>
      <w:r w:rsidRPr="0062787D">
        <w:rPr>
          <w:rFonts w:ascii="Times New Roman" w:hAnsi="Times New Roman"/>
          <w:b/>
          <w:caps/>
          <w:sz w:val="40"/>
          <w:szCs w:val="40"/>
        </w:rPr>
        <w:t>постановление</w:t>
      </w:r>
    </w:p>
    <w:p w:rsidR="00914608" w:rsidRPr="0062787D" w:rsidRDefault="00914608">
      <w:pPr>
        <w:pStyle w:val="13"/>
        <w:rPr>
          <w:rFonts w:ascii="Times New Roman" w:hAnsi="Times New Roman"/>
          <w:caps/>
          <w:sz w:val="28"/>
          <w:szCs w:val="28"/>
        </w:rPr>
      </w:pPr>
    </w:p>
    <w:p w:rsidR="00914608" w:rsidRPr="0062787D" w:rsidRDefault="00914608">
      <w:pPr>
        <w:pStyle w:val="13"/>
        <w:rPr>
          <w:rFonts w:ascii="Times New Roman" w:hAnsi="Times New Roman"/>
          <w:caps/>
          <w:sz w:val="16"/>
          <w:szCs w:val="16"/>
        </w:rPr>
      </w:pPr>
    </w:p>
    <w:p w:rsidR="00914608" w:rsidRPr="0062787D" w:rsidRDefault="00A263BC">
      <w:pPr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15.11.2018</w:t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</w:r>
      <w:r w:rsidRPr="0062787D">
        <w:rPr>
          <w:rFonts w:ascii="Times New Roman" w:hAnsi="Times New Roman"/>
          <w:b w:val="0"/>
          <w:sz w:val="28"/>
          <w:szCs w:val="28"/>
        </w:rPr>
        <w:tab/>
        <w:t>№ 598-п</w:t>
      </w:r>
    </w:p>
    <w:p w:rsidR="00914608" w:rsidRPr="0062787D" w:rsidRDefault="00A263BC">
      <w:pPr>
        <w:jc w:val="center"/>
        <w:rPr>
          <w:rFonts w:ascii="Times New Roman" w:hAnsi="Times New Roman"/>
          <w:b w:val="0"/>
          <w:sz w:val="24"/>
        </w:rPr>
      </w:pPr>
      <w:proofErr w:type="spellStart"/>
      <w:r w:rsidRPr="0062787D">
        <w:rPr>
          <w:rFonts w:ascii="Times New Roman" w:hAnsi="Times New Roman"/>
          <w:b w:val="0"/>
          <w:sz w:val="24"/>
        </w:rPr>
        <w:t>г.Нефтеюганск</w:t>
      </w:r>
      <w:proofErr w:type="spellEnd"/>
    </w:p>
    <w:p w:rsidR="00914608" w:rsidRPr="0062787D" w:rsidRDefault="00914608">
      <w:pPr>
        <w:pStyle w:val="13"/>
        <w:jc w:val="both"/>
        <w:rPr>
          <w:rFonts w:ascii="Times New Roman" w:hAnsi="Times New Roman"/>
          <w:sz w:val="32"/>
          <w:szCs w:val="32"/>
        </w:rPr>
      </w:pP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2787D">
        <w:rPr>
          <w:rFonts w:ascii="Times New Roman" w:hAnsi="Times New Roman"/>
          <w:sz w:val="28"/>
          <w:szCs w:val="28"/>
        </w:rPr>
        <w:t>О</w:t>
      </w:r>
      <w:r w:rsidRPr="0062787D">
        <w:rPr>
          <w:rFonts w:ascii="Times New Roman" w:hAnsi="Times New Roman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sz w:val="28"/>
          <w:szCs w:val="28"/>
        </w:rPr>
        <w:t>Развитие образования в городе Нефтеюганске»</w:t>
      </w:r>
    </w:p>
    <w:p w:rsidR="00914608" w:rsidRPr="0062787D" w:rsidRDefault="00914608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8"/>
          <w:szCs w:val="28"/>
        </w:rPr>
      </w:pP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Fonts w:ascii="Times New Roman" w:eastAsia="Calibri" w:hAnsi="Times New Roman"/>
          <w:b w:val="0"/>
          <w:i/>
          <w:sz w:val="28"/>
          <w:szCs w:val="28"/>
        </w:rPr>
        <w:t>(</w:t>
      </w:r>
      <w:r w:rsidRPr="0062787D">
        <w:rPr>
          <w:rFonts w:ascii="Times New Roman" w:hAnsi="Times New Roman"/>
          <w:b w:val="0"/>
          <w:i/>
          <w:sz w:val="28"/>
          <w:szCs w:val="28"/>
        </w:rPr>
        <w:t>с изменениями, внесенными постановлениями администрации города Нефтеюганска</w:t>
      </w:r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 от 23.11.2018 </w:t>
      </w:r>
      <w:hyperlink r:id="rId9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 622-п</w:t>
        </w:r>
      </w:hyperlink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18.02.2019 </w:t>
      </w:r>
      <w:hyperlink r:id="rId10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№73-п</w:t>
        </w:r>
      </w:hyperlink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                                     от 25.03.2019 </w:t>
      </w:r>
      <w:hyperlink r:id="rId11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 127-п</w:t>
        </w:r>
      </w:hyperlink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23.04.2019 </w:t>
      </w:r>
      <w:hyperlink r:id="rId12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 208-п</w:t>
        </w:r>
      </w:hyperlink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20.05.2019 </w:t>
      </w:r>
      <w:hyperlink r:id="rId13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 257-п</w:t>
        </w:r>
      </w:hyperlink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                        от 18.06.2019 </w:t>
      </w:r>
      <w:hyperlink r:id="rId14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 456-п</w:t>
        </w:r>
      </w:hyperlink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20.06.2019 </w:t>
      </w:r>
      <w:hyperlink r:id="rId15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 488-п</w:t>
        </w:r>
      </w:hyperlink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от 28.08.2019 </w:t>
      </w:r>
      <w:hyperlink r:id="rId16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 818-п</w:t>
        </w:r>
      </w:hyperlink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;                        от 11.10.2019 </w:t>
      </w:r>
      <w:hyperlink r:id="rId17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 1088-п</w:t>
        </w:r>
      </w:hyperlink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, от 08.11.2019 № 1244-п, от 19.12.2019 № 1457-п,                                     от 10.02.2020 № 165-п, от 20.03.2020 № 431-п, от 14.04.2020 № 572-п,                  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proofErr w:type="gramStart"/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от  21.05.2020</w:t>
      </w:r>
      <w:proofErr w:type="gramEnd"/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 №  770-п, от 17.06.2020 № 928-п, от 22.09.2020 № 1565-п,                         от 06.10.2020 № 1711-п, от 13.11.2020 № 1976-п, от 14.12.2020 №2189–п,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04.03.2021 № 282-п, от 22.04.2021 № 569-п, от 14.05.2021 № 668-п,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21.06.2021 № 956-п, от 13.07.2021 № 1164-п, от 25.08.2021 № 1437-п,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12.10.2021 № 1723-п, от 15.11.2021 № 1907-п, от 16.11.2021 № 1934-п, 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Fonts w:ascii="Times New Roman" w:hAnsi="Times New Roman"/>
          <w:b w:val="0"/>
          <w:i/>
          <w:sz w:val="28"/>
          <w:szCs w:val="28"/>
          <w:shd w:val="clear" w:color="auto" w:fill="FFFFFF"/>
        </w:rPr>
        <w:t>от 15.12.2021 </w:t>
      </w:r>
      <w:hyperlink r:id="rId18" w:history="1">
        <w:r w:rsidRPr="0062787D">
          <w:rPr>
            <w:rStyle w:val="a8"/>
            <w:rFonts w:ascii="Times New Roman" w:hAnsi="Times New Roman"/>
            <w:b w:val="0"/>
            <w:i/>
            <w:color w:val="auto"/>
            <w:sz w:val="28"/>
            <w:szCs w:val="28"/>
            <w:u w:val="none"/>
            <w:shd w:val="clear" w:color="auto" w:fill="FFFFFF"/>
          </w:rPr>
          <w:t>№ 2117-п</w:t>
        </w:r>
      </w:hyperlink>
      <w:r w:rsidRPr="0062787D">
        <w:rPr>
          <w:rFonts w:ascii="Times New Roman" w:hAnsi="Times New Roman"/>
          <w:b w:val="0"/>
          <w:i/>
          <w:sz w:val="28"/>
          <w:szCs w:val="28"/>
        </w:rPr>
        <w:t>,</w:t>
      </w: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от 03.03.2022 № 330-п, от 19.04.2022 № 723-п,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17.06.2022 № 1129-п, от 04.08.2022 № 1554-п, от 23.08.2022 № 1709-п,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03.10.2022 № 1994-п, от 02.11.2022 № 2268-п, от 21.12.2022 № 2668-п,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от 03.03.2023 от № 207-п, от 25.04.2023 № 515-п, от 07.06.2023 № 705-п,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от 26.06.2023 № 789-п, от 27.07.2023 № 935-п, от 10.08.2023 № 996-п,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от 04.10.2023 № 1265-п, от 02.11.2023 № 1443-п</w:t>
      </w:r>
      <w:r w:rsidRPr="0062787D">
        <w:rPr>
          <w:rStyle w:val="a8"/>
          <w:rFonts w:ascii="Times New Roman" w:hAnsi="Times New Roman"/>
          <w:b w:val="0"/>
          <w:color w:val="auto"/>
          <w:sz w:val="28"/>
          <w:szCs w:val="28"/>
          <w:u w:val="none"/>
          <w:shd w:val="clear" w:color="auto" w:fill="FFFFFF"/>
        </w:rPr>
        <w:t>, от 11.12.2023 № 1699,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от 21.12.2023 № 1823-п, от 06.03.2024 № 431-п, от 23.04.2024 № 795-</w:t>
      </w:r>
      <w:proofErr w:type="gramStart"/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п,   </w:t>
      </w:r>
      <w:proofErr w:type="gramEnd"/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                             от 06.06.2024 № 1106-п, от 15.07.2024 № 1338-п, от 14.10.2024 № 1740 –п,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13.12.2024 № 2056-п, от 25.12.2024 № 2123-п, от 26.12.2024 № 2128-п,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от 17.01.2025 № 9-п, от 31.01.2025 № 88-п, от 06.03.2025 № 230-п, </w:t>
      </w:r>
    </w:p>
    <w:p w:rsidR="00914608" w:rsidRPr="0062787D" w:rsidRDefault="00A263BC">
      <w:pPr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/>
          <w:b w:val="0"/>
          <w:i/>
          <w:sz w:val="28"/>
          <w:szCs w:val="28"/>
        </w:rPr>
      </w:pPr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от 17.03.2025 № 291-п, от 06.05.2025 № 466, от 27.06.2025 № 686-</w:t>
      </w:r>
      <w:proofErr w:type="gramStart"/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п,   </w:t>
      </w:r>
      <w:proofErr w:type="gramEnd"/>
      <w:r w:rsidRPr="0062787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                               </w:t>
      </w:r>
      <w:r w:rsidRPr="00DD158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от 19.09.2025 № 978-п</w:t>
      </w:r>
      <w:r w:rsidR="00077BA1" w:rsidRPr="00DD158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, от </w:t>
      </w:r>
      <w:r w:rsidR="00DD158D" w:rsidRPr="00DD158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28.</w:t>
      </w:r>
      <w:r w:rsidR="00077BA1" w:rsidRPr="00DD158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 xml:space="preserve">10.2025 № </w:t>
      </w:r>
      <w:r w:rsidR="00DD158D" w:rsidRPr="00DD158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1117-п</w:t>
      </w:r>
      <w:r w:rsidRPr="00DD158D">
        <w:rPr>
          <w:rStyle w:val="a8"/>
          <w:rFonts w:ascii="Times New Roman" w:hAnsi="Times New Roman"/>
          <w:b w:val="0"/>
          <w:i/>
          <w:color w:val="auto"/>
          <w:sz w:val="28"/>
          <w:szCs w:val="28"/>
          <w:u w:val="none"/>
          <w:shd w:val="clear" w:color="auto" w:fill="FFFFFF"/>
        </w:rPr>
        <w:t>).</w:t>
      </w:r>
    </w:p>
    <w:p w:rsidR="00914608" w:rsidRPr="0062787D" w:rsidRDefault="00914608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 w:val="0"/>
          <w:sz w:val="28"/>
          <w:szCs w:val="28"/>
        </w:rPr>
      </w:pPr>
    </w:p>
    <w:p w:rsidR="00914608" w:rsidRPr="0062787D" w:rsidRDefault="00A263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87D">
        <w:rPr>
          <w:rFonts w:ascii="Times New Roman" w:hAnsi="Times New Roman" w:cs="Times New Roman"/>
          <w:b/>
          <w:sz w:val="28"/>
          <w:szCs w:val="28"/>
        </w:rPr>
        <w:tab/>
      </w:r>
      <w:r w:rsidRPr="0062787D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постановлениями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реализации», от 27.09.2018 № 483-п «Об утверждении перечня муниципальных программ города Нефтеюганска» администрация города </w:t>
      </w:r>
      <w:r w:rsidRPr="0062787D">
        <w:rPr>
          <w:rFonts w:ascii="Times New Roman" w:hAnsi="Times New Roman" w:cs="Times New Roman"/>
          <w:sz w:val="28"/>
          <w:szCs w:val="28"/>
        </w:rPr>
        <w:lastRenderedPageBreak/>
        <w:t>Нефтеюганска постановляет:</w:t>
      </w:r>
    </w:p>
    <w:p w:rsidR="00914608" w:rsidRPr="0062787D" w:rsidRDefault="00A263BC">
      <w:pPr>
        <w:pStyle w:val="210"/>
        <w:ind w:firstLine="708"/>
        <w:jc w:val="both"/>
        <w:rPr>
          <w:szCs w:val="28"/>
        </w:rPr>
      </w:pPr>
      <w:r w:rsidRPr="0062787D">
        <w:rPr>
          <w:szCs w:val="28"/>
        </w:rPr>
        <w:t xml:space="preserve">1.Утвердить муниципальную программу города Нефтеюганска </w:t>
      </w:r>
      <w:r w:rsidRPr="0062787D">
        <w:rPr>
          <w:bCs/>
        </w:rPr>
        <w:t xml:space="preserve">«Развитие образования в городе Нефтеюганске» </w:t>
      </w:r>
      <w:r w:rsidRPr="0062787D">
        <w:rPr>
          <w:szCs w:val="28"/>
        </w:rPr>
        <w:t>согласно приложению к постановлению.</w:t>
      </w:r>
    </w:p>
    <w:p w:rsidR="00914608" w:rsidRPr="0062787D" w:rsidRDefault="00A263B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2.Считать утратившими силу постановления администрации города Нефтеюганска: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1.от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2.2.от 26.02.2014 </w:t>
      </w:r>
      <w:hyperlink r:id="rId19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213-п</w:t>
        </w:r>
      </w:hyperlink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2787D"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2.3.от 25.04.2014 </w:t>
      </w:r>
      <w:hyperlink r:id="rId20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476-п</w:t>
        </w:r>
      </w:hyperlink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2787D"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2.4.</w:t>
      </w:r>
      <w:r w:rsidRPr="0062787D">
        <w:rPr>
          <w:rFonts w:ascii="Times New Roman" w:hAnsi="Times New Roman"/>
          <w:b w:val="0"/>
          <w:sz w:val="28"/>
          <w:szCs w:val="28"/>
        </w:rPr>
        <w:t xml:space="preserve">от 23.05.2014 </w:t>
      </w:r>
      <w:hyperlink r:id="rId21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586-п</w:t>
        </w:r>
      </w:hyperlink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2787D"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2.5.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от 29.06.2014 </w:t>
      </w:r>
      <w:hyperlink r:id="rId22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698-п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2.6.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от 24.07.2014 </w:t>
      </w:r>
      <w:hyperlink r:id="rId23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842-п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</w:rPr>
        <w:t>7.от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</w:rPr>
        <w:t xml:space="preserve"> 02.09.2014 № 983-п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2.8.от 17.09.2014 </w:t>
      </w:r>
      <w:hyperlink r:id="rId24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1067-п</w:t>
        </w:r>
      </w:hyperlink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2787D"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2.9.от 10.10.2014 </w:t>
      </w:r>
      <w:hyperlink r:id="rId25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1129-п</w:t>
        </w:r>
      </w:hyperlink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2787D"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2.10.от 12.11.2014 </w:t>
      </w:r>
      <w:hyperlink r:id="rId26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1240-п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2.11.от 11.12.2014 </w:t>
      </w:r>
      <w:hyperlink r:id="rId27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1387-п</w:t>
        </w:r>
      </w:hyperlink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2787D"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2.12.от 03.02.2015 </w:t>
      </w:r>
      <w:hyperlink r:id="rId28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65-п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2.13.от 23.03.2015 </w:t>
      </w:r>
      <w:hyperlink r:id="rId29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216-п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</w:rPr>
        <w:t>14.от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</w:rPr>
        <w:t xml:space="preserve"> 25.03.2015 № 234-п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</w:rPr>
        <w:t>15.от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</w:rPr>
        <w:t xml:space="preserve"> 07.05.2015 № 380-п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</w:rPr>
        <w:t>16.от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</w:rPr>
        <w:t xml:space="preserve"> 15.06.2015 № 536-п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</w:rPr>
        <w:t>17.от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</w:rPr>
        <w:t xml:space="preserve"> 09.07.2015 № 622-п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2.18.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16.07.2015 </w:t>
      </w:r>
      <w:hyperlink r:id="rId30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651-п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2.19.от 07.09.2015 № </w:t>
      </w:r>
      <w:hyperlink r:id="rId31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831-п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2.20.от 13.10.2015 </w:t>
      </w:r>
      <w:hyperlink r:id="rId32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992-п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2.21.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13.11.2015 </w:t>
      </w:r>
      <w:hyperlink r:id="rId33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1132-п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lastRenderedPageBreak/>
        <w:t>2.22.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 21.12.2015 </w:t>
      </w:r>
      <w:hyperlink r:id="rId34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1274-п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2.23.от 15.02.2016 </w:t>
      </w:r>
      <w:hyperlink r:id="rId35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113-п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2.24.от 11.04.2016 </w:t>
      </w:r>
      <w:hyperlink r:id="rId36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335-п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2.25.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06.06.2016 </w:t>
      </w:r>
      <w:hyperlink r:id="rId37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551-п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2.26.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29.07.2016 </w:t>
      </w:r>
      <w:hyperlink r:id="rId38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766-п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2.27.от 05.09.2016 </w:t>
      </w:r>
      <w:hyperlink r:id="rId39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841-п</w:t>
        </w:r>
      </w:hyperlink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2787D">
        <w:rPr>
          <w:rFonts w:ascii="Times New Roman" w:hAnsi="Times New Roman"/>
          <w:b w:val="0"/>
          <w:sz w:val="28"/>
          <w:szCs w:val="28"/>
        </w:rPr>
        <w:t>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2.28.от 14.09.2016 </w:t>
      </w:r>
      <w:hyperlink r:id="rId40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872-п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2.29.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14.10.2016 </w:t>
      </w:r>
      <w:hyperlink r:id="rId41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941-п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2.30.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02.11.2016 </w:t>
      </w:r>
      <w:hyperlink r:id="rId42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1014-п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2.31.от 09.12.2016 </w:t>
      </w:r>
      <w:hyperlink r:id="rId43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1086-п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2.32.от 20.03.2017 </w:t>
      </w:r>
      <w:hyperlink r:id="rId44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164-п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lastRenderedPageBreak/>
        <w:t>2.33.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02.06.2017 </w:t>
      </w:r>
      <w:hyperlink r:id="rId45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351-п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2.34.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28.06.2017 </w:t>
      </w:r>
      <w:hyperlink r:id="rId46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411-п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2.35.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31.08.2017 </w:t>
      </w:r>
      <w:hyperlink r:id="rId47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549-п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2.36.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26.10.2017 </w:t>
      </w:r>
      <w:hyperlink r:id="rId48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644-п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2.37.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20.11.2017 </w:t>
      </w:r>
      <w:hyperlink r:id="rId49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696-п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2.38.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21.12.2017 </w:t>
      </w:r>
      <w:hyperlink r:id="rId50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778-п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2.39.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30.01.2018 </w:t>
      </w:r>
      <w:hyperlink r:id="rId51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24-п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2.40.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21.02.2018 </w:t>
      </w:r>
      <w:hyperlink r:id="rId52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73-п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2.41.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04.04.2018 </w:t>
      </w:r>
      <w:hyperlink r:id="rId53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145-п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2.42.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17.05.2018 </w:t>
      </w:r>
      <w:hyperlink r:id="rId54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213-п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2.43.</w:t>
      </w:r>
      <w:r w:rsidRPr="0062787D">
        <w:rPr>
          <w:rFonts w:ascii="Times New Roman" w:hAnsi="Times New Roman"/>
          <w:b w:val="0"/>
          <w:sz w:val="28"/>
          <w:szCs w:val="28"/>
          <w:shd w:val="clear" w:color="auto" w:fill="FFFFFF"/>
        </w:rPr>
        <w:t>от 13.06.2018 </w:t>
      </w:r>
      <w:hyperlink r:id="rId55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№ 268-п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lastRenderedPageBreak/>
        <w:t xml:space="preserve">2.44.от 08.08.2018 </w:t>
      </w:r>
      <w:hyperlink r:id="rId56" w:history="1">
        <w:r w:rsidRPr="0062787D">
          <w:rPr>
            <w:rStyle w:val="a8"/>
            <w:rFonts w:ascii="Times New Roman" w:hAnsi="Times New Roman"/>
            <w:b w:val="0"/>
            <w:color w:val="auto"/>
            <w:sz w:val="28"/>
            <w:szCs w:val="28"/>
            <w:u w:val="none"/>
          </w:rPr>
          <w:t>№ 385</w:t>
        </w:r>
      </w:hyperlink>
      <w:r w:rsidRPr="0062787D">
        <w:rPr>
          <w:rFonts w:ascii="Times New Roman" w:hAnsi="Times New Roman"/>
          <w:b w:val="0"/>
          <w:sz w:val="28"/>
          <w:szCs w:val="28"/>
        </w:rPr>
        <w:t>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годы».</w:t>
      </w:r>
    </w:p>
    <w:p w:rsidR="00914608" w:rsidRPr="0062787D" w:rsidRDefault="00A263B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</w:rPr>
        <w:t>45.от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</w:rPr>
        <w:t xml:space="preserve"> 26.09.2018 № 474-п «О внесении изменений в постановление администрации города Нефтеюганска от 29.10.2013 № 1212-п «Об утверждении муниципальной программы города Нефтеюганска «Развитие образования и молодёжной политики в городе Нефтеюганске на 2014-2020 годы».</w:t>
      </w:r>
    </w:p>
    <w:p w:rsidR="00914608" w:rsidRPr="0062787D" w:rsidRDefault="00A263BC">
      <w:pPr>
        <w:ind w:firstLine="708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</w:rPr>
        <w:t>46.от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</w:rPr>
        <w:t xml:space="preserve"> 31.10.2018 № 540-п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  <w:r w:rsidRPr="0062787D"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:rsidR="00914608" w:rsidRPr="0062787D" w:rsidRDefault="00A263B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</w:rPr>
        <w:t>47.от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</w:rPr>
        <w:t xml:space="preserve"> 28.11.2018 № 629-п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годы»;</w:t>
      </w:r>
    </w:p>
    <w:p w:rsidR="00914608" w:rsidRPr="0062787D" w:rsidRDefault="00A263B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2.</w:t>
      </w:r>
      <w:proofErr w:type="gramStart"/>
      <w:r w:rsidRPr="0062787D">
        <w:rPr>
          <w:rFonts w:ascii="Times New Roman" w:hAnsi="Times New Roman"/>
          <w:b w:val="0"/>
          <w:sz w:val="28"/>
          <w:szCs w:val="28"/>
        </w:rPr>
        <w:t>48.от</w:t>
      </w:r>
      <w:proofErr w:type="gramEnd"/>
      <w:r w:rsidRPr="0062787D">
        <w:rPr>
          <w:rFonts w:ascii="Times New Roman" w:hAnsi="Times New Roman"/>
          <w:b w:val="0"/>
          <w:sz w:val="28"/>
          <w:szCs w:val="28"/>
        </w:rPr>
        <w:t xml:space="preserve"> 26.12.2018 № 674-п «О внесении изменений в постановление администрации города Нефтеюганска от 29.10.2013 № 1212-п «О</w:t>
      </w:r>
      <w:r w:rsidRPr="0062787D">
        <w:rPr>
          <w:rFonts w:ascii="Times New Roman" w:hAnsi="Times New Roman"/>
          <w:b w:val="0"/>
          <w:bCs/>
          <w:sz w:val="28"/>
          <w:szCs w:val="28"/>
        </w:rPr>
        <w:t>б утверждении муниципальной программы города Нефтеюганска «</w:t>
      </w:r>
      <w:r w:rsidRPr="0062787D">
        <w:rPr>
          <w:rFonts w:ascii="Times New Roman" w:hAnsi="Times New Roman"/>
          <w:b w:val="0"/>
          <w:sz w:val="28"/>
          <w:szCs w:val="28"/>
        </w:rPr>
        <w:t>Развитие образования и молодёжной политики в городе Нефтеюганске на 2014-2020 годы».</w:t>
      </w:r>
      <w:r w:rsidRPr="0062787D"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:rsidR="00914608" w:rsidRPr="0062787D" w:rsidRDefault="00A263B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3.Департаменту по делам администрации города (Нечаева С.И.) разместить постановление на официальном сайте органов местного самоуправления города Нефтеюганска в сети Интернет.</w:t>
      </w:r>
    </w:p>
    <w:p w:rsidR="00914608" w:rsidRPr="0062787D" w:rsidRDefault="00A263B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>4.Постановление вступает в силу с 01.01.2019 и распространяет свое действие на правоотношения, связанные с формированием проекта бюджета города Нефтеюганска на 2019 год и плановый период 2020 и 2021 годов.</w:t>
      </w:r>
    </w:p>
    <w:p w:rsidR="00914608" w:rsidRPr="0062787D" w:rsidRDefault="00914608">
      <w:pPr>
        <w:pStyle w:val="1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914608" w:rsidRPr="0062787D" w:rsidRDefault="00914608">
      <w:pPr>
        <w:pStyle w:val="13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914608" w:rsidRPr="0062787D" w:rsidRDefault="00A263BC">
      <w:pPr>
        <w:jc w:val="both"/>
        <w:rPr>
          <w:rFonts w:ascii="Times New Roman" w:hAnsi="Times New Roman"/>
          <w:b w:val="0"/>
          <w:sz w:val="28"/>
          <w:szCs w:val="28"/>
        </w:rPr>
      </w:pPr>
      <w:r w:rsidRPr="0062787D">
        <w:rPr>
          <w:rFonts w:ascii="Times New Roman" w:hAnsi="Times New Roman"/>
          <w:b w:val="0"/>
          <w:sz w:val="28"/>
          <w:szCs w:val="28"/>
        </w:rPr>
        <w:t xml:space="preserve">Глава города Нефтеюганска                                                                          </w:t>
      </w:r>
      <w:proofErr w:type="spellStart"/>
      <w:r w:rsidRPr="0062787D">
        <w:rPr>
          <w:rFonts w:ascii="Times New Roman" w:hAnsi="Times New Roman"/>
          <w:b w:val="0"/>
          <w:sz w:val="28"/>
          <w:szCs w:val="28"/>
        </w:rPr>
        <w:t>С.Ю.Дегтярев</w:t>
      </w:r>
      <w:proofErr w:type="spellEnd"/>
    </w:p>
    <w:p w:rsidR="00914608" w:rsidRPr="0062787D" w:rsidRDefault="00914608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Pr="00085232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 w:rsidRPr="00085232">
        <w:rPr>
          <w:rFonts w:ascii="Times New Roman" w:hAnsi="Times New Roman"/>
          <w:b w:val="0"/>
          <w:sz w:val="28"/>
          <w:szCs w:val="28"/>
        </w:rPr>
        <w:lastRenderedPageBreak/>
        <w:t>Приложение 1</w:t>
      </w:r>
    </w:p>
    <w:p w:rsidR="00914608" w:rsidRPr="00085232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 w:rsidRPr="00085232">
        <w:rPr>
          <w:rFonts w:ascii="Times New Roman" w:hAnsi="Times New Roman"/>
          <w:b w:val="0"/>
          <w:sz w:val="28"/>
          <w:szCs w:val="28"/>
        </w:rPr>
        <w:t xml:space="preserve">к постановлению </w:t>
      </w:r>
    </w:p>
    <w:p w:rsidR="00914608" w:rsidRPr="00085232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 w:rsidRPr="00085232"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914608" w:rsidRPr="00085232" w:rsidRDefault="00A263BC">
      <w:pPr>
        <w:tabs>
          <w:tab w:val="left" w:pos="1134"/>
        </w:tabs>
        <w:autoSpaceDE w:val="0"/>
        <w:autoSpaceDN w:val="0"/>
        <w:adjustRightInd w:val="0"/>
        <w:ind w:firstLine="6379"/>
        <w:jc w:val="right"/>
        <w:outlineLvl w:val="1"/>
        <w:rPr>
          <w:rFonts w:ascii="Times New Roman" w:hAnsi="Times New Roman"/>
          <w:b w:val="0"/>
          <w:sz w:val="28"/>
          <w:szCs w:val="28"/>
        </w:rPr>
      </w:pPr>
      <w:r w:rsidRPr="00085232">
        <w:rPr>
          <w:rFonts w:ascii="Times New Roman" w:eastAsia="Calibri" w:hAnsi="Times New Roman"/>
          <w:b w:val="0"/>
          <w:sz w:val="28"/>
          <w:szCs w:val="28"/>
        </w:rPr>
        <w:t xml:space="preserve">от </w:t>
      </w:r>
      <w:r w:rsidRPr="00085232">
        <w:rPr>
          <w:rFonts w:ascii="Times New Roman" w:hAnsi="Times New Roman"/>
          <w:b w:val="0"/>
          <w:sz w:val="28"/>
          <w:szCs w:val="28"/>
        </w:rPr>
        <w:t>15.11.2018 № 598-п</w:t>
      </w:r>
    </w:p>
    <w:p w:rsidR="00914608" w:rsidRDefault="00A263BC">
      <w:pPr>
        <w:jc w:val="right"/>
        <w:rPr>
          <w:rFonts w:ascii="Times New Roman" w:eastAsia="Calibri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</w:rPr>
        <w:t xml:space="preserve">   </w:t>
      </w:r>
    </w:p>
    <w:p w:rsidR="00914608" w:rsidRDefault="00914608">
      <w:pPr>
        <w:jc w:val="center"/>
        <w:rPr>
          <w:rFonts w:ascii="Times New Roman" w:eastAsia="Calibri" w:hAnsi="Times New Roman"/>
          <w:b w:val="0"/>
          <w:sz w:val="28"/>
          <w:szCs w:val="28"/>
        </w:rPr>
      </w:pPr>
    </w:p>
    <w:p w:rsidR="00914608" w:rsidRDefault="00A263BC">
      <w:pPr>
        <w:jc w:val="right"/>
        <w:rPr>
          <w:rFonts w:ascii="Times New Roman" w:eastAsia="Calibri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</w:rPr>
        <w:t>Таблица 1</w:t>
      </w:r>
    </w:p>
    <w:p w:rsidR="00914608" w:rsidRDefault="00914608">
      <w:pPr>
        <w:jc w:val="right"/>
        <w:rPr>
          <w:rFonts w:ascii="Times New Roman" w:eastAsia="Calibri" w:hAnsi="Times New Roman"/>
          <w:b w:val="0"/>
          <w:sz w:val="28"/>
          <w:szCs w:val="28"/>
        </w:rPr>
      </w:pPr>
    </w:p>
    <w:p w:rsidR="00914608" w:rsidRDefault="00A263BC">
      <w:pPr>
        <w:widowControl w:val="0"/>
        <w:autoSpaceDE w:val="0"/>
        <w:autoSpaceDN w:val="0"/>
        <w:jc w:val="center"/>
        <w:rPr>
          <w:rFonts w:ascii="Times New Roman" w:eastAsia="Calibri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</w:rPr>
        <w:t xml:space="preserve">Реестр документов, входящих в состав </w:t>
      </w:r>
    </w:p>
    <w:p w:rsidR="00914608" w:rsidRDefault="00A263BC">
      <w:pPr>
        <w:widowControl w:val="0"/>
        <w:autoSpaceDE w:val="0"/>
        <w:autoSpaceDN w:val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b w:val="0"/>
          <w:sz w:val="28"/>
          <w:szCs w:val="28"/>
        </w:rPr>
        <w:t xml:space="preserve">города Нефтеюганска </w:t>
      </w:r>
    </w:p>
    <w:p w:rsidR="00914608" w:rsidRDefault="00A263BC">
      <w:pPr>
        <w:widowControl w:val="0"/>
        <w:autoSpaceDE w:val="0"/>
        <w:autoSpaceDN w:val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«Развитие образования в городе Нефтеюганске»</w:t>
      </w:r>
    </w:p>
    <w:p w:rsidR="00914608" w:rsidRDefault="00A263BC">
      <w:pPr>
        <w:widowControl w:val="0"/>
        <w:autoSpaceDE w:val="0"/>
        <w:autoSpaceDN w:val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(далее – муниципальная программа)</w:t>
      </w:r>
    </w:p>
    <w:p w:rsidR="00914608" w:rsidRDefault="00914608">
      <w:pPr>
        <w:widowControl w:val="0"/>
        <w:autoSpaceDE w:val="0"/>
        <w:autoSpaceDN w:val="0"/>
        <w:rPr>
          <w:rFonts w:ascii="Times New Roman" w:hAnsi="Times New Roman"/>
          <w:b w:val="0"/>
          <w:sz w:val="28"/>
          <w:szCs w:val="28"/>
        </w:rPr>
      </w:pPr>
    </w:p>
    <w:tbl>
      <w:tblPr>
        <w:tblStyle w:val="22b"/>
        <w:tblpPr w:leftFromText="180" w:rightFromText="180" w:vertAnchor="text" w:horzAnchor="margin" w:tblpY="31"/>
        <w:tblW w:w="5076" w:type="pct"/>
        <w:tblLayout w:type="fixed"/>
        <w:tblLook w:val="04A0" w:firstRow="1" w:lastRow="0" w:firstColumn="1" w:lastColumn="0" w:noHBand="0" w:noVBand="1"/>
      </w:tblPr>
      <w:tblGrid>
        <w:gridCol w:w="601"/>
        <w:gridCol w:w="1824"/>
        <w:gridCol w:w="1677"/>
        <w:gridCol w:w="1675"/>
        <w:gridCol w:w="1217"/>
        <w:gridCol w:w="1826"/>
        <w:gridCol w:w="1673"/>
      </w:tblGrid>
      <w:tr w:rsidR="00914608">
        <w:trPr>
          <w:trHeight w:val="583"/>
        </w:trPr>
        <w:tc>
          <w:tcPr>
            <w:tcW w:w="287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№ п/п</w:t>
            </w:r>
          </w:p>
        </w:tc>
        <w:tc>
          <w:tcPr>
            <w:tcW w:w="869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Тип документа</w:t>
            </w:r>
          </w:p>
        </w:tc>
        <w:tc>
          <w:tcPr>
            <w:tcW w:w="799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Вид документа</w:t>
            </w:r>
          </w:p>
        </w:tc>
        <w:tc>
          <w:tcPr>
            <w:tcW w:w="798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Наименование документа</w:t>
            </w:r>
          </w:p>
        </w:tc>
        <w:tc>
          <w:tcPr>
            <w:tcW w:w="580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Реквизиты</w:t>
            </w:r>
          </w:p>
        </w:tc>
        <w:tc>
          <w:tcPr>
            <w:tcW w:w="870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Разработчик</w:t>
            </w:r>
          </w:p>
        </w:tc>
        <w:tc>
          <w:tcPr>
            <w:tcW w:w="797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Гиперссылка на текст документа</w:t>
            </w:r>
          </w:p>
        </w:tc>
      </w:tr>
      <w:tr w:rsidR="00914608">
        <w:tc>
          <w:tcPr>
            <w:tcW w:w="287" w:type="pct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69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799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798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580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870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797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</w:t>
            </w:r>
          </w:p>
        </w:tc>
      </w:tr>
      <w:tr w:rsidR="00914608">
        <w:trPr>
          <w:trHeight w:val="406"/>
        </w:trPr>
        <w:tc>
          <w:tcPr>
            <w:tcW w:w="5000" w:type="pct"/>
            <w:gridSpan w:val="7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Муниципальная программа «Развитие образования в городе Нефтеюганске»</w:t>
            </w:r>
          </w:p>
        </w:tc>
      </w:tr>
      <w:tr w:rsidR="00914608">
        <w:tc>
          <w:tcPr>
            <w:tcW w:w="287" w:type="pct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869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799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Постановление</w:t>
            </w:r>
          </w:p>
        </w:tc>
        <w:tc>
          <w:tcPr>
            <w:tcW w:w="798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Развитие образования в городе Нефтеюганске</w:t>
            </w:r>
          </w:p>
        </w:tc>
        <w:tc>
          <w:tcPr>
            <w:tcW w:w="580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от 15.11.2018 № 598-п</w:t>
            </w:r>
          </w:p>
        </w:tc>
        <w:tc>
          <w:tcPr>
            <w:tcW w:w="870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Департамент образования администрации города Нефтеюганска </w:t>
            </w:r>
          </w:p>
        </w:tc>
        <w:tc>
          <w:tcPr>
            <w:tcW w:w="797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http://www.admugansk.ru/read/51513</w:t>
            </w:r>
          </w:p>
        </w:tc>
      </w:tr>
      <w:tr w:rsidR="00914608">
        <w:tc>
          <w:tcPr>
            <w:tcW w:w="287" w:type="pct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869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Перечень создаваемых объектов на 2024 год и на плановый период 2025-2030 годов, включая приобретение объектов недвижимого имущества, объектов, создаваемых в соответствии с соглашениями о государственно - частном партнерстве,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муниципально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>-частном партнерстве и концессионными соглашениями</w:t>
            </w:r>
          </w:p>
          <w:p w:rsidR="00914608" w:rsidRDefault="00914608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99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Постановление</w:t>
            </w:r>
          </w:p>
        </w:tc>
        <w:tc>
          <w:tcPr>
            <w:tcW w:w="798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Развитие образования в городе Нефтеюганске</w:t>
            </w:r>
          </w:p>
        </w:tc>
        <w:tc>
          <w:tcPr>
            <w:tcW w:w="580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от 15.11.2018 № 598-п</w:t>
            </w:r>
          </w:p>
        </w:tc>
        <w:tc>
          <w:tcPr>
            <w:tcW w:w="870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Департамент образования администрации города Нефтеюганска </w:t>
            </w:r>
          </w:p>
        </w:tc>
        <w:tc>
          <w:tcPr>
            <w:tcW w:w="797" w:type="pct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http://www.admugansk.ru/read/51513</w:t>
            </w:r>
          </w:p>
        </w:tc>
      </w:tr>
    </w:tbl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914608">
      <w:pPr>
        <w:jc w:val="center"/>
        <w:rPr>
          <w:rFonts w:ascii="Times New Roman" w:hAnsi="Times New Roman"/>
          <w:b w:val="0"/>
          <w:sz w:val="16"/>
          <w:szCs w:val="18"/>
        </w:rPr>
      </w:pPr>
    </w:p>
    <w:p w:rsidR="00914608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Приложение 2</w:t>
      </w:r>
    </w:p>
    <w:p w:rsidR="00914608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 постановлению </w:t>
      </w:r>
    </w:p>
    <w:p w:rsidR="00914608" w:rsidRPr="00085232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 w:rsidRPr="00085232"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914608" w:rsidRPr="00085232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 w:rsidRPr="00085232">
        <w:rPr>
          <w:rFonts w:ascii="Times New Roman" w:eastAsia="Calibri" w:hAnsi="Times New Roman"/>
          <w:b w:val="0"/>
          <w:sz w:val="28"/>
          <w:szCs w:val="28"/>
        </w:rPr>
        <w:t xml:space="preserve">от </w:t>
      </w:r>
      <w:r w:rsidRPr="00085232">
        <w:rPr>
          <w:rFonts w:ascii="Times New Roman" w:hAnsi="Times New Roman"/>
          <w:b w:val="0"/>
          <w:sz w:val="28"/>
          <w:szCs w:val="28"/>
        </w:rPr>
        <w:t>15.11.2018 № 598-п</w:t>
      </w:r>
    </w:p>
    <w:p w:rsidR="00914608" w:rsidRPr="00085232" w:rsidRDefault="00914608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914608" w:rsidRDefault="00A263BC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Паспорт муниципальной программы </w:t>
      </w:r>
    </w:p>
    <w:p w:rsidR="00914608" w:rsidRDefault="00914608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914608" w:rsidRDefault="00A263BC">
      <w:pPr>
        <w:widowControl w:val="0"/>
        <w:autoSpaceDE w:val="0"/>
        <w:autoSpaceDN w:val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Таблица 2</w:t>
      </w:r>
    </w:p>
    <w:p w:rsidR="00914608" w:rsidRDefault="00914608">
      <w:pPr>
        <w:widowControl w:val="0"/>
        <w:autoSpaceDE w:val="0"/>
        <w:autoSpaceDN w:val="0"/>
        <w:jc w:val="right"/>
        <w:rPr>
          <w:rFonts w:ascii="Times New Roman" w:hAnsi="Times New Roman"/>
          <w:b w:val="0"/>
          <w:sz w:val="28"/>
          <w:szCs w:val="28"/>
        </w:rPr>
      </w:pPr>
    </w:p>
    <w:p w:rsidR="00914608" w:rsidRDefault="00A263BC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Основные положения</w:t>
      </w:r>
    </w:p>
    <w:p w:rsidR="00914608" w:rsidRDefault="00914608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914608">
        <w:trPr>
          <w:trHeight w:val="356"/>
        </w:trPr>
        <w:tc>
          <w:tcPr>
            <w:tcW w:w="3686" w:type="dxa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812" w:type="dxa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Кондратьев Николай Иванович - заместитель главы города Нефтеюганска</w:t>
            </w:r>
          </w:p>
        </w:tc>
      </w:tr>
      <w:tr w:rsidR="00914608">
        <w:trPr>
          <w:trHeight w:val="336"/>
        </w:trPr>
        <w:tc>
          <w:tcPr>
            <w:tcW w:w="3686" w:type="dxa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12" w:type="dxa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Департамент образования администрации города Нефтеюганска – Бородин Дмитрий Викторович</w:t>
            </w:r>
          </w:p>
        </w:tc>
      </w:tr>
      <w:tr w:rsidR="00914608">
        <w:trPr>
          <w:trHeight w:val="333"/>
        </w:trPr>
        <w:tc>
          <w:tcPr>
            <w:tcW w:w="3686" w:type="dxa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812" w:type="dxa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2024-2030 годы</w:t>
            </w:r>
          </w:p>
        </w:tc>
      </w:tr>
      <w:tr w:rsidR="00914608">
        <w:trPr>
          <w:trHeight w:val="395"/>
        </w:trPr>
        <w:tc>
          <w:tcPr>
            <w:tcW w:w="3686" w:type="dxa"/>
            <w:vMerge w:val="restart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812" w:type="dxa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1.«</w:t>
            </w:r>
            <w:proofErr w:type="gramEnd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Нефтеюганска».</w:t>
            </w:r>
          </w:p>
        </w:tc>
      </w:tr>
      <w:tr w:rsidR="00914608">
        <w:trPr>
          <w:trHeight w:val="406"/>
        </w:trPr>
        <w:tc>
          <w:tcPr>
            <w:tcW w:w="3686" w:type="dxa"/>
            <w:vMerge/>
            <w:vAlign w:val="center"/>
          </w:tcPr>
          <w:p w:rsidR="00914608" w:rsidRDefault="00914608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2.«</w:t>
            </w:r>
            <w:proofErr w:type="gramEnd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Формирование эффективной системы выявления, поддержки и развития способностей и талантов у детей и молодежи».</w:t>
            </w:r>
          </w:p>
        </w:tc>
      </w:tr>
      <w:tr w:rsidR="00914608">
        <w:trPr>
          <w:trHeight w:val="515"/>
        </w:trPr>
        <w:tc>
          <w:tcPr>
            <w:tcW w:w="3686" w:type="dxa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5812" w:type="dxa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Направление (подпрограммы)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1.«</w:t>
            </w:r>
            <w:proofErr w:type="gramEnd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Дошкольное, общее и дополнительное образование детей».</w:t>
            </w:r>
          </w:p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Направление (подпрограммы)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2.«</w:t>
            </w:r>
            <w:proofErr w:type="gramEnd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Ресурсное обеспечение в сфере образования».</w:t>
            </w:r>
          </w:p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Направление (подпрограммы)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3.«</w:t>
            </w:r>
            <w:proofErr w:type="gramEnd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Летний отдых и оздоровление».</w:t>
            </w:r>
          </w:p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Направление (подпрограммы)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4.«</w:t>
            </w:r>
            <w:proofErr w:type="gramEnd"/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Ресурсное обеспечение казённого учреждения».</w:t>
            </w:r>
          </w:p>
        </w:tc>
      </w:tr>
      <w:tr w:rsidR="007F4C7E">
        <w:trPr>
          <w:trHeight w:val="552"/>
        </w:trPr>
        <w:tc>
          <w:tcPr>
            <w:tcW w:w="3686" w:type="dxa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812" w:type="dxa"/>
          </w:tcPr>
          <w:p w:rsidR="007F4C7E" w:rsidRPr="003F7407" w:rsidRDefault="007F4C7E" w:rsidP="007F4C7E">
            <w:pPr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3F7407">
              <w:rPr>
                <w:rFonts w:ascii="Times New Roman" w:hAnsi="Times New Roman"/>
                <w:b w:val="0"/>
                <w:bCs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3F7407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483 756,31500 тыс. рублей </w:t>
            </w:r>
          </w:p>
        </w:tc>
      </w:tr>
      <w:tr w:rsidR="00914608">
        <w:trPr>
          <w:trHeight w:val="7900"/>
        </w:trPr>
        <w:tc>
          <w:tcPr>
            <w:tcW w:w="3686" w:type="dxa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lastRenderedPageBreak/>
              <w:t>Связь с национальными целями развития Российской Федерации / Региональный проект/ Государственная программа Ханты-Мансийского автономного округа - Югры</w:t>
            </w:r>
          </w:p>
        </w:tc>
        <w:tc>
          <w:tcPr>
            <w:tcW w:w="5812" w:type="dxa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/Региональный проект «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Педагоги и наставники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»/ Региональный проект «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Все лучшее детям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»/Региональный проект «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Создание условий для обучения, отдыха и оздоровления детей и молодежи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»/ Государственная программа Ханты-Мансийского автономного округа – Югры «Развитие образования».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2.Цифровая трансформация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государственного и муниципального управления, экономики и социальной сферы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/Региональный проект «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Повышение финансовой грамотности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»/ Государственная программа Ханты-Мансийского автономного округа – Югры «Развитие образования».</w:t>
            </w:r>
          </w:p>
          <w:p w:rsidR="00914608" w:rsidRDefault="00A263BC">
            <w:pPr>
              <w:widowControl w:val="0"/>
              <w:pBdr>
                <w:bottom w:val="single" w:sz="4" w:space="31" w:color="FFFFFF"/>
              </w:pBdr>
              <w:tabs>
                <w:tab w:val="left" w:pos="0"/>
              </w:tabs>
              <w:autoSpaceDE w:val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Устойчивая и динамичная экономика</w:t>
            </w:r>
            <w:r>
              <w:rPr>
                <w:rFonts w:ascii="Times New Roman" w:hAnsi="Times New Roman"/>
                <w:b w:val="0"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/Региональный проект «Педагоги и наставники»/ Государственная программа Ханты-Мансийского автономного округа – Югры «Развитие образования».</w:t>
            </w:r>
          </w:p>
        </w:tc>
      </w:tr>
    </w:tbl>
    <w:p w:rsidR="00914608" w:rsidRDefault="00914608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ind w:left="5664"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jc w:val="right"/>
        <w:rPr>
          <w:rFonts w:ascii="Times New Roman" w:hAnsi="Times New Roman"/>
          <w:b w:val="0"/>
          <w:bCs/>
          <w:sz w:val="28"/>
          <w:szCs w:val="28"/>
        </w:rPr>
        <w:sectPr w:rsidR="00914608">
          <w:headerReference w:type="default" r:id="rId57"/>
          <w:headerReference w:type="first" r:id="rId58"/>
          <w:pgSz w:w="11906" w:h="16838"/>
          <w:pgMar w:top="1134" w:right="426" w:bottom="1134" w:left="1134" w:header="709" w:footer="709" w:gutter="0"/>
          <w:cols w:space="720"/>
          <w:docGrid w:linePitch="273"/>
        </w:sectPr>
      </w:pPr>
    </w:p>
    <w:p w:rsidR="007F4C7E" w:rsidRDefault="007F4C7E" w:rsidP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 w:rsidP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Таблица 3</w:t>
      </w:r>
    </w:p>
    <w:p w:rsidR="007F4C7E" w:rsidRDefault="007F4C7E" w:rsidP="007F4C7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 w:rsidP="007F4C7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 w:rsidP="007F4C7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Показатели муниципальной программы</w:t>
      </w:r>
    </w:p>
    <w:tbl>
      <w:tblPr>
        <w:tblpPr w:leftFromText="180" w:rightFromText="180" w:vertAnchor="text" w:horzAnchor="margin" w:tblpX="-887" w:tblpY="568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560"/>
        <w:gridCol w:w="1134"/>
        <w:gridCol w:w="1275"/>
        <w:gridCol w:w="1135"/>
        <w:gridCol w:w="567"/>
        <w:gridCol w:w="567"/>
        <w:gridCol w:w="709"/>
        <w:gridCol w:w="708"/>
        <w:gridCol w:w="710"/>
        <w:gridCol w:w="708"/>
        <w:gridCol w:w="709"/>
        <w:gridCol w:w="1984"/>
        <w:gridCol w:w="993"/>
        <w:gridCol w:w="1417"/>
        <w:gridCol w:w="992"/>
      </w:tblGrid>
      <w:tr w:rsidR="007F4C7E" w:rsidTr="005C0621">
        <w:trPr>
          <w:trHeight w:val="694"/>
        </w:trPr>
        <w:tc>
          <w:tcPr>
            <w:tcW w:w="420" w:type="dxa"/>
            <w:vMerge w:val="restart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5" w:type="dxa"/>
            <w:vMerge w:val="restart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5" w:type="dxa"/>
            <w:vMerge w:val="restart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134" w:type="dxa"/>
            <w:gridSpan w:val="2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Базовое значение</w:t>
            </w:r>
          </w:p>
        </w:tc>
        <w:tc>
          <w:tcPr>
            <w:tcW w:w="3544" w:type="dxa"/>
            <w:gridSpan w:val="5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Документ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Информационная система</w:t>
            </w:r>
          </w:p>
        </w:tc>
      </w:tr>
      <w:tr w:rsidR="007F4C7E" w:rsidTr="005C0621">
        <w:trPr>
          <w:trHeight w:val="415"/>
        </w:trPr>
        <w:tc>
          <w:tcPr>
            <w:tcW w:w="420" w:type="dxa"/>
            <w:vMerge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7F4C7E" w:rsidRDefault="007F4C7E" w:rsidP="005C0621">
            <w:pPr>
              <w:ind w:right="-15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значение</w:t>
            </w:r>
          </w:p>
        </w:tc>
        <w:tc>
          <w:tcPr>
            <w:tcW w:w="567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2025</w:t>
            </w:r>
          </w:p>
        </w:tc>
        <w:tc>
          <w:tcPr>
            <w:tcW w:w="710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2028-2030</w:t>
            </w:r>
          </w:p>
        </w:tc>
        <w:tc>
          <w:tcPr>
            <w:tcW w:w="1984" w:type="dxa"/>
            <w:vMerge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7F4C7E" w:rsidTr="005C0621">
        <w:trPr>
          <w:trHeight w:val="238"/>
        </w:trPr>
        <w:tc>
          <w:tcPr>
            <w:tcW w:w="420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9</w:t>
            </w:r>
          </w:p>
        </w:tc>
        <w:tc>
          <w:tcPr>
            <w:tcW w:w="710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16</w:t>
            </w:r>
          </w:p>
        </w:tc>
      </w:tr>
      <w:tr w:rsidR="007F4C7E" w:rsidTr="005C0621">
        <w:trPr>
          <w:trHeight w:val="461"/>
        </w:trPr>
        <w:tc>
          <w:tcPr>
            <w:tcW w:w="420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</w:pPr>
          </w:p>
        </w:tc>
        <w:tc>
          <w:tcPr>
            <w:tcW w:w="15168" w:type="dxa"/>
            <w:gridSpan w:val="15"/>
            <w:shd w:val="clear" w:color="auto" w:fill="auto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  <w:t>1.«</w:t>
            </w:r>
            <w:proofErr w:type="gramEnd"/>
            <w:r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 города Нефтеюганска»</w:t>
            </w:r>
          </w:p>
        </w:tc>
      </w:tr>
      <w:tr w:rsidR="007F4C7E" w:rsidTr="005C0621">
        <w:trPr>
          <w:trHeight w:val="2268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1,23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53,8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53,9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54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54,3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60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</w:t>
            </w:r>
          </w:p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№ 2765-р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Департамент образования администрации города Нефтеюганска (далее -</w:t>
            </w: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ДО)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7F4C7E" w:rsidTr="005C0621">
        <w:trPr>
          <w:trHeight w:val="699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>Доступность дошкольного</w:t>
            </w:r>
          </w:p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 xml:space="preserve">образования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>для  детей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 xml:space="preserve"> в возрасте от 1,5 до 3 лет</w:t>
            </w:r>
          </w:p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</w:p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7F4C7E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Единый план по </w:t>
            </w:r>
            <w:proofErr w:type="gramStart"/>
            <w:r>
              <w:rPr>
                <w:rFonts w:ascii="Times New Roman" w:hAnsi="Times New Roman"/>
                <w:b w:val="0"/>
                <w:sz w:val="16"/>
                <w:szCs w:val="16"/>
              </w:rPr>
              <w:t>достижению  национальных</w:t>
            </w:r>
            <w:proofErr w:type="gramEnd"/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целей развития Российской Федерации на период  до 2024 года и на  плановый период до 2030 года,  утверждённый  распоряжением Правительства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 Российской Федерации от 01.10.2021 </w:t>
            </w:r>
          </w:p>
          <w:p w:rsidR="007F4C7E" w:rsidRDefault="007F4C7E" w:rsidP="007F4C7E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№ 2765-р</w:t>
            </w:r>
          </w:p>
          <w:p w:rsidR="007F4C7E" w:rsidRDefault="007F4C7E" w:rsidP="007F4C7E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7F4C7E" w:rsidRDefault="007F4C7E" w:rsidP="007F4C7E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7F4C7E" w:rsidRDefault="007F4C7E" w:rsidP="007F4C7E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7F4C7E" w:rsidRDefault="007F4C7E" w:rsidP="007F4C7E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7F4C7E" w:rsidRDefault="007F4C7E" w:rsidP="007F4C7E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АИС «Электронный детский сад»</w:t>
            </w:r>
          </w:p>
        </w:tc>
      </w:tr>
      <w:tr w:rsidR="007F4C7E" w:rsidTr="005C0621">
        <w:trPr>
          <w:trHeight w:val="280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16</w:t>
            </w:r>
          </w:p>
        </w:tc>
      </w:tr>
      <w:tr w:rsidR="007F4C7E" w:rsidTr="005C0621">
        <w:trPr>
          <w:trHeight w:val="699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 xml:space="preserve">Доступность дошкольного образования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>для  детей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  <w:t xml:space="preserve"> в возрасте от 2 месяцев  до 3 лет</w:t>
            </w:r>
          </w:p>
          <w:p w:rsidR="007F4C7E" w:rsidRDefault="007F4C7E" w:rsidP="005C0621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</w:p>
          <w:p w:rsidR="007F4C7E" w:rsidRDefault="007F4C7E" w:rsidP="005C0621">
            <w:pPr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Единый план по достижению национальных целей развития Российской Федерации на период до 2024 года и на плановый период до 2030 года, утверждённый распоряжением Правительства    Российской Федерации от 01.10.2021 </w:t>
            </w:r>
          </w:p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№ 2765-р</w:t>
            </w:r>
          </w:p>
          <w:p w:rsidR="007F4C7E" w:rsidRDefault="005A2A46" w:rsidP="005C0621">
            <w:pPr>
              <w:pStyle w:val="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hyperlink r:id="rId59" w:history="1">
              <w:r w:rsidR="007F4C7E">
                <w:rPr>
                  <w:rStyle w:val="affffd"/>
                  <w:color w:val="auto"/>
                  <w:sz w:val="16"/>
                  <w:szCs w:val="16"/>
                </w:rPr>
                <w:t xml:space="preserve">Постановление Правительства Ханты-Мансийского АО - Югры от </w:t>
              </w:r>
              <w:r w:rsidR="007F4C7E">
                <w:rPr>
                  <w:rStyle w:val="affffd"/>
                  <w:color w:val="auto"/>
                  <w:sz w:val="16"/>
                  <w:szCs w:val="16"/>
                  <w:lang w:val="ru-RU"/>
                </w:rPr>
                <w:t>04.12.2015 №</w:t>
              </w:r>
              <w:r w:rsidR="007F4C7E">
                <w:rPr>
                  <w:rStyle w:val="affffd"/>
                  <w:color w:val="auto"/>
                  <w:sz w:val="16"/>
                  <w:szCs w:val="16"/>
                </w:rPr>
                <w:t xml:space="preserve"> 448-п </w:t>
              </w:r>
              <w:r w:rsidR="007F4C7E">
                <w:rPr>
                  <w:rStyle w:val="affffd"/>
                  <w:color w:val="auto"/>
                  <w:sz w:val="16"/>
                  <w:szCs w:val="16"/>
                  <w:lang w:val="ru-RU"/>
                </w:rPr>
                <w:t>«</w:t>
              </w:r>
              <w:r w:rsidR="007F4C7E">
                <w:rPr>
                  <w:rStyle w:val="affffd"/>
                  <w:color w:val="auto"/>
                  <w:sz w:val="16"/>
                  <w:szCs w:val="16"/>
                </w:rPr>
                <w:t>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        </w:r>
              <w:r w:rsidR="007F4C7E">
                <w:rPr>
                  <w:rStyle w:val="affffd"/>
                  <w:color w:val="auto"/>
                  <w:sz w:val="16"/>
                  <w:szCs w:val="16"/>
                  <w:lang w:val="ru-RU"/>
                </w:rPr>
                <w:t>»</w:t>
              </w:r>
              <w:r w:rsidR="007F4C7E">
                <w:rPr>
                  <w:rStyle w:val="affffd"/>
                  <w:color w:val="auto"/>
                  <w:sz w:val="16"/>
                  <w:szCs w:val="16"/>
                </w:rPr>
                <w:t xml:space="preserve"> </w:t>
              </w:r>
            </w:hyperlink>
          </w:p>
          <w:p w:rsidR="007F4C7E" w:rsidRDefault="005A2A46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hyperlink r:id="rId60" w:history="1">
              <w:r w:rsidR="007F4C7E">
                <w:rPr>
                  <w:rStyle w:val="affffd"/>
                  <w:bCs/>
                  <w:color w:val="auto"/>
                  <w:sz w:val="16"/>
                  <w:szCs w:val="16"/>
                </w:rPr>
                <w:t>Перечень поручений по итогам заседания Государственного Совета по вопросам социальной поддержки семей (утв. Президентом Российской Федерации 24.01.2025 г.                         № Пр-119ГС)</w:t>
              </w:r>
            </w:hyperlink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АИС «Электронный детский сад»</w:t>
            </w:r>
          </w:p>
        </w:tc>
      </w:tr>
      <w:tr w:rsidR="007F4C7E" w:rsidTr="005C0621">
        <w:trPr>
          <w:trHeight w:val="331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года,  утвержденный распоряжением Правительства  Российской Федерации  от 01.10.2021 № 2765-р Постановление Правительства</w:t>
            </w:r>
          </w:p>
          <w:p w:rsidR="007F4C7E" w:rsidRDefault="007F4C7E" w:rsidP="005C0621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  <w:p w:rsidR="007F4C7E" w:rsidRPr="007F4C7E" w:rsidRDefault="007F4C7E" w:rsidP="005C0621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АИС «Электронный детский сад»</w:t>
            </w:r>
          </w:p>
        </w:tc>
      </w:tr>
      <w:tr w:rsidR="007F4C7E" w:rsidTr="005C0621">
        <w:trPr>
          <w:trHeight w:val="280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16</w:t>
            </w:r>
          </w:p>
        </w:tc>
      </w:tr>
      <w:tr w:rsidR="007F4C7E" w:rsidTr="005C0621">
        <w:trPr>
          <w:trHeight w:val="331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F4C7E" w:rsidRDefault="005A2A46" w:rsidP="005C0621">
            <w:pPr>
              <w:pStyle w:val="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hyperlink r:id="rId61" w:history="1">
              <w:r w:rsidR="007F4C7E">
                <w:rPr>
                  <w:rStyle w:val="affffd"/>
                  <w:color w:val="auto"/>
                  <w:sz w:val="16"/>
                  <w:szCs w:val="16"/>
                </w:rPr>
                <w:t xml:space="preserve"> Ханты-Мансийского АО - Югры от </w:t>
              </w:r>
              <w:r w:rsidR="007F4C7E">
                <w:rPr>
                  <w:rStyle w:val="affffd"/>
                  <w:color w:val="auto"/>
                  <w:sz w:val="16"/>
                  <w:szCs w:val="16"/>
                  <w:lang w:val="ru-RU"/>
                </w:rPr>
                <w:t>04.12.2015 №</w:t>
              </w:r>
              <w:r w:rsidR="007F4C7E">
                <w:rPr>
                  <w:rStyle w:val="affffd"/>
                  <w:color w:val="auto"/>
                  <w:sz w:val="16"/>
                  <w:szCs w:val="16"/>
                </w:rPr>
                <w:t xml:space="preserve"> 448-п </w:t>
              </w:r>
              <w:r w:rsidR="007F4C7E">
                <w:rPr>
                  <w:rStyle w:val="affffd"/>
                  <w:color w:val="auto"/>
                  <w:sz w:val="16"/>
                  <w:szCs w:val="16"/>
                  <w:lang w:val="ru-RU"/>
                </w:rPr>
                <w:t>«</w:t>
              </w:r>
              <w:r w:rsidR="007F4C7E">
                <w:rPr>
                  <w:rStyle w:val="affffd"/>
                  <w:color w:val="auto"/>
                  <w:sz w:val="16"/>
                  <w:szCs w:val="16"/>
                </w:rPr>
                <w:t>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        </w:r>
              <w:r w:rsidR="007F4C7E">
                <w:rPr>
                  <w:rStyle w:val="affffd"/>
                  <w:color w:val="auto"/>
                  <w:sz w:val="16"/>
                  <w:szCs w:val="16"/>
                  <w:lang w:val="ru-RU"/>
                </w:rPr>
                <w:t>»</w:t>
              </w:r>
              <w:r w:rsidR="007F4C7E">
                <w:rPr>
                  <w:rStyle w:val="affffd"/>
                  <w:color w:val="auto"/>
                  <w:sz w:val="16"/>
                  <w:szCs w:val="16"/>
                </w:rPr>
                <w:t xml:space="preserve"> </w:t>
              </w:r>
            </w:hyperlink>
          </w:p>
          <w:p w:rsidR="007F4C7E" w:rsidRDefault="005A2A46" w:rsidP="005C0621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</w:rPr>
            </w:pPr>
            <w:hyperlink r:id="rId62" w:history="1">
              <w:r w:rsidR="007F4C7E">
                <w:rPr>
                  <w:rStyle w:val="affffd"/>
                  <w:bCs w:val="0"/>
                  <w:color w:val="auto"/>
                  <w:sz w:val="16"/>
                  <w:szCs w:val="16"/>
                </w:rPr>
                <w:t>Перечень поручений по итогам заседания Государственного Совета по вопросам социальной поддержки семей (утв. Президентом Российской Федерации 24.01.2025 г.                         № Пр-119ГС)</w:t>
              </w:r>
            </w:hyperlink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 w:rsidR="007F4C7E" w:rsidTr="005C0621">
        <w:trPr>
          <w:trHeight w:val="331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Доля обучающихся, для которых созданы равные условия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получения  качественного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образования вне зависимости от места 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«РП»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0,67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1711E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Указ Президента Российской Федерации                     от 21.07.2020 № 474 «О </w:t>
            </w:r>
            <w:proofErr w:type="gramStart"/>
            <w:r w:rsidRPr="001711E4">
              <w:rPr>
                <w:rFonts w:ascii="Times New Roman" w:hAnsi="Times New Roman"/>
                <w:b w:val="0"/>
                <w:bCs/>
                <w:sz w:val="16"/>
                <w:szCs w:val="16"/>
              </w:rPr>
              <w:t>национальных  целях</w:t>
            </w:r>
            <w:proofErr w:type="gramEnd"/>
            <w:r w:rsidRPr="001711E4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развития Российской Федерации на период до 2030 года»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Достижение «цифровой зрелости» </w:t>
            </w:r>
            <w:proofErr w:type="gramStart"/>
            <w:r>
              <w:rPr>
                <w:rFonts w:ascii="Times New Roman" w:hAnsi="Times New Roman"/>
                <w:b w:val="0"/>
                <w:sz w:val="16"/>
                <w:szCs w:val="16"/>
              </w:rPr>
              <w:t>ключевых  отраслей</w:t>
            </w:r>
            <w:proofErr w:type="gramEnd"/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 w:rsidR="007F4C7E" w:rsidTr="005C0621">
        <w:trPr>
          <w:trHeight w:val="238"/>
        </w:trPr>
        <w:tc>
          <w:tcPr>
            <w:tcW w:w="420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Доля учащихся, имеющих возможность бесплатного доступа к</w:t>
            </w:r>
          </w:p>
        </w:tc>
        <w:tc>
          <w:tcPr>
            <w:tcW w:w="1134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«РП»</w:t>
            </w:r>
          </w:p>
        </w:tc>
        <w:tc>
          <w:tcPr>
            <w:tcW w:w="1275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5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10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1984" w:type="dxa"/>
          </w:tcPr>
          <w:p w:rsidR="007F4C7E" w:rsidRDefault="005A2A46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hyperlink r:id="rId63" w:history="1">
              <w:r w:rsidR="007F4C7E">
                <w:rPr>
                  <w:rFonts w:ascii="Times New Roman" w:hAnsi="Times New Roman"/>
                  <w:b w:val="0"/>
                  <w:sz w:val="16"/>
                  <w:szCs w:val="16"/>
                </w:rPr>
                <w:t>Постановление</w:t>
              </w:r>
            </w:hyperlink>
            <w:r w:rsidR="007F4C7E">
              <w:rPr>
                <w:rFonts w:ascii="Times New Roman" w:hAnsi="Times New Roman"/>
                <w:b w:val="0"/>
                <w:sz w:val="16"/>
                <w:szCs w:val="16"/>
              </w:rPr>
              <w:t xml:space="preserve"> Правительства Российской Федерации от 03.04.2021 № 542 «Об </w:t>
            </w:r>
            <w:proofErr w:type="gramStart"/>
            <w:r w:rsidR="007F4C7E">
              <w:rPr>
                <w:rFonts w:ascii="Times New Roman" w:hAnsi="Times New Roman"/>
                <w:b w:val="0"/>
                <w:sz w:val="16"/>
                <w:szCs w:val="16"/>
              </w:rPr>
              <w:t>утверждении  методик</w:t>
            </w:r>
            <w:proofErr w:type="gramEnd"/>
            <w:r w:rsidR="007F4C7E">
              <w:rPr>
                <w:rFonts w:ascii="Times New Roman" w:hAnsi="Times New Roman"/>
                <w:b w:val="0"/>
                <w:sz w:val="16"/>
                <w:szCs w:val="16"/>
              </w:rPr>
              <w:t xml:space="preserve"> расчёта показателей для оценки эффективности  деятельности высших должностных лиц</w:t>
            </w:r>
          </w:p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Достижение к 2030 году «цифровой зрелости»</w:t>
            </w:r>
          </w:p>
        </w:tc>
        <w:tc>
          <w:tcPr>
            <w:tcW w:w="992" w:type="dxa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 w:rsidR="007F4C7E" w:rsidTr="005C0621">
        <w:trPr>
          <w:trHeight w:val="238"/>
        </w:trPr>
        <w:tc>
          <w:tcPr>
            <w:tcW w:w="420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16</w:t>
            </w:r>
          </w:p>
        </w:tc>
      </w:tr>
      <w:tr w:rsidR="007F4C7E" w:rsidTr="005C0621">
        <w:trPr>
          <w:trHeight w:val="238"/>
        </w:trPr>
        <w:tc>
          <w:tcPr>
            <w:tcW w:w="420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1134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5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10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субъектов Российской Федерации и деятельности исполнительных органов субъектов Российской Федерации, а также о признании утратившими силу отдельных положений </w:t>
            </w:r>
            <w:hyperlink r:id="rId64" w:history="1">
              <w:r>
                <w:rPr>
                  <w:rFonts w:ascii="Times New Roman" w:hAnsi="Times New Roman"/>
                  <w:b w:val="0"/>
                  <w:sz w:val="16"/>
                  <w:szCs w:val="16"/>
                </w:rPr>
                <w:t>постановления</w:t>
              </w:r>
            </w:hyperlink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Правительства Российской Федерации от 17.07.2019 № 915»</w:t>
            </w:r>
          </w:p>
        </w:tc>
        <w:tc>
          <w:tcPr>
            <w:tcW w:w="993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государственного и муниципального управления, ключевых отраслей экономики и социальной сферы, в том числе  транзакций в рамках единых отраслевых цифровых платформ и модели управления на основе данных с учётом ускоренного  внедрения технологий  обработки больших объёмов данных, машинного обучения и искусственного интеллекта</w:t>
            </w:r>
          </w:p>
        </w:tc>
        <w:tc>
          <w:tcPr>
            <w:tcW w:w="992" w:type="dxa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 w:rsidR="007F4C7E" w:rsidTr="005C0621">
        <w:trPr>
          <w:trHeight w:val="238"/>
        </w:trPr>
        <w:tc>
          <w:tcPr>
            <w:tcW w:w="420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Число созданных новых мест в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образовательных  организациях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(с нарастающим итогом), мест</w:t>
            </w:r>
          </w:p>
        </w:tc>
        <w:tc>
          <w:tcPr>
            <w:tcW w:w="1134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«РП»</w:t>
            </w:r>
          </w:p>
        </w:tc>
        <w:tc>
          <w:tcPr>
            <w:tcW w:w="1275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5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Мест</w:t>
            </w:r>
          </w:p>
        </w:tc>
        <w:tc>
          <w:tcPr>
            <w:tcW w:w="567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300</w:t>
            </w:r>
          </w:p>
        </w:tc>
        <w:tc>
          <w:tcPr>
            <w:tcW w:w="708" w:type="dxa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984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Департамент  градостроительства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и земельных отношений администрации города Нефтеюганска (далее -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ДГиЗО</w:t>
            </w:r>
            <w:proofErr w:type="spell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  <w:tr w:rsidR="007F4C7E" w:rsidTr="005C0621">
        <w:trPr>
          <w:trHeight w:val="281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Доля введенных в </w:t>
            </w:r>
            <w:proofErr w:type="gramStart"/>
            <w:r>
              <w:rPr>
                <w:rFonts w:ascii="Times New Roman" w:hAnsi="Times New Roman"/>
                <w:b w:val="0"/>
                <w:sz w:val="16"/>
                <w:szCs w:val="16"/>
              </w:rPr>
              <w:t>эксплуатацию  объектов</w:t>
            </w:r>
            <w:proofErr w:type="gramEnd"/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капитального строительства от запланированных к вводу в эксплуатацию  в соответствующем году </w:t>
            </w:r>
          </w:p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Pr="00CF0678" w:rsidRDefault="005A2A46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hyperlink r:id="rId65" w:history="1">
              <w:r w:rsidR="007F4C7E" w:rsidRPr="00CF0678">
                <w:rPr>
                  <w:rFonts w:ascii="Times New Roman" w:hAnsi="Times New Roman"/>
                  <w:b w:val="0"/>
                  <w:sz w:val="16"/>
                  <w:szCs w:val="16"/>
                </w:rPr>
                <w:t xml:space="preserve">Постановление Правительства Ханты- </w:t>
              </w:r>
            </w:hyperlink>
            <w:r w:rsidR="007F4C7E" w:rsidRPr="00CF067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Мансийского АО - Югры от 10.11.2023 № 561-п «О государственной прог</w:t>
            </w:r>
            <w:bookmarkStart w:id="0" w:name="_GoBack"/>
            <w:bookmarkEnd w:id="0"/>
            <w:r w:rsidR="007F4C7E" w:rsidRPr="00CF0678">
              <w:rPr>
                <w:rFonts w:ascii="Times New Roman" w:hAnsi="Times New Roman"/>
                <w:b w:val="0"/>
                <w:bCs/>
                <w:sz w:val="16"/>
                <w:szCs w:val="16"/>
              </w:rPr>
              <w:t>рамме Ханты-Мансийского автономного округа - Югры «Строительство»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DD158D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ДГиЗО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  <w:tr w:rsidR="007F4C7E" w:rsidTr="005C0621">
        <w:trPr>
          <w:trHeight w:val="280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Pr="00CF0678" w:rsidRDefault="007F4C7E" w:rsidP="005C0621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F0678">
              <w:rPr>
                <w:rFonts w:ascii="Times New Roman" w:hAnsi="Times New Roman"/>
                <w:b w:val="0"/>
                <w:bCs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16</w:t>
            </w:r>
          </w:p>
        </w:tc>
      </w:tr>
      <w:tr w:rsidR="007F4C7E" w:rsidTr="005C0621">
        <w:trPr>
          <w:trHeight w:val="1124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Доля обучающихся в муниципальных общеобразовательных учреждениях, занимающихся во вторую (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третью)  смену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, в общей численности  обучающихся в муниципальных</w:t>
            </w:r>
          </w:p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общеобразовательных учреждениях</w:t>
            </w:r>
          </w:p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34,3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34,3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34,3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34,3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Pr="00CF0678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CF0678">
              <w:rPr>
                <w:rFonts w:ascii="Times New Roman" w:hAnsi="Times New Roman"/>
                <w:b w:val="0"/>
                <w:bCs/>
                <w:sz w:val="16"/>
                <w:szCs w:val="16"/>
              </w:rPr>
              <w:t>Распоряжение Правительства Ханты-Мансийского</w:t>
            </w:r>
            <w:r w:rsidRPr="00CF0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0678">
              <w:rPr>
                <w:rFonts w:ascii="Times New Roman" w:hAnsi="Times New Roman"/>
                <w:b w:val="0"/>
                <w:bCs/>
                <w:sz w:val="16"/>
                <w:szCs w:val="16"/>
              </w:rPr>
              <w:t>АО - Югры</w:t>
            </w:r>
          </w:p>
          <w:p w:rsidR="007F4C7E" w:rsidRPr="00CF0678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CF0678">
              <w:rPr>
                <w:rFonts w:ascii="Times New Roman" w:hAnsi="Times New Roman"/>
                <w:b w:val="0"/>
                <w:bCs/>
                <w:sz w:val="16"/>
                <w:szCs w:val="16"/>
              </w:rPr>
              <w:t>от 15.03 2013 № 92-рп</w:t>
            </w:r>
            <w:hyperlink r:id="rId66" w:history="1">
              <w:r w:rsidRPr="00CF0678">
                <w:rPr>
                  <w:rStyle w:val="affffd"/>
                  <w:bCs/>
                  <w:color w:val="auto"/>
                  <w:sz w:val="16"/>
                  <w:szCs w:val="16"/>
                </w:rPr>
                <w:t xml:space="preserve"> «Об оценке эффективности</w:t>
              </w:r>
            </w:hyperlink>
            <w:r w:rsidRPr="00CF0678">
              <w:rPr>
                <w:rStyle w:val="affffd"/>
                <w:bCs/>
                <w:color w:val="auto"/>
                <w:sz w:val="16"/>
                <w:szCs w:val="16"/>
              </w:rPr>
              <w:t xml:space="preserve"> </w:t>
            </w:r>
            <w:r w:rsidRPr="00CF0678">
              <w:rPr>
                <w:rFonts w:ascii="Times New Roman" w:hAnsi="Times New Roman"/>
                <w:b w:val="0"/>
                <w:bCs/>
                <w:sz w:val="16"/>
                <w:szCs w:val="16"/>
              </w:rPr>
              <w:t>деятельности органов местного  самоуправления городских округов и муниципальных районов Ханты-Мансийского  автономного округа – Югры»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Показателей результативности, используемых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Правительством  Ханты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-Мансийского автономного округа – Югры для оценки  эффективности деятельности органов  местного  самоуправления городских округов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  <w:tr w:rsidR="007F4C7E" w:rsidTr="005C0621">
        <w:trPr>
          <w:trHeight w:val="422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Доля муниципальных общеобразовательных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учреждений,  соответствующих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современным требованиям обучения, в общем  количестве муниципальных общеобразовательных учреждений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возрастание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98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5A2A46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hyperlink r:id="rId67" w:history="1">
              <w:r w:rsidR="007F4C7E">
                <w:rPr>
                  <w:rStyle w:val="affffd"/>
                  <w:bCs/>
                  <w:color w:val="auto"/>
                  <w:sz w:val="16"/>
                  <w:szCs w:val="16"/>
                </w:rPr>
                <w:t xml:space="preserve">Распоряжение Правительства Ханты-Мансийского АО – Югры от 15.03 2013 № 92-рп «Об оценке эффективности деятельности  </w:t>
              </w:r>
              <w:r w:rsidR="007F4C7E">
                <w:rPr>
                  <w:rFonts w:ascii="Times New Roman" w:hAnsi="Times New Roman"/>
                  <w:b w:val="0"/>
                  <w:sz w:val="16"/>
                  <w:szCs w:val="16"/>
                </w:rPr>
                <w:t xml:space="preserve"> органов местного самоуправления</w:t>
              </w:r>
              <w:hyperlink r:id="rId68" w:history="1">
                <w:r w:rsidR="007F4C7E">
                  <w:rPr>
                    <w:rFonts w:ascii="Times New Roman" w:hAnsi="Times New Roman"/>
                    <w:b w:val="0"/>
                    <w:sz w:val="16"/>
                    <w:szCs w:val="16"/>
                  </w:rPr>
                  <w:t xml:space="preserve"> </w:t>
                </w:r>
              </w:hyperlink>
              <w:r w:rsidR="007F4C7E">
                <w:rPr>
                  <w:rFonts w:ascii="Times New Roman" w:hAnsi="Times New Roman"/>
                  <w:b w:val="0"/>
                  <w:sz w:val="16"/>
                  <w:szCs w:val="16"/>
                </w:rPr>
                <w:t xml:space="preserve"> </w:t>
              </w:r>
              <w:r w:rsidR="007F4C7E">
                <w:rPr>
                  <w:rStyle w:val="affffd"/>
                  <w:b/>
                  <w:sz w:val="16"/>
                  <w:szCs w:val="16"/>
                </w:rPr>
                <w:t xml:space="preserve">  </w:t>
              </w:r>
              <w:r w:rsidR="007F4C7E">
                <w:rPr>
                  <w:rFonts w:ascii="Times New Roman" w:hAnsi="Times New Roman"/>
                  <w:b w:val="0"/>
                  <w:sz w:val="16"/>
                  <w:szCs w:val="16"/>
                </w:rPr>
                <w:t xml:space="preserve"> </w:t>
              </w:r>
              <w:r w:rsidR="007F4C7E">
                <w:rPr>
                  <w:rFonts w:ascii="Times New Roman" w:hAnsi="Times New Roman"/>
                  <w:b w:val="0"/>
                  <w:bCs/>
                  <w:sz w:val="16"/>
                  <w:szCs w:val="16"/>
                </w:rPr>
                <w:t xml:space="preserve"> городских округов и муниципальных районов Ханты-  Мансийского   автономного округа -Югры»   </w:t>
              </w:r>
              <w:r w:rsidR="007F4C7E">
                <w:rPr>
                  <w:rStyle w:val="affffd"/>
                  <w:b/>
                  <w:sz w:val="16"/>
                  <w:szCs w:val="16"/>
                </w:rPr>
                <w:t xml:space="preserve">         </w:t>
              </w:r>
            </w:hyperlink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Показателей результативности,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используемых  Правительством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Ханты- Мансийского автономного округа - Югры для оценки эффективности деятельности  органов местного самоуправления городских округов  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  <w:tr w:rsidR="007F4C7E" w:rsidTr="005C0621">
        <w:trPr>
          <w:trHeight w:val="331"/>
        </w:trPr>
        <w:tc>
          <w:tcPr>
            <w:tcW w:w="420" w:type="dxa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</w:pPr>
          </w:p>
        </w:tc>
        <w:tc>
          <w:tcPr>
            <w:tcW w:w="15168" w:type="dxa"/>
            <w:gridSpan w:val="15"/>
            <w:shd w:val="clear" w:color="auto" w:fill="auto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  <w:t>2.«</w:t>
            </w:r>
            <w:proofErr w:type="gramEnd"/>
            <w:r>
              <w:rPr>
                <w:rFonts w:ascii="Times New Roman" w:hAnsi="Times New Roman"/>
                <w:b w:val="0"/>
                <w:bCs/>
                <w:iCs/>
                <w:sz w:val="18"/>
                <w:szCs w:val="18"/>
              </w:rPr>
              <w:t>Формирование эффективной системы выявления, поддержки и развития способностей и талантов у детей и молодёжи»</w:t>
            </w:r>
          </w:p>
        </w:tc>
      </w:tr>
      <w:tr w:rsidR="007F4C7E" w:rsidTr="005C0621">
        <w:trPr>
          <w:trHeight w:val="565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Доля детей в возрасте от 5 до 18 лет,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охваченных  дополнительным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образованием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  <w:t>«НП»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86,9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87,5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87,7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87,9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88,1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89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науки»;</w:t>
            </w:r>
          </w:p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Единый план по достижению национальных целей развития Российской Федерации на период до</w:t>
            </w:r>
          </w:p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2024 года и на плановый период до 2030 года, утвержденный распоряжением   Правительства </w:t>
            </w:r>
            <w:proofErr w:type="gramStart"/>
            <w:r>
              <w:rPr>
                <w:rFonts w:ascii="Times New Roman" w:hAnsi="Times New Roman"/>
                <w:b w:val="0"/>
                <w:sz w:val="16"/>
                <w:szCs w:val="16"/>
              </w:rPr>
              <w:t>Российской  Федерации</w:t>
            </w:r>
            <w:proofErr w:type="gramEnd"/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от 01.10.2021 № 2765-р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Обеспечение к 2030 </w:t>
            </w:r>
            <w:proofErr w:type="gramStart"/>
            <w:r>
              <w:rPr>
                <w:rFonts w:ascii="Times New Roman" w:hAnsi="Times New Roman"/>
                <w:b w:val="0"/>
                <w:sz w:val="16"/>
                <w:szCs w:val="16"/>
              </w:rPr>
              <w:t>году  функционирования</w:t>
            </w:r>
            <w:proofErr w:type="gramEnd"/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эффективной системы выявления, поддержки и развития способностей и талантов детей и молодёжи, основанной на  принципах  ответственности,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АИС «ПДО»</w:t>
            </w:r>
          </w:p>
        </w:tc>
      </w:tr>
      <w:tr w:rsidR="007F4C7E" w:rsidTr="005C0621">
        <w:trPr>
          <w:trHeight w:val="280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ind w:right="-21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16</w:t>
            </w:r>
          </w:p>
        </w:tc>
      </w:tr>
      <w:tr w:rsidR="007F4C7E" w:rsidTr="005C0621">
        <w:trPr>
          <w:trHeight w:val="565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справедливости, всеобщности и направленной на самоопределение и   </w:t>
            </w:r>
            <w:proofErr w:type="gramStart"/>
            <w:r>
              <w:rPr>
                <w:rFonts w:ascii="Times New Roman" w:hAnsi="Times New Roman"/>
                <w:b w:val="0"/>
                <w:sz w:val="16"/>
                <w:szCs w:val="16"/>
              </w:rPr>
              <w:t>профессиональную  ориентацию</w:t>
            </w:r>
            <w:proofErr w:type="gramEnd"/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100 процентов обучающихся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 w:rsidR="007F4C7E" w:rsidTr="005C0621">
        <w:trPr>
          <w:trHeight w:val="280"/>
        </w:trPr>
        <w:tc>
          <w:tcPr>
            <w:tcW w:w="420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:rsidR="007F4C7E" w:rsidRDefault="007F4C7E" w:rsidP="005C0621">
            <w:pPr>
              <w:ind w:right="-21"/>
              <w:contextualSpacing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Эффективность системы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выявления,  поддержки</w:t>
            </w:r>
            <w:proofErr w:type="gramEnd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и развития способностей и   талантов у детей и молодёжи  </w:t>
            </w:r>
          </w:p>
        </w:tc>
        <w:tc>
          <w:tcPr>
            <w:tcW w:w="1134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18"/>
                <w:szCs w:val="18"/>
              </w:rPr>
              <w:t>«ВДЛ»</w:t>
            </w:r>
          </w:p>
        </w:tc>
        <w:tc>
          <w:tcPr>
            <w:tcW w:w="1275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7F4C7E" w:rsidRDefault="007F4C7E" w:rsidP="005C0621">
            <w:pPr>
              <w:ind w:left="27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2022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43,96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ind w:left="-2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44,10</w:t>
            </w:r>
          </w:p>
        </w:tc>
        <w:tc>
          <w:tcPr>
            <w:tcW w:w="710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44,10</w:t>
            </w:r>
          </w:p>
        </w:tc>
        <w:tc>
          <w:tcPr>
            <w:tcW w:w="708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44,1</w:t>
            </w:r>
          </w:p>
        </w:tc>
        <w:tc>
          <w:tcPr>
            <w:tcW w:w="709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44,10</w:t>
            </w:r>
          </w:p>
        </w:tc>
        <w:tc>
          <w:tcPr>
            <w:tcW w:w="1984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Указ Президента Российской Федерации от28.11.2024 № 1014«Об оценке эффективности деятельности высших должностных </w:t>
            </w:r>
            <w:proofErr w:type="gramStart"/>
            <w:r>
              <w:rPr>
                <w:rFonts w:ascii="Times New Roman" w:hAnsi="Times New Roman"/>
                <w:b w:val="0"/>
                <w:sz w:val="16"/>
                <w:szCs w:val="16"/>
              </w:rPr>
              <w:t>лиц  субъектов</w:t>
            </w:r>
            <w:proofErr w:type="gramEnd"/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Российской Федерации и деятельности  исполнительных органов субъектов Российской Федерации»</w:t>
            </w:r>
          </w:p>
        </w:tc>
        <w:tc>
          <w:tcPr>
            <w:tcW w:w="993" w:type="dxa"/>
            <w:shd w:val="clear" w:color="auto" w:fill="FFFFFF" w:themeFill="background1"/>
          </w:tcPr>
          <w:p w:rsidR="007F4C7E" w:rsidRDefault="007F4C7E" w:rsidP="005C0621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ДО</w:t>
            </w:r>
          </w:p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F4C7E" w:rsidRDefault="007F4C7E" w:rsidP="005C0621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Обеспечение к 2030 году функционирования эффективной системы выявления, поддержки и развития способностей </w:t>
            </w:r>
            <w:proofErr w:type="gramStart"/>
            <w:r>
              <w:rPr>
                <w:rFonts w:ascii="Times New Roman" w:hAnsi="Times New Roman"/>
                <w:b w:val="0"/>
                <w:sz w:val="16"/>
                <w:szCs w:val="16"/>
              </w:rPr>
              <w:t>и  талантов</w:t>
            </w:r>
            <w:proofErr w:type="gramEnd"/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 детей и молодёжи,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  <w:tc>
          <w:tcPr>
            <w:tcW w:w="992" w:type="dxa"/>
            <w:shd w:val="clear" w:color="auto" w:fill="FFFFFF" w:themeFill="background1"/>
          </w:tcPr>
          <w:p w:rsidR="007F4C7E" w:rsidRDefault="007F4C7E" w:rsidP="005C0621">
            <w:pPr>
              <w:ind w:left="-30"/>
              <w:contextualSpacing/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</w:tr>
    </w:tbl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914608" w:rsidRDefault="00A263BC">
      <w:pPr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lastRenderedPageBreak/>
        <w:t>Таблица 4</w:t>
      </w:r>
    </w:p>
    <w:p w:rsidR="00914608" w:rsidRDefault="00914608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914608" w:rsidRDefault="00A263BC">
      <w:pPr>
        <w:spacing w:after="120"/>
        <w:jc w:val="center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t>План достижения показателей муниципальной программы в 2025 году</w:t>
      </w:r>
    </w:p>
    <w:p w:rsidR="00914608" w:rsidRDefault="00914608">
      <w:pPr>
        <w:jc w:val="center"/>
        <w:rPr>
          <w:rFonts w:ascii="Times New Roman" w:hAnsi="Times New Roman"/>
          <w:b w:val="0"/>
          <w:bCs/>
          <w:color w:val="FF0000"/>
        </w:rPr>
      </w:pPr>
    </w:p>
    <w:tbl>
      <w:tblPr>
        <w:tblW w:w="514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2"/>
        <w:gridCol w:w="6129"/>
        <w:gridCol w:w="832"/>
        <w:gridCol w:w="1108"/>
        <w:gridCol w:w="555"/>
        <w:gridCol w:w="555"/>
        <w:gridCol w:w="555"/>
        <w:gridCol w:w="555"/>
        <w:gridCol w:w="555"/>
        <w:gridCol w:w="414"/>
        <w:gridCol w:w="555"/>
        <w:gridCol w:w="555"/>
        <w:gridCol w:w="417"/>
        <w:gridCol w:w="555"/>
        <w:gridCol w:w="612"/>
        <w:gridCol w:w="644"/>
      </w:tblGrid>
      <w:tr w:rsidR="00914608">
        <w:trPr>
          <w:trHeight w:val="349"/>
          <w:tblHeader/>
        </w:trPr>
        <w:tc>
          <w:tcPr>
            <w:tcW w:w="131" w:type="pct"/>
            <w:vMerge w:val="restar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№ п/п</w:t>
            </w:r>
          </w:p>
        </w:tc>
        <w:tc>
          <w:tcPr>
            <w:tcW w:w="2045" w:type="pct"/>
            <w:vMerge w:val="restar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Уровень показателя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Единица измерения</w:t>
            </w:r>
          </w:p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(по ОКЕИ)</w:t>
            </w:r>
          </w:p>
        </w:tc>
        <w:tc>
          <w:tcPr>
            <w:tcW w:w="1961" w:type="pct"/>
            <w:gridSpan w:val="11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На конец </w:t>
            </w:r>
            <w:r>
              <w:rPr>
                <w:rFonts w:ascii="Times New Roman" w:hAnsi="Times New Roman"/>
                <w:b w:val="0"/>
                <w:bCs/>
                <w:i/>
                <w:sz w:val="16"/>
                <w:szCs w:val="16"/>
              </w:rPr>
              <w:t>2025</w:t>
            </w: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года</w:t>
            </w:r>
          </w:p>
        </w:tc>
      </w:tr>
      <w:tr w:rsidR="00914608">
        <w:trPr>
          <w:trHeight w:val="136"/>
          <w:tblHeader/>
        </w:trPr>
        <w:tc>
          <w:tcPr>
            <w:tcW w:w="131" w:type="pct"/>
            <w:vMerge/>
            <w:shd w:val="clear" w:color="auto" w:fill="auto"/>
            <w:vAlign w:val="center"/>
          </w:tcPr>
          <w:p w:rsidR="00914608" w:rsidRDefault="00914608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045" w:type="pct"/>
            <w:vMerge/>
            <w:shd w:val="clear" w:color="auto" w:fill="auto"/>
            <w:vAlign w:val="center"/>
          </w:tcPr>
          <w:p w:rsidR="00914608" w:rsidRDefault="00914608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914608" w:rsidRDefault="00914608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914608" w:rsidRDefault="00914608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янв.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фев.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март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апр.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май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июнь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июль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авг.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сен.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окт.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ноя.</w:t>
            </w: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914608" w:rsidRDefault="00914608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 w:rsidR="00914608">
        <w:trPr>
          <w:trHeight w:val="183"/>
          <w:tblHeader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4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5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6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7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8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9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11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12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13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15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14608" w:rsidRDefault="00A263BC">
            <w:pPr>
              <w:spacing w:before="60" w:after="6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16</w:t>
            </w:r>
          </w:p>
        </w:tc>
      </w:tr>
      <w:tr w:rsidR="00914608">
        <w:trPr>
          <w:trHeight w:val="557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before="60" w:after="60"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4869" w:type="pct"/>
            <w:gridSpan w:val="15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b w:val="0"/>
                <w:bCs/>
                <w:i/>
                <w:sz w:val="18"/>
                <w:szCs w:val="18"/>
              </w:rPr>
              <w:t>«</w:t>
            </w:r>
            <w:proofErr w:type="gramEnd"/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г. Нефтеюганска»</w:t>
            </w:r>
          </w:p>
        </w:tc>
      </w:tr>
      <w:tr w:rsidR="00914608">
        <w:trPr>
          <w:trHeight w:val="777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1.1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«НП»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23,8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53,9</w:t>
            </w:r>
          </w:p>
        </w:tc>
      </w:tr>
      <w:tr w:rsidR="00914608">
        <w:trPr>
          <w:trHeight w:val="413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1.2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Доступность дошкольного образования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8"/>
                <w:szCs w:val="18"/>
                <w:shd w:val="clear" w:color="auto" w:fill="FFFFFF"/>
              </w:rPr>
              <w:t>для  детей</w:t>
            </w:r>
            <w:proofErr w:type="gramEnd"/>
            <w:r>
              <w:rPr>
                <w:rFonts w:ascii="Times New Roman" w:hAnsi="Times New Roman"/>
                <w:b w:val="0"/>
                <w:bCs/>
                <w:sz w:val="18"/>
                <w:szCs w:val="18"/>
                <w:shd w:val="clear" w:color="auto" w:fill="FFFFFF"/>
              </w:rPr>
              <w:t xml:space="preserve"> в возрасте от 2 месяцев до 3 лет</w:t>
            </w:r>
          </w:p>
          <w:p w:rsidR="00914608" w:rsidRDefault="00914608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«НП»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</w:tr>
      <w:tr w:rsidR="00914608">
        <w:trPr>
          <w:trHeight w:val="413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Доступность дошкольного образования для детей в 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возрасте  от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3 до 7 лет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«НП»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</w:tr>
      <w:tr w:rsidR="00914608">
        <w:trPr>
          <w:trHeight w:val="413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1.4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  <w:p w:rsidR="00914608" w:rsidRDefault="00914608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«РП»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</w:tr>
      <w:tr w:rsidR="00914608">
        <w:trPr>
          <w:trHeight w:val="413"/>
        </w:trPr>
        <w:tc>
          <w:tcPr>
            <w:tcW w:w="131" w:type="pct"/>
            <w:shd w:val="clear" w:color="auto" w:fill="FFFFFF" w:themeFill="background1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1.5</w:t>
            </w:r>
          </w:p>
        </w:tc>
        <w:tc>
          <w:tcPr>
            <w:tcW w:w="2045" w:type="pct"/>
            <w:shd w:val="clear" w:color="auto" w:fill="FFFFFF" w:themeFill="background1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Доля введённых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Процент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38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139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202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-</w:t>
            </w:r>
          </w:p>
        </w:tc>
        <w:tc>
          <w:tcPr>
            <w:tcW w:w="217" w:type="pct"/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>100</w:t>
            </w:r>
          </w:p>
        </w:tc>
      </w:tr>
      <w:tr w:rsidR="00914608">
        <w:trPr>
          <w:trHeight w:val="706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25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34,3</w:t>
            </w:r>
          </w:p>
        </w:tc>
      </w:tr>
      <w:tr w:rsidR="00914608">
        <w:trPr>
          <w:trHeight w:val="689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100</w:t>
            </w:r>
          </w:p>
        </w:tc>
      </w:tr>
      <w:tr w:rsidR="00914608">
        <w:trPr>
          <w:trHeight w:val="264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4869" w:type="pct"/>
            <w:gridSpan w:val="15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b w:val="0"/>
                <w:bCs/>
                <w:i/>
                <w:sz w:val="18"/>
                <w:szCs w:val="18"/>
              </w:rPr>
              <w:t>«</w:t>
            </w:r>
            <w:proofErr w:type="gramEnd"/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914608">
        <w:trPr>
          <w:trHeight w:val="558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2.1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Доля детей в возрасте от 5 до 18 лет, охваченных                           дополнительным образованием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«НП»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40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60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87,7</w:t>
            </w:r>
          </w:p>
        </w:tc>
      </w:tr>
      <w:tr w:rsidR="00914608">
        <w:trPr>
          <w:trHeight w:val="552"/>
        </w:trPr>
        <w:tc>
          <w:tcPr>
            <w:tcW w:w="131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Эффективность системы выявления, поддержки и развития способностей и талантов у детей и молодёжи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914608" w:rsidRDefault="00A263BC">
            <w:pPr>
              <w:spacing w:line="240" w:lineRule="atLeast"/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«ВДЛ»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20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30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18"/>
              </w:rPr>
              <w:t>44,1</w:t>
            </w:r>
          </w:p>
        </w:tc>
      </w:tr>
    </w:tbl>
    <w:p w:rsidR="00914608" w:rsidRDefault="00914608">
      <w:pPr>
        <w:widowControl w:val="0"/>
        <w:autoSpaceDE w:val="0"/>
        <w:autoSpaceDN w:val="0"/>
        <w:jc w:val="center"/>
        <w:rPr>
          <w:rFonts w:ascii="Times New Roman" w:hAnsi="Times New Roman"/>
          <w:b w:val="0"/>
          <w:sz w:val="28"/>
          <w:szCs w:val="28"/>
        </w:rPr>
      </w:pPr>
    </w:p>
    <w:p w:rsidR="00914608" w:rsidRDefault="00914608">
      <w:pPr>
        <w:spacing w:after="120"/>
        <w:jc w:val="center"/>
        <w:rPr>
          <w:rFonts w:ascii="Times New Roman" w:hAnsi="Times New Roman"/>
          <w:b w:val="0"/>
          <w:bCs/>
          <w:sz w:val="28"/>
          <w:szCs w:val="22"/>
        </w:rPr>
      </w:pPr>
    </w:p>
    <w:p w:rsidR="00914608" w:rsidRDefault="00914608">
      <w:pPr>
        <w:spacing w:after="120"/>
        <w:jc w:val="center"/>
        <w:rPr>
          <w:rFonts w:ascii="Times New Roman" w:hAnsi="Times New Roman"/>
          <w:b w:val="0"/>
          <w:bCs/>
          <w:sz w:val="28"/>
          <w:szCs w:val="22"/>
        </w:rPr>
      </w:pPr>
    </w:p>
    <w:p w:rsidR="00914608" w:rsidRDefault="00914608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914608" w:rsidRDefault="00A263BC">
      <w:pPr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Таблица 5</w:t>
      </w:r>
    </w:p>
    <w:p w:rsidR="00914608" w:rsidRDefault="00A263BC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Структура муниципальной программы</w:t>
      </w:r>
    </w:p>
    <w:p w:rsidR="00914608" w:rsidRDefault="00914608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4253"/>
        <w:gridCol w:w="2551"/>
      </w:tblGrid>
      <w:tr w:rsidR="00914608">
        <w:trPr>
          <w:trHeight w:val="49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Задачи структурного элемента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Связь</w:t>
            </w:r>
          </w:p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 показателями</w:t>
            </w:r>
          </w:p>
        </w:tc>
      </w:tr>
      <w:tr w:rsidR="00914608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Направление (подпрограммы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) </w:t>
            </w:r>
            <w:proofErr w:type="gramStart"/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>1.«</w:t>
            </w:r>
            <w:proofErr w:type="gramEnd"/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>Дошкольное, общее и дополнительное образование детей»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>1.1.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Региональный проект «Патриотическое воспитание граждан Российской Федерации»</w:t>
            </w:r>
          </w:p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(Кондратьев Николай Иванович - куратор)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Ответственный за реализацию: департамент образования администрации города Нефтеюганска (далее – ДО)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2021-2024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</w:t>
            </w:r>
            <w:r>
              <w:rPr>
                <w:rFonts w:ascii="Times New Roman" w:hAnsi="Times New Roman"/>
                <w:b w:val="0"/>
                <w:bCs/>
              </w:rPr>
              <w:t xml:space="preserve">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 Внедрение рабочих программ воспитания обучающихся на основе разработанной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России примерной программы воспитания.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Создание условии для развития системы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межпоколенческого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                              и патриотическое воспитание детей и молодежи.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Региональный проект «Педагоги и наставники»</w:t>
            </w:r>
          </w:p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Cs/>
              </w:rPr>
              <w:t>(Кондратьев Николай Иванович - куратор)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Ответственный за реализацию: департамент образования администрации города Нефтеюганска (далее – ДО)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2025-2030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 конца 2030 года снижен кадровый дефицит учителей в общеобразовательных организациях</w:t>
            </w:r>
          </w:p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Внедрение системы моральных и материальных стимулов поддержки педагогических работников, направленных на стимулирование и повышение качества подготовки педагогических кадров, ежегодно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Обеспечение выплаты денежного вознаграждения за классное руководство.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Обеспечение деятельности советников директора по воспитанию и взаимодействию с детскими общественными объединениями в образовательных организациях Ханты-Мансийского автономного округа – Югры, а также проведение мероприятий по повышению квалификации указанных специалистов.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Проведение обучения по программам дополнительного профессионального образования для педагогических работников и управленческих кадров образовательных организаций</w:t>
            </w:r>
          </w:p>
          <w:p w:rsidR="00914608" w:rsidRDefault="00914608">
            <w:pPr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      </w:r>
            <w:r>
              <w:rPr>
                <w:rFonts w:ascii="Times New Roman" w:hAnsi="Times New Roman"/>
                <w:b w:val="0"/>
              </w:rPr>
              <w:t xml:space="preserve"> уровень образования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1.3.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Региональный проект «Укрепление материально-технической базы образовательных организаций, организаций для отдыха и оздоровления детей»</w:t>
            </w:r>
          </w:p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(Кондратьев Николай Иванович - куратор)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 xml:space="preserve">Ответственный за реализацию: департамент градостроительства и земельных отношений администрации города Нефтеюганска (далее –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ДГиЗО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>)</w:t>
            </w:r>
          </w:p>
          <w:p w:rsidR="005C0621" w:rsidRDefault="005C0621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Создание новых мест в образовательных организациях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Строительство и реконструкция общеобразовательных организаций.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Приобретение, создание в соответствии с концессионными соглашениями, соглашениями о </w:t>
            </w:r>
            <w:proofErr w:type="spellStart"/>
            <w:r>
              <w:rPr>
                <w:rFonts w:ascii="Times New Roman" w:hAnsi="Times New Roman"/>
                <w:b w:val="0"/>
              </w:rPr>
              <w:t>муниципально</w:t>
            </w:r>
            <w:proofErr w:type="spellEnd"/>
            <w:r>
              <w:rPr>
                <w:rFonts w:ascii="Times New Roman" w:hAnsi="Times New Roman"/>
                <w:b w:val="0"/>
              </w:rPr>
              <w:t>-частном партнерстве объектов недвижимого имущества для размещения общеобразовательных организаций.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Число созданных новых мест в образовательных организациях (с нарастающим итогом), мест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1.3.2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 - частном партнерстве, </w:t>
            </w:r>
            <w:proofErr w:type="spellStart"/>
            <w:r>
              <w:rPr>
                <w:rFonts w:ascii="Times New Roman" w:hAnsi="Times New Roman"/>
                <w:b w:val="0"/>
              </w:rPr>
              <w:t>муниципально</w:t>
            </w:r>
            <w:proofErr w:type="spellEnd"/>
            <w:r>
              <w:rPr>
                <w:rFonts w:ascii="Times New Roman" w:hAnsi="Times New Roman"/>
                <w:b w:val="0"/>
              </w:rPr>
              <w:t>-частном партнерстве и концессионными соглашениями.</w:t>
            </w:r>
          </w:p>
          <w:p w:rsidR="00914608" w:rsidRDefault="00914608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«Содействие развитию дошкольного, общего, д</w:t>
            </w:r>
            <w:r>
              <w:rPr>
                <w:rFonts w:ascii="Times New Roman" w:hAnsi="Times New Roman"/>
                <w:bCs/>
                <w:color w:val="000000" w:themeColor="text1"/>
              </w:rPr>
              <w:t>ополнительного образования детей и их воспитания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15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основного общего и среднего общего образования, которое характеризуется долей общеобразовательных организаций,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образования, федеральными основными общеобразовательными программами и федеральными рабочими программами до 100 %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Внедрение новых учебно-методических средств обеспечения </w:t>
            </w:r>
            <w:proofErr w:type="gramStart"/>
            <w:r>
              <w:rPr>
                <w:rFonts w:ascii="Times New Roman" w:hAnsi="Times New Roman"/>
                <w:b w:val="0"/>
                <w:bCs/>
              </w:rPr>
              <w:t>реализации  образовательных</w:t>
            </w:r>
            <w:proofErr w:type="gramEnd"/>
            <w:r>
              <w:rPr>
                <w:rFonts w:ascii="Times New Roman" w:hAnsi="Times New Roman"/>
                <w:b w:val="0"/>
                <w:bCs/>
              </w:rPr>
              <w:t xml:space="preserve"> программ дошкольного образования, начального общего, основного общего и среднего общего образования, разработанных                             в соответствии с обновленными федеральными государственными образовательными стандартами.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Эффективность системы выявления, поддержки и развития способностей и талантов у детей и молодежи;</w:t>
            </w:r>
          </w:p>
          <w:p w:rsidR="00914608" w:rsidRDefault="00A263BC">
            <w:pPr>
              <w:shd w:val="clear" w:color="auto" w:fill="FFFFFF" w:themeFill="background1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</w:t>
            </w:r>
          </w:p>
          <w:p w:rsidR="00914608" w:rsidRDefault="00A263BC">
            <w:pPr>
              <w:shd w:val="clear" w:color="auto" w:fill="FFFFFF" w:themeFill="background1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мастерства;</w:t>
            </w:r>
          </w:p>
          <w:p w:rsidR="00914608" w:rsidRDefault="00A263BC">
            <w:pPr>
              <w:shd w:val="clear" w:color="auto" w:fill="FFFFFF" w:themeFill="background1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Доступность дошкольного образования для детей в возрасте от 2 месяцев до 3 лет;</w:t>
            </w:r>
          </w:p>
          <w:p w:rsidR="00914608" w:rsidRDefault="00A263BC">
            <w:pPr>
              <w:shd w:val="clear" w:color="auto" w:fill="FFFFFF" w:themeFill="background1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Доступность дошкольного образования для детей в возрасте от 3 до 7 лет;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color w:val="00B05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Внедрение системы моральных и материальных стимулов поддержки педагогических работников, направленных на стимулирование и повышение качества подготовки педагогических кадров, ежегодно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color w:val="00B05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Обеспечение развития системы поддержки и стимулирования педагогических работников, в том числе за счет обеспечения ежемесячного денежного вознаграждения за классное руководство педагогическим работникам. Повышение социальной значимости и престижа педагогической профессии, в том числе посредством проведения всероссийских конкурсов профессионального мастерства.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rPr>
                <w:rFonts w:ascii="Times New Roman" w:hAnsi="Times New Roman"/>
                <w:b w:val="0"/>
                <w:bCs/>
              </w:rPr>
            </w:pP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color w:val="00B050"/>
              </w:rPr>
            </w:pPr>
            <w:r>
              <w:rPr>
                <w:rFonts w:ascii="Times New Roman" w:hAnsi="Times New Roman"/>
                <w:b w:val="0"/>
                <w:bCs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которое в том числе характеризуется 100 % обеспечением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ежегодно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color w:val="FF0000"/>
              </w:rPr>
            </w:pPr>
            <w:r>
              <w:rPr>
                <w:rFonts w:ascii="Times New Roman" w:hAnsi="Times New Roman"/>
                <w:b w:val="0"/>
                <w:bCs/>
              </w:rPr>
              <w:t>Создание условий для воспитания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rPr>
                <w:rFonts w:ascii="Times New Roman" w:hAnsi="Times New Roman"/>
                <w:b w:val="0"/>
                <w:bCs/>
              </w:rPr>
            </w:pPr>
          </w:p>
        </w:tc>
      </w:tr>
      <w:tr w:rsidR="00914608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:rsidR="00914608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общеобразовательных учреждениях;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Доля учащихся, имеющих возможность бесплатного доступа к верифицированному цифровому образовательному контенту и сервисам </w:t>
            </w:r>
            <w:proofErr w:type="gramStart"/>
            <w:r>
              <w:rPr>
                <w:rFonts w:ascii="Times New Roman" w:hAnsi="Times New Roman"/>
                <w:b w:val="0"/>
              </w:rPr>
              <w:t>для самостоятельной подготовки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</w:rPr>
              <w:t>Доля муниципальных общеобразовательных учреждений, соответствующих</w:t>
            </w:r>
          </w:p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современным требованиям обучения, в общем количестве муниципальных общеобразовательных учреждений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Обеспечение условий для выявления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обучающихся, которое характеризуется увеличением доли детей и молодёжи, у которых выявлены выдающиеся способности и таланты от общей численности детей и молодёжи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Реализация дополнительных общеобразовательных программ и мероприятий по выявлению и развитию одарённых детей и молодёжи. Проведение федеральных, окружных и региональных мероприятий.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Доля детей в возрасте от 5 до 18 лет, охваченных дополнительным образованием; 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1.4.5.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color w:val="000000" w:themeColor="text1"/>
              </w:rPr>
              <w:t>Воспитание всесторонне и гармонично развитой личности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color w:val="000000" w:themeColor="text1"/>
              </w:rPr>
              <w:t xml:space="preserve">Создание условий для раскрытия и реализации созидательных способностей личности, её умственно-интеллектуального и творческого потенциала, гражданского, национального, духовно - нравственного воспитания и развития детей и молодёжи. Проведение мероприятий различных профилактических направленностей (профилактика потребления психоактивных веществ и др.), в целях воспитания ценностного отношения к здоровому образу жизни. Обеспечение условий для формирования коммуникативной культуры в школьной среде. Формирование единого пространства психологического сопровождения (нормативного, организационного, управленческого, методического). Создание института внештатных психологов, обеспечивающих социальную помощь обучающимся, испытывающим трудности в освоении основных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молодёжи</w:t>
            </w:r>
          </w:p>
        </w:tc>
      </w:tr>
      <w:tr w:rsidR="00914608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jc w:val="both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</w:rPr>
              <w:t>общеобразовательных программ, своём развитии и социальной адаптации, в целях повышения доступности и качества психологической помощи участникам образовательных отношений/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rPr>
                <w:rFonts w:ascii="Times New Roman" w:hAnsi="Times New Roman"/>
                <w:b w:val="0"/>
              </w:rPr>
            </w:pP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1.5.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«Персонифицированное финансирование дополнительного образования»</w:t>
            </w:r>
          </w:p>
          <w:p w:rsidR="00914608" w:rsidRDefault="0091460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 xml:space="preserve">Ответственные за реализацию: ДО и комитет физической культуры и спорта администрации города Нефтеюганска (далее – </w:t>
            </w:r>
            <w:proofErr w:type="spellStart"/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КФКиС</w:t>
            </w:r>
            <w:proofErr w:type="spellEnd"/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)</w:t>
            </w:r>
          </w:p>
          <w:p w:rsidR="00914608" w:rsidRDefault="00914608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4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1.5.1.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color w:val="FF0000"/>
              </w:rPr>
            </w:pPr>
            <w:r>
              <w:rPr>
                <w:rFonts w:ascii="Times New Roman" w:hAnsi="Times New Roman"/>
                <w:b w:val="0"/>
              </w:rPr>
              <w:t>Создана и работает система выявления, поддержки и развития способностей и талантов детей и молодежи</w:t>
            </w:r>
            <w:r>
              <w:rPr>
                <w:rFonts w:ascii="Times New Roman" w:hAnsi="Times New Roman"/>
                <w:b w:val="0"/>
                <w:color w:val="FF0000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Обеспечение реализации государственной политики в сфере дополнительного образования детей с учетом открытости, выраженной в стимулировании роста конкурентной среды, включении реального сектора экономики в программы и проекты дополнительного образования детей, вариативность дополнительных общеобразовательных программ, связанная с обеспечением разнообразия дополнительного образования исходя из запросов, интересов и жизненного самоопределения детей (осознанный выбор будущей профессии, понимание возможности реализации собственных жизненных планов, отношение к профессиональной деятельности как возможности участия в решении личных, общественных, государственных, общенациональных проблем), а также доступность качественного дополнительного образования для разных социальных групп, включая детей, находящихся в трудной жизненной ситуации, вне зависимости от территории их проживания. Обеспечены условия, способствующие формированию мотивации к здоровому образу жизни, увеличению доли граждан, систематически занимающихся физической культурой и спортом.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Доля детей в возрасте от 5 до 18 лет, охваченных дополнительным образованием;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1.6.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«Социальная поддержка для граждан, заключивших договор о целевом обучении по программе высшего образования в высших учебных заведениях Ханты-Мансийского автономного округа-Югры по педагогическим специальностям»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15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1.6.1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Реализованы </w:t>
            </w:r>
            <w:r>
              <w:rPr>
                <w:rFonts w:ascii="Times New Roman" w:hAnsi="Times New Roman"/>
                <w:b w:val="0"/>
                <w:shd w:val="clear" w:color="auto" w:fill="FFFFFF" w:themeFill="background1"/>
              </w:rPr>
              <w:t>мероприятия по социальной поддержке граждан, заключивших договор о целевом обучении по программе высшего образования в высших учебных заведениях Ханты-Мансийского автономного округа-Югры по педагогическим специальностям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Обеспечение возможности граждан, получить профессиональное образование, соответствующее требованиям экономики и запросам рынка труда.</w:t>
            </w:r>
          </w:p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Осуществление оплаты обучения и возмещение затрат на оплату обучения граждан в профессиональных образовательных организациях. Обеспечение опережающей подготовки кадров, востребованных для развития региона. Сохранение уровня средней заработной платы преподавателей и мастеров производственного обучения профессиональных образовательных организаций на уровне средней заработной платы в Ханты-Мансийском автономном округе – Югре.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  <w:p w:rsidR="00914608" w:rsidRDefault="00914608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1.7.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«Качество образования»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:rsidR="00914608">
        <w:trPr>
          <w:trHeight w:val="12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1.7.1.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Внедрены технологии и методики работы с результатами мониторинга системы образования в части оценки качества общего образования в городе Нефтеюганске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Проведение объективной оценки качества образования обучающихся, освоивших образовательные программы основного общего и среднего общего образования, и анализ полученных результатов. Проведение 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федеральном уровне.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молодежи</w:t>
            </w:r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1.8.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Комплекс процессных мероприятий «Повышение уровня правового воспитания участников дорожного движения, культуры их поведения и профилактика детского дорожно-транспортного травматизма»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4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1.8.1.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Создание системы профилактики детского дорожно-транспортного травматизма и формирование у детей навыков безопасного движения на дорогах.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Создание условий для воспитания у обучающихся </w:t>
            </w:r>
            <w:r>
              <w:rPr>
                <w:rFonts w:ascii="Times New Roman" w:hAnsi="Times New Roman"/>
                <w:b w:val="0"/>
              </w:rPr>
              <w:t>навыков безопасного поведения на дорогах</w:t>
            </w:r>
            <w:r>
              <w:rPr>
                <w:rFonts w:ascii="Times New Roman" w:hAnsi="Times New Roman"/>
                <w:b w:val="0"/>
                <w:bCs/>
              </w:rPr>
              <w:t>, способности к эффективному обучению</w:t>
            </w:r>
            <w:r>
              <w:rPr>
                <w:rFonts w:ascii="Times New Roman" w:hAnsi="Times New Roman"/>
                <w:b w:val="0"/>
                <w:bCs/>
                <w:color w:val="FF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 xml:space="preserve">Эффективность системы выявления, поддержки и </w:t>
            </w:r>
          </w:p>
        </w:tc>
      </w:tr>
      <w:tr w:rsidR="00914608">
        <w:trPr>
          <w:trHeight w:val="4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608" w:rsidRDefault="00914608">
            <w:pPr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развития способностей и талантов у детей и молодежи</w:t>
            </w:r>
          </w:p>
        </w:tc>
      </w:tr>
      <w:tr w:rsidR="00914608">
        <w:trPr>
          <w:trHeight w:val="4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1.8.2.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000000" w:themeColor="text1"/>
              </w:rPr>
              <w:t>Воспитание всесторонне и гармонично развитой личности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</w:rPr>
              <w:t>Создание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 - нравственного воспитания и развития детей и молодежи. Проведение мероприятий различных профилактических направленностей (профилактика дорожно-транспортного травматизма, профилактика потребления психоактивных веществ и др.), в целях воспитания ценностного отношения к здоровому образу жизни. Обеспечение условий для формирования коммуникативной культуры в школьной среде. Формирование единого пространства психологического сопровождения (нормативного, организационного, управленческого, методического). Создание института внештатных психологов, обеспечивающих социальную помощь обучающимся, испытывающим трудности в освоении основных общеобразовательных программ, своем развитии и социальной адаптации, в целях повышения доступности и качества психологической помощи участникам образовательных отношений.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14608">
        <w:trPr>
          <w:trHeight w:val="3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«Развитие материально-технической базы образовательных организаций»</w:t>
            </w:r>
          </w:p>
        </w:tc>
      </w:tr>
      <w:tr w:rsidR="00914608">
        <w:trPr>
          <w:trHeight w:val="3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608" w:rsidRDefault="00A263B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ДГиЗО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4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1.9.1.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/>
              </w:rPr>
              <w:t>Развитие материально-технической базы образовательных организаций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Строительство, реконструкция, капитальный и текущий ремонты объектов образования города Нефтеюганска.</w:t>
            </w:r>
          </w:p>
          <w:p w:rsidR="00914608" w:rsidRDefault="00914608">
            <w:pPr>
              <w:jc w:val="both"/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tabs>
                <w:tab w:val="left" w:pos="709"/>
              </w:tabs>
              <w:jc w:val="both"/>
              <w:rPr>
                <w:rFonts w:ascii="Times New Roman" w:eastAsia="Calibri" w:hAnsi="Times New Roman"/>
                <w:b w:val="0"/>
              </w:rPr>
            </w:pPr>
            <w:r>
              <w:rPr>
                <w:rFonts w:ascii="Times New Roman" w:hAnsi="Times New Roman"/>
                <w:b w:val="0"/>
                <w:bCs/>
              </w:rPr>
              <w:t>Доступность дошкольного образования для детей в возрасте от 3 до 7 лет</w:t>
            </w:r>
            <w:r>
              <w:rPr>
                <w:rFonts w:ascii="Times New Roman" w:eastAsia="Calibri" w:hAnsi="Times New Roman"/>
                <w:b w:val="0"/>
              </w:rPr>
              <w:t xml:space="preserve"> </w:t>
            </w:r>
          </w:p>
          <w:p w:rsidR="00914608" w:rsidRDefault="00A263BC">
            <w:pPr>
              <w:tabs>
                <w:tab w:val="left" w:pos="709"/>
              </w:tabs>
              <w:jc w:val="both"/>
              <w:rPr>
                <w:rFonts w:ascii="Times New Roman" w:eastAsia="Calibri" w:hAnsi="Times New Roman"/>
                <w:b w:val="0"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Доля муниципальных общеобразовательных учреждений, </w:t>
            </w:r>
          </w:p>
        </w:tc>
      </w:tr>
      <w:tr w:rsidR="00914608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</w:t>
            </w:r>
          </w:p>
        </w:tc>
      </w:tr>
      <w:tr w:rsidR="00914608">
        <w:trPr>
          <w:trHeight w:val="4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914608">
            <w:pPr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608" w:rsidRDefault="00A263BC">
            <w:pPr>
              <w:tabs>
                <w:tab w:val="left" w:pos="709"/>
              </w:tabs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</w:tr>
      <w:tr w:rsidR="00914608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Направление (подпрограммы)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</w:rPr>
              <w:t>2.«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</w:rPr>
              <w:t>Ресурсное обеспечение в сфере образования»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«Обеспечение деятельности органов местного самоуправления города Нефтеюганска»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4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Об</w:t>
            </w:r>
            <w:r>
              <w:rPr>
                <w:rFonts w:ascii="Times New Roman" w:hAnsi="Times New Roman"/>
                <w:b w:val="0"/>
                <w:bCs/>
              </w:rPr>
              <w:t xml:space="preserve">еспечение функционирования и содержания 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департамента образования администрации города Нефтеюганска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Обеспечение деятельности по выполнению </w:t>
            </w:r>
            <w:proofErr w:type="gramStart"/>
            <w:r>
              <w:rPr>
                <w:rFonts w:ascii="Times New Roman" w:hAnsi="Times New Roman"/>
                <w:b w:val="0"/>
                <w:bCs/>
              </w:rPr>
              <w:t>функции  управления</w:t>
            </w:r>
            <w:proofErr w:type="gramEnd"/>
            <w:r>
              <w:rPr>
                <w:rFonts w:ascii="Times New Roman" w:hAnsi="Times New Roman"/>
                <w:b w:val="0"/>
                <w:bCs/>
              </w:rPr>
              <w:t xml:space="preserve">                                  и контроля (надзору) в сфере образования.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-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Направление (подпрограммы)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</w:rPr>
              <w:t>3.«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</w:rPr>
              <w:t>Летний отдых и оздоровление»</w:t>
            </w:r>
          </w:p>
          <w:p w:rsidR="00914608" w:rsidRDefault="0091460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«Содействие развитию летнего отдыха и оздоровления» 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3.1.1.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Обеспечение отдыха и оздоровления детей, в том числе находящихся в трудной жизненной ситуации, которое характеризуется сохранением численности детей, в том числе находящихся в трудной жизненной ситуации, направленных в организации отдыха детей и их оздоровления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Обеспечение летнего и каникулярного отдыха и оздоровления, образование, воспитание, развитие не менее 98% детей, подростков и молодежи города Нефтеюганска. Обеспечение вариативности </w:t>
            </w:r>
            <w:proofErr w:type="gramStart"/>
            <w:r>
              <w:rPr>
                <w:rFonts w:ascii="Times New Roman" w:hAnsi="Times New Roman"/>
                <w:b w:val="0"/>
                <w:bCs/>
              </w:rPr>
              <w:t>программ  развивающего</w:t>
            </w:r>
            <w:proofErr w:type="gramEnd"/>
            <w:r>
              <w:rPr>
                <w:rFonts w:ascii="Times New Roman" w:hAnsi="Times New Roman"/>
                <w:b w:val="0"/>
                <w:bCs/>
              </w:rPr>
              <w:t xml:space="preserve"> отдыха и многообразие форм отдыха и оздоровления (лагеря с дневным пребыванием, лагеря труда и отдыха, малозатратные формы: дворовые площадки, мероприятия, организуемые в дни летних каникул на разных площадках, тренинги, деловые игры, мастер-классы и др.). Создание необходимых условий для личностного, творческого, духовного развития детей, формирование общей культуры, для занятий детей физической культурой и спортом, укрепление их здоровья, привитие навыков здорового образа жизни.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Доля детей в возрасте от 5 до 18 лет, охваченных дополнительным образованием</w:t>
            </w:r>
          </w:p>
          <w:p w:rsidR="00914608" w:rsidRDefault="00914608">
            <w:pPr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Направление (подпрограммы)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</w:rPr>
              <w:t>4.«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</w:rPr>
              <w:t>Ресурсное обеспечение функционирования казённого учреждения»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«Обеспечение функционирования казённого учреждения» </w:t>
            </w:r>
          </w:p>
        </w:tc>
      </w:tr>
      <w:tr w:rsidR="00914608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914608">
            <w:pPr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Ответственный за реализацию: ДО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Срок реализации: 2024-2030</w:t>
            </w:r>
          </w:p>
        </w:tc>
      </w:tr>
      <w:tr w:rsidR="00914608">
        <w:trPr>
          <w:trHeight w:val="7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4.1.1.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Об</w:t>
            </w:r>
            <w:r>
              <w:rPr>
                <w:rFonts w:ascii="Times New Roman" w:hAnsi="Times New Roman"/>
                <w:b w:val="0"/>
                <w:bCs/>
              </w:rPr>
              <w:t xml:space="preserve">еспечение функционирования и содержания муниципальных казённых учреждений, подведомственных 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департаменту образования администрации города Нефтеюганска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Обеспечение деятельности по выполнению </w:t>
            </w:r>
            <w:proofErr w:type="gramStart"/>
            <w:r>
              <w:rPr>
                <w:rFonts w:ascii="Times New Roman" w:hAnsi="Times New Roman"/>
                <w:b w:val="0"/>
                <w:bCs/>
              </w:rPr>
              <w:t>функции  управления</w:t>
            </w:r>
            <w:proofErr w:type="gramEnd"/>
            <w:r>
              <w:rPr>
                <w:rFonts w:ascii="Times New Roman" w:hAnsi="Times New Roman"/>
                <w:b w:val="0"/>
                <w:bCs/>
              </w:rPr>
              <w:t xml:space="preserve"> и контроля (надзору) муниципальных казённых учреждений, подведомственных д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</w:rPr>
              <w:t>епартаменту образования администрации города Нефтеюганска</w:t>
            </w:r>
            <w:r>
              <w:rPr>
                <w:rFonts w:ascii="Times New Roman" w:hAnsi="Times New Roman"/>
                <w:b w:val="0"/>
                <w:bCs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08" w:rsidRDefault="00A263BC">
            <w:pPr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-</w:t>
            </w:r>
          </w:p>
        </w:tc>
      </w:tr>
    </w:tbl>
    <w:p w:rsidR="00914608" w:rsidRDefault="00914608">
      <w:pPr>
        <w:jc w:val="center"/>
        <w:rPr>
          <w:rFonts w:ascii="Times New Roman" w:hAnsi="Times New Roman"/>
        </w:rPr>
      </w:pPr>
    </w:p>
    <w:p w:rsidR="00914608" w:rsidRDefault="00914608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9A028D" w:rsidRDefault="009A028D">
      <w:pPr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914608" w:rsidRDefault="00A263BC">
      <w:pPr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Таблица 6</w:t>
      </w:r>
    </w:p>
    <w:p w:rsidR="00914608" w:rsidRDefault="00914608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914608" w:rsidRDefault="00A263BC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                           Финансовое обеспечение муниципальной программы</w:t>
      </w:r>
    </w:p>
    <w:p w:rsidR="007F4C7E" w:rsidRDefault="007F4C7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F4C7E" w:rsidRPr="007F4C7E" w:rsidRDefault="007F4C7E" w:rsidP="007F4C7E"/>
    <w:tbl>
      <w:tblPr>
        <w:tblW w:w="146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637"/>
        <w:gridCol w:w="1412"/>
        <w:gridCol w:w="70"/>
        <w:gridCol w:w="1652"/>
        <w:gridCol w:w="1483"/>
        <w:gridCol w:w="1700"/>
        <w:gridCol w:w="1543"/>
        <w:gridCol w:w="1640"/>
      </w:tblGrid>
      <w:tr w:rsidR="007F4C7E" w:rsidRPr="007F4C7E" w:rsidTr="005C0621">
        <w:trPr>
          <w:trHeight w:val="33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Ответственный исполнитель/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соисполнитель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7F4C7E" w:rsidRPr="007F4C7E" w:rsidTr="007F4C7E">
        <w:trPr>
          <w:trHeight w:val="37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2024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2027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2028-2030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Всего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</w:tr>
      <w:tr w:rsidR="007F4C7E" w:rsidRPr="007F4C7E" w:rsidTr="007F4C7E">
        <w:trPr>
          <w:trHeight w:val="68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Муниципальная программа «Развитие образования в городе Нефтеюганске» (всего), в том числе: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ДО, </w:t>
            </w: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ДГиЗО</w:t>
            </w:r>
            <w:proofErr w:type="spellEnd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, </w:t>
            </w: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КФКиС</w:t>
            </w:r>
            <w:proofErr w:type="spellEnd"/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 том числе:</w:t>
            </w: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6 443 597,90500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6 905 507, 36200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6 890 407, 94600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6 538 454,15100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19 705 788, 95100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46 483 756, 31500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1485 570,60700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1716 908,14800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1593 126, 63100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1245 684,83600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3816 202,80600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9857 493,02800</w:t>
            </w:r>
          </w:p>
        </w:tc>
      </w:tr>
      <w:tr w:rsidR="007F4C7E" w:rsidRPr="007F4C7E" w:rsidTr="007F4C7E">
        <w:trPr>
          <w:trHeight w:val="18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4627 422,59800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4849 106,21400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4973 632, 61500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4974 935,81500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14920 728, 34500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34345 825,58700</w:t>
            </w:r>
          </w:p>
        </w:tc>
      </w:tr>
      <w:tr w:rsidR="007F4C7E" w:rsidRPr="007F4C7E" w:rsidTr="007F4C7E">
        <w:trPr>
          <w:trHeight w:val="25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131 433,70000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145 921,00000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130 076,70000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124 261,50000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388 141,80000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919 834,70000</w:t>
            </w:r>
          </w:p>
        </w:tc>
      </w:tr>
      <w:tr w:rsidR="007F4C7E" w:rsidRPr="007F4C7E" w:rsidTr="007F4C7E">
        <w:trPr>
          <w:trHeight w:val="27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199 171,00000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193 572,00000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193 572,00000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193 572,00000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580 716,00000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1360 603,00000</w:t>
            </w:r>
          </w:p>
        </w:tc>
      </w:tr>
      <w:tr w:rsidR="007F4C7E" w:rsidRPr="007F4C7E" w:rsidTr="007F4C7E">
        <w:trPr>
          <w:trHeight w:val="30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Всего</w:t>
            </w:r>
          </w:p>
        </w:tc>
        <w:tc>
          <w:tcPr>
            <w:tcW w:w="16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6 117 997,95800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6 557 401,34100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6 544 226,13200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6 538 454,15100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19 705 788,95100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45 463 868,53300</w:t>
            </w:r>
          </w:p>
        </w:tc>
      </w:tr>
      <w:tr w:rsidR="007F4C7E" w:rsidRPr="007F4C7E" w:rsidTr="007F4C7E">
        <w:trPr>
          <w:trHeight w:val="33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1159 970,66000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1410 742,62700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1246 944,81700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1245 684,83600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3816 202,80600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8879 545,74600</w:t>
            </w:r>
          </w:p>
        </w:tc>
      </w:tr>
      <w:tr w:rsidR="007F4C7E" w:rsidRPr="007F4C7E" w:rsidTr="007F4C7E">
        <w:trPr>
          <w:trHeight w:val="26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4627 422,59800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4807 165,71400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4973 632,61500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4974 935,81500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14920 728,34500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34303 885,08700</w:t>
            </w:r>
          </w:p>
        </w:tc>
      </w:tr>
      <w:tr w:rsidR="007F4C7E" w:rsidRPr="007F4C7E" w:rsidTr="007F4C7E">
        <w:trPr>
          <w:trHeight w:val="28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131 433,70000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145 921,00000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130 076,70000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124 261,50000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388 141,80000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919 834,70000</w:t>
            </w:r>
          </w:p>
        </w:tc>
      </w:tr>
      <w:tr w:rsidR="007F4C7E" w:rsidRPr="007F4C7E" w:rsidTr="007F4C7E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199 171,00000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193 572,00000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193 572,00000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193 572,00000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580 716,00000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1360 603,00000</w:t>
            </w:r>
          </w:p>
        </w:tc>
      </w:tr>
      <w:tr w:rsidR="007F4C7E" w:rsidRPr="007F4C7E" w:rsidTr="007F4C7E">
        <w:trPr>
          <w:trHeight w:val="24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Всего</w:t>
            </w:r>
          </w:p>
        </w:tc>
        <w:tc>
          <w:tcPr>
            <w:tcW w:w="16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ДГиЗО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324 307,56100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348 106,02100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346 181,81400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1 018 595,39600</w:t>
            </w:r>
          </w:p>
        </w:tc>
      </w:tr>
      <w:tr w:rsidR="007F4C7E" w:rsidRPr="007F4C7E" w:rsidTr="007F4C7E">
        <w:trPr>
          <w:trHeight w:val="24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324 307,56100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306 165,52100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346 181,81400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976 654,89600</w:t>
            </w:r>
          </w:p>
        </w:tc>
      </w:tr>
      <w:tr w:rsidR="007F4C7E" w:rsidRPr="007F4C7E" w:rsidTr="007F4C7E">
        <w:trPr>
          <w:trHeight w:val="24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41 940,50000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41 940,50000</w:t>
            </w:r>
          </w:p>
        </w:tc>
      </w:tr>
      <w:tr w:rsidR="007F4C7E" w:rsidRPr="007F4C7E" w:rsidTr="007F4C7E">
        <w:trPr>
          <w:trHeight w:val="24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Всего</w:t>
            </w:r>
          </w:p>
        </w:tc>
        <w:tc>
          <w:tcPr>
            <w:tcW w:w="16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КФКиС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1 292,38600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1 292,38600</w:t>
            </w:r>
          </w:p>
        </w:tc>
      </w:tr>
      <w:tr w:rsidR="007F4C7E" w:rsidRPr="007F4C7E" w:rsidTr="007F4C7E">
        <w:trPr>
          <w:trHeight w:val="2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1 292,38600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1 292,38600</w:t>
            </w:r>
          </w:p>
        </w:tc>
      </w:tr>
      <w:tr w:rsidR="007F4C7E" w:rsidRPr="007F4C7E" w:rsidTr="007F4C7E">
        <w:trPr>
          <w:trHeight w:val="2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7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40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Объем налоговых расходов муниципального образования (</w:t>
            </w: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справочно</w:t>
            </w:r>
            <w:proofErr w:type="spellEnd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)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3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Направление (подпрограммы) </w:t>
            </w:r>
            <w:proofErr w:type="gram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1.«</w:t>
            </w:r>
            <w:proofErr w:type="gramEnd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Дошкольное, общее и дополнительное образование детей»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ДО, </w:t>
            </w: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ДГиЗО</w:t>
            </w:r>
            <w:proofErr w:type="spellEnd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, </w:t>
            </w: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КФКиС</w:t>
            </w:r>
            <w:proofErr w:type="spellEnd"/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6 236 406,10100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6 644 908, 38700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6 623 864, 59400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6 272 513,44100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18 907 966, 82100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44 685 659, 34400</w:t>
            </w:r>
          </w:p>
        </w:tc>
      </w:tr>
      <w:tr w:rsidR="007F4C7E" w:rsidRPr="007F4C7E" w:rsidTr="005C0621">
        <w:trPr>
          <w:trHeight w:val="2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</w:tr>
      <w:tr w:rsidR="007F4C7E" w:rsidRPr="007F4C7E" w:rsidTr="007F4C7E">
        <w:trPr>
          <w:trHeight w:val="3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Региональный проект «Патриотическое воспитание граждан Российской Федерации»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4 125,15200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4 125,15200</w:t>
            </w:r>
          </w:p>
        </w:tc>
      </w:tr>
      <w:tr w:rsidR="007F4C7E" w:rsidRPr="007F4C7E" w:rsidTr="007F4C7E">
        <w:trPr>
          <w:trHeight w:val="31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41,25200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41,25200</w:t>
            </w:r>
          </w:p>
        </w:tc>
      </w:tr>
      <w:tr w:rsidR="007F4C7E" w:rsidRPr="007F4C7E" w:rsidTr="007F4C7E">
        <w:trPr>
          <w:trHeight w:val="2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2 491,20000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2 491,20000</w:t>
            </w:r>
          </w:p>
        </w:tc>
      </w:tr>
      <w:tr w:rsidR="007F4C7E" w:rsidRPr="007F4C7E" w:rsidTr="007F4C7E">
        <w:trPr>
          <w:trHeight w:val="2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1 592,70000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1 592,70000</w:t>
            </w:r>
          </w:p>
        </w:tc>
      </w:tr>
      <w:tr w:rsidR="007F4C7E" w:rsidRPr="007F4C7E" w:rsidTr="007F4C7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Региональный проект «Педагоги и наставники»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98 193,97600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97 006,90400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95 989,16400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287 967,49200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579 157,53600</w:t>
            </w:r>
          </w:p>
        </w:tc>
      </w:tr>
      <w:tr w:rsidR="007F4C7E" w:rsidRPr="007F4C7E" w:rsidTr="007F4C7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41,37600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42,00400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42,76400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128,29200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254,43600</w:t>
            </w:r>
          </w:p>
        </w:tc>
      </w:tr>
      <w:tr w:rsidR="007F4C7E" w:rsidRPr="007F4C7E" w:rsidTr="007F4C7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2 498,60000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2 536,60000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2 624,80000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7 874,40000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15 534,40000</w:t>
            </w:r>
          </w:p>
        </w:tc>
      </w:tr>
      <w:tr w:rsidR="007F4C7E" w:rsidRPr="007F4C7E" w:rsidTr="007F4C7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95 654,00000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94 428,30000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93 321,60000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279 964,80000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563 368,70000</w:t>
            </w:r>
          </w:p>
        </w:tc>
      </w:tr>
      <w:tr w:rsidR="007F4C7E" w:rsidRPr="007F4C7E" w:rsidTr="007F4C7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7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Региональный проект «Укрепление материально-технической базы образовательных организаций, организаций для отдыха и оздоровления детей»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ДГиЗО</w:t>
            </w:r>
            <w:proofErr w:type="spellEnd"/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294 808,24100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240 117,99400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4 371,26000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539 297,49500</w:t>
            </w:r>
          </w:p>
        </w:tc>
      </w:tr>
      <w:tr w:rsidR="007F4C7E" w:rsidRPr="007F4C7E" w:rsidTr="007F4C7E">
        <w:trPr>
          <w:trHeight w:val="2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294 808,24100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198 177,49400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4 371,26000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497 356,99500</w:t>
            </w:r>
          </w:p>
        </w:tc>
      </w:tr>
      <w:tr w:rsidR="007F4C7E" w:rsidRPr="007F4C7E" w:rsidTr="007F4C7E">
        <w:trPr>
          <w:trHeight w:val="2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41 940,50000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41 940,50000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8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Комплекс процессных мероприятий «Содействие развитию дошкольного, общего и дополнительного образования детей и их воспитания» (всего), в том числе: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5 850 580,26800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6 137 278, 65000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6 133 782, 67600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6 129 643,07700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18 479 355, 72900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42 730 640, 40000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947 189,66800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1170 070,86000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1014 685,57600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1014 039,47700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3121 266,72900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7267 252,31000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4574 378,60000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4723 368,79000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4889 876,70000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4891 091,70000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14669 196,00000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33747 911,79000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129 841,00000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50 267,00000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35 648,40000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30 939,90000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108 177,00000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354 873,30000</w:t>
            </w:r>
          </w:p>
        </w:tc>
      </w:tr>
      <w:tr w:rsidR="007F4C7E" w:rsidRPr="007F4C7E" w:rsidTr="007F4C7E">
        <w:trPr>
          <w:trHeight w:val="2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199 171,00000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193 572,00000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193 572,00000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193 572,00000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580 716,00000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1360 603,00000</w:t>
            </w:r>
          </w:p>
        </w:tc>
      </w:tr>
      <w:tr w:rsidR="007F4C7E" w:rsidRPr="007F4C7E" w:rsidTr="007F4C7E">
        <w:trPr>
          <w:trHeight w:val="75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Комплекс процессных мероприятий «Персонифицированное финансирование дополнительного образования» (всего), в том числе: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ДО, </w:t>
            </w: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КФКиС</w:t>
            </w:r>
            <w:proofErr w:type="spellEnd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,</w:t>
            </w: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 том числе:</w:t>
            </w: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53 043,67000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56 554,90500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42 234,00000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42 234,00000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126 702,00000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320 768,57500</w:t>
            </w:r>
          </w:p>
        </w:tc>
      </w:tr>
      <w:tr w:rsidR="007F4C7E" w:rsidRPr="007F4C7E" w:rsidTr="007F4C7E">
        <w:trPr>
          <w:trHeight w:val="16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53 043,67000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56 554,90500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42 234,00000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42 234,00000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126 702,00000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320 768,57500</w:t>
            </w:r>
          </w:p>
        </w:tc>
      </w:tr>
      <w:tr w:rsidR="007F4C7E" w:rsidRPr="007F4C7E" w:rsidTr="007F4C7E">
        <w:trPr>
          <w:trHeight w:val="2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</w:tr>
      <w:tr w:rsidR="007F4C7E" w:rsidRPr="007F4C7E" w:rsidTr="007F4C7E">
        <w:trPr>
          <w:trHeight w:val="2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51 751,28400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56 554,90500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42 234,00000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42 234,00000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126 702,00000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319 476,18900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КФКиС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1 292,38600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1 292,38600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Комплекс процессных мероприятий «Социальная поддержка для граждан, заключивших договор о целевом обучении по программе высшего образования в высших учебных заведениях Ханты-Мансийского автономного округа-Югры по педагогическим специальностям» (всего), в том числе:</w:t>
            </w:r>
          </w:p>
        </w:tc>
        <w:tc>
          <w:tcPr>
            <w:tcW w:w="16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88,00000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88,00000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76,00000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228,00000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568,00000</w:t>
            </w:r>
          </w:p>
        </w:tc>
      </w:tr>
      <w:tr w:rsidR="007F4C7E" w:rsidRPr="007F4C7E" w:rsidTr="007F4C7E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88,00000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88,00000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88,00000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76,00000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228,00000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568,00000</w:t>
            </w:r>
          </w:p>
        </w:tc>
      </w:tr>
      <w:tr w:rsidR="007F4C7E" w:rsidRPr="007F4C7E" w:rsidTr="007F4C7E">
        <w:trPr>
          <w:trHeight w:val="1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1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18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1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Комплекс процессных мероприятий «Качество образования» (всего), в том числе: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4 206,45000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4 595,21000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4 516,20000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4 516,20000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13 548,60000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31 382,66000</w:t>
            </w:r>
          </w:p>
        </w:tc>
      </w:tr>
      <w:tr w:rsidR="007F4C7E" w:rsidRPr="007F4C7E" w:rsidTr="007F4C7E">
        <w:trPr>
          <w:trHeight w:val="16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423,65000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803,20000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803,20000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803,20000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2 409,60000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5 242,85000</w:t>
            </w:r>
          </w:p>
        </w:tc>
      </w:tr>
      <w:tr w:rsidR="007F4C7E" w:rsidRPr="007F4C7E" w:rsidTr="007F4C7E">
        <w:trPr>
          <w:trHeight w:val="11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3 782,80000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3 792,01000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3 713,00000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3 713,00000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11 139,00000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26 139,81000</w:t>
            </w:r>
          </w:p>
        </w:tc>
      </w:tr>
      <w:tr w:rsidR="007F4C7E" w:rsidRPr="007F4C7E" w:rsidTr="007F4C7E">
        <w:trPr>
          <w:trHeight w:val="1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1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1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Комплекс процессных мероприятий «Повышение уровня правового воспитания участников дорожного движения, культуры их поведения и профилактика детского дорожно-транспортного травматизма» (всего), в том числе:</w:t>
            </w:r>
          </w:p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55,00000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91,62500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55,00000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55,00000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165,00000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421,62500</w:t>
            </w:r>
          </w:p>
        </w:tc>
      </w:tr>
      <w:tr w:rsidR="007F4C7E" w:rsidRPr="007F4C7E" w:rsidTr="007F4C7E">
        <w:trPr>
          <w:trHeight w:val="2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55,00000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91,62500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55,00000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55,00000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165,00000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421,62500</w:t>
            </w:r>
          </w:p>
        </w:tc>
      </w:tr>
      <w:tr w:rsidR="007F4C7E" w:rsidRPr="007F4C7E" w:rsidTr="007F4C7E">
        <w:trPr>
          <w:trHeight w:val="1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4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38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Комплекс процессных мероприятий «Развитие материально-технической базы образовательных организаций» (всего), в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proofErr w:type="spell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ДГиЗО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29 499,32000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107 988,02700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341 810,55400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479 297,90100</w:t>
            </w:r>
          </w:p>
        </w:tc>
      </w:tr>
      <w:tr w:rsidR="007F4C7E" w:rsidRPr="007F4C7E" w:rsidTr="007F4C7E">
        <w:trPr>
          <w:trHeight w:val="2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8</w:t>
            </w:r>
          </w:p>
        </w:tc>
      </w:tr>
      <w:tr w:rsidR="007F4C7E" w:rsidRPr="007F4C7E" w:rsidTr="007F4C7E">
        <w:trPr>
          <w:trHeight w:val="1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</w:tr>
      <w:tr w:rsidR="007F4C7E" w:rsidRPr="007F4C7E" w:rsidTr="007F4C7E">
        <w:trPr>
          <w:trHeight w:val="28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29 499,32000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107 988,02700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341 810,55400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479 297,90100</w:t>
            </w:r>
          </w:p>
        </w:tc>
      </w:tr>
      <w:tr w:rsidR="007F4C7E" w:rsidRPr="007F4C7E" w:rsidTr="007F4C7E">
        <w:trPr>
          <w:trHeight w:val="2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0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6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Направление (подпрограммы) </w:t>
            </w:r>
            <w:proofErr w:type="gram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2.«</w:t>
            </w:r>
            <w:proofErr w:type="gramEnd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Ресурсное обеспечение деятельности органов местного самоуправления»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66 307,49200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63 138,09200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63 003,93000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62 443,68800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187 331,06400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442 224,26600</w:t>
            </w:r>
          </w:p>
        </w:tc>
      </w:tr>
      <w:tr w:rsidR="007F4C7E" w:rsidRPr="007F4C7E" w:rsidTr="007F4C7E">
        <w:trPr>
          <w:trHeight w:val="55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Комплекс процессных мероприятий «Обеспечение деятельности органов местного самоуправления города Нефтеюганска» (всего), в том числе: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66 307,49200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63 138,09200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63 003,93000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62 443,68800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187 331,06400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442 224,26600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66 025,19200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63 138,09200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63 003,93000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62 443,68800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187 331,06400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441 941,96600</w:t>
            </w:r>
          </w:p>
        </w:tc>
      </w:tr>
      <w:tr w:rsidR="007F4C7E" w:rsidRPr="007F4C7E" w:rsidTr="007F4C7E">
        <w:trPr>
          <w:trHeight w:val="2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282,30000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282,30000</w:t>
            </w:r>
          </w:p>
        </w:tc>
      </w:tr>
      <w:tr w:rsidR="007F4C7E" w:rsidRPr="007F4C7E" w:rsidTr="007F4C7E">
        <w:trPr>
          <w:trHeight w:val="2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3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Направление (подпрограммы) </w:t>
            </w:r>
            <w:proofErr w:type="gram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3.«</w:t>
            </w:r>
            <w:proofErr w:type="gramEnd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Летний отдых и оздоровление»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62 217,89600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95 331,02100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95 331,02200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95 331,02200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285 993,06600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634 204,02700</w:t>
            </w:r>
          </w:p>
        </w:tc>
      </w:tr>
      <w:tr w:rsidR="007F4C7E" w:rsidRPr="007F4C7E" w:rsidTr="007F4C7E">
        <w:trPr>
          <w:trHeight w:val="4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Комплекс процессных мероприятий «Содействие развитию летнего отдыха и оздоровления» (всего), в том числе: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62 217,89600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95 331,02100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95 331,02200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95 331,02200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285 993,06600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634 204,02700</w:t>
            </w:r>
          </w:p>
        </w:tc>
      </w:tr>
      <w:tr w:rsidR="007F4C7E" w:rsidRPr="007F4C7E" w:rsidTr="007F4C7E">
        <w:trPr>
          <w:trHeight w:val="2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15 730,19800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17 824,70700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17 824,70700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17 824,70700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53 474,12100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122 678,44000</w:t>
            </w:r>
          </w:p>
        </w:tc>
      </w:tr>
      <w:tr w:rsidR="007F4C7E" w:rsidRPr="007F4C7E" w:rsidTr="007F4C7E">
        <w:trPr>
          <w:trHeight w:val="2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46 487,69800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77 506,31400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77 506,31500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77 506,31500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232 518,94500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511 525,58700</w:t>
            </w:r>
          </w:p>
        </w:tc>
      </w:tr>
      <w:tr w:rsidR="007F4C7E" w:rsidRPr="007F4C7E" w:rsidTr="007F4C7E">
        <w:trPr>
          <w:trHeight w:val="1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7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64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 xml:space="preserve">Направление (подпрограммы) </w:t>
            </w:r>
            <w:proofErr w:type="gramStart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4.«</w:t>
            </w:r>
            <w:proofErr w:type="gramEnd"/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Ресурсное обеспечение функционирования казённого учреждения»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78 666,41600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102 129,86200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108 208,40000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108 166,00000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324 498,00000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721 668,67800</w:t>
            </w:r>
          </w:p>
        </w:tc>
      </w:tr>
      <w:tr w:rsidR="007F4C7E" w:rsidRPr="007F4C7E" w:rsidTr="007F4C7E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Комплекс процессных мероприятий «Обеспечение функционирования казённого учреждения» (всего), в том числе: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ДО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78 666,41600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102 129,86200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108 208,40000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108 166,00000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324 498,00000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721 668,67800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78 666,41600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102 129,86200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108 208,40000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108 166,00000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324 498,00000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721 668,67800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  <w:tr w:rsidR="007F4C7E" w:rsidRPr="007F4C7E" w:rsidTr="007F4C7E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4C7E" w:rsidRPr="007F4C7E" w:rsidRDefault="007F4C7E" w:rsidP="007F4C7E">
            <w:pPr>
              <w:jc w:val="center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7F4C7E">
              <w:rPr>
                <w:rFonts w:ascii="Times New Roman" w:hAnsi="Times New Roman"/>
                <w:b w:val="0"/>
                <w:bCs/>
                <w:sz w:val="18"/>
                <w:szCs w:val="18"/>
              </w:rPr>
              <w:t>0,00000</w:t>
            </w:r>
          </w:p>
        </w:tc>
      </w:tr>
    </w:tbl>
    <w:p w:rsidR="007F4C7E" w:rsidRPr="007F4C7E" w:rsidRDefault="007F4C7E" w:rsidP="007F4C7E"/>
    <w:p w:rsidR="007F4C7E" w:rsidRDefault="007F4C7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7F4C7E" w:rsidRDefault="007F4C7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914608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Приложение 3</w:t>
      </w:r>
    </w:p>
    <w:p w:rsidR="00914608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 постановлению </w:t>
      </w:r>
    </w:p>
    <w:p w:rsidR="00914608" w:rsidRDefault="00A263BC">
      <w:pPr>
        <w:ind w:left="5664" w:firstLine="708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914608" w:rsidRDefault="00A263BC">
      <w:pPr>
        <w:tabs>
          <w:tab w:val="left" w:pos="1134"/>
        </w:tabs>
        <w:autoSpaceDE w:val="0"/>
        <w:autoSpaceDN w:val="0"/>
        <w:adjustRightInd w:val="0"/>
        <w:ind w:firstLine="6379"/>
        <w:jc w:val="right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 xml:space="preserve">15.11.2018 </w:t>
      </w:r>
      <w:r>
        <w:rPr>
          <w:rFonts w:ascii="Times New Roman" w:hAnsi="Times New Roman" w:hint="eastAsia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598-</w:t>
      </w:r>
      <w:r>
        <w:rPr>
          <w:rFonts w:ascii="Times New Roman" w:hAnsi="Times New Roman" w:hint="eastAsia"/>
          <w:b w:val="0"/>
          <w:sz w:val="28"/>
          <w:szCs w:val="28"/>
        </w:rPr>
        <w:t>п</w:t>
      </w:r>
    </w:p>
    <w:p w:rsidR="00914608" w:rsidRDefault="00914608">
      <w:pPr>
        <w:ind w:left="11482"/>
        <w:jc w:val="right"/>
        <w:rPr>
          <w:rFonts w:ascii="Times New Roman" w:hAnsi="Times New Roman"/>
          <w:b w:val="0"/>
          <w:sz w:val="28"/>
          <w:szCs w:val="28"/>
        </w:rPr>
      </w:pPr>
    </w:p>
    <w:tbl>
      <w:tblPr>
        <w:tblW w:w="14635" w:type="dxa"/>
        <w:tblInd w:w="93" w:type="dxa"/>
        <w:tblLook w:val="04A0" w:firstRow="1" w:lastRow="0" w:firstColumn="1" w:lastColumn="0" w:noHBand="0" w:noVBand="1"/>
      </w:tblPr>
      <w:tblGrid>
        <w:gridCol w:w="541"/>
        <w:gridCol w:w="11859"/>
        <w:gridCol w:w="2235"/>
      </w:tblGrid>
      <w:tr w:rsidR="00914608">
        <w:trPr>
          <w:trHeight w:val="1215"/>
        </w:trPr>
        <w:tc>
          <w:tcPr>
            <w:tcW w:w="14635" w:type="dxa"/>
            <w:gridSpan w:val="3"/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Перечень создаваемых объектов на 2024, 2025 год и на плановый период до 2030 года, </w:t>
            </w:r>
          </w:p>
          <w:p w:rsidR="00914608" w:rsidRDefault="00A263BC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включая приобретение объектов недвижимого имущества, объектов, создаваемых в соответствии с соглашениями о государственно - частном партнерстве,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-частном партнерстве и концессионными соглашениями</w:t>
            </w:r>
          </w:p>
        </w:tc>
      </w:tr>
      <w:tr w:rsidR="00914608">
        <w:trPr>
          <w:trHeight w:val="66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Мощность</w:t>
            </w:r>
          </w:p>
        </w:tc>
      </w:tr>
      <w:tr w:rsidR="00914608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3</w:t>
            </w:r>
          </w:p>
        </w:tc>
      </w:tr>
      <w:tr w:rsidR="00914608">
        <w:trPr>
          <w:trHeight w:val="6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Детский сад на 300 мест в 16 микрорайоне г. Нефтеюганска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300 мест</w:t>
            </w:r>
          </w:p>
        </w:tc>
      </w:tr>
      <w:tr w:rsidR="00914608">
        <w:trPr>
          <w:trHeight w:val="6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Детский сад на 320 мест в 5 микрорайоне г. Нефтеюганска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320 мест</w:t>
            </w:r>
          </w:p>
        </w:tc>
      </w:tr>
      <w:tr w:rsidR="00914608">
        <w:trPr>
          <w:trHeight w:val="8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Средняя общеобразовательная школа в 11В микрорайоне г. Нефтеюганска (Общеобразовательная организация с универсальной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средой)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1 200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учащ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914608">
        <w:trPr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Средняя общеобразовательная школа в г. Нефтеюганске в СУ-62 (Общеобразовательная организация с универсальной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средой)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учащ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914608">
        <w:trPr>
          <w:trHeight w:val="8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08" w:rsidRDefault="00A263BC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Средняя общеобразовательная школа в 17 микрорайоне г. Нефтеюганска (Общеобразовательная организация с углубленным изучением отдельных предметов с универсальной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средой)*</w:t>
            </w:r>
            <w:proofErr w:type="gramEnd"/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608" w:rsidRDefault="00A263BC">
            <w:pPr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1 100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учащ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</w:tbl>
    <w:p w:rsidR="00914608" w:rsidRDefault="00914608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914608" w:rsidRDefault="00A263BC">
      <w:pPr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*В</w:t>
      </w:r>
      <w:r>
        <w:rPr>
          <w:rFonts w:ascii="Times New Roman" w:hAnsi="Times New Roman"/>
          <w:b w:val="0"/>
        </w:rPr>
        <w:t xml:space="preserve"> соответствие с постановлением Правительства Ханты-Мансийского автономного округа – Югры от 28.12.2024 №576-п «О внесении изменений в приложение к постановлению Правительства Ханты-Мансийского автономного округа – Югры </w:t>
      </w:r>
      <w:r>
        <w:rPr>
          <w:rFonts w:ascii="Times New Roman" w:hAnsi="Times New Roman"/>
          <w:b w:val="0"/>
          <w:shd w:val="clear" w:color="auto" w:fill="FFFFFF"/>
        </w:rPr>
        <w:t>от 10 ноября 2023 № 561-п «</w:t>
      </w:r>
      <w:r>
        <w:rPr>
          <w:rFonts w:ascii="Times New Roman" w:hAnsi="Times New Roman"/>
          <w:b w:val="0"/>
        </w:rPr>
        <w:t xml:space="preserve">О государственной программе ХМАО-Югры «Строительство» </w:t>
      </w:r>
      <w:r>
        <w:rPr>
          <w:rFonts w:ascii="Times New Roman" w:hAnsi="Times New Roman"/>
          <w:b w:val="0"/>
          <w:shd w:val="clear" w:color="auto" w:fill="FFFFFF"/>
        </w:rPr>
        <w:t xml:space="preserve"> изменен заказчик по строительству объекта «Строительство школы в 17 микрорайоне </w:t>
      </w:r>
      <w:proofErr w:type="spellStart"/>
      <w:r>
        <w:rPr>
          <w:rFonts w:ascii="Times New Roman" w:hAnsi="Times New Roman"/>
          <w:b w:val="0"/>
          <w:shd w:val="clear" w:color="auto" w:fill="FFFFFF"/>
        </w:rPr>
        <w:t>г.Нефтеюганск</w:t>
      </w:r>
      <w:proofErr w:type="spellEnd"/>
      <w:r>
        <w:rPr>
          <w:rFonts w:ascii="Times New Roman" w:hAnsi="Times New Roman"/>
          <w:b w:val="0"/>
          <w:shd w:val="clear" w:color="auto" w:fill="FFFFFF"/>
        </w:rPr>
        <w:t xml:space="preserve"> на 1100 мест». С 01.01.2025 заказчиком вышеуказанного объекта определён КУ «УКС Югры»</w:t>
      </w:r>
      <w:r>
        <w:rPr>
          <w:rFonts w:ascii="Times New Roman" w:hAnsi="Times New Roman"/>
          <w:b w:val="0"/>
          <w:color w:val="000000"/>
        </w:rPr>
        <w:t>.</w:t>
      </w:r>
    </w:p>
    <w:p w:rsidR="00914608" w:rsidRDefault="00914608">
      <w:pPr>
        <w:rPr>
          <w:rFonts w:ascii="Times New Roman" w:hAnsi="Times New Roman"/>
          <w:b w:val="0"/>
          <w:bCs/>
          <w:sz w:val="28"/>
          <w:szCs w:val="28"/>
        </w:rPr>
      </w:pPr>
    </w:p>
    <w:p w:rsidR="00914608" w:rsidRDefault="00914608">
      <w:pPr>
        <w:tabs>
          <w:tab w:val="left" w:pos="1134"/>
        </w:tabs>
        <w:autoSpaceDE w:val="0"/>
        <w:autoSpaceDN w:val="0"/>
        <w:adjustRightInd w:val="0"/>
        <w:ind w:firstLine="6379"/>
        <w:outlineLvl w:val="1"/>
        <w:rPr>
          <w:rFonts w:ascii="Times New Roman" w:hAnsi="Times New Roman"/>
          <w:b w:val="0"/>
          <w:spacing w:val="-8"/>
          <w:sz w:val="28"/>
          <w:szCs w:val="28"/>
        </w:rPr>
      </w:pPr>
    </w:p>
    <w:sectPr w:rsidR="00914608">
      <w:pgSz w:w="16838" w:h="11906" w:orient="landscape"/>
      <w:pgMar w:top="1134" w:right="1134" w:bottom="426" w:left="1134" w:header="709" w:footer="709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2A46" w:rsidRDefault="005A2A46">
      <w:r>
        <w:separator/>
      </w:r>
    </w:p>
  </w:endnote>
  <w:endnote w:type="continuationSeparator" w:id="0">
    <w:p w:rsidR="005A2A46" w:rsidRDefault="005A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2A46" w:rsidRDefault="005A2A46">
      <w:r>
        <w:separator/>
      </w:r>
    </w:p>
  </w:footnote>
  <w:footnote w:type="continuationSeparator" w:id="0">
    <w:p w:rsidR="005A2A46" w:rsidRDefault="005A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0621" w:rsidRDefault="005C0621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27</w:t>
    </w:r>
    <w:r>
      <w:fldChar w:fldCharType="end"/>
    </w:r>
  </w:p>
  <w:p w:rsidR="005C0621" w:rsidRDefault="005C0621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0621" w:rsidRDefault="005C0621">
    <w:pPr>
      <w:pStyle w:val="af8"/>
      <w:jc w:val="center"/>
      <w:rPr>
        <w:rFonts w:ascii="Calibri" w:hAnsi="Calibri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63804C5"/>
    <w:multiLevelType w:val="multilevel"/>
    <w:tmpl w:val="763804C5"/>
    <w:lvl w:ilvl="0">
      <w:start w:val="3"/>
      <w:numFmt w:val="bullet"/>
      <w:pStyle w:val="20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D2465"/>
    <w:multiLevelType w:val="multilevel"/>
    <w:tmpl w:val="787D2465"/>
    <w:lvl w:ilvl="0">
      <w:start w:val="1"/>
      <w:numFmt w:val="bullet"/>
      <w:pStyle w:val="11"/>
      <w:lvlText w:val="­"/>
      <w:lvlJc w:val="left"/>
      <w:pPr>
        <w:tabs>
          <w:tab w:val="left" w:pos="1791"/>
        </w:tabs>
        <w:ind w:left="1791" w:hanging="323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45"/>
    <w:rsid w:val="00000BE9"/>
    <w:rsid w:val="00000E12"/>
    <w:rsid w:val="00001E19"/>
    <w:rsid w:val="0000297F"/>
    <w:rsid w:val="000029A5"/>
    <w:rsid w:val="00002F28"/>
    <w:rsid w:val="00003481"/>
    <w:rsid w:val="00003F73"/>
    <w:rsid w:val="00007804"/>
    <w:rsid w:val="00007B93"/>
    <w:rsid w:val="00010CF2"/>
    <w:rsid w:val="000114AD"/>
    <w:rsid w:val="00011530"/>
    <w:rsid w:val="0001164E"/>
    <w:rsid w:val="00011F8B"/>
    <w:rsid w:val="000124C4"/>
    <w:rsid w:val="000133C7"/>
    <w:rsid w:val="00013DB3"/>
    <w:rsid w:val="00013F53"/>
    <w:rsid w:val="00014FBC"/>
    <w:rsid w:val="000155EC"/>
    <w:rsid w:val="00020FF0"/>
    <w:rsid w:val="000216A3"/>
    <w:rsid w:val="000218B5"/>
    <w:rsid w:val="00021CAC"/>
    <w:rsid w:val="0002265A"/>
    <w:rsid w:val="000245A3"/>
    <w:rsid w:val="00024DFE"/>
    <w:rsid w:val="000267BD"/>
    <w:rsid w:val="0002689D"/>
    <w:rsid w:val="000300F5"/>
    <w:rsid w:val="00031432"/>
    <w:rsid w:val="000315C9"/>
    <w:rsid w:val="00031862"/>
    <w:rsid w:val="00031B80"/>
    <w:rsid w:val="00031BA1"/>
    <w:rsid w:val="000327C1"/>
    <w:rsid w:val="00032D04"/>
    <w:rsid w:val="00033294"/>
    <w:rsid w:val="00034021"/>
    <w:rsid w:val="000347F5"/>
    <w:rsid w:val="00034C74"/>
    <w:rsid w:val="000360A4"/>
    <w:rsid w:val="0003761F"/>
    <w:rsid w:val="000430B6"/>
    <w:rsid w:val="000431AB"/>
    <w:rsid w:val="00045A0D"/>
    <w:rsid w:val="00046624"/>
    <w:rsid w:val="00046869"/>
    <w:rsid w:val="0004716F"/>
    <w:rsid w:val="00047BF3"/>
    <w:rsid w:val="00050C94"/>
    <w:rsid w:val="00051C75"/>
    <w:rsid w:val="000523FE"/>
    <w:rsid w:val="00052EA5"/>
    <w:rsid w:val="00054103"/>
    <w:rsid w:val="00054598"/>
    <w:rsid w:val="000546F4"/>
    <w:rsid w:val="000560AB"/>
    <w:rsid w:val="000561BA"/>
    <w:rsid w:val="00056528"/>
    <w:rsid w:val="0005688F"/>
    <w:rsid w:val="00056DB3"/>
    <w:rsid w:val="000612D6"/>
    <w:rsid w:val="00062C32"/>
    <w:rsid w:val="00063029"/>
    <w:rsid w:val="00063CDA"/>
    <w:rsid w:val="000644BF"/>
    <w:rsid w:val="0006454B"/>
    <w:rsid w:val="00064BA4"/>
    <w:rsid w:val="00065570"/>
    <w:rsid w:val="000656C4"/>
    <w:rsid w:val="000658EE"/>
    <w:rsid w:val="00065B32"/>
    <w:rsid w:val="00066A63"/>
    <w:rsid w:val="00067097"/>
    <w:rsid w:val="000670B4"/>
    <w:rsid w:val="0006737F"/>
    <w:rsid w:val="00067ABD"/>
    <w:rsid w:val="000704A5"/>
    <w:rsid w:val="00070F9A"/>
    <w:rsid w:val="0007119C"/>
    <w:rsid w:val="00071956"/>
    <w:rsid w:val="00071EF1"/>
    <w:rsid w:val="00072D83"/>
    <w:rsid w:val="00074757"/>
    <w:rsid w:val="00074CE7"/>
    <w:rsid w:val="000750C9"/>
    <w:rsid w:val="00075324"/>
    <w:rsid w:val="00075A5D"/>
    <w:rsid w:val="00075ABF"/>
    <w:rsid w:val="00075EBC"/>
    <w:rsid w:val="000760A8"/>
    <w:rsid w:val="00076162"/>
    <w:rsid w:val="00076FE4"/>
    <w:rsid w:val="00077BA1"/>
    <w:rsid w:val="00081E56"/>
    <w:rsid w:val="000823E2"/>
    <w:rsid w:val="00082898"/>
    <w:rsid w:val="00082F70"/>
    <w:rsid w:val="00083F03"/>
    <w:rsid w:val="000841D3"/>
    <w:rsid w:val="00084860"/>
    <w:rsid w:val="000850F6"/>
    <w:rsid w:val="00085232"/>
    <w:rsid w:val="0008571D"/>
    <w:rsid w:val="00085D5E"/>
    <w:rsid w:val="000866E0"/>
    <w:rsid w:val="000869BC"/>
    <w:rsid w:val="00086CFC"/>
    <w:rsid w:val="00087CB3"/>
    <w:rsid w:val="000908C0"/>
    <w:rsid w:val="00090978"/>
    <w:rsid w:val="000914B5"/>
    <w:rsid w:val="000916ED"/>
    <w:rsid w:val="00091797"/>
    <w:rsid w:val="000919D9"/>
    <w:rsid w:val="00091C47"/>
    <w:rsid w:val="00091D40"/>
    <w:rsid w:val="0009413C"/>
    <w:rsid w:val="00094C9F"/>
    <w:rsid w:val="00094E60"/>
    <w:rsid w:val="00095620"/>
    <w:rsid w:val="00095D24"/>
    <w:rsid w:val="0009619F"/>
    <w:rsid w:val="00096334"/>
    <w:rsid w:val="00096DDF"/>
    <w:rsid w:val="00097123"/>
    <w:rsid w:val="0009731A"/>
    <w:rsid w:val="0009745E"/>
    <w:rsid w:val="00097906"/>
    <w:rsid w:val="00097C09"/>
    <w:rsid w:val="000A15BD"/>
    <w:rsid w:val="000A1751"/>
    <w:rsid w:val="000A18A8"/>
    <w:rsid w:val="000A1C26"/>
    <w:rsid w:val="000A1F8F"/>
    <w:rsid w:val="000A1FBD"/>
    <w:rsid w:val="000A220F"/>
    <w:rsid w:val="000A31F1"/>
    <w:rsid w:val="000A3805"/>
    <w:rsid w:val="000A3A3B"/>
    <w:rsid w:val="000A3CE3"/>
    <w:rsid w:val="000A4723"/>
    <w:rsid w:val="000A5045"/>
    <w:rsid w:val="000A51C2"/>
    <w:rsid w:val="000A6E79"/>
    <w:rsid w:val="000A7150"/>
    <w:rsid w:val="000B0925"/>
    <w:rsid w:val="000B0A4D"/>
    <w:rsid w:val="000B17A4"/>
    <w:rsid w:val="000B1DF6"/>
    <w:rsid w:val="000B2192"/>
    <w:rsid w:val="000B2414"/>
    <w:rsid w:val="000B30F1"/>
    <w:rsid w:val="000B33C3"/>
    <w:rsid w:val="000B3551"/>
    <w:rsid w:val="000B3A5B"/>
    <w:rsid w:val="000B44F4"/>
    <w:rsid w:val="000B4976"/>
    <w:rsid w:val="000B50AB"/>
    <w:rsid w:val="000B5258"/>
    <w:rsid w:val="000B5C1D"/>
    <w:rsid w:val="000B5DDE"/>
    <w:rsid w:val="000B6069"/>
    <w:rsid w:val="000B645E"/>
    <w:rsid w:val="000B6899"/>
    <w:rsid w:val="000B7584"/>
    <w:rsid w:val="000B75BD"/>
    <w:rsid w:val="000C0536"/>
    <w:rsid w:val="000C1206"/>
    <w:rsid w:val="000C1FA5"/>
    <w:rsid w:val="000C2262"/>
    <w:rsid w:val="000C2664"/>
    <w:rsid w:val="000C270A"/>
    <w:rsid w:val="000C3EA9"/>
    <w:rsid w:val="000C4C37"/>
    <w:rsid w:val="000C5496"/>
    <w:rsid w:val="000C5F0E"/>
    <w:rsid w:val="000C5F45"/>
    <w:rsid w:val="000C5FA6"/>
    <w:rsid w:val="000C7C55"/>
    <w:rsid w:val="000C7C85"/>
    <w:rsid w:val="000D1440"/>
    <w:rsid w:val="000D1DC4"/>
    <w:rsid w:val="000D1EB2"/>
    <w:rsid w:val="000D21A8"/>
    <w:rsid w:val="000D3BB3"/>
    <w:rsid w:val="000D3CEF"/>
    <w:rsid w:val="000D59CF"/>
    <w:rsid w:val="000D5CCA"/>
    <w:rsid w:val="000D69A9"/>
    <w:rsid w:val="000D6EEC"/>
    <w:rsid w:val="000E0AEA"/>
    <w:rsid w:val="000E0B5B"/>
    <w:rsid w:val="000E13E9"/>
    <w:rsid w:val="000E1FB5"/>
    <w:rsid w:val="000E2C7D"/>
    <w:rsid w:val="000E2FF7"/>
    <w:rsid w:val="000E3E8E"/>
    <w:rsid w:val="000E45F6"/>
    <w:rsid w:val="000E49E9"/>
    <w:rsid w:val="000E4F8F"/>
    <w:rsid w:val="000E5CBC"/>
    <w:rsid w:val="000E5EAF"/>
    <w:rsid w:val="000E65BF"/>
    <w:rsid w:val="000E6B6E"/>
    <w:rsid w:val="000E6BEF"/>
    <w:rsid w:val="000E70EB"/>
    <w:rsid w:val="000F0917"/>
    <w:rsid w:val="000F1BD0"/>
    <w:rsid w:val="000F2A63"/>
    <w:rsid w:val="000F3514"/>
    <w:rsid w:val="000F3701"/>
    <w:rsid w:val="000F42E8"/>
    <w:rsid w:val="000F4557"/>
    <w:rsid w:val="000F51D7"/>
    <w:rsid w:val="000F52D4"/>
    <w:rsid w:val="000F58FA"/>
    <w:rsid w:val="000F6F26"/>
    <w:rsid w:val="000F7689"/>
    <w:rsid w:val="000F7777"/>
    <w:rsid w:val="000F7CC8"/>
    <w:rsid w:val="001005FA"/>
    <w:rsid w:val="00100717"/>
    <w:rsid w:val="00100BBC"/>
    <w:rsid w:val="00101733"/>
    <w:rsid w:val="00101AE2"/>
    <w:rsid w:val="00101B1E"/>
    <w:rsid w:val="001027D0"/>
    <w:rsid w:val="00102D47"/>
    <w:rsid w:val="00104EBE"/>
    <w:rsid w:val="00105D8E"/>
    <w:rsid w:val="00105F55"/>
    <w:rsid w:val="001074D5"/>
    <w:rsid w:val="001079CE"/>
    <w:rsid w:val="00107A69"/>
    <w:rsid w:val="00107ADA"/>
    <w:rsid w:val="00110501"/>
    <w:rsid w:val="00110BB0"/>
    <w:rsid w:val="001112EE"/>
    <w:rsid w:val="00111EAA"/>
    <w:rsid w:val="00112878"/>
    <w:rsid w:val="00112D07"/>
    <w:rsid w:val="00113358"/>
    <w:rsid w:val="00113E0D"/>
    <w:rsid w:val="00114787"/>
    <w:rsid w:val="00114A86"/>
    <w:rsid w:val="00115168"/>
    <w:rsid w:val="00115300"/>
    <w:rsid w:val="0011603F"/>
    <w:rsid w:val="001164AF"/>
    <w:rsid w:val="0011751D"/>
    <w:rsid w:val="0011776F"/>
    <w:rsid w:val="001178D6"/>
    <w:rsid w:val="00117A93"/>
    <w:rsid w:val="00117ABC"/>
    <w:rsid w:val="00117B79"/>
    <w:rsid w:val="00120383"/>
    <w:rsid w:val="00121A7D"/>
    <w:rsid w:val="0012209E"/>
    <w:rsid w:val="00122A3E"/>
    <w:rsid w:val="00122D24"/>
    <w:rsid w:val="00124513"/>
    <w:rsid w:val="00124755"/>
    <w:rsid w:val="00124F21"/>
    <w:rsid w:val="00125134"/>
    <w:rsid w:val="00126041"/>
    <w:rsid w:val="00126824"/>
    <w:rsid w:val="00126DDC"/>
    <w:rsid w:val="00126FF9"/>
    <w:rsid w:val="00127246"/>
    <w:rsid w:val="00127809"/>
    <w:rsid w:val="001305AB"/>
    <w:rsid w:val="00130A8B"/>
    <w:rsid w:val="0013173B"/>
    <w:rsid w:val="00132F11"/>
    <w:rsid w:val="00133217"/>
    <w:rsid w:val="00133289"/>
    <w:rsid w:val="00133996"/>
    <w:rsid w:val="00133AD0"/>
    <w:rsid w:val="001340DB"/>
    <w:rsid w:val="00134E8E"/>
    <w:rsid w:val="001350E6"/>
    <w:rsid w:val="001351A1"/>
    <w:rsid w:val="00135258"/>
    <w:rsid w:val="00135279"/>
    <w:rsid w:val="001354F3"/>
    <w:rsid w:val="00135C57"/>
    <w:rsid w:val="00136984"/>
    <w:rsid w:val="0014143C"/>
    <w:rsid w:val="00142289"/>
    <w:rsid w:val="00142716"/>
    <w:rsid w:val="0014291A"/>
    <w:rsid w:val="00142A32"/>
    <w:rsid w:val="00142AA1"/>
    <w:rsid w:val="0014407D"/>
    <w:rsid w:val="001448F8"/>
    <w:rsid w:val="00145715"/>
    <w:rsid w:val="00146314"/>
    <w:rsid w:val="001465A2"/>
    <w:rsid w:val="00146F77"/>
    <w:rsid w:val="00147047"/>
    <w:rsid w:val="001477AE"/>
    <w:rsid w:val="001500D6"/>
    <w:rsid w:val="00150623"/>
    <w:rsid w:val="00150B36"/>
    <w:rsid w:val="001510FC"/>
    <w:rsid w:val="00151DE1"/>
    <w:rsid w:val="00151F69"/>
    <w:rsid w:val="001523AF"/>
    <w:rsid w:val="001535E8"/>
    <w:rsid w:val="001537BC"/>
    <w:rsid w:val="00153949"/>
    <w:rsid w:val="001554DB"/>
    <w:rsid w:val="00155C5A"/>
    <w:rsid w:val="001573D0"/>
    <w:rsid w:val="00160318"/>
    <w:rsid w:val="00160AC2"/>
    <w:rsid w:val="001615B6"/>
    <w:rsid w:val="00161675"/>
    <w:rsid w:val="001616F5"/>
    <w:rsid w:val="0016182A"/>
    <w:rsid w:val="001623E1"/>
    <w:rsid w:val="0016327F"/>
    <w:rsid w:val="00166FBF"/>
    <w:rsid w:val="00167B27"/>
    <w:rsid w:val="00167CAB"/>
    <w:rsid w:val="001712BB"/>
    <w:rsid w:val="001727E2"/>
    <w:rsid w:val="0017329B"/>
    <w:rsid w:val="001732A9"/>
    <w:rsid w:val="00173D8A"/>
    <w:rsid w:val="00174A0C"/>
    <w:rsid w:val="00174F4E"/>
    <w:rsid w:val="00175FBF"/>
    <w:rsid w:val="00176D52"/>
    <w:rsid w:val="00177A02"/>
    <w:rsid w:val="001806D7"/>
    <w:rsid w:val="00180A01"/>
    <w:rsid w:val="00180FB7"/>
    <w:rsid w:val="001810C9"/>
    <w:rsid w:val="00181BC8"/>
    <w:rsid w:val="001829E7"/>
    <w:rsid w:val="00182B62"/>
    <w:rsid w:val="00182D85"/>
    <w:rsid w:val="00182EDE"/>
    <w:rsid w:val="00182FFD"/>
    <w:rsid w:val="001830EE"/>
    <w:rsid w:val="00183448"/>
    <w:rsid w:val="00183710"/>
    <w:rsid w:val="0018373F"/>
    <w:rsid w:val="00183AA1"/>
    <w:rsid w:val="00184285"/>
    <w:rsid w:val="00184A88"/>
    <w:rsid w:val="00184F8B"/>
    <w:rsid w:val="00185068"/>
    <w:rsid w:val="00185455"/>
    <w:rsid w:val="00185556"/>
    <w:rsid w:val="00185A14"/>
    <w:rsid w:val="00186173"/>
    <w:rsid w:val="0018694F"/>
    <w:rsid w:val="00186C1B"/>
    <w:rsid w:val="00186F11"/>
    <w:rsid w:val="00187463"/>
    <w:rsid w:val="0018760B"/>
    <w:rsid w:val="00187E11"/>
    <w:rsid w:val="00190298"/>
    <w:rsid w:val="00190874"/>
    <w:rsid w:val="00191523"/>
    <w:rsid w:val="00191F9C"/>
    <w:rsid w:val="00191FD4"/>
    <w:rsid w:val="00192364"/>
    <w:rsid w:val="001924C3"/>
    <w:rsid w:val="00192C91"/>
    <w:rsid w:val="00192E07"/>
    <w:rsid w:val="001933D9"/>
    <w:rsid w:val="00194970"/>
    <w:rsid w:val="00194DBF"/>
    <w:rsid w:val="0019513E"/>
    <w:rsid w:val="0019537A"/>
    <w:rsid w:val="001955C6"/>
    <w:rsid w:val="001956C9"/>
    <w:rsid w:val="00197ECE"/>
    <w:rsid w:val="001A0969"/>
    <w:rsid w:val="001A09C4"/>
    <w:rsid w:val="001A0C3E"/>
    <w:rsid w:val="001A1115"/>
    <w:rsid w:val="001A11CC"/>
    <w:rsid w:val="001A12DE"/>
    <w:rsid w:val="001A1901"/>
    <w:rsid w:val="001A2E91"/>
    <w:rsid w:val="001A32D9"/>
    <w:rsid w:val="001A3958"/>
    <w:rsid w:val="001A3E96"/>
    <w:rsid w:val="001A476F"/>
    <w:rsid w:val="001A560B"/>
    <w:rsid w:val="001A5B09"/>
    <w:rsid w:val="001A5B99"/>
    <w:rsid w:val="001A6481"/>
    <w:rsid w:val="001A6905"/>
    <w:rsid w:val="001A6BAA"/>
    <w:rsid w:val="001B031C"/>
    <w:rsid w:val="001B1237"/>
    <w:rsid w:val="001B23D0"/>
    <w:rsid w:val="001B254D"/>
    <w:rsid w:val="001B27C0"/>
    <w:rsid w:val="001B4825"/>
    <w:rsid w:val="001B4DAC"/>
    <w:rsid w:val="001B56C2"/>
    <w:rsid w:val="001B5840"/>
    <w:rsid w:val="001B64CA"/>
    <w:rsid w:val="001B6530"/>
    <w:rsid w:val="001B714D"/>
    <w:rsid w:val="001B71BB"/>
    <w:rsid w:val="001B7860"/>
    <w:rsid w:val="001C08EE"/>
    <w:rsid w:val="001C1CC4"/>
    <w:rsid w:val="001C1E78"/>
    <w:rsid w:val="001C3831"/>
    <w:rsid w:val="001C4B01"/>
    <w:rsid w:val="001C4E01"/>
    <w:rsid w:val="001C5072"/>
    <w:rsid w:val="001C58B7"/>
    <w:rsid w:val="001C6F49"/>
    <w:rsid w:val="001C7DD8"/>
    <w:rsid w:val="001D00FE"/>
    <w:rsid w:val="001D04CB"/>
    <w:rsid w:val="001D0771"/>
    <w:rsid w:val="001D0C6E"/>
    <w:rsid w:val="001D0D4D"/>
    <w:rsid w:val="001D1B03"/>
    <w:rsid w:val="001D3CDF"/>
    <w:rsid w:val="001D5690"/>
    <w:rsid w:val="001D57D7"/>
    <w:rsid w:val="001D5982"/>
    <w:rsid w:val="001D6502"/>
    <w:rsid w:val="001D732C"/>
    <w:rsid w:val="001D7984"/>
    <w:rsid w:val="001D7DA1"/>
    <w:rsid w:val="001E03CD"/>
    <w:rsid w:val="001E094B"/>
    <w:rsid w:val="001E09E1"/>
    <w:rsid w:val="001E1A9D"/>
    <w:rsid w:val="001E1CC7"/>
    <w:rsid w:val="001E21F8"/>
    <w:rsid w:val="001E297F"/>
    <w:rsid w:val="001E33A9"/>
    <w:rsid w:val="001E40A6"/>
    <w:rsid w:val="001E4501"/>
    <w:rsid w:val="001E47D1"/>
    <w:rsid w:val="001E4E9F"/>
    <w:rsid w:val="001E530A"/>
    <w:rsid w:val="001E5830"/>
    <w:rsid w:val="001E5FC7"/>
    <w:rsid w:val="001E6BA2"/>
    <w:rsid w:val="001E72A3"/>
    <w:rsid w:val="001E76C1"/>
    <w:rsid w:val="001E77D7"/>
    <w:rsid w:val="001F1206"/>
    <w:rsid w:val="001F2055"/>
    <w:rsid w:val="001F2218"/>
    <w:rsid w:val="001F22B4"/>
    <w:rsid w:val="001F23AF"/>
    <w:rsid w:val="001F2412"/>
    <w:rsid w:val="001F2A0C"/>
    <w:rsid w:val="001F2CE9"/>
    <w:rsid w:val="001F2ECB"/>
    <w:rsid w:val="001F33B2"/>
    <w:rsid w:val="001F4835"/>
    <w:rsid w:val="001F508A"/>
    <w:rsid w:val="001F572A"/>
    <w:rsid w:val="001F5C66"/>
    <w:rsid w:val="001F5E05"/>
    <w:rsid w:val="001F6BC7"/>
    <w:rsid w:val="001F6C56"/>
    <w:rsid w:val="001F7ECC"/>
    <w:rsid w:val="00200024"/>
    <w:rsid w:val="00200470"/>
    <w:rsid w:val="0020086C"/>
    <w:rsid w:val="002008CE"/>
    <w:rsid w:val="0020092F"/>
    <w:rsid w:val="00200A6F"/>
    <w:rsid w:val="00200B2D"/>
    <w:rsid w:val="00201A73"/>
    <w:rsid w:val="0020308E"/>
    <w:rsid w:val="002040CE"/>
    <w:rsid w:val="00205175"/>
    <w:rsid w:val="002079BE"/>
    <w:rsid w:val="00210BCE"/>
    <w:rsid w:val="00211703"/>
    <w:rsid w:val="002127A0"/>
    <w:rsid w:val="00212B5D"/>
    <w:rsid w:val="0021352B"/>
    <w:rsid w:val="00214C13"/>
    <w:rsid w:val="00214E9A"/>
    <w:rsid w:val="002157F8"/>
    <w:rsid w:val="00216271"/>
    <w:rsid w:val="00216683"/>
    <w:rsid w:val="00216ED3"/>
    <w:rsid w:val="00217F53"/>
    <w:rsid w:val="002202E3"/>
    <w:rsid w:val="002206A9"/>
    <w:rsid w:val="00220EF6"/>
    <w:rsid w:val="002216C0"/>
    <w:rsid w:val="00222FFC"/>
    <w:rsid w:val="002230DE"/>
    <w:rsid w:val="0022347C"/>
    <w:rsid w:val="00223C3A"/>
    <w:rsid w:val="00224514"/>
    <w:rsid w:val="002249A5"/>
    <w:rsid w:val="00224FFB"/>
    <w:rsid w:val="002258C5"/>
    <w:rsid w:val="00225E09"/>
    <w:rsid w:val="00226E74"/>
    <w:rsid w:val="00227189"/>
    <w:rsid w:val="002272B8"/>
    <w:rsid w:val="0022781B"/>
    <w:rsid w:val="00231495"/>
    <w:rsid w:val="00231AFA"/>
    <w:rsid w:val="0023237E"/>
    <w:rsid w:val="002330C2"/>
    <w:rsid w:val="002331C4"/>
    <w:rsid w:val="00235542"/>
    <w:rsid w:val="00236152"/>
    <w:rsid w:val="0023769F"/>
    <w:rsid w:val="00237C7B"/>
    <w:rsid w:val="00240677"/>
    <w:rsid w:val="0024152B"/>
    <w:rsid w:val="00241797"/>
    <w:rsid w:val="00241FCC"/>
    <w:rsid w:val="00242C4F"/>
    <w:rsid w:val="002432BE"/>
    <w:rsid w:val="00243661"/>
    <w:rsid w:val="00244CED"/>
    <w:rsid w:val="00245591"/>
    <w:rsid w:val="0024568F"/>
    <w:rsid w:val="0024595E"/>
    <w:rsid w:val="00246007"/>
    <w:rsid w:val="0024608E"/>
    <w:rsid w:val="00246FF0"/>
    <w:rsid w:val="00247076"/>
    <w:rsid w:val="00247128"/>
    <w:rsid w:val="002473A0"/>
    <w:rsid w:val="00247453"/>
    <w:rsid w:val="00247E56"/>
    <w:rsid w:val="00250337"/>
    <w:rsid w:val="002505D4"/>
    <w:rsid w:val="0025083C"/>
    <w:rsid w:val="00250D1E"/>
    <w:rsid w:val="002512C4"/>
    <w:rsid w:val="0025228B"/>
    <w:rsid w:val="00252901"/>
    <w:rsid w:val="00253282"/>
    <w:rsid w:val="00253785"/>
    <w:rsid w:val="00253A3E"/>
    <w:rsid w:val="00254340"/>
    <w:rsid w:val="00254D49"/>
    <w:rsid w:val="0025502E"/>
    <w:rsid w:val="00255298"/>
    <w:rsid w:val="00255B73"/>
    <w:rsid w:val="00255C88"/>
    <w:rsid w:val="002570FE"/>
    <w:rsid w:val="00257385"/>
    <w:rsid w:val="00257AF6"/>
    <w:rsid w:val="002604E7"/>
    <w:rsid w:val="0026060F"/>
    <w:rsid w:val="00260B1A"/>
    <w:rsid w:val="00260C18"/>
    <w:rsid w:val="002633E7"/>
    <w:rsid w:val="00263AD9"/>
    <w:rsid w:val="00263DDC"/>
    <w:rsid w:val="0026440D"/>
    <w:rsid w:val="00264B3C"/>
    <w:rsid w:val="0026532A"/>
    <w:rsid w:val="002653CD"/>
    <w:rsid w:val="00265738"/>
    <w:rsid w:val="00265A74"/>
    <w:rsid w:val="002660D7"/>
    <w:rsid w:val="002662E6"/>
    <w:rsid w:val="00266EEF"/>
    <w:rsid w:val="00271268"/>
    <w:rsid w:val="00271C7A"/>
    <w:rsid w:val="00272128"/>
    <w:rsid w:val="00272172"/>
    <w:rsid w:val="00272C58"/>
    <w:rsid w:val="0027502D"/>
    <w:rsid w:val="00275798"/>
    <w:rsid w:val="00275B07"/>
    <w:rsid w:val="00275DEF"/>
    <w:rsid w:val="00276047"/>
    <w:rsid w:val="00276247"/>
    <w:rsid w:val="00277E69"/>
    <w:rsid w:val="00281798"/>
    <w:rsid w:val="002819BE"/>
    <w:rsid w:val="00282142"/>
    <w:rsid w:val="00282A03"/>
    <w:rsid w:val="00282B26"/>
    <w:rsid w:val="00282F65"/>
    <w:rsid w:val="002836A9"/>
    <w:rsid w:val="002839BC"/>
    <w:rsid w:val="00283F4E"/>
    <w:rsid w:val="0028440D"/>
    <w:rsid w:val="00286FC6"/>
    <w:rsid w:val="00287508"/>
    <w:rsid w:val="002879F9"/>
    <w:rsid w:val="00287C79"/>
    <w:rsid w:val="00287C99"/>
    <w:rsid w:val="00290124"/>
    <w:rsid w:val="00291151"/>
    <w:rsid w:val="002914DF"/>
    <w:rsid w:val="0029161B"/>
    <w:rsid w:val="00291F86"/>
    <w:rsid w:val="00291FD6"/>
    <w:rsid w:val="00292554"/>
    <w:rsid w:val="00293542"/>
    <w:rsid w:val="002944B8"/>
    <w:rsid w:val="0029461C"/>
    <w:rsid w:val="002957F9"/>
    <w:rsid w:val="00295A30"/>
    <w:rsid w:val="0029613B"/>
    <w:rsid w:val="002961C7"/>
    <w:rsid w:val="00296D5F"/>
    <w:rsid w:val="002A025B"/>
    <w:rsid w:val="002A05F5"/>
    <w:rsid w:val="002A07C9"/>
    <w:rsid w:val="002A1BD1"/>
    <w:rsid w:val="002A1ECA"/>
    <w:rsid w:val="002A212F"/>
    <w:rsid w:val="002A2A68"/>
    <w:rsid w:val="002A2E89"/>
    <w:rsid w:val="002A2F9F"/>
    <w:rsid w:val="002A44D3"/>
    <w:rsid w:val="002A481D"/>
    <w:rsid w:val="002A4B36"/>
    <w:rsid w:val="002A4E36"/>
    <w:rsid w:val="002A4F3B"/>
    <w:rsid w:val="002A5594"/>
    <w:rsid w:val="002A59A0"/>
    <w:rsid w:val="002A5DC5"/>
    <w:rsid w:val="002A6A99"/>
    <w:rsid w:val="002A72BB"/>
    <w:rsid w:val="002A76F9"/>
    <w:rsid w:val="002B0219"/>
    <w:rsid w:val="002B0EF8"/>
    <w:rsid w:val="002B145C"/>
    <w:rsid w:val="002B16C1"/>
    <w:rsid w:val="002B3195"/>
    <w:rsid w:val="002B3234"/>
    <w:rsid w:val="002B3492"/>
    <w:rsid w:val="002B38C2"/>
    <w:rsid w:val="002B3CE8"/>
    <w:rsid w:val="002B4364"/>
    <w:rsid w:val="002B483D"/>
    <w:rsid w:val="002B4A85"/>
    <w:rsid w:val="002B4F49"/>
    <w:rsid w:val="002B5BB6"/>
    <w:rsid w:val="002B6386"/>
    <w:rsid w:val="002B6ABF"/>
    <w:rsid w:val="002B6AEC"/>
    <w:rsid w:val="002B72C9"/>
    <w:rsid w:val="002B7F13"/>
    <w:rsid w:val="002C05DD"/>
    <w:rsid w:val="002C08AB"/>
    <w:rsid w:val="002C1A26"/>
    <w:rsid w:val="002C1E4A"/>
    <w:rsid w:val="002C385A"/>
    <w:rsid w:val="002C396F"/>
    <w:rsid w:val="002C6323"/>
    <w:rsid w:val="002C6531"/>
    <w:rsid w:val="002C6A2A"/>
    <w:rsid w:val="002C6E9B"/>
    <w:rsid w:val="002C7565"/>
    <w:rsid w:val="002D001C"/>
    <w:rsid w:val="002D0546"/>
    <w:rsid w:val="002D072E"/>
    <w:rsid w:val="002D0909"/>
    <w:rsid w:val="002D21EE"/>
    <w:rsid w:val="002D3148"/>
    <w:rsid w:val="002D3854"/>
    <w:rsid w:val="002D3C48"/>
    <w:rsid w:val="002D5001"/>
    <w:rsid w:val="002D5FC5"/>
    <w:rsid w:val="002D6E88"/>
    <w:rsid w:val="002E086C"/>
    <w:rsid w:val="002E0952"/>
    <w:rsid w:val="002E0E9C"/>
    <w:rsid w:val="002E4AB9"/>
    <w:rsid w:val="002E4B39"/>
    <w:rsid w:val="002E4FBF"/>
    <w:rsid w:val="002E5180"/>
    <w:rsid w:val="002E5DD6"/>
    <w:rsid w:val="002E5FB1"/>
    <w:rsid w:val="002F07E5"/>
    <w:rsid w:val="002F0BB5"/>
    <w:rsid w:val="002F1713"/>
    <w:rsid w:val="002F1D27"/>
    <w:rsid w:val="002F33A7"/>
    <w:rsid w:val="002F4856"/>
    <w:rsid w:val="002F55F9"/>
    <w:rsid w:val="002F5768"/>
    <w:rsid w:val="002F5C6C"/>
    <w:rsid w:val="002F5FD9"/>
    <w:rsid w:val="002F6581"/>
    <w:rsid w:val="002F685E"/>
    <w:rsid w:val="002F6976"/>
    <w:rsid w:val="002F6ADB"/>
    <w:rsid w:val="002F6D6C"/>
    <w:rsid w:val="002F6EEF"/>
    <w:rsid w:val="002F733F"/>
    <w:rsid w:val="002F79D8"/>
    <w:rsid w:val="002F7ED2"/>
    <w:rsid w:val="00300641"/>
    <w:rsid w:val="00300BCD"/>
    <w:rsid w:val="0030166E"/>
    <w:rsid w:val="00301E02"/>
    <w:rsid w:val="003020F1"/>
    <w:rsid w:val="00304788"/>
    <w:rsid w:val="0030661E"/>
    <w:rsid w:val="00306A83"/>
    <w:rsid w:val="00307C6C"/>
    <w:rsid w:val="003101DD"/>
    <w:rsid w:val="0031098D"/>
    <w:rsid w:val="00310A21"/>
    <w:rsid w:val="0031152A"/>
    <w:rsid w:val="0031156A"/>
    <w:rsid w:val="0031170E"/>
    <w:rsid w:val="00312A0C"/>
    <w:rsid w:val="00313570"/>
    <w:rsid w:val="003139BD"/>
    <w:rsid w:val="003146EA"/>
    <w:rsid w:val="00315972"/>
    <w:rsid w:val="00315B77"/>
    <w:rsid w:val="003164E7"/>
    <w:rsid w:val="003166D0"/>
    <w:rsid w:val="00316FFB"/>
    <w:rsid w:val="003179FB"/>
    <w:rsid w:val="00321081"/>
    <w:rsid w:val="00321186"/>
    <w:rsid w:val="00322126"/>
    <w:rsid w:val="00322E9F"/>
    <w:rsid w:val="003235B7"/>
    <w:rsid w:val="003243E2"/>
    <w:rsid w:val="00324CB4"/>
    <w:rsid w:val="00325178"/>
    <w:rsid w:val="003255FA"/>
    <w:rsid w:val="0032607C"/>
    <w:rsid w:val="00326259"/>
    <w:rsid w:val="00326C76"/>
    <w:rsid w:val="00326D93"/>
    <w:rsid w:val="00327481"/>
    <w:rsid w:val="0032766C"/>
    <w:rsid w:val="00327BB1"/>
    <w:rsid w:val="00330972"/>
    <w:rsid w:val="00330D00"/>
    <w:rsid w:val="00331989"/>
    <w:rsid w:val="00332641"/>
    <w:rsid w:val="00335DB5"/>
    <w:rsid w:val="003377E7"/>
    <w:rsid w:val="0034013D"/>
    <w:rsid w:val="0034188D"/>
    <w:rsid w:val="00342729"/>
    <w:rsid w:val="00342EC5"/>
    <w:rsid w:val="00342FC1"/>
    <w:rsid w:val="0034397D"/>
    <w:rsid w:val="00343A30"/>
    <w:rsid w:val="00343BE5"/>
    <w:rsid w:val="00345C75"/>
    <w:rsid w:val="00347680"/>
    <w:rsid w:val="0035021A"/>
    <w:rsid w:val="0035099C"/>
    <w:rsid w:val="00351829"/>
    <w:rsid w:val="00351EDA"/>
    <w:rsid w:val="00352751"/>
    <w:rsid w:val="003527BE"/>
    <w:rsid w:val="00352D42"/>
    <w:rsid w:val="00353034"/>
    <w:rsid w:val="0035352C"/>
    <w:rsid w:val="0035677A"/>
    <w:rsid w:val="00357671"/>
    <w:rsid w:val="00361076"/>
    <w:rsid w:val="003610D5"/>
    <w:rsid w:val="00361889"/>
    <w:rsid w:val="00361EB1"/>
    <w:rsid w:val="00362548"/>
    <w:rsid w:val="00362FCC"/>
    <w:rsid w:val="0036328A"/>
    <w:rsid w:val="00363460"/>
    <w:rsid w:val="003640E7"/>
    <w:rsid w:val="00364A00"/>
    <w:rsid w:val="00365307"/>
    <w:rsid w:val="00365878"/>
    <w:rsid w:val="00366306"/>
    <w:rsid w:val="00366E97"/>
    <w:rsid w:val="0037031D"/>
    <w:rsid w:val="0037046B"/>
    <w:rsid w:val="003710B2"/>
    <w:rsid w:val="00371989"/>
    <w:rsid w:val="00373F1E"/>
    <w:rsid w:val="00374089"/>
    <w:rsid w:val="0037455F"/>
    <w:rsid w:val="00374847"/>
    <w:rsid w:val="00374E1E"/>
    <w:rsid w:val="0037616F"/>
    <w:rsid w:val="00376CA6"/>
    <w:rsid w:val="00376FAC"/>
    <w:rsid w:val="003774A5"/>
    <w:rsid w:val="003778F8"/>
    <w:rsid w:val="00377986"/>
    <w:rsid w:val="00377B77"/>
    <w:rsid w:val="00380C08"/>
    <w:rsid w:val="003810CB"/>
    <w:rsid w:val="00381A16"/>
    <w:rsid w:val="0038317E"/>
    <w:rsid w:val="0038395D"/>
    <w:rsid w:val="00383DB5"/>
    <w:rsid w:val="00383E90"/>
    <w:rsid w:val="00385655"/>
    <w:rsid w:val="00385D6E"/>
    <w:rsid w:val="00386B99"/>
    <w:rsid w:val="0038765C"/>
    <w:rsid w:val="0039038D"/>
    <w:rsid w:val="003907BC"/>
    <w:rsid w:val="00390AD5"/>
    <w:rsid w:val="00390D36"/>
    <w:rsid w:val="003911BF"/>
    <w:rsid w:val="0039128A"/>
    <w:rsid w:val="00391AA2"/>
    <w:rsid w:val="003921D5"/>
    <w:rsid w:val="00392373"/>
    <w:rsid w:val="0039289C"/>
    <w:rsid w:val="00393BA4"/>
    <w:rsid w:val="00394044"/>
    <w:rsid w:val="00394115"/>
    <w:rsid w:val="003945C8"/>
    <w:rsid w:val="003945F8"/>
    <w:rsid w:val="003957E8"/>
    <w:rsid w:val="00395DB1"/>
    <w:rsid w:val="00395EC7"/>
    <w:rsid w:val="00396D3C"/>
    <w:rsid w:val="003974B8"/>
    <w:rsid w:val="003976E5"/>
    <w:rsid w:val="003A0749"/>
    <w:rsid w:val="003A0F6B"/>
    <w:rsid w:val="003A145C"/>
    <w:rsid w:val="003A1464"/>
    <w:rsid w:val="003A1E83"/>
    <w:rsid w:val="003A26C8"/>
    <w:rsid w:val="003A2D88"/>
    <w:rsid w:val="003A37A1"/>
    <w:rsid w:val="003A3866"/>
    <w:rsid w:val="003A39AD"/>
    <w:rsid w:val="003A3D98"/>
    <w:rsid w:val="003A5B6F"/>
    <w:rsid w:val="003A5BE8"/>
    <w:rsid w:val="003A6C39"/>
    <w:rsid w:val="003A76C6"/>
    <w:rsid w:val="003B093E"/>
    <w:rsid w:val="003B0B83"/>
    <w:rsid w:val="003B152E"/>
    <w:rsid w:val="003B249F"/>
    <w:rsid w:val="003B2731"/>
    <w:rsid w:val="003B2887"/>
    <w:rsid w:val="003B32EB"/>
    <w:rsid w:val="003B3E9A"/>
    <w:rsid w:val="003B53C7"/>
    <w:rsid w:val="003B5AEE"/>
    <w:rsid w:val="003B63D8"/>
    <w:rsid w:val="003B74A0"/>
    <w:rsid w:val="003B76D7"/>
    <w:rsid w:val="003C044A"/>
    <w:rsid w:val="003C053B"/>
    <w:rsid w:val="003C06A3"/>
    <w:rsid w:val="003C0CB6"/>
    <w:rsid w:val="003C0D84"/>
    <w:rsid w:val="003C1173"/>
    <w:rsid w:val="003C19FE"/>
    <w:rsid w:val="003C1F99"/>
    <w:rsid w:val="003C2132"/>
    <w:rsid w:val="003C2A38"/>
    <w:rsid w:val="003C2AEE"/>
    <w:rsid w:val="003C37A5"/>
    <w:rsid w:val="003C3B65"/>
    <w:rsid w:val="003C3E2A"/>
    <w:rsid w:val="003C4872"/>
    <w:rsid w:val="003C4E1A"/>
    <w:rsid w:val="003C570F"/>
    <w:rsid w:val="003C6D4B"/>
    <w:rsid w:val="003C7152"/>
    <w:rsid w:val="003C71F5"/>
    <w:rsid w:val="003C7544"/>
    <w:rsid w:val="003C7765"/>
    <w:rsid w:val="003C7809"/>
    <w:rsid w:val="003C79C1"/>
    <w:rsid w:val="003D1ECD"/>
    <w:rsid w:val="003D20E2"/>
    <w:rsid w:val="003D21E7"/>
    <w:rsid w:val="003D2313"/>
    <w:rsid w:val="003D268D"/>
    <w:rsid w:val="003D334E"/>
    <w:rsid w:val="003D3992"/>
    <w:rsid w:val="003D3F01"/>
    <w:rsid w:val="003D40DF"/>
    <w:rsid w:val="003D4AE4"/>
    <w:rsid w:val="003D4FCF"/>
    <w:rsid w:val="003D74F5"/>
    <w:rsid w:val="003D7F45"/>
    <w:rsid w:val="003E00AF"/>
    <w:rsid w:val="003E0720"/>
    <w:rsid w:val="003E0F43"/>
    <w:rsid w:val="003E1B07"/>
    <w:rsid w:val="003E1DAF"/>
    <w:rsid w:val="003E2ABB"/>
    <w:rsid w:val="003E31D8"/>
    <w:rsid w:val="003E3507"/>
    <w:rsid w:val="003E457B"/>
    <w:rsid w:val="003E5459"/>
    <w:rsid w:val="003E565D"/>
    <w:rsid w:val="003E5958"/>
    <w:rsid w:val="003E5EA5"/>
    <w:rsid w:val="003E6148"/>
    <w:rsid w:val="003E64D8"/>
    <w:rsid w:val="003E68B0"/>
    <w:rsid w:val="003E6B5A"/>
    <w:rsid w:val="003E701A"/>
    <w:rsid w:val="003E7572"/>
    <w:rsid w:val="003E7A3E"/>
    <w:rsid w:val="003F00E7"/>
    <w:rsid w:val="003F13F0"/>
    <w:rsid w:val="003F1922"/>
    <w:rsid w:val="003F1AF0"/>
    <w:rsid w:val="003F2AF0"/>
    <w:rsid w:val="003F3C01"/>
    <w:rsid w:val="003F48EB"/>
    <w:rsid w:val="003F53CA"/>
    <w:rsid w:val="003F5E23"/>
    <w:rsid w:val="003F631F"/>
    <w:rsid w:val="003F6CB4"/>
    <w:rsid w:val="003F7226"/>
    <w:rsid w:val="00401D60"/>
    <w:rsid w:val="004021A5"/>
    <w:rsid w:val="00402230"/>
    <w:rsid w:val="004024D1"/>
    <w:rsid w:val="004026E1"/>
    <w:rsid w:val="00403DCB"/>
    <w:rsid w:val="00404431"/>
    <w:rsid w:val="00404AF1"/>
    <w:rsid w:val="004058DA"/>
    <w:rsid w:val="00405AF2"/>
    <w:rsid w:val="004063B3"/>
    <w:rsid w:val="00406ACA"/>
    <w:rsid w:val="00407BDE"/>
    <w:rsid w:val="004107E9"/>
    <w:rsid w:val="00410AD8"/>
    <w:rsid w:val="004114D3"/>
    <w:rsid w:val="00411FDC"/>
    <w:rsid w:val="00412A2A"/>
    <w:rsid w:val="00412EA9"/>
    <w:rsid w:val="004131DB"/>
    <w:rsid w:val="00413227"/>
    <w:rsid w:val="00415048"/>
    <w:rsid w:val="00415FD1"/>
    <w:rsid w:val="0041687B"/>
    <w:rsid w:val="004206D0"/>
    <w:rsid w:val="00420724"/>
    <w:rsid w:val="004219E9"/>
    <w:rsid w:val="00421DB7"/>
    <w:rsid w:val="0042227E"/>
    <w:rsid w:val="00422B37"/>
    <w:rsid w:val="00422C05"/>
    <w:rsid w:val="00423822"/>
    <w:rsid w:val="00423BAF"/>
    <w:rsid w:val="00423F29"/>
    <w:rsid w:val="004246D1"/>
    <w:rsid w:val="00425648"/>
    <w:rsid w:val="0042619B"/>
    <w:rsid w:val="004264C0"/>
    <w:rsid w:val="00426916"/>
    <w:rsid w:val="00427FE2"/>
    <w:rsid w:val="004300B1"/>
    <w:rsid w:val="004307AF"/>
    <w:rsid w:val="0043087C"/>
    <w:rsid w:val="004312B2"/>
    <w:rsid w:val="004325FA"/>
    <w:rsid w:val="0043280C"/>
    <w:rsid w:val="00432AD4"/>
    <w:rsid w:val="00432CB0"/>
    <w:rsid w:val="00433139"/>
    <w:rsid w:val="00433CBD"/>
    <w:rsid w:val="00435938"/>
    <w:rsid w:val="00435C54"/>
    <w:rsid w:val="00437205"/>
    <w:rsid w:val="00437DB0"/>
    <w:rsid w:val="00437DF4"/>
    <w:rsid w:val="00437E91"/>
    <w:rsid w:val="004402B2"/>
    <w:rsid w:val="004403F7"/>
    <w:rsid w:val="00440E0E"/>
    <w:rsid w:val="004426DC"/>
    <w:rsid w:val="0044341B"/>
    <w:rsid w:val="00443518"/>
    <w:rsid w:val="00443DC9"/>
    <w:rsid w:val="004466B8"/>
    <w:rsid w:val="00447173"/>
    <w:rsid w:val="00447A30"/>
    <w:rsid w:val="0045006E"/>
    <w:rsid w:val="00451C44"/>
    <w:rsid w:val="004528E7"/>
    <w:rsid w:val="00452AE1"/>
    <w:rsid w:val="00452FC6"/>
    <w:rsid w:val="0045363C"/>
    <w:rsid w:val="00453775"/>
    <w:rsid w:val="00453875"/>
    <w:rsid w:val="00453D06"/>
    <w:rsid w:val="00454442"/>
    <w:rsid w:val="00454883"/>
    <w:rsid w:val="0045569C"/>
    <w:rsid w:val="0045606C"/>
    <w:rsid w:val="0045683B"/>
    <w:rsid w:val="004571E6"/>
    <w:rsid w:val="00457F4D"/>
    <w:rsid w:val="00460880"/>
    <w:rsid w:val="00460D46"/>
    <w:rsid w:val="00461352"/>
    <w:rsid w:val="00462167"/>
    <w:rsid w:val="0046281D"/>
    <w:rsid w:val="00462B34"/>
    <w:rsid w:val="004630D9"/>
    <w:rsid w:val="00464868"/>
    <w:rsid w:val="0046548E"/>
    <w:rsid w:val="00466189"/>
    <w:rsid w:val="00466720"/>
    <w:rsid w:val="00466D24"/>
    <w:rsid w:val="004674C4"/>
    <w:rsid w:val="00467DAE"/>
    <w:rsid w:val="00470104"/>
    <w:rsid w:val="00470398"/>
    <w:rsid w:val="00470489"/>
    <w:rsid w:val="0047105F"/>
    <w:rsid w:val="004710A6"/>
    <w:rsid w:val="00471791"/>
    <w:rsid w:val="004717E9"/>
    <w:rsid w:val="00471E64"/>
    <w:rsid w:val="00472A08"/>
    <w:rsid w:val="00472F66"/>
    <w:rsid w:val="00473508"/>
    <w:rsid w:val="00473D5D"/>
    <w:rsid w:val="00474064"/>
    <w:rsid w:val="00474522"/>
    <w:rsid w:val="00474669"/>
    <w:rsid w:val="00474ACD"/>
    <w:rsid w:val="00474DA0"/>
    <w:rsid w:val="00476ECD"/>
    <w:rsid w:val="004771AB"/>
    <w:rsid w:val="0047720E"/>
    <w:rsid w:val="004777FD"/>
    <w:rsid w:val="00480284"/>
    <w:rsid w:val="004807EA"/>
    <w:rsid w:val="00480C3E"/>
    <w:rsid w:val="004814FB"/>
    <w:rsid w:val="00481DA5"/>
    <w:rsid w:val="00481F83"/>
    <w:rsid w:val="00482CCC"/>
    <w:rsid w:val="00483361"/>
    <w:rsid w:val="004839E3"/>
    <w:rsid w:val="004845BF"/>
    <w:rsid w:val="00484D57"/>
    <w:rsid w:val="00484DE6"/>
    <w:rsid w:val="00485181"/>
    <w:rsid w:val="004857E8"/>
    <w:rsid w:val="00486B33"/>
    <w:rsid w:val="004901A5"/>
    <w:rsid w:val="00490EB9"/>
    <w:rsid w:val="0049312D"/>
    <w:rsid w:val="00493E50"/>
    <w:rsid w:val="00494E0D"/>
    <w:rsid w:val="0049558E"/>
    <w:rsid w:val="00495A38"/>
    <w:rsid w:val="00496922"/>
    <w:rsid w:val="00496F96"/>
    <w:rsid w:val="00497F07"/>
    <w:rsid w:val="004A0CCC"/>
    <w:rsid w:val="004A11F2"/>
    <w:rsid w:val="004A1492"/>
    <w:rsid w:val="004A1CBD"/>
    <w:rsid w:val="004A1D47"/>
    <w:rsid w:val="004A253E"/>
    <w:rsid w:val="004A2CC8"/>
    <w:rsid w:val="004A347B"/>
    <w:rsid w:val="004A4BE8"/>
    <w:rsid w:val="004A537E"/>
    <w:rsid w:val="004A6079"/>
    <w:rsid w:val="004A632A"/>
    <w:rsid w:val="004A7328"/>
    <w:rsid w:val="004B07B9"/>
    <w:rsid w:val="004B0FF6"/>
    <w:rsid w:val="004B23F1"/>
    <w:rsid w:val="004B2D8C"/>
    <w:rsid w:val="004B3972"/>
    <w:rsid w:val="004B4132"/>
    <w:rsid w:val="004B52B5"/>
    <w:rsid w:val="004B5A7A"/>
    <w:rsid w:val="004B5ECB"/>
    <w:rsid w:val="004B606A"/>
    <w:rsid w:val="004B613D"/>
    <w:rsid w:val="004B6CBA"/>
    <w:rsid w:val="004B6F14"/>
    <w:rsid w:val="004B7E05"/>
    <w:rsid w:val="004C0A46"/>
    <w:rsid w:val="004C0B35"/>
    <w:rsid w:val="004C0B5A"/>
    <w:rsid w:val="004C2352"/>
    <w:rsid w:val="004C3311"/>
    <w:rsid w:val="004C3C42"/>
    <w:rsid w:val="004C4C48"/>
    <w:rsid w:val="004C4DBC"/>
    <w:rsid w:val="004C6632"/>
    <w:rsid w:val="004C69D5"/>
    <w:rsid w:val="004C722B"/>
    <w:rsid w:val="004C7295"/>
    <w:rsid w:val="004D02D1"/>
    <w:rsid w:val="004D0694"/>
    <w:rsid w:val="004D08D3"/>
    <w:rsid w:val="004D0E78"/>
    <w:rsid w:val="004D1238"/>
    <w:rsid w:val="004D17DC"/>
    <w:rsid w:val="004D186E"/>
    <w:rsid w:val="004D1E79"/>
    <w:rsid w:val="004D216E"/>
    <w:rsid w:val="004D34FE"/>
    <w:rsid w:val="004D3E0F"/>
    <w:rsid w:val="004D3E7A"/>
    <w:rsid w:val="004D3EB4"/>
    <w:rsid w:val="004D5917"/>
    <w:rsid w:val="004D6173"/>
    <w:rsid w:val="004D6BCF"/>
    <w:rsid w:val="004D71DE"/>
    <w:rsid w:val="004D767F"/>
    <w:rsid w:val="004E0CC8"/>
    <w:rsid w:val="004E3CA9"/>
    <w:rsid w:val="004E53EA"/>
    <w:rsid w:val="004E6FB9"/>
    <w:rsid w:val="004E76E0"/>
    <w:rsid w:val="004E7AFB"/>
    <w:rsid w:val="004F0277"/>
    <w:rsid w:val="004F0374"/>
    <w:rsid w:val="004F0E15"/>
    <w:rsid w:val="004F0FFD"/>
    <w:rsid w:val="004F19F5"/>
    <w:rsid w:val="004F26F4"/>
    <w:rsid w:val="004F2E8B"/>
    <w:rsid w:val="004F3397"/>
    <w:rsid w:val="004F53F8"/>
    <w:rsid w:val="004F64D7"/>
    <w:rsid w:val="004F661F"/>
    <w:rsid w:val="004F699D"/>
    <w:rsid w:val="004F72F1"/>
    <w:rsid w:val="00500349"/>
    <w:rsid w:val="00500422"/>
    <w:rsid w:val="005004D0"/>
    <w:rsid w:val="005006B2"/>
    <w:rsid w:val="0050151A"/>
    <w:rsid w:val="00501A57"/>
    <w:rsid w:val="005025F9"/>
    <w:rsid w:val="0050299E"/>
    <w:rsid w:val="0050324C"/>
    <w:rsid w:val="0050348F"/>
    <w:rsid w:val="005039E5"/>
    <w:rsid w:val="005044D0"/>
    <w:rsid w:val="005045CF"/>
    <w:rsid w:val="005057E0"/>
    <w:rsid w:val="0050664F"/>
    <w:rsid w:val="0050677D"/>
    <w:rsid w:val="00506945"/>
    <w:rsid w:val="0051105C"/>
    <w:rsid w:val="005112ED"/>
    <w:rsid w:val="0051176C"/>
    <w:rsid w:val="00512B00"/>
    <w:rsid w:val="00513483"/>
    <w:rsid w:val="00513596"/>
    <w:rsid w:val="00513C12"/>
    <w:rsid w:val="00513C68"/>
    <w:rsid w:val="005143F0"/>
    <w:rsid w:val="00515704"/>
    <w:rsid w:val="00515F92"/>
    <w:rsid w:val="0051625E"/>
    <w:rsid w:val="005203E6"/>
    <w:rsid w:val="00520567"/>
    <w:rsid w:val="00520AEB"/>
    <w:rsid w:val="005220BD"/>
    <w:rsid w:val="00522F19"/>
    <w:rsid w:val="005238B0"/>
    <w:rsid w:val="00523D35"/>
    <w:rsid w:val="00523D6E"/>
    <w:rsid w:val="00524A94"/>
    <w:rsid w:val="00524B25"/>
    <w:rsid w:val="005254FB"/>
    <w:rsid w:val="00525737"/>
    <w:rsid w:val="00525F3B"/>
    <w:rsid w:val="00526971"/>
    <w:rsid w:val="00526996"/>
    <w:rsid w:val="005269B6"/>
    <w:rsid w:val="00526AAE"/>
    <w:rsid w:val="00527B9F"/>
    <w:rsid w:val="00530480"/>
    <w:rsid w:val="00530D66"/>
    <w:rsid w:val="00530FD4"/>
    <w:rsid w:val="005318A1"/>
    <w:rsid w:val="00531C4A"/>
    <w:rsid w:val="00532CBF"/>
    <w:rsid w:val="00533458"/>
    <w:rsid w:val="0053455E"/>
    <w:rsid w:val="00534BF6"/>
    <w:rsid w:val="00534C42"/>
    <w:rsid w:val="00534CCF"/>
    <w:rsid w:val="00535672"/>
    <w:rsid w:val="0053598A"/>
    <w:rsid w:val="00536CAB"/>
    <w:rsid w:val="00536D55"/>
    <w:rsid w:val="00537046"/>
    <w:rsid w:val="005371A8"/>
    <w:rsid w:val="005372F0"/>
    <w:rsid w:val="00537551"/>
    <w:rsid w:val="005378EF"/>
    <w:rsid w:val="00537BED"/>
    <w:rsid w:val="00537FBE"/>
    <w:rsid w:val="005402F3"/>
    <w:rsid w:val="00540595"/>
    <w:rsid w:val="00540A32"/>
    <w:rsid w:val="00540EFD"/>
    <w:rsid w:val="00541821"/>
    <w:rsid w:val="00541A22"/>
    <w:rsid w:val="0054201B"/>
    <w:rsid w:val="0054278D"/>
    <w:rsid w:val="00542F67"/>
    <w:rsid w:val="00543193"/>
    <w:rsid w:val="0054409A"/>
    <w:rsid w:val="005440B6"/>
    <w:rsid w:val="005446B1"/>
    <w:rsid w:val="00544C52"/>
    <w:rsid w:val="00544CE0"/>
    <w:rsid w:val="005455C1"/>
    <w:rsid w:val="00546DBC"/>
    <w:rsid w:val="0054713E"/>
    <w:rsid w:val="00550D51"/>
    <w:rsid w:val="00551076"/>
    <w:rsid w:val="005549D4"/>
    <w:rsid w:val="00554C6D"/>
    <w:rsid w:val="00554FFA"/>
    <w:rsid w:val="005557DC"/>
    <w:rsid w:val="005558EC"/>
    <w:rsid w:val="00556426"/>
    <w:rsid w:val="0055697E"/>
    <w:rsid w:val="00556D58"/>
    <w:rsid w:val="00557532"/>
    <w:rsid w:val="00557612"/>
    <w:rsid w:val="00557C08"/>
    <w:rsid w:val="00557E89"/>
    <w:rsid w:val="0056044D"/>
    <w:rsid w:val="00561E5F"/>
    <w:rsid w:val="00561F51"/>
    <w:rsid w:val="0056248C"/>
    <w:rsid w:val="005624AE"/>
    <w:rsid w:val="00562641"/>
    <w:rsid w:val="00562822"/>
    <w:rsid w:val="00562D38"/>
    <w:rsid w:val="0056364F"/>
    <w:rsid w:val="00563753"/>
    <w:rsid w:val="00564975"/>
    <w:rsid w:val="00564A46"/>
    <w:rsid w:val="00564F05"/>
    <w:rsid w:val="0056515C"/>
    <w:rsid w:val="005666B1"/>
    <w:rsid w:val="00566D61"/>
    <w:rsid w:val="00566E3A"/>
    <w:rsid w:val="0056727E"/>
    <w:rsid w:val="005678F2"/>
    <w:rsid w:val="0056792B"/>
    <w:rsid w:val="00567E34"/>
    <w:rsid w:val="00567F9A"/>
    <w:rsid w:val="00570DA3"/>
    <w:rsid w:val="0057147E"/>
    <w:rsid w:val="0057157E"/>
    <w:rsid w:val="0057272A"/>
    <w:rsid w:val="00572754"/>
    <w:rsid w:val="00575098"/>
    <w:rsid w:val="00575617"/>
    <w:rsid w:val="00576C6B"/>
    <w:rsid w:val="00577459"/>
    <w:rsid w:val="005774AA"/>
    <w:rsid w:val="00577A97"/>
    <w:rsid w:val="00577BAF"/>
    <w:rsid w:val="00580062"/>
    <w:rsid w:val="00580B35"/>
    <w:rsid w:val="00580C53"/>
    <w:rsid w:val="00580D43"/>
    <w:rsid w:val="0058165E"/>
    <w:rsid w:val="005816AB"/>
    <w:rsid w:val="00581818"/>
    <w:rsid w:val="00583092"/>
    <w:rsid w:val="005830FD"/>
    <w:rsid w:val="005831F5"/>
    <w:rsid w:val="00583F58"/>
    <w:rsid w:val="005843E8"/>
    <w:rsid w:val="005853C2"/>
    <w:rsid w:val="00585E5A"/>
    <w:rsid w:val="0058601F"/>
    <w:rsid w:val="0058642B"/>
    <w:rsid w:val="00587A02"/>
    <w:rsid w:val="00587BD5"/>
    <w:rsid w:val="00590584"/>
    <w:rsid w:val="00591CCE"/>
    <w:rsid w:val="00591CFA"/>
    <w:rsid w:val="0059222B"/>
    <w:rsid w:val="00592760"/>
    <w:rsid w:val="0059287C"/>
    <w:rsid w:val="005933BA"/>
    <w:rsid w:val="00594170"/>
    <w:rsid w:val="005954CA"/>
    <w:rsid w:val="005955C0"/>
    <w:rsid w:val="00595D6F"/>
    <w:rsid w:val="00595FBB"/>
    <w:rsid w:val="00596579"/>
    <w:rsid w:val="005973FE"/>
    <w:rsid w:val="005A02DC"/>
    <w:rsid w:val="005A02E4"/>
    <w:rsid w:val="005A2629"/>
    <w:rsid w:val="005A2A46"/>
    <w:rsid w:val="005A2E1A"/>
    <w:rsid w:val="005A322D"/>
    <w:rsid w:val="005A3CF2"/>
    <w:rsid w:val="005A467E"/>
    <w:rsid w:val="005A551C"/>
    <w:rsid w:val="005A555B"/>
    <w:rsid w:val="005A5D81"/>
    <w:rsid w:val="005A6628"/>
    <w:rsid w:val="005B039C"/>
    <w:rsid w:val="005B03D1"/>
    <w:rsid w:val="005B0435"/>
    <w:rsid w:val="005B0612"/>
    <w:rsid w:val="005B1E28"/>
    <w:rsid w:val="005B2D98"/>
    <w:rsid w:val="005B3320"/>
    <w:rsid w:val="005B38C4"/>
    <w:rsid w:val="005B3C6E"/>
    <w:rsid w:val="005B443A"/>
    <w:rsid w:val="005B4855"/>
    <w:rsid w:val="005B628B"/>
    <w:rsid w:val="005B628D"/>
    <w:rsid w:val="005C0375"/>
    <w:rsid w:val="005C0621"/>
    <w:rsid w:val="005C10F9"/>
    <w:rsid w:val="005C1625"/>
    <w:rsid w:val="005C1971"/>
    <w:rsid w:val="005C1981"/>
    <w:rsid w:val="005C218A"/>
    <w:rsid w:val="005C2885"/>
    <w:rsid w:val="005C30A2"/>
    <w:rsid w:val="005C3A0D"/>
    <w:rsid w:val="005C4090"/>
    <w:rsid w:val="005C491F"/>
    <w:rsid w:val="005C5373"/>
    <w:rsid w:val="005C6191"/>
    <w:rsid w:val="005D00B5"/>
    <w:rsid w:val="005D0895"/>
    <w:rsid w:val="005D08CA"/>
    <w:rsid w:val="005D2CB9"/>
    <w:rsid w:val="005D3625"/>
    <w:rsid w:val="005D5E0A"/>
    <w:rsid w:val="005D668B"/>
    <w:rsid w:val="005D66B0"/>
    <w:rsid w:val="005D772A"/>
    <w:rsid w:val="005D7EF7"/>
    <w:rsid w:val="005E0377"/>
    <w:rsid w:val="005E0D58"/>
    <w:rsid w:val="005E139A"/>
    <w:rsid w:val="005E188B"/>
    <w:rsid w:val="005E24CB"/>
    <w:rsid w:val="005E2A2E"/>
    <w:rsid w:val="005E36C3"/>
    <w:rsid w:val="005E3EAE"/>
    <w:rsid w:val="005E434A"/>
    <w:rsid w:val="005E4CAC"/>
    <w:rsid w:val="005E58AA"/>
    <w:rsid w:val="005E5C4E"/>
    <w:rsid w:val="005E5FE2"/>
    <w:rsid w:val="005E60F9"/>
    <w:rsid w:val="005E6686"/>
    <w:rsid w:val="005E7145"/>
    <w:rsid w:val="005F049F"/>
    <w:rsid w:val="005F116C"/>
    <w:rsid w:val="005F18DD"/>
    <w:rsid w:val="005F1B40"/>
    <w:rsid w:val="005F22C6"/>
    <w:rsid w:val="005F4A99"/>
    <w:rsid w:val="005F4CE1"/>
    <w:rsid w:val="005F635A"/>
    <w:rsid w:val="005F6A58"/>
    <w:rsid w:val="005F72B6"/>
    <w:rsid w:val="00601FF8"/>
    <w:rsid w:val="00602117"/>
    <w:rsid w:val="006024F8"/>
    <w:rsid w:val="00602C45"/>
    <w:rsid w:val="00602E30"/>
    <w:rsid w:val="00602FC2"/>
    <w:rsid w:val="00603217"/>
    <w:rsid w:val="00603575"/>
    <w:rsid w:val="006036CF"/>
    <w:rsid w:val="0060480A"/>
    <w:rsid w:val="00604E45"/>
    <w:rsid w:val="006052C8"/>
    <w:rsid w:val="00605789"/>
    <w:rsid w:val="00605A03"/>
    <w:rsid w:val="006072AE"/>
    <w:rsid w:val="00607466"/>
    <w:rsid w:val="00607574"/>
    <w:rsid w:val="006076D4"/>
    <w:rsid w:val="00607931"/>
    <w:rsid w:val="00610E5F"/>
    <w:rsid w:val="006110EB"/>
    <w:rsid w:val="00611E98"/>
    <w:rsid w:val="00613DA8"/>
    <w:rsid w:val="00614F3A"/>
    <w:rsid w:val="00614F85"/>
    <w:rsid w:val="006153B5"/>
    <w:rsid w:val="00615817"/>
    <w:rsid w:val="006160A6"/>
    <w:rsid w:val="0061665B"/>
    <w:rsid w:val="006167E4"/>
    <w:rsid w:val="00616BDF"/>
    <w:rsid w:val="00617256"/>
    <w:rsid w:val="00617869"/>
    <w:rsid w:val="006178DB"/>
    <w:rsid w:val="006179C7"/>
    <w:rsid w:val="00617E97"/>
    <w:rsid w:val="00620517"/>
    <w:rsid w:val="0062066C"/>
    <w:rsid w:val="0062104D"/>
    <w:rsid w:val="006216B4"/>
    <w:rsid w:val="006217C6"/>
    <w:rsid w:val="00622F4E"/>
    <w:rsid w:val="00623B11"/>
    <w:rsid w:val="00623D9F"/>
    <w:rsid w:val="00623FD6"/>
    <w:rsid w:val="006242BE"/>
    <w:rsid w:val="00624465"/>
    <w:rsid w:val="0062474D"/>
    <w:rsid w:val="00624A4B"/>
    <w:rsid w:val="00624E18"/>
    <w:rsid w:val="00625042"/>
    <w:rsid w:val="00625796"/>
    <w:rsid w:val="00626D2B"/>
    <w:rsid w:val="00627105"/>
    <w:rsid w:val="0062787D"/>
    <w:rsid w:val="00627EB4"/>
    <w:rsid w:val="0063031F"/>
    <w:rsid w:val="006312FC"/>
    <w:rsid w:val="00631D2C"/>
    <w:rsid w:val="00632486"/>
    <w:rsid w:val="00632503"/>
    <w:rsid w:val="006329D3"/>
    <w:rsid w:val="00632ECE"/>
    <w:rsid w:val="00633D21"/>
    <w:rsid w:val="00635332"/>
    <w:rsid w:val="00635B5D"/>
    <w:rsid w:val="00636491"/>
    <w:rsid w:val="00637338"/>
    <w:rsid w:val="00637C48"/>
    <w:rsid w:val="00640273"/>
    <w:rsid w:val="00641257"/>
    <w:rsid w:val="00641AC9"/>
    <w:rsid w:val="00642C5F"/>
    <w:rsid w:val="0064377E"/>
    <w:rsid w:val="00644B4E"/>
    <w:rsid w:val="00644BD6"/>
    <w:rsid w:val="00644E95"/>
    <w:rsid w:val="00644F8E"/>
    <w:rsid w:val="006452D1"/>
    <w:rsid w:val="00645B46"/>
    <w:rsid w:val="00645BA6"/>
    <w:rsid w:val="006463F8"/>
    <w:rsid w:val="006467A5"/>
    <w:rsid w:val="006479F8"/>
    <w:rsid w:val="00647E88"/>
    <w:rsid w:val="0065009B"/>
    <w:rsid w:val="0065009F"/>
    <w:rsid w:val="006500C1"/>
    <w:rsid w:val="006500FA"/>
    <w:rsid w:val="00650F54"/>
    <w:rsid w:val="00651EA7"/>
    <w:rsid w:val="006527D4"/>
    <w:rsid w:val="00652CDC"/>
    <w:rsid w:val="00652FCC"/>
    <w:rsid w:val="006535F9"/>
    <w:rsid w:val="00653A59"/>
    <w:rsid w:val="00656385"/>
    <w:rsid w:val="006563F9"/>
    <w:rsid w:val="0065702B"/>
    <w:rsid w:val="006575C1"/>
    <w:rsid w:val="00660892"/>
    <w:rsid w:val="006610A5"/>
    <w:rsid w:val="00661AEF"/>
    <w:rsid w:val="00662111"/>
    <w:rsid w:val="0066213F"/>
    <w:rsid w:val="00662BBD"/>
    <w:rsid w:val="00662DE9"/>
    <w:rsid w:val="00662FDA"/>
    <w:rsid w:val="0066304E"/>
    <w:rsid w:val="0066401B"/>
    <w:rsid w:val="00664276"/>
    <w:rsid w:val="006666FA"/>
    <w:rsid w:val="00666809"/>
    <w:rsid w:val="0066710B"/>
    <w:rsid w:val="00667733"/>
    <w:rsid w:val="00667920"/>
    <w:rsid w:val="00667C5C"/>
    <w:rsid w:val="00670007"/>
    <w:rsid w:val="006708DB"/>
    <w:rsid w:val="00670A0E"/>
    <w:rsid w:val="0067117A"/>
    <w:rsid w:val="00671430"/>
    <w:rsid w:val="00673FC0"/>
    <w:rsid w:val="006743AA"/>
    <w:rsid w:val="006745F3"/>
    <w:rsid w:val="00676491"/>
    <w:rsid w:val="00676E41"/>
    <w:rsid w:val="0067727B"/>
    <w:rsid w:val="0067730A"/>
    <w:rsid w:val="00677331"/>
    <w:rsid w:val="00677BCB"/>
    <w:rsid w:val="00677FBB"/>
    <w:rsid w:val="00680B95"/>
    <w:rsid w:val="00680D11"/>
    <w:rsid w:val="00681D79"/>
    <w:rsid w:val="0068222F"/>
    <w:rsid w:val="00682675"/>
    <w:rsid w:val="00682DAF"/>
    <w:rsid w:val="00683620"/>
    <w:rsid w:val="00684BBA"/>
    <w:rsid w:val="00684CBC"/>
    <w:rsid w:val="006855AF"/>
    <w:rsid w:val="00685B7D"/>
    <w:rsid w:val="00686488"/>
    <w:rsid w:val="00686FF7"/>
    <w:rsid w:val="00687114"/>
    <w:rsid w:val="00687B73"/>
    <w:rsid w:val="0069024A"/>
    <w:rsid w:val="006913D7"/>
    <w:rsid w:val="0069171D"/>
    <w:rsid w:val="0069176B"/>
    <w:rsid w:val="006918EB"/>
    <w:rsid w:val="00691A05"/>
    <w:rsid w:val="006944AC"/>
    <w:rsid w:val="00696BF5"/>
    <w:rsid w:val="00697A48"/>
    <w:rsid w:val="00697B44"/>
    <w:rsid w:val="006A083E"/>
    <w:rsid w:val="006A0A6A"/>
    <w:rsid w:val="006A2023"/>
    <w:rsid w:val="006A2B69"/>
    <w:rsid w:val="006A2DA4"/>
    <w:rsid w:val="006A4131"/>
    <w:rsid w:val="006A467F"/>
    <w:rsid w:val="006A5037"/>
    <w:rsid w:val="006A5395"/>
    <w:rsid w:val="006A5855"/>
    <w:rsid w:val="006A5F5A"/>
    <w:rsid w:val="006A5FA5"/>
    <w:rsid w:val="006A680A"/>
    <w:rsid w:val="006A707B"/>
    <w:rsid w:val="006A765F"/>
    <w:rsid w:val="006A7890"/>
    <w:rsid w:val="006A7A8B"/>
    <w:rsid w:val="006B217C"/>
    <w:rsid w:val="006B24DE"/>
    <w:rsid w:val="006B2776"/>
    <w:rsid w:val="006B3293"/>
    <w:rsid w:val="006B3296"/>
    <w:rsid w:val="006B32AE"/>
    <w:rsid w:val="006B3571"/>
    <w:rsid w:val="006B587C"/>
    <w:rsid w:val="006B59E1"/>
    <w:rsid w:val="006B78B1"/>
    <w:rsid w:val="006B7CF3"/>
    <w:rsid w:val="006C0240"/>
    <w:rsid w:val="006C0AD8"/>
    <w:rsid w:val="006C0E64"/>
    <w:rsid w:val="006C1025"/>
    <w:rsid w:val="006C26DC"/>
    <w:rsid w:val="006C285C"/>
    <w:rsid w:val="006C2CD2"/>
    <w:rsid w:val="006C3994"/>
    <w:rsid w:val="006C43ED"/>
    <w:rsid w:val="006C53DA"/>
    <w:rsid w:val="006C55A7"/>
    <w:rsid w:val="006C66F3"/>
    <w:rsid w:val="006C6DCA"/>
    <w:rsid w:val="006C6E07"/>
    <w:rsid w:val="006C6F72"/>
    <w:rsid w:val="006C7622"/>
    <w:rsid w:val="006D0CEE"/>
    <w:rsid w:val="006D0D1C"/>
    <w:rsid w:val="006D19D3"/>
    <w:rsid w:val="006D2470"/>
    <w:rsid w:val="006D2486"/>
    <w:rsid w:val="006D388A"/>
    <w:rsid w:val="006D4AAA"/>
    <w:rsid w:val="006D697E"/>
    <w:rsid w:val="006D6DB1"/>
    <w:rsid w:val="006D753E"/>
    <w:rsid w:val="006D7918"/>
    <w:rsid w:val="006E0135"/>
    <w:rsid w:val="006E04EE"/>
    <w:rsid w:val="006E0EB5"/>
    <w:rsid w:val="006E1F28"/>
    <w:rsid w:val="006E2287"/>
    <w:rsid w:val="006E3238"/>
    <w:rsid w:val="006E370C"/>
    <w:rsid w:val="006E3E35"/>
    <w:rsid w:val="006E3FDE"/>
    <w:rsid w:val="006E5A66"/>
    <w:rsid w:val="006E5D5E"/>
    <w:rsid w:val="006E74D1"/>
    <w:rsid w:val="006E7699"/>
    <w:rsid w:val="006E770E"/>
    <w:rsid w:val="006F0453"/>
    <w:rsid w:val="006F0491"/>
    <w:rsid w:val="006F17C2"/>
    <w:rsid w:val="006F1822"/>
    <w:rsid w:val="006F1FDD"/>
    <w:rsid w:val="006F270C"/>
    <w:rsid w:val="006F2BD4"/>
    <w:rsid w:val="006F2ED8"/>
    <w:rsid w:val="006F2FCF"/>
    <w:rsid w:val="006F3679"/>
    <w:rsid w:val="006F3A57"/>
    <w:rsid w:val="006F3C5C"/>
    <w:rsid w:val="006F429D"/>
    <w:rsid w:val="006F54DE"/>
    <w:rsid w:val="006F5803"/>
    <w:rsid w:val="006F5BB0"/>
    <w:rsid w:val="006F60D3"/>
    <w:rsid w:val="006F74DA"/>
    <w:rsid w:val="006F7C19"/>
    <w:rsid w:val="007000B2"/>
    <w:rsid w:val="00700FC5"/>
    <w:rsid w:val="007014C3"/>
    <w:rsid w:val="00701A55"/>
    <w:rsid w:val="00701AC9"/>
    <w:rsid w:val="007021BC"/>
    <w:rsid w:val="007028C7"/>
    <w:rsid w:val="00703F50"/>
    <w:rsid w:val="00703FF8"/>
    <w:rsid w:val="00704019"/>
    <w:rsid w:val="0070448E"/>
    <w:rsid w:val="00704671"/>
    <w:rsid w:val="0070524D"/>
    <w:rsid w:val="00705A8A"/>
    <w:rsid w:val="00706113"/>
    <w:rsid w:val="00706C60"/>
    <w:rsid w:val="0070749A"/>
    <w:rsid w:val="00707E91"/>
    <w:rsid w:val="00707F19"/>
    <w:rsid w:val="00710290"/>
    <w:rsid w:val="00710CDF"/>
    <w:rsid w:val="00710D53"/>
    <w:rsid w:val="00711295"/>
    <w:rsid w:val="00712B04"/>
    <w:rsid w:val="00712ED6"/>
    <w:rsid w:val="00712F9F"/>
    <w:rsid w:val="007133E5"/>
    <w:rsid w:val="00713D56"/>
    <w:rsid w:val="00714EBD"/>
    <w:rsid w:val="007152F0"/>
    <w:rsid w:val="007156B2"/>
    <w:rsid w:val="00715D46"/>
    <w:rsid w:val="00716E4C"/>
    <w:rsid w:val="00716F2F"/>
    <w:rsid w:val="00717B34"/>
    <w:rsid w:val="00717B83"/>
    <w:rsid w:val="007203AC"/>
    <w:rsid w:val="0072098C"/>
    <w:rsid w:val="00720BEE"/>
    <w:rsid w:val="00720CB0"/>
    <w:rsid w:val="00721567"/>
    <w:rsid w:val="00722F50"/>
    <w:rsid w:val="00723956"/>
    <w:rsid w:val="00724158"/>
    <w:rsid w:val="00725FC1"/>
    <w:rsid w:val="007268B1"/>
    <w:rsid w:val="0072735C"/>
    <w:rsid w:val="00730610"/>
    <w:rsid w:val="00732087"/>
    <w:rsid w:val="0073326A"/>
    <w:rsid w:val="0073349B"/>
    <w:rsid w:val="00734184"/>
    <w:rsid w:val="00734D82"/>
    <w:rsid w:val="00734EB3"/>
    <w:rsid w:val="007352D7"/>
    <w:rsid w:val="00735863"/>
    <w:rsid w:val="00736542"/>
    <w:rsid w:val="007365ED"/>
    <w:rsid w:val="00737862"/>
    <w:rsid w:val="00737915"/>
    <w:rsid w:val="00740FE6"/>
    <w:rsid w:val="00741381"/>
    <w:rsid w:val="00741A37"/>
    <w:rsid w:val="00742285"/>
    <w:rsid w:val="007423AA"/>
    <w:rsid w:val="00742C49"/>
    <w:rsid w:val="00742D4A"/>
    <w:rsid w:val="00743423"/>
    <w:rsid w:val="00743432"/>
    <w:rsid w:val="00744303"/>
    <w:rsid w:val="00744B68"/>
    <w:rsid w:val="00745319"/>
    <w:rsid w:val="0074584B"/>
    <w:rsid w:val="00745A97"/>
    <w:rsid w:val="00746117"/>
    <w:rsid w:val="007461C9"/>
    <w:rsid w:val="00746500"/>
    <w:rsid w:val="00746580"/>
    <w:rsid w:val="00746F24"/>
    <w:rsid w:val="00747BAA"/>
    <w:rsid w:val="0075258B"/>
    <w:rsid w:val="007529C5"/>
    <w:rsid w:val="00752AB5"/>
    <w:rsid w:val="007538B8"/>
    <w:rsid w:val="00754D07"/>
    <w:rsid w:val="00755A98"/>
    <w:rsid w:val="00755D15"/>
    <w:rsid w:val="00756853"/>
    <w:rsid w:val="00757A4D"/>
    <w:rsid w:val="00757D8E"/>
    <w:rsid w:val="00760D6B"/>
    <w:rsid w:val="00764A91"/>
    <w:rsid w:val="00765724"/>
    <w:rsid w:val="007657DB"/>
    <w:rsid w:val="00765A92"/>
    <w:rsid w:val="007660E7"/>
    <w:rsid w:val="0076658F"/>
    <w:rsid w:val="00767ADF"/>
    <w:rsid w:val="0077096F"/>
    <w:rsid w:val="00770A83"/>
    <w:rsid w:val="007716FC"/>
    <w:rsid w:val="0077306B"/>
    <w:rsid w:val="00773901"/>
    <w:rsid w:val="00773A5D"/>
    <w:rsid w:val="00773D4B"/>
    <w:rsid w:val="00773E4D"/>
    <w:rsid w:val="00774192"/>
    <w:rsid w:val="007746DC"/>
    <w:rsid w:val="00775829"/>
    <w:rsid w:val="00775ED6"/>
    <w:rsid w:val="00777991"/>
    <w:rsid w:val="00777B07"/>
    <w:rsid w:val="00780C47"/>
    <w:rsid w:val="007832AC"/>
    <w:rsid w:val="007849A3"/>
    <w:rsid w:val="0078537C"/>
    <w:rsid w:val="0078575F"/>
    <w:rsid w:val="007859EC"/>
    <w:rsid w:val="00785C2A"/>
    <w:rsid w:val="00786648"/>
    <w:rsid w:val="00786945"/>
    <w:rsid w:val="00786BAA"/>
    <w:rsid w:val="007873B8"/>
    <w:rsid w:val="00787D7E"/>
    <w:rsid w:val="0079082E"/>
    <w:rsid w:val="0079088A"/>
    <w:rsid w:val="00790C6F"/>
    <w:rsid w:val="007910D9"/>
    <w:rsid w:val="00791545"/>
    <w:rsid w:val="00791704"/>
    <w:rsid w:val="00791D8C"/>
    <w:rsid w:val="00791D92"/>
    <w:rsid w:val="007936D3"/>
    <w:rsid w:val="00794597"/>
    <w:rsid w:val="00794C76"/>
    <w:rsid w:val="007952E1"/>
    <w:rsid w:val="00795977"/>
    <w:rsid w:val="00795BB0"/>
    <w:rsid w:val="00796271"/>
    <w:rsid w:val="00796416"/>
    <w:rsid w:val="00796715"/>
    <w:rsid w:val="007A031F"/>
    <w:rsid w:val="007A05A9"/>
    <w:rsid w:val="007A0B90"/>
    <w:rsid w:val="007A11FB"/>
    <w:rsid w:val="007A19E2"/>
    <w:rsid w:val="007A3F53"/>
    <w:rsid w:val="007A42AD"/>
    <w:rsid w:val="007A4C3A"/>
    <w:rsid w:val="007A4FA9"/>
    <w:rsid w:val="007A6367"/>
    <w:rsid w:val="007B12E2"/>
    <w:rsid w:val="007B1874"/>
    <w:rsid w:val="007B20F5"/>
    <w:rsid w:val="007B2692"/>
    <w:rsid w:val="007B42D1"/>
    <w:rsid w:val="007B4AFA"/>
    <w:rsid w:val="007B50DF"/>
    <w:rsid w:val="007B5E6E"/>
    <w:rsid w:val="007B68F2"/>
    <w:rsid w:val="007B70F3"/>
    <w:rsid w:val="007B734D"/>
    <w:rsid w:val="007B7D73"/>
    <w:rsid w:val="007C0EBE"/>
    <w:rsid w:val="007C1028"/>
    <w:rsid w:val="007C1950"/>
    <w:rsid w:val="007C3A69"/>
    <w:rsid w:val="007C42C0"/>
    <w:rsid w:val="007C4810"/>
    <w:rsid w:val="007C4C4C"/>
    <w:rsid w:val="007C55ED"/>
    <w:rsid w:val="007C67C5"/>
    <w:rsid w:val="007C7C8B"/>
    <w:rsid w:val="007D0BCA"/>
    <w:rsid w:val="007D1D0E"/>
    <w:rsid w:val="007D2284"/>
    <w:rsid w:val="007D3699"/>
    <w:rsid w:val="007D4CB2"/>
    <w:rsid w:val="007D4EDC"/>
    <w:rsid w:val="007D5635"/>
    <w:rsid w:val="007D634E"/>
    <w:rsid w:val="007D70A2"/>
    <w:rsid w:val="007D7C50"/>
    <w:rsid w:val="007D7C5C"/>
    <w:rsid w:val="007E049E"/>
    <w:rsid w:val="007E063C"/>
    <w:rsid w:val="007E128C"/>
    <w:rsid w:val="007E13C3"/>
    <w:rsid w:val="007E2927"/>
    <w:rsid w:val="007E2D0B"/>
    <w:rsid w:val="007E32A6"/>
    <w:rsid w:val="007E32C2"/>
    <w:rsid w:val="007E37BC"/>
    <w:rsid w:val="007E3F52"/>
    <w:rsid w:val="007E4065"/>
    <w:rsid w:val="007E48EF"/>
    <w:rsid w:val="007E4E97"/>
    <w:rsid w:val="007E51CA"/>
    <w:rsid w:val="007E52CB"/>
    <w:rsid w:val="007E5AEA"/>
    <w:rsid w:val="007E5F26"/>
    <w:rsid w:val="007E622C"/>
    <w:rsid w:val="007E6C54"/>
    <w:rsid w:val="007E7059"/>
    <w:rsid w:val="007E7359"/>
    <w:rsid w:val="007E7523"/>
    <w:rsid w:val="007E77E5"/>
    <w:rsid w:val="007E782E"/>
    <w:rsid w:val="007F0533"/>
    <w:rsid w:val="007F0A60"/>
    <w:rsid w:val="007F155C"/>
    <w:rsid w:val="007F31A0"/>
    <w:rsid w:val="007F3507"/>
    <w:rsid w:val="007F380A"/>
    <w:rsid w:val="007F4C7E"/>
    <w:rsid w:val="007F4E69"/>
    <w:rsid w:val="007F5721"/>
    <w:rsid w:val="007F68C8"/>
    <w:rsid w:val="007F6B4D"/>
    <w:rsid w:val="007F6CAA"/>
    <w:rsid w:val="007F7C98"/>
    <w:rsid w:val="007F7FD5"/>
    <w:rsid w:val="008005BC"/>
    <w:rsid w:val="00800913"/>
    <w:rsid w:val="00800C05"/>
    <w:rsid w:val="0080116D"/>
    <w:rsid w:val="008012A1"/>
    <w:rsid w:val="0080182F"/>
    <w:rsid w:val="00801E84"/>
    <w:rsid w:val="00801ED4"/>
    <w:rsid w:val="00801F64"/>
    <w:rsid w:val="00802CFE"/>
    <w:rsid w:val="008039AE"/>
    <w:rsid w:val="00804DEE"/>
    <w:rsid w:val="00805223"/>
    <w:rsid w:val="0080540B"/>
    <w:rsid w:val="00807099"/>
    <w:rsid w:val="00807152"/>
    <w:rsid w:val="00807F0E"/>
    <w:rsid w:val="00810BC4"/>
    <w:rsid w:val="00811D9C"/>
    <w:rsid w:val="00812ECD"/>
    <w:rsid w:val="00813521"/>
    <w:rsid w:val="00814E85"/>
    <w:rsid w:val="00815449"/>
    <w:rsid w:val="00815656"/>
    <w:rsid w:val="00815952"/>
    <w:rsid w:val="00815C46"/>
    <w:rsid w:val="008163E9"/>
    <w:rsid w:val="0081708E"/>
    <w:rsid w:val="00817456"/>
    <w:rsid w:val="008175AE"/>
    <w:rsid w:val="00817738"/>
    <w:rsid w:val="00820B0A"/>
    <w:rsid w:val="008211A3"/>
    <w:rsid w:val="00821AFF"/>
    <w:rsid w:val="00822815"/>
    <w:rsid w:val="00823523"/>
    <w:rsid w:val="00823D9E"/>
    <w:rsid w:val="008241C8"/>
    <w:rsid w:val="00824C96"/>
    <w:rsid w:val="008265CD"/>
    <w:rsid w:val="008266E1"/>
    <w:rsid w:val="00826A0D"/>
    <w:rsid w:val="0082795D"/>
    <w:rsid w:val="00827FB7"/>
    <w:rsid w:val="008303D1"/>
    <w:rsid w:val="00830E83"/>
    <w:rsid w:val="00832908"/>
    <w:rsid w:val="00832CF9"/>
    <w:rsid w:val="00833BEF"/>
    <w:rsid w:val="00834C93"/>
    <w:rsid w:val="00834D9E"/>
    <w:rsid w:val="00835443"/>
    <w:rsid w:val="008358E6"/>
    <w:rsid w:val="0083649D"/>
    <w:rsid w:val="00837914"/>
    <w:rsid w:val="00837AC2"/>
    <w:rsid w:val="00837E77"/>
    <w:rsid w:val="00840C18"/>
    <w:rsid w:val="00842857"/>
    <w:rsid w:val="0084286E"/>
    <w:rsid w:val="00842A19"/>
    <w:rsid w:val="008435C9"/>
    <w:rsid w:val="00844F20"/>
    <w:rsid w:val="008455AA"/>
    <w:rsid w:val="0084594F"/>
    <w:rsid w:val="00845ACB"/>
    <w:rsid w:val="00845CCA"/>
    <w:rsid w:val="00845F12"/>
    <w:rsid w:val="00846182"/>
    <w:rsid w:val="00850380"/>
    <w:rsid w:val="00850ABC"/>
    <w:rsid w:val="00850E84"/>
    <w:rsid w:val="00853195"/>
    <w:rsid w:val="0085405B"/>
    <w:rsid w:val="008545C9"/>
    <w:rsid w:val="0085514A"/>
    <w:rsid w:val="00855D9D"/>
    <w:rsid w:val="00856759"/>
    <w:rsid w:val="008567E2"/>
    <w:rsid w:val="00856A03"/>
    <w:rsid w:val="00856F19"/>
    <w:rsid w:val="008577E9"/>
    <w:rsid w:val="008605C4"/>
    <w:rsid w:val="008606D6"/>
    <w:rsid w:val="00861EE5"/>
    <w:rsid w:val="008621CF"/>
    <w:rsid w:val="008622CE"/>
    <w:rsid w:val="00862C43"/>
    <w:rsid w:val="00862DF6"/>
    <w:rsid w:val="0086330B"/>
    <w:rsid w:val="00863929"/>
    <w:rsid w:val="008639CD"/>
    <w:rsid w:val="00863EBF"/>
    <w:rsid w:val="00864319"/>
    <w:rsid w:val="00864FA6"/>
    <w:rsid w:val="00865BFB"/>
    <w:rsid w:val="0086675C"/>
    <w:rsid w:val="008667FC"/>
    <w:rsid w:val="00867A62"/>
    <w:rsid w:val="00867C9F"/>
    <w:rsid w:val="00867CFB"/>
    <w:rsid w:val="00867EC5"/>
    <w:rsid w:val="00867ED6"/>
    <w:rsid w:val="00870FEA"/>
    <w:rsid w:val="0087110A"/>
    <w:rsid w:val="00871B58"/>
    <w:rsid w:val="0087293E"/>
    <w:rsid w:val="00874AD4"/>
    <w:rsid w:val="00875748"/>
    <w:rsid w:val="008758F7"/>
    <w:rsid w:val="00875AEF"/>
    <w:rsid w:val="008762A2"/>
    <w:rsid w:val="00876415"/>
    <w:rsid w:val="008771AF"/>
    <w:rsid w:val="0087770A"/>
    <w:rsid w:val="008778E4"/>
    <w:rsid w:val="008779F4"/>
    <w:rsid w:val="00877AF2"/>
    <w:rsid w:val="0088002B"/>
    <w:rsid w:val="00880A66"/>
    <w:rsid w:val="008814FF"/>
    <w:rsid w:val="00881924"/>
    <w:rsid w:val="00881B49"/>
    <w:rsid w:val="00881F92"/>
    <w:rsid w:val="008828AE"/>
    <w:rsid w:val="00883152"/>
    <w:rsid w:val="00883C73"/>
    <w:rsid w:val="0088481D"/>
    <w:rsid w:val="00885B09"/>
    <w:rsid w:val="00886EB1"/>
    <w:rsid w:val="0088725E"/>
    <w:rsid w:val="008872A8"/>
    <w:rsid w:val="00887802"/>
    <w:rsid w:val="008879C2"/>
    <w:rsid w:val="008879E1"/>
    <w:rsid w:val="00887A4E"/>
    <w:rsid w:val="00890612"/>
    <w:rsid w:val="00890C51"/>
    <w:rsid w:val="00891439"/>
    <w:rsid w:val="0089164A"/>
    <w:rsid w:val="00891942"/>
    <w:rsid w:val="008927DC"/>
    <w:rsid w:val="008938E0"/>
    <w:rsid w:val="00893C13"/>
    <w:rsid w:val="00893D3E"/>
    <w:rsid w:val="00894304"/>
    <w:rsid w:val="00894826"/>
    <w:rsid w:val="0089549E"/>
    <w:rsid w:val="00896849"/>
    <w:rsid w:val="0089795D"/>
    <w:rsid w:val="00897F98"/>
    <w:rsid w:val="008A0C80"/>
    <w:rsid w:val="008A12D8"/>
    <w:rsid w:val="008A1E10"/>
    <w:rsid w:val="008A274F"/>
    <w:rsid w:val="008A38EB"/>
    <w:rsid w:val="008A3EA0"/>
    <w:rsid w:val="008A4C83"/>
    <w:rsid w:val="008A66AC"/>
    <w:rsid w:val="008A676B"/>
    <w:rsid w:val="008A6F51"/>
    <w:rsid w:val="008B0170"/>
    <w:rsid w:val="008B02C0"/>
    <w:rsid w:val="008B06F2"/>
    <w:rsid w:val="008B0DC8"/>
    <w:rsid w:val="008B17A1"/>
    <w:rsid w:val="008B2705"/>
    <w:rsid w:val="008B32FD"/>
    <w:rsid w:val="008B370E"/>
    <w:rsid w:val="008B3933"/>
    <w:rsid w:val="008B44BD"/>
    <w:rsid w:val="008B4898"/>
    <w:rsid w:val="008B5438"/>
    <w:rsid w:val="008B552E"/>
    <w:rsid w:val="008B68AA"/>
    <w:rsid w:val="008B6937"/>
    <w:rsid w:val="008B6F65"/>
    <w:rsid w:val="008B70E1"/>
    <w:rsid w:val="008B70FD"/>
    <w:rsid w:val="008B7D08"/>
    <w:rsid w:val="008C1424"/>
    <w:rsid w:val="008C1833"/>
    <w:rsid w:val="008C1E0B"/>
    <w:rsid w:val="008C2049"/>
    <w:rsid w:val="008C26CE"/>
    <w:rsid w:val="008C31E5"/>
    <w:rsid w:val="008C34DF"/>
    <w:rsid w:val="008C6874"/>
    <w:rsid w:val="008C6AE0"/>
    <w:rsid w:val="008C6E64"/>
    <w:rsid w:val="008C714A"/>
    <w:rsid w:val="008D0231"/>
    <w:rsid w:val="008D04B0"/>
    <w:rsid w:val="008D0E7F"/>
    <w:rsid w:val="008D128E"/>
    <w:rsid w:val="008D2670"/>
    <w:rsid w:val="008D2D65"/>
    <w:rsid w:val="008D384B"/>
    <w:rsid w:val="008D3F42"/>
    <w:rsid w:val="008D6F90"/>
    <w:rsid w:val="008D73E5"/>
    <w:rsid w:val="008E0733"/>
    <w:rsid w:val="008E07AC"/>
    <w:rsid w:val="008E09E3"/>
    <w:rsid w:val="008E0D7D"/>
    <w:rsid w:val="008E0F2C"/>
    <w:rsid w:val="008E1302"/>
    <w:rsid w:val="008E1F3E"/>
    <w:rsid w:val="008E2D0D"/>
    <w:rsid w:val="008E30D0"/>
    <w:rsid w:val="008E31D4"/>
    <w:rsid w:val="008E48F7"/>
    <w:rsid w:val="008E66F9"/>
    <w:rsid w:val="008E6AE6"/>
    <w:rsid w:val="008E6C1B"/>
    <w:rsid w:val="008E70CB"/>
    <w:rsid w:val="008E76D6"/>
    <w:rsid w:val="008E76FC"/>
    <w:rsid w:val="008F0994"/>
    <w:rsid w:val="008F0A59"/>
    <w:rsid w:val="008F0AB7"/>
    <w:rsid w:val="008F0B0E"/>
    <w:rsid w:val="008F1E3E"/>
    <w:rsid w:val="008F394A"/>
    <w:rsid w:val="008F6579"/>
    <w:rsid w:val="008F6B62"/>
    <w:rsid w:val="008F732A"/>
    <w:rsid w:val="008F7374"/>
    <w:rsid w:val="008F76CD"/>
    <w:rsid w:val="008F77F4"/>
    <w:rsid w:val="008F7D4F"/>
    <w:rsid w:val="008F7E34"/>
    <w:rsid w:val="0090090C"/>
    <w:rsid w:val="00900B87"/>
    <w:rsid w:val="00900EC2"/>
    <w:rsid w:val="00900F24"/>
    <w:rsid w:val="00901CAA"/>
    <w:rsid w:val="00901E2E"/>
    <w:rsid w:val="00902DAE"/>
    <w:rsid w:val="009035B9"/>
    <w:rsid w:val="0090445A"/>
    <w:rsid w:val="0090448E"/>
    <w:rsid w:val="00904719"/>
    <w:rsid w:val="0090583B"/>
    <w:rsid w:val="00905D2D"/>
    <w:rsid w:val="0090607A"/>
    <w:rsid w:val="00906E55"/>
    <w:rsid w:val="00906FEC"/>
    <w:rsid w:val="00907350"/>
    <w:rsid w:val="00910069"/>
    <w:rsid w:val="0091097E"/>
    <w:rsid w:val="00910BB1"/>
    <w:rsid w:val="009127A3"/>
    <w:rsid w:val="00912844"/>
    <w:rsid w:val="009128A8"/>
    <w:rsid w:val="00913637"/>
    <w:rsid w:val="00914608"/>
    <w:rsid w:val="0091509C"/>
    <w:rsid w:val="00916045"/>
    <w:rsid w:val="00916135"/>
    <w:rsid w:val="0091652D"/>
    <w:rsid w:val="009170F5"/>
    <w:rsid w:val="00920B3B"/>
    <w:rsid w:val="00921BE5"/>
    <w:rsid w:val="0092252E"/>
    <w:rsid w:val="00922A4B"/>
    <w:rsid w:val="009232B5"/>
    <w:rsid w:val="0092364F"/>
    <w:rsid w:val="00923673"/>
    <w:rsid w:val="00923D26"/>
    <w:rsid w:val="00924017"/>
    <w:rsid w:val="00925C3D"/>
    <w:rsid w:val="0092680D"/>
    <w:rsid w:val="00927D4E"/>
    <w:rsid w:val="00930166"/>
    <w:rsid w:val="009304C0"/>
    <w:rsid w:val="009304D1"/>
    <w:rsid w:val="00931BA6"/>
    <w:rsid w:val="00931E04"/>
    <w:rsid w:val="00931FF9"/>
    <w:rsid w:val="00932003"/>
    <w:rsid w:val="00932E51"/>
    <w:rsid w:val="00932EB2"/>
    <w:rsid w:val="00933205"/>
    <w:rsid w:val="00934244"/>
    <w:rsid w:val="0093440A"/>
    <w:rsid w:val="00934912"/>
    <w:rsid w:val="00935883"/>
    <w:rsid w:val="00935C17"/>
    <w:rsid w:val="00935D70"/>
    <w:rsid w:val="00937B03"/>
    <w:rsid w:val="00937D74"/>
    <w:rsid w:val="009405EA"/>
    <w:rsid w:val="00941439"/>
    <w:rsid w:val="00941AF1"/>
    <w:rsid w:val="009428B8"/>
    <w:rsid w:val="00942B91"/>
    <w:rsid w:val="00942E3C"/>
    <w:rsid w:val="00942F62"/>
    <w:rsid w:val="00943193"/>
    <w:rsid w:val="009442C5"/>
    <w:rsid w:val="00944CE3"/>
    <w:rsid w:val="00945026"/>
    <w:rsid w:val="00945689"/>
    <w:rsid w:val="0094736A"/>
    <w:rsid w:val="00947A14"/>
    <w:rsid w:val="00950121"/>
    <w:rsid w:val="00950A7A"/>
    <w:rsid w:val="00950F4E"/>
    <w:rsid w:val="009510A9"/>
    <w:rsid w:val="00951399"/>
    <w:rsid w:val="009513B7"/>
    <w:rsid w:val="009516AC"/>
    <w:rsid w:val="0095253F"/>
    <w:rsid w:val="0095358E"/>
    <w:rsid w:val="00953E1B"/>
    <w:rsid w:val="00954169"/>
    <w:rsid w:val="009544A8"/>
    <w:rsid w:val="00954BA6"/>
    <w:rsid w:val="00955E4E"/>
    <w:rsid w:val="00957319"/>
    <w:rsid w:val="00957EA9"/>
    <w:rsid w:val="009612E8"/>
    <w:rsid w:val="00961D35"/>
    <w:rsid w:val="00962647"/>
    <w:rsid w:val="0096284A"/>
    <w:rsid w:val="00962F5B"/>
    <w:rsid w:val="0096480F"/>
    <w:rsid w:val="00964FA8"/>
    <w:rsid w:val="00966750"/>
    <w:rsid w:val="009673B6"/>
    <w:rsid w:val="00967428"/>
    <w:rsid w:val="00967825"/>
    <w:rsid w:val="009708D8"/>
    <w:rsid w:val="009709AD"/>
    <w:rsid w:val="0097129B"/>
    <w:rsid w:val="009717E5"/>
    <w:rsid w:val="009732C8"/>
    <w:rsid w:val="0097444F"/>
    <w:rsid w:val="00975733"/>
    <w:rsid w:val="00975CA8"/>
    <w:rsid w:val="00975FF0"/>
    <w:rsid w:val="009760EF"/>
    <w:rsid w:val="0097693C"/>
    <w:rsid w:val="00977324"/>
    <w:rsid w:val="00977AB4"/>
    <w:rsid w:val="00977E70"/>
    <w:rsid w:val="009806B9"/>
    <w:rsid w:val="00981A5E"/>
    <w:rsid w:val="00981B8C"/>
    <w:rsid w:val="00981E31"/>
    <w:rsid w:val="0098213B"/>
    <w:rsid w:val="0098216D"/>
    <w:rsid w:val="0098366A"/>
    <w:rsid w:val="00984D6D"/>
    <w:rsid w:val="00985AE3"/>
    <w:rsid w:val="00986088"/>
    <w:rsid w:val="009864F9"/>
    <w:rsid w:val="00986BD3"/>
    <w:rsid w:val="00987CE9"/>
    <w:rsid w:val="00987D33"/>
    <w:rsid w:val="00987F02"/>
    <w:rsid w:val="00987F04"/>
    <w:rsid w:val="00987F68"/>
    <w:rsid w:val="00990118"/>
    <w:rsid w:val="00990CD2"/>
    <w:rsid w:val="00990E35"/>
    <w:rsid w:val="00991C32"/>
    <w:rsid w:val="00993F45"/>
    <w:rsid w:val="00994089"/>
    <w:rsid w:val="00994BB0"/>
    <w:rsid w:val="009955D5"/>
    <w:rsid w:val="00995BB7"/>
    <w:rsid w:val="00995DF2"/>
    <w:rsid w:val="00995F14"/>
    <w:rsid w:val="0099608F"/>
    <w:rsid w:val="00996D9B"/>
    <w:rsid w:val="0099768D"/>
    <w:rsid w:val="0099775B"/>
    <w:rsid w:val="00997F88"/>
    <w:rsid w:val="009A028D"/>
    <w:rsid w:val="009A07BB"/>
    <w:rsid w:val="009A3483"/>
    <w:rsid w:val="009A4E1F"/>
    <w:rsid w:val="009A53A1"/>
    <w:rsid w:val="009A5541"/>
    <w:rsid w:val="009A6274"/>
    <w:rsid w:val="009A6653"/>
    <w:rsid w:val="009A6743"/>
    <w:rsid w:val="009A715B"/>
    <w:rsid w:val="009A79AF"/>
    <w:rsid w:val="009A7F45"/>
    <w:rsid w:val="009B0F95"/>
    <w:rsid w:val="009B156A"/>
    <w:rsid w:val="009B15CF"/>
    <w:rsid w:val="009B2E96"/>
    <w:rsid w:val="009B2EBD"/>
    <w:rsid w:val="009B3918"/>
    <w:rsid w:val="009B4463"/>
    <w:rsid w:val="009B487B"/>
    <w:rsid w:val="009B4FFA"/>
    <w:rsid w:val="009B52F8"/>
    <w:rsid w:val="009B6273"/>
    <w:rsid w:val="009B65A2"/>
    <w:rsid w:val="009B6F6B"/>
    <w:rsid w:val="009C0465"/>
    <w:rsid w:val="009C0845"/>
    <w:rsid w:val="009C09E6"/>
    <w:rsid w:val="009C0A6E"/>
    <w:rsid w:val="009C21D9"/>
    <w:rsid w:val="009C2515"/>
    <w:rsid w:val="009C2A1B"/>
    <w:rsid w:val="009C2A92"/>
    <w:rsid w:val="009C31AF"/>
    <w:rsid w:val="009C374E"/>
    <w:rsid w:val="009C3F09"/>
    <w:rsid w:val="009C45D9"/>
    <w:rsid w:val="009C69E1"/>
    <w:rsid w:val="009D013B"/>
    <w:rsid w:val="009D08CA"/>
    <w:rsid w:val="009D2A01"/>
    <w:rsid w:val="009D2ABB"/>
    <w:rsid w:val="009D3155"/>
    <w:rsid w:val="009D323B"/>
    <w:rsid w:val="009D33D4"/>
    <w:rsid w:val="009D46BA"/>
    <w:rsid w:val="009D4B72"/>
    <w:rsid w:val="009D57CF"/>
    <w:rsid w:val="009D5BF6"/>
    <w:rsid w:val="009D65B2"/>
    <w:rsid w:val="009D6810"/>
    <w:rsid w:val="009D7934"/>
    <w:rsid w:val="009D7EF4"/>
    <w:rsid w:val="009E24F6"/>
    <w:rsid w:val="009E26D1"/>
    <w:rsid w:val="009E2995"/>
    <w:rsid w:val="009E3CA2"/>
    <w:rsid w:val="009E42B1"/>
    <w:rsid w:val="009E48B2"/>
    <w:rsid w:val="009E4D75"/>
    <w:rsid w:val="009E4F6B"/>
    <w:rsid w:val="009E53D7"/>
    <w:rsid w:val="009E63C5"/>
    <w:rsid w:val="009E6754"/>
    <w:rsid w:val="009E6C1F"/>
    <w:rsid w:val="009F0953"/>
    <w:rsid w:val="009F0BCC"/>
    <w:rsid w:val="009F1271"/>
    <w:rsid w:val="009F1A17"/>
    <w:rsid w:val="009F1C7B"/>
    <w:rsid w:val="009F1CF1"/>
    <w:rsid w:val="009F2329"/>
    <w:rsid w:val="009F24C9"/>
    <w:rsid w:val="009F30E7"/>
    <w:rsid w:val="009F325C"/>
    <w:rsid w:val="009F33E1"/>
    <w:rsid w:val="009F3A28"/>
    <w:rsid w:val="009F4560"/>
    <w:rsid w:val="009F53BA"/>
    <w:rsid w:val="009F63AB"/>
    <w:rsid w:val="00A0023D"/>
    <w:rsid w:val="00A0029A"/>
    <w:rsid w:val="00A00480"/>
    <w:rsid w:val="00A00A52"/>
    <w:rsid w:val="00A041C9"/>
    <w:rsid w:val="00A04316"/>
    <w:rsid w:val="00A04498"/>
    <w:rsid w:val="00A0452C"/>
    <w:rsid w:val="00A04716"/>
    <w:rsid w:val="00A063D6"/>
    <w:rsid w:val="00A06BFD"/>
    <w:rsid w:val="00A06E19"/>
    <w:rsid w:val="00A06EF4"/>
    <w:rsid w:val="00A07983"/>
    <w:rsid w:val="00A1020A"/>
    <w:rsid w:val="00A10B3E"/>
    <w:rsid w:val="00A10FB2"/>
    <w:rsid w:val="00A11116"/>
    <w:rsid w:val="00A11486"/>
    <w:rsid w:val="00A1154A"/>
    <w:rsid w:val="00A124E6"/>
    <w:rsid w:val="00A1285C"/>
    <w:rsid w:val="00A134ED"/>
    <w:rsid w:val="00A13885"/>
    <w:rsid w:val="00A14849"/>
    <w:rsid w:val="00A14BE4"/>
    <w:rsid w:val="00A14EA6"/>
    <w:rsid w:val="00A15AF3"/>
    <w:rsid w:val="00A16744"/>
    <w:rsid w:val="00A16999"/>
    <w:rsid w:val="00A17BDC"/>
    <w:rsid w:val="00A205C2"/>
    <w:rsid w:val="00A21309"/>
    <w:rsid w:val="00A21867"/>
    <w:rsid w:val="00A21E48"/>
    <w:rsid w:val="00A22206"/>
    <w:rsid w:val="00A22554"/>
    <w:rsid w:val="00A22BFF"/>
    <w:rsid w:val="00A2399C"/>
    <w:rsid w:val="00A24247"/>
    <w:rsid w:val="00A2489F"/>
    <w:rsid w:val="00A24DFD"/>
    <w:rsid w:val="00A263BC"/>
    <w:rsid w:val="00A269AA"/>
    <w:rsid w:val="00A26D14"/>
    <w:rsid w:val="00A26DBD"/>
    <w:rsid w:val="00A276E0"/>
    <w:rsid w:val="00A2791E"/>
    <w:rsid w:val="00A311EB"/>
    <w:rsid w:val="00A31200"/>
    <w:rsid w:val="00A3171B"/>
    <w:rsid w:val="00A317C8"/>
    <w:rsid w:val="00A318FC"/>
    <w:rsid w:val="00A32085"/>
    <w:rsid w:val="00A325F6"/>
    <w:rsid w:val="00A32817"/>
    <w:rsid w:val="00A32860"/>
    <w:rsid w:val="00A335DE"/>
    <w:rsid w:val="00A349CC"/>
    <w:rsid w:val="00A3515B"/>
    <w:rsid w:val="00A35230"/>
    <w:rsid w:val="00A365DF"/>
    <w:rsid w:val="00A400BA"/>
    <w:rsid w:val="00A40F85"/>
    <w:rsid w:val="00A41468"/>
    <w:rsid w:val="00A4479B"/>
    <w:rsid w:val="00A46C19"/>
    <w:rsid w:val="00A524F4"/>
    <w:rsid w:val="00A52D91"/>
    <w:rsid w:val="00A53CFD"/>
    <w:rsid w:val="00A56199"/>
    <w:rsid w:val="00A56E4B"/>
    <w:rsid w:val="00A57D38"/>
    <w:rsid w:val="00A60761"/>
    <w:rsid w:val="00A620E2"/>
    <w:rsid w:val="00A621E1"/>
    <w:rsid w:val="00A62838"/>
    <w:rsid w:val="00A62F13"/>
    <w:rsid w:val="00A63FBA"/>
    <w:rsid w:val="00A6475F"/>
    <w:rsid w:val="00A6536E"/>
    <w:rsid w:val="00A65820"/>
    <w:rsid w:val="00A65F3D"/>
    <w:rsid w:val="00A671CB"/>
    <w:rsid w:val="00A673EA"/>
    <w:rsid w:val="00A67469"/>
    <w:rsid w:val="00A677A1"/>
    <w:rsid w:val="00A67F1F"/>
    <w:rsid w:val="00A70D82"/>
    <w:rsid w:val="00A7136D"/>
    <w:rsid w:val="00A71741"/>
    <w:rsid w:val="00A71F21"/>
    <w:rsid w:val="00A721F4"/>
    <w:rsid w:val="00A7234A"/>
    <w:rsid w:val="00A73497"/>
    <w:rsid w:val="00A73DA6"/>
    <w:rsid w:val="00A747A0"/>
    <w:rsid w:val="00A77276"/>
    <w:rsid w:val="00A77586"/>
    <w:rsid w:val="00A77773"/>
    <w:rsid w:val="00A77ACE"/>
    <w:rsid w:val="00A8016E"/>
    <w:rsid w:val="00A8113C"/>
    <w:rsid w:val="00A81181"/>
    <w:rsid w:val="00A81295"/>
    <w:rsid w:val="00A817B7"/>
    <w:rsid w:val="00A81DCF"/>
    <w:rsid w:val="00A81E28"/>
    <w:rsid w:val="00A8220F"/>
    <w:rsid w:val="00A82652"/>
    <w:rsid w:val="00A8285F"/>
    <w:rsid w:val="00A83528"/>
    <w:rsid w:val="00A8403A"/>
    <w:rsid w:val="00A84A62"/>
    <w:rsid w:val="00A84CA8"/>
    <w:rsid w:val="00A84D24"/>
    <w:rsid w:val="00A85DD0"/>
    <w:rsid w:val="00A86424"/>
    <w:rsid w:val="00A86549"/>
    <w:rsid w:val="00A86B92"/>
    <w:rsid w:val="00A86D10"/>
    <w:rsid w:val="00A870BC"/>
    <w:rsid w:val="00A87568"/>
    <w:rsid w:val="00A87F5F"/>
    <w:rsid w:val="00A90497"/>
    <w:rsid w:val="00A904C6"/>
    <w:rsid w:val="00A91193"/>
    <w:rsid w:val="00A920DE"/>
    <w:rsid w:val="00A924CD"/>
    <w:rsid w:val="00A924FC"/>
    <w:rsid w:val="00A92691"/>
    <w:rsid w:val="00A938F3"/>
    <w:rsid w:val="00A943C4"/>
    <w:rsid w:val="00A944DD"/>
    <w:rsid w:val="00A953FD"/>
    <w:rsid w:val="00A95986"/>
    <w:rsid w:val="00A95F3D"/>
    <w:rsid w:val="00A96344"/>
    <w:rsid w:val="00A9781E"/>
    <w:rsid w:val="00AA035D"/>
    <w:rsid w:val="00AA0C05"/>
    <w:rsid w:val="00AA0F09"/>
    <w:rsid w:val="00AA0FDA"/>
    <w:rsid w:val="00AA198E"/>
    <w:rsid w:val="00AA1B83"/>
    <w:rsid w:val="00AA1F7D"/>
    <w:rsid w:val="00AA2294"/>
    <w:rsid w:val="00AA27EC"/>
    <w:rsid w:val="00AA2E39"/>
    <w:rsid w:val="00AA2FE7"/>
    <w:rsid w:val="00AA315E"/>
    <w:rsid w:val="00AA400A"/>
    <w:rsid w:val="00AA589B"/>
    <w:rsid w:val="00AA607D"/>
    <w:rsid w:val="00AA65F3"/>
    <w:rsid w:val="00AA7915"/>
    <w:rsid w:val="00AA79FB"/>
    <w:rsid w:val="00AB0EA4"/>
    <w:rsid w:val="00AB1592"/>
    <w:rsid w:val="00AB1DB8"/>
    <w:rsid w:val="00AB26F9"/>
    <w:rsid w:val="00AB2713"/>
    <w:rsid w:val="00AB2ADF"/>
    <w:rsid w:val="00AB2D62"/>
    <w:rsid w:val="00AB311F"/>
    <w:rsid w:val="00AB35A7"/>
    <w:rsid w:val="00AB411A"/>
    <w:rsid w:val="00AB4227"/>
    <w:rsid w:val="00AB4656"/>
    <w:rsid w:val="00AB46EB"/>
    <w:rsid w:val="00AB5047"/>
    <w:rsid w:val="00AB52A4"/>
    <w:rsid w:val="00AB5508"/>
    <w:rsid w:val="00AB5E38"/>
    <w:rsid w:val="00AB67F6"/>
    <w:rsid w:val="00AB6BB9"/>
    <w:rsid w:val="00AB728A"/>
    <w:rsid w:val="00AC078D"/>
    <w:rsid w:val="00AC22F7"/>
    <w:rsid w:val="00AC30D3"/>
    <w:rsid w:val="00AC3696"/>
    <w:rsid w:val="00AC3F2D"/>
    <w:rsid w:val="00AC4804"/>
    <w:rsid w:val="00AC5B4A"/>
    <w:rsid w:val="00AC5C98"/>
    <w:rsid w:val="00AC7B1E"/>
    <w:rsid w:val="00AD10A7"/>
    <w:rsid w:val="00AD14C3"/>
    <w:rsid w:val="00AD1589"/>
    <w:rsid w:val="00AD21F0"/>
    <w:rsid w:val="00AD27D9"/>
    <w:rsid w:val="00AD2D42"/>
    <w:rsid w:val="00AD414E"/>
    <w:rsid w:val="00AD50CB"/>
    <w:rsid w:val="00AD5988"/>
    <w:rsid w:val="00AD6963"/>
    <w:rsid w:val="00AD6C8A"/>
    <w:rsid w:val="00AD7945"/>
    <w:rsid w:val="00AE0A14"/>
    <w:rsid w:val="00AE171F"/>
    <w:rsid w:val="00AE1B76"/>
    <w:rsid w:val="00AE2147"/>
    <w:rsid w:val="00AE2CD4"/>
    <w:rsid w:val="00AE391B"/>
    <w:rsid w:val="00AE4203"/>
    <w:rsid w:val="00AE4777"/>
    <w:rsid w:val="00AE4C0C"/>
    <w:rsid w:val="00AE50F8"/>
    <w:rsid w:val="00AE600F"/>
    <w:rsid w:val="00AE6EE4"/>
    <w:rsid w:val="00AF04E8"/>
    <w:rsid w:val="00AF0700"/>
    <w:rsid w:val="00AF0772"/>
    <w:rsid w:val="00AF17D9"/>
    <w:rsid w:val="00AF1B00"/>
    <w:rsid w:val="00AF2CBD"/>
    <w:rsid w:val="00AF2D96"/>
    <w:rsid w:val="00AF3F74"/>
    <w:rsid w:val="00AF4447"/>
    <w:rsid w:val="00AF59C2"/>
    <w:rsid w:val="00AF5D6D"/>
    <w:rsid w:val="00AF5E68"/>
    <w:rsid w:val="00B003AD"/>
    <w:rsid w:val="00B025F1"/>
    <w:rsid w:val="00B02A16"/>
    <w:rsid w:val="00B02BFF"/>
    <w:rsid w:val="00B043D4"/>
    <w:rsid w:val="00B04422"/>
    <w:rsid w:val="00B054CE"/>
    <w:rsid w:val="00B05975"/>
    <w:rsid w:val="00B06028"/>
    <w:rsid w:val="00B067EE"/>
    <w:rsid w:val="00B07057"/>
    <w:rsid w:val="00B077C4"/>
    <w:rsid w:val="00B10562"/>
    <w:rsid w:val="00B115E6"/>
    <w:rsid w:val="00B1186B"/>
    <w:rsid w:val="00B12EE8"/>
    <w:rsid w:val="00B13116"/>
    <w:rsid w:val="00B14298"/>
    <w:rsid w:val="00B1430C"/>
    <w:rsid w:val="00B148C6"/>
    <w:rsid w:val="00B14908"/>
    <w:rsid w:val="00B15907"/>
    <w:rsid w:val="00B167B9"/>
    <w:rsid w:val="00B16BA8"/>
    <w:rsid w:val="00B17668"/>
    <w:rsid w:val="00B176FA"/>
    <w:rsid w:val="00B17749"/>
    <w:rsid w:val="00B20D15"/>
    <w:rsid w:val="00B21CC2"/>
    <w:rsid w:val="00B22DB1"/>
    <w:rsid w:val="00B23AAF"/>
    <w:rsid w:val="00B2556E"/>
    <w:rsid w:val="00B25AFD"/>
    <w:rsid w:val="00B26E15"/>
    <w:rsid w:val="00B26E8E"/>
    <w:rsid w:val="00B2733A"/>
    <w:rsid w:val="00B27D65"/>
    <w:rsid w:val="00B301BD"/>
    <w:rsid w:val="00B31016"/>
    <w:rsid w:val="00B31B8F"/>
    <w:rsid w:val="00B321CE"/>
    <w:rsid w:val="00B32265"/>
    <w:rsid w:val="00B32E31"/>
    <w:rsid w:val="00B339A7"/>
    <w:rsid w:val="00B341B7"/>
    <w:rsid w:val="00B34210"/>
    <w:rsid w:val="00B34EA1"/>
    <w:rsid w:val="00B3508E"/>
    <w:rsid w:val="00B350ED"/>
    <w:rsid w:val="00B3536C"/>
    <w:rsid w:val="00B357CC"/>
    <w:rsid w:val="00B365D3"/>
    <w:rsid w:val="00B370E4"/>
    <w:rsid w:val="00B37D58"/>
    <w:rsid w:val="00B40023"/>
    <w:rsid w:val="00B41A51"/>
    <w:rsid w:val="00B41D69"/>
    <w:rsid w:val="00B41E64"/>
    <w:rsid w:val="00B42576"/>
    <w:rsid w:val="00B44307"/>
    <w:rsid w:val="00B44549"/>
    <w:rsid w:val="00B446C9"/>
    <w:rsid w:val="00B44FAE"/>
    <w:rsid w:val="00B450C2"/>
    <w:rsid w:val="00B474F4"/>
    <w:rsid w:val="00B50D88"/>
    <w:rsid w:val="00B52163"/>
    <w:rsid w:val="00B52925"/>
    <w:rsid w:val="00B53044"/>
    <w:rsid w:val="00B536D4"/>
    <w:rsid w:val="00B53E3B"/>
    <w:rsid w:val="00B5450D"/>
    <w:rsid w:val="00B549BD"/>
    <w:rsid w:val="00B54ED9"/>
    <w:rsid w:val="00B55CFA"/>
    <w:rsid w:val="00B56425"/>
    <w:rsid w:val="00B567B7"/>
    <w:rsid w:val="00B5763E"/>
    <w:rsid w:val="00B604B6"/>
    <w:rsid w:val="00B6091E"/>
    <w:rsid w:val="00B60C27"/>
    <w:rsid w:val="00B60D3A"/>
    <w:rsid w:val="00B6205F"/>
    <w:rsid w:val="00B62C40"/>
    <w:rsid w:val="00B63BBC"/>
    <w:rsid w:val="00B64DEE"/>
    <w:rsid w:val="00B65587"/>
    <w:rsid w:val="00B668D0"/>
    <w:rsid w:val="00B67164"/>
    <w:rsid w:val="00B6737E"/>
    <w:rsid w:val="00B67E25"/>
    <w:rsid w:val="00B702DD"/>
    <w:rsid w:val="00B70998"/>
    <w:rsid w:val="00B70AE1"/>
    <w:rsid w:val="00B70B26"/>
    <w:rsid w:val="00B716FE"/>
    <w:rsid w:val="00B719CF"/>
    <w:rsid w:val="00B71C77"/>
    <w:rsid w:val="00B72E79"/>
    <w:rsid w:val="00B731E8"/>
    <w:rsid w:val="00B74FA8"/>
    <w:rsid w:val="00B7598A"/>
    <w:rsid w:val="00B75B93"/>
    <w:rsid w:val="00B76040"/>
    <w:rsid w:val="00B77387"/>
    <w:rsid w:val="00B778B6"/>
    <w:rsid w:val="00B80129"/>
    <w:rsid w:val="00B80282"/>
    <w:rsid w:val="00B8082C"/>
    <w:rsid w:val="00B808AE"/>
    <w:rsid w:val="00B82D01"/>
    <w:rsid w:val="00B8320A"/>
    <w:rsid w:val="00B8328C"/>
    <w:rsid w:val="00B835D5"/>
    <w:rsid w:val="00B83F2C"/>
    <w:rsid w:val="00B847EE"/>
    <w:rsid w:val="00B85D75"/>
    <w:rsid w:val="00B8606C"/>
    <w:rsid w:val="00B875D6"/>
    <w:rsid w:val="00B8796C"/>
    <w:rsid w:val="00B87B57"/>
    <w:rsid w:val="00B9013D"/>
    <w:rsid w:val="00B9032A"/>
    <w:rsid w:val="00B90AE0"/>
    <w:rsid w:val="00B91D70"/>
    <w:rsid w:val="00B91EA8"/>
    <w:rsid w:val="00B92008"/>
    <w:rsid w:val="00B9240C"/>
    <w:rsid w:val="00B92772"/>
    <w:rsid w:val="00B92BC3"/>
    <w:rsid w:val="00B93C4A"/>
    <w:rsid w:val="00B94026"/>
    <w:rsid w:val="00B940A7"/>
    <w:rsid w:val="00B95498"/>
    <w:rsid w:val="00B96254"/>
    <w:rsid w:val="00B96E44"/>
    <w:rsid w:val="00B97493"/>
    <w:rsid w:val="00B97A22"/>
    <w:rsid w:val="00B97AB5"/>
    <w:rsid w:val="00B97C48"/>
    <w:rsid w:val="00BA0095"/>
    <w:rsid w:val="00BA1041"/>
    <w:rsid w:val="00BA133A"/>
    <w:rsid w:val="00BA1798"/>
    <w:rsid w:val="00BA18DF"/>
    <w:rsid w:val="00BA1B6F"/>
    <w:rsid w:val="00BA1CF9"/>
    <w:rsid w:val="00BA24A5"/>
    <w:rsid w:val="00BA2704"/>
    <w:rsid w:val="00BA2C3A"/>
    <w:rsid w:val="00BA2EE4"/>
    <w:rsid w:val="00BA3FDA"/>
    <w:rsid w:val="00BA44C3"/>
    <w:rsid w:val="00BA4A92"/>
    <w:rsid w:val="00BA603E"/>
    <w:rsid w:val="00BA6834"/>
    <w:rsid w:val="00BA71B2"/>
    <w:rsid w:val="00BA78D0"/>
    <w:rsid w:val="00BB1DA5"/>
    <w:rsid w:val="00BB22BD"/>
    <w:rsid w:val="00BB28AA"/>
    <w:rsid w:val="00BB29E2"/>
    <w:rsid w:val="00BB2F1D"/>
    <w:rsid w:val="00BB4066"/>
    <w:rsid w:val="00BB447F"/>
    <w:rsid w:val="00BB4B4F"/>
    <w:rsid w:val="00BB507A"/>
    <w:rsid w:val="00BB6CB4"/>
    <w:rsid w:val="00BB70A9"/>
    <w:rsid w:val="00BB7336"/>
    <w:rsid w:val="00BB78DF"/>
    <w:rsid w:val="00BC0ABE"/>
    <w:rsid w:val="00BC0C57"/>
    <w:rsid w:val="00BC12C8"/>
    <w:rsid w:val="00BC285A"/>
    <w:rsid w:val="00BC2C57"/>
    <w:rsid w:val="00BC2DE0"/>
    <w:rsid w:val="00BC3142"/>
    <w:rsid w:val="00BC3C47"/>
    <w:rsid w:val="00BC3C7C"/>
    <w:rsid w:val="00BC43FB"/>
    <w:rsid w:val="00BC503D"/>
    <w:rsid w:val="00BC5859"/>
    <w:rsid w:val="00BC667B"/>
    <w:rsid w:val="00BC6CED"/>
    <w:rsid w:val="00BC6FCC"/>
    <w:rsid w:val="00BC70C5"/>
    <w:rsid w:val="00BC7269"/>
    <w:rsid w:val="00BC7AC3"/>
    <w:rsid w:val="00BD001F"/>
    <w:rsid w:val="00BD08E2"/>
    <w:rsid w:val="00BD0C43"/>
    <w:rsid w:val="00BD0F94"/>
    <w:rsid w:val="00BD1AA2"/>
    <w:rsid w:val="00BD1C81"/>
    <w:rsid w:val="00BD22D6"/>
    <w:rsid w:val="00BD384F"/>
    <w:rsid w:val="00BD43EA"/>
    <w:rsid w:val="00BD4449"/>
    <w:rsid w:val="00BD4CD3"/>
    <w:rsid w:val="00BD5A12"/>
    <w:rsid w:val="00BD5ABF"/>
    <w:rsid w:val="00BD5E7D"/>
    <w:rsid w:val="00BD6F76"/>
    <w:rsid w:val="00BE0735"/>
    <w:rsid w:val="00BE1096"/>
    <w:rsid w:val="00BE142D"/>
    <w:rsid w:val="00BE1496"/>
    <w:rsid w:val="00BE1A67"/>
    <w:rsid w:val="00BE278B"/>
    <w:rsid w:val="00BE27EB"/>
    <w:rsid w:val="00BE28FA"/>
    <w:rsid w:val="00BE32C5"/>
    <w:rsid w:val="00BE3328"/>
    <w:rsid w:val="00BE3C0F"/>
    <w:rsid w:val="00BE44E1"/>
    <w:rsid w:val="00BE4877"/>
    <w:rsid w:val="00BE51FB"/>
    <w:rsid w:val="00BE5F47"/>
    <w:rsid w:val="00BE61D6"/>
    <w:rsid w:val="00BE683E"/>
    <w:rsid w:val="00BE7562"/>
    <w:rsid w:val="00BF1932"/>
    <w:rsid w:val="00BF212D"/>
    <w:rsid w:val="00BF4AD9"/>
    <w:rsid w:val="00BF4DE9"/>
    <w:rsid w:val="00BF4F5A"/>
    <w:rsid w:val="00BF5434"/>
    <w:rsid w:val="00BF5C81"/>
    <w:rsid w:val="00BF5CF1"/>
    <w:rsid w:val="00C00EFB"/>
    <w:rsid w:val="00C013BA"/>
    <w:rsid w:val="00C0238A"/>
    <w:rsid w:val="00C02C6F"/>
    <w:rsid w:val="00C04F4C"/>
    <w:rsid w:val="00C06525"/>
    <w:rsid w:val="00C07A89"/>
    <w:rsid w:val="00C07EF0"/>
    <w:rsid w:val="00C119D5"/>
    <w:rsid w:val="00C11B90"/>
    <w:rsid w:val="00C11E7B"/>
    <w:rsid w:val="00C11FD1"/>
    <w:rsid w:val="00C12506"/>
    <w:rsid w:val="00C12C93"/>
    <w:rsid w:val="00C1398E"/>
    <w:rsid w:val="00C14EF6"/>
    <w:rsid w:val="00C14F36"/>
    <w:rsid w:val="00C1584B"/>
    <w:rsid w:val="00C15D26"/>
    <w:rsid w:val="00C15D63"/>
    <w:rsid w:val="00C16C61"/>
    <w:rsid w:val="00C171C2"/>
    <w:rsid w:val="00C17E09"/>
    <w:rsid w:val="00C17F93"/>
    <w:rsid w:val="00C20C9B"/>
    <w:rsid w:val="00C21409"/>
    <w:rsid w:val="00C221D7"/>
    <w:rsid w:val="00C225B3"/>
    <w:rsid w:val="00C229B2"/>
    <w:rsid w:val="00C23011"/>
    <w:rsid w:val="00C2350E"/>
    <w:rsid w:val="00C2396E"/>
    <w:rsid w:val="00C240CE"/>
    <w:rsid w:val="00C24232"/>
    <w:rsid w:val="00C24CFC"/>
    <w:rsid w:val="00C252DB"/>
    <w:rsid w:val="00C260D9"/>
    <w:rsid w:val="00C2611D"/>
    <w:rsid w:val="00C266C3"/>
    <w:rsid w:val="00C27542"/>
    <w:rsid w:val="00C302D2"/>
    <w:rsid w:val="00C311E6"/>
    <w:rsid w:val="00C319CA"/>
    <w:rsid w:val="00C31CB7"/>
    <w:rsid w:val="00C32449"/>
    <w:rsid w:val="00C326DA"/>
    <w:rsid w:val="00C331F8"/>
    <w:rsid w:val="00C356B0"/>
    <w:rsid w:val="00C35E2F"/>
    <w:rsid w:val="00C3671F"/>
    <w:rsid w:val="00C36C86"/>
    <w:rsid w:val="00C37B24"/>
    <w:rsid w:val="00C401C2"/>
    <w:rsid w:val="00C40986"/>
    <w:rsid w:val="00C40B11"/>
    <w:rsid w:val="00C413FF"/>
    <w:rsid w:val="00C41467"/>
    <w:rsid w:val="00C415F8"/>
    <w:rsid w:val="00C41C0C"/>
    <w:rsid w:val="00C41E99"/>
    <w:rsid w:val="00C42246"/>
    <w:rsid w:val="00C43E62"/>
    <w:rsid w:val="00C44932"/>
    <w:rsid w:val="00C45A41"/>
    <w:rsid w:val="00C45CF0"/>
    <w:rsid w:val="00C46C9D"/>
    <w:rsid w:val="00C47754"/>
    <w:rsid w:val="00C479B8"/>
    <w:rsid w:val="00C5063E"/>
    <w:rsid w:val="00C509F6"/>
    <w:rsid w:val="00C50A3E"/>
    <w:rsid w:val="00C513BF"/>
    <w:rsid w:val="00C52094"/>
    <w:rsid w:val="00C539B6"/>
    <w:rsid w:val="00C5418E"/>
    <w:rsid w:val="00C54349"/>
    <w:rsid w:val="00C54E4B"/>
    <w:rsid w:val="00C55135"/>
    <w:rsid w:val="00C55957"/>
    <w:rsid w:val="00C55EE3"/>
    <w:rsid w:val="00C5735F"/>
    <w:rsid w:val="00C57699"/>
    <w:rsid w:val="00C57FF1"/>
    <w:rsid w:val="00C60372"/>
    <w:rsid w:val="00C60385"/>
    <w:rsid w:val="00C605FF"/>
    <w:rsid w:val="00C616B4"/>
    <w:rsid w:val="00C61D97"/>
    <w:rsid w:val="00C6266F"/>
    <w:rsid w:val="00C62F7D"/>
    <w:rsid w:val="00C63905"/>
    <w:rsid w:val="00C64004"/>
    <w:rsid w:val="00C641D7"/>
    <w:rsid w:val="00C65639"/>
    <w:rsid w:val="00C662FE"/>
    <w:rsid w:val="00C6645A"/>
    <w:rsid w:val="00C66A07"/>
    <w:rsid w:val="00C66B45"/>
    <w:rsid w:val="00C703C8"/>
    <w:rsid w:val="00C707B2"/>
    <w:rsid w:val="00C72A59"/>
    <w:rsid w:val="00C7303C"/>
    <w:rsid w:val="00C73907"/>
    <w:rsid w:val="00C73F92"/>
    <w:rsid w:val="00C740E4"/>
    <w:rsid w:val="00C75845"/>
    <w:rsid w:val="00C75942"/>
    <w:rsid w:val="00C75DF8"/>
    <w:rsid w:val="00C77065"/>
    <w:rsid w:val="00C77872"/>
    <w:rsid w:val="00C81217"/>
    <w:rsid w:val="00C81268"/>
    <w:rsid w:val="00C81799"/>
    <w:rsid w:val="00C81808"/>
    <w:rsid w:val="00C8274F"/>
    <w:rsid w:val="00C82E1B"/>
    <w:rsid w:val="00C83020"/>
    <w:rsid w:val="00C83308"/>
    <w:rsid w:val="00C855C7"/>
    <w:rsid w:val="00C85694"/>
    <w:rsid w:val="00C86B0F"/>
    <w:rsid w:val="00C879A4"/>
    <w:rsid w:val="00C90292"/>
    <w:rsid w:val="00C907F0"/>
    <w:rsid w:val="00C90C5B"/>
    <w:rsid w:val="00C91A40"/>
    <w:rsid w:val="00C922F5"/>
    <w:rsid w:val="00C92837"/>
    <w:rsid w:val="00C92A4E"/>
    <w:rsid w:val="00C9315A"/>
    <w:rsid w:val="00C93351"/>
    <w:rsid w:val="00C9350E"/>
    <w:rsid w:val="00C93B2E"/>
    <w:rsid w:val="00C93E4F"/>
    <w:rsid w:val="00C94539"/>
    <w:rsid w:val="00C94627"/>
    <w:rsid w:val="00C94F77"/>
    <w:rsid w:val="00C95A67"/>
    <w:rsid w:val="00C95C0C"/>
    <w:rsid w:val="00C96299"/>
    <w:rsid w:val="00C9711E"/>
    <w:rsid w:val="00C976BE"/>
    <w:rsid w:val="00CA0073"/>
    <w:rsid w:val="00CA03B4"/>
    <w:rsid w:val="00CA127A"/>
    <w:rsid w:val="00CA1494"/>
    <w:rsid w:val="00CA2A0E"/>
    <w:rsid w:val="00CA2AA4"/>
    <w:rsid w:val="00CA2D20"/>
    <w:rsid w:val="00CA3481"/>
    <w:rsid w:val="00CA38D0"/>
    <w:rsid w:val="00CA4216"/>
    <w:rsid w:val="00CA4977"/>
    <w:rsid w:val="00CA49B8"/>
    <w:rsid w:val="00CA5C3F"/>
    <w:rsid w:val="00CA602A"/>
    <w:rsid w:val="00CA611C"/>
    <w:rsid w:val="00CA708E"/>
    <w:rsid w:val="00CB0FEE"/>
    <w:rsid w:val="00CB140F"/>
    <w:rsid w:val="00CB25AC"/>
    <w:rsid w:val="00CB2A20"/>
    <w:rsid w:val="00CB2BFC"/>
    <w:rsid w:val="00CB36EA"/>
    <w:rsid w:val="00CB3FBB"/>
    <w:rsid w:val="00CB44D5"/>
    <w:rsid w:val="00CB534C"/>
    <w:rsid w:val="00CB6749"/>
    <w:rsid w:val="00CB7067"/>
    <w:rsid w:val="00CB7581"/>
    <w:rsid w:val="00CB7683"/>
    <w:rsid w:val="00CB7B31"/>
    <w:rsid w:val="00CB7C2C"/>
    <w:rsid w:val="00CC001C"/>
    <w:rsid w:val="00CC0045"/>
    <w:rsid w:val="00CC0B36"/>
    <w:rsid w:val="00CC1596"/>
    <w:rsid w:val="00CC19B2"/>
    <w:rsid w:val="00CC27B5"/>
    <w:rsid w:val="00CC40D3"/>
    <w:rsid w:val="00CC4242"/>
    <w:rsid w:val="00CC4327"/>
    <w:rsid w:val="00CC5952"/>
    <w:rsid w:val="00CC79A7"/>
    <w:rsid w:val="00CC79FB"/>
    <w:rsid w:val="00CC7F3A"/>
    <w:rsid w:val="00CD00DC"/>
    <w:rsid w:val="00CD00E1"/>
    <w:rsid w:val="00CD06AD"/>
    <w:rsid w:val="00CD1E55"/>
    <w:rsid w:val="00CD23F4"/>
    <w:rsid w:val="00CD2E57"/>
    <w:rsid w:val="00CD354D"/>
    <w:rsid w:val="00CD38F6"/>
    <w:rsid w:val="00CD5386"/>
    <w:rsid w:val="00CD6DB7"/>
    <w:rsid w:val="00CD6EA7"/>
    <w:rsid w:val="00CE0857"/>
    <w:rsid w:val="00CE1BD2"/>
    <w:rsid w:val="00CE24EC"/>
    <w:rsid w:val="00CE2B74"/>
    <w:rsid w:val="00CE37DB"/>
    <w:rsid w:val="00CE39C2"/>
    <w:rsid w:val="00CE575F"/>
    <w:rsid w:val="00CE594C"/>
    <w:rsid w:val="00CE76D1"/>
    <w:rsid w:val="00CE7CA1"/>
    <w:rsid w:val="00CF0101"/>
    <w:rsid w:val="00CF02C9"/>
    <w:rsid w:val="00CF0615"/>
    <w:rsid w:val="00CF1C49"/>
    <w:rsid w:val="00CF20E7"/>
    <w:rsid w:val="00CF34F0"/>
    <w:rsid w:val="00CF35FD"/>
    <w:rsid w:val="00CF3962"/>
    <w:rsid w:val="00CF3C75"/>
    <w:rsid w:val="00CF41BD"/>
    <w:rsid w:val="00CF4B1C"/>
    <w:rsid w:val="00CF4E4C"/>
    <w:rsid w:val="00CF5BB8"/>
    <w:rsid w:val="00CF5F0B"/>
    <w:rsid w:val="00CF6F6C"/>
    <w:rsid w:val="00CF74C5"/>
    <w:rsid w:val="00D01B7D"/>
    <w:rsid w:val="00D020A9"/>
    <w:rsid w:val="00D0281F"/>
    <w:rsid w:val="00D02A42"/>
    <w:rsid w:val="00D02F89"/>
    <w:rsid w:val="00D03068"/>
    <w:rsid w:val="00D031DB"/>
    <w:rsid w:val="00D03D04"/>
    <w:rsid w:val="00D04882"/>
    <w:rsid w:val="00D05015"/>
    <w:rsid w:val="00D0517B"/>
    <w:rsid w:val="00D053A9"/>
    <w:rsid w:val="00D0675C"/>
    <w:rsid w:val="00D06DD3"/>
    <w:rsid w:val="00D1056C"/>
    <w:rsid w:val="00D105F7"/>
    <w:rsid w:val="00D10778"/>
    <w:rsid w:val="00D10E34"/>
    <w:rsid w:val="00D10E4C"/>
    <w:rsid w:val="00D10F44"/>
    <w:rsid w:val="00D11095"/>
    <w:rsid w:val="00D15772"/>
    <w:rsid w:val="00D1657D"/>
    <w:rsid w:val="00D16A67"/>
    <w:rsid w:val="00D175C4"/>
    <w:rsid w:val="00D176A5"/>
    <w:rsid w:val="00D17CB4"/>
    <w:rsid w:val="00D212B9"/>
    <w:rsid w:val="00D21483"/>
    <w:rsid w:val="00D214B8"/>
    <w:rsid w:val="00D21D41"/>
    <w:rsid w:val="00D2247B"/>
    <w:rsid w:val="00D228F1"/>
    <w:rsid w:val="00D22A9B"/>
    <w:rsid w:val="00D22E39"/>
    <w:rsid w:val="00D23253"/>
    <w:rsid w:val="00D2351D"/>
    <w:rsid w:val="00D2422E"/>
    <w:rsid w:val="00D242EB"/>
    <w:rsid w:val="00D24F1D"/>
    <w:rsid w:val="00D25779"/>
    <w:rsid w:val="00D25FCA"/>
    <w:rsid w:val="00D26490"/>
    <w:rsid w:val="00D26565"/>
    <w:rsid w:val="00D26EAE"/>
    <w:rsid w:val="00D273EF"/>
    <w:rsid w:val="00D27504"/>
    <w:rsid w:val="00D276B3"/>
    <w:rsid w:val="00D309D8"/>
    <w:rsid w:val="00D3132E"/>
    <w:rsid w:val="00D31CEB"/>
    <w:rsid w:val="00D322A0"/>
    <w:rsid w:val="00D33327"/>
    <w:rsid w:val="00D343D3"/>
    <w:rsid w:val="00D34982"/>
    <w:rsid w:val="00D34AFE"/>
    <w:rsid w:val="00D34F28"/>
    <w:rsid w:val="00D35E6C"/>
    <w:rsid w:val="00D37563"/>
    <w:rsid w:val="00D37727"/>
    <w:rsid w:val="00D40BC5"/>
    <w:rsid w:val="00D40F86"/>
    <w:rsid w:val="00D4225B"/>
    <w:rsid w:val="00D4235E"/>
    <w:rsid w:val="00D4243D"/>
    <w:rsid w:val="00D42BAF"/>
    <w:rsid w:val="00D42E8E"/>
    <w:rsid w:val="00D43278"/>
    <w:rsid w:val="00D43959"/>
    <w:rsid w:val="00D43E11"/>
    <w:rsid w:val="00D440B4"/>
    <w:rsid w:val="00D46437"/>
    <w:rsid w:val="00D46C83"/>
    <w:rsid w:val="00D470FC"/>
    <w:rsid w:val="00D47296"/>
    <w:rsid w:val="00D47C1C"/>
    <w:rsid w:val="00D47CE9"/>
    <w:rsid w:val="00D50703"/>
    <w:rsid w:val="00D510DE"/>
    <w:rsid w:val="00D5115E"/>
    <w:rsid w:val="00D5140F"/>
    <w:rsid w:val="00D51581"/>
    <w:rsid w:val="00D52CB5"/>
    <w:rsid w:val="00D534D3"/>
    <w:rsid w:val="00D538D9"/>
    <w:rsid w:val="00D540BE"/>
    <w:rsid w:val="00D54676"/>
    <w:rsid w:val="00D546CF"/>
    <w:rsid w:val="00D5504B"/>
    <w:rsid w:val="00D551A3"/>
    <w:rsid w:val="00D5570F"/>
    <w:rsid w:val="00D55B6C"/>
    <w:rsid w:val="00D563FF"/>
    <w:rsid w:val="00D56649"/>
    <w:rsid w:val="00D566EA"/>
    <w:rsid w:val="00D56F31"/>
    <w:rsid w:val="00D579F6"/>
    <w:rsid w:val="00D61A80"/>
    <w:rsid w:val="00D626AE"/>
    <w:rsid w:val="00D62C20"/>
    <w:rsid w:val="00D62DEC"/>
    <w:rsid w:val="00D63031"/>
    <w:rsid w:val="00D63D84"/>
    <w:rsid w:val="00D64CB0"/>
    <w:rsid w:val="00D665E9"/>
    <w:rsid w:val="00D671A9"/>
    <w:rsid w:val="00D701E5"/>
    <w:rsid w:val="00D70552"/>
    <w:rsid w:val="00D70FB9"/>
    <w:rsid w:val="00D71AE7"/>
    <w:rsid w:val="00D7219E"/>
    <w:rsid w:val="00D7222F"/>
    <w:rsid w:val="00D72BE0"/>
    <w:rsid w:val="00D72C0F"/>
    <w:rsid w:val="00D730BF"/>
    <w:rsid w:val="00D735F9"/>
    <w:rsid w:val="00D73A2D"/>
    <w:rsid w:val="00D746E9"/>
    <w:rsid w:val="00D76C34"/>
    <w:rsid w:val="00D80760"/>
    <w:rsid w:val="00D80830"/>
    <w:rsid w:val="00D80A7E"/>
    <w:rsid w:val="00D813F9"/>
    <w:rsid w:val="00D81504"/>
    <w:rsid w:val="00D81508"/>
    <w:rsid w:val="00D818D7"/>
    <w:rsid w:val="00D82061"/>
    <w:rsid w:val="00D83A45"/>
    <w:rsid w:val="00D83CF3"/>
    <w:rsid w:val="00D84100"/>
    <w:rsid w:val="00D8493F"/>
    <w:rsid w:val="00D84E9B"/>
    <w:rsid w:val="00D85033"/>
    <w:rsid w:val="00D85203"/>
    <w:rsid w:val="00D87437"/>
    <w:rsid w:val="00D8770B"/>
    <w:rsid w:val="00D87F11"/>
    <w:rsid w:val="00D912E6"/>
    <w:rsid w:val="00D92316"/>
    <w:rsid w:val="00D9231A"/>
    <w:rsid w:val="00D927FA"/>
    <w:rsid w:val="00D92B78"/>
    <w:rsid w:val="00D93E2D"/>
    <w:rsid w:val="00D94017"/>
    <w:rsid w:val="00D940D3"/>
    <w:rsid w:val="00D940F5"/>
    <w:rsid w:val="00D97A4E"/>
    <w:rsid w:val="00D97BE3"/>
    <w:rsid w:val="00DA0684"/>
    <w:rsid w:val="00DA0DC1"/>
    <w:rsid w:val="00DA131A"/>
    <w:rsid w:val="00DA149E"/>
    <w:rsid w:val="00DA28A1"/>
    <w:rsid w:val="00DA3E62"/>
    <w:rsid w:val="00DA4660"/>
    <w:rsid w:val="00DA52EF"/>
    <w:rsid w:val="00DA5525"/>
    <w:rsid w:val="00DA56DD"/>
    <w:rsid w:val="00DA5E88"/>
    <w:rsid w:val="00DA64DD"/>
    <w:rsid w:val="00DA66B6"/>
    <w:rsid w:val="00DA6ACF"/>
    <w:rsid w:val="00DA6FD4"/>
    <w:rsid w:val="00DA7549"/>
    <w:rsid w:val="00DB0630"/>
    <w:rsid w:val="00DB06B1"/>
    <w:rsid w:val="00DB116A"/>
    <w:rsid w:val="00DB1874"/>
    <w:rsid w:val="00DB2012"/>
    <w:rsid w:val="00DB227B"/>
    <w:rsid w:val="00DB2617"/>
    <w:rsid w:val="00DB2976"/>
    <w:rsid w:val="00DB29CD"/>
    <w:rsid w:val="00DB399F"/>
    <w:rsid w:val="00DB4473"/>
    <w:rsid w:val="00DB4871"/>
    <w:rsid w:val="00DB670B"/>
    <w:rsid w:val="00DB6919"/>
    <w:rsid w:val="00DC0CCF"/>
    <w:rsid w:val="00DC0F9D"/>
    <w:rsid w:val="00DC1424"/>
    <w:rsid w:val="00DC18AC"/>
    <w:rsid w:val="00DC1C4C"/>
    <w:rsid w:val="00DC3415"/>
    <w:rsid w:val="00DC47E7"/>
    <w:rsid w:val="00DC5463"/>
    <w:rsid w:val="00DC61D8"/>
    <w:rsid w:val="00DC6664"/>
    <w:rsid w:val="00DC6A06"/>
    <w:rsid w:val="00DC6C3E"/>
    <w:rsid w:val="00DC6D61"/>
    <w:rsid w:val="00DC71DB"/>
    <w:rsid w:val="00DD0167"/>
    <w:rsid w:val="00DD0296"/>
    <w:rsid w:val="00DD0724"/>
    <w:rsid w:val="00DD158D"/>
    <w:rsid w:val="00DD1EAD"/>
    <w:rsid w:val="00DD2199"/>
    <w:rsid w:val="00DD4761"/>
    <w:rsid w:val="00DD4F2A"/>
    <w:rsid w:val="00DD5837"/>
    <w:rsid w:val="00DD5A6C"/>
    <w:rsid w:val="00DD5F43"/>
    <w:rsid w:val="00DD6BBA"/>
    <w:rsid w:val="00DD6C4D"/>
    <w:rsid w:val="00DD7B4C"/>
    <w:rsid w:val="00DE0920"/>
    <w:rsid w:val="00DE1D28"/>
    <w:rsid w:val="00DE2121"/>
    <w:rsid w:val="00DE28E1"/>
    <w:rsid w:val="00DE2DCE"/>
    <w:rsid w:val="00DE323B"/>
    <w:rsid w:val="00DE3681"/>
    <w:rsid w:val="00DE4029"/>
    <w:rsid w:val="00DE457B"/>
    <w:rsid w:val="00DE4C1E"/>
    <w:rsid w:val="00DE50BF"/>
    <w:rsid w:val="00DE6E20"/>
    <w:rsid w:val="00DE7263"/>
    <w:rsid w:val="00DE7662"/>
    <w:rsid w:val="00DE7D5B"/>
    <w:rsid w:val="00DF035D"/>
    <w:rsid w:val="00DF0CB1"/>
    <w:rsid w:val="00DF117B"/>
    <w:rsid w:val="00DF1848"/>
    <w:rsid w:val="00DF2D95"/>
    <w:rsid w:val="00DF2F9D"/>
    <w:rsid w:val="00DF346C"/>
    <w:rsid w:val="00DF4379"/>
    <w:rsid w:val="00DF5628"/>
    <w:rsid w:val="00DF5C67"/>
    <w:rsid w:val="00DF669C"/>
    <w:rsid w:val="00DF6BFC"/>
    <w:rsid w:val="00DF7697"/>
    <w:rsid w:val="00DF7A90"/>
    <w:rsid w:val="00DF7BA1"/>
    <w:rsid w:val="00E008A7"/>
    <w:rsid w:val="00E00EA1"/>
    <w:rsid w:val="00E010F6"/>
    <w:rsid w:val="00E01600"/>
    <w:rsid w:val="00E0164A"/>
    <w:rsid w:val="00E0255A"/>
    <w:rsid w:val="00E02F58"/>
    <w:rsid w:val="00E032DE"/>
    <w:rsid w:val="00E034C4"/>
    <w:rsid w:val="00E03531"/>
    <w:rsid w:val="00E03D10"/>
    <w:rsid w:val="00E049F2"/>
    <w:rsid w:val="00E04C51"/>
    <w:rsid w:val="00E05937"/>
    <w:rsid w:val="00E10F01"/>
    <w:rsid w:val="00E1152E"/>
    <w:rsid w:val="00E11D64"/>
    <w:rsid w:val="00E12332"/>
    <w:rsid w:val="00E13872"/>
    <w:rsid w:val="00E14824"/>
    <w:rsid w:val="00E16677"/>
    <w:rsid w:val="00E16F4C"/>
    <w:rsid w:val="00E17043"/>
    <w:rsid w:val="00E17567"/>
    <w:rsid w:val="00E20ADA"/>
    <w:rsid w:val="00E20B3A"/>
    <w:rsid w:val="00E2194F"/>
    <w:rsid w:val="00E22378"/>
    <w:rsid w:val="00E22A6C"/>
    <w:rsid w:val="00E23CD8"/>
    <w:rsid w:val="00E23EC5"/>
    <w:rsid w:val="00E24184"/>
    <w:rsid w:val="00E2419F"/>
    <w:rsid w:val="00E2487E"/>
    <w:rsid w:val="00E24B59"/>
    <w:rsid w:val="00E26022"/>
    <w:rsid w:val="00E26C9F"/>
    <w:rsid w:val="00E26DB3"/>
    <w:rsid w:val="00E27951"/>
    <w:rsid w:val="00E302E9"/>
    <w:rsid w:val="00E314E4"/>
    <w:rsid w:val="00E31598"/>
    <w:rsid w:val="00E3191A"/>
    <w:rsid w:val="00E31B39"/>
    <w:rsid w:val="00E31D17"/>
    <w:rsid w:val="00E3251D"/>
    <w:rsid w:val="00E32A35"/>
    <w:rsid w:val="00E3350F"/>
    <w:rsid w:val="00E345D3"/>
    <w:rsid w:val="00E361E0"/>
    <w:rsid w:val="00E3679B"/>
    <w:rsid w:val="00E368F7"/>
    <w:rsid w:val="00E3740C"/>
    <w:rsid w:val="00E3756D"/>
    <w:rsid w:val="00E376B1"/>
    <w:rsid w:val="00E377BB"/>
    <w:rsid w:val="00E37929"/>
    <w:rsid w:val="00E37AD2"/>
    <w:rsid w:val="00E37E96"/>
    <w:rsid w:val="00E40BF1"/>
    <w:rsid w:val="00E416E7"/>
    <w:rsid w:val="00E418F2"/>
    <w:rsid w:val="00E41B89"/>
    <w:rsid w:val="00E42A61"/>
    <w:rsid w:val="00E43155"/>
    <w:rsid w:val="00E442B2"/>
    <w:rsid w:val="00E44C6E"/>
    <w:rsid w:val="00E45FA9"/>
    <w:rsid w:val="00E46DCD"/>
    <w:rsid w:val="00E46FCD"/>
    <w:rsid w:val="00E4702A"/>
    <w:rsid w:val="00E47E82"/>
    <w:rsid w:val="00E518E4"/>
    <w:rsid w:val="00E51FA7"/>
    <w:rsid w:val="00E5205D"/>
    <w:rsid w:val="00E5232D"/>
    <w:rsid w:val="00E524E8"/>
    <w:rsid w:val="00E52BFF"/>
    <w:rsid w:val="00E5353A"/>
    <w:rsid w:val="00E5369E"/>
    <w:rsid w:val="00E53841"/>
    <w:rsid w:val="00E53931"/>
    <w:rsid w:val="00E53DE2"/>
    <w:rsid w:val="00E53F3C"/>
    <w:rsid w:val="00E543E3"/>
    <w:rsid w:val="00E546F7"/>
    <w:rsid w:val="00E548A4"/>
    <w:rsid w:val="00E55B30"/>
    <w:rsid w:val="00E5628F"/>
    <w:rsid w:val="00E57850"/>
    <w:rsid w:val="00E57CC4"/>
    <w:rsid w:val="00E60096"/>
    <w:rsid w:val="00E60867"/>
    <w:rsid w:val="00E61B3E"/>
    <w:rsid w:val="00E61DF3"/>
    <w:rsid w:val="00E650F6"/>
    <w:rsid w:val="00E656B6"/>
    <w:rsid w:val="00E6689E"/>
    <w:rsid w:val="00E67A5A"/>
    <w:rsid w:val="00E711B6"/>
    <w:rsid w:val="00E71FF2"/>
    <w:rsid w:val="00E729F6"/>
    <w:rsid w:val="00E72F42"/>
    <w:rsid w:val="00E73679"/>
    <w:rsid w:val="00E742A2"/>
    <w:rsid w:val="00E748D6"/>
    <w:rsid w:val="00E74C71"/>
    <w:rsid w:val="00E752F7"/>
    <w:rsid w:val="00E75C71"/>
    <w:rsid w:val="00E75E09"/>
    <w:rsid w:val="00E76EA9"/>
    <w:rsid w:val="00E80038"/>
    <w:rsid w:val="00E8143C"/>
    <w:rsid w:val="00E827BF"/>
    <w:rsid w:val="00E82C62"/>
    <w:rsid w:val="00E83043"/>
    <w:rsid w:val="00E838AF"/>
    <w:rsid w:val="00E83AD1"/>
    <w:rsid w:val="00E83DD4"/>
    <w:rsid w:val="00E84139"/>
    <w:rsid w:val="00E84488"/>
    <w:rsid w:val="00E84CAC"/>
    <w:rsid w:val="00E85182"/>
    <w:rsid w:val="00E852AC"/>
    <w:rsid w:val="00E85BC0"/>
    <w:rsid w:val="00E861D3"/>
    <w:rsid w:val="00E8711F"/>
    <w:rsid w:val="00E87EFD"/>
    <w:rsid w:val="00E907D2"/>
    <w:rsid w:val="00E92737"/>
    <w:rsid w:val="00E92A94"/>
    <w:rsid w:val="00E93069"/>
    <w:rsid w:val="00E939F5"/>
    <w:rsid w:val="00E9416F"/>
    <w:rsid w:val="00E94BA9"/>
    <w:rsid w:val="00E95962"/>
    <w:rsid w:val="00E965A0"/>
    <w:rsid w:val="00E96D9E"/>
    <w:rsid w:val="00EA0544"/>
    <w:rsid w:val="00EA2145"/>
    <w:rsid w:val="00EA3D3C"/>
    <w:rsid w:val="00EA4BAC"/>
    <w:rsid w:val="00EA63D2"/>
    <w:rsid w:val="00EA67A0"/>
    <w:rsid w:val="00EA70B2"/>
    <w:rsid w:val="00EB0180"/>
    <w:rsid w:val="00EB0546"/>
    <w:rsid w:val="00EB0AC3"/>
    <w:rsid w:val="00EB18D7"/>
    <w:rsid w:val="00EB1A76"/>
    <w:rsid w:val="00EB1C7B"/>
    <w:rsid w:val="00EB2836"/>
    <w:rsid w:val="00EB3413"/>
    <w:rsid w:val="00EB70BB"/>
    <w:rsid w:val="00EB7AD9"/>
    <w:rsid w:val="00EB7CCA"/>
    <w:rsid w:val="00EB7D74"/>
    <w:rsid w:val="00EC0FCB"/>
    <w:rsid w:val="00EC3097"/>
    <w:rsid w:val="00EC39B5"/>
    <w:rsid w:val="00EC3D5B"/>
    <w:rsid w:val="00EC44E3"/>
    <w:rsid w:val="00EC45BD"/>
    <w:rsid w:val="00EC477E"/>
    <w:rsid w:val="00EC4F4B"/>
    <w:rsid w:val="00EC68E9"/>
    <w:rsid w:val="00EC6A65"/>
    <w:rsid w:val="00EC6DAA"/>
    <w:rsid w:val="00ED0134"/>
    <w:rsid w:val="00ED05CD"/>
    <w:rsid w:val="00ED0B2A"/>
    <w:rsid w:val="00ED1596"/>
    <w:rsid w:val="00ED1663"/>
    <w:rsid w:val="00ED36F5"/>
    <w:rsid w:val="00ED3B1A"/>
    <w:rsid w:val="00ED3EC0"/>
    <w:rsid w:val="00ED4386"/>
    <w:rsid w:val="00ED4913"/>
    <w:rsid w:val="00ED51B1"/>
    <w:rsid w:val="00ED5F48"/>
    <w:rsid w:val="00ED637A"/>
    <w:rsid w:val="00ED6810"/>
    <w:rsid w:val="00EE008E"/>
    <w:rsid w:val="00EE0875"/>
    <w:rsid w:val="00EE0B05"/>
    <w:rsid w:val="00EE207D"/>
    <w:rsid w:val="00EE2810"/>
    <w:rsid w:val="00EE3129"/>
    <w:rsid w:val="00EE3D0E"/>
    <w:rsid w:val="00EE449B"/>
    <w:rsid w:val="00EE4C36"/>
    <w:rsid w:val="00EE5FAA"/>
    <w:rsid w:val="00EE6195"/>
    <w:rsid w:val="00EE7F84"/>
    <w:rsid w:val="00EF006D"/>
    <w:rsid w:val="00EF0607"/>
    <w:rsid w:val="00EF080E"/>
    <w:rsid w:val="00EF0A64"/>
    <w:rsid w:val="00EF22CE"/>
    <w:rsid w:val="00EF2410"/>
    <w:rsid w:val="00EF26B3"/>
    <w:rsid w:val="00EF35A2"/>
    <w:rsid w:val="00EF449B"/>
    <w:rsid w:val="00EF4C70"/>
    <w:rsid w:val="00EF570D"/>
    <w:rsid w:val="00EF6A91"/>
    <w:rsid w:val="00EF6D32"/>
    <w:rsid w:val="00EF7452"/>
    <w:rsid w:val="00EF7557"/>
    <w:rsid w:val="00EF755E"/>
    <w:rsid w:val="00EF7CFE"/>
    <w:rsid w:val="00EF7E4B"/>
    <w:rsid w:val="00F000EB"/>
    <w:rsid w:val="00F001AF"/>
    <w:rsid w:val="00F0079B"/>
    <w:rsid w:val="00F01A25"/>
    <w:rsid w:val="00F020BF"/>
    <w:rsid w:val="00F0291C"/>
    <w:rsid w:val="00F02D29"/>
    <w:rsid w:val="00F039A9"/>
    <w:rsid w:val="00F047B2"/>
    <w:rsid w:val="00F059D1"/>
    <w:rsid w:val="00F06413"/>
    <w:rsid w:val="00F0687D"/>
    <w:rsid w:val="00F06921"/>
    <w:rsid w:val="00F10D51"/>
    <w:rsid w:val="00F11161"/>
    <w:rsid w:val="00F11924"/>
    <w:rsid w:val="00F1481B"/>
    <w:rsid w:val="00F1538D"/>
    <w:rsid w:val="00F158EF"/>
    <w:rsid w:val="00F15FFB"/>
    <w:rsid w:val="00F1681E"/>
    <w:rsid w:val="00F16AEB"/>
    <w:rsid w:val="00F16C13"/>
    <w:rsid w:val="00F17A8C"/>
    <w:rsid w:val="00F17B40"/>
    <w:rsid w:val="00F17D8F"/>
    <w:rsid w:val="00F20201"/>
    <w:rsid w:val="00F20D9C"/>
    <w:rsid w:val="00F21715"/>
    <w:rsid w:val="00F21A9C"/>
    <w:rsid w:val="00F23BF9"/>
    <w:rsid w:val="00F240FA"/>
    <w:rsid w:val="00F254DA"/>
    <w:rsid w:val="00F2589C"/>
    <w:rsid w:val="00F25C36"/>
    <w:rsid w:val="00F25E3C"/>
    <w:rsid w:val="00F260D0"/>
    <w:rsid w:val="00F2625C"/>
    <w:rsid w:val="00F2631C"/>
    <w:rsid w:val="00F26D34"/>
    <w:rsid w:val="00F274C8"/>
    <w:rsid w:val="00F27FF9"/>
    <w:rsid w:val="00F30434"/>
    <w:rsid w:val="00F30954"/>
    <w:rsid w:val="00F30BE4"/>
    <w:rsid w:val="00F311CC"/>
    <w:rsid w:val="00F31739"/>
    <w:rsid w:val="00F31F9A"/>
    <w:rsid w:val="00F32DD8"/>
    <w:rsid w:val="00F33A57"/>
    <w:rsid w:val="00F33C23"/>
    <w:rsid w:val="00F33D90"/>
    <w:rsid w:val="00F346FB"/>
    <w:rsid w:val="00F34A5B"/>
    <w:rsid w:val="00F34C12"/>
    <w:rsid w:val="00F35060"/>
    <w:rsid w:val="00F350A5"/>
    <w:rsid w:val="00F35735"/>
    <w:rsid w:val="00F36631"/>
    <w:rsid w:val="00F36658"/>
    <w:rsid w:val="00F36C5C"/>
    <w:rsid w:val="00F36CA1"/>
    <w:rsid w:val="00F36D73"/>
    <w:rsid w:val="00F40BFA"/>
    <w:rsid w:val="00F41750"/>
    <w:rsid w:val="00F42104"/>
    <w:rsid w:val="00F425B3"/>
    <w:rsid w:val="00F43EE6"/>
    <w:rsid w:val="00F445C2"/>
    <w:rsid w:val="00F447F8"/>
    <w:rsid w:val="00F4527F"/>
    <w:rsid w:val="00F474AB"/>
    <w:rsid w:val="00F5033C"/>
    <w:rsid w:val="00F50C6C"/>
    <w:rsid w:val="00F51B6F"/>
    <w:rsid w:val="00F53543"/>
    <w:rsid w:val="00F540E2"/>
    <w:rsid w:val="00F54DEE"/>
    <w:rsid w:val="00F5564F"/>
    <w:rsid w:val="00F57E03"/>
    <w:rsid w:val="00F6046B"/>
    <w:rsid w:val="00F60641"/>
    <w:rsid w:val="00F60886"/>
    <w:rsid w:val="00F61881"/>
    <w:rsid w:val="00F61B0E"/>
    <w:rsid w:val="00F62436"/>
    <w:rsid w:val="00F629C8"/>
    <w:rsid w:val="00F63ED7"/>
    <w:rsid w:val="00F6425D"/>
    <w:rsid w:val="00F644AF"/>
    <w:rsid w:val="00F66144"/>
    <w:rsid w:val="00F66640"/>
    <w:rsid w:val="00F66B40"/>
    <w:rsid w:val="00F66C4E"/>
    <w:rsid w:val="00F71613"/>
    <w:rsid w:val="00F71DE6"/>
    <w:rsid w:val="00F72198"/>
    <w:rsid w:val="00F722F1"/>
    <w:rsid w:val="00F723A7"/>
    <w:rsid w:val="00F73948"/>
    <w:rsid w:val="00F739C3"/>
    <w:rsid w:val="00F73C96"/>
    <w:rsid w:val="00F74D55"/>
    <w:rsid w:val="00F76BB5"/>
    <w:rsid w:val="00F76FC7"/>
    <w:rsid w:val="00F77A70"/>
    <w:rsid w:val="00F77DE0"/>
    <w:rsid w:val="00F8101B"/>
    <w:rsid w:val="00F81B0F"/>
    <w:rsid w:val="00F8222E"/>
    <w:rsid w:val="00F82877"/>
    <w:rsid w:val="00F846BA"/>
    <w:rsid w:val="00F8474A"/>
    <w:rsid w:val="00F84C52"/>
    <w:rsid w:val="00F84DA5"/>
    <w:rsid w:val="00F86244"/>
    <w:rsid w:val="00F863B8"/>
    <w:rsid w:val="00F86CD3"/>
    <w:rsid w:val="00F876ED"/>
    <w:rsid w:val="00F87C7B"/>
    <w:rsid w:val="00F9056C"/>
    <w:rsid w:val="00F906B3"/>
    <w:rsid w:val="00F90F61"/>
    <w:rsid w:val="00F911AE"/>
    <w:rsid w:val="00F9157B"/>
    <w:rsid w:val="00F91CA6"/>
    <w:rsid w:val="00F92184"/>
    <w:rsid w:val="00F93636"/>
    <w:rsid w:val="00F94236"/>
    <w:rsid w:val="00F94E71"/>
    <w:rsid w:val="00F95517"/>
    <w:rsid w:val="00F960F8"/>
    <w:rsid w:val="00F9656F"/>
    <w:rsid w:val="00F97061"/>
    <w:rsid w:val="00F97C1B"/>
    <w:rsid w:val="00FA00C9"/>
    <w:rsid w:val="00FA05C1"/>
    <w:rsid w:val="00FA120A"/>
    <w:rsid w:val="00FA4798"/>
    <w:rsid w:val="00FA5463"/>
    <w:rsid w:val="00FA56CC"/>
    <w:rsid w:val="00FA580B"/>
    <w:rsid w:val="00FA6226"/>
    <w:rsid w:val="00FA6384"/>
    <w:rsid w:val="00FA6CF1"/>
    <w:rsid w:val="00FB1145"/>
    <w:rsid w:val="00FB131F"/>
    <w:rsid w:val="00FB2026"/>
    <w:rsid w:val="00FB25B5"/>
    <w:rsid w:val="00FB329F"/>
    <w:rsid w:val="00FB4851"/>
    <w:rsid w:val="00FB5B10"/>
    <w:rsid w:val="00FB5E0D"/>
    <w:rsid w:val="00FB6019"/>
    <w:rsid w:val="00FB74BC"/>
    <w:rsid w:val="00FC09EB"/>
    <w:rsid w:val="00FC13B2"/>
    <w:rsid w:val="00FC2E04"/>
    <w:rsid w:val="00FC3EC0"/>
    <w:rsid w:val="00FC4542"/>
    <w:rsid w:val="00FC6307"/>
    <w:rsid w:val="00FC6957"/>
    <w:rsid w:val="00FC725D"/>
    <w:rsid w:val="00FC7AD4"/>
    <w:rsid w:val="00FD0AA4"/>
    <w:rsid w:val="00FD1980"/>
    <w:rsid w:val="00FD1F8D"/>
    <w:rsid w:val="00FD2569"/>
    <w:rsid w:val="00FD4E3E"/>
    <w:rsid w:val="00FD5BA0"/>
    <w:rsid w:val="00FD618B"/>
    <w:rsid w:val="00FD6B10"/>
    <w:rsid w:val="00FD70A0"/>
    <w:rsid w:val="00FD7190"/>
    <w:rsid w:val="00FD7B81"/>
    <w:rsid w:val="00FD7C89"/>
    <w:rsid w:val="00FD7CB0"/>
    <w:rsid w:val="00FE0982"/>
    <w:rsid w:val="00FE09AC"/>
    <w:rsid w:val="00FE168D"/>
    <w:rsid w:val="00FE27AC"/>
    <w:rsid w:val="00FE4045"/>
    <w:rsid w:val="00FE4099"/>
    <w:rsid w:val="00FE4119"/>
    <w:rsid w:val="00FE42B2"/>
    <w:rsid w:val="00FE4B59"/>
    <w:rsid w:val="00FE4DF3"/>
    <w:rsid w:val="00FE5526"/>
    <w:rsid w:val="00FE6B24"/>
    <w:rsid w:val="00FE760A"/>
    <w:rsid w:val="00FE78ED"/>
    <w:rsid w:val="00FE7D21"/>
    <w:rsid w:val="00FF05CB"/>
    <w:rsid w:val="00FF05D6"/>
    <w:rsid w:val="00FF09A2"/>
    <w:rsid w:val="00FF107D"/>
    <w:rsid w:val="00FF12CE"/>
    <w:rsid w:val="00FF16D6"/>
    <w:rsid w:val="00FF1D3C"/>
    <w:rsid w:val="00FF27F1"/>
    <w:rsid w:val="00FF2918"/>
    <w:rsid w:val="00FF2CEF"/>
    <w:rsid w:val="00FF349F"/>
    <w:rsid w:val="00FF4346"/>
    <w:rsid w:val="00FF48BE"/>
    <w:rsid w:val="00FF5FE1"/>
    <w:rsid w:val="00FF6272"/>
    <w:rsid w:val="00FF6F08"/>
    <w:rsid w:val="00FF7464"/>
    <w:rsid w:val="00FF7727"/>
    <w:rsid w:val="00FF78C5"/>
    <w:rsid w:val="1FF00F17"/>
    <w:rsid w:val="55B1383D"/>
    <w:rsid w:val="672B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5668D"/>
  <w15:docId w15:val="{0A65308F-F961-462A-A61C-A2C86F7D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iPriority="0" w:unhideWhenUsed="1"/>
    <w:lsdException w:name="footnote text" w:unhideWhenUsed="1" w:qFormat="1"/>
    <w:lsdException w:name="annotation text" w:unhideWhenUsed="1" w:qFormat="1"/>
    <w:lsdException w:name="footer" w:qFormat="1"/>
    <w:lsdException w:name="index heading" w:semiHidden="1" w:uiPriority="0" w:unhideWhenUsed="1"/>
    <w:lsdException w:name="caption" w:semiHidden="1" w:uiPriority="35" w:unhideWhenUsed="1" w:qFormat="1"/>
    <w:lsdException w:name="table of figures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unhideWhenUsed="1" w:qFormat="1"/>
    <w:lsdException w:name="annotation reference" w:unhideWhenUsed="1" w:qFormat="1"/>
    <w:lsdException w:name="line number" w:semiHidden="1" w:uiPriority="0" w:unhideWhenUsed="1"/>
    <w:lsdException w:name="page number" w:qFormat="1"/>
    <w:lsdException w:name="endnote reference" w:unhideWhenUsed="1" w:qFormat="1"/>
    <w:lsdException w:name="endnote text" w:unhideWhenUsed="1" w:qFormat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 w:unhideWhenUsed="1" w:qFormat="1"/>
    <w:lsdException w:name="List Number 3" w:uiPriority="0"/>
    <w:lsdException w:name="List Number 4" w:uiPriority="0"/>
    <w:lsdException w:name="List Number 5" w:uiPriority="0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uiPriority="0" w:unhideWhenUsed="1" w:qFormat="1"/>
    <w:lsdException w:name="Body Text First Indent 2" w:semiHidden="1" w:uiPriority="0" w:unhideWhenUsed="1"/>
    <w:lsdException w:name="Note Heading" w:semiHidden="1" w:uiPriority="0" w:unhideWhenUsed="1"/>
    <w:lsdException w:name="Body Text 2" w:uiPriority="0"/>
    <w:lsdException w:name="Body Text 3" w:unhideWhenUsed="1" w:qFormat="1"/>
    <w:lsdException w:name="Body Text Indent 2" w:uiPriority="0" w:unhideWhenUsed="1" w:qFormat="1"/>
    <w:lsdException w:name="Body Text Indent 3" w:uiPriority="0" w:unhideWhenUsed="1" w:qFormat="1"/>
    <w:lsdException w:name="Block Text" w:uiPriority="0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unhideWhenUsed="1" w:qFormat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39" w:qFormat="1"/>
    <w:lsdException w:name="Table Theme" w:semiHidden="1" w:uiPriority="0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Pragmatica" w:hAnsi="Pragmatica"/>
      <w:b/>
    </w:rPr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/>
      <w:bCs/>
      <w:kern w:val="36"/>
      <w:sz w:val="48"/>
      <w:szCs w:val="48"/>
      <w:lang w:val="zh-CN" w:eastAsia="zh-CN"/>
    </w:rPr>
  </w:style>
  <w:style w:type="paragraph" w:styleId="21">
    <w:name w:val="heading 2"/>
    <w:basedOn w:val="a0"/>
    <w:next w:val="a0"/>
    <w:link w:val="22"/>
    <w:uiPriority w:val="9"/>
    <w:unhideWhenUsed/>
    <w:qFormat/>
    <w:pPr>
      <w:keepNext/>
      <w:outlineLvl w:val="1"/>
    </w:pPr>
    <w:rPr>
      <w:rFonts w:ascii="Times New Roman" w:hAnsi="Times New Roman"/>
      <w:sz w:val="28"/>
      <w:lang w:val="zh-CN" w:eastAsia="zh-CN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ind w:firstLine="851"/>
      <w:jc w:val="both"/>
      <w:outlineLvl w:val="2"/>
    </w:pPr>
    <w:rPr>
      <w:rFonts w:ascii="Times New Roman" w:hAnsi="Times New Roman"/>
      <w:b w:val="0"/>
      <w:sz w:val="28"/>
      <w:szCs w:val="24"/>
      <w:lang w:val="zh-CN" w:eastAsia="zh-CN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spacing w:before="240" w:after="60"/>
      <w:outlineLvl w:val="3"/>
    </w:pPr>
    <w:rPr>
      <w:rFonts w:ascii="Calibri" w:hAnsi="Calibri"/>
      <w:bCs/>
      <w:sz w:val="28"/>
      <w:szCs w:val="28"/>
      <w:lang w:val="zh-CN" w:eastAsia="zh-CN"/>
    </w:rPr>
  </w:style>
  <w:style w:type="paragraph" w:styleId="5">
    <w:name w:val="heading 5"/>
    <w:basedOn w:val="a0"/>
    <w:next w:val="a0"/>
    <w:link w:val="50"/>
    <w:uiPriority w:val="9"/>
    <w:unhideWhenUsed/>
    <w:qFormat/>
    <w:pPr>
      <w:spacing w:before="240" w:after="60"/>
      <w:outlineLvl w:val="4"/>
    </w:pPr>
    <w:rPr>
      <w:rFonts w:ascii="Times New Roman" w:hAnsi="Times New Roman"/>
      <w:bCs/>
      <w:i/>
      <w:iCs/>
      <w:sz w:val="26"/>
      <w:szCs w:val="26"/>
      <w:lang w:val="zh-CN" w:eastAsia="zh-CN"/>
    </w:rPr>
  </w:style>
  <w:style w:type="paragraph" w:styleId="6">
    <w:name w:val="heading 6"/>
    <w:basedOn w:val="a0"/>
    <w:next w:val="a0"/>
    <w:link w:val="60"/>
    <w:uiPriority w:val="9"/>
    <w:unhideWhenUsed/>
    <w:qFormat/>
    <w:pPr>
      <w:spacing w:before="240" w:after="60"/>
      <w:outlineLvl w:val="5"/>
    </w:pPr>
    <w:rPr>
      <w:rFonts w:ascii="Times New Roman" w:hAnsi="Times New Roman"/>
      <w:bCs/>
      <w:sz w:val="22"/>
      <w:szCs w:val="22"/>
      <w:lang w:val="zh-CN" w:eastAsia="zh-CN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b w:val="0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b w:val="0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Pr>
      <w:color w:val="800080"/>
      <w:u w:val="single"/>
    </w:rPr>
  </w:style>
  <w:style w:type="character" w:styleId="a5">
    <w:name w:val="footnote reference"/>
    <w:uiPriority w:val="99"/>
    <w:unhideWhenUsed/>
    <w:qFormat/>
    <w:rPr>
      <w:vertAlign w:val="superscript"/>
    </w:rPr>
  </w:style>
  <w:style w:type="character" w:styleId="a6">
    <w:name w:val="annotation reference"/>
    <w:uiPriority w:val="99"/>
    <w:unhideWhenUsed/>
    <w:qFormat/>
    <w:rPr>
      <w:sz w:val="16"/>
      <w:szCs w:val="16"/>
    </w:rPr>
  </w:style>
  <w:style w:type="character" w:styleId="a7">
    <w:name w:val="endnote reference"/>
    <w:uiPriority w:val="99"/>
    <w:unhideWhenUsed/>
    <w:qFormat/>
    <w:rPr>
      <w:vertAlign w:val="superscript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styleId="a9">
    <w:name w:val="page number"/>
    <w:basedOn w:val="a1"/>
    <w:uiPriority w:val="99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0"/>
    <w:link w:val="ac"/>
    <w:uiPriority w:val="99"/>
    <w:qFormat/>
    <w:rPr>
      <w:rFonts w:ascii="Tahoma" w:hAnsi="Tahoma"/>
      <w:sz w:val="16"/>
      <w:szCs w:val="16"/>
      <w:lang w:val="zh-CN" w:eastAsia="zh-CN"/>
    </w:rPr>
  </w:style>
  <w:style w:type="paragraph" w:styleId="23">
    <w:name w:val="Body Text 2"/>
    <w:basedOn w:val="a0"/>
    <w:link w:val="2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b w:val="0"/>
      <w:sz w:val="28"/>
      <w:lang w:val="zh-CN" w:eastAsia="zh-CN"/>
    </w:rPr>
  </w:style>
  <w:style w:type="paragraph" w:styleId="ad">
    <w:name w:val="Plain Text"/>
    <w:basedOn w:val="a0"/>
    <w:link w:val="ae"/>
    <w:uiPriority w:val="99"/>
    <w:unhideWhenUsed/>
    <w:qFormat/>
    <w:rPr>
      <w:rFonts w:ascii="Consolas" w:hAnsi="Consolas"/>
      <w:b w:val="0"/>
      <w:sz w:val="21"/>
      <w:szCs w:val="21"/>
      <w:lang w:val="zh-CN" w:eastAsia="zh-CN"/>
    </w:rPr>
  </w:style>
  <w:style w:type="paragraph" w:styleId="31">
    <w:name w:val="Body Text Indent 3"/>
    <w:basedOn w:val="a0"/>
    <w:link w:val="32"/>
    <w:unhideWhenUsed/>
    <w:qFormat/>
    <w:pPr>
      <w:spacing w:after="120"/>
      <w:ind w:left="283"/>
    </w:pPr>
    <w:rPr>
      <w:rFonts w:ascii="Times New Roman" w:hAnsi="Times New Roman"/>
      <w:b w:val="0"/>
      <w:sz w:val="16"/>
      <w:szCs w:val="16"/>
      <w:lang w:val="zh-CN" w:eastAsia="zh-CN"/>
    </w:rPr>
  </w:style>
  <w:style w:type="paragraph" w:styleId="af">
    <w:name w:val="endnote text"/>
    <w:basedOn w:val="a0"/>
    <w:link w:val="af0"/>
    <w:uiPriority w:val="99"/>
    <w:unhideWhenUsed/>
    <w:qFormat/>
    <w:rPr>
      <w:rFonts w:ascii="Calibri" w:hAnsi="Calibri"/>
      <w:b w:val="0"/>
      <w:lang w:val="zh-CN" w:eastAsia="zh-CN"/>
    </w:rPr>
  </w:style>
  <w:style w:type="paragraph" w:styleId="af1">
    <w:name w:val="caption"/>
    <w:basedOn w:val="a0"/>
    <w:next w:val="a0"/>
    <w:uiPriority w:val="35"/>
    <w:semiHidden/>
    <w:unhideWhenUsed/>
    <w:qFormat/>
    <w:pPr>
      <w:spacing w:after="160" w:line="276" w:lineRule="auto"/>
    </w:pPr>
    <w:rPr>
      <w:rFonts w:asciiTheme="minorHAnsi" w:hAnsiTheme="minorHAnsi"/>
      <w:bCs/>
      <w:color w:val="4F81BD" w:themeColor="accent1"/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qFormat/>
    <w:rPr>
      <w:rFonts w:ascii="Times New Roman" w:hAnsi="Times New Roman"/>
      <w:b w:val="0"/>
    </w:rPr>
  </w:style>
  <w:style w:type="paragraph" w:styleId="af4">
    <w:name w:val="annotation subject"/>
    <w:basedOn w:val="af2"/>
    <w:next w:val="af2"/>
    <w:link w:val="af5"/>
    <w:uiPriority w:val="99"/>
    <w:unhideWhenUsed/>
    <w:rPr>
      <w:b/>
      <w:bCs/>
      <w:lang w:val="zh-CN" w:eastAsia="zh-CN"/>
    </w:rPr>
  </w:style>
  <w:style w:type="paragraph" w:styleId="af6">
    <w:name w:val="footnote text"/>
    <w:basedOn w:val="a0"/>
    <w:link w:val="af7"/>
    <w:uiPriority w:val="99"/>
    <w:unhideWhenUsed/>
    <w:qFormat/>
    <w:rPr>
      <w:rFonts w:ascii="Times New Roman" w:hAnsi="Times New Roman"/>
      <w:b w:val="0"/>
    </w:rPr>
  </w:style>
  <w:style w:type="paragraph" w:styleId="81">
    <w:name w:val="toc 8"/>
    <w:basedOn w:val="a0"/>
    <w:next w:val="a0"/>
    <w:uiPriority w:val="39"/>
    <w:unhideWhenUsed/>
    <w:pPr>
      <w:spacing w:after="57" w:line="259" w:lineRule="auto"/>
      <w:ind w:left="1984"/>
    </w:pPr>
    <w:rPr>
      <w:rFonts w:asciiTheme="minorHAnsi" w:hAnsiTheme="minorHAnsi"/>
      <w:b w:val="0"/>
      <w:sz w:val="22"/>
      <w:szCs w:val="22"/>
    </w:rPr>
  </w:style>
  <w:style w:type="paragraph" w:styleId="af8">
    <w:name w:val="header"/>
    <w:basedOn w:val="a0"/>
    <w:link w:val="af9"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91">
    <w:name w:val="toc 9"/>
    <w:basedOn w:val="a0"/>
    <w:next w:val="a0"/>
    <w:uiPriority w:val="39"/>
    <w:unhideWhenUsed/>
    <w:pPr>
      <w:spacing w:after="57" w:line="259" w:lineRule="auto"/>
      <w:ind w:left="2268"/>
    </w:pPr>
    <w:rPr>
      <w:rFonts w:asciiTheme="minorHAnsi" w:hAnsiTheme="minorHAnsi"/>
      <w:b w:val="0"/>
      <w:sz w:val="22"/>
      <w:szCs w:val="22"/>
    </w:rPr>
  </w:style>
  <w:style w:type="paragraph" w:styleId="71">
    <w:name w:val="toc 7"/>
    <w:basedOn w:val="a0"/>
    <w:next w:val="a0"/>
    <w:uiPriority w:val="39"/>
    <w:unhideWhenUsed/>
    <w:pPr>
      <w:spacing w:after="57" w:line="259" w:lineRule="auto"/>
      <w:ind w:left="1701"/>
    </w:pPr>
    <w:rPr>
      <w:rFonts w:asciiTheme="minorHAnsi" w:hAnsiTheme="minorHAnsi"/>
      <w:b w:val="0"/>
      <w:sz w:val="22"/>
      <w:szCs w:val="22"/>
    </w:rPr>
  </w:style>
  <w:style w:type="paragraph" w:styleId="afa">
    <w:name w:val="Body Text"/>
    <w:basedOn w:val="a0"/>
    <w:link w:val="25"/>
    <w:uiPriority w:val="1"/>
    <w:qFormat/>
    <w:pPr>
      <w:spacing w:after="120"/>
    </w:pPr>
    <w:rPr>
      <w:lang w:val="zh-CN" w:eastAsia="zh-CN"/>
    </w:rPr>
  </w:style>
  <w:style w:type="paragraph" w:styleId="12">
    <w:name w:val="toc 1"/>
    <w:basedOn w:val="a0"/>
    <w:next w:val="a0"/>
    <w:uiPriority w:val="39"/>
    <w:unhideWhenUsed/>
    <w:pPr>
      <w:spacing w:after="57" w:line="259" w:lineRule="auto"/>
    </w:pPr>
    <w:rPr>
      <w:rFonts w:asciiTheme="minorHAnsi" w:hAnsiTheme="minorHAnsi"/>
      <w:b w:val="0"/>
      <w:sz w:val="22"/>
      <w:szCs w:val="22"/>
    </w:rPr>
  </w:style>
  <w:style w:type="paragraph" w:styleId="61">
    <w:name w:val="toc 6"/>
    <w:basedOn w:val="a0"/>
    <w:next w:val="a0"/>
    <w:uiPriority w:val="39"/>
    <w:unhideWhenUsed/>
    <w:pPr>
      <w:spacing w:after="57" w:line="259" w:lineRule="auto"/>
      <w:ind w:left="1417"/>
    </w:pPr>
    <w:rPr>
      <w:rFonts w:asciiTheme="minorHAnsi" w:hAnsiTheme="minorHAnsi"/>
      <w:b w:val="0"/>
      <w:sz w:val="22"/>
      <w:szCs w:val="22"/>
    </w:rPr>
  </w:style>
  <w:style w:type="paragraph" w:styleId="afb">
    <w:name w:val="table of figures"/>
    <w:basedOn w:val="a0"/>
    <w:next w:val="a0"/>
    <w:uiPriority w:val="99"/>
    <w:unhideWhenUsed/>
    <w:pPr>
      <w:spacing w:line="259" w:lineRule="auto"/>
    </w:pPr>
    <w:rPr>
      <w:rFonts w:asciiTheme="minorHAnsi" w:hAnsiTheme="minorHAnsi"/>
      <w:b w:val="0"/>
      <w:sz w:val="22"/>
      <w:szCs w:val="22"/>
    </w:rPr>
  </w:style>
  <w:style w:type="paragraph" w:styleId="33">
    <w:name w:val="toc 3"/>
    <w:basedOn w:val="a0"/>
    <w:next w:val="a0"/>
    <w:uiPriority w:val="39"/>
    <w:unhideWhenUsed/>
    <w:pPr>
      <w:spacing w:after="57" w:line="259" w:lineRule="auto"/>
      <w:ind w:left="567"/>
    </w:pPr>
    <w:rPr>
      <w:rFonts w:asciiTheme="minorHAnsi" w:hAnsiTheme="minorHAnsi"/>
      <w:b w:val="0"/>
      <w:sz w:val="22"/>
      <w:szCs w:val="22"/>
    </w:rPr>
  </w:style>
  <w:style w:type="paragraph" w:styleId="26">
    <w:name w:val="toc 2"/>
    <w:basedOn w:val="a0"/>
    <w:next w:val="a0"/>
    <w:uiPriority w:val="39"/>
    <w:unhideWhenUsed/>
    <w:pPr>
      <w:spacing w:after="57" w:line="259" w:lineRule="auto"/>
      <w:ind w:left="283"/>
    </w:pPr>
    <w:rPr>
      <w:rFonts w:asciiTheme="minorHAnsi" w:hAnsiTheme="minorHAnsi"/>
      <w:b w:val="0"/>
      <w:sz w:val="22"/>
      <w:szCs w:val="22"/>
    </w:rPr>
  </w:style>
  <w:style w:type="paragraph" w:styleId="41">
    <w:name w:val="toc 4"/>
    <w:basedOn w:val="a0"/>
    <w:next w:val="a0"/>
    <w:uiPriority w:val="39"/>
    <w:unhideWhenUsed/>
    <w:pPr>
      <w:spacing w:after="57" w:line="259" w:lineRule="auto"/>
      <w:ind w:left="850"/>
    </w:pPr>
    <w:rPr>
      <w:rFonts w:asciiTheme="minorHAnsi" w:hAnsiTheme="minorHAnsi"/>
      <w:b w:val="0"/>
      <w:sz w:val="22"/>
      <w:szCs w:val="22"/>
    </w:rPr>
  </w:style>
  <w:style w:type="paragraph" w:styleId="51">
    <w:name w:val="toc 5"/>
    <w:basedOn w:val="a0"/>
    <w:next w:val="a0"/>
    <w:uiPriority w:val="39"/>
    <w:unhideWhenUsed/>
    <w:pPr>
      <w:spacing w:after="57" w:line="259" w:lineRule="auto"/>
      <w:ind w:left="1134"/>
    </w:pPr>
    <w:rPr>
      <w:rFonts w:asciiTheme="minorHAnsi" w:hAnsiTheme="minorHAnsi"/>
      <w:b w:val="0"/>
      <w:sz w:val="22"/>
      <w:szCs w:val="22"/>
    </w:rPr>
  </w:style>
  <w:style w:type="paragraph" w:styleId="afc">
    <w:name w:val="Body Text First Indent"/>
    <w:basedOn w:val="afa"/>
    <w:link w:val="afd"/>
    <w:unhideWhenUsed/>
    <w:qFormat/>
    <w:pPr>
      <w:spacing w:after="0"/>
      <w:ind w:firstLine="360"/>
    </w:pPr>
    <w:rPr>
      <w:rFonts w:ascii="Times New Roman" w:hAnsi="Times New Roman"/>
      <w:b w:val="0"/>
    </w:rPr>
  </w:style>
  <w:style w:type="paragraph" w:styleId="afe">
    <w:name w:val="Body Text Indent"/>
    <w:basedOn w:val="a0"/>
    <w:link w:val="aff"/>
    <w:qFormat/>
    <w:pPr>
      <w:spacing w:after="120"/>
      <w:ind w:left="283"/>
    </w:pPr>
    <w:rPr>
      <w:lang w:val="zh-CN" w:eastAsia="zh-C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  <w:rPr>
      <w:rFonts w:ascii="Times New Roman" w:hAnsi="Times New Roman"/>
      <w:b w:val="0"/>
      <w:sz w:val="24"/>
      <w:szCs w:val="24"/>
    </w:rPr>
  </w:style>
  <w:style w:type="paragraph" w:styleId="aff0">
    <w:name w:val="Title"/>
    <w:basedOn w:val="a0"/>
    <w:next w:val="a0"/>
    <w:link w:val="aff1"/>
    <w:uiPriority w:val="10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styleId="aff2">
    <w:name w:val="footer"/>
    <w:basedOn w:val="a0"/>
    <w:link w:val="aff3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2">
    <w:name w:val="List Number 2"/>
    <w:basedOn w:val="a0"/>
    <w:unhideWhenUsed/>
    <w:qFormat/>
    <w:pPr>
      <w:numPr>
        <w:numId w:val="2"/>
      </w:numPr>
      <w:contextualSpacing/>
    </w:pPr>
    <w:rPr>
      <w:rFonts w:ascii="Times New Roman" w:hAnsi="Times New Roman"/>
      <w:b w:val="0"/>
      <w:sz w:val="24"/>
      <w:szCs w:val="24"/>
    </w:rPr>
  </w:style>
  <w:style w:type="paragraph" w:styleId="aff4">
    <w:name w:val="Normal (Web)"/>
    <w:basedOn w:val="a0"/>
    <w:link w:val="aff5"/>
    <w:autoRedefine/>
    <w:unhideWhenUsed/>
    <w:qFormat/>
    <w:pPr>
      <w:ind w:left="708"/>
    </w:pPr>
    <w:rPr>
      <w:rFonts w:ascii="Times New Roman" w:hAnsi="Times New Roman"/>
      <w:b w:val="0"/>
      <w:sz w:val="24"/>
      <w:szCs w:val="24"/>
      <w:lang w:val="zh-CN" w:eastAsia="zh-CN"/>
    </w:rPr>
  </w:style>
  <w:style w:type="paragraph" w:styleId="34">
    <w:name w:val="Body Text 3"/>
    <w:basedOn w:val="a0"/>
    <w:link w:val="35"/>
    <w:uiPriority w:val="99"/>
    <w:unhideWhenUsed/>
    <w:qFormat/>
    <w:pPr>
      <w:spacing w:after="120"/>
    </w:pPr>
    <w:rPr>
      <w:rFonts w:ascii="Times New Roman" w:hAnsi="Times New Roman"/>
      <w:b w:val="0"/>
      <w:sz w:val="16"/>
      <w:szCs w:val="16"/>
      <w:lang w:val="zh-CN" w:eastAsia="zh-CN"/>
    </w:rPr>
  </w:style>
  <w:style w:type="paragraph" w:styleId="27">
    <w:name w:val="Body Text Indent 2"/>
    <w:basedOn w:val="a0"/>
    <w:link w:val="28"/>
    <w:unhideWhenUsed/>
    <w:qFormat/>
    <w:pPr>
      <w:spacing w:after="120" w:line="480" w:lineRule="auto"/>
      <w:ind w:left="283"/>
    </w:pPr>
    <w:rPr>
      <w:rFonts w:ascii="Times New Roman" w:hAnsi="Times New Roman"/>
      <w:b w:val="0"/>
      <w:sz w:val="24"/>
      <w:szCs w:val="24"/>
      <w:lang w:val="zh-CN" w:eastAsia="zh-CN"/>
    </w:rPr>
  </w:style>
  <w:style w:type="paragraph" w:styleId="aff6">
    <w:name w:val="Subtitle"/>
    <w:basedOn w:val="a0"/>
    <w:next w:val="a0"/>
    <w:link w:val="aff7"/>
    <w:uiPriority w:val="11"/>
    <w:qFormat/>
    <w:rPr>
      <w:rFonts w:ascii="Times New Roman" w:hAnsi="Times New Roman"/>
      <w:sz w:val="24"/>
      <w:lang w:val="zh-CN" w:eastAsia="zh-CN"/>
    </w:rPr>
  </w:style>
  <w:style w:type="paragraph" w:styleId="HTML">
    <w:name w:val="HTML Preformatted"/>
    <w:basedOn w:val="a0"/>
    <w:link w:val="HTML0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lang w:val="zh-CN" w:eastAsia="zh-CN"/>
    </w:rPr>
  </w:style>
  <w:style w:type="table" w:styleId="aff8">
    <w:name w:val="Table Grid"/>
    <w:basedOn w:val="a2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0"/>
    <w:qFormat/>
    <w:rPr>
      <w:rFonts w:ascii="Times New Roman" w:hAnsi="Times New Roman"/>
      <w:b w:val="0"/>
      <w:sz w:val="2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9">
    <w:name w:val="Верхний колонтитул Знак"/>
    <w:link w:val="af8"/>
    <w:uiPriority w:val="99"/>
    <w:rPr>
      <w:rFonts w:ascii="Pragmatica" w:hAnsi="Pragmatica"/>
      <w:b/>
    </w:rPr>
  </w:style>
  <w:style w:type="character" w:customStyle="1" w:styleId="aff3">
    <w:name w:val="Нижний колонтитул Знак"/>
    <w:link w:val="aff2"/>
    <w:uiPriority w:val="99"/>
    <w:rPr>
      <w:rFonts w:ascii="Pragmatica" w:hAnsi="Pragmatica"/>
      <w:b/>
    </w:rPr>
  </w:style>
  <w:style w:type="paragraph" w:customStyle="1" w:styleId="211">
    <w:name w:val="Основной текст 211"/>
    <w:basedOn w:val="a0"/>
    <w:qFormat/>
    <w:rPr>
      <w:rFonts w:ascii="Times New Roman" w:hAnsi="Times New Roman"/>
      <w:b w:val="0"/>
      <w:sz w:val="2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c">
    <w:name w:val="Текст выноски Знак"/>
    <w:link w:val="ab"/>
    <w:uiPriority w:val="99"/>
    <w:qFormat/>
    <w:rPr>
      <w:rFonts w:ascii="Tahoma" w:hAnsi="Tahoma" w:cs="Tahoma"/>
      <w:b/>
      <w:sz w:val="16"/>
      <w:szCs w:val="16"/>
    </w:rPr>
  </w:style>
  <w:style w:type="paragraph" w:customStyle="1" w:styleId="1-21">
    <w:name w:val="Средняя сетка 1 - Акцент 21"/>
    <w:basedOn w:val="a0"/>
    <w:uiPriority w:val="34"/>
    <w:qFormat/>
    <w:pPr>
      <w:suppressAutoHyphens/>
      <w:spacing w:line="276" w:lineRule="auto"/>
      <w:ind w:left="720"/>
    </w:pPr>
    <w:rPr>
      <w:rFonts w:ascii="Calibri" w:eastAsia="Calibri" w:hAnsi="Calibri"/>
      <w:b w:val="0"/>
      <w:sz w:val="22"/>
      <w:szCs w:val="22"/>
      <w:lang w:eastAsia="ar-SA"/>
    </w:rPr>
  </w:style>
  <w:style w:type="character" w:customStyle="1" w:styleId="apple-converted-space">
    <w:name w:val="apple-converted-space"/>
    <w:basedOn w:val="a1"/>
    <w:qFormat/>
  </w:style>
  <w:style w:type="paragraph" w:customStyle="1" w:styleId="13">
    <w:name w:val="Без интервала1"/>
    <w:qFormat/>
    <w:rPr>
      <w:rFonts w:ascii="Calibri" w:eastAsia="Calibri" w:hAnsi="Calibri"/>
      <w:sz w:val="22"/>
      <w:szCs w:val="22"/>
    </w:rPr>
  </w:style>
  <w:style w:type="paragraph" w:customStyle="1" w:styleId="270">
    <w:name w:val="Средняя сетка 27"/>
    <w:link w:val="29"/>
    <w:uiPriority w:val="68"/>
    <w:qFormat/>
    <w:rPr>
      <w:rFonts w:ascii="Calibri" w:hAnsi="Calibri"/>
      <w:sz w:val="22"/>
      <w:szCs w:val="22"/>
    </w:rPr>
  </w:style>
  <w:style w:type="character" w:customStyle="1" w:styleId="29">
    <w:name w:val="Средняя сетка 2 Знак"/>
    <w:link w:val="270"/>
    <w:uiPriority w:val="68"/>
    <w:qFormat/>
    <w:locked/>
    <w:rPr>
      <w:rFonts w:ascii="Calibri" w:hAnsi="Calibri"/>
      <w:sz w:val="22"/>
      <w:szCs w:val="22"/>
      <w:lang w:bidi="ar-SA"/>
    </w:rPr>
  </w:style>
  <w:style w:type="character" w:customStyle="1" w:styleId="aff">
    <w:name w:val="Основной текст с отступом Знак"/>
    <w:link w:val="afe"/>
    <w:qFormat/>
    <w:rPr>
      <w:rFonts w:ascii="Pragmatica" w:hAnsi="Pragmatica"/>
      <w:b/>
    </w:rPr>
  </w:style>
  <w:style w:type="character" w:customStyle="1" w:styleId="10">
    <w:name w:val="Заголовок 1 Знак"/>
    <w:link w:val="1"/>
    <w:uiPriority w:val="9"/>
    <w:qFormat/>
    <w:rPr>
      <w:b/>
      <w:bCs/>
      <w:kern w:val="36"/>
      <w:sz w:val="48"/>
      <w:szCs w:val="48"/>
    </w:rPr>
  </w:style>
  <w:style w:type="character" w:customStyle="1" w:styleId="22">
    <w:name w:val="Заголовок 2 Знак"/>
    <w:link w:val="21"/>
    <w:uiPriority w:val="9"/>
    <w:qFormat/>
    <w:rPr>
      <w:b/>
      <w:sz w:val="28"/>
    </w:rPr>
  </w:style>
  <w:style w:type="character" w:customStyle="1" w:styleId="30">
    <w:name w:val="Заголовок 3 Знак"/>
    <w:link w:val="3"/>
    <w:uiPriority w:val="9"/>
    <w:qFormat/>
    <w:rPr>
      <w:sz w:val="28"/>
      <w:szCs w:val="24"/>
    </w:rPr>
  </w:style>
  <w:style w:type="character" w:customStyle="1" w:styleId="40">
    <w:name w:val="Заголовок 4 Знак"/>
    <w:link w:val="4"/>
    <w:uiPriority w:val="9"/>
    <w:qFormat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qFormat/>
    <w:rPr>
      <w:b/>
      <w:bCs/>
      <w:sz w:val="22"/>
      <w:szCs w:val="22"/>
    </w:rPr>
  </w:style>
  <w:style w:type="character" w:customStyle="1" w:styleId="212">
    <w:name w:val="Заголовок 2 Знак1"/>
    <w:uiPriority w:val="99"/>
    <w:semiHidden/>
    <w:qFormat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HTML0">
    <w:name w:val="Стандартный HTML Знак"/>
    <w:link w:val="HTML"/>
    <w:qFormat/>
    <w:rPr>
      <w:rFonts w:ascii="Courier New" w:hAnsi="Courier New"/>
    </w:rPr>
  </w:style>
  <w:style w:type="character" w:customStyle="1" w:styleId="aff5">
    <w:name w:val="Обычный (Интернет) Знак"/>
    <w:link w:val="aff4"/>
    <w:qFormat/>
    <w:locked/>
    <w:rPr>
      <w:sz w:val="24"/>
      <w:szCs w:val="24"/>
    </w:rPr>
  </w:style>
  <w:style w:type="character" w:customStyle="1" w:styleId="af7">
    <w:name w:val="Текст сноски Знак"/>
    <w:link w:val="af6"/>
    <w:uiPriority w:val="99"/>
    <w:qFormat/>
    <w:locked/>
  </w:style>
  <w:style w:type="character" w:customStyle="1" w:styleId="14">
    <w:name w:val="Текст сноски Знак1"/>
    <w:qFormat/>
    <w:rPr>
      <w:rFonts w:ascii="Pragmatica" w:hAnsi="Pragmatica"/>
      <w:b/>
    </w:rPr>
  </w:style>
  <w:style w:type="character" w:customStyle="1" w:styleId="af3">
    <w:name w:val="Текст примечания Знак"/>
    <w:link w:val="af2"/>
    <w:uiPriority w:val="99"/>
    <w:qFormat/>
    <w:locked/>
  </w:style>
  <w:style w:type="character" w:customStyle="1" w:styleId="af0">
    <w:name w:val="Текст концевой сноски Знак"/>
    <w:link w:val="af"/>
    <w:uiPriority w:val="99"/>
    <w:qFormat/>
    <w:locked/>
    <w:rPr>
      <w:rFonts w:ascii="Calibri" w:hAnsi="Calibri"/>
    </w:rPr>
  </w:style>
  <w:style w:type="character" w:customStyle="1" w:styleId="aff9">
    <w:name w:val="Название Знак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a">
    <w:name w:val="Основной текст Знак"/>
    <w:uiPriority w:val="1"/>
    <w:qFormat/>
    <w:locked/>
    <w:rPr>
      <w:sz w:val="24"/>
      <w:szCs w:val="24"/>
    </w:rPr>
  </w:style>
  <w:style w:type="character" w:customStyle="1" w:styleId="15">
    <w:name w:val="Основной текст с отступом Знак1"/>
    <w:uiPriority w:val="99"/>
    <w:semiHidden/>
    <w:qFormat/>
    <w:rPr>
      <w:sz w:val="24"/>
      <w:szCs w:val="24"/>
    </w:rPr>
  </w:style>
  <w:style w:type="character" w:customStyle="1" w:styleId="aff7">
    <w:name w:val="Подзаголовок Знак"/>
    <w:link w:val="aff6"/>
    <w:uiPriority w:val="11"/>
    <w:qFormat/>
    <w:locked/>
    <w:rPr>
      <w:b/>
      <w:sz w:val="24"/>
    </w:rPr>
  </w:style>
  <w:style w:type="character" w:customStyle="1" w:styleId="16">
    <w:name w:val="Основной текст Знак1"/>
    <w:semiHidden/>
    <w:qFormat/>
    <w:rPr>
      <w:sz w:val="24"/>
      <w:szCs w:val="24"/>
    </w:rPr>
  </w:style>
  <w:style w:type="character" w:customStyle="1" w:styleId="afd">
    <w:name w:val="Красная строка Знак"/>
    <w:link w:val="afc"/>
    <w:qFormat/>
    <w:locked/>
  </w:style>
  <w:style w:type="character" w:customStyle="1" w:styleId="24">
    <w:name w:val="Основной текст 2 Знак"/>
    <w:link w:val="23"/>
    <w:qFormat/>
    <w:locked/>
    <w:rPr>
      <w:rFonts w:ascii="Times New Roman CYR" w:hAnsi="Times New Roman CYR"/>
      <w:sz w:val="28"/>
    </w:rPr>
  </w:style>
  <w:style w:type="character" w:customStyle="1" w:styleId="35">
    <w:name w:val="Основной текст 3 Знак"/>
    <w:link w:val="34"/>
    <w:uiPriority w:val="99"/>
    <w:qFormat/>
    <w:locked/>
    <w:rPr>
      <w:sz w:val="16"/>
      <w:szCs w:val="16"/>
    </w:rPr>
  </w:style>
  <w:style w:type="character" w:customStyle="1" w:styleId="28">
    <w:name w:val="Основной текст с отступом 2 Знак"/>
    <w:link w:val="27"/>
    <w:qFormat/>
    <w:locked/>
    <w:rPr>
      <w:sz w:val="24"/>
      <w:szCs w:val="24"/>
    </w:rPr>
  </w:style>
  <w:style w:type="character" w:customStyle="1" w:styleId="32">
    <w:name w:val="Основной текст с отступом 3 Знак"/>
    <w:link w:val="31"/>
    <w:qFormat/>
    <w:locked/>
    <w:rPr>
      <w:sz w:val="16"/>
      <w:szCs w:val="16"/>
    </w:rPr>
  </w:style>
  <w:style w:type="character" w:customStyle="1" w:styleId="ae">
    <w:name w:val="Текст Знак"/>
    <w:link w:val="ad"/>
    <w:uiPriority w:val="99"/>
    <w:qFormat/>
    <w:locked/>
    <w:rPr>
      <w:rFonts w:ascii="Consolas" w:hAnsi="Consolas"/>
      <w:sz w:val="21"/>
      <w:szCs w:val="21"/>
    </w:rPr>
  </w:style>
  <w:style w:type="character" w:customStyle="1" w:styleId="17">
    <w:name w:val="Текст примечания Знак1"/>
    <w:qFormat/>
    <w:rPr>
      <w:rFonts w:ascii="Pragmatica" w:hAnsi="Pragmatica"/>
      <w:b/>
    </w:rPr>
  </w:style>
  <w:style w:type="character" w:customStyle="1" w:styleId="af5">
    <w:name w:val="Тема примечания Знак"/>
    <w:link w:val="af4"/>
    <w:uiPriority w:val="99"/>
    <w:qFormat/>
    <w:locked/>
    <w:rPr>
      <w:b/>
      <w:bCs/>
    </w:rPr>
  </w:style>
  <w:style w:type="character" w:customStyle="1" w:styleId="affb">
    <w:name w:val="Без интервала Знак"/>
    <w:link w:val="affc"/>
    <w:qFormat/>
    <w:locked/>
    <w:rPr>
      <w:rFonts w:ascii="Calibri" w:hAnsi="Calibri"/>
      <w:lang w:val="ru-RU" w:eastAsia="ru-RU" w:bidi="ar-SA"/>
    </w:rPr>
  </w:style>
  <w:style w:type="paragraph" w:styleId="affc">
    <w:name w:val="No Spacing"/>
    <w:link w:val="affb"/>
    <w:qFormat/>
    <w:rPr>
      <w:rFonts w:ascii="Calibri" w:hAnsi="Calibri"/>
    </w:rPr>
  </w:style>
  <w:style w:type="character" w:customStyle="1" w:styleId="affd">
    <w:name w:val="Абзац списка Знак"/>
    <w:link w:val="affe"/>
    <w:uiPriority w:val="34"/>
    <w:qFormat/>
    <w:locked/>
    <w:rPr>
      <w:sz w:val="24"/>
      <w:szCs w:val="24"/>
    </w:rPr>
  </w:style>
  <w:style w:type="paragraph" w:styleId="affe">
    <w:name w:val="List Paragraph"/>
    <w:basedOn w:val="a0"/>
    <w:link w:val="affd"/>
    <w:uiPriority w:val="34"/>
    <w:qFormat/>
    <w:pPr>
      <w:ind w:left="720"/>
      <w:contextualSpacing/>
    </w:pPr>
    <w:rPr>
      <w:rFonts w:ascii="Times New Roman" w:hAnsi="Times New Roman"/>
      <w:b w:val="0"/>
      <w:sz w:val="24"/>
      <w:szCs w:val="24"/>
      <w:lang w:val="zh-CN" w:eastAsia="zh-CN"/>
    </w:rPr>
  </w:style>
  <w:style w:type="paragraph" w:customStyle="1" w:styleId="afff">
    <w:name w:val="Обычный (паспорт)"/>
    <w:basedOn w:val="a0"/>
    <w:qFormat/>
    <w:pPr>
      <w:spacing w:before="12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afff0">
    <w:name w:val="Жирный (паспорт)"/>
    <w:basedOn w:val="a0"/>
    <w:qFormat/>
    <w:pPr>
      <w:spacing w:before="120"/>
      <w:jc w:val="both"/>
    </w:pPr>
    <w:rPr>
      <w:rFonts w:ascii="Times New Roman" w:hAnsi="Times New Roman"/>
      <w:sz w:val="28"/>
      <w:szCs w:val="28"/>
    </w:rPr>
  </w:style>
  <w:style w:type="paragraph" w:customStyle="1" w:styleId="52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hAnsi="Times New Roman"/>
      <w:b w:val="0"/>
      <w:color w:val="000000"/>
      <w:spacing w:val="-1"/>
      <w:sz w:val="22"/>
      <w:szCs w:val="22"/>
    </w:rPr>
  </w:style>
  <w:style w:type="paragraph" w:customStyle="1" w:styleId="afff1">
    <w:name w:val="Знак Знак Знак Знак Знак Знак"/>
    <w:basedOn w:val="a0"/>
    <w:qFormat/>
    <w:pPr>
      <w:tabs>
        <w:tab w:val="left" w:pos="432"/>
        <w:tab w:val="left" w:pos="6159"/>
      </w:tabs>
      <w:spacing w:before="120" w:after="160"/>
      <w:ind w:left="432" w:hanging="432"/>
      <w:jc w:val="both"/>
    </w:pPr>
    <w:rPr>
      <w:rFonts w:ascii="Times New Roman" w:hAnsi="Times New Roman"/>
      <w:bCs/>
      <w:caps/>
      <w:sz w:val="32"/>
      <w:szCs w:val="32"/>
      <w:lang w:val="en-US"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  <w:style w:type="paragraph" w:customStyle="1" w:styleId="printj">
    <w:name w:val="printj"/>
    <w:basedOn w:val="a0"/>
    <w:qFormat/>
    <w:pPr>
      <w:spacing w:before="144" w:after="288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afff2">
    <w:name w:val="Нормальный Знак"/>
    <w:link w:val="afff3"/>
    <w:qFormat/>
    <w:locked/>
    <w:rPr>
      <w:rFonts w:eastAsia="Calibri"/>
      <w:sz w:val="26"/>
      <w:szCs w:val="26"/>
      <w:lang w:val="ru-RU" w:eastAsia="ru-RU" w:bidi="ar-SA"/>
    </w:rPr>
  </w:style>
  <w:style w:type="paragraph" w:customStyle="1" w:styleId="afff3">
    <w:name w:val="Нормальный"/>
    <w:link w:val="afff2"/>
    <w:qFormat/>
    <w:pPr>
      <w:autoSpaceDE w:val="0"/>
      <w:autoSpaceDN w:val="0"/>
      <w:adjustRightInd w:val="0"/>
      <w:spacing w:line="360" w:lineRule="auto"/>
      <w:ind w:firstLine="567"/>
      <w:jc w:val="both"/>
    </w:pPr>
    <w:rPr>
      <w:rFonts w:eastAsia="Calibri"/>
      <w:sz w:val="26"/>
      <w:szCs w:val="26"/>
    </w:rPr>
  </w:style>
  <w:style w:type="paragraph" w:customStyle="1" w:styleId="afff4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afff5">
    <w:name w:val="Мой стиль"/>
    <w:basedOn w:val="a0"/>
    <w:qFormat/>
    <w:pPr>
      <w:widowControl w:val="0"/>
      <w:adjustRightInd w:val="0"/>
      <w:spacing w:after="120"/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fff6">
    <w:name w:val="Основной текст_"/>
    <w:link w:val="36"/>
    <w:qFormat/>
    <w:locked/>
    <w:rPr>
      <w:sz w:val="21"/>
      <w:szCs w:val="21"/>
      <w:shd w:val="clear" w:color="auto" w:fill="FFFFFF"/>
    </w:rPr>
  </w:style>
  <w:style w:type="paragraph" w:customStyle="1" w:styleId="36">
    <w:name w:val="Основной текст3"/>
    <w:basedOn w:val="a0"/>
    <w:link w:val="afff6"/>
    <w:qFormat/>
    <w:pPr>
      <w:shd w:val="clear" w:color="auto" w:fill="FFFFFF"/>
      <w:spacing w:before="780" w:line="250" w:lineRule="exact"/>
      <w:jc w:val="both"/>
    </w:pPr>
    <w:rPr>
      <w:rFonts w:ascii="Times New Roman" w:hAnsi="Times New Roman"/>
      <w:b w:val="0"/>
      <w:sz w:val="21"/>
      <w:szCs w:val="21"/>
      <w:lang w:val="zh-CN" w:eastAsia="zh-CN"/>
    </w:rPr>
  </w:style>
  <w:style w:type="paragraph" w:customStyle="1" w:styleId="afff7">
    <w:name w:val="Знак"/>
    <w:basedOn w:val="a0"/>
    <w:next w:val="a0"/>
    <w:qFormat/>
    <w:pPr>
      <w:spacing w:after="160" w:line="240" w:lineRule="exact"/>
      <w:ind w:firstLine="720"/>
    </w:pPr>
    <w:rPr>
      <w:rFonts w:ascii="Verdana" w:hAnsi="Verdana"/>
      <w:b w:val="0"/>
      <w:sz w:val="24"/>
      <w:szCs w:val="24"/>
      <w:lang w:val="en-US" w:eastAsia="en-US"/>
    </w:rPr>
  </w:style>
  <w:style w:type="paragraph" w:customStyle="1" w:styleId="afff8">
    <w:name w:val="Знак Знак Знак Знак Знак Знак Знак Знак Знак Знак"/>
    <w:basedOn w:val="a0"/>
    <w:qFormat/>
    <w:pPr>
      <w:spacing w:after="160" w:line="240" w:lineRule="exact"/>
    </w:pPr>
    <w:rPr>
      <w:rFonts w:ascii="Verdana" w:hAnsi="Verdana"/>
      <w:b w:val="0"/>
      <w:sz w:val="24"/>
      <w:szCs w:val="24"/>
      <w:lang w:val="en-US" w:eastAsia="en-US"/>
    </w:rPr>
  </w:style>
  <w:style w:type="paragraph" w:customStyle="1" w:styleId="18">
    <w:name w:val="Абзац списка1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</w:rPr>
  </w:style>
  <w:style w:type="paragraph" w:customStyle="1" w:styleId="afff9">
    <w:name w:val="Текст в заданном формате"/>
    <w:basedOn w:val="a0"/>
    <w:qFormat/>
    <w:pPr>
      <w:widowControl w:val="0"/>
      <w:suppressAutoHyphens/>
    </w:pPr>
    <w:rPr>
      <w:rFonts w:ascii="Courier New" w:eastAsia="Courier New" w:hAnsi="Courier New" w:cs="Courier New"/>
      <w:b w:val="0"/>
      <w:kern w:val="2"/>
    </w:rPr>
  </w:style>
  <w:style w:type="paragraph" w:customStyle="1" w:styleId="2a">
    <w:name w:val="Знак2 Знак Знак Знак Знак Знак Знак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afffa">
    <w:name w:val="Прижатый влево"/>
    <w:basedOn w:val="a0"/>
    <w:next w:val="a0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 w:val="0"/>
      <w:sz w:val="24"/>
      <w:szCs w:val="24"/>
    </w:rPr>
  </w:style>
  <w:style w:type="paragraph" w:customStyle="1" w:styleId="19">
    <w:name w:val="Стиль заголовка 1"/>
    <w:basedOn w:val="a0"/>
    <w:qFormat/>
    <w:pPr>
      <w:shd w:val="clear" w:color="auto" w:fill="FFFFFF"/>
      <w:ind w:left="720" w:right="-7" w:hanging="360"/>
      <w:jc w:val="center"/>
      <w:outlineLvl w:val="0"/>
    </w:pPr>
    <w:rPr>
      <w:rFonts w:ascii="Times New Roman" w:hAnsi="Times New Roman"/>
      <w:bCs/>
      <w:color w:val="000000"/>
      <w:sz w:val="24"/>
      <w:szCs w:val="24"/>
    </w:rPr>
  </w:style>
  <w:style w:type="paragraph" w:customStyle="1" w:styleId="afffb">
    <w:name w:val="Основной"/>
    <w:basedOn w:val="a0"/>
    <w:qFormat/>
    <w:pPr>
      <w:widowControl w:val="0"/>
      <w:ind w:firstLine="72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afffc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d">
    <w:name w:val="Обычный + По центру"/>
    <w:basedOn w:val="aff0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customStyle="1" w:styleId="1a">
    <w:name w:val="Обычный + Первая строка:  1"/>
    <w:basedOn w:val="aff0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character" w:customStyle="1" w:styleId="2b">
    <w:name w:val="Стиль заголовка 2 Знак"/>
    <w:link w:val="2c"/>
    <w:qFormat/>
    <w:locked/>
    <w:rPr>
      <w:b/>
      <w:bCs/>
      <w:color w:val="000000"/>
      <w:sz w:val="24"/>
      <w:szCs w:val="24"/>
      <w:shd w:val="clear" w:color="auto" w:fill="FFFFFF"/>
    </w:rPr>
  </w:style>
  <w:style w:type="paragraph" w:customStyle="1" w:styleId="2c">
    <w:name w:val="Стиль заголовка 2"/>
    <w:basedOn w:val="a0"/>
    <w:link w:val="2b"/>
    <w:qFormat/>
    <w:pPr>
      <w:shd w:val="clear" w:color="auto" w:fill="FFFFFF"/>
      <w:jc w:val="center"/>
      <w:outlineLvl w:val="1"/>
    </w:pPr>
    <w:rPr>
      <w:rFonts w:ascii="Times New Roman" w:hAnsi="Times New Roman"/>
      <w:bCs/>
      <w:color w:val="000000"/>
      <w:sz w:val="24"/>
      <w:szCs w:val="24"/>
      <w:lang w:val="zh-CN" w:eastAsia="zh-CN"/>
    </w:rPr>
  </w:style>
  <w:style w:type="paragraph" w:customStyle="1" w:styleId="afffe">
    <w:name w:val="Текст (справка)"/>
    <w:basedOn w:val="a0"/>
    <w:next w:val="a0"/>
    <w:uiPriority w:val="99"/>
    <w:qFormat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b w:val="0"/>
      <w:sz w:val="24"/>
      <w:szCs w:val="24"/>
    </w:rPr>
  </w:style>
  <w:style w:type="paragraph" w:customStyle="1" w:styleId="affff">
    <w:name w:val="Нормальный (таблица)"/>
    <w:basedOn w:val="a0"/>
    <w:next w:val="a0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sz w:val="24"/>
      <w:szCs w:val="24"/>
    </w:rPr>
  </w:style>
  <w:style w:type="character" w:customStyle="1" w:styleId="2d">
    <w:name w:val="стиль2 Знак Знак"/>
    <w:link w:val="2e"/>
    <w:qFormat/>
    <w:locked/>
    <w:rPr>
      <w:b/>
      <w:color w:val="000000"/>
      <w:sz w:val="28"/>
      <w:szCs w:val="28"/>
      <w:shd w:val="clear" w:color="auto" w:fill="FFFFFF"/>
    </w:rPr>
  </w:style>
  <w:style w:type="paragraph" w:customStyle="1" w:styleId="2e">
    <w:name w:val="стиль2 Знак"/>
    <w:basedOn w:val="a0"/>
    <w:link w:val="2d"/>
    <w:qFormat/>
    <w:pPr>
      <w:widowControl w:val="0"/>
      <w:shd w:val="clear" w:color="auto" w:fill="FFFFFF"/>
      <w:tabs>
        <w:tab w:val="left" w:pos="1440"/>
      </w:tabs>
      <w:autoSpaceDE w:val="0"/>
      <w:autoSpaceDN w:val="0"/>
      <w:adjustRightInd w:val="0"/>
      <w:jc w:val="center"/>
    </w:pPr>
    <w:rPr>
      <w:rFonts w:ascii="Times New Roman" w:hAnsi="Times New Roman"/>
      <w:color w:val="000000"/>
      <w:sz w:val="28"/>
      <w:szCs w:val="28"/>
      <w:lang w:val="zh-CN" w:eastAsia="zh-CN"/>
    </w:rPr>
  </w:style>
  <w:style w:type="paragraph" w:customStyle="1" w:styleId="ConsCell">
    <w:name w:val="Con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51">
    <w:name w:val="Style51"/>
    <w:basedOn w:val="a0"/>
    <w:qFormat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b w:val="0"/>
      <w:sz w:val="24"/>
      <w:szCs w:val="24"/>
    </w:rPr>
  </w:style>
  <w:style w:type="paragraph" w:customStyle="1" w:styleId="affff0">
    <w:name w:val="ЗтекстГаля"/>
    <w:basedOn w:val="a0"/>
    <w:qFormat/>
    <w:pPr>
      <w:ind w:firstLine="709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1b">
    <w:name w:val="список 1"/>
    <w:basedOn w:val="a0"/>
    <w:qFormat/>
    <w:pPr>
      <w:tabs>
        <w:tab w:val="left" w:pos="1080"/>
      </w:tabs>
      <w:ind w:firstLine="86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1c">
    <w:name w:val="Стиль1"/>
    <w:basedOn w:val="aff4"/>
    <w:qFormat/>
    <w:pPr>
      <w:ind w:left="0" w:firstLine="709"/>
      <w:jc w:val="both"/>
    </w:pPr>
    <w:rPr>
      <w:sz w:val="28"/>
      <w:szCs w:val="28"/>
    </w:rPr>
  </w:style>
  <w:style w:type="character" w:customStyle="1" w:styleId="1d">
    <w:name w:val="стиль1 Знак"/>
    <w:link w:val="1e"/>
    <w:qFormat/>
    <w:locked/>
    <w:rPr>
      <w:b/>
      <w:bCs/>
      <w:color w:val="000000"/>
      <w:sz w:val="28"/>
      <w:szCs w:val="28"/>
      <w:shd w:val="clear" w:color="auto" w:fill="FFFFFF"/>
    </w:rPr>
  </w:style>
  <w:style w:type="paragraph" w:customStyle="1" w:styleId="1e">
    <w:name w:val="стиль1"/>
    <w:basedOn w:val="a0"/>
    <w:link w:val="1d"/>
    <w:qFormat/>
    <w:pPr>
      <w:shd w:val="clear" w:color="auto" w:fill="FFFFFF"/>
      <w:ind w:right="-287"/>
      <w:jc w:val="center"/>
    </w:pPr>
    <w:rPr>
      <w:rFonts w:ascii="Times New Roman" w:hAnsi="Times New Roman"/>
      <w:bCs/>
      <w:color w:val="000000"/>
      <w:sz w:val="28"/>
      <w:szCs w:val="28"/>
      <w:lang w:val="zh-CN" w:eastAsia="zh-CN"/>
    </w:rPr>
  </w:style>
  <w:style w:type="paragraph" w:customStyle="1" w:styleId="37">
    <w:name w:val="Стиль3"/>
    <w:basedOn w:val="a0"/>
    <w:qFormat/>
    <w:pPr>
      <w:shd w:val="clear" w:color="auto" w:fill="FFFFFF"/>
      <w:jc w:val="center"/>
    </w:pPr>
    <w:rPr>
      <w:rFonts w:ascii="Times New Roman" w:hAnsi="Times New Roman"/>
      <w:bCs/>
      <w:color w:val="000000"/>
      <w:sz w:val="52"/>
      <w:szCs w:val="52"/>
    </w:rPr>
  </w:style>
  <w:style w:type="paragraph" w:customStyle="1" w:styleId="jst">
    <w:name w:val="jst"/>
    <w:basedOn w:val="a0"/>
    <w:qFormat/>
    <w:pPr>
      <w:spacing w:before="100" w:beforeAutospacing="1" w:after="100" w:afterAutospacing="1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OTCHET00">
    <w:name w:val="OTCHET_00"/>
    <w:basedOn w:val="2"/>
    <w:qFormat/>
    <w:pPr>
      <w:numPr>
        <w:numId w:val="0"/>
      </w:numPr>
      <w:tabs>
        <w:tab w:val="left" w:pos="31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affff1">
    <w:name w:val="Таблицы (моноширинный)"/>
    <w:basedOn w:val="a0"/>
    <w:next w:val="a0"/>
    <w:qFormat/>
    <w:pPr>
      <w:autoSpaceDE w:val="0"/>
      <w:autoSpaceDN w:val="0"/>
      <w:adjustRightInd w:val="0"/>
      <w:jc w:val="both"/>
    </w:pPr>
    <w:rPr>
      <w:rFonts w:ascii="Courier New" w:hAnsi="Courier New" w:cs="Courier New"/>
      <w:b w:val="0"/>
    </w:rPr>
  </w:style>
  <w:style w:type="paragraph" w:customStyle="1" w:styleId="92">
    <w:name w:val="Знак Знак9 Знак Знак Знак Знак"/>
    <w:basedOn w:val="a0"/>
    <w:qFormat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b w:val="0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BodyTextIndentChar">
    <w:name w:val="Body Text Indent Char"/>
    <w:link w:val="1f"/>
    <w:uiPriority w:val="99"/>
    <w:semiHidden/>
    <w:qFormat/>
    <w:locked/>
    <w:rPr>
      <w:rFonts w:ascii="TimesET" w:hAnsi="TimesET" w:cs="TimesET"/>
    </w:rPr>
  </w:style>
  <w:style w:type="paragraph" w:customStyle="1" w:styleId="1f">
    <w:name w:val="Основной текст с отступом1"/>
    <w:basedOn w:val="a0"/>
    <w:link w:val="BodyTextIndentChar"/>
    <w:uiPriority w:val="99"/>
    <w:semiHidden/>
    <w:qFormat/>
    <w:pPr>
      <w:suppressAutoHyphens/>
      <w:ind w:firstLine="720"/>
      <w:jc w:val="both"/>
    </w:pPr>
    <w:rPr>
      <w:rFonts w:ascii="TimesET" w:hAnsi="TimesET"/>
      <w:b w:val="0"/>
      <w:lang w:val="zh-CN" w:eastAsia="zh-CN"/>
    </w:rPr>
  </w:style>
  <w:style w:type="paragraph" w:customStyle="1" w:styleId="affff2">
    <w:name w:val="Знак Знак Знак Знак Знак Знак Знак"/>
    <w:basedOn w:val="a0"/>
    <w:uiPriority w:val="99"/>
    <w:qFormat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1f0">
    <w:name w:val="Знак1"/>
    <w:basedOn w:val="a0"/>
    <w:uiPriority w:val="99"/>
    <w:qFormat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affff3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1f1">
    <w:name w:val="Знак Знак Знак Знак Знак Знак Знак1"/>
    <w:basedOn w:val="a0"/>
    <w:uiPriority w:val="99"/>
    <w:qFormat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1f2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line="360" w:lineRule="auto"/>
      <w:ind w:firstLine="709"/>
    </w:pPr>
    <w:rPr>
      <w:rFonts w:ascii="Times New Roman" w:hAnsi="Times New Roman"/>
      <w:b w:val="0"/>
      <w:i/>
      <w:iCs/>
      <w:color w:val="FF0000"/>
      <w:sz w:val="24"/>
      <w:szCs w:val="24"/>
      <w:lang w:eastAsia="ar-SA"/>
    </w:rPr>
  </w:style>
  <w:style w:type="paragraph" w:customStyle="1" w:styleId="2f">
    <w:name w:val="Знак2"/>
    <w:basedOn w:val="a0"/>
    <w:uiPriority w:val="99"/>
    <w:qFormat/>
    <w:rPr>
      <w:rFonts w:ascii="Verdana" w:hAnsi="Verdana" w:cs="Verdana"/>
      <w:b w:val="0"/>
      <w:lang w:val="en-US" w:eastAsia="en-US"/>
    </w:rPr>
  </w:style>
  <w:style w:type="paragraph" w:customStyle="1" w:styleId="style6">
    <w:name w:val="style6"/>
    <w:basedOn w:val="a0"/>
    <w:uiPriority w:val="99"/>
    <w:qFormat/>
    <w:pPr>
      <w:autoSpaceDE w:val="0"/>
      <w:autoSpaceDN w:val="0"/>
      <w:spacing w:line="322" w:lineRule="atLeast"/>
      <w:jc w:val="center"/>
    </w:pPr>
    <w:rPr>
      <w:rFonts w:ascii="Calibri" w:eastAsia="Calibri" w:hAnsi="Calibri" w:cs="Calibri"/>
      <w:b w:val="0"/>
      <w:sz w:val="24"/>
      <w:szCs w:val="24"/>
    </w:rPr>
  </w:style>
  <w:style w:type="paragraph" w:customStyle="1" w:styleId="221">
    <w:name w:val="Основной текст 22"/>
    <w:basedOn w:val="a0"/>
    <w:uiPriority w:val="99"/>
    <w:qFormat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S">
    <w:name w:val="S_Маркированный Знак Знак"/>
    <w:link w:val="S0"/>
    <w:uiPriority w:val="99"/>
    <w:qFormat/>
    <w:locked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ind w:firstLine="709"/>
      <w:contextualSpacing w:val="0"/>
      <w:jc w:val="both"/>
    </w:pPr>
    <w:rPr>
      <w:lang w:val="zh-CN" w:eastAsia="zh-CN"/>
    </w:rPr>
  </w:style>
  <w:style w:type="paragraph" w:customStyle="1" w:styleId="140">
    <w:name w:val="Обычный+14п"/>
    <w:basedOn w:val="afa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42">
    <w:name w:val="ЗаголовокГаля4"/>
    <w:basedOn w:val="a0"/>
    <w:qFormat/>
    <w:pPr>
      <w:jc w:val="center"/>
    </w:pPr>
    <w:rPr>
      <w:rFonts w:ascii="Times New Roman" w:hAnsi="Times New Roman"/>
      <w:sz w:val="28"/>
      <w:szCs w:val="28"/>
    </w:rPr>
  </w:style>
  <w:style w:type="paragraph" w:customStyle="1" w:styleId="affff4">
    <w:name w:val="ТекстГаля"/>
    <w:basedOn w:val="a0"/>
    <w:qFormat/>
    <w:pPr>
      <w:ind w:firstLine="709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0">
    <w:name w:val="ТекстГаля2"/>
    <w:basedOn w:val="affff1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5">
    <w:name w:val="Название таблицы"/>
    <w:basedOn w:val="a0"/>
    <w:qFormat/>
    <w:pPr>
      <w:spacing w:before="120" w:after="120"/>
      <w:jc w:val="right"/>
    </w:pPr>
    <w:rPr>
      <w:rFonts w:ascii="Times New Roman" w:hAnsi="Times New Roman"/>
      <w:sz w:val="22"/>
      <w:szCs w:val="24"/>
    </w:rPr>
  </w:style>
  <w:style w:type="paragraph" w:customStyle="1" w:styleId="-">
    <w:name w:val="текст таблицы-цифры"/>
    <w:basedOn w:val="a0"/>
    <w:qFormat/>
    <w:pPr>
      <w:spacing w:before="120" w:after="120"/>
      <w:jc w:val="right"/>
    </w:pPr>
    <w:rPr>
      <w:rFonts w:ascii="Times New Roman" w:hAnsi="Times New Roman"/>
      <w:b w:val="0"/>
      <w:sz w:val="22"/>
      <w:szCs w:val="32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/>
      <w:jc w:val="center"/>
    </w:pPr>
    <w:rPr>
      <w:rFonts w:ascii="Times New Roman" w:hAnsi="Times New Roman"/>
      <w:sz w:val="22"/>
      <w:szCs w:val="24"/>
    </w:rPr>
  </w:style>
  <w:style w:type="paragraph" w:customStyle="1" w:styleId="affff6">
    <w:name w:val="текст таблицы"/>
    <w:basedOn w:val="a0"/>
    <w:qFormat/>
    <w:pPr>
      <w:keepNext/>
      <w:spacing w:before="120" w:after="120"/>
      <w:ind w:left="113"/>
    </w:pPr>
    <w:rPr>
      <w:rFonts w:ascii="Times New Roman" w:hAnsi="Times New Roman"/>
      <w:b w:val="0"/>
      <w:sz w:val="22"/>
      <w:szCs w:val="24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ind w:left="70" w:firstLine="780"/>
      <w:jc w:val="both"/>
    </w:pPr>
    <w:rPr>
      <w:rFonts w:ascii="Times New Roman" w:hAnsi="Times New Roman"/>
      <w:b w:val="0"/>
      <w:sz w:val="24"/>
    </w:rPr>
  </w:style>
  <w:style w:type="paragraph" w:customStyle="1" w:styleId="213">
    <w:name w:val="Основной текст с отступом 21"/>
    <w:basedOn w:val="a0"/>
    <w:qFormat/>
    <w:pPr>
      <w:overflowPunct w:val="0"/>
      <w:autoSpaceDE w:val="0"/>
      <w:autoSpaceDN w:val="0"/>
      <w:adjustRightInd w:val="0"/>
      <w:ind w:firstLine="851"/>
      <w:jc w:val="both"/>
    </w:pPr>
    <w:rPr>
      <w:rFonts w:ascii="NTTimes/Cyrillic" w:hAnsi="NTTimes/Cyrillic"/>
      <w:b w:val="0"/>
      <w:i/>
      <w:sz w:val="28"/>
    </w:rPr>
  </w:style>
  <w:style w:type="paragraph" w:customStyle="1" w:styleId="1f3">
    <w:name w:val="Обычный1"/>
    <w:qFormat/>
    <w:pPr>
      <w:snapToGrid w:val="0"/>
      <w:spacing w:before="100" w:after="100"/>
    </w:pPr>
    <w:rPr>
      <w:sz w:val="24"/>
    </w:rPr>
  </w:style>
  <w:style w:type="paragraph" w:customStyle="1" w:styleId="affff7">
    <w:name w:val="приложение"/>
    <w:basedOn w:val="a0"/>
    <w:qFormat/>
    <w:pPr>
      <w:shd w:val="clear" w:color="auto" w:fill="FFFFFF"/>
      <w:ind w:right="106"/>
      <w:jc w:val="right"/>
    </w:pPr>
    <w:rPr>
      <w:rFonts w:ascii="Times New Roman" w:hAnsi="Times New Roman"/>
      <w:b w:val="0"/>
      <w:color w:val="000000"/>
      <w:sz w:val="24"/>
      <w:szCs w:val="24"/>
    </w:rPr>
  </w:style>
  <w:style w:type="character" w:customStyle="1" w:styleId="affff8">
    <w:name w:val="заголовок прилож Знак"/>
    <w:link w:val="affff9"/>
    <w:qFormat/>
    <w:locked/>
    <w:rPr>
      <w:b/>
      <w:bCs/>
      <w:color w:val="000000"/>
      <w:sz w:val="28"/>
      <w:szCs w:val="28"/>
      <w:shd w:val="clear" w:color="auto" w:fill="FFFFFF"/>
    </w:rPr>
  </w:style>
  <w:style w:type="paragraph" w:customStyle="1" w:styleId="affff9">
    <w:name w:val="заголовок прилож"/>
    <w:basedOn w:val="a0"/>
    <w:link w:val="affff8"/>
    <w:qFormat/>
    <w:pPr>
      <w:shd w:val="clear" w:color="auto" w:fill="FFFFFF"/>
      <w:ind w:right="106"/>
      <w:jc w:val="center"/>
    </w:pPr>
    <w:rPr>
      <w:rFonts w:ascii="Times New Roman" w:hAnsi="Times New Roman"/>
      <w:bCs/>
      <w:color w:val="000000"/>
      <w:sz w:val="28"/>
      <w:szCs w:val="28"/>
      <w:lang w:val="zh-CN" w:eastAsia="zh-CN"/>
    </w:rPr>
  </w:style>
  <w:style w:type="paragraph" w:customStyle="1" w:styleId="BodyText21">
    <w:name w:val="Body Text 21"/>
    <w:basedOn w:val="a0"/>
    <w:qFormat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b w:val="0"/>
      <w:sz w:val="28"/>
    </w:rPr>
  </w:style>
  <w:style w:type="paragraph" w:customStyle="1" w:styleId="affffa">
    <w:name w:val="стиль текста"/>
    <w:basedOn w:val="aff4"/>
    <w:qFormat/>
    <w:pPr>
      <w:spacing w:before="100" w:beforeAutospacing="1" w:after="100" w:afterAutospacing="1"/>
      <w:ind w:left="0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24">
    <w:name w:val="xl2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xl25">
    <w:name w:val="xl2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xl26">
    <w:name w:val="xl2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27">
    <w:name w:val="xl2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28">
    <w:name w:val="xl2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29">
    <w:name w:val="xl2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30">
    <w:name w:val="xl3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16"/>
      <w:szCs w:val="16"/>
    </w:rPr>
  </w:style>
  <w:style w:type="paragraph" w:customStyle="1" w:styleId="xl31">
    <w:name w:val="xl3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xl33">
    <w:name w:val="xl3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34">
    <w:name w:val="xl3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i/>
      <w:iCs/>
      <w:sz w:val="18"/>
      <w:szCs w:val="18"/>
    </w:rPr>
  </w:style>
  <w:style w:type="paragraph" w:customStyle="1" w:styleId="xl35">
    <w:name w:val="xl3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18"/>
      <w:szCs w:val="18"/>
    </w:rPr>
  </w:style>
  <w:style w:type="paragraph" w:customStyle="1" w:styleId="xl36">
    <w:name w:val="xl3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18"/>
      <w:szCs w:val="18"/>
    </w:rPr>
  </w:style>
  <w:style w:type="paragraph" w:customStyle="1" w:styleId="xl37">
    <w:name w:val="xl3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38">
    <w:name w:val="xl3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39">
    <w:name w:val="xl3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16"/>
      <w:szCs w:val="16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left" w:pos="-5400"/>
      </w:tabs>
      <w:ind w:left="1260" w:hanging="36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222">
    <w:name w:val="Стиль22"/>
    <w:basedOn w:val="11"/>
    <w:qFormat/>
  </w:style>
  <w:style w:type="paragraph" w:customStyle="1" w:styleId="1f4">
    <w:name w:val="Нижний колонтитул1"/>
    <w:basedOn w:val="a0"/>
    <w:qFormat/>
    <w:pPr>
      <w:spacing w:before="100" w:beforeAutospacing="1" w:after="100" w:afterAutospacing="1"/>
      <w:jc w:val="right"/>
    </w:pPr>
    <w:rPr>
      <w:rFonts w:ascii="Arial" w:hAnsi="Arial" w:cs="Arial"/>
      <w:b w:val="0"/>
      <w:color w:val="34889C"/>
      <w:sz w:val="19"/>
      <w:szCs w:val="19"/>
    </w:rPr>
  </w:style>
  <w:style w:type="paragraph" w:customStyle="1" w:styleId="1f5">
    <w:name w:val="Уровень 1"/>
    <w:basedOn w:val="1e"/>
    <w:qFormat/>
    <w:pPr>
      <w:outlineLvl w:val="0"/>
    </w:pPr>
    <w:rPr>
      <w:sz w:val="24"/>
      <w:szCs w:val="24"/>
    </w:rPr>
  </w:style>
  <w:style w:type="character" w:customStyle="1" w:styleId="affffb">
    <w:name w:val="Стиль приложения Знак"/>
    <w:link w:val="affffc"/>
    <w:qFormat/>
    <w:locked/>
    <w:rPr>
      <w:b/>
      <w:bCs/>
      <w:color w:val="000000"/>
      <w:sz w:val="28"/>
      <w:szCs w:val="28"/>
      <w:shd w:val="clear" w:color="auto" w:fill="FFFFFF"/>
    </w:rPr>
  </w:style>
  <w:style w:type="paragraph" w:customStyle="1" w:styleId="affffc">
    <w:name w:val="Стиль приложения"/>
    <w:basedOn w:val="affff9"/>
    <w:link w:val="affffb"/>
    <w:qFormat/>
  </w:style>
  <w:style w:type="paragraph" w:customStyle="1" w:styleId="rvps698660">
    <w:name w:val="rvps698660"/>
    <w:basedOn w:val="a0"/>
    <w:qFormat/>
    <w:pPr>
      <w:spacing w:after="150"/>
      <w:ind w:right="300"/>
    </w:pPr>
    <w:rPr>
      <w:rFonts w:ascii="Times New Roman" w:hAnsi="Times New Roman"/>
      <w:b w:val="0"/>
      <w:sz w:val="24"/>
      <w:szCs w:val="24"/>
    </w:rPr>
  </w:style>
  <w:style w:type="character" w:customStyle="1" w:styleId="112">
    <w:name w:val="Стиль112 Знак"/>
    <w:link w:val="1120"/>
    <w:qFormat/>
    <w:locked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jc w:val="center"/>
      <w:outlineLvl w:val="1"/>
    </w:pPr>
    <w:rPr>
      <w:rFonts w:ascii="Times New Roman" w:hAnsi="Times New Roman"/>
      <w:bCs/>
      <w:sz w:val="28"/>
      <w:szCs w:val="28"/>
      <w:lang w:val="zh-CN" w:eastAsia="zh-CN"/>
    </w:rPr>
  </w:style>
  <w:style w:type="paragraph" w:customStyle="1" w:styleId="111">
    <w:name w:val="Стиль111"/>
    <w:basedOn w:val="a0"/>
    <w:qFormat/>
    <w:pPr>
      <w:shd w:val="clear" w:color="auto" w:fill="FFFFFF"/>
      <w:jc w:val="center"/>
      <w:outlineLvl w:val="1"/>
    </w:pPr>
    <w:rPr>
      <w:rFonts w:ascii="Times New Roman" w:hAnsi="Times New Roman"/>
      <w:bCs/>
      <w:sz w:val="52"/>
      <w:szCs w:val="52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64">
    <w:name w:val="xl6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65">
    <w:name w:val="xl6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66">
    <w:name w:val="xl66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67">
    <w:name w:val="xl67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68">
    <w:name w:val="xl68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 w:val="0"/>
      <w:sz w:val="24"/>
      <w:szCs w:val="24"/>
    </w:rPr>
  </w:style>
  <w:style w:type="paragraph" w:customStyle="1" w:styleId="xl69">
    <w:name w:val="xl6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0">
    <w:name w:val="xl7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71">
    <w:name w:val="xl7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2">
    <w:name w:val="xl72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73">
    <w:name w:val="xl73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4">
    <w:name w:val="xl7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75">
    <w:name w:val="xl7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6">
    <w:name w:val="xl76"/>
    <w:basedOn w:val="a0"/>
    <w:qFormat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Calibri" w:hAnsi="Calibri"/>
      <w:b w:val="0"/>
      <w:sz w:val="24"/>
      <w:szCs w:val="24"/>
    </w:rPr>
  </w:style>
  <w:style w:type="paragraph" w:customStyle="1" w:styleId="xl77">
    <w:name w:val="xl77"/>
    <w:basedOn w:val="a0"/>
    <w:qFormat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Calibri" w:hAnsi="Calibri"/>
      <w:b w:val="0"/>
      <w:sz w:val="24"/>
      <w:szCs w:val="24"/>
    </w:rPr>
  </w:style>
  <w:style w:type="paragraph" w:customStyle="1" w:styleId="xl78">
    <w:name w:val="xl78"/>
    <w:basedOn w:val="a0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Calibri" w:hAnsi="Calibri"/>
      <w:b w:val="0"/>
      <w:sz w:val="24"/>
      <w:szCs w:val="24"/>
    </w:rPr>
  </w:style>
  <w:style w:type="paragraph" w:customStyle="1" w:styleId="xl79">
    <w:name w:val="xl79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0">
    <w:name w:val="xl80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Cs/>
      <w:sz w:val="24"/>
      <w:szCs w:val="24"/>
    </w:rPr>
  </w:style>
  <w:style w:type="paragraph" w:customStyle="1" w:styleId="xl81">
    <w:name w:val="xl81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2">
    <w:name w:val="xl82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3">
    <w:name w:val="xl83"/>
    <w:basedOn w:val="a0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4">
    <w:name w:val="xl84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5">
    <w:name w:val="xl8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6">
    <w:name w:val="xl86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87">
    <w:name w:val="xl87"/>
    <w:basedOn w:val="a0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88">
    <w:name w:val="xl88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89">
    <w:name w:val="xl89"/>
    <w:basedOn w:val="a0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0">
    <w:name w:val="xl90"/>
    <w:basedOn w:val="a0"/>
    <w:qFormat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1">
    <w:name w:val="xl91"/>
    <w:basedOn w:val="a0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2">
    <w:name w:val="xl92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3">
    <w:name w:val="xl93"/>
    <w:basedOn w:val="a0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4">
    <w:name w:val="xl94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5">
    <w:name w:val="xl95"/>
    <w:basedOn w:val="a0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96">
    <w:name w:val="xl96"/>
    <w:basedOn w:val="a0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97">
    <w:name w:val="xl97"/>
    <w:basedOn w:val="a0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98">
    <w:name w:val="xl98"/>
    <w:basedOn w:val="a0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99">
    <w:name w:val="xl99"/>
    <w:basedOn w:val="a0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0">
    <w:name w:val="xl100"/>
    <w:basedOn w:val="a0"/>
    <w:qFormat/>
    <w:pPr>
      <w:pBdr>
        <w:left w:val="single" w:sz="4" w:space="0" w:color="auto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1">
    <w:name w:val="xl101"/>
    <w:basedOn w:val="a0"/>
    <w:qFormat/>
    <w:pPr>
      <w:pBdr>
        <w:right w:val="single" w:sz="4" w:space="0" w:color="auto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2">
    <w:name w:val="xl102"/>
    <w:basedOn w:val="a0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3">
    <w:name w:val="xl103"/>
    <w:basedOn w:val="a0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4">
    <w:name w:val="xl104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105">
    <w:name w:val="xl105"/>
    <w:basedOn w:val="a0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6">
    <w:name w:val="xl106"/>
    <w:basedOn w:val="a0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character" w:customStyle="1" w:styleId="BodyTextIndentChar1">
    <w:name w:val="Body Text Indent Char1"/>
    <w:link w:val="2f0"/>
    <w:semiHidden/>
    <w:qFormat/>
    <w:locked/>
    <w:rPr>
      <w:rFonts w:ascii="TimesET" w:hAnsi="TimesET"/>
    </w:rPr>
  </w:style>
  <w:style w:type="paragraph" w:customStyle="1" w:styleId="2f0">
    <w:name w:val="Основной текст с отступом2"/>
    <w:basedOn w:val="a0"/>
    <w:link w:val="BodyTextIndentChar1"/>
    <w:semiHidden/>
    <w:qFormat/>
    <w:pPr>
      <w:suppressAutoHyphens/>
      <w:ind w:firstLine="720"/>
      <w:jc w:val="both"/>
    </w:pPr>
    <w:rPr>
      <w:rFonts w:ascii="TimesET" w:hAnsi="TimesET"/>
      <w:b w:val="0"/>
      <w:lang w:val="zh-CN" w:eastAsia="zh-CN"/>
    </w:rPr>
  </w:style>
  <w:style w:type="paragraph" w:customStyle="1" w:styleId="38">
    <w:name w:val="ОИП 3"/>
    <w:basedOn w:val="a0"/>
    <w:qFormat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i/>
      <w:color w:val="002060"/>
      <w:sz w:val="28"/>
      <w:szCs w:val="28"/>
    </w:rPr>
  </w:style>
  <w:style w:type="paragraph" w:customStyle="1" w:styleId="43">
    <w:name w:val="Заголовок4"/>
    <w:basedOn w:val="aff4"/>
    <w:autoRedefine/>
    <w:qFormat/>
    <w:pPr>
      <w:ind w:left="0" w:firstLine="708"/>
      <w:jc w:val="both"/>
    </w:pPr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2f1">
    <w:name w:val="Знак2 Знак Знак Знак Знак Знак Знак Знак Знак Знак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30">
    <w:name w:val="Основной текст 23"/>
    <w:basedOn w:val="a0"/>
    <w:qFormat/>
    <w:rPr>
      <w:rFonts w:ascii="Times New Roman" w:hAnsi="Times New Roman"/>
      <w:b w:val="0"/>
      <w:sz w:val="28"/>
    </w:rPr>
  </w:style>
  <w:style w:type="paragraph" w:customStyle="1" w:styleId="240">
    <w:name w:val="Основной текст 24"/>
    <w:basedOn w:val="a0"/>
    <w:qFormat/>
    <w:rPr>
      <w:rFonts w:ascii="Times New Roman" w:hAnsi="Times New Roman"/>
      <w:b w:val="0"/>
      <w:sz w:val="28"/>
    </w:rPr>
  </w:style>
  <w:style w:type="character" w:customStyle="1" w:styleId="FontStyle16">
    <w:name w:val="Font Style16"/>
    <w:qFormat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6">
    <w:name w:val="Верхний колонтитул Знак1"/>
    <w:uiPriority w:val="99"/>
    <w:semiHidden/>
    <w:qFormat/>
    <w:rPr>
      <w:sz w:val="24"/>
      <w:szCs w:val="24"/>
    </w:rPr>
  </w:style>
  <w:style w:type="character" w:customStyle="1" w:styleId="1f7">
    <w:name w:val="Нижний колонтитул Знак1"/>
    <w:uiPriority w:val="99"/>
    <w:semiHidden/>
    <w:qFormat/>
    <w:rPr>
      <w:sz w:val="24"/>
      <w:szCs w:val="24"/>
    </w:rPr>
  </w:style>
  <w:style w:type="character" w:customStyle="1" w:styleId="1f8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-serp-urlitem1">
    <w:name w:val="b-serp-url__item1"/>
    <w:qFormat/>
  </w:style>
  <w:style w:type="character" w:customStyle="1" w:styleId="b-serp-urlmark1">
    <w:name w:val="b-serp-url__mark1"/>
    <w:qFormat/>
  </w:style>
  <w:style w:type="character" w:customStyle="1" w:styleId="214">
    <w:name w:val="Основной текст 2 Знак1"/>
    <w:uiPriority w:val="99"/>
    <w:semiHidden/>
    <w:qFormat/>
    <w:rPr>
      <w:sz w:val="24"/>
      <w:szCs w:val="24"/>
    </w:rPr>
  </w:style>
  <w:style w:type="character" w:customStyle="1" w:styleId="highlight">
    <w:name w:val="highlight"/>
    <w:qFormat/>
  </w:style>
  <w:style w:type="character" w:customStyle="1" w:styleId="affffd">
    <w:name w:val="Гипертекстовая ссылка"/>
    <w:uiPriority w:val="99"/>
    <w:qFormat/>
    <w:rPr>
      <w:rFonts w:ascii="Times New Roman" w:hAnsi="Times New Roman" w:cs="Times New Roman" w:hint="default"/>
      <w:b/>
      <w:color w:val="008000"/>
    </w:rPr>
  </w:style>
  <w:style w:type="character" w:customStyle="1" w:styleId="215">
    <w:name w:val="Основной текст с отступом 2 Знак1"/>
    <w:uiPriority w:val="99"/>
    <w:qFormat/>
    <w:rPr>
      <w:rFonts w:ascii="Pragmatica" w:hAnsi="Pragmatica"/>
      <w:b/>
    </w:rPr>
  </w:style>
  <w:style w:type="character" w:customStyle="1" w:styleId="CharStyle8">
    <w:name w:val="Char Style 8"/>
    <w:qFormat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f1">
    <w:name w:val="Заголовок Знак"/>
    <w:link w:val="aff0"/>
    <w:uiPriority w:val="10"/>
    <w:qFormat/>
    <w:locked/>
    <w:rPr>
      <w:rFonts w:ascii="Cambria" w:hAnsi="Cambria"/>
      <w:b/>
      <w:bCs/>
      <w:kern w:val="28"/>
      <w:sz w:val="32"/>
      <w:szCs w:val="32"/>
    </w:rPr>
  </w:style>
  <w:style w:type="character" w:customStyle="1" w:styleId="310">
    <w:name w:val="Основной текст с отступом 3 Знак1"/>
    <w:qFormat/>
    <w:rPr>
      <w:rFonts w:ascii="Pragmatica" w:hAnsi="Pragmatica"/>
      <w:b/>
      <w:sz w:val="16"/>
      <w:szCs w:val="16"/>
    </w:rPr>
  </w:style>
  <w:style w:type="character" w:customStyle="1" w:styleId="affffe">
    <w:name w:val="Цветовое выделение"/>
    <w:uiPriority w:val="99"/>
    <w:qFormat/>
    <w:rPr>
      <w:b/>
      <w:color w:val="26282F"/>
      <w:sz w:val="26"/>
    </w:rPr>
  </w:style>
  <w:style w:type="character" w:customStyle="1" w:styleId="311">
    <w:name w:val="Основной текст 3 Знак1"/>
    <w:uiPriority w:val="99"/>
    <w:qFormat/>
    <w:rPr>
      <w:rFonts w:ascii="Pragmatica" w:hAnsi="Pragmatica"/>
      <w:b/>
      <w:sz w:val="16"/>
      <w:szCs w:val="16"/>
    </w:rPr>
  </w:style>
  <w:style w:type="character" w:customStyle="1" w:styleId="text">
    <w:name w:val="text"/>
    <w:qFormat/>
  </w:style>
  <w:style w:type="character" w:customStyle="1" w:styleId="25">
    <w:name w:val="Основной текст Знак2"/>
    <w:link w:val="afa"/>
    <w:uiPriority w:val="1"/>
    <w:qFormat/>
    <w:rPr>
      <w:rFonts w:ascii="Pragmatica" w:hAnsi="Pragmatica"/>
      <w:b/>
    </w:rPr>
  </w:style>
  <w:style w:type="character" w:customStyle="1" w:styleId="1f9">
    <w:name w:val="Красная строка Знак1"/>
    <w:basedOn w:val="25"/>
    <w:qFormat/>
    <w:rPr>
      <w:rFonts w:ascii="Pragmatica" w:hAnsi="Pragmatica"/>
      <w:b/>
    </w:rPr>
  </w:style>
  <w:style w:type="character" w:customStyle="1" w:styleId="fontstyle14">
    <w:name w:val="fontstyle14"/>
    <w:uiPriority w:val="99"/>
    <w:qFormat/>
    <w:rPr>
      <w:rFonts w:ascii="Times New Roman" w:hAnsi="Times New Roman" w:cs="Times New Roman" w:hint="default"/>
      <w:b/>
      <w:bCs/>
    </w:rPr>
  </w:style>
  <w:style w:type="character" w:customStyle="1" w:styleId="1fa">
    <w:name w:val="Подзаголовок Знак1"/>
    <w:qFormat/>
    <w:rPr>
      <w:rFonts w:ascii="Cambria" w:eastAsia="Times New Roman" w:hAnsi="Cambria" w:cs="Times New Roman"/>
      <w:b/>
      <w:sz w:val="24"/>
      <w:szCs w:val="24"/>
    </w:rPr>
  </w:style>
  <w:style w:type="character" w:customStyle="1" w:styleId="1fb">
    <w:name w:val="Текст концевой сноски Знак1"/>
    <w:uiPriority w:val="99"/>
    <w:qFormat/>
    <w:rPr>
      <w:rFonts w:ascii="Pragmatica" w:hAnsi="Pragmatica"/>
      <w:b/>
    </w:rPr>
  </w:style>
  <w:style w:type="character" w:customStyle="1" w:styleId="apple-style-span">
    <w:name w:val="apple-style-span"/>
    <w:qFormat/>
  </w:style>
  <w:style w:type="character" w:customStyle="1" w:styleId="1fc">
    <w:name w:val="Текст Знак1"/>
    <w:uiPriority w:val="99"/>
    <w:rPr>
      <w:rFonts w:ascii="Courier New" w:hAnsi="Courier New" w:cs="Courier New"/>
      <w:b/>
    </w:rPr>
  </w:style>
  <w:style w:type="character" w:customStyle="1" w:styleId="62">
    <w:name w:val="Знак Знак6 Знак"/>
    <w:locked/>
    <w:rPr>
      <w:sz w:val="24"/>
      <w:szCs w:val="24"/>
      <w:lang w:val="ru-RU" w:eastAsia="ru-RU" w:bidi="ar-SA"/>
    </w:rPr>
  </w:style>
  <w:style w:type="character" w:customStyle="1" w:styleId="1fd">
    <w:name w:val="Тема примечания Знак1"/>
    <w:rPr>
      <w:rFonts w:ascii="Pragmatica" w:hAnsi="Pragmatica"/>
      <w:b/>
      <w:bCs/>
    </w:rPr>
  </w:style>
  <w:style w:type="table" w:customStyle="1" w:styleId="1fe">
    <w:name w:val="Сетка таблицы1"/>
    <w:basedOn w:val="a2"/>
    <w:uiPriority w:val="5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">
    <w:name w:val="Комментарий"/>
    <w:basedOn w:val="afffe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0">
    <w:name w:val="Информация об изменениях документа"/>
    <w:basedOn w:val="afffff"/>
    <w:next w:val="a0"/>
    <w:uiPriority w:val="99"/>
    <w:qFormat/>
    <w:pPr>
      <w:spacing w:before="0"/>
    </w:pPr>
    <w:rPr>
      <w:i/>
      <w:iCs/>
    </w:rPr>
  </w:style>
  <w:style w:type="table" w:customStyle="1" w:styleId="216">
    <w:name w:val="Средняя сетка 21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f2">
    <w:name w:val="Сетка таблицы2"/>
    <w:basedOn w:val="a2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9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редняя сетка 211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rPr>
      <w:rFonts w:ascii="Calibri" w:eastAsia="Calibri" w:hAnsi="Calibri"/>
      <w:sz w:val="22"/>
      <w:szCs w:val="22"/>
      <w:lang w:eastAsia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1ff">
    <w:name w:val="Знак Знак Знак Знак Знак Знак Знак Знак Знак Знак Знак Знак Знак1"/>
    <w:basedOn w:val="a0"/>
    <w:pPr>
      <w:spacing w:after="160" w:line="240" w:lineRule="exact"/>
    </w:pPr>
    <w:rPr>
      <w:rFonts w:ascii="Verdana" w:hAnsi="Verdana"/>
      <w:b w:val="0"/>
      <w:lang w:val="en-US" w:eastAsia="en-US"/>
    </w:rPr>
  </w:style>
  <w:style w:type="table" w:customStyle="1" w:styleId="39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rPr>
      <w:rFonts w:ascii="Times New Roman" w:hAnsi="Times New Roman"/>
      <w:b w:val="0"/>
      <w:sz w:val="28"/>
    </w:rPr>
  </w:style>
  <w:style w:type="paragraph" w:customStyle="1" w:styleId="p49">
    <w:name w:val="p49"/>
    <w:basedOn w:val="a0"/>
    <w:autoRedefine/>
    <w:qFormat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251">
    <w:name w:val="Основной текст 251"/>
    <w:basedOn w:val="a0"/>
    <w:autoRedefine/>
    <w:qFormat/>
    <w:rPr>
      <w:rFonts w:ascii="Times New Roman" w:hAnsi="Times New Roman"/>
      <w:b w:val="0"/>
      <w:sz w:val="28"/>
    </w:rPr>
  </w:style>
  <w:style w:type="character" w:customStyle="1" w:styleId="3a">
    <w:name w:val="Основной текст Знак3"/>
    <w:semiHidden/>
    <w:rPr>
      <w:rFonts w:ascii="Pragmatica" w:hAnsi="Pragmatica"/>
      <w:b/>
    </w:rPr>
  </w:style>
  <w:style w:type="table" w:customStyle="1" w:styleId="231">
    <w:name w:val="Средняя сетка 23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rPr>
      <w:rFonts w:ascii="Calibri" w:hAnsi="Calibri"/>
      <w:sz w:val="22"/>
      <w:szCs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261">
    <w:name w:val="Основной текст 26"/>
    <w:basedOn w:val="a0"/>
    <w:autoRedefine/>
    <w:qFormat/>
    <w:rPr>
      <w:rFonts w:ascii="Times New Roman" w:hAnsi="Times New Roman"/>
      <w:b w:val="0"/>
      <w:sz w:val="28"/>
    </w:rPr>
  </w:style>
  <w:style w:type="paragraph" w:customStyle="1" w:styleId="font6">
    <w:name w:val="font6"/>
    <w:basedOn w:val="a0"/>
    <w:autoRedefine/>
    <w:qFormat/>
    <w:pPr>
      <w:spacing w:before="100" w:beforeAutospacing="1" w:after="100" w:afterAutospacing="1"/>
    </w:pPr>
    <w:rPr>
      <w:rFonts w:ascii="Times New Roman" w:hAnsi="Times New Roman"/>
      <w:b w:val="0"/>
      <w:color w:val="FF0000"/>
      <w:sz w:val="18"/>
      <w:szCs w:val="18"/>
    </w:rPr>
  </w:style>
  <w:style w:type="paragraph" w:customStyle="1" w:styleId="xl114">
    <w:name w:val="xl114"/>
    <w:basedOn w:val="a0"/>
    <w:autoRedefine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5">
    <w:name w:val="xl115"/>
    <w:basedOn w:val="a0"/>
    <w:autoRedefine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6">
    <w:name w:val="xl116"/>
    <w:basedOn w:val="a0"/>
    <w:autoRedefine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7">
    <w:name w:val="xl117"/>
    <w:basedOn w:val="a0"/>
    <w:autoRedefine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8">
    <w:name w:val="xl118"/>
    <w:basedOn w:val="a0"/>
    <w:autoRedefine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9">
    <w:name w:val="xl119"/>
    <w:basedOn w:val="a0"/>
    <w:autoRedefine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0">
    <w:name w:val="xl120"/>
    <w:basedOn w:val="a0"/>
    <w:autoRedefine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1">
    <w:name w:val="xl121"/>
    <w:basedOn w:val="a0"/>
    <w:autoRedefine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2">
    <w:name w:val="xl122"/>
    <w:basedOn w:val="a0"/>
    <w:autoRedefine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3">
    <w:name w:val="xl123"/>
    <w:basedOn w:val="a0"/>
    <w:autoRedefine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24">
    <w:name w:val="xl124"/>
    <w:basedOn w:val="a0"/>
    <w:autoRedefine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25">
    <w:name w:val="xl125"/>
    <w:basedOn w:val="a0"/>
    <w:autoRedefine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26">
    <w:name w:val="xl126"/>
    <w:basedOn w:val="a0"/>
    <w:autoRedefine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7">
    <w:name w:val="xl127"/>
    <w:basedOn w:val="a0"/>
    <w:autoRedefine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8">
    <w:name w:val="xl128"/>
    <w:basedOn w:val="a0"/>
    <w:autoRedefine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9">
    <w:name w:val="xl129"/>
    <w:basedOn w:val="a0"/>
    <w:autoRedefine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30">
    <w:name w:val="xl130"/>
    <w:basedOn w:val="a0"/>
    <w:autoRedefine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31">
    <w:name w:val="xl131"/>
    <w:basedOn w:val="a0"/>
    <w:autoRedefine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32">
    <w:name w:val="xl132"/>
    <w:basedOn w:val="a0"/>
    <w:autoRedefine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33">
    <w:name w:val="xl133"/>
    <w:basedOn w:val="a0"/>
    <w:autoRedefine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4">
    <w:name w:val="xl134"/>
    <w:basedOn w:val="a0"/>
    <w:autoRedefine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5">
    <w:name w:val="xl135"/>
    <w:basedOn w:val="a0"/>
    <w:autoRedefine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6">
    <w:name w:val="xl136"/>
    <w:basedOn w:val="a0"/>
    <w:autoRedefine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7">
    <w:name w:val="xl137"/>
    <w:basedOn w:val="a0"/>
    <w:autoRedefine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8">
    <w:name w:val="xl138"/>
    <w:basedOn w:val="a0"/>
    <w:autoRedefine/>
    <w:qFormat/>
    <w:pPr>
      <w:pBdr>
        <w:left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9">
    <w:name w:val="xl139"/>
    <w:basedOn w:val="a0"/>
    <w:autoRedefine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40">
    <w:name w:val="xl140"/>
    <w:basedOn w:val="a0"/>
    <w:autoRedefine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41">
    <w:name w:val="xl141"/>
    <w:basedOn w:val="a0"/>
    <w:autoRedefine/>
    <w:qFormat/>
    <w:pPr>
      <w:pBdr>
        <w:left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b">
    <w:name w:val="Знак Знак Знак Знак Знак Знак Знак Знак Знак Знак Знак Знак Знак3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71">
    <w:name w:val="Основной текст 27"/>
    <w:basedOn w:val="a0"/>
    <w:qFormat/>
    <w:rPr>
      <w:rFonts w:ascii="Times New Roman" w:hAnsi="Times New Roman"/>
      <w:b w:val="0"/>
      <w:sz w:val="28"/>
    </w:rPr>
  </w:style>
  <w:style w:type="paragraph" w:customStyle="1" w:styleId="2f3">
    <w:name w:val="Знак Знак Знак Знак Знак Знак Знак Знак Знак Знак Знак Знак Знак2"/>
    <w:basedOn w:val="a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80">
    <w:name w:val="Основной текст 28"/>
    <w:basedOn w:val="a0"/>
    <w:qFormat/>
    <w:rPr>
      <w:rFonts w:ascii="Times New Roman" w:hAnsi="Times New Roman"/>
      <w:b w:val="0"/>
      <w:sz w:val="28"/>
    </w:rPr>
  </w:style>
  <w:style w:type="paragraph" w:customStyle="1" w:styleId="410">
    <w:name w:val="Знак Знак Знак Знак Знак Знак Знак Знак Знак Знак Знак Знак Знак4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90">
    <w:name w:val="Основной текст 29"/>
    <w:basedOn w:val="a0"/>
    <w:qFormat/>
    <w:rPr>
      <w:rFonts w:ascii="Times New Roman" w:hAnsi="Times New Roman"/>
      <w:b w:val="0"/>
      <w:sz w:val="28"/>
    </w:rPr>
  </w:style>
  <w:style w:type="paragraph" w:customStyle="1" w:styleId="510">
    <w:name w:val="Знак Знак Знак Знак Знак Знак Знак Знак Знак Знак Знак Знак Знак5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00">
    <w:name w:val="Основной текст 210"/>
    <w:basedOn w:val="a0"/>
    <w:qFormat/>
    <w:rPr>
      <w:rFonts w:ascii="Times New Roman" w:hAnsi="Times New Roman"/>
      <w:b w:val="0"/>
      <w:sz w:val="28"/>
    </w:rPr>
  </w:style>
  <w:style w:type="paragraph" w:customStyle="1" w:styleId="610">
    <w:name w:val="Знак Знак Знак Знак Знак Знак Знак Знак Знак Знак Знак Знак Знак6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21">
    <w:name w:val="Основной текст 212"/>
    <w:basedOn w:val="a0"/>
    <w:qFormat/>
    <w:rPr>
      <w:rFonts w:ascii="Times New Roman" w:hAnsi="Times New Roman"/>
      <w:b w:val="0"/>
      <w:sz w:val="28"/>
    </w:rPr>
  </w:style>
  <w:style w:type="paragraph" w:customStyle="1" w:styleId="710">
    <w:name w:val="Знак Знак Знак Знак Знак Знак Знак Знак Знак Знак Знак Знак Знак7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30">
    <w:name w:val="Основной текст 213"/>
    <w:basedOn w:val="a0"/>
    <w:qFormat/>
    <w:rPr>
      <w:rFonts w:ascii="Times New Roman" w:hAnsi="Times New Roman"/>
      <w:b w:val="0"/>
      <w:sz w:val="28"/>
    </w:rPr>
  </w:style>
  <w:style w:type="paragraph" w:customStyle="1" w:styleId="810">
    <w:name w:val="Знак Знак Знак Знак Знак Знак Знак Знак Знак Знак Знак Знак Знак8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40">
    <w:name w:val="Основной текст 214"/>
    <w:basedOn w:val="a0"/>
    <w:qFormat/>
    <w:rPr>
      <w:rFonts w:ascii="Times New Roman" w:hAnsi="Times New Roman"/>
      <w:b w:val="0"/>
      <w:sz w:val="28"/>
    </w:rPr>
  </w:style>
  <w:style w:type="paragraph" w:customStyle="1" w:styleId="910">
    <w:name w:val="Знак Знак Знак Знак Знак Знак Знак Знак Знак Знак Знак Знак Знак9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50">
    <w:name w:val="Основной текст 215"/>
    <w:basedOn w:val="a0"/>
    <w:qFormat/>
    <w:rPr>
      <w:rFonts w:ascii="Times New Roman" w:hAnsi="Times New Roman"/>
      <w:b w:val="0"/>
      <w:sz w:val="28"/>
    </w:rPr>
  </w:style>
  <w:style w:type="paragraph" w:customStyle="1" w:styleId="101">
    <w:name w:val="Знак Знак Знак Знак Знак Знак Знак Знак Знак Знак Знак Знак Знак10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60">
    <w:name w:val="Основной текст 216"/>
    <w:basedOn w:val="a0"/>
    <w:qFormat/>
    <w:rPr>
      <w:rFonts w:ascii="Times New Roman" w:hAnsi="Times New Roman"/>
      <w:b w:val="0"/>
      <w:sz w:val="28"/>
    </w:rPr>
  </w:style>
  <w:style w:type="paragraph" w:customStyle="1" w:styleId="1110">
    <w:name w:val="Знак Знак Знак Знак Знак Знак Знак Знак Знак Знак Знак Знак Знак11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7">
    <w:name w:val="Основной текст 217"/>
    <w:basedOn w:val="a0"/>
    <w:qFormat/>
    <w:rPr>
      <w:rFonts w:ascii="Times New Roman" w:hAnsi="Times New Roman"/>
      <w:b w:val="0"/>
      <w:sz w:val="28"/>
    </w:rPr>
  </w:style>
  <w:style w:type="paragraph" w:customStyle="1" w:styleId="121">
    <w:name w:val="Знак Знак Знак Знак Знак Знак Знак Знак Знак Знак Знак Знак Знак12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8">
    <w:name w:val="Основной текст 218"/>
    <w:basedOn w:val="a0"/>
    <w:qFormat/>
    <w:rPr>
      <w:rFonts w:ascii="Times New Roman" w:hAnsi="Times New Roman"/>
      <w:b w:val="0"/>
      <w:sz w:val="28"/>
    </w:rPr>
  </w:style>
  <w:style w:type="paragraph" w:customStyle="1" w:styleId="Style348">
    <w:name w:val="_Style 348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31">
    <w:name w:val="Знак Знак Знак Знак Знак Знак Знак Знак Знак Знак Знак Знак Знак13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9">
    <w:name w:val="Основной текст 219"/>
    <w:basedOn w:val="a0"/>
    <w:qFormat/>
    <w:rPr>
      <w:rFonts w:ascii="Times New Roman" w:hAnsi="Times New Roman"/>
      <w:b w:val="0"/>
      <w:sz w:val="28"/>
    </w:rPr>
  </w:style>
  <w:style w:type="paragraph" w:customStyle="1" w:styleId="Style351">
    <w:name w:val="_Style 351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41">
    <w:name w:val="Знак Знак Знак Знак Знак Знак Знак Знак Знак Знак Знак Знак Знак14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00">
    <w:name w:val="Основной текст 220"/>
    <w:basedOn w:val="a0"/>
    <w:qFormat/>
    <w:rPr>
      <w:rFonts w:ascii="Times New Roman" w:hAnsi="Times New Roman"/>
      <w:b w:val="0"/>
      <w:sz w:val="28"/>
    </w:rPr>
  </w:style>
  <w:style w:type="paragraph" w:customStyle="1" w:styleId="Style354">
    <w:name w:val="_Style 354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51">
    <w:name w:val="Знак Знак Знак Знак Знак Знак Знак Знак Знак Знак Знак Знак Знак15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10">
    <w:name w:val="Основной текст 221"/>
    <w:basedOn w:val="a0"/>
    <w:qFormat/>
    <w:rPr>
      <w:rFonts w:ascii="Times New Roman" w:hAnsi="Times New Roman"/>
      <w:b w:val="0"/>
      <w:sz w:val="28"/>
    </w:rPr>
  </w:style>
  <w:style w:type="paragraph" w:customStyle="1" w:styleId="Style357">
    <w:name w:val="_Style 357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61">
    <w:name w:val="Знак Знак Знак Знак Знак Знак Знак Знак Знак Знак Знак Знак Знак16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20">
    <w:name w:val="Основной текст 222"/>
    <w:basedOn w:val="a0"/>
    <w:qFormat/>
    <w:rPr>
      <w:rFonts w:ascii="Times New Roman" w:hAnsi="Times New Roman"/>
      <w:b w:val="0"/>
      <w:sz w:val="28"/>
    </w:rPr>
  </w:style>
  <w:style w:type="paragraph" w:customStyle="1" w:styleId="Style360">
    <w:name w:val="_Style 360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71">
    <w:name w:val="Знак Знак Знак Знак Знак Знак Знак Знак Знак Знак Знак Знак Знак17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30">
    <w:name w:val="Основной текст 223"/>
    <w:basedOn w:val="a0"/>
    <w:qFormat/>
    <w:rPr>
      <w:rFonts w:ascii="Times New Roman" w:hAnsi="Times New Roman"/>
      <w:b w:val="0"/>
      <w:sz w:val="28"/>
    </w:rPr>
  </w:style>
  <w:style w:type="paragraph" w:customStyle="1" w:styleId="Style363">
    <w:name w:val="_Style 363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81">
    <w:name w:val="Знак Знак Знак Знак Знак Знак Знак Знак Знак Знак Знак Знак Знак18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4">
    <w:name w:val="Основной текст 224"/>
    <w:basedOn w:val="a0"/>
    <w:qFormat/>
    <w:rPr>
      <w:rFonts w:ascii="Times New Roman" w:hAnsi="Times New Roman"/>
      <w:b w:val="0"/>
      <w:sz w:val="28"/>
    </w:rPr>
  </w:style>
  <w:style w:type="paragraph" w:customStyle="1" w:styleId="Style366">
    <w:name w:val="_Style 366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91">
    <w:name w:val="Знак Знак Знак Знак Знак Знак Знак Знак Знак Знак Знак Знак Знак19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5">
    <w:name w:val="Основной текст 225"/>
    <w:basedOn w:val="a0"/>
    <w:qFormat/>
    <w:rPr>
      <w:rFonts w:ascii="Times New Roman" w:hAnsi="Times New Roman"/>
      <w:b w:val="0"/>
      <w:sz w:val="28"/>
    </w:rPr>
  </w:style>
  <w:style w:type="paragraph" w:customStyle="1" w:styleId="Style369">
    <w:name w:val="_Style 369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201">
    <w:name w:val="Знак Знак Знак Знак Знак Знак Знак Знак Знак Знак Знак Знак Знак20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6">
    <w:name w:val="Основной текст 226"/>
    <w:basedOn w:val="a0"/>
    <w:qFormat/>
    <w:rPr>
      <w:rFonts w:ascii="Times New Roman" w:hAnsi="Times New Roman"/>
      <w:b w:val="0"/>
      <w:sz w:val="28"/>
    </w:rPr>
  </w:style>
  <w:style w:type="paragraph" w:customStyle="1" w:styleId="2111">
    <w:name w:val="Знак Знак Знак Знак Знак Знак Знак Знак Знак Знак Знак Знак Знак21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7">
    <w:name w:val="Основной текст 227"/>
    <w:basedOn w:val="a0"/>
    <w:qFormat/>
    <w:rPr>
      <w:rFonts w:ascii="Times New Roman" w:hAnsi="Times New Roman"/>
      <w:b w:val="0"/>
      <w:sz w:val="28"/>
    </w:rPr>
  </w:style>
  <w:style w:type="paragraph" w:customStyle="1" w:styleId="Style374">
    <w:name w:val="_Style 374"/>
    <w:basedOn w:val="a0"/>
    <w:next w:val="aff4"/>
    <w:autoRedefine/>
    <w:unhideWhenUsed/>
    <w:qFormat/>
    <w:pPr>
      <w:shd w:val="clear" w:color="auto" w:fill="FFFFFF"/>
      <w:ind w:firstLine="709"/>
      <w:jc w:val="both"/>
    </w:pPr>
    <w:rPr>
      <w:rFonts w:ascii="Times New Roman" w:hAnsi="Times New Roman"/>
      <w:b w:val="0"/>
      <w:sz w:val="28"/>
      <w:szCs w:val="28"/>
      <w:lang w:val="zh-CN" w:eastAsia="zh-CN"/>
    </w:rPr>
  </w:style>
  <w:style w:type="paragraph" w:customStyle="1" w:styleId="2211">
    <w:name w:val="Знак Знак Знак Знак Знак Знак Знак Знак Знак Знак Знак Знак Знак22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8">
    <w:name w:val="Основной текст 228"/>
    <w:basedOn w:val="a0"/>
    <w:qFormat/>
    <w:rPr>
      <w:rFonts w:ascii="Times New Roman" w:hAnsi="Times New Roman"/>
      <w:b w:val="0"/>
      <w:sz w:val="28"/>
    </w:rPr>
  </w:style>
  <w:style w:type="paragraph" w:customStyle="1" w:styleId="Style377">
    <w:name w:val="_Style 377"/>
    <w:basedOn w:val="a0"/>
    <w:next w:val="aff4"/>
    <w:autoRedefine/>
    <w:unhideWhenUsed/>
    <w:qFormat/>
    <w:pPr>
      <w:shd w:val="clear" w:color="auto" w:fill="FFFFFF"/>
      <w:ind w:firstLine="709"/>
      <w:jc w:val="both"/>
    </w:pPr>
    <w:rPr>
      <w:rFonts w:ascii="Times New Roman" w:hAnsi="Times New Roman"/>
      <w:b w:val="0"/>
      <w:sz w:val="28"/>
      <w:szCs w:val="28"/>
      <w:lang w:val="zh-CN" w:eastAsia="zh-CN"/>
    </w:rPr>
  </w:style>
  <w:style w:type="paragraph" w:customStyle="1" w:styleId="232">
    <w:name w:val="Знак Знак Знак Знак Знак Знак Знак Знак Знак Знак Знак Знак Знак23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9">
    <w:name w:val="Основной текст 229"/>
    <w:basedOn w:val="a0"/>
    <w:qFormat/>
    <w:rPr>
      <w:rFonts w:ascii="Times New Roman" w:hAnsi="Times New Roman"/>
      <w:b w:val="0"/>
      <w:sz w:val="28"/>
    </w:rPr>
  </w:style>
  <w:style w:type="paragraph" w:customStyle="1" w:styleId="Style380">
    <w:name w:val="_Style 380"/>
    <w:basedOn w:val="a0"/>
    <w:next w:val="aff4"/>
    <w:autoRedefine/>
    <w:unhideWhenUsed/>
    <w:qFormat/>
    <w:pPr>
      <w:shd w:val="clear" w:color="auto" w:fill="FFFFFF"/>
      <w:ind w:firstLine="709"/>
      <w:jc w:val="both"/>
    </w:pPr>
    <w:rPr>
      <w:rFonts w:ascii="Times New Roman" w:hAnsi="Times New Roman"/>
      <w:b w:val="0"/>
      <w:sz w:val="28"/>
      <w:szCs w:val="28"/>
      <w:lang w:val="zh-CN" w:eastAsia="zh-CN"/>
    </w:rPr>
  </w:style>
  <w:style w:type="paragraph" w:customStyle="1" w:styleId="244">
    <w:name w:val="Знак Знак Знак Знак Знак Знак Знак Знак Знак Знак Знак Знак Знак24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300">
    <w:name w:val="Основной текст 230"/>
    <w:basedOn w:val="a0"/>
    <w:qFormat/>
    <w:rPr>
      <w:rFonts w:ascii="Times New Roman" w:hAnsi="Times New Roman"/>
      <w:b w:val="0"/>
      <w:sz w:val="28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22a">
    <w:name w:val="Знак Знак Знак Знак Знак Знак Знак Знак Знак Знак Знак Знак Знак22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a">
    <w:name w:val="Знак Знак Знак Знак Знак Знак Знак Знак Знак Знак Знак Знак Знак2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00">
    <w:name w:val="Знак Знак Знак Знак Знак Знак Знак Знак Знак Знак Знак Знак Знак20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190">
    <w:name w:val="Знак Знак Знак Знак Знак Знак Знак Знак Знак Знак Знак Знак Знак19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180">
    <w:name w:val="Знак Знак Знак Знак Знак Знак Знак Знак Знак Знак Знак Знак Знак18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170">
    <w:name w:val="Знак Знак Знак Знак Знак Знак Знак Знак Знак Знак Знак Знак Знак17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160">
    <w:name w:val="Знак Знак Знак Знак Знак Знак Знак Знак Знак Знак Знак Знак Знак16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150">
    <w:name w:val="Знак Знак Знак Знак Знак Знак Знак Знак Знак Знак Знак Знак Знак15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142">
    <w:name w:val="Знак Знак Знак Знак Знак Знак Знак Знак Знак Знак Знак Знак Знак14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93">
    <w:name w:val="9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30">
    <w:name w:val="Знак Знак Знак Знак Знак Знак Знак Знак Знак Знак Знак Знак Знак13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82">
    <w:name w:val="8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20">
    <w:name w:val="Знак Знак Знак Знак Знак Знак Знак Знак Знак Знак Знак Знак Знак12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72">
    <w:name w:val="7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13">
    <w:name w:val="Знак Знак Знак Знак Знак Знак Знак Знак Знак Знак Знак Знак Знак1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63">
    <w:name w:val="6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100">
    <w:name w:val="Знак Знак Знак Знак Знак Знак Знак Знак Знак Знак Знак Знак Знак10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53">
    <w:name w:val="5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94">
    <w:name w:val="Знак Знак Знак Знак Знак Знак Знак Знак Знак Знак Знак Знак Знак9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44">
    <w:name w:val="4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83">
    <w:name w:val="Знак Знак Знак Знак Знак Знак Знак Знак Знак Знак Знак Знак Знак8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3c">
    <w:name w:val="3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73">
    <w:name w:val="Знак Знак Знак Знак Знак Знак Знак Знак Знак Знак Знак Знак Знак7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f4">
    <w:name w:val="2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zh-CN" w:eastAsia="zh-CN"/>
    </w:rPr>
  </w:style>
  <w:style w:type="paragraph" w:customStyle="1" w:styleId="64">
    <w:name w:val="Знак Знак Знак Знак Знак Знак Знак Знак Знак Знак Знак Знак Знак6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54">
    <w:name w:val="Знак Знак Знак Знак Знак Знак Знак Знак Знак Знак Знак Знак Знак5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1ff0">
    <w:name w:val="1"/>
    <w:basedOn w:val="a0"/>
    <w:next w:val="aff4"/>
    <w:autoRedefine/>
    <w:unhideWhenUsed/>
    <w:qFormat/>
    <w:pPr>
      <w:shd w:val="clear" w:color="auto" w:fill="FFFFFF"/>
      <w:ind w:firstLine="709"/>
      <w:jc w:val="both"/>
    </w:pPr>
    <w:rPr>
      <w:rFonts w:ascii="Times New Roman" w:hAnsi="Times New Roman"/>
      <w:b w:val="0"/>
      <w:sz w:val="28"/>
      <w:szCs w:val="28"/>
      <w:lang w:val="zh-CN" w:eastAsia="zh-CN"/>
    </w:rPr>
  </w:style>
  <w:style w:type="paragraph" w:customStyle="1" w:styleId="45">
    <w:name w:val="Знак Знак Знак Знак Знак Знак Знак Знак Знак Знак Знак Знак Знак4"/>
    <w:basedOn w:val="a0"/>
    <w:pPr>
      <w:spacing w:after="160" w:line="240" w:lineRule="exact"/>
    </w:pPr>
    <w:rPr>
      <w:rFonts w:ascii="Verdana" w:hAnsi="Verdana"/>
      <w:b w:val="0"/>
      <w:lang w:val="en-US" w:eastAsia="en-US"/>
    </w:rPr>
  </w:style>
  <w:style w:type="table" w:customStyle="1" w:styleId="22b">
    <w:name w:val="Сетка таблицы22"/>
    <w:basedOn w:val="a2"/>
    <w:uiPriority w:val="39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f5">
    <w:name w:val="Quote"/>
    <w:basedOn w:val="a0"/>
    <w:next w:val="a0"/>
    <w:link w:val="2f6"/>
    <w:uiPriority w:val="29"/>
    <w:qFormat/>
    <w:pPr>
      <w:spacing w:after="160" w:line="259" w:lineRule="auto"/>
      <w:ind w:left="720" w:right="720"/>
    </w:pPr>
    <w:rPr>
      <w:rFonts w:asciiTheme="minorHAnsi" w:hAnsiTheme="minorHAnsi"/>
      <w:b w:val="0"/>
      <w:i/>
      <w:sz w:val="22"/>
      <w:szCs w:val="22"/>
    </w:rPr>
  </w:style>
  <w:style w:type="character" w:customStyle="1" w:styleId="2f6">
    <w:name w:val="Цитата 2 Знак"/>
    <w:basedOn w:val="a1"/>
    <w:link w:val="2f5"/>
    <w:uiPriority w:val="29"/>
    <w:rPr>
      <w:rFonts w:asciiTheme="minorHAnsi" w:eastAsiaTheme="minorEastAsia" w:hAnsiTheme="minorHAnsi"/>
      <w:i/>
      <w:sz w:val="22"/>
      <w:szCs w:val="22"/>
    </w:rPr>
  </w:style>
  <w:style w:type="paragraph" w:styleId="afffff1">
    <w:name w:val="Intense Quote"/>
    <w:basedOn w:val="a0"/>
    <w:next w:val="a0"/>
    <w:link w:val="afff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hAnsiTheme="minorHAnsi"/>
      <w:b w:val="0"/>
      <w:i/>
      <w:sz w:val="22"/>
      <w:szCs w:val="22"/>
    </w:rPr>
  </w:style>
  <w:style w:type="character" w:customStyle="1" w:styleId="afffff2">
    <w:name w:val="Выделенная цитата Знак"/>
    <w:basedOn w:val="a1"/>
    <w:link w:val="afffff1"/>
    <w:uiPriority w:val="30"/>
    <w:rPr>
      <w:rFonts w:asciiTheme="minorHAnsi" w:eastAsiaTheme="minorEastAsia" w:hAnsiTheme="minorHAns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b">
    <w:name w:val="Таблица простая 21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Pr>
      <w:rFonts w:asciiTheme="minorHAnsi" w:hAnsiTheme="minorHAnsi"/>
      <w:sz w:val="22"/>
      <w:szCs w:val="22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Pr>
      <w:rFonts w:asciiTheme="minorHAnsi" w:hAnsiTheme="minorHAnsi"/>
      <w:sz w:val="22"/>
      <w:szCs w:val="22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Pr>
      <w:rFonts w:asciiTheme="minorHAnsi" w:hAnsiTheme="minorHAnsi"/>
      <w:sz w:val="22"/>
      <w:szCs w:val="22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2"/>
    <w:uiPriority w:val="99"/>
    <w:rPr>
      <w:rFonts w:asciiTheme="minorHAnsi" w:hAnsiTheme="minorHAnsi"/>
      <w:sz w:val="22"/>
      <w:szCs w:val="22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Pr>
      <w:rFonts w:asciiTheme="minorHAnsi" w:hAnsiTheme="minorHAnsi"/>
      <w:sz w:val="22"/>
      <w:szCs w:val="22"/>
    </w:rPr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Pr>
      <w:rFonts w:asciiTheme="minorHAnsi" w:hAnsiTheme="minorHAnsi"/>
      <w:sz w:val="22"/>
      <w:szCs w:val="22"/>
    </w:rPr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Pr>
      <w:rFonts w:asciiTheme="minorHAnsi" w:hAnsiTheme="minorHAnsi"/>
      <w:sz w:val="22"/>
      <w:szCs w:val="22"/>
    </w:rPr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Pr>
      <w:rFonts w:asciiTheme="minorHAnsi" w:hAnsiTheme="minorHAnsi"/>
      <w:sz w:val="22"/>
      <w:szCs w:val="22"/>
    </w:rPr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Pr>
      <w:rFonts w:asciiTheme="minorHAnsi" w:hAnsiTheme="minorHAnsi"/>
      <w:sz w:val="22"/>
      <w:szCs w:val="22"/>
    </w:rPr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Pr>
      <w:rFonts w:asciiTheme="minorHAnsi" w:hAnsiTheme="minorHAnsi"/>
      <w:sz w:val="22"/>
      <w:szCs w:val="22"/>
    </w:rPr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rPr>
      <w:rFonts w:asciiTheme="minorHAnsi" w:hAnsiTheme="minorHAns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rFonts w:asciiTheme="minorHAnsi" w:hAnsiTheme="minorHAns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rFonts w:asciiTheme="minorHAnsi" w:hAnsiTheme="minorHAns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rFonts w:asciiTheme="minorHAnsi" w:hAnsiTheme="minorHAns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rFonts w:asciiTheme="minorHAnsi" w:hAnsiTheme="minorHAns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rFonts w:asciiTheme="minorHAnsi" w:hAnsiTheme="minorHAns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rFonts w:asciiTheme="minorHAnsi" w:hAnsiTheme="minorHAnsi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rFonts w:asciiTheme="minorHAnsi" w:hAnsiTheme="minorHAnsi"/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rFonts w:asciiTheme="minorHAnsi" w:hAnsiTheme="minorHAnsi"/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rFonts w:asciiTheme="minorHAnsi" w:hAnsiTheme="minorHAnsi"/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rFonts w:asciiTheme="minorHAnsi" w:hAnsiTheme="minorHAnsi"/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rFonts w:asciiTheme="minorHAnsi" w:hAnsiTheme="minorHAnsi"/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rFonts w:asciiTheme="minorHAnsi" w:hAnsiTheme="minorHAnsi"/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rFonts w:asciiTheme="minorHAnsi" w:hAnsiTheme="minorHAnsi"/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Pr>
      <w:rFonts w:asciiTheme="minorHAnsi" w:hAnsiTheme="minorHAnsi"/>
      <w:sz w:val="22"/>
      <w:szCs w:val="22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ff1">
    <w:name w:val="Заголовок оглавления1"/>
    <w:uiPriority w:val="39"/>
    <w:unhideWhenUsed/>
    <w:pPr>
      <w:spacing w:after="160" w:line="259" w:lineRule="auto"/>
    </w:pPr>
    <w:rPr>
      <w:rFonts w:asciiTheme="minorHAnsi" w:hAnsiTheme="minorHAnsi"/>
      <w:sz w:val="22"/>
      <w:szCs w:val="22"/>
    </w:rPr>
  </w:style>
  <w:style w:type="table" w:customStyle="1" w:styleId="143">
    <w:name w:val="Сетка таблицы14"/>
    <w:basedOn w:val="a2"/>
    <w:uiPriority w:val="39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1ff2">
    <w:name w:val="Рецензия1"/>
    <w:hidden/>
    <w:uiPriority w:val="99"/>
    <w:semiHidden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mugansk.ru/uploads/docs/post/2014/1240p.zip" TargetMode="External"/><Relationship Id="rId21" Type="http://schemas.openxmlformats.org/officeDocument/2006/relationships/hyperlink" Target="http://admugansk.ru/uploads/docs/post/2014/476p.zip" TargetMode="External"/><Relationship Id="rId42" Type="http://schemas.openxmlformats.org/officeDocument/2006/relationships/hyperlink" Target="http://www.admugansk.ru/uploads/2016/11/1014.doc" TargetMode="External"/><Relationship Id="rId47" Type="http://schemas.openxmlformats.org/officeDocument/2006/relationships/hyperlink" Target="http://www.admugansk.ru/uploads/2017/09/549.doc" TargetMode="External"/><Relationship Id="rId63" Type="http://schemas.openxmlformats.org/officeDocument/2006/relationships/hyperlink" Target="https://internet.garant.ru/document/redirect/400584539/0" TargetMode="External"/><Relationship Id="rId68" Type="http://schemas.openxmlformats.org/officeDocument/2006/relationships/hyperlink" Target="http://192.168.133.108/document/redirect/18933736/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dmugansk.ru/uploads/2019/08/818.doc" TargetMode="External"/><Relationship Id="rId29" Type="http://schemas.openxmlformats.org/officeDocument/2006/relationships/hyperlink" Target="http://admugansk.ru/uploads/docs/post/2015/216p.zip" TargetMode="External"/><Relationship Id="rId11" Type="http://schemas.openxmlformats.org/officeDocument/2006/relationships/hyperlink" Target="http://www.admugansk.ru/uploads/2019/03/127.doc" TargetMode="External"/><Relationship Id="rId24" Type="http://schemas.openxmlformats.org/officeDocument/2006/relationships/hyperlink" Target="http://admugansk.ru/uploads/docs/post/2014/1067p.zip" TargetMode="External"/><Relationship Id="rId32" Type="http://schemas.openxmlformats.org/officeDocument/2006/relationships/hyperlink" Target="http://www.admugansk.ru/uploads/docs/post/2015/992p.doc" TargetMode="External"/><Relationship Id="rId37" Type="http://schemas.openxmlformats.org/officeDocument/2006/relationships/hyperlink" Target="http://www.admugansk.ru/uploads/2016/06/551.doc" TargetMode="External"/><Relationship Id="rId40" Type="http://schemas.openxmlformats.org/officeDocument/2006/relationships/hyperlink" Target="http://www.admugansk.ru/uploads/2016/09/872.doc" TargetMode="External"/><Relationship Id="rId45" Type="http://schemas.openxmlformats.org/officeDocument/2006/relationships/hyperlink" Target="http://www.admugansk.ru/uploads/2017/06/351.doc" TargetMode="External"/><Relationship Id="rId53" Type="http://schemas.openxmlformats.org/officeDocument/2006/relationships/hyperlink" Target="http://www.admugansk.ru/uploads/2018/03/145.doc" TargetMode="External"/><Relationship Id="rId58" Type="http://schemas.openxmlformats.org/officeDocument/2006/relationships/header" Target="header2.xml"/><Relationship Id="rId66" Type="http://schemas.openxmlformats.org/officeDocument/2006/relationships/hyperlink" Target="http://192.168.133.108/document/redirect/18933736/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document/redirect/18943126/0" TargetMode="External"/><Relationship Id="rId19" Type="http://schemas.openxmlformats.org/officeDocument/2006/relationships/hyperlink" Target="http://admugansk.ru/uploads/docs/post/2014/213p.zip" TargetMode="External"/><Relationship Id="rId14" Type="http://schemas.openxmlformats.org/officeDocument/2006/relationships/hyperlink" Target="http://www.admugansk.ru/uploads/2019/06/456.doc" TargetMode="External"/><Relationship Id="rId22" Type="http://schemas.openxmlformats.org/officeDocument/2006/relationships/hyperlink" Target="http://admugansk.ru/uploads/docs/post/2014/698p.zip" TargetMode="External"/><Relationship Id="rId27" Type="http://schemas.openxmlformats.org/officeDocument/2006/relationships/hyperlink" Target="http://admugansk.ru/uploads/docs/post/2014/1387p.zip" TargetMode="External"/><Relationship Id="rId30" Type="http://schemas.openxmlformats.org/officeDocument/2006/relationships/hyperlink" Target="http://admugansk.ru/uploads/docs/post/2015/651p.zip" TargetMode="External"/><Relationship Id="rId35" Type="http://schemas.openxmlformats.org/officeDocument/2006/relationships/hyperlink" Target="http://www.admugansk.ru/uploads/2016/02/113.doc" TargetMode="External"/><Relationship Id="rId43" Type="http://schemas.openxmlformats.org/officeDocument/2006/relationships/hyperlink" Target="http://www.admugansk.ru/uploads/2016/12/1086.doc" TargetMode="External"/><Relationship Id="rId48" Type="http://schemas.openxmlformats.org/officeDocument/2006/relationships/hyperlink" Target="http://www.admugansk.ru/uploads/2017/10/644.doc" TargetMode="External"/><Relationship Id="rId56" Type="http://schemas.openxmlformats.org/officeDocument/2006/relationships/hyperlink" Target="http://www.admugansk.ru/uploads/2018/07/385_1.doc" TargetMode="External"/><Relationship Id="rId64" Type="http://schemas.openxmlformats.org/officeDocument/2006/relationships/hyperlink" Target="https://internet.garant.ru/document/redirect/72330006/0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admugansk.ru/uploads/2018/01/24.doc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dmugansk.ru/uploads/2019/04/208.doc" TargetMode="External"/><Relationship Id="rId17" Type="http://schemas.openxmlformats.org/officeDocument/2006/relationships/hyperlink" Target="http://www.admugansk.ru/uploads/2019/10/1088.doc" TargetMode="External"/><Relationship Id="rId25" Type="http://schemas.openxmlformats.org/officeDocument/2006/relationships/hyperlink" Target="http://admugansk.ru/uploads/docs/post/2014/1129p.zip" TargetMode="External"/><Relationship Id="rId33" Type="http://schemas.openxmlformats.org/officeDocument/2006/relationships/hyperlink" Target="http://www.admugansk.ru/uploads/docs/post/2015/1132p.doc" TargetMode="External"/><Relationship Id="rId38" Type="http://schemas.openxmlformats.org/officeDocument/2006/relationships/hyperlink" Target="http://www.admugansk.ru/uploads/2016/08/766.doc" TargetMode="External"/><Relationship Id="rId46" Type="http://schemas.openxmlformats.org/officeDocument/2006/relationships/hyperlink" Target="http://www.admugansk.ru/uploads/2017/07/411.doc" TargetMode="External"/><Relationship Id="rId59" Type="http://schemas.openxmlformats.org/officeDocument/2006/relationships/hyperlink" Target="https://internet.garant.ru/document/redirect/18943126/0" TargetMode="External"/><Relationship Id="rId67" Type="http://schemas.openxmlformats.org/officeDocument/2006/relationships/hyperlink" Target="http://192.168.133.108/document/redirect/18933736/0" TargetMode="External"/><Relationship Id="rId20" Type="http://schemas.openxmlformats.org/officeDocument/2006/relationships/hyperlink" Target="http://admugansk.ru/uploads/docs/post/2014/476p.zip" TargetMode="External"/><Relationship Id="rId41" Type="http://schemas.openxmlformats.org/officeDocument/2006/relationships/hyperlink" Target="http://www.admugansk.ru/uploads/2016/10/941.doc" TargetMode="External"/><Relationship Id="rId54" Type="http://schemas.openxmlformats.org/officeDocument/2006/relationships/hyperlink" Target="http://www.admugansk.ru/uploads/2018/05/213.doc" TargetMode="External"/><Relationship Id="rId62" Type="http://schemas.openxmlformats.org/officeDocument/2006/relationships/hyperlink" Target="https://internet.garant.ru/document/redirect/411350859/0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dmugansk.ru/uploads/2019/06/488.doc" TargetMode="External"/><Relationship Id="rId23" Type="http://schemas.openxmlformats.org/officeDocument/2006/relationships/hyperlink" Target="http://admugansk.ru/uploads/docs/post/2014/842p.zip" TargetMode="External"/><Relationship Id="rId28" Type="http://schemas.openxmlformats.org/officeDocument/2006/relationships/hyperlink" Target="http://admugansk.ru/uploads/docs/post/2015/65p.zip" TargetMode="External"/><Relationship Id="rId36" Type="http://schemas.openxmlformats.org/officeDocument/2006/relationships/hyperlink" Target="http://www.admugansk.ru/uploads/2016/04/335.doc" TargetMode="External"/><Relationship Id="rId49" Type="http://schemas.openxmlformats.org/officeDocument/2006/relationships/hyperlink" Target="http://www.admugansk.ru/uploads/2017/11/696.doc" TargetMode="External"/><Relationship Id="rId57" Type="http://schemas.openxmlformats.org/officeDocument/2006/relationships/header" Target="header1.xml"/><Relationship Id="rId10" Type="http://schemas.openxmlformats.org/officeDocument/2006/relationships/hyperlink" Target="http://www.admugansk.ru/uploads/2019/02/73.doc" TargetMode="External"/><Relationship Id="rId31" Type="http://schemas.openxmlformats.org/officeDocument/2006/relationships/hyperlink" Target="http://www.admugansk.ru/uploads/august/831_1.zip" TargetMode="External"/><Relationship Id="rId44" Type="http://schemas.openxmlformats.org/officeDocument/2006/relationships/hyperlink" Target="http://www.admugansk.ru/uploads/2017/03/164.doc" TargetMode="External"/><Relationship Id="rId52" Type="http://schemas.openxmlformats.org/officeDocument/2006/relationships/hyperlink" Target="http://www.admugansk.ru/uploads/2018/02/73_1.doc" TargetMode="External"/><Relationship Id="rId60" Type="http://schemas.openxmlformats.org/officeDocument/2006/relationships/hyperlink" Target="https://internet.garant.ru/document/redirect/411350859/0" TargetMode="External"/><Relationship Id="rId65" Type="http://schemas.openxmlformats.org/officeDocument/2006/relationships/hyperlink" Target="https://internet.garant.ru/document/redirect/407964711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ugansk.ru/uploads/2018/11/622.doc" TargetMode="External"/><Relationship Id="rId13" Type="http://schemas.openxmlformats.org/officeDocument/2006/relationships/hyperlink" Target="http://www.admugansk.ru/uploads/2019/05/257.doc" TargetMode="External"/><Relationship Id="rId18" Type="http://schemas.openxmlformats.org/officeDocument/2006/relationships/hyperlink" Target="http://www.admugansk.ru/uploads/2021/12/2117.doc" TargetMode="External"/><Relationship Id="rId39" Type="http://schemas.openxmlformats.org/officeDocument/2006/relationships/hyperlink" Target="http://www.admugansk.ru/uploads/2016/09/841.doc" TargetMode="External"/><Relationship Id="rId34" Type="http://schemas.openxmlformats.org/officeDocument/2006/relationships/hyperlink" Target="http://www.admugansk.ru/uploads/1274.doc" TargetMode="External"/><Relationship Id="rId50" Type="http://schemas.openxmlformats.org/officeDocument/2006/relationships/hyperlink" Target="http://www.admugansk.ru/uploads/2017/12/778.doc" TargetMode="External"/><Relationship Id="rId55" Type="http://schemas.openxmlformats.org/officeDocument/2006/relationships/hyperlink" Target="http://www.admugansk.ru/uploads/2018/06/26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79EF-6DE2-4497-A109-313A87B6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9373</Words>
  <Characters>53429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ДЭП</dc:creator>
  <cp:lastModifiedBy>Трефилова Ирина Васильевна</cp:lastModifiedBy>
  <cp:revision>36</cp:revision>
  <cp:lastPrinted>2023-10-20T06:01:00Z</cp:lastPrinted>
  <dcterms:created xsi:type="dcterms:W3CDTF">2024-07-15T13:27:00Z</dcterms:created>
  <dcterms:modified xsi:type="dcterms:W3CDTF">2025-10-28T11:24:00Z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1386581CAEB4456BB4E64667FF5281F0_12</vt:lpwstr>
  </property>
</Properties>
</file>