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8FB" w:rsidRDefault="002B28FB" w:rsidP="00EF4CE6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86F" w:rsidRDefault="00EF4CE6" w:rsidP="000D76B9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92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120C8" w:rsidRPr="00114927" w:rsidRDefault="00A562B5" w:rsidP="000D76B9">
      <w:pPr>
        <w:pStyle w:val="ad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F4CE6" w:rsidRPr="00114927">
        <w:rPr>
          <w:rFonts w:ascii="Times New Roman" w:hAnsi="Times New Roman"/>
          <w:b/>
          <w:sz w:val="28"/>
          <w:szCs w:val="28"/>
        </w:rPr>
        <w:t xml:space="preserve">к проекту </w:t>
      </w:r>
      <w:r w:rsidR="0042576E" w:rsidRPr="00114927">
        <w:rPr>
          <w:rFonts w:ascii="Times New Roman" w:hAnsi="Times New Roman"/>
          <w:b/>
          <w:sz w:val="28"/>
          <w:szCs w:val="28"/>
        </w:rPr>
        <w:t>решения</w:t>
      </w:r>
      <w:r w:rsidR="00EF4CE6" w:rsidRPr="00114927">
        <w:rPr>
          <w:rFonts w:ascii="Times New Roman" w:hAnsi="Times New Roman"/>
          <w:b/>
          <w:sz w:val="28"/>
          <w:szCs w:val="28"/>
        </w:rPr>
        <w:t xml:space="preserve"> Думы города </w:t>
      </w:r>
      <w:r w:rsidR="009A144F">
        <w:rPr>
          <w:rFonts w:ascii="Times New Roman" w:hAnsi="Times New Roman"/>
          <w:b/>
          <w:sz w:val="28"/>
          <w:szCs w:val="28"/>
        </w:rPr>
        <w:t xml:space="preserve">«О внесении изменений в Порядок назначения, выплаты и перерасчета пенсии за выслугу лет лицам, замещавшим муниципальные должности и (или) должности муниципальной службы в органах местного самоуправления города Нефтеюганска» </w:t>
      </w:r>
      <w:r w:rsidR="000970E2" w:rsidRPr="00114927">
        <w:rPr>
          <w:rFonts w:ascii="Times New Roman" w:hAnsi="Times New Roman"/>
          <w:b/>
          <w:sz w:val="28"/>
          <w:szCs w:val="28"/>
        </w:rPr>
        <w:t xml:space="preserve">(далее – Проект </w:t>
      </w:r>
      <w:r w:rsidR="0042576E" w:rsidRPr="00114927">
        <w:rPr>
          <w:rFonts w:ascii="Times New Roman" w:hAnsi="Times New Roman"/>
          <w:b/>
          <w:sz w:val="28"/>
          <w:szCs w:val="28"/>
        </w:rPr>
        <w:t>решения</w:t>
      </w:r>
      <w:r w:rsidR="000970E2" w:rsidRPr="00114927">
        <w:rPr>
          <w:rFonts w:ascii="Times New Roman" w:hAnsi="Times New Roman"/>
          <w:b/>
          <w:sz w:val="28"/>
          <w:szCs w:val="28"/>
        </w:rPr>
        <w:t>)</w:t>
      </w:r>
    </w:p>
    <w:p w:rsidR="00E534CB" w:rsidRPr="00A01BFB" w:rsidRDefault="00E534CB" w:rsidP="000D76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927">
        <w:rPr>
          <w:rFonts w:ascii="Times New Roman" w:hAnsi="Times New Roman" w:cs="Times New Roman"/>
          <w:sz w:val="28"/>
          <w:szCs w:val="28"/>
        </w:rPr>
        <w:tab/>
      </w:r>
    </w:p>
    <w:p w:rsidR="009A144F" w:rsidRPr="00D318C4" w:rsidRDefault="009A144F" w:rsidP="00D318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144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Pr="009A144F">
          <w:rPr>
            <w:rFonts w:ascii="Times New Roman" w:hAnsi="Times New Roman" w:cs="Times New Roman"/>
            <w:sz w:val="28"/>
            <w:szCs w:val="28"/>
          </w:rPr>
          <w:t>02.03.2007 № 25-ФЗ</w:t>
        </w:r>
      </w:hyperlink>
      <w:r w:rsidRPr="009A144F">
        <w:rPr>
          <w:rFonts w:ascii="Times New Roman" w:hAnsi="Times New Roman" w:cs="Times New Roman"/>
          <w:sz w:val="28"/>
          <w:szCs w:val="28"/>
        </w:rPr>
        <w:t xml:space="preserve">                             «О муниципальной службе в Российской Федерации», </w:t>
      </w:r>
      <w:r w:rsidR="003C7DDE" w:rsidRPr="003C7DDE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3C7DDE" w:rsidRPr="003C7DDE">
        <w:rPr>
          <w:rFonts w:ascii="Times New Roman" w:hAnsi="Times New Roman" w:cs="Times New Roman"/>
          <w:bCs/>
          <w:sz w:val="28"/>
          <w:szCs w:val="28"/>
        </w:rPr>
        <w:t>27.07.2010 № 210-ФЗ «Об организации предоставления государственных и муниципальных услуг»</w:t>
      </w:r>
      <w:r w:rsidR="003C7D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455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связи с тем, что </w:t>
      </w:r>
      <w:proofErr w:type="spellStart"/>
      <w:r w:rsidR="00C455F6">
        <w:rPr>
          <w:rFonts w:ascii="Times New Roman" w:hAnsi="Times New Roman" w:cs="Times New Roman"/>
          <w:sz w:val="28"/>
          <w:szCs w:val="28"/>
          <w:shd w:val="clear" w:color="auto" w:fill="FFFFFF"/>
        </w:rPr>
        <w:t>Нефтеюганско</w:t>
      </w:r>
      <w:r w:rsidR="00695E0B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proofErr w:type="spellEnd"/>
      <w:r w:rsidR="00C455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межрайонной прокуратурой установлены нарушения</w:t>
      </w:r>
      <w:r w:rsidR="007A43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рамках мониторинга правовых актов на соответствие федеральному законодательству, </w:t>
      </w:r>
      <w:r w:rsidR="00CC4970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</w:t>
      </w:r>
      <w:r w:rsidR="007A43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приведени</w:t>
      </w:r>
      <w:r w:rsidR="00CC49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7A43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правового акта </w:t>
      </w:r>
      <w:r w:rsidR="00CC4970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соответствие</w:t>
      </w:r>
      <w:r w:rsidR="00D318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действующим законодательством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разработан проект решения Думы города Нефтеюганска  </w:t>
      </w:r>
      <w:r w:rsidRPr="009A144F">
        <w:rPr>
          <w:rFonts w:ascii="Times New Roman" w:hAnsi="Times New Roman"/>
          <w:sz w:val="28"/>
          <w:szCs w:val="28"/>
        </w:rPr>
        <w:t>«О внесении изменений в Порядок назначения, выплаты и перерасчета пенсии за выслугу лет лицам, замещавшим муниципальные должности и (или) должности муниципальной службы в органах местного самоуправления города Нефтеюганска»</w:t>
      </w:r>
      <w:r>
        <w:rPr>
          <w:rFonts w:ascii="Times New Roman" w:hAnsi="Times New Roman"/>
          <w:sz w:val="28"/>
          <w:szCs w:val="28"/>
        </w:rPr>
        <w:t>.</w:t>
      </w:r>
    </w:p>
    <w:p w:rsidR="009A144F" w:rsidRDefault="009A144F" w:rsidP="000D7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Данным проектом предложено внести</w:t>
      </w:r>
      <w:r w:rsidRPr="009A144F">
        <w:rPr>
          <w:rFonts w:ascii="Times New Roman" w:hAnsi="Times New Roman" w:cs="Times New Roman"/>
          <w:sz w:val="28"/>
          <w:szCs w:val="28"/>
        </w:rPr>
        <w:t xml:space="preserve"> в Порядок назначения, выплаты и перерасчета пенсии за выслугу лет лицам, замещавшим муниципальные должности и (или) должности муниципальной службы в органах местного самоуправления города Нефтеюганска, утвержденный ре</w:t>
      </w:r>
      <w:r>
        <w:rPr>
          <w:rFonts w:ascii="Times New Roman" w:hAnsi="Times New Roman" w:cs="Times New Roman"/>
          <w:sz w:val="28"/>
          <w:szCs w:val="28"/>
        </w:rPr>
        <w:t xml:space="preserve">шением Думы города Нефтеюганска </w:t>
      </w:r>
      <w:r w:rsidRPr="009A144F">
        <w:rPr>
          <w:rFonts w:ascii="Times New Roman" w:hAnsi="Times New Roman" w:cs="Times New Roman"/>
          <w:sz w:val="28"/>
          <w:szCs w:val="28"/>
        </w:rPr>
        <w:t xml:space="preserve">от 30.06.2017 № 193-VI (с изменениями на </w:t>
      </w:r>
      <w:r w:rsidR="00D318C4">
        <w:rPr>
          <w:rFonts w:ascii="Times New Roman" w:hAnsi="Times New Roman" w:cs="Times New Roman"/>
          <w:sz w:val="28"/>
          <w:szCs w:val="28"/>
        </w:rPr>
        <w:t xml:space="preserve">25.09.2025 </w:t>
      </w:r>
      <w:r w:rsidR="00B37C4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318C4">
        <w:rPr>
          <w:rFonts w:ascii="Times New Roman" w:hAnsi="Times New Roman" w:cs="Times New Roman"/>
          <w:sz w:val="28"/>
          <w:szCs w:val="28"/>
        </w:rPr>
        <w:t>№ 839</w:t>
      </w:r>
      <w:r w:rsidRPr="009A144F">
        <w:rPr>
          <w:rFonts w:ascii="Times New Roman" w:hAnsi="Times New Roman" w:cs="Times New Roman"/>
          <w:sz w:val="28"/>
          <w:szCs w:val="28"/>
        </w:rPr>
        <w:t>-</w:t>
      </w:r>
      <w:r w:rsidRPr="009A144F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9A144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24C6">
        <w:rPr>
          <w:rFonts w:ascii="Times New Roman" w:hAnsi="Times New Roman" w:cs="Times New Roman"/>
          <w:sz w:val="28"/>
          <w:szCs w:val="28"/>
        </w:rPr>
        <w:t>изменения, а именно</w:t>
      </w:r>
      <w:r w:rsidR="0002387E">
        <w:rPr>
          <w:rFonts w:ascii="Times New Roman" w:hAnsi="Times New Roman" w:cs="Times New Roman"/>
          <w:sz w:val="28"/>
          <w:szCs w:val="28"/>
        </w:rPr>
        <w:t>:</w:t>
      </w:r>
    </w:p>
    <w:p w:rsidR="00CA24C6" w:rsidRDefault="00CA24C6" w:rsidP="0002387E">
      <w:pPr>
        <w:pStyle w:val="22"/>
        <w:tabs>
          <w:tab w:val="left" w:pos="0"/>
        </w:tabs>
        <w:spacing w:line="276" w:lineRule="auto"/>
        <w:ind w:firstLine="717"/>
        <w:jc w:val="both"/>
        <w:rPr>
          <w:szCs w:val="28"/>
        </w:rPr>
      </w:pPr>
      <w:r>
        <w:rPr>
          <w:szCs w:val="28"/>
        </w:rPr>
        <w:t xml:space="preserve">1.Подпункт 1 пункта 2.1 </w:t>
      </w:r>
      <w:r w:rsidR="00BF5C73">
        <w:rPr>
          <w:szCs w:val="28"/>
        </w:rPr>
        <w:t>признать утратившим силу</w:t>
      </w:r>
      <w:r w:rsidR="003E7658">
        <w:rPr>
          <w:szCs w:val="28"/>
        </w:rPr>
        <w:t xml:space="preserve"> (исключ</w:t>
      </w:r>
      <w:r w:rsidR="001D3DA9">
        <w:rPr>
          <w:szCs w:val="28"/>
        </w:rPr>
        <w:t>а</w:t>
      </w:r>
      <w:r w:rsidR="00BF5C73">
        <w:rPr>
          <w:szCs w:val="28"/>
        </w:rPr>
        <w:t>е</w:t>
      </w:r>
      <w:r w:rsidR="001D3DA9">
        <w:rPr>
          <w:szCs w:val="28"/>
        </w:rPr>
        <w:t>тся</w:t>
      </w:r>
      <w:r w:rsidR="003E7658">
        <w:rPr>
          <w:szCs w:val="28"/>
        </w:rPr>
        <w:t xml:space="preserve"> необходимость прилагать к заявлению справку Фонда пенсионного и социального страхования о назначенных пенсиях и социальных выплата</w:t>
      </w:r>
      <w:bookmarkStart w:id="0" w:name="_GoBack"/>
      <w:bookmarkEnd w:id="0"/>
      <w:r w:rsidR="003E7658">
        <w:rPr>
          <w:szCs w:val="28"/>
        </w:rPr>
        <w:t>х).</w:t>
      </w:r>
    </w:p>
    <w:p w:rsidR="00CA24C6" w:rsidRDefault="00CA24C6" w:rsidP="0002387E">
      <w:pPr>
        <w:pStyle w:val="22"/>
        <w:tabs>
          <w:tab w:val="left" w:pos="0"/>
        </w:tabs>
        <w:spacing w:line="276" w:lineRule="auto"/>
        <w:ind w:firstLine="717"/>
        <w:jc w:val="both"/>
        <w:rPr>
          <w:szCs w:val="28"/>
        </w:rPr>
      </w:pPr>
      <w:r>
        <w:rPr>
          <w:szCs w:val="28"/>
        </w:rPr>
        <w:t>2.</w:t>
      </w:r>
      <w:r w:rsidR="00BF5C73">
        <w:rPr>
          <w:szCs w:val="28"/>
        </w:rPr>
        <w:t>П</w:t>
      </w:r>
      <w:r>
        <w:rPr>
          <w:szCs w:val="28"/>
        </w:rPr>
        <w:t xml:space="preserve">ункт 2.1 </w:t>
      </w:r>
      <w:r w:rsidR="00BF5C73">
        <w:rPr>
          <w:szCs w:val="28"/>
        </w:rPr>
        <w:t xml:space="preserve">дополнить </w:t>
      </w:r>
      <w:r>
        <w:rPr>
          <w:szCs w:val="28"/>
        </w:rPr>
        <w:t>абзацем следующего содержания:</w:t>
      </w:r>
    </w:p>
    <w:p w:rsidR="0002387E" w:rsidRDefault="00CA24C6" w:rsidP="000238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4C6">
        <w:rPr>
          <w:rFonts w:ascii="Times New Roman" w:hAnsi="Times New Roman" w:cs="Times New Roman"/>
          <w:sz w:val="28"/>
          <w:szCs w:val="28"/>
          <w:shd w:val="clear" w:color="auto" w:fill="FFFFFF"/>
        </w:rPr>
        <w:t>«Заявитель вправе по собственной инициативе</w:t>
      </w:r>
      <w:r w:rsidRPr="00CA24C6">
        <w:rPr>
          <w:rFonts w:ascii="Times New Roman" w:hAnsi="Times New Roman" w:cs="Times New Roman"/>
          <w:shd w:val="clear" w:color="auto" w:fill="FFFFFF"/>
        </w:rPr>
        <w:t xml:space="preserve"> </w:t>
      </w:r>
      <w:r w:rsidRPr="00CA24C6">
        <w:rPr>
          <w:rFonts w:ascii="Times New Roman" w:hAnsi="Times New Roman" w:cs="Times New Roman"/>
          <w:sz w:val="28"/>
          <w:szCs w:val="28"/>
        </w:rPr>
        <w:t xml:space="preserve">представить документы и сведения, подлежащие получению Уполномоченным органом в рамках межведомственного информационного взаимодействия. Представление указанных документов и сведений заявителем не является обязательным и не может служить основанием для отказа </w:t>
      </w:r>
      <w:r w:rsidR="0002387E">
        <w:rPr>
          <w:rFonts w:ascii="Times New Roman" w:hAnsi="Times New Roman" w:cs="Times New Roman"/>
          <w:sz w:val="28"/>
          <w:szCs w:val="28"/>
        </w:rPr>
        <w:t>в</w:t>
      </w:r>
      <w:r w:rsidRPr="00CA24C6">
        <w:rPr>
          <w:rFonts w:ascii="Times New Roman" w:hAnsi="Times New Roman" w:cs="Times New Roman"/>
          <w:sz w:val="28"/>
          <w:szCs w:val="28"/>
        </w:rPr>
        <w:t xml:space="preserve"> приняти</w:t>
      </w:r>
      <w:r w:rsidR="0002387E">
        <w:rPr>
          <w:rFonts w:ascii="Times New Roman" w:hAnsi="Times New Roman" w:cs="Times New Roman"/>
          <w:sz w:val="28"/>
          <w:szCs w:val="28"/>
        </w:rPr>
        <w:t>и</w:t>
      </w:r>
      <w:r w:rsidRPr="00CA24C6">
        <w:rPr>
          <w:rFonts w:ascii="Times New Roman" w:hAnsi="Times New Roman" w:cs="Times New Roman"/>
          <w:sz w:val="28"/>
          <w:szCs w:val="28"/>
        </w:rPr>
        <w:t xml:space="preserve"> заявления к рассмотрению.».</w:t>
      </w:r>
      <w:r w:rsidR="0002387E">
        <w:rPr>
          <w:rFonts w:ascii="Times New Roman" w:hAnsi="Times New Roman" w:cs="Times New Roman"/>
          <w:sz w:val="28"/>
          <w:szCs w:val="28"/>
        </w:rPr>
        <w:tab/>
      </w:r>
      <w:r w:rsidR="00082FDA" w:rsidRPr="00082FDA">
        <w:rPr>
          <w:rFonts w:ascii="Times New Roman" w:hAnsi="Times New Roman" w:cs="Times New Roman"/>
          <w:sz w:val="28"/>
          <w:szCs w:val="28"/>
        </w:rPr>
        <w:t>Данные изменения не потребуют привлечения дополнительных бюджетных ассигнований.</w:t>
      </w:r>
    </w:p>
    <w:p w:rsidR="002B28FB" w:rsidRDefault="002B28FB" w:rsidP="000238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28FB">
        <w:rPr>
          <w:rFonts w:ascii="Times New Roman" w:hAnsi="Times New Roman" w:cs="Times New Roman"/>
          <w:sz w:val="28"/>
          <w:szCs w:val="28"/>
        </w:rPr>
        <w:t xml:space="preserve">Проект разработан в рамках полномочий </w:t>
      </w:r>
      <w:r w:rsidR="00A01B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B28FB">
        <w:rPr>
          <w:rFonts w:ascii="Times New Roman" w:hAnsi="Times New Roman" w:cs="Times New Roman"/>
          <w:sz w:val="28"/>
          <w:szCs w:val="28"/>
        </w:rPr>
        <w:t>города Нефтеюганска.</w:t>
      </w:r>
    </w:p>
    <w:p w:rsidR="002B28FB" w:rsidRPr="00D80B1D" w:rsidRDefault="002B28FB" w:rsidP="0002387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8FB">
        <w:rPr>
          <w:rFonts w:ascii="Times New Roman" w:hAnsi="Times New Roman" w:cs="Times New Roman"/>
          <w:sz w:val="28"/>
          <w:szCs w:val="28"/>
        </w:rPr>
        <w:t>По результатам антикоррупционной экспертизы Проект не содержит факторов, способствующих проявлению коррупции.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8FB">
        <w:rPr>
          <w:rFonts w:ascii="Times New Roman" w:hAnsi="Times New Roman" w:cs="Times New Roman"/>
          <w:sz w:val="28"/>
          <w:szCs w:val="28"/>
        </w:rPr>
        <w:t>Принятие Проекта не потребует дополнительных бюджетных расходов.</w:t>
      </w:r>
    </w:p>
    <w:p w:rsidR="00A01BFB" w:rsidRDefault="00A01BFB" w:rsidP="000D76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859">
        <w:rPr>
          <w:rFonts w:ascii="Times New Roman" w:hAnsi="Times New Roman" w:cs="Times New Roman"/>
          <w:sz w:val="28"/>
          <w:szCs w:val="28"/>
        </w:rPr>
        <w:lastRenderedPageBreak/>
        <w:t xml:space="preserve">Отсутствуют основания для дачи заключения о результатах экспертизы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23859">
        <w:rPr>
          <w:rFonts w:ascii="Times New Roman" w:hAnsi="Times New Roman" w:cs="Times New Roman"/>
          <w:sz w:val="28"/>
          <w:szCs w:val="28"/>
        </w:rPr>
        <w:t xml:space="preserve">на предмет наличия/отсутствия в направленном Проекте решения положений, содержащих возможные риски нарушения антимонопольного законодательства, так как проект не относится к категории (группе) муниципальных нормативных правовых актов (и их проектов), подлежащих экспертизе на предмет соответствия антимонопольному законодательству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23859">
        <w:rPr>
          <w:rFonts w:ascii="Times New Roman" w:hAnsi="Times New Roman" w:cs="Times New Roman"/>
          <w:sz w:val="28"/>
          <w:szCs w:val="28"/>
        </w:rPr>
        <w:t>в муниципальном образовании город Нефтеюганск.</w:t>
      </w:r>
    </w:p>
    <w:p w:rsidR="00922206" w:rsidRPr="00922206" w:rsidRDefault="00922206" w:rsidP="009222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2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Изменения не создают новых административных барьеров, не ограничивают права и законные интересы граждан. Напротив, они упрощают процедуру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назначения пенсии</w:t>
      </w:r>
      <w:r w:rsidRPr="009222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счёт закрепления права заявителя на добровольное представление документов.</w:t>
      </w:r>
    </w:p>
    <w:p w:rsidR="00A01BFB" w:rsidRDefault="00A01BFB" w:rsidP="000D76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859">
        <w:rPr>
          <w:rFonts w:ascii="Times New Roman" w:hAnsi="Times New Roman" w:cs="Times New Roman"/>
          <w:sz w:val="28"/>
          <w:szCs w:val="28"/>
        </w:rPr>
        <w:t>Отсутствует необходимость проведения оценки регулирующего воздействия данного Проекта решения.</w:t>
      </w:r>
    </w:p>
    <w:p w:rsidR="00A01BFB" w:rsidRPr="00A01BFB" w:rsidRDefault="00A01BFB" w:rsidP="000D76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5E0B" w:rsidRDefault="00695E0B" w:rsidP="000D7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1BFB" w:rsidRDefault="00A01BFB" w:rsidP="000D7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по делам</w:t>
      </w:r>
    </w:p>
    <w:p w:rsidR="00D80B1D" w:rsidRPr="00114927" w:rsidRDefault="00A01BFB" w:rsidP="000D7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BF5C73">
        <w:rPr>
          <w:rFonts w:ascii="Times New Roman" w:hAnsi="Times New Roman" w:cs="Times New Roman"/>
          <w:sz w:val="28"/>
          <w:szCs w:val="28"/>
        </w:rPr>
        <w:t xml:space="preserve">Нефтеюганска </w:t>
      </w:r>
      <w:r w:rsidR="00BF5C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D3DA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5E0B">
        <w:rPr>
          <w:rFonts w:ascii="Times New Roman" w:hAnsi="Times New Roman" w:cs="Times New Roman"/>
          <w:sz w:val="28"/>
          <w:szCs w:val="28"/>
        </w:rPr>
        <w:t>А.А.Москвин</w:t>
      </w:r>
      <w:proofErr w:type="spellEnd"/>
    </w:p>
    <w:sectPr w:rsidR="00D80B1D" w:rsidRPr="00114927" w:rsidSect="00082FDA">
      <w:headerReference w:type="default" r:id="rId8"/>
      <w:pgSz w:w="11906" w:h="16838"/>
      <w:pgMar w:top="426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E05" w:rsidRDefault="004A2E05" w:rsidP="00967309">
      <w:pPr>
        <w:spacing w:after="0" w:line="240" w:lineRule="auto"/>
      </w:pPr>
      <w:r>
        <w:separator/>
      </w:r>
    </w:p>
  </w:endnote>
  <w:endnote w:type="continuationSeparator" w:id="0">
    <w:p w:rsidR="004A2E05" w:rsidRDefault="004A2E05" w:rsidP="00967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E05" w:rsidRDefault="004A2E05" w:rsidP="00967309">
      <w:pPr>
        <w:spacing w:after="0" w:line="240" w:lineRule="auto"/>
      </w:pPr>
      <w:r>
        <w:separator/>
      </w:r>
    </w:p>
  </w:footnote>
  <w:footnote w:type="continuationSeparator" w:id="0">
    <w:p w:rsidR="004A2E05" w:rsidRDefault="004A2E05" w:rsidP="00967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4959847"/>
      <w:docPartObj>
        <w:docPartGallery w:val="Page Numbers (Top of Page)"/>
        <w:docPartUnique/>
      </w:docPartObj>
    </w:sdtPr>
    <w:sdtEndPr/>
    <w:sdtContent>
      <w:p w:rsidR="005F57EA" w:rsidRDefault="00E8584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F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57EA" w:rsidRDefault="005F57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385B"/>
    <w:multiLevelType w:val="hybridMultilevel"/>
    <w:tmpl w:val="7E40EABA"/>
    <w:lvl w:ilvl="0" w:tplc="3A32FA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0F5881"/>
    <w:multiLevelType w:val="hybridMultilevel"/>
    <w:tmpl w:val="54D00EA4"/>
    <w:lvl w:ilvl="0" w:tplc="8A1270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0A115DF"/>
    <w:multiLevelType w:val="hybridMultilevel"/>
    <w:tmpl w:val="50D08E86"/>
    <w:lvl w:ilvl="0" w:tplc="6C84A1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11"/>
    <w:rsid w:val="00002BA6"/>
    <w:rsid w:val="0000387B"/>
    <w:rsid w:val="00006099"/>
    <w:rsid w:val="0002387E"/>
    <w:rsid w:val="00053B6A"/>
    <w:rsid w:val="000708F7"/>
    <w:rsid w:val="00074587"/>
    <w:rsid w:val="00082FDA"/>
    <w:rsid w:val="000970E2"/>
    <w:rsid w:val="000B64E0"/>
    <w:rsid w:val="000D0911"/>
    <w:rsid w:val="000D76B9"/>
    <w:rsid w:val="000F3FA2"/>
    <w:rsid w:val="00103B76"/>
    <w:rsid w:val="00114927"/>
    <w:rsid w:val="0014195B"/>
    <w:rsid w:val="0015095E"/>
    <w:rsid w:val="00151E56"/>
    <w:rsid w:val="00197150"/>
    <w:rsid w:val="001B460A"/>
    <w:rsid w:val="001B7293"/>
    <w:rsid w:val="001D3DA9"/>
    <w:rsid w:val="0020586F"/>
    <w:rsid w:val="00214752"/>
    <w:rsid w:val="0022448F"/>
    <w:rsid w:val="002369BF"/>
    <w:rsid w:val="00297154"/>
    <w:rsid w:val="002A652B"/>
    <w:rsid w:val="002B28FB"/>
    <w:rsid w:val="002D7927"/>
    <w:rsid w:val="002E5F27"/>
    <w:rsid w:val="002F5272"/>
    <w:rsid w:val="00327329"/>
    <w:rsid w:val="00346602"/>
    <w:rsid w:val="0036252F"/>
    <w:rsid w:val="003C7DDE"/>
    <w:rsid w:val="003D2523"/>
    <w:rsid w:val="003D7165"/>
    <w:rsid w:val="003E0CC8"/>
    <w:rsid w:val="003E5764"/>
    <w:rsid w:val="003E7658"/>
    <w:rsid w:val="003F4708"/>
    <w:rsid w:val="00407E6B"/>
    <w:rsid w:val="00410540"/>
    <w:rsid w:val="0042576E"/>
    <w:rsid w:val="0042586F"/>
    <w:rsid w:val="004267B7"/>
    <w:rsid w:val="00450894"/>
    <w:rsid w:val="0045446A"/>
    <w:rsid w:val="004548B1"/>
    <w:rsid w:val="004A2E05"/>
    <w:rsid w:val="004F7297"/>
    <w:rsid w:val="00521E66"/>
    <w:rsid w:val="00531D6E"/>
    <w:rsid w:val="00536413"/>
    <w:rsid w:val="00544D60"/>
    <w:rsid w:val="00560A55"/>
    <w:rsid w:val="0056755B"/>
    <w:rsid w:val="0059299F"/>
    <w:rsid w:val="005B7518"/>
    <w:rsid w:val="005C242D"/>
    <w:rsid w:val="005D17D9"/>
    <w:rsid w:val="005D54E7"/>
    <w:rsid w:val="005F57EA"/>
    <w:rsid w:val="006173E6"/>
    <w:rsid w:val="00646342"/>
    <w:rsid w:val="00655A53"/>
    <w:rsid w:val="00665700"/>
    <w:rsid w:val="00695E0B"/>
    <w:rsid w:val="006A5BD7"/>
    <w:rsid w:val="006A7DEC"/>
    <w:rsid w:val="006E00EC"/>
    <w:rsid w:val="00725DC7"/>
    <w:rsid w:val="00726B48"/>
    <w:rsid w:val="0074191A"/>
    <w:rsid w:val="00742B19"/>
    <w:rsid w:val="00747DFE"/>
    <w:rsid w:val="00754F2A"/>
    <w:rsid w:val="007A38D6"/>
    <w:rsid w:val="007A4395"/>
    <w:rsid w:val="007C4294"/>
    <w:rsid w:val="007E1857"/>
    <w:rsid w:val="007E1B0E"/>
    <w:rsid w:val="007E60D3"/>
    <w:rsid w:val="007F35D6"/>
    <w:rsid w:val="00803321"/>
    <w:rsid w:val="00852F56"/>
    <w:rsid w:val="0085587E"/>
    <w:rsid w:val="008949C9"/>
    <w:rsid w:val="008A3214"/>
    <w:rsid w:val="008A3BA6"/>
    <w:rsid w:val="008C0F3F"/>
    <w:rsid w:val="00913057"/>
    <w:rsid w:val="00922206"/>
    <w:rsid w:val="009226CE"/>
    <w:rsid w:val="009409CA"/>
    <w:rsid w:val="00954327"/>
    <w:rsid w:val="00960678"/>
    <w:rsid w:val="00967309"/>
    <w:rsid w:val="00985043"/>
    <w:rsid w:val="009A144F"/>
    <w:rsid w:val="009A7BAC"/>
    <w:rsid w:val="009C183C"/>
    <w:rsid w:val="009C6580"/>
    <w:rsid w:val="00A01BFB"/>
    <w:rsid w:val="00A120C8"/>
    <w:rsid w:val="00A26455"/>
    <w:rsid w:val="00A31B24"/>
    <w:rsid w:val="00A562B5"/>
    <w:rsid w:val="00A577EC"/>
    <w:rsid w:val="00AA622F"/>
    <w:rsid w:val="00AC61A7"/>
    <w:rsid w:val="00B37C43"/>
    <w:rsid w:val="00B43FBC"/>
    <w:rsid w:val="00B47D41"/>
    <w:rsid w:val="00B81116"/>
    <w:rsid w:val="00B90806"/>
    <w:rsid w:val="00BB3979"/>
    <w:rsid w:val="00BC4214"/>
    <w:rsid w:val="00BE2350"/>
    <w:rsid w:val="00BF5C73"/>
    <w:rsid w:val="00C32082"/>
    <w:rsid w:val="00C359CA"/>
    <w:rsid w:val="00C455F6"/>
    <w:rsid w:val="00C576A5"/>
    <w:rsid w:val="00CA24C6"/>
    <w:rsid w:val="00CA7656"/>
    <w:rsid w:val="00CB0C93"/>
    <w:rsid w:val="00CC4970"/>
    <w:rsid w:val="00CF4D57"/>
    <w:rsid w:val="00D04E69"/>
    <w:rsid w:val="00D220D4"/>
    <w:rsid w:val="00D2398C"/>
    <w:rsid w:val="00D318C4"/>
    <w:rsid w:val="00D55B05"/>
    <w:rsid w:val="00D6702B"/>
    <w:rsid w:val="00D67642"/>
    <w:rsid w:val="00D80B1D"/>
    <w:rsid w:val="00DA2DF6"/>
    <w:rsid w:val="00DA6EE9"/>
    <w:rsid w:val="00DB4247"/>
    <w:rsid w:val="00DB5CAA"/>
    <w:rsid w:val="00DD4C34"/>
    <w:rsid w:val="00DD711B"/>
    <w:rsid w:val="00E534CB"/>
    <w:rsid w:val="00E6557A"/>
    <w:rsid w:val="00E738F4"/>
    <w:rsid w:val="00E80494"/>
    <w:rsid w:val="00E8584D"/>
    <w:rsid w:val="00EA17B7"/>
    <w:rsid w:val="00ED0894"/>
    <w:rsid w:val="00EF4CE6"/>
    <w:rsid w:val="00F51E38"/>
    <w:rsid w:val="00F571F9"/>
    <w:rsid w:val="00F63980"/>
    <w:rsid w:val="00FB5232"/>
    <w:rsid w:val="00FC5AC3"/>
    <w:rsid w:val="00FC63DA"/>
    <w:rsid w:val="00FD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D4D8"/>
  <w15:docId w15:val="{6D7EE1E6-48DC-4174-AED1-7E063B36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043"/>
  </w:style>
  <w:style w:type="paragraph" w:styleId="6">
    <w:name w:val="heading 6"/>
    <w:basedOn w:val="a"/>
    <w:next w:val="a"/>
    <w:link w:val="60"/>
    <w:qFormat/>
    <w:rsid w:val="00747D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4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7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7309"/>
  </w:style>
  <w:style w:type="paragraph" w:styleId="a6">
    <w:name w:val="footer"/>
    <w:basedOn w:val="a"/>
    <w:link w:val="a7"/>
    <w:uiPriority w:val="99"/>
    <w:semiHidden/>
    <w:unhideWhenUsed/>
    <w:rsid w:val="00967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7309"/>
  </w:style>
  <w:style w:type="paragraph" w:customStyle="1" w:styleId="ConsPlusNormal">
    <w:name w:val="ConsPlusNormal"/>
    <w:rsid w:val="00151E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rsid w:val="00A120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7DF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747DFE"/>
    <w:rPr>
      <w:rFonts w:ascii="Times New Roman" w:eastAsia="Times New Roman" w:hAnsi="Times New Roman" w:cs="Times New Roman"/>
      <w:b/>
      <w:sz w:val="36"/>
      <w:szCs w:val="20"/>
    </w:rPr>
  </w:style>
  <w:style w:type="paragraph" w:styleId="aa">
    <w:name w:val="Body Text"/>
    <w:basedOn w:val="a"/>
    <w:link w:val="ab"/>
    <w:rsid w:val="00747DFE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b">
    <w:name w:val="Основной текст Знак"/>
    <w:basedOn w:val="a0"/>
    <w:link w:val="aa"/>
    <w:rsid w:val="00747DFE"/>
    <w:rPr>
      <w:rFonts w:ascii="Times New Roman" w:eastAsia="Times New Roman" w:hAnsi="Times New Roman" w:cs="Times New Roman"/>
      <w:i/>
      <w:sz w:val="20"/>
      <w:szCs w:val="20"/>
    </w:rPr>
  </w:style>
  <w:style w:type="character" w:styleId="ac">
    <w:name w:val="Emphasis"/>
    <w:basedOn w:val="a0"/>
    <w:uiPriority w:val="20"/>
    <w:qFormat/>
    <w:rsid w:val="003D7165"/>
    <w:rPr>
      <w:i/>
      <w:iCs/>
    </w:rPr>
  </w:style>
  <w:style w:type="paragraph" w:styleId="ad">
    <w:name w:val="No Spacing"/>
    <w:uiPriority w:val="1"/>
    <w:qFormat/>
    <w:rsid w:val="009A144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9A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Основной текст 22"/>
    <w:basedOn w:val="a"/>
    <w:rsid w:val="00CA24C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192.168.10.1\..\..\content\act\bbf89570-6239-4cfb-bdba-5b454c14e32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Kadry8</cp:lastModifiedBy>
  <cp:revision>6</cp:revision>
  <cp:lastPrinted>2026-09-24T04:12:00Z</cp:lastPrinted>
  <dcterms:created xsi:type="dcterms:W3CDTF">2026-09-19T07:01:00Z</dcterms:created>
  <dcterms:modified xsi:type="dcterms:W3CDTF">2026-09-24T04:12:00Z</dcterms:modified>
</cp:coreProperties>
</file>