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84D0D" w:rsidRPr="00F93EB7" w:rsidRDefault="00084D0D" w:rsidP="00084D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CC0EF3" wp14:editId="2766783D">
            <wp:extent cx="694690" cy="841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4D0D" w:rsidRPr="00F93EB7" w:rsidRDefault="00084D0D" w:rsidP="00084D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D0D" w:rsidRDefault="00084D0D" w:rsidP="00084D0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СЧЁТНАЯ ПАЛАТА</w:t>
      </w:r>
      <w:r w:rsidRPr="00F93EB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ГОРОДА НЕФТЕЮГАНСКА</w:t>
      </w:r>
    </w:p>
    <w:p w:rsidR="00084D0D" w:rsidRPr="004061B5" w:rsidRDefault="00084D0D" w:rsidP="00084D0D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084D0D" w:rsidRPr="00ED0D6E" w:rsidRDefault="00084D0D" w:rsidP="00084D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lang w:eastAsia="ru-RU"/>
        </w:rPr>
      </w:pPr>
      <w:r w:rsidRPr="00ED0D6E">
        <w:rPr>
          <w:rFonts w:ascii="Times New Roman CYR" w:eastAsia="Times New Roman" w:hAnsi="Times New Roman CYR" w:cs="Times New Roman CYR"/>
          <w:lang w:eastAsia="ru-RU"/>
        </w:rPr>
        <w:t xml:space="preserve">16 </w:t>
      </w:r>
      <w:proofErr w:type="spellStart"/>
      <w:r w:rsidRPr="00ED0D6E">
        <w:rPr>
          <w:rFonts w:ascii="Times New Roman CYR" w:eastAsia="Times New Roman" w:hAnsi="Times New Roman CYR" w:cs="Times New Roman CYR"/>
          <w:lang w:eastAsia="ru-RU"/>
        </w:rPr>
        <w:t>мкрн</w:t>
      </w:r>
      <w:proofErr w:type="spellEnd"/>
      <w:r w:rsidRPr="00ED0D6E">
        <w:rPr>
          <w:rFonts w:ascii="Times New Roman CYR" w:eastAsia="Times New Roman" w:hAnsi="Times New Roman CYR" w:cs="Times New Roman CYR"/>
          <w:lang w:eastAsia="ru-RU"/>
        </w:rPr>
        <w:t>., д. 23, помещение № 97, г. Нефтеюганск, Ханты-Мансийский автономный округ - Югра</w:t>
      </w:r>
    </w:p>
    <w:p w:rsidR="00084D0D" w:rsidRPr="00ED0D6E" w:rsidRDefault="00084D0D" w:rsidP="00084D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lang w:eastAsia="ru-RU"/>
        </w:rPr>
      </w:pPr>
      <w:r w:rsidRPr="00ED0D6E">
        <w:rPr>
          <w:rFonts w:ascii="Times New Roman CYR" w:eastAsia="Times New Roman" w:hAnsi="Times New Roman CYR" w:cs="Times New Roman CYR"/>
          <w:lang w:eastAsia="ru-RU"/>
        </w:rPr>
        <w:t>(Тюменская область), 628310</w:t>
      </w:r>
      <w:r>
        <w:rPr>
          <w:rFonts w:ascii="Times New Roman CYR" w:eastAsia="Times New Roman" w:hAnsi="Times New Roman CYR" w:cs="Times New Roman CYR"/>
          <w:lang w:eastAsia="ru-RU"/>
        </w:rPr>
        <w:t>, т</w:t>
      </w:r>
      <w:r w:rsidRPr="00ED0D6E">
        <w:rPr>
          <w:rFonts w:ascii="Times New Roman CYR" w:eastAsia="Times New Roman" w:hAnsi="Times New Roman CYR" w:cs="Times New Roman CYR"/>
          <w:lang w:eastAsia="ru-RU"/>
        </w:rPr>
        <w:t>елефон: 20-30-54, факс: 20-30-63</w:t>
      </w:r>
      <w:r>
        <w:rPr>
          <w:rFonts w:ascii="Times New Roman CYR" w:eastAsia="Times New Roman" w:hAnsi="Times New Roman CYR" w:cs="Times New Roman CYR"/>
          <w:lang w:eastAsia="ru-RU"/>
        </w:rPr>
        <w:t xml:space="preserve"> е</w:t>
      </w:r>
      <w:r w:rsidRPr="00ED0D6E">
        <w:rPr>
          <w:rFonts w:ascii="Times New Roman CYR" w:eastAsia="Times New Roman" w:hAnsi="Times New Roman CYR" w:cs="Times New Roman CYR"/>
          <w:lang w:eastAsia="ru-RU"/>
        </w:rPr>
        <w:t>-</w:t>
      </w:r>
      <w:r w:rsidRPr="00ED0D6E">
        <w:rPr>
          <w:rFonts w:ascii="Times New Roman CYR" w:eastAsia="Times New Roman" w:hAnsi="Times New Roman CYR" w:cs="Times New Roman CYR"/>
          <w:lang w:val="en-US" w:eastAsia="ru-RU"/>
        </w:rPr>
        <w:t>mail</w:t>
      </w:r>
      <w:r w:rsidRPr="00ED0D6E">
        <w:rPr>
          <w:rFonts w:ascii="Times New Roman CYR" w:eastAsia="Times New Roman" w:hAnsi="Times New Roman CYR" w:cs="Times New Roman CYR"/>
          <w:lang w:eastAsia="ru-RU"/>
        </w:rPr>
        <w:t xml:space="preserve">: </w:t>
      </w:r>
      <w:proofErr w:type="spellStart"/>
      <w:r w:rsidRPr="00ED0D6E">
        <w:rPr>
          <w:rFonts w:ascii="Times New Roman CYR" w:eastAsia="Times New Roman" w:hAnsi="Times New Roman CYR" w:cs="Times New Roman CYR"/>
          <w:color w:val="0000FF"/>
          <w:u w:val="single"/>
          <w:lang w:val="en-US" w:eastAsia="ru-RU"/>
        </w:rPr>
        <w:t>sp</w:t>
      </w:r>
      <w:proofErr w:type="spellEnd"/>
      <w:r w:rsidRPr="00ED0D6E">
        <w:rPr>
          <w:rFonts w:ascii="Times New Roman CYR" w:eastAsia="Times New Roman" w:hAnsi="Times New Roman CYR" w:cs="Times New Roman CYR"/>
          <w:color w:val="0000FF"/>
          <w:u w:val="single"/>
          <w:lang w:eastAsia="ru-RU"/>
        </w:rPr>
        <w:t>-</w:t>
      </w:r>
      <w:proofErr w:type="spellStart"/>
      <w:r w:rsidRPr="00ED0D6E">
        <w:rPr>
          <w:rFonts w:ascii="Times New Roman CYR" w:eastAsia="Times New Roman" w:hAnsi="Times New Roman CYR" w:cs="Times New Roman CYR"/>
          <w:color w:val="0000FF"/>
          <w:u w:val="single"/>
          <w:lang w:val="en-US" w:eastAsia="ru-RU"/>
        </w:rPr>
        <w:t>ugansk</w:t>
      </w:r>
      <w:proofErr w:type="spellEnd"/>
      <w:r w:rsidRPr="00ED0D6E">
        <w:rPr>
          <w:rFonts w:ascii="Times New Roman CYR" w:eastAsia="Times New Roman" w:hAnsi="Times New Roman CYR" w:cs="Times New Roman CYR"/>
          <w:color w:val="0000FF"/>
          <w:u w:val="single"/>
          <w:lang w:eastAsia="ru-RU"/>
        </w:rPr>
        <w:t>@</w:t>
      </w:r>
      <w:r w:rsidRPr="00ED0D6E">
        <w:rPr>
          <w:rFonts w:ascii="Times New Roman CYR" w:eastAsia="Times New Roman" w:hAnsi="Times New Roman CYR" w:cs="Times New Roman CYR"/>
          <w:color w:val="0000FF"/>
          <w:u w:val="single"/>
          <w:lang w:val="en-US" w:eastAsia="ru-RU"/>
        </w:rPr>
        <w:t>mail</w:t>
      </w:r>
      <w:r w:rsidRPr="00ED0D6E">
        <w:rPr>
          <w:rFonts w:ascii="Times New Roman CYR" w:eastAsia="Times New Roman" w:hAnsi="Times New Roman CYR" w:cs="Times New Roman CYR"/>
          <w:color w:val="0000FF"/>
          <w:u w:val="single"/>
          <w:lang w:eastAsia="ru-RU"/>
        </w:rPr>
        <w:t>.</w:t>
      </w:r>
      <w:r w:rsidRPr="00ED0D6E">
        <w:rPr>
          <w:rFonts w:ascii="Times New Roman CYR" w:eastAsia="Times New Roman" w:hAnsi="Times New Roman CYR" w:cs="Times New Roman CYR"/>
          <w:color w:val="0000FF"/>
          <w:u w:val="single"/>
          <w:lang w:val="en-US" w:eastAsia="ru-RU"/>
        </w:rPr>
        <w:t>ru</w:t>
      </w:r>
    </w:p>
    <w:p w:rsidR="00084D0D" w:rsidRPr="00F93EB7" w:rsidRDefault="00084D0D" w:rsidP="00084D0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93EB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</w:t>
      </w:r>
    </w:p>
    <w:p w:rsidR="001009C0" w:rsidRPr="0069081E" w:rsidRDefault="001009C0" w:rsidP="0013099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4536"/>
        <w:gridCol w:w="5103"/>
      </w:tblGrid>
      <w:tr w:rsidR="001009C0" w:rsidRPr="0069081E" w:rsidTr="008C4E88">
        <w:tc>
          <w:tcPr>
            <w:tcW w:w="4536" w:type="dxa"/>
          </w:tcPr>
          <w:p w:rsidR="001009C0" w:rsidRPr="0069081E" w:rsidRDefault="00A8702C" w:rsidP="00360E2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CA56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872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44B5F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CA567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26D9C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C9678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26D9C" w:rsidRPr="006908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7551" w:rsidRPr="0069081E">
              <w:rPr>
                <w:rFonts w:ascii="Times New Roman" w:hAnsi="Times New Roman" w:cs="Times New Roman"/>
                <w:sz w:val="28"/>
                <w:szCs w:val="28"/>
              </w:rPr>
              <w:t>Исх.</w:t>
            </w:r>
            <w:r w:rsidR="00126D9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1009C0" w:rsidRPr="0069081E">
              <w:rPr>
                <w:rFonts w:ascii="Times New Roman" w:hAnsi="Times New Roman" w:cs="Times New Roman"/>
                <w:sz w:val="28"/>
                <w:szCs w:val="28"/>
              </w:rPr>
              <w:t>СП-</w:t>
            </w:r>
            <w:r w:rsidR="00887291">
              <w:rPr>
                <w:rFonts w:ascii="Times New Roman" w:hAnsi="Times New Roman" w:cs="Times New Roman"/>
                <w:sz w:val="28"/>
                <w:szCs w:val="28"/>
              </w:rPr>
              <w:t>569</w:t>
            </w:r>
            <w:r w:rsidR="00126D9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9678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009C0" w:rsidRPr="006908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0E2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</w:p>
        </w:tc>
        <w:tc>
          <w:tcPr>
            <w:tcW w:w="5103" w:type="dxa"/>
          </w:tcPr>
          <w:p w:rsidR="00126D9C" w:rsidRPr="0069081E" w:rsidRDefault="00126D9C" w:rsidP="00360E2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09C0" w:rsidRPr="0069081E" w:rsidRDefault="001009C0" w:rsidP="0013099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09C0" w:rsidRPr="0069081E" w:rsidRDefault="001009C0" w:rsidP="003316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37543460"/>
      <w:bookmarkStart w:id="1" w:name="_GoBack"/>
      <w:r w:rsidRPr="0069081E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9B75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009C0" w:rsidRPr="0069081E" w:rsidRDefault="001009C0" w:rsidP="003316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081E">
        <w:rPr>
          <w:rFonts w:ascii="Times New Roman" w:hAnsi="Times New Roman" w:cs="Times New Roman"/>
          <w:sz w:val="28"/>
          <w:szCs w:val="28"/>
        </w:rPr>
        <w:t>на проект решения Думы города Нефтеюганска</w:t>
      </w:r>
    </w:p>
    <w:p w:rsidR="001009C0" w:rsidRPr="0069081E" w:rsidRDefault="001009C0" w:rsidP="0033161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9081E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Думы города </w:t>
      </w:r>
      <w:r>
        <w:rPr>
          <w:rFonts w:ascii="Times New Roman" w:hAnsi="Times New Roman" w:cs="Times New Roman"/>
          <w:sz w:val="28"/>
          <w:szCs w:val="28"/>
        </w:rPr>
        <w:t xml:space="preserve">Нефтеюганска </w:t>
      </w:r>
      <w:r w:rsidR="00331613">
        <w:rPr>
          <w:rFonts w:ascii="Times New Roman" w:hAnsi="Times New Roman" w:cs="Times New Roman"/>
          <w:sz w:val="28"/>
          <w:szCs w:val="28"/>
        </w:rPr>
        <w:br/>
      </w:r>
      <w:r w:rsidRPr="0069081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CF2702">
        <w:rPr>
          <w:rFonts w:ascii="Times New Roman" w:hAnsi="Times New Roman" w:cs="Times New Roman"/>
          <w:sz w:val="28"/>
          <w:szCs w:val="28"/>
        </w:rPr>
        <w:t xml:space="preserve">земельном </w:t>
      </w:r>
      <w:r>
        <w:rPr>
          <w:rFonts w:ascii="Times New Roman" w:hAnsi="Times New Roman" w:cs="Times New Roman"/>
          <w:sz w:val="28"/>
          <w:szCs w:val="28"/>
        </w:rPr>
        <w:t>налоге</w:t>
      </w:r>
      <w:r w:rsidRPr="0069081E">
        <w:rPr>
          <w:rFonts w:ascii="Times New Roman" w:hAnsi="Times New Roman" w:cs="Times New Roman"/>
          <w:sz w:val="28"/>
          <w:szCs w:val="28"/>
        </w:rPr>
        <w:t xml:space="preserve">» </w:t>
      </w:r>
      <w:r w:rsidRPr="0069081E">
        <w:rPr>
          <w:rFonts w:ascii="Times New Roman" w:hAnsi="Times New Roman" w:cs="Times New Roman"/>
          <w:sz w:val="28"/>
          <w:szCs w:val="28"/>
        </w:rPr>
        <w:br/>
      </w:r>
    </w:p>
    <w:bookmarkEnd w:id="0"/>
    <w:bookmarkEnd w:id="1"/>
    <w:p w:rsidR="001009C0" w:rsidRPr="0069081E" w:rsidRDefault="001009C0" w:rsidP="00A870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9081E">
        <w:rPr>
          <w:rFonts w:ascii="Times New Roman" w:hAnsi="Times New Roman" w:cs="Times New Roman"/>
          <w:bCs/>
          <w:iCs/>
          <w:sz w:val="28"/>
          <w:szCs w:val="28"/>
        </w:rPr>
        <w:t>Счётная палата в соответствии с пунктом 7 части 2 статьи 9 Федерального закона от 07.02.2011 № 6-ФЗ «Об общих принципах организации и деятельности контрольно-счётных органов</w:t>
      </w:r>
      <w:r w:rsidR="00353F86" w:rsidRPr="00353F86">
        <w:rPr>
          <w:rFonts w:ascii="PT Serif" w:hAnsi="PT Serif"/>
          <w:color w:val="22272F"/>
          <w:sz w:val="41"/>
          <w:szCs w:val="41"/>
          <w:shd w:val="clear" w:color="auto" w:fill="FFFFFF"/>
        </w:rPr>
        <w:t xml:space="preserve"> </w:t>
      </w:r>
      <w:r w:rsidR="00353F86" w:rsidRPr="00353F86">
        <w:rPr>
          <w:rFonts w:ascii="Times New Roman" w:hAnsi="Times New Roman" w:cs="Times New Roman"/>
          <w:bCs/>
          <w:iCs/>
          <w:sz w:val="28"/>
          <w:szCs w:val="28"/>
        </w:rPr>
        <w:t>субъектов Российской Федерации, федеральных территорий и муниципальных образований</w:t>
      </w:r>
      <w:r w:rsidR="00353F86">
        <w:rPr>
          <w:rFonts w:ascii="Times New Roman" w:hAnsi="Times New Roman" w:cs="Times New Roman"/>
          <w:bCs/>
          <w:iCs/>
          <w:sz w:val="28"/>
          <w:szCs w:val="28"/>
        </w:rPr>
        <w:t xml:space="preserve">» </w:t>
      </w:r>
      <w:r w:rsidRPr="0069081E">
        <w:rPr>
          <w:rFonts w:ascii="Times New Roman" w:hAnsi="Times New Roman" w:cs="Times New Roman"/>
          <w:bCs/>
          <w:iCs/>
          <w:sz w:val="28"/>
          <w:szCs w:val="28"/>
        </w:rPr>
        <w:t>пров</w:t>
      </w:r>
      <w:r w:rsidR="00A8702C">
        <w:rPr>
          <w:rFonts w:ascii="Times New Roman" w:hAnsi="Times New Roman" w:cs="Times New Roman"/>
          <w:bCs/>
          <w:iCs/>
          <w:sz w:val="28"/>
          <w:szCs w:val="28"/>
        </w:rPr>
        <w:t>ела</w:t>
      </w:r>
      <w:r w:rsidRPr="0069081E">
        <w:rPr>
          <w:rFonts w:ascii="Times New Roman" w:hAnsi="Times New Roman" w:cs="Times New Roman"/>
          <w:bCs/>
          <w:iCs/>
          <w:sz w:val="28"/>
          <w:szCs w:val="28"/>
        </w:rPr>
        <w:t xml:space="preserve"> экспертизу проект</w:t>
      </w:r>
      <w:r w:rsidR="00A8702C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Pr="0069081E">
        <w:rPr>
          <w:rFonts w:ascii="Times New Roman" w:hAnsi="Times New Roman" w:cs="Times New Roman"/>
          <w:bCs/>
          <w:iCs/>
          <w:sz w:val="28"/>
          <w:szCs w:val="28"/>
        </w:rPr>
        <w:t xml:space="preserve"> решения Думы города Нефтеюганска «</w:t>
      </w:r>
      <w:r w:rsidRPr="008E25EC">
        <w:rPr>
          <w:rFonts w:ascii="Times New Roman" w:hAnsi="Times New Roman" w:cs="Times New Roman"/>
          <w:bCs/>
          <w:iCs/>
          <w:sz w:val="28"/>
          <w:szCs w:val="28"/>
        </w:rPr>
        <w:t>О внесении изменени</w:t>
      </w:r>
      <w:r w:rsidR="00C44B5F">
        <w:rPr>
          <w:rFonts w:ascii="Times New Roman" w:hAnsi="Times New Roman" w:cs="Times New Roman"/>
          <w:bCs/>
          <w:iCs/>
          <w:sz w:val="28"/>
          <w:szCs w:val="28"/>
        </w:rPr>
        <w:t>я</w:t>
      </w:r>
      <w:r w:rsidRPr="008E25EC">
        <w:rPr>
          <w:rFonts w:ascii="Times New Roman" w:hAnsi="Times New Roman" w:cs="Times New Roman"/>
          <w:bCs/>
          <w:iCs/>
          <w:sz w:val="28"/>
          <w:szCs w:val="28"/>
        </w:rPr>
        <w:t xml:space="preserve"> в решение Думы города Нефтеюганска «</w:t>
      </w:r>
      <w:r w:rsidR="00A92B81" w:rsidRPr="00A92B81">
        <w:rPr>
          <w:rFonts w:ascii="Times New Roman" w:hAnsi="Times New Roman" w:cs="Times New Roman"/>
          <w:bCs/>
          <w:iCs/>
          <w:sz w:val="28"/>
          <w:szCs w:val="28"/>
        </w:rPr>
        <w:t xml:space="preserve">О </w:t>
      </w:r>
      <w:r w:rsidR="00DF4C94">
        <w:rPr>
          <w:rFonts w:ascii="Times New Roman" w:hAnsi="Times New Roman" w:cs="Times New Roman"/>
          <w:bCs/>
          <w:iCs/>
          <w:sz w:val="28"/>
          <w:szCs w:val="28"/>
        </w:rPr>
        <w:t xml:space="preserve">земельном </w:t>
      </w:r>
      <w:r w:rsidR="00A92B81" w:rsidRPr="00A92B81">
        <w:rPr>
          <w:rFonts w:ascii="Times New Roman" w:hAnsi="Times New Roman" w:cs="Times New Roman"/>
          <w:bCs/>
          <w:iCs/>
          <w:sz w:val="28"/>
          <w:szCs w:val="28"/>
        </w:rPr>
        <w:t>налоге</w:t>
      </w:r>
      <w:r w:rsidRPr="0069081E">
        <w:rPr>
          <w:rFonts w:ascii="Times New Roman" w:hAnsi="Times New Roman" w:cs="Times New Roman"/>
          <w:sz w:val="28"/>
          <w:szCs w:val="28"/>
        </w:rPr>
        <w:t>»</w:t>
      </w:r>
      <w:r w:rsidRPr="0069081E">
        <w:rPr>
          <w:rFonts w:ascii="Times New Roman" w:hAnsi="Times New Roman" w:cs="Times New Roman"/>
          <w:bCs/>
          <w:iCs/>
          <w:sz w:val="28"/>
          <w:szCs w:val="28"/>
        </w:rPr>
        <w:t xml:space="preserve"> (далее – </w:t>
      </w:r>
      <w:r w:rsidR="00C96789">
        <w:rPr>
          <w:rFonts w:ascii="Times New Roman" w:hAnsi="Times New Roman" w:cs="Times New Roman"/>
          <w:bCs/>
          <w:iCs/>
          <w:sz w:val="28"/>
          <w:szCs w:val="28"/>
        </w:rPr>
        <w:t xml:space="preserve">проект, </w:t>
      </w:r>
      <w:r w:rsidR="00A8702C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19319F">
        <w:rPr>
          <w:rFonts w:ascii="Times New Roman" w:hAnsi="Times New Roman" w:cs="Times New Roman"/>
          <w:bCs/>
          <w:iCs/>
          <w:sz w:val="28"/>
          <w:szCs w:val="28"/>
        </w:rPr>
        <w:t>ешение</w:t>
      </w:r>
      <w:r w:rsidR="00C44B5F">
        <w:rPr>
          <w:rFonts w:ascii="Times New Roman" w:hAnsi="Times New Roman" w:cs="Times New Roman"/>
          <w:bCs/>
          <w:iCs/>
          <w:sz w:val="28"/>
          <w:szCs w:val="28"/>
        </w:rPr>
        <w:t xml:space="preserve"> Думы города</w:t>
      </w:r>
      <w:r w:rsidRPr="0069081E">
        <w:rPr>
          <w:rFonts w:ascii="Times New Roman" w:hAnsi="Times New Roman" w:cs="Times New Roman"/>
          <w:bCs/>
          <w:iCs/>
          <w:sz w:val="28"/>
          <w:szCs w:val="28"/>
        </w:rPr>
        <w:t>).</w:t>
      </w:r>
    </w:p>
    <w:p w:rsidR="00C44B5F" w:rsidRDefault="009A7045" w:rsidP="00331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A7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экспертизы установлено,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44B5F">
        <w:rPr>
          <w:rFonts w:ascii="Times New Roman" w:hAnsi="Times New Roman" w:cs="Times New Roman"/>
          <w:bCs/>
          <w:iCs/>
          <w:sz w:val="28"/>
          <w:szCs w:val="28"/>
        </w:rPr>
        <w:t xml:space="preserve">азработка проекта обусловлена необходимостью приведения </w:t>
      </w:r>
      <w:r w:rsidR="00A8702C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C44B5F">
        <w:rPr>
          <w:rFonts w:ascii="Times New Roman" w:hAnsi="Times New Roman" w:cs="Times New Roman"/>
          <w:bCs/>
          <w:iCs/>
          <w:sz w:val="28"/>
          <w:szCs w:val="28"/>
        </w:rPr>
        <w:t xml:space="preserve">ешения Думы города в соответствие с </w:t>
      </w:r>
      <w:r w:rsidR="00C44B5F" w:rsidRPr="00CE64F4">
        <w:rPr>
          <w:rFonts w:ascii="Times New Roman" w:hAnsi="Times New Roman" w:cs="Times New Roman"/>
          <w:bCs/>
          <w:iCs/>
          <w:sz w:val="28"/>
          <w:szCs w:val="28"/>
        </w:rPr>
        <w:t>главой 3</w:t>
      </w:r>
      <w:r w:rsidR="00D933F9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C44B5F" w:rsidRPr="00CE64F4">
        <w:rPr>
          <w:rFonts w:ascii="Times New Roman" w:hAnsi="Times New Roman" w:cs="Times New Roman"/>
          <w:bCs/>
          <w:iCs/>
          <w:sz w:val="28"/>
          <w:szCs w:val="28"/>
        </w:rPr>
        <w:t xml:space="preserve"> Налогового кодекса Российской Федерации</w:t>
      </w:r>
      <w:r w:rsidR="00C44B5F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</w:p>
    <w:p w:rsidR="00C44B5F" w:rsidRDefault="00C44B5F" w:rsidP="00331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По результатам экспертизы замечания отсутствуют.</w:t>
      </w:r>
    </w:p>
    <w:p w:rsidR="00C44B5F" w:rsidRDefault="00C44B5F" w:rsidP="00331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C44B5F" w:rsidRDefault="00C44B5F" w:rsidP="00331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C96789" w:rsidRPr="00C96789" w:rsidRDefault="00C96789" w:rsidP="00C9678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Pr="00C967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67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67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67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67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67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67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</w:t>
      </w:r>
      <w:r w:rsidRPr="00C967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17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678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А. Гичкина</w:t>
      </w:r>
    </w:p>
    <w:p w:rsidR="00C96789" w:rsidRPr="00C96789" w:rsidRDefault="00C96789" w:rsidP="00C967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789" w:rsidRPr="00C96789" w:rsidRDefault="00C96789" w:rsidP="00C967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789" w:rsidRPr="00C96789" w:rsidRDefault="00C96789" w:rsidP="00C967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789" w:rsidRPr="00C96789" w:rsidRDefault="00C96789" w:rsidP="00C967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789" w:rsidRPr="00C96789" w:rsidRDefault="00C96789" w:rsidP="00C967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789" w:rsidRPr="00C96789" w:rsidRDefault="00C96789" w:rsidP="00C967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291" w:rsidRPr="00C96789" w:rsidRDefault="00887291" w:rsidP="00C967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789" w:rsidRPr="00C96789" w:rsidRDefault="00C96789" w:rsidP="00C967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672" w:rsidRPr="00CA5672" w:rsidRDefault="00C96789" w:rsidP="00CA567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9678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Исполнитель: </w:t>
      </w:r>
    </w:p>
    <w:p w:rsidR="00CA5672" w:rsidRPr="00CA5672" w:rsidRDefault="00CA5672" w:rsidP="00CA567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A5672">
        <w:rPr>
          <w:rFonts w:ascii="Times New Roman" w:eastAsia="Times New Roman" w:hAnsi="Times New Roman" w:cs="Times New Roman"/>
          <w:sz w:val="18"/>
          <w:szCs w:val="18"/>
          <w:lang w:eastAsia="ru-RU"/>
        </w:rPr>
        <w:t>инспектор инспекторского отдела № 2</w:t>
      </w:r>
    </w:p>
    <w:p w:rsidR="00CA5672" w:rsidRDefault="00CA5672" w:rsidP="00CA567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A567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Хомочкина Т.Н. </w:t>
      </w:r>
    </w:p>
    <w:p w:rsidR="00C96789" w:rsidRPr="00C96789" w:rsidRDefault="00CA5672" w:rsidP="00CA56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CA5672">
        <w:rPr>
          <w:rFonts w:ascii="Times New Roman" w:eastAsia="Times New Roman" w:hAnsi="Times New Roman" w:cs="Times New Roman"/>
          <w:sz w:val="18"/>
          <w:szCs w:val="18"/>
          <w:lang w:eastAsia="ru-RU"/>
        </w:rPr>
        <w:t>Тел. 8 (3463) 203054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sectPr w:rsidR="00C96789" w:rsidRPr="00C96789" w:rsidSect="0013099B"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94C60" w:rsidRDefault="00294C60" w:rsidP="00032CF7">
      <w:pPr>
        <w:spacing w:after="0" w:line="240" w:lineRule="auto"/>
      </w:pPr>
      <w:r>
        <w:separator/>
      </w:r>
    </w:p>
  </w:endnote>
  <w:endnote w:type="continuationSeparator" w:id="0">
    <w:p w:rsidR="00294C60" w:rsidRDefault="00294C60" w:rsidP="0003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05428308"/>
      <w:docPartObj>
        <w:docPartGallery w:val="Page Numbers (Bottom of Page)"/>
        <w:docPartUnique/>
      </w:docPartObj>
    </w:sdtPr>
    <w:sdtEndPr/>
    <w:sdtContent>
      <w:p w:rsidR="00032CF7" w:rsidRDefault="00032CF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E25">
          <w:rPr>
            <w:noProof/>
          </w:rPr>
          <w:t>2</w:t>
        </w:r>
        <w:r>
          <w:fldChar w:fldCharType="end"/>
        </w:r>
      </w:p>
    </w:sdtContent>
  </w:sdt>
  <w:p w:rsidR="00032CF7" w:rsidRDefault="00032CF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94C60" w:rsidRDefault="00294C60" w:rsidP="00032CF7">
      <w:pPr>
        <w:spacing w:after="0" w:line="240" w:lineRule="auto"/>
      </w:pPr>
      <w:r>
        <w:separator/>
      </w:r>
    </w:p>
  </w:footnote>
  <w:footnote w:type="continuationSeparator" w:id="0">
    <w:p w:rsidR="00294C60" w:rsidRDefault="00294C60" w:rsidP="00032C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4D42F8"/>
    <w:multiLevelType w:val="hybridMultilevel"/>
    <w:tmpl w:val="72BE68AC"/>
    <w:lvl w:ilvl="0" w:tplc="D8CC88B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D0D"/>
    <w:rsid w:val="00032CF7"/>
    <w:rsid w:val="000400F8"/>
    <w:rsid w:val="00041CCB"/>
    <w:rsid w:val="00043892"/>
    <w:rsid w:val="000471FF"/>
    <w:rsid w:val="00084D0D"/>
    <w:rsid w:val="000972BF"/>
    <w:rsid w:val="000A505D"/>
    <w:rsid w:val="000C4AD9"/>
    <w:rsid w:val="000E0B91"/>
    <w:rsid w:val="000F589C"/>
    <w:rsid w:val="001009C0"/>
    <w:rsid w:val="00105688"/>
    <w:rsid w:val="00126D9C"/>
    <w:rsid w:val="0013099B"/>
    <w:rsid w:val="00162107"/>
    <w:rsid w:val="001831F7"/>
    <w:rsid w:val="0019319F"/>
    <w:rsid w:val="0025057A"/>
    <w:rsid w:val="00262698"/>
    <w:rsid w:val="00294C60"/>
    <w:rsid w:val="002E3246"/>
    <w:rsid w:val="002F43B9"/>
    <w:rsid w:val="003025D4"/>
    <w:rsid w:val="00331613"/>
    <w:rsid w:val="00353F86"/>
    <w:rsid w:val="00360E25"/>
    <w:rsid w:val="003861F4"/>
    <w:rsid w:val="003A1657"/>
    <w:rsid w:val="003E7E2C"/>
    <w:rsid w:val="0041735C"/>
    <w:rsid w:val="004403ED"/>
    <w:rsid w:val="004714D6"/>
    <w:rsid w:val="00486090"/>
    <w:rsid w:val="00493E7C"/>
    <w:rsid w:val="004A1D02"/>
    <w:rsid w:val="004C12AF"/>
    <w:rsid w:val="004C3B56"/>
    <w:rsid w:val="004E1D5C"/>
    <w:rsid w:val="00531D2E"/>
    <w:rsid w:val="00547576"/>
    <w:rsid w:val="005C4BAB"/>
    <w:rsid w:val="005E01E2"/>
    <w:rsid w:val="00621A71"/>
    <w:rsid w:val="0066167C"/>
    <w:rsid w:val="0069081E"/>
    <w:rsid w:val="006A4392"/>
    <w:rsid w:val="006B27A8"/>
    <w:rsid w:val="006E4A89"/>
    <w:rsid w:val="006E7F91"/>
    <w:rsid w:val="006F3665"/>
    <w:rsid w:val="00720B12"/>
    <w:rsid w:val="007A3F95"/>
    <w:rsid w:val="007B789F"/>
    <w:rsid w:val="007D2F1D"/>
    <w:rsid w:val="0080362F"/>
    <w:rsid w:val="00842E80"/>
    <w:rsid w:val="00857C4C"/>
    <w:rsid w:val="00887291"/>
    <w:rsid w:val="008B014A"/>
    <w:rsid w:val="008B5B44"/>
    <w:rsid w:val="008B6FC7"/>
    <w:rsid w:val="008C4E88"/>
    <w:rsid w:val="008D52F7"/>
    <w:rsid w:val="008E15F5"/>
    <w:rsid w:val="008F56E9"/>
    <w:rsid w:val="0094744B"/>
    <w:rsid w:val="00984F2F"/>
    <w:rsid w:val="009A7045"/>
    <w:rsid w:val="009B7551"/>
    <w:rsid w:val="009D35B8"/>
    <w:rsid w:val="009D5239"/>
    <w:rsid w:val="009E73B2"/>
    <w:rsid w:val="00A016F5"/>
    <w:rsid w:val="00A019BE"/>
    <w:rsid w:val="00A142D6"/>
    <w:rsid w:val="00A30A56"/>
    <w:rsid w:val="00A8542D"/>
    <w:rsid w:val="00A8702C"/>
    <w:rsid w:val="00A92B81"/>
    <w:rsid w:val="00A96533"/>
    <w:rsid w:val="00AD3494"/>
    <w:rsid w:val="00B3015D"/>
    <w:rsid w:val="00B93904"/>
    <w:rsid w:val="00BA2BAF"/>
    <w:rsid w:val="00BC1516"/>
    <w:rsid w:val="00BE7753"/>
    <w:rsid w:val="00BF0464"/>
    <w:rsid w:val="00BF71F7"/>
    <w:rsid w:val="00C24E98"/>
    <w:rsid w:val="00C32190"/>
    <w:rsid w:val="00C44B5F"/>
    <w:rsid w:val="00C60BBB"/>
    <w:rsid w:val="00C85D2F"/>
    <w:rsid w:val="00C9205A"/>
    <w:rsid w:val="00C94B97"/>
    <w:rsid w:val="00C96666"/>
    <w:rsid w:val="00C96789"/>
    <w:rsid w:val="00CA5672"/>
    <w:rsid w:val="00CA6306"/>
    <w:rsid w:val="00CC4C06"/>
    <w:rsid w:val="00CD3C24"/>
    <w:rsid w:val="00CD3E03"/>
    <w:rsid w:val="00CF2702"/>
    <w:rsid w:val="00D1505E"/>
    <w:rsid w:val="00D328E5"/>
    <w:rsid w:val="00D37002"/>
    <w:rsid w:val="00D46DE6"/>
    <w:rsid w:val="00D933F9"/>
    <w:rsid w:val="00DA1CF6"/>
    <w:rsid w:val="00DE0420"/>
    <w:rsid w:val="00DF4C94"/>
    <w:rsid w:val="00E22EFC"/>
    <w:rsid w:val="00E32E8D"/>
    <w:rsid w:val="00E51E63"/>
    <w:rsid w:val="00F42526"/>
    <w:rsid w:val="00F75F84"/>
    <w:rsid w:val="00F8287F"/>
    <w:rsid w:val="00F83E62"/>
    <w:rsid w:val="00FA1203"/>
    <w:rsid w:val="00FD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169C80-CA7F-467B-AB36-C7AB7BAD4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4D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F5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56E9"/>
    <w:rPr>
      <w:rFonts w:ascii="Tahoma" w:hAnsi="Tahoma" w:cs="Tahoma"/>
      <w:sz w:val="16"/>
      <w:szCs w:val="16"/>
    </w:rPr>
  </w:style>
  <w:style w:type="character" w:customStyle="1" w:styleId="s10">
    <w:name w:val="s_10"/>
    <w:basedOn w:val="a0"/>
    <w:rsid w:val="00F83E62"/>
  </w:style>
  <w:style w:type="paragraph" w:styleId="a6">
    <w:name w:val="header"/>
    <w:basedOn w:val="a"/>
    <w:link w:val="a7"/>
    <w:uiPriority w:val="99"/>
    <w:unhideWhenUsed/>
    <w:rsid w:val="00032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2CF7"/>
  </w:style>
  <w:style w:type="paragraph" w:styleId="a8">
    <w:name w:val="footer"/>
    <w:basedOn w:val="a"/>
    <w:link w:val="a9"/>
    <w:uiPriority w:val="99"/>
    <w:unhideWhenUsed/>
    <w:rsid w:val="00032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2CF7"/>
  </w:style>
  <w:style w:type="character" w:customStyle="1" w:styleId="aa">
    <w:name w:val="Основной текст_"/>
    <w:basedOn w:val="a0"/>
    <w:link w:val="1"/>
    <w:rsid w:val="00D3700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a"/>
    <w:rsid w:val="00D3700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List Paragraph"/>
    <w:basedOn w:val="a"/>
    <w:uiPriority w:val="34"/>
    <w:qFormat/>
    <w:rsid w:val="001931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35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TatarinovaOA</dc:creator>
  <cp:lastModifiedBy>ОЛЬГА</cp:lastModifiedBy>
  <cp:revision>12</cp:revision>
  <cp:lastPrinted>2026-08-24T11:44:00Z</cp:lastPrinted>
  <dcterms:created xsi:type="dcterms:W3CDTF">2026-02-04T09:49:00Z</dcterms:created>
  <dcterms:modified xsi:type="dcterms:W3CDTF">2026-09-02T12:04:00Z</dcterms:modified>
</cp:coreProperties>
</file>