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00" w:rsidRDefault="00FB5474">
      <w:pPr>
        <w:jc w:val="center"/>
        <w:rPr>
          <w:sz w:val="24"/>
          <w:szCs w:val="24"/>
        </w:rPr>
      </w:pPr>
      <w:r>
        <w:rPr>
          <w:sz w:val="28"/>
          <w:szCs w:val="28"/>
        </w:rPr>
        <w:t>С</w:t>
      </w:r>
      <w:r w:rsidR="00173457">
        <w:rPr>
          <w:sz w:val="28"/>
          <w:szCs w:val="28"/>
        </w:rPr>
        <w:t>водн</w:t>
      </w:r>
      <w:r>
        <w:rPr>
          <w:sz w:val="28"/>
          <w:szCs w:val="28"/>
        </w:rPr>
        <w:t>ый</w:t>
      </w:r>
      <w:r w:rsidR="00173457">
        <w:rPr>
          <w:sz w:val="28"/>
          <w:szCs w:val="28"/>
        </w:rPr>
        <w:t xml:space="preserve"> рейтинг </w:t>
      </w:r>
      <w:r w:rsidRPr="00FB5474">
        <w:rPr>
          <w:sz w:val="28"/>
          <w:szCs w:val="28"/>
        </w:rPr>
        <w:t>главных администраторов средств</w:t>
      </w:r>
      <w:r>
        <w:rPr>
          <w:rFonts w:ascii="Times New Roman CYR" w:hAnsi="Times New Roman CYR"/>
          <w:sz w:val="28"/>
          <w:szCs w:val="28"/>
        </w:rPr>
        <w:t xml:space="preserve"> бюджета</w:t>
      </w:r>
      <w:r>
        <w:t xml:space="preserve"> </w:t>
      </w:r>
      <w:r w:rsidR="00173457">
        <w:rPr>
          <w:sz w:val="28"/>
          <w:szCs w:val="28"/>
        </w:rPr>
        <w:t>по качеству финансового менеджмента</w:t>
      </w:r>
      <w:r>
        <w:rPr>
          <w:sz w:val="28"/>
          <w:szCs w:val="28"/>
        </w:rPr>
        <w:t xml:space="preserve"> за 2025 год</w:t>
      </w:r>
      <w:bookmarkStart w:id="0" w:name="_GoBack"/>
      <w:bookmarkEnd w:id="0"/>
      <w:r w:rsidR="00173457">
        <w:rPr>
          <w:sz w:val="24"/>
          <w:szCs w:val="24"/>
        </w:rPr>
        <w:t xml:space="preserve"> </w:t>
      </w:r>
    </w:p>
    <w:p w:rsidR="00B23200" w:rsidRDefault="00B23200">
      <w:pPr>
        <w:jc w:val="center"/>
        <w:rPr>
          <w:sz w:val="24"/>
          <w:szCs w:val="24"/>
        </w:rPr>
      </w:pPr>
    </w:p>
    <w:tbl>
      <w:tblPr>
        <w:tblW w:w="1520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1"/>
        <w:gridCol w:w="2126"/>
        <w:gridCol w:w="3260"/>
        <w:gridCol w:w="3296"/>
      </w:tblGrid>
      <w:tr w:rsidR="00B23200"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3C6" w:rsidRDefault="00173457" w:rsidP="004713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23200" w:rsidRDefault="00173457" w:rsidP="004713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ГРБС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оценка (R)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Суммарная оценка качества финансового менеджмента (КФМ)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оценка качества финансового менеджмента (MAX)</w:t>
            </w:r>
          </w:p>
        </w:tc>
      </w:tr>
      <w:tr w:rsidR="00B2320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3200" w:rsidTr="004713C6">
        <w:trPr>
          <w:trHeight w:hRule="exact" w:val="56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200" w:rsidRDefault="001734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200" w:rsidRDefault="007A5074" w:rsidP="004713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 города Нефтеюганска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200" w:rsidRDefault="001734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200" w:rsidRDefault="007A50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3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200" w:rsidRDefault="007A50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0054C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администрации города Нефтеюганска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3200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1734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Счетная палата города Нефтеюганска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Pr="005D7955" w:rsidRDefault="005D7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5D7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200" w:rsidRDefault="005D7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0054C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администрации города Нефтеюганска</w:t>
            </w:r>
          </w:p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A0054C" w:rsidTr="004713C6">
        <w:trPr>
          <w:cantSplit/>
          <w:trHeight w:hRule="exact" w:val="6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культуры и туризма администрации города Нефтеюганска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054C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Нефтеюганска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054C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Нефтеюганска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0054C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физической культуры и спорта администрации города Нефтеюганска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0054C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 Нефтеюганска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0054C" w:rsidTr="004713C6">
        <w:trPr>
          <w:cantSplit/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города Нефтеюганска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054C">
        <w:trPr>
          <w:cantSplit/>
          <w:trHeight w:val="610"/>
        </w:trPr>
        <w:tc>
          <w:tcPr>
            <w:tcW w:w="6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4C" w:rsidRDefault="00A0054C" w:rsidP="00A005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среднего уровня качества финансового менеджмента ГРБС (MR)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54C" w:rsidRDefault="00A0054C" w:rsidP="00A005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:rsidR="00B23200" w:rsidRDefault="00B23200">
      <w:pPr>
        <w:pStyle w:val="210"/>
        <w:ind w:firstLine="709"/>
        <w:jc w:val="both"/>
        <w:rPr>
          <w:rFonts w:ascii="Times New Roman CYR" w:hAnsi="Times New Roman CYR"/>
          <w:szCs w:val="28"/>
        </w:rPr>
      </w:pPr>
    </w:p>
    <w:p w:rsidR="00B23200" w:rsidRDefault="00B23200"/>
    <w:sectPr w:rsidR="00B23200">
      <w:pgSz w:w="16840" w:h="11907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200" w:rsidRDefault="00173457">
      <w:r>
        <w:separator/>
      </w:r>
    </w:p>
  </w:endnote>
  <w:endnote w:type="continuationSeparator" w:id="0">
    <w:p w:rsidR="00B23200" w:rsidRDefault="0017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200" w:rsidRDefault="00173457">
      <w:r>
        <w:separator/>
      </w:r>
    </w:p>
  </w:footnote>
  <w:footnote w:type="continuationSeparator" w:id="0">
    <w:p w:rsidR="00B23200" w:rsidRDefault="00173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00"/>
    <w:rsid w:val="00173457"/>
    <w:rsid w:val="004713C6"/>
    <w:rsid w:val="005D7955"/>
    <w:rsid w:val="007A5074"/>
    <w:rsid w:val="009C17FB"/>
    <w:rsid w:val="00A0054C"/>
    <w:rsid w:val="00B23200"/>
    <w:rsid w:val="00FB339F"/>
    <w:rsid w:val="00F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02B99-54F8-445F-9C8C-788EC1E3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dubrovinayai</dc:creator>
  <cp:lastModifiedBy>Перминова Альбина Харьятовна</cp:lastModifiedBy>
  <cp:revision>15</cp:revision>
  <dcterms:created xsi:type="dcterms:W3CDTF">2024-04-23T06:20:00Z</dcterms:created>
  <dcterms:modified xsi:type="dcterms:W3CDTF">2026-05-07T06:38:00Z</dcterms:modified>
</cp:coreProperties>
</file>