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49E1" w:rsidRPr="00F84435" w:rsidRDefault="0059731E" w:rsidP="00EB5698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r w:rsidRPr="00F84435">
        <w:rPr>
          <w:b/>
          <w:sz w:val="28"/>
          <w:szCs w:val="28"/>
        </w:rPr>
        <w:t xml:space="preserve">Информация о работе за </w:t>
      </w:r>
      <w:r w:rsidR="009C5A78" w:rsidRPr="00F84435">
        <w:rPr>
          <w:b/>
          <w:sz w:val="28"/>
          <w:szCs w:val="28"/>
        </w:rPr>
        <w:t>3</w:t>
      </w:r>
      <w:r w:rsidR="00FE0EF1" w:rsidRPr="00F84435">
        <w:rPr>
          <w:b/>
          <w:sz w:val="28"/>
          <w:szCs w:val="28"/>
        </w:rPr>
        <w:t xml:space="preserve"> квартал 202</w:t>
      </w:r>
      <w:r w:rsidR="00EA4EE8" w:rsidRPr="00F84435">
        <w:rPr>
          <w:b/>
          <w:sz w:val="28"/>
          <w:szCs w:val="28"/>
        </w:rPr>
        <w:t>5</w:t>
      </w:r>
      <w:r w:rsidRPr="00F84435">
        <w:rPr>
          <w:b/>
          <w:sz w:val="28"/>
          <w:szCs w:val="28"/>
        </w:rPr>
        <w:t xml:space="preserve"> года</w:t>
      </w:r>
    </w:p>
    <w:bookmarkEnd w:id="0"/>
    <w:p w:rsidR="007D39AB" w:rsidRPr="00F84435" w:rsidRDefault="0059731E" w:rsidP="00EB5698">
      <w:pPr>
        <w:spacing w:line="276" w:lineRule="auto"/>
        <w:jc w:val="both"/>
        <w:rPr>
          <w:sz w:val="28"/>
          <w:szCs w:val="28"/>
        </w:rPr>
      </w:pPr>
      <w:r w:rsidRPr="00F84435">
        <w:rPr>
          <w:sz w:val="28"/>
          <w:szCs w:val="28"/>
        </w:rPr>
        <w:tab/>
      </w:r>
      <w:r w:rsidRPr="00F84435">
        <w:rPr>
          <w:sz w:val="28"/>
          <w:szCs w:val="28"/>
        </w:rPr>
        <w:tab/>
      </w:r>
    </w:p>
    <w:p w:rsidR="002849E1" w:rsidRPr="00F84435" w:rsidRDefault="00F8443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731E" w:rsidRPr="00F84435">
        <w:rPr>
          <w:sz w:val="28"/>
          <w:szCs w:val="28"/>
        </w:rPr>
        <w:t>В отчётном периоде Счётная палата, руководствуясь Б</w:t>
      </w:r>
      <w:r w:rsidR="00C476EF" w:rsidRPr="00F84435">
        <w:rPr>
          <w:sz w:val="28"/>
          <w:szCs w:val="28"/>
        </w:rPr>
        <w:t>К</w:t>
      </w:r>
      <w:r w:rsidR="0059731E" w:rsidRPr="00F84435">
        <w:rPr>
          <w:sz w:val="28"/>
          <w:szCs w:val="28"/>
        </w:rPr>
        <w:t xml:space="preserve"> РФ</w:t>
      </w:r>
      <w:r w:rsidR="00C476EF" w:rsidRPr="009D6AB5">
        <w:rPr>
          <w:sz w:val="28"/>
          <w:szCs w:val="28"/>
          <w:vertAlign w:val="superscript"/>
        </w:rPr>
        <w:footnoteReference w:id="1"/>
      </w:r>
      <w:r w:rsidR="0059731E" w:rsidRPr="00F84435">
        <w:rPr>
          <w:sz w:val="28"/>
          <w:szCs w:val="28"/>
        </w:rPr>
        <w:t xml:space="preserve">, Федеральным законом </w:t>
      </w:r>
      <w:r w:rsidR="00C476EF" w:rsidRPr="00F84435">
        <w:rPr>
          <w:sz w:val="28"/>
          <w:szCs w:val="28"/>
        </w:rPr>
        <w:t xml:space="preserve">от 07.02.2011 </w:t>
      </w:r>
      <w:r w:rsidR="0059731E" w:rsidRPr="00F84435">
        <w:rPr>
          <w:sz w:val="28"/>
          <w:szCs w:val="28"/>
        </w:rPr>
        <w:t>№ 6-ФЗ</w:t>
      </w:r>
      <w:r w:rsidR="00C476EF" w:rsidRPr="009D6AB5">
        <w:rPr>
          <w:sz w:val="28"/>
          <w:szCs w:val="28"/>
          <w:vertAlign w:val="superscript"/>
        </w:rPr>
        <w:footnoteReference w:id="2"/>
      </w:r>
      <w:r w:rsidR="0059731E" w:rsidRPr="00F84435">
        <w:rPr>
          <w:sz w:val="28"/>
          <w:szCs w:val="28"/>
        </w:rPr>
        <w:t>, Положением о Счётной палате</w:t>
      </w:r>
      <w:r w:rsidR="00C476EF" w:rsidRPr="009D6AB5">
        <w:rPr>
          <w:sz w:val="28"/>
          <w:szCs w:val="28"/>
          <w:vertAlign w:val="superscript"/>
        </w:rPr>
        <w:footnoteReference w:id="3"/>
      </w:r>
      <w:r w:rsidR="00DD71F4" w:rsidRPr="00F84435">
        <w:rPr>
          <w:sz w:val="28"/>
          <w:szCs w:val="28"/>
        </w:rPr>
        <w:t>,</w:t>
      </w:r>
      <w:r w:rsidR="00C476EF" w:rsidRPr="00F84435">
        <w:rPr>
          <w:sz w:val="28"/>
          <w:szCs w:val="28"/>
        </w:rPr>
        <w:t xml:space="preserve"> </w:t>
      </w:r>
      <w:r w:rsidR="0059731E" w:rsidRPr="00F84435">
        <w:rPr>
          <w:sz w:val="28"/>
          <w:szCs w:val="28"/>
        </w:rPr>
        <w:t xml:space="preserve">осуществляла муниципальный финансовый контроль в форме контрольных и экспертно-аналитических мероприятий. </w:t>
      </w:r>
    </w:p>
    <w:p w:rsidR="007D39AB" w:rsidRPr="00F84435" w:rsidRDefault="007D39AB" w:rsidP="00EB5698">
      <w:pPr>
        <w:spacing w:line="276" w:lineRule="auto"/>
        <w:jc w:val="both"/>
        <w:rPr>
          <w:sz w:val="28"/>
          <w:szCs w:val="28"/>
        </w:rPr>
      </w:pPr>
    </w:p>
    <w:p w:rsidR="00F84435" w:rsidRPr="00F84435" w:rsidRDefault="000A570D" w:rsidP="00EB5698">
      <w:pPr>
        <w:spacing w:line="276" w:lineRule="auto"/>
        <w:jc w:val="center"/>
        <w:rPr>
          <w:b/>
          <w:sz w:val="28"/>
          <w:szCs w:val="28"/>
        </w:rPr>
      </w:pPr>
      <w:r w:rsidRPr="00F84435">
        <w:rPr>
          <w:b/>
          <w:sz w:val="28"/>
          <w:szCs w:val="28"/>
        </w:rPr>
        <w:t xml:space="preserve">1. </w:t>
      </w:r>
      <w:r w:rsidR="0059731E" w:rsidRPr="00F84435">
        <w:rPr>
          <w:b/>
          <w:sz w:val="28"/>
          <w:szCs w:val="28"/>
        </w:rPr>
        <w:t>Контрольная деятельность</w:t>
      </w:r>
    </w:p>
    <w:p w:rsidR="00F84435" w:rsidRPr="00F84435" w:rsidRDefault="00F84435" w:rsidP="00EB5698">
      <w:pPr>
        <w:spacing w:line="276" w:lineRule="auto"/>
        <w:jc w:val="both"/>
        <w:rPr>
          <w:sz w:val="28"/>
          <w:szCs w:val="28"/>
        </w:rPr>
      </w:pPr>
    </w:p>
    <w:p w:rsidR="00EA4EE8" w:rsidRPr="00F84435" w:rsidRDefault="00F8443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731E" w:rsidRPr="00F84435">
        <w:rPr>
          <w:sz w:val="28"/>
          <w:szCs w:val="28"/>
        </w:rPr>
        <w:t>В</w:t>
      </w:r>
      <w:r w:rsidR="00D05ADD" w:rsidRPr="00F84435">
        <w:rPr>
          <w:sz w:val="28"/>
          <w:szCs w:val="28"/>
        </w:rPr>
        <w:t xml:space="preserve"> </w:t>
      </w:r>
      <w:r w:rsidR="009C5A78" w:rsidRPr="00F84435">
        <w:rPr>
          <w:sz w:val="28"/>
          <w:szCs w:val="28"/>
        </w:rPr>
        <w:t>третьем</w:t>
      </w:r>
      <w:r w:rsidR="0059731E" w:rsidRPr="00F84435">
        <w:rPr>
          <w:sz w:val="28"/>
          <w:szCs w:val="28"/>
        </w:rPr>
        <w:t xml:space="preserve"> квартале 20</w:t>
      </w:r>
      <w:r w:rsidR="007D55C0" w:rsidRPr="00F84435">
        <w:rPr>
          <w:sz w:val="28"/>
          <w:szCs w:val="28"/>
        </w:rPr>
        <w:t>2</w:t>
      </w:r>
      <w:r w:rsidR="00EA4EE8" w:rsidRPr="00F84435">
        <w:rPr>
          <w:sz w:val="28"/>
          <w:szCs w:val="28"/>
        </w:rPr>
        <w:t>5</w:t>
      </w:r>
      <w:r w:rsidR="0059731E" w:rsidRPr="00F84435">
        <w:rPr>
          <w:sz w:val="28"/>
          <w:szCs w:val="28"/>
        </w:rPr>
        <w:t xml:space="preserve"> года проведен</w:t>
      </w:r>
      <w:r w:rsidR="00EA4EE8" w:rsidRPr="00F84435">
        <w:rPr>
          <w:sz w:val="28"/>
          <w:szCs w:val="28"/>
        </w:rPr>
        <w:t>ы два</w:t>
      </w:r>
      <w:r w:rsidR="00A10245" w:rsidRPr="00F84435">
        <w:rPr>
          <w:sz w:val="28"/>
          <w:szCs w:val="28"/>
        </w:rPr>
        <w:t xml:space="preserve"> </w:t>
      </w:r>
      <w:r w:rsidR="0059731E" w:rsidRPr="00F84435">
        <w:rPr>
          <w:sz w:val="28"/>
          <w:szCs w:val="28"/>
        </w:rPr>
        <w:t>контро</w:t>
      </w:r>
      <w:r w:rsidR="00A71B5D" w:rsidRPr="00F84435">
        <w:rPr>
          <w:sz w:val="28"/>
          <w:szCs w:val="28"/>
        </w:rPr>
        <w:t>льн</w:t>
      </w:r>
      <w:r w:rsidR="00EA4EE8" w:rsidRPr="00F84435">
        <w:rPr>
          <w:sz w:val="28"/>
          <w:szCs w:val="28"/>
        </w:rPr>
        <w:t>ых</w:t>
      </w:r>
      <w:r w:rsidR="0059731E" w:rsidRPr="00F84435">
        <w:rPr>
          <w:sz w:val="28"/>
          <w:szCs w:val="28"/>
        </w:rPr>
        <w:t xml:space="preserve"> мероприяти</w:t>
      </w:r>
      <w:r w:rsidR="00EA4EE8" w:rsidRPr="00F84435">
        <w:rPr>
          <w:sz w:val="28"/>
          <w:szCs w:val="28"/>
        </w:rPr>
        <w:t>я</w:t>
      </w:r>
      <w:r w:rsidR="00D864EF" w:rsidRPr="00F84435">
        <w:rPr>
          <w:sz w:val="28"/>
          <w:szCs w:val="28"/>
        </w:rPr>
        <w:t xml:space="preserve"> </w:t>
      </w:r>
      <w:r w:rsidR="00EA4EE8" w:rsidRPr="00F84435">
        <w:rPr>
          <w:sz w:val="28"/>
          <w:szCs w:val="28"/>
        </w:rPr>
        <w:t>на четырёх объектах.</w:t>
      </w:r>
    </w:p>
    <w:p w:rsidR="00EA4EE8" w:rsidRPr="00F84435" w:rsidRDefault="00EA4EE8" w:rsidP="00EB5698">
      <w:pPr>
        <w:spacing w:line="276" w:lineRule="auto"/>
        <w:jc w:val="both"/>
        <w:rPr>
          <w:sz w:val="28"/>
          <w:szCs w:val="28"/>
        </w:rPr>
      </w:pPr>
    </w:p>
    <w:p w:rsidR="00EA4EE8" w:rsidRPr="00F84435" w:rsidRDefault="009D6AB5" w:rsidP="00EB5698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1.1. </w:t>
      </w:r>
      <w:r w:rsidR="00EA4EE8" w:rsidRPr="00F84435">
        <w:rPr>
          <w:b/>
          <w:i/>
          <w:sz w:val="28"/>
          <w:szCs w:val="28"/>
        </w:rPr>
        <w:t>Проверка соблюдения порядка предоставления субсидии на возмещение затрат на создание условий для осуществления присмотра и ухода за детьми и содержание детей, на оплату труда, приобретение учебников и учебных пособий, средств обучения, игр, игрушек и условий договоров о предоставлении указанной субсидии</w:t>
      </w:r>
    </w:p>
    <w:p w:rsidR="00EA4EE8" w:rsidRPr="00F84435" w:rsidRDefault="00EA4EE8" w:rsidP="00EB5698">
      <w:pPr>
        <w:spacing w:line="276" w:lineRule="auto"/>
        <w:jc w:val="center"/>
        <w:rPr>
          <w:b/>
          <w:i/>
          <w:sz w:val="28"/>
          <w:szCs w:val="28"/>
        </w:rPr>
      </w:pPr>
    </w:p>
    <w:p w:rsidR="00EA4EE8" w:rsidRDefault="00F8443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4EE8" w:rsidRPr="00F84435">
        <w:rPr>
          <w:sz w:val="28"/>
          <w:szCs w:val="28"/>
        </w:rPr>
        <w:t>Контрольное мероприятие проведено на основании поручения Нефтеюганского межрайонного следственного отдела СУ СК России по ХМАО – Югре на объектах: департамент образования администрации города Нефтеюганска (далее – Департамент образования), общество с ограниченной ответственностью «СЕМЬ ГНОМОВ» (далее - ООО «СЕМЬ ГНОМОВ»), общество с ограниченной ответственностью «Детский сад 7 гномов» (далее - ООО «ДС 7 гномов»).</w:t>
      </w:r>
    </w:p>
    <w:p w:rsidR="009A1E63" w:rsidRPr="00F84435" w:rsidRDefault="009A1E63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1E63">
        <w:rPr>
          <w:sz w:val="28"/>
          <w:szCs w:val="28"/>
        </w:rPr>
        <w:t>Проверяемый период деятельности: 2023, 2024 годы.</w:t>
      </w:r>
    </w:p>
    <w:p w:rsidR="00EA4EE8" w:rsidRPr="00F84435" w:rsidRDefault="00F8443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4EE8" w:rsidRPr="00F84435">
        <w:rPr>
          <w:sz w:val="28"/>
          <w:szCs w:val="28"/>
        </w:rPr>
        <w:t>По результатам контрольного мероприятия установлено:</w:t>
      </w:r>
    </w:p>
    <w:p w:rsidR="00EA4EE8" w:rsidRPr="00F84435" w:rsidRDefault="00F8443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2C7E" w:rsidRPr="00F84435">
        <w:rPr>
          <w:sz w:val="28"/>
          <w:szCs w:val="28"/>
        </w:rPr>
        <w:t>1</w:t>
      </w:r>
      <w:r w:rsidR="00EA4EE8" w:rsidRPr="00F84435">
        <w:rPr>
          <w:sz w:val="28"/>
          <w:szCs w:val="28"/>
        </w:rPr>
        <w:t>. Нарушения  Департаментом образования Порядка № 220-нп</w:t>
      </w:r>
      <w:r w:rsidR="00EA4EE8" w:rsidRPr="009D6AB5">
        <w:rPr>
          <w:sz w:val="28"/>
          <w:szCs w:val="28"/>
          <w:vertAlign w:val="superscript"/>
        </w:rPr>
        <w:footnoteReference w:id="4"/>
      </w:r>
      <w:r w:rsidR="00EA4EE8" w:rsidRPr="00F84435">
        <w:rPr>
          <w:sz w:val="28"/>
          <w:szCs w:val="28"/>
        </w:rPr>
        <w:t>:</w:t>
      </w:r>
    </w:p>
    <w:p w:rsidR="00EA4EE8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2C7E" w:rsidRPr="00F84435">
        <w:rPr>
          <w:sz w:val="28"/>
          <w:szCs w:val="28"/>
        </w:rPr>
        <w:t>-</w:t>
      </w:r>
      <w:r w:rsidR="00EA4EE8" w:rsidRPr="00F84435">
        <w:rPr>
          <w:sz w:val="28"/>
          <w:szCs w:val="28"/>
        </w:rPr>
        <w:t xml:space="preserve"> принято необоснованное решение о предоставлении субсидий ввиду несоответствия получателей субсидии </w:t>
      </w:r>
      <w:r w:rsidR="00392C7E" w:rsidRPr="00F84435">
        <w:rPr>
          <w:sz w:val="28"/>
          <w:szCs w:val="28"/>
        </w:rPr>
        <w:t xml:space="preserve">установленным </w:t>
      </w:r>
      <w:r w:rsidR="00EA4EE8" w:rsidRPr="00F84435">
        <w:rPr>
          <w:sz w:val="28"/>
          <w:szCs w:val="28"/>
        </w:rPr>
        <w:t>требованиям</w:t>
      </w:r>
      <w:r w:rsidR="00392C7E" w:rsidRPr="00F84435">
        <w:rPr>
          <w:sz w:val="28"/>
          <w:szCs w:val="28"/>
        </w:rPr>
        <w:t>;</w:t>
      </w:r>
    </w:p>
    <w:p w:rsidR="00392C7E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92C7E" w:rsidRPr="00F84435">
        <w:rPr>
          <w:sz w:val="28"/>
          <w:szCs w:val="28"/>
        </w:rPr>
        <w:t>-</w:t>
      </w:r>
      <w:r w:rsidR="00EA4EE8" w:rsidRPr="00F84435">
        <w:rPr>
          <w:sz w:val="28"/>
          <w:szCs w:val="28"/>
        </w:rPr>
        <w:t xml:space="preserve"> заявления </w:t>
      </w:r>
      <w:r w:rsidR="00392C7E" w:rsidRPr="00F84435">
        <w:rPr>
          <w:sz w:val="28"/>
          <w:szCs w:val="28"/>
        </w:rPr>
        <w:t>о</w:t>
      </w:r>
      <w:r w:rsidR="00EA4EE8" w:rsidRPr="00F84435">
        <w:rPr>
          <w:sz w:val="28"/>
          <w:szCs w:val="28"/>
        </w:rPr>
        <w:t xml:space="preserve"> предоставлени</w:t>
      </w:r>
      <w:r w:rsidR="00392C7E" w:rsidRPr="00F84435">
        <w:rPr>
          <w:sz w:val="28"/>
          <w:szCs w:val="28"/>
        </w:rPr>
        <w:t>и</w:t>
      </w:r>
      <w:r w:rsidR="00EA4EE8" w:rsidRPr="00F84435">
        <w:rPr>
          <w:sz w:val="28"/>
          <w:szCs w:val="28"/>
        </w:rPr>
        <w:t xml:space="preserve"> субсидий рассмотрены с нарушением срока</w:t>
      </w:r>
      <w:r w:rsidR="00392C7E" w:rsidRPr="00F84435">
        <w:rPr>
          <w:sz w:val="28"/>
          <w:szCs w:val="28"/>
        </w:rPr>
        <w:t>;</w:t>
      </w:r>
    </w:p>
    <w:p w:rsidR="00EA4EE8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2C7E" w:rsidRPr="00F84435">
        <w:rPr>
          <w:sz w:val="28"/>
          <w:szCs w:val="28"/>
        </w:rPr>
        <w:t>-</w:t>
      </w:r>
      <w:r w:rsidR="00EA4EE8" w:rsidRPr="00F84435">
        <w:rPr>
          <w:sz w:val="28"/>
          <w:szCs w:val="28"/>
        </w:rPr>
        <w:t xml:space="preserve"> предоставлены средства субсидии в сумме 3 810 654 рубля 12 копеек при отсутствии правовых оснований, то есть без заключённых дополнительных соглашений. </w:t>
      </w:r>
    </w:p>
    <w:p w:rsidR="00FA09F7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4EE8" w:rsidRPr="00F84435">
        <w:rPr>
          <w:sz w:val="28"/>
          <w:szCs w:val="28"/>
        </w:rPr>
        <w:t xml:space="preserve">Указанные действия содержат признаки административного правонарушения, ответственность за которое предусмотрена частью 1 статьи 15.15.5 </w:t>
      </w:r>
      <w:r w:rsidR="00392C7E" w:rsidRPr="00F84435">
        <w:rPr>
          <w:sz w:val="28"/>
          <w:szCs w:val="28"/>
        </w:rPr>
        <w:t>КоАП РФ</w:t>
      </w:r>
      <w:r w:rsidR="00392C7E" w:rsidRPr="009D6AB5">
        <w:rPr>
          <w:sz w:val="28"/>
          <w:szCs w:val="28"/>
          <w:vertAlign w:val="superscript"/>
        </w:rPr>
        <w:footnoteReference w:id="5"/>
      </w:r>
      <w:r w:rsidR="00EA4EE8" w:rsidRPr="00F84435">
        <w:rPr>
          <w:sz w:val="28"/>
          <w:szCs w:val="28"/>
        </w:rPr>
        <w:t>.</w:t>
      </w:r>
    </w:p>
    <w:p w:rsidR="00F84435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2C7E" w:rsidRPr="00F84435">
        <w:rPr>
          <w:sz w:val="28"/>
          <w:szCs w:val="28"/>
        </w:rPr>
        <w:t>2</w:t>
      </w:r>
      <w:r w:rsidR="00EA4EE8" w:rsidRPr="00F84435">
        <w:rPr>
          <w:sz w:val="28"/>
          <w:szCs w:val="28"/>
        </w:rPr>
        <w:t>. В нарушение статьи 78 БК РФ, Порядка № 567-п</w:t>
      </w:r>
      <w:r w:rsidR="00392C7E" w:rsidRPr="009D6AB5">
        <w:rPr>
          <w:sz w:val="28"/>
          <w:szCs w:val="28"/>
          <w:vertAlign w:val="superscript"/>
        </w:rPr>
        <w:footnoteReference w:id="6"/>
      </w:r>
      <w:r w:rsidR="00EA4EE8" w:rsidRPr="00F84435">
        <w:rPr>
          <w:sz w:val="28"/>
          <w:szCs w:val="28"/>
        </w:rPr>
        <w:t xml:space="preserve">, Порядка № 220-нп, договора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услуг, на оплату труда работников, занятых на содержании зданий и оказании коммунальных услуг), заключённого с ООО «СЕМЬ ГНОМОВ», Департаментом </w:t>
      </w:r>
      <w:r w:rsidR="00FA09F7" w:rsidRPr="00F84435">
        <w:rPr>
          <w:sz w:val="28"/>
          <w:szCs w:val="28"/>
        </w:rPr>
        <w:t xml:space="preserve">образования </w:t>
      </w:r>
      <w:r w:rsidR="00EA4EE8" w:rsidRPr="00F84435">
        <w:rPr>
          <w:sz w:val="28"/>
          <w:szCs w:val="28"/>
        </w:rPr>
        <w:t xml:space="preserve">произведено перечисление средств на сумму 1 229 134 рубля 12 копеек сверх </w:t>
      </w:r>
      <w:r w:rsidR="00392C7E" w:rsidRPr="00F84435">
        <w:rPr>
          <w:sz w:val="28"/>
          <w:szCs w:val="28"/>
        </w:rPr>
        <w:t>н</w:t>
      </w:r>
      <w:r w:rsidR="00EA4EE8" w:rsidRPr="00F84435">
        <w:rPr>
          <w:sz w:val="28"/>
          <w:szCs w:val="28"/>
        </w:rPr>
        <w:t>орматива расходов.</w:t>
      </w:r>
    </w:p>
    <w:p w:rsidR="00EA4EE8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4EE8" w:rsidRPr="00F84435">
        <w:rPr>
          <w:sz w:val="28"/>
          <w:szCs w:val="28"/>
        </w:rPr>
        <w:t>Данные действия содерж</w:t>
      </w:r>
      <w:r w:rsidR="00EF5213">
        <w:rPr>
          <w:sz w:val="28"/>
          <w:szCs w:val="28"/>
        </w:rPr>
        <w:t>а</w:t>
      </w:r>
      <w:r w:rsidR="00EA4EE8" w:rsidRPr="00F84435">
        <w:rPr>
          <w:sz w:val="28"/>
          <w:szCs w:val="28"/>
        </w:rPr>
        <w:t>т признаки административного правонарушения, ответственность за котор</w:t>
      </w:r>
      <w:r w:rsidR="00532CE4">
        <w:rPr>
          <w:sz w:val="28"/>
          <w:szCs w:val="28"/>
        </w:rPr>
        <w:t>ы</w:t>
      </w:r>
      <w:r w:rsidR="00EA4EE8" w:rsidRPr="00F84435">
        <w:rPr>
          <w:sz w:val="28"/>
          <w:szCs w:val="28"/>
        </w:rPr>
        <w:t>е предусмотрена статьёй 15.14 КоАП РФ.</w:t>
      </w:r>
    </w:p>
    <w:p w:rsidR="00EA4EE8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09F7" w:rsidRPr="00F84435">
        <w:rPr>
          <w:sz w:val="28"/>
          <w:szCs w:val="28"/>
        </w:rPr>
        <w:t xml:space="preserve">Так как в ходе контрольного мероприятия установлены нарушения содержащие признаки административных правонарушений, в отношении </w:t>
      </w:r>
      <w:r w:rsidR="00FC223E">
        <w:rPr>
          <w:sz w:val="28"/>
          <w:szCs w:val="28"/>
        </w:rPr>
        <w:t xml:space="preserve"> </w:t>
      </w:r>
      <w:r w:rsidR="00FC223E" w:rsidRPr="00F84435">
        <w:rPr>
          <w:sz w:val="28"/>
          <w:szCs w:val="28"/>
        </w:rPr>
        <w:t xml:space="preserve">Департамента образования </w:t>
      </w:r>
      <w:r w:rsidR="00FC223E">
        <w:rPr>
          <w:sz w:val="28"/>
          <w:szCs w:val="28"/>
        </w:rPr>
        <w:t xml:space="preserve">и его </w:t>
      </w:r>
      <w:r w:rsidR="00FA09F7" w:rsidRPr="00F84435">
        <w:rPr>
          <w:sz w:val="28"/>
          <w:szCs w:val="28"/>
        </w:rPr>
        <w:t>должностн</w:t>
      </w:r>
      <w:r w:rsidR="00046689" w:rsidRPr="00F84435">
        <w:rPr>
          <w:sz w:val="28"/>
          <w:szCs w:val="28"/>
        </w:rPr>
        <w:t>ых</w:t>
      </w:r>
      <w:r w:rsidR="00FA09F7" w:rsidRPr="00F84435">
        <w:rPr>
          <w:sz w:val="28"/>
          <w:szCs w:val="28"/>
        </w:rPr>
        <w:t xml:space="preserve"> лиц составлены </w:t>
      </w:r>
      <w:r w:rsidR="00046689" w:rsidRPr="00F84435">
        <w:rPr>
          <w:sz w:val="28"/>
          <w:szCs w:val="28"/>
        </w:rPr>
        <w:t>три</w:t>
      </w:r>
      <w:r w:rsidR="00FA09F7" w:rsidRPr="00F84435">
        <w:rPr>
          <w:sz w:val="28"/>
          <w:szCs w:val="28"/>
        </w:rPr>
        <w:t xml:space="preserve"> протокола об административных правонарушениях. </w:t>
      </w:r>
      <w:r w:rsidR="000569CC">
        <w:rPr>
          <w:sz w:val="28"/>
          <w:szCs w:val="28"/>
        </w:rPr>
        <w:t xml:space="preserve">В отношении Департамента образования мировым судьёй принято постановление о назначение штрафа, в отношении должностных лиц дела находятся на рассмотрении. </w:t>
      </w:r>
    </w:p>
    <w:p w:rsidR="00EA4EE8" w:rsidRPr="00F84435" w:rsidRDefault="00EA4EE8" w:rsidP="00EB5698">
      <w:pPr>
        <w:spacing w:line="276" w:lineRule="auto"/>
        <w:jc w:val="both"/>
        <w:rPr>
          <w:sz w:val="28"/>
          <w:szCs w:val="28"/>
        </w:rPr>
      </w:pPr>
    </w:p>
    <w:p w:rsidR="00EA4EE8" w:rsidRPr="009D6AB5" w:rsidRDefault="009D6AB5" w:rsidP="00EB5698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1.2. </w:t>
      </w:r>
      <w:r w:rsidR="00FD3C68" w:rsidRPr="009D6AB5">
        <w:rPr>
          <w:b/>
          <w:i/>
          <w:sz w:val="28"/>
          <w:szCs w:val="28"/>
        </w:rPr>
        <w:t>Проверка законности и эффективности использования средств бюджета города Нефтеюганска на предоставление субсидии в целях возмещения затрат по организации уличного, дворового освещения и иллюминации в городе Нефтеюганске (с учётом затрат на оплату электрической энергии, потребляемой объектами уличного, дворового освещения и иллюминации города Нефтеюганска)</w:t>
      </w:r>
    </w:p>
    <w:p w:rsidR="00046689" w:rsidRPr="00F84435" w:rsidRDefault="00046689" w:rsidP="00EB5698">
      <w:pPr>
        <w:spacing w:line="276" w:lineRule="auto"/>
        <w:jc w:val="both"/>
        <w:rPr>
          <w:sz w:val="28"/>
          <w:szCs w:val="28"/>
        </w:rPr>
      </w:pPr>
    </w:p>
    <w:p w:rsidR="00EA4EE8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46689" w:rsidRPr="00F84435">
        <w:rPr>
          <w:sz w:val="28"/>
          <w:szCs w:val="28"/>
        </w:rPr>
        <w:t>Контрольное мероприятие проведено на объекте: департамент жилищно-коммунального хозяйства администрации города Нефтеюганска (далее – Департамент ЖКХ).</w:t>
      </w:r>
    </w:p>
    <w:p w:rsidR="006C010C" w:rsidRPr="00F84435" w:rsidRDefault="006C010C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010C">
        <w:rPr>
          <w:sz w:val="28"/>
          <w:szCs w:val="28"/>
        </w:rPr>
        <w:t>Проверяемый период деятельности: 2024 год.</w:t>
      </w:r>
    </w:p>
    <w:p w:rsidR="00046689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6689" w:rsidRPr="00F84435">
        <w:rPr>
          <w:sz w:val="28"/>
          <w:szCs w:val="28"/>
        </w:rPr>
        <w:t>По результатам контрольного мероприятия установлено:</w:t>
      </w:r>
    </w:p>
    <w:p w:rsidR="00046689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6689" w:rsidRPr="00F84435">
        <w:rPr>
          <w:sz w:val="28"/>
          <w:szCs w:val="28"/>
        </w:rPr>
        <w:t>1. В нарушение Порядка 67-нп</w:t>
      </w:r>
      <w:r w:rsidR="00046689" w:rsidRPr="009D6AB5">
        <w:rPr>
          <w:sz w:val="28"/>
          <w:szCs w:val="28"/>
          <w:vertAlign w:val="superscript"/>
        </w:rPr>
        <w:footnoteReference w:id="7"/>
      </w:r>
      <w:r>
        <w:rPr>
          <w:sz w:val="28"/>
          <w:szCs w:val="28"/>
        </w:rPr>
        <w:t>:</w:t>
      </w:r>
      <w:r w:rsidR="00046689" w:rsidRPr="00F84435">
        <w:rPr>
          <w:sz w:val="28"/>
          <w:szCs w:val="28"/>
        </w:rPr>
        <w:t xml:space="preserve"> </w:t>
      </w:r>
    </w:p>
    <w:p w:rsidR="00046689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6689" w:rsidRPr="00F84435">
        <w:rPr>
          <w:sz w:val="28"/>
          <w:szCs w:val="28"/>
        </w:rPr>
        <w:t>- заявка и предоставленные НГ МУП «Универсал сервис» документы на участие в отборе для заключения соглашения на предоставление субсидии из бюджета города Нефтеюганска рассмотрены с нарушением установленного срока;</w:t>
      </w:r>
    </w:p>
    <w:p w:rsidR="00046689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6689" w:rsidRPr="00F84435">
        <w:rPr>
          <w:sz w:val="28"/>
          <w:szCs w:val="28"/>
        </w:rPr>
        <w:t xml:space="preserve">- не соблюдены сроки вынесения решений о предоставлении субсидии. </w:t>
      </w:r>
    </w:p>
    <w:p w:rsidR="00BE5E00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5E00" w:rsidRPr="00F84435">
        <w:rPr>
          <w:sz w:val="28"/>
          <w:szCs w:val="28"/>
        </w:rPr>
        <w:t>Указанные действия содержат признаки административного правонарушения, ответственность за которое предусмотрена частью 1 статьи 15.15.5 КоАП РФ.</w:t>
      </w:r>
    </w:p>
    <w:p w:rsidR="00046689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6689" w:rsidRPr="00F84435">
        <w:rPr>
          <w:sz w:val="28"/>
          <w:szCs w:val="28"/>
        </w:rPr>
        <w:t>2. В нарушение пункта 6 части 1 статьи 158 БК РФ Департаментом ЖКХ не исполнены бюджетные полномочия по изменению лимитов бюджетных обязательств на сумму 842 622 рубля 46 копеек.</w:t>
      </w:r>
    </w:p>
    <w:p w:rsidR="00046689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5E00" w:rsidRPr="00F84435">
        <w:rPr>
          <w:sz w:val="28"/>
          <w:szCs w:val="28"/>
        </w:rPr>
        <w:t xml:space="preserve">Так как в ходе контрольного мероприятия установлены нарушения содержащие признаки административных правонарушений, в отношении должностных лиц Департамента ЖКХ </w:t>
      </w:r>
      <w:r w:rsidR="00BE5E00" w:rsidRPr="00AA10DC">
        <w:rPr>
          <w:sz w:val="28"/>
          <w:szCs w:val="28"/>
        </w:rPr>
        <w:t>составлены три</w:t>
      </w:r>
      <w:r w:rsidR="00BE5E00" w:rsidRPr="00F84435">
        <w:rPr>
          <w:sz w:val="28"/>
          <w:szCs w:val="28"/>
        </w:rPr>
        <w:t xml:space="preserve"> протокола об административных правонарушениях.</w:t>
      </w:r>
    </w:p>
    <w:p w:rsidR="00046689" w:rsidRPr="00F84435" w:rsidRDefault="00046689" w:rsidP="00EB5698">
      <w:pPr>
        <w:spacing w:line="276" w:lineRule="auto"/>
        <w:jc w:val="both"/>
        <w:rPr>
          <w:sz w:val="28"/>
          <w:szCs w:val="28"/>
        </w:rPr>
      </w:pPr>
    </w:p>
    <w:p w:rsidR="002849E1" w:rsidRPr="009D6AB5" w:rsidRDefault="000A570D" w:rsidP="00EB5698">
      <w:pPr>
        <w:spacing w:line="276" w:lineRule="auto"/>
        <w:jc w:val="center"/>
        <w:rPr>
          <w:b/>
          <w:sz w:val="28"/>
          <w:szCs w:val="28"/>
        </w:rPr>
      </w:pPr>
      <w:r w:rsidRPr="009D6AB5">
        <w:rPr>
          <w:b/>
          <w:sz w:val="28"/>
          <w:szCs w:val="28"/>
        </w:rPr>
        <w:t xml:space="preserve">2. </w:t>
      </w:r>
      <w:r w:rsidR="0059731E" w:rsidRPr="009D6AB5">
        <w:rPr>
          <w:b/>
          <w:sz w:val="28"/>
          <w:szCs w:val="28"/>
        </w:rPr>
        <w:t>Экспертно-аналитическая деятельность</w:t>
      </w:r>
    </w:p>
    <w:p w:rsidR="002849E1" w:rsidRPr="00F84435" w:rsidRDefault="0059731E" w:rsidP="00EB5698">
      <w:pPr>
        <w:spacing w:line="276" w:lineRule="auto"/>
        <w:jc w:val="both"/>
        <w:rPr>
          <w:sz w:val="28"/>
          <w:szCs w:val="28"/>
        </w:rPr>
      </w:pPr>
      <w:r w:rsidRPr="00F84435">
        <w:rPr>
          <w:sz w:val="28"/>
          <w:szCs w:val="28"/>
        </w:rPr>
        <w:t xml:space="preserve"> </w:t>
      </w:r>
    </w:p>
    <w:p w:rsidR="00BD2B4A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2B4A" w:rsidRPr="00F84435">
        <w:rPr>
          <w:sz w:val="28"/>
          <w:szCs w:val="28"/>
        </w:rPr>
        <w:t xml:space="preserve">В </w:t>
      </w:r>
      <w:r w:rsidR="00F7209E" w:rsidRPr="00F84435">
        <w:rPr>
          <w:sz w:val="28"/>
          <w:szCs w:val="28"/>
        </w:rPr>
        <w:t>третьем</w:t>
      </w:r>
      <w:r w:rsidR="00BD2B4A" w:rsidRPr="00F84435">
        <w:rPr>
          <w:sz w:val="28"/>
          <w:szCs w:val="28"/>
        </w:rPr>
        <w:t xml:space="preserve"> квартале Счётной палатой проведены</w:t>
      </w:r>
      <w:r w:rsidR="0040782F" w:rsidRPr="00F84435">
        <w:rPr>
          <w:sz w:val="28"/>
          <w:szCs w:val="28"/>
        </w:rPr>
        <w:t xml:space="preserve"> экспертизы</w:t>
      </w:r>
      <w:r w:rsidR="00BD2B4A" w:rsidRPr="00F84435">
        <w:rPr>
          <w:sz w:val="28"/>
          <w:szCs w:val="28"/>
        </w:rPr>
        <w:t>:</w:t>
      </w:r>
    </w:p>
    <w:p w:rsidR="0040782F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782F" w:rsidRPr="00F84435">
        <w:rPr>
          <w:sz w:val="28"/>
          <w:szCs w:val="28"/>
        </w:rPr>
        <w:t>- проектов решений Думы города «</w:t>
      </w:r>
      <w:r w:rsidRPr="009D6AB5">
        <w:rPr>
          <w:sz w:val="28"/>
          <w:szCs w:val="28"/>
        </w:rPr>
        <w:t>О внесении изменений в решение Думы города Нефтеюганска от 23.12.2024 № 700-VII «О бюджете города Нефтеюганска на 2025 год и плановый период 2026 и 2027 годов»</w:t>
      </w:r>
      <w:r w:rsidR="0040782F" w:rsidRPr="00F84435">
        <w:rPr>
          <w:sz w:val="28"/>
          <w:szCs w:val="28"/>
        </w:rPr>
        <w:t>»;</w:t>
      </w:r>
    </w:p>
    <w:p w:rsidR="00BD2B4A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2B4A" w:rsidRPr="00F84435">
        <w:rPr>
          <w:sz w:val="28"/>
          <w:szCs w:val="28"/>
        </w:rPr>
        <w:t>-</w:t>
      </w:r>
      <w:r w:rsidR="00714887" w:rsidRPr="00F84435">
        <w:rPr>
          <w:sz w:val="28"/>
          <w:szCs w:val="28"/>
        </w:rPr>
        <w:t xml:space="preserve"> </w:t>
      </w:r>
      <w:r w:rsidR="00BD2B4A" w:rsidRPr="00F84435">
        <w:rPr>
          <w:sz w:val="28"/>
          <w:szCs w:val="28"/>
        </w:rPr>
        <w:t>проектов изменений в муниципальные программы города Нефтеюганска;</w:t>
      </w:r>
    </w:p>
    <w:p w:rsidR="00BD2B4A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2B4A" w:rsidRPr="00F84435">
        <w:rPr>
          <w:sz w:val="28"/>
          <w:szCs w:val="28"/>
        </w:rPr>
        <w:t>-</w:t>
      </w:r>
      <w:r w:rsidR="00714887" w:rsidRPr="00F84435">
        <w:rPr>
          <w:sz w:val="28"/>
          <w:szCs w:val="28"/>
        </w:rPr>
        <w:t xml:space="preserve"> </w:t>
      </w:r>
      <w:r w:rsidR="00BD2B4A" w:rsidRPr="00F84435">
        <w:rPr>
          <w:sz w:val="28"/>
          <w:szCs w:val="28"/>
        </w:rPr>
        <w:t>проектов муниципальных правовых актов в части, касающейся расходных обязательств муниципального обра</w:t>
      </w:r>
      <w:r w:rsidR="00403701" w:rsidRPr="00F84435">
        <w:rPr>
          <w:sz w:val="28"/>
          <w:szCs w:val="28"/>
        </w:rPr>
        <w:t>зования</w:t>
      </w:r>
      <w:r w:rsidR="007F510C" w:rsidRPr="00F84435">
        <w:rPr>
          <w:sz w:val="28"/>
          <w:szCs w:val="28"/>
        </w:rPr>
        <w:t>, либо приводящих к изменению доходов местного бюджета</w:t>
      </w:r>
      <w:r w:rsidR="0040782F" w:rsidRPr="00F84435">
        <w:rPr>
          <w:sz w:val="28"/>
          <w:szCs w:val="28"/>
        </w:rPr>
        <w:t>.</w:t>
      </w:r>
    </w:p>
    <w:p w:rsidR="0040782F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0782F" w:rsidRPr="00F84435">
        <w:rPr>
          <w:sz w:val="28"/>
          <w:szCs w:val="28"/>
        </w:rPr>
        <w:t>Кроме того, провед</w:t>
      </w:r>
      <w:r w:rsidR="00EF5A6D">
        <w:rPr>
          <w:sz w:val="28"/>
          <w:szCs w:val="28"/>
        </w:rPr>
        <w:t>е</w:t>
      </w:r>
      <w:r w:rsidR="0040782F" w:rsidRPr="00F84435">
        <w:rPr>
          <w:sz w:val="28"/>
          <w:szCs w:val="28"/>
        </w:rPr>
        <w:t>н</w:t>
      </w:r>
      <w:r w:rsidR="00EF5A6D">
        <w:rPr>
          <w:sz w:val="28"/>
          <w:szCs w:val="28"/>
        </w:rPr>
        <w:t>ы</w:t>
      </w:r>
      <w:r w:rsidR="0040782F" w:rsidRPr="00F84435">
        <w:rPr>
          <w:sz w:val="28"/>
          <w:szCs w:val="28"/>
        </w:rPr>
        <w:t xml:space="preserve"> оперативный анализ исполнения и контроль за организацией исполнения местного бюджета в текущем финансовом году </w:t>
      </w:r>
      <w:r w:rsidR="0040782F" w:rsidRPr="00F84435">
        <w:rPr>
          <w:sz w:val="28"/>
          <w:szCs w:val="28"/>
        </w:rPr>
        <w:br/>
        <w:t>(1 полугодие 202</w:t>
      </w:r>
      <w:r>
        <w:rPr>
          <w:sz w:val="28"/>
          <w:szCs w:val="28"/>
        </w:rPr>
        <w:t>5</w:t>
      </w:r>
      <w:r w:rsidR="0040782F" w:rsidRPr="00F84435">
        <w:rPr>
          <w:sz w:val="28"/>
          <w:szCs w:val="28"/>
        </w:rPr>
        <w:t xml:space="preserve"> года). </w:t>
      </w:r>
    </w:p>
    <w:p w:rsidR="0040782F" w:rsidRPr="00F84435" w:rsidRDefault="0040782F" w:rsidP="00EB5698">
      <w:pPr>
        <w:spacing w:line="276" w:lineRule="auto"/>
        <w:jc w:val="both"/>
        <w:rPr>
          <w:sz w:val="28"/>
          <w:szCs w:val="28"/>
        </w:rPr>
      </w:pPr>
    </w:p>
    <w:p w:rsidR="0040782F" w:rsidRPr="009D6AB5" w:rsidRDefault="0082405D" w:rsidP="00EB5698">
      <w:pPr>
        <w:spacing w:line="276" w:lineRule="auto"/>
        <w:jc w:val="center"/>
        <w:rPr>
          <w:b/>
          <w:i/>
          <w:sz w:val="28"/>
          <w:szCs w:val="28"/>
        </w:rPr>
      </w:pPr>
      <w:r w:rsidRPr="009D6AB5">
        <w:rPr>
          <w:b/>
          <w:i/>
          <w:sz w:val="28"/>
          <w:szCs w:val="28"/>
        </w:rPr>
        <w:t xml:space="preserve">2.1. </w:t>
      </w:r>
      <w:r w:rsidR="0040782F" w:rsidRPr="009D6AB5">
        <w:rPr>
          <w:b/>
          <w:i/>
          <w:sz w:val="28"/>
          <w:szCs w:val="28"/>
        </w:rPr>
        <w:t>Экспертизы проектов решений Думы города «</w:t>
      </w:r>
      <w:r w:rsidR="009D6AB5" w:rsidRPr="009D6AB5">
        <w:rPr>
          <w:b/>
          <w:i/>
          <w:sz w:val="28"/>
          <w:szCs w:val="28"/>
        </w:rPr>
        <w:t>О внесении изменений в решение Думы города Нефтеюганска от 23.12.2024 № 700-VII «О бюджете города Нефтеюганска на 2025 год и плановый период 2026 и 2027 годов</w:t>
      </w:r>
      <w:r w:rsidR="0040782F" w:rsidRPr="009D6AB5">
        <w:rPr>
          <w:b/>
          <w:i/>
          <w:sz w:val="28"/>
          <w:szCs w:val="28"/>
        </w:rPr>
        <w:t>»</w:t>
      </w:r>
    </w:p>
    <w:p w:rsidR="0040782F" w:rsidRPr="00F84435" w:rsidRDefault="0040782F" w:rsidP="00EB5698">
      <w:pPr>
        <w:spacing w:line="276" w:lineRule="auto"/>
        <w:jc w:val="both"/>
        <w:rPr>
          <w:sz w:val="28"/>
          <w:szCs w:val="28"/>
        </w:rPr>
      </w:pPr>
    </w:p>
    <w:p w:rsidR="009D6AB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6AB5">
        <w:rPr>
          <w:sz w:val="28"/>
          <w:szCs w:val="28"/>
        </w:rPr>
        <w:t xml:space="preserve">В отчётном периоде подготовлено 2 заключения и 2 информационных письма на проект решения Думы города </w:t>
      </w:r>
      <w:r>
        <w:rPr>
          <w:sz w:val="28"/>
          <w:szCs w:val="28"/>
        </w:rPr>
        <w:t xml:space="preserve">Нефтеюганска </w:t>
      </w:r>
      <w:r w:rsidRPr="009D6AB5">
        <w:rPr>
          <w:sz w:val="28"/>
          <w:szCs w:val="28"/>
        </w:rPr>
        <w:t>«О внесении изменений в решение Думы города Нефтеюганска от 23.12.2024 № 700-VII «О бюджете города Нефтеюганска на 2025 год и плановый период 2026 и 2027 годов». Сформулировано 17 замечаний, дано 13 рекомендаций.</w:t>
      </w:r>
    </w:p>
    <w:p w:rsidR="009D6AB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6AB5">
        <w:rPr>
          <w:sz w:val="28"/>
          <w:szCs w:val="28"/>
        </w:rPr>
        <w:t>По результатам экспертиз предотвращен</w:t>
      </w:r>
      <w:r>
        <w:rPr>
          <w:sz w:val="28"/>
          <w:szCs w:val="28"/>
        </w:rPr>
        <w:t>ы</w:t>
      </w:r>
      <w:r w:rsidRPr="009D6AB5">
        <w:rPr>
          <w:sz w:val="28"/>
          <w:szCs w:val="28"/>
        </w:rPr>
        <w:t xml:space="preserve"> необоснованн</w:t>
      </w:r>
      <w:r>
        <w:rPr>
          <w:sz w:val="28"/>
          <w:szCs w:val="28"/>
        </w:rPr>
        <w:t>ые</w:t>
      </w:r>
      <w:r w:rsidR="009A1E63">
        <w:rPr>
          <w:sz w:val="28"/>
          <w:szCs w:val="28"/>
        </w:rPr>
        <w:t>,</w:t>
      </w:r>
      <w:r w:rsidRPr="009D6AB5">
        <w:rPr>
          <w:sz w:val="28"/>
          <w:szCs w:val="28"/>
        </w:rPr>
        <w:t xml:space="preserve"> </w:t>
      </w:r>
      <w:r w:rsidR="009A1E63" w:rsidRPr="009D6AB5">
        <w:rPr>
          <w:sz w:val="28"/>
          <w:szCs w:val="28"/>
        </w:rPr>
        <w:t>нецелев</w:t>
      </w:r>
      <w:r w:rsidR="009A1E63">
        <w:rPr>
          <w:sz w:val="28"/>
          <w:szCs w:val="28"/>
        </w:rPr>
        <w:t xml:space="preserve">ые </w:t>
      </w:r>
      <w:r w:rsidR="009A1E63" w:rsidRPr="009D6AB5">
        <w:rPr>
          <w:sz w:val="28"/>
          <w:szCs w:val="28"/>
        </w:rPr>
        <w:t>и неэффективн</w:t>
      </w:r>
      <w:r w:rsidR="009A1E63">
        <w:rPr>
          <w:sz w:val="28"/>
          <w:szCs w:val="28"/>
        </w:rPr>
        <w:t xml:space="preserve">ые </w:t>
      </w:r>
      <w:r>
        <w:rPr>
          <w:sz w:val="28"/>
          <w:szCs w:val="28"/>
        </w:rPr>
        <w:t xml:space="preserve">расходы </w:t>
      </w:r>
      <w:r w:rsidRPr="009D6AB5">
        <w:rPr>
          <w:sz w:val="28"/>
          <w:szCs w:val="28"/>
        </w:rPr>
        <w:t xml:space="preserve">в </w:t>
      </w:r>
      <w:r w:rsidR="009A1E63">
        <w:rPr>
          <w:sz w:val="28"/>
          <w:szCs w:val="28"/>
        </w:rPr>
        <w:t xml:space="preserve">общей </w:t>
      </w:r>
      <w:r w:rsidRPr="009D6AB5">
        <w:rPr>
          <w:sz w:val="28"/>
          <w:szCs w:val="28"/>
        </w:rPr>
        <w:t xml:space="preserve">сумме </w:t>
      </w:r>
      <w:r w:rsidR="009A1E63">
        <w:rPr>
          <w:sz w:val="28"/>
          <w:szCs w:val="28"/>
        </w:rPr>
        <w:t>3 720,669</w:t>
      </w:r>
      <w:r w:rsidRPr="009D6AB5">
        <w:rPr>
          <w:sz w:val="28"/>
          <w:szCs w:val="28"/>
        </w:rPr>
        <w:t xml:space="preserve"> тыс. рублей.</w:t>
      </w:r>
    </w:p>
    <w:p w:rsidR="009D6AB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6AB5">
        <w:rPr>
          <w:sz w:val="28"/>
          <w:szCs w:val="28"/>
        </w:rPr>
        <w:t>Также установлено нарушение Порядка применения классификации операций сектора государственного управления, утверждённого приказом Минфина России от 29.11.2017 № 209н.</w:t>
      </w:r>
    </w:p>
    <w:p w:rsidR="009D6AB5" w:rsidRDefault="009D6AB5" w:rsidP="00EB5698">
      <w:pPr>
        <w:spacing w:line="276" w:lineRule="auto"/>
        <w:jc w:val="both"/>
        <w:rPr>
          <w:sz w:val="28"/>
          <w:szCs w:val="28"/>
        </w:rPr>
      </w:pPr>
    </w:p>
    <w:p w:rsidR="002849E1" w:rsidRPr="009D6AB5" w:rsidRDefault="0082405D" w:rsidP="00EB5698">
      <w:pPr>
        <w:spacing w:line="276" w:lineRule="auto"/>
        <w:jc w:val="center"/>
        <w:rPr>
          <w:b/>
          <w:i/>
          <w:sz w:val="28"/>
          <w:szCs w:val="28"/>
        </w:rPr>
      </w:pPr>
      <w:r w:rsidRPr="009D6AB5">
        <w:rPr>
          <w:b/>
          <w:i/>
          <w:sz w:val="28"/>
          <w:szCs w:val="28"/>
        </w:rPr>
        <w:t xml:space="preserve">2.2. </w:t>
      </w:r>
      <w:r w:rsidR="0059731E" w:rsidRPr="009D6AB5">
        <w:rPr>
          <w:b/>
          <w:i/>
          <w:sz w:val="28"/>
          <w:szCs w:val="28"/>
        </w:rPr>
        <w:t>Экспертиз</w:t>
      </w:r>
      <w:r w:rsidR="0060139C" w:rsidRPr="009D6AB5">
        <w:rPr>
          <w:b/>
          <w:i/>
          <w:sz w:val="28"/>
          <w:szCs w:val="28"/>
        </w:rPr>
        <w:t>ы</w:t>
      </w:r>
      <w:r w:rsidR="0059731E" w:rsidRPr="009D6AB5">
        <w:rPr>
          <w:b/>
          <w:i/>
          <w:sz w:val="28"/>
          <w:szCs w:val="28"/>
        </w:rPr>
        <w:t xml:space="preserve"> проектов изменений в муниципальные программы </w:t>
      </w:r>
      <w:r w:rsidR="00193AFA">
        <w:rPr>
          <w:b/>
          <w:i/>
          <w:sz w:val="28"/>
          <w:szCs w:val="28"/>
        </w:rPr>
        <w:br/>
      </w:r>
      <w:r w:rsidR="0059731E" w:rsidRPr="009D6AB5">
        <w:rPr>
          <w:b/>
          <w:i/>
          <w:sz w:val="28"/>
          <w:szCs w:val="28"/>
        </w:rPr>
        <w:t>города Нефтеюганска</w:t>
      </w:r>
    </w:p>
    <w:p w:rsidR="00195E51" w:rsidRPr="00F84435" w:rsidRDefault="00195E51" w:rsidP="00EB5698">
      <w:pPr>
        <w:spacing w:line="276" w:lineRule="auto"/>
        <w:jc w:val="both"/>
        <w:rPr>
          <w:sz w:val="28"/>
          <w:szCs w:val="28"/>
        </w:rPr>
      </w:pPr>
    </w:p>
    <w:p w:rsidR="002849E1" w:rsidRPr="00F84435" w:rsidRDefault="00855B23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731E" w:rsidRPr="00F84435">
        <w:rPr>
          <w:sz w:val="28"/>
          <w:szCs w:val="28"/>
        </w:rPr>
        <w:t>П</w:t>
      </w:r>
      <w:r w:rsidR="009E501D" w:rsidRPr="00F84435">
        <w:rPr>
          <w:sz w:val="28"/>
          <w:szCs w:val="28"/>
        </w:rPr>
        <w:t>роведен</w:t>
      </w:r>
      <w:r w:rsidR="00CB6155" w:rsidRPr="00F84435">
        <w:rPr>
          <w:sz w:val="28"/>
          <w:szCs w:val="28"/>
        </w:rPr>
        <w:t>о</w:t>
      </w:r>
      <w:r w:rsidR="0059731E" w:rsidRPr="00F84435">
        <w:rPr>
          <w:sz w:val="28"/>
          <w:szCs w:val="28"/>
        </w:rPr>
        <w:t xml:space="preserve"> </w:t>
      </w:r>
      <w:r w:rsidR="007F1B80">
        <w:rPr>
          <w:sz w:val="28"/>
          <w:szCs w:val="28"/>
        </w:rPr>
        <w:t xml:space="preserve">18 </w:t>
      </w:r>
      <w:r w:rsidR="009E501D" w:rsidRPr="00F84435">
        <w:rPr>
          <w:sz w:val="28"/>
          <w:szCs w:val="28"/>
        </w:rPr>
        <w:t>экспертиз проект</w:t>
      </w:r>
      <w:r w:rsidR="006A124E" w:rsidRPr="00F84435">
        <w:rPr>
          <w:sz w:val="28"/>
          <w:szCs w:val="28"/>
        </w:rPr>
        <w:t>ов</w:t>
      </w:r>
      <w:r w:rsidR="009E501D" w:rsidRPr="00F84435">
        <w:rPr>
          <w:sz w:val="28"/>
          <w:szCs w:val="28"/>
        </w:rPr>
        <w:t xml:space="preserve"> изменений в муниципальные программы города Нефтеюганска, по результатам которых подготовлены соответствующие </w:t>
      </w:r>
      <w:r w:rsidR="0059731E" w:rsidRPr="00F84435">
        <w:rPr>
          <w:sz w:val="28"/>
          <w:szCs w:val="28"/>
        </w:rPr>
        <w:t>заключени</w:t>
      </w:r>
      <w:r w:rsidR="004F0BDC" w:rsidRPr="00F84435">
        <w:rPr>
          <w:sz w:val="28"/>
          <w:szCs w:val="28"/>
        </w:rPr>
        <w:t>я</w:t>
      </w:r>
      <w:r w:rsidR="0059731E" w:rsidRPr="00F84435">
        <w:rPr>
          <w:sz w:val="28"/>
          <w:szCs w:val="28"/>
        </w:rPr>
        <w:t>. Сформулирован</w:t>
      </w:r>
      <w:r w:rsidR="00CC7AB6" w:rsidRPr="00F84435">
        <w:rPr>
          <w:sz w:val="28"/>
          <w:szCs w:val="28"/>
        </w:rPr>
        <w:t>ы</w:t>
      </w:r>
      <w:r w:rsidR="0059731E" w:rsidRPr="00F84435">
        <w:rPr>
          <w:sz w:val="28"/>
          <w:szCs w:val="28"/>
        </w:rPr>
        <w:t xml:space="preserve"> </w:t>
      </w:r>
      <w:r w:rsidR="007F1B80">
        <w:rPr>
          <w:sz w:val="28"/>
          <w:szCs w:val="28"/>
        </w:rPr>
        <w:t xml:space="preserve">24 </w:t>
      </w:r>
      <w:r w:rsidR="0059731E" w:rsidRPr="00F84435">
        <w:rPr>
          <w:sz w:val="28"/>
          <w:szCs w:val="28"/>
        </w:rPr>
        <w:t>замечани</w:t>
      </w:r>
      <w:r w:rsidR="007F1B80">
        <w:rPr>
          <w:sz w:val="28"/>
          <w:szCs w:val="28"/>
        </w:rPr>
        <w:t>я</w:t>
      </w:r>
      <w:r w:rsidR="0059731E" w:rsidRPr="00F84435">
        <w:rPr>
          <w:sz w:val="28"/>
          <w:szCs w:val="28"/>
        </w:rPr>
        <w:t>, подготовлен</w:t>
      </w:r>
      <w:r w:rsidR="00CC7AB6" w:rsidRPr="00F84435">
        <w:rPr>
          <w:sz w:val="28"/>
          <w:szCs w:val="28"/>
        </w:rPr>
        <w:t>ы</w:t>
      </w:r>
      <w:r w:rsidR="0059731E" w:rsidRPr="00F84435">
        <w:rPr>
          <w:sz w:val="28"/>
          <w:szCs w:val="28"/>
        </w:rPr>
        <w:t xml:space="preserve"> </w:t>
      </w:r>
      <w:r w:rsidR="007F1B80">
        <w:rPr>
          <w:sz w:val="28"/>
          <w:szCs w:val="28"/>
        </w:rPr>
        <w:t xml:space="preserve">11 </w:t>
      </w:r>
      <w:r w:rsidR="007B74B6" w:rsidRPr="00F84435">
        <w:rPr>
          <w:sz w:val="28"/>
          <w:szCs w:val="28"/>
        </w:rPr>
        <w:t>рекомендаци</w:t>
      </w:r>
      <w:r w:rsidR="0040782F" w:rsidRPr="00F84435">
        <w:rPr>
          <w:sz w:val="28"/>
          <w:szCs w:val="28"/>
        </w:rPr>
        <w:t>й</w:t>
      </w:r>
      <w:r w:rsidR="009E501D" w:rsidRPr="00F84435">
        <w:rPr>
          <w:sz w:val="28"/>
          <w:szCs w:val="28"/>
        </w:rPr>
        <w:t>,</w:t>
      </w:r>
      <w:r w:rsidR="00A2078D" w:rsidRPr="00F84435">
        <w:rPr>
          <w:sz w:val="28"/>
          <w:szCs w:val="28"/>
        </w:rPr>
        <w:t xml:space="preserve"> из которых принят</w:t>
      </w:r>
      <w:r w:rsidR="00016A75" w:rsidRPr="00F84435">
        <w:rPr>
          <w:sz w:val="28"/>
          <w:szCs w:val="28"/>
        </w:rPr>
        <w:t>ы</w:t>
      </w:r>
      <w:r w:rsidR="00A2078D" w:rsidRPr="00F84435">
        <w:rPr>
          <w:sz w:val="28"/>
          <w:szCs w:val="28"/>
        </w:rPr>
        <w:t xml:space="preserve"> и исполнен</w:t>
      </w:r>
      <w:r w:rsidR="00016A75" w:rsidRPr="00F84435">
        <w:rPr>
          <w:sz w:val="28"/>
          <w:szCs w:val="28"/>
        </w:rPr>
        <w:t>ы</w:t>
      </w:r>
      <w:r w:rsidR="00C04ADF" w:rsidRPr="00F84435">
        <w:rPr>
          <w:sz w:val="28"/>
          <w:szCs w:val="28"/>
        </w:rPr>
        <w:t xml:space="preserve"> ответственными исполнителями программ</w:t>
      </w:r>
      <w:r w:rsidR="00A2078D" w:rsidRPr="00F84435">
        <w:rPr>
          <w:sz w:val="28"/>
          <w:szCs w:val="28"/>
        </w:rPr>
        <w:t xml:space="preserve"> </w:t>
      </w:r>
      <w:r w:rsidR="007F1B80">
        <w:rPr>
          <w:sz w:val="28"/>
          <w:szCs w:val="28"/>
        </w:rPr>
        <w:t>20</w:t>
      </w:r>
      <w:r w:rsidR="00A2078D" w:rsidRPr="00F84435">
        <w:rPr>
          <w:sz w:val="28"/>
          <w:szCs w:val="28"/>
        </w:rPr>
        <w:t xml:space="preserve"> </w:t>
      </w:r>
      <w:r w:rsidR="00C04ADF" w:rsidRPr="00F84435">
        <w:rPr>
          <w:sz w:val="28"/>
          <w:szCs w:val="28"/>
        </w:rPr>
        <w:t xml:space="preserve">и </w:t>
      </w:r>
      <w:r w:rsidR="007F1B80">
        <w:rPr>
          <w:sz w:val="28"/>
          <w:szCs w:val="28"/>
        </w:rPr>
        <w:t xml:space="preserve">10 </w:t>
      </w:r>
      <w:r w:rsidR="00A2078D" w:rsidRPr="00F84435">
        <w:rPr>
          <w:sz w:val="28"/>
          <w:szCs w:val="28"/>
        </w:rPr>
        <w:t>соответственно</w:t>
      </w:r>
      <w:r w:rsidR="009E501D" w:rsidRPr="00F84435">
        <w:rPr>
          <w:sz w:val="28"/>
          <w:szCs w:val="28"/>
        </w:rPr>
        <w:t xml:space="preserve">.  </w:t>
      </w:r>
    </w:p>
    <w:p w:rsidR="002849E1" w:rsidRPr="00F84435" w:rsidRDefault="0057002F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731E" w:rsidRPr="00F84435">
        <w:rPr>
          <w:sz w:val="28"/>
          <w:szCs w:val="28"/>
        </w:rPr>
        <w:t>При проведении экспертизы выявлены</w:t>
      </w:r>
      <w:r w:rsidR="00D74753">
        <w:rPr>
          <w:sz w:val="28"/>
          <w:szCs w:val="28"/>
        </w:rPr>
        <w:t>, в том числе</w:t>
      </w:r>
      <w:r w:rsidR="0059731E" w:rsidRPr="00F84435">
        <w:rPr>
          <w:sz w:val="28"/>
          <w:szCs w:val="28"/>
        </w:rPr>
        <w:t xml:space="preserve"> недостатки: </w:t>
      </w:r>
    </w:p>
    <w:p w:rsidR="00E60A28" w:rsidRDefault="0057002F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0A28">
        <w:rPr>
          <w:sz w:val="28"/>
          <w:szCs w:val="28"/>
        </w:rPr>
        <w:t>- допускались арифметические ошибки;</w:t>
      </w:r>
    </w:p>
    <w:p w:rsidR="00D74753" w:rsidRDefault="00E60A28" w:rsidP="00EB5698">
      <w:pPr>
        <w:spacing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="00D70D10" w:rsidRPr="00D74753">
        <w:rPr>
          <w:sz w:val="28"/>
          <w:szCs w:val="28"/>
        </w:rPr>
        <w:t>-</w:t>
      </w:r>
      <w:r w:rsidR="00D74753" w:rsidRPr="00D74753">
        <w:rPr>
          <w:sz w:val="28"/>
          <w:szCs w:val="28"/>
        </w:rPr>
        <w:t xml:space="preserve"> отдельные положения проектов не соответствовали Порядку принятия решения о разработке муниципальных программ</w:t>
      </w:r>
      <w:r w:rsidR="00D74753">
        <w:rPr>
          <w:rStyle w:val="af9"/>
          <w:sz w:val="28"/>
          <w:szCs w:val="28"/>
        </w:rPr>
        <w:footnoteReference w:id="8"/>
      </w:r>
      <w:r w:rsidR="00D74753">
        <w:rPr>
          <w:sz w:val="28"/>
          <w:szCs w:val="28"/>
        </w:rPr>
        <w:t>;</w:t>
      </w:r>
    </w:p>
    <w:p w:rsidR="00E60A28" w:rsidRDefault="0057002F" w:rsidP="00EB5698">
      <w:pPr>
        <w:spacing w:line="276" w:lineRule="auto"/>
        <w:jc w:val="both"/>
        <w:rPr>
          <w:sz w:val="28"/>
          <w:szCs w:val="28"/>
          <w:highlight w:val="yellow"/>
        </w:rPr>
      </w:pPr>
      <w:r w:rsidRPr="00D74753">
        <w:rPr>
          <w:sz w:val="28"/>
          <w:szCs w:val="28"/>
        </w:rPr>
        <w:tab/>
      </w:r>
      <w:r w:rsidR="00E60A28" w:rsidRPr="00D74753">
        <w:rPr>
          <w:sz w:val="28"/>
          <w:szCs w:val="28"/>
        </w:rPr>
        <w:t>- при планировании проектных и ремонтных работ применялись не актуальные индексы изменения</w:t>
      </w:r>
      <w:r w:rsidR="00E60A28" w:rsidRPr="00E60A28">
        <w:rPr>
          <w:sz w:val="28"/>
          <w:szCs w:val="28"/>
        </w:rPr>
        <w:t xml:space="preserve"> сметной стоимости работ</w:t>
      </w:r>
      <w:r w:rsidR="00E60A28">
        <w:rPr>
          <w:sz w:val="28"/>
          <w:szCs w:val="28"/>
        </w:rPr>
        <w:t>, неверные единицы измерения, необос</w:t>
      </w:r>
      <w:r w:rsidR="00D74753">
        <w:rPr>
          <w:sz w:val="28"/>
          <w:szCs w:val="28"/>
        </w:rPr>
        <w:t>нованно планировались материалы.</w:t>
      </w:r>
    </w:p>
    <w:p w:rsidR="002D5856" w:rsidRPr="00F84435" w:rsidRDefault="002D5856" w:rsidP="00EB5698">
      <w:pPr>
        <w:spacing w:line="276" w:lineRule="auto"/>
        <w:jc w:val="both"/>
        <w:rPr>
          <w:sz w:val="28"/>
          <w:szCs w:val="28"/>
        </w:rPr>
      </w:pPr>
    </w:p>
    <w:p w:rsidR="00403701" w:rsidRPr="0057002F" w:rsidRDefault="0082405D" w:rsidP="00EB5698">
      <w:pPr>
        <w:spacing w:line="276" w:lineRule="auto"/>
        <w:jc w:val="center"/>
        <w:rPr>
          <w:b/>
          <w:i/>
          <w:sz w:val="28"/>
          <w:szCs w:val="28"/>
        </w:rPr>
      </w:pPr>
      <w:r w:rsidRPr="0057002F">
        <w:rPr>
          <w:b/>
          <w:i/>
          <w:sz w:val="28"/>
          <w:szCs w:val="28"/>
        </w:rPr>
        <w:lastRenderedPageBreak/>
        <w:t xml:space="preserve">2.3. </w:t>
      </w:r>
      <w:r w:rsidR="0059731E" w:rsidRPr="0057002F">
        <w:rPr>
          <w:b/>
          <w:i/>
          <w:sz w:val="28"/>
          <w:szCs w:val="28"/>
        </w:rPr>
        <w:t>Экспертиз</w:t>
      </w:r>
      <w:r w:rsidR="0060139C" w:rsidRPr="0057002F">
        <w:rPr>
          <w:b/>
          <w:i/>
          <w:sz w:val="28"/>
          <w:szCs w:val="28"/>
        </w:rPr>
        <w:t>ы</w:t>
      </w:r>
      <w:r w:rsidR="0059731E" w:rsidRPr="0057002F">
        <w:rPr>
          <w:b/>
          <w:i/>
          <w:sz w:val="28"/>
          <w:szCs w:val="28"/>
        </w:rPr>
        <w:t xml:space="preserve"> проектов муниципальных правовых актов в части, касающейся расходных обязательств муниципального образования</w:t>
      </w:r>
      <w:r w:rsidR="00403701" w:rsidRPr="0057002F">
        <w:rPr>
          <w:b/>
          <w:i/>
          <w:sz w:val="28"/>
          <w:szCs w:val="28"/>
        </w:rPr>
        <w:t>, либо приводящих к изменению доходов местного бюджета</w:t>
      </w:r>
    </w:p>
    <w:p w:rsidR="000B7DF9" w:rsidRPr="00F84435" w:rsidRDefault="000B7DF9" w:rsidP="00EB5698">
      <w:pPr>
        <w:spacing w:line="276" w:lineRule="auto"/>
        <w:jc w:val="both"/>
        <w:rPr>
          <w:sz w:val="28"/>
          <w:szCs w:val="28"/>
        </w:rPr>
      </w:pPr>
    </w:p>
    <w:p w:rsidR="00720CFF" w:rsidRPr="00F84435" w:rsidRDefault="0057002F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31A9" w:rsidRPr="00F84435">
        <w:rPr>
          <w:sz w:val="28"/>
          <w:szCs w:val="28"/>
        </w:rPr>
        <w:t xml:space="preserve">В </w:t>
      </w:r>
      <w:r w:rsidR="00C441D7" w:rsidRPr="00F84435">
        <w:rPr>
          <w:sz w:val="28"/>
          <w:szCs w:val="28"/>
        </w:rPr>
        <w:t>третьем</w:t>
      </w:r>
      <w:r w:rsidR="0059731E" w:rsidRPr="00F84435">
        <w:rPr>
          <w:sz w:val="28"/>
          <w:szCs w:val="28"/>
        </w:rPr>
        <w:t xml:space="preserve"> квартале проведено </w:t>
      </w:r>
      <w:r w:rsidR="007F1B80">
        <w:rPr>
          <w:sz w:val="28"/>
          <w:szCs w:val="28"/>
        </w:rPr>
        <w:t xml:space="preserve">19 </w:t>
      </w:r>
      <w:r w:rsidR="0059731E" w:rsidRPr="00F84435">
        <w:rPr>
          <w:sz w:val="28"/>
          <w:szCs w:val="28"/>
        </w:rPr>
        <w:t>экспертиз проект</w:t>
      </w:r>
      <w:r w:rsidR="00720CFF" w:rsidRPr="00F84435">
        <w:rPr>
          <w:sz w:val="28"/>
          <w:szCs w:val="28"/>
        </w:rPr>
        <w:t>ов муниципальных правовых актов</w:t>
      </w:r>
      <w:r w:rsidR="00403701" w:rsidRPr="00F84435">
        <w:rPr>
          <w:sz w:val="28"/>
          <w:szCs w:val="28"/>
        </w:rPr>
        <w:t>, касающ</w:t>
      </w:r>
      <w:r w:rsidR="00E01E5E" w:rsidRPr="00F84435">
        <w:rPr>
          <w:sz w:val="28"/>
          <w:szCs w:val="28"/>
        </w:rPr>
        <w:t>их</w:t>
      </w:r>
      <w:r w:rsidR="00403701" w:rsidRPr="00F84435">
        <w:rPr>
          <w:sz w:val="28"/>
          <w:szCs w:val="28"/>
        </w:rPr>
        <w:t>ся расходных обязательств муниципального образования, либо приводящих к изменению доходов местного бюджета</w:t>
      </w:r>
      <w:r w:rsidR="0049563C" w:rsidRPr="00F84435">
        <w:rPr>
          <w:sz w:val="28"/>
          <w:szCs w:val="28"/>
        </w:rPr>
        <w:t>.</w:t>
      </w:r>
    </w:p>
    <w:p w:rsidR="00051A23" w:rsidRPr="00F84435" w:rsidRDefault="0057002F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77" w:rsidRPr="00F84435">
        <w:rPr>
          <w:sz w:val="28"/>
          <w:szCs w:val="28"/>
        </w:rPr>
        <w:t>Всего по результатам экспертиз проектов муниципальных правовых актов установлен</w:t>
      </w:r>
      <w:r w:rsidR="00016A75" w:rsidRPr="00F84435">
        <w:rPr>
          <w:sz w:val="28"/>
          <w:szCs w:val="28"/>
        </w:rPr>
        <w:t>ы</w:t>
      </w:r>
      <w:r w:rsidR="00EE2A77" w:rsidRPr="00F84435">
        <w:rPr>
          <w:sz w:val="28"/>
          <w:szCs w:val="28"/>
        </w:rPr>
        <w:t xml:space="preserve"> </w:t>
      </w:r>
      <w:r w:rsidR="007F1B80">
        <w:rPr>
          <w:sz w:val="28"/>
          <w:szCs w:val="28"/>
        </w:rPr>
        <w:t>20</w:t>
      </w:r>
      <w:r w:rsidR="00EE2A77" w:rsidRPr="00F84435">
        <w:rPr>
          <w:sz w:val="28"/>
          <w:szCs w:val="28"/>
        </w:rPr>
        <w:t xml:space="preserve"> замечани</w:t>
      </w:r>
      <w:r w:rsidR="0040782F" w:rsidRPr="00F84435">
        <w:rPr>
          <w:sz w:val="28"/>
          <w:szCs w:val="28"/>
        </w:rPr>
        <w:t>й</w:t>
      </w:r>
      <w:r w:rsidR="00EE2A77" w:rsidRPr="00F84435">
        <w:rPr>
          <w:sz w:val="28"/>
          <w:szCs w:val="28"/>
        </w:rPr>
        <w:t xml:space="preserve">, </w:t>
      </w:r>
      <w:r w:rsidR="00051A23" w:rsidRPr="00F84435">
        <w:rPr>
          <w:sz w:val="28"/>
          <w:szCs w:val="28"/>
        </w:rPr>
        <w:t>дан</w:t>
      </w:r>
      <w:r w:rsidR="00016A75" w:rsidRPr="00F84435">
        <w:rPr>
          <w:sz w:val="28"/>
          <w:szCs w:val="28"/>
        </w:rPr>
        <w:t>ы</w:t>
      </w:r>
      <w:r w:rsidR="00051A23" w:rsidRPr="00F84435">
        <w:rPr>
          <w:sz w:val="28"/>
          <w:szCs w:val="28"/>
        </w:rPr>
        <w:t xml:space="preserve"> </w:t>
      </w:r>
      <w:r w:rsidR="007F1B80">
        <w:rPr>
          <w:sz w:val="28"/>
          <w:szCs w:val="28"/>
        </w:rPr>
        <w:t>20</w:t>
      </w:r>
      <w:r w:rsidR="00051A23" w:rsidRPr="00F84435">
        <w:rPr>
          <w:sz w:val="28"/>
          <w:szCs w:val="28"/>
        </w:rPr>
        <w:t xml:space="preserve"> рекомендаци</w:t>
      </w:r>
      <w:r w:rsidR="00016A75" w:rsidRPr="00F84435">
        <w:rPr>
          <w:sz w:val="28"/>
          <w:szCs w:val="28"/>
        </w:rPr>
        <w:t>и</w:t>
      </w:r>
      <w:r w:rsidR="00051A23" w:rsidRPr="00F84435">
        <w:rPr>
          <w:sz w:val="28"/>
          <w:szCs w:val="28"/>
        </w:rPr>
        <w:t xml:space="preserve">, </w:t>
      </w:r>
      <w:r w:rsidR="00B205BF" w:rsidRPr="00F84435">
        <w:rPr>
          <w:sz w:val="28"/>
          <w:szCs w:val="28"/>
        </w:rPr>
        <w:t xml:space="preserve">из которых </w:t>
      </w:r>
      <w:r w:rsidR="00C04ADF" w:rsidRPr="00F84435">
        <w:rPr>
          <w:sz w:val="28"/>
          <w:szCs w:val="28"/>
        </w:rPr>
        <w:t xml:space="preserve">разработчиками проектов </w:t>
      </w:r>
      <w:r w:rsidR="00051A23" w:rsidRPr="00F84435">
        <w:rPr>
          <w:sz w:val="28"/>
          <w:szCs w:val="28"/>
        </w:rPr>
        <w:t xml:space="preserve">приняты  и исполнены  </w:t>
      </w:r>
      <w:r w:rsidR="007F1B80">
        <w:rPr>
          <w:sz w:val="28"/>
          <w:szCs w:val="28"/>
        </w:rPr>
        <w:t>18</w:t>
      </w:r>
      <w:r w:rsidR="00B205BF" w:rsidRPr="00F84435">
        <w:rPr>
          <w:sz w:val="28"/>
          <w:szCs w:val="28"/>
        </w:rPr>
        <w:t xml:space="preserve"> и </w:t>
      </w:r>
      <w:r w:rsidR="007F1B80">
        <w:rPr>
          <w:sz w:val="28"/>
          <w:szCs w:val="28"/>
        </w:rPr>
        <w:t xml:space="preserve">17 </w:t>
      </w:r>
      <w:r w:rsidR="00B205BF" w:rsidRPr="00F84435">
        <w:rPr>
          <w:sz w:val="28"/>
          <w:szCs w:val="28"/>
        </w:rPr>
        <w:t>соответственно.</w:t>
      </w:r>
      <w:r w:rsidR="00051A23" w:rsidRPr="00F84435">
        <w:rPr>
          <w:sz w:val="28"/>
          <w:szCs w:val="28"/>
        </w:rPr>
        <w:t xml:space="preserve">  </w:t>
      </w:r>
    </w:p>
    <w:p w:rsidR="0040782F" w:rsidRPr="00F84435" w:rsidRDefault="0040782F" w:rsidP="00EB5698">
      <w:pPr>
        <w:spacing w:line="276" w:lineRule="auto"/>
        <w:jc w:val="both"/>
        <w:rPr>
          <w:sz w:val="28"/>
          <w:szCs w:val="28"/>
        </w:rPr>
      </w:pPr>
    </w:p>
    <w:p w:rsidR="002849E1" w:rsidRPr="009D6AB5" w:rsidRDefault="00557D24" w:rsidP="00EB5698">
      <w:pPr>
        <w:spacing w:line="276" w:lineRule="auto"/>
        <w:jc w:val="center"/>
        <w:rPr>
          <w:b/>
          <w:sz w:val="28"/>
          <w:szCs w:val="28"/>
        </w:rPr>
      </w:pPr>
      <w:r w:rsidRPr="009D6AB5">
        <w:rPr>
          <w:b/>
          <w:sz w:val="28"/>
          <w:szCs w:val="28"/>
        </w:rPr>
        <w:t>3</w:t>
      </w:r>
      <w:r w:rsidR="0059731E" w:rsidRPr="009D6AB5">
        <w:rPr>
          <w:b/>
          <w:sz w:val="28"/>
          <w:szCs w:val="28"/>
        </w:rPr>
        <w:t>. Информационная деятельность</w:t>
      </w:r>
    </w:p>
    <w:p w:rsidR="002849E1" w:rsidRPr="00F84435" w:rsidRDefault="002849E1" w:rsidP="00EB5698">
      <w:pPr>
        <w:spacing w:line="276" w:lineRule="auto"/>
        <w:jc w:val="both"/>
        <w:rPr>
          <w:sz w:val="28"/>
          <w:szCs w:val="28"/>
        </w:rPr>
      </w:pPr>
    </w:p>
    <w:p w:rsidR="002849E1" w:rsidRPr="00F84435" w:rsidRDefault="009D6AB5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731E" w:rsidRPr="00F84435">
        <w:rPr>
          <w:sz w:val="28"/>
          <w:szCs w:val="28"/>
        </w:rPr>
        <w:t>Информационная деятельность регламентирована статьёй 19 Федерального закона от 07.02.2011 № 6-ФЗ, Положением о Сч</w:t>
      </w:r>
      <w:r w:rsidR="009B322F">
        <w:rPr>
          <w:sz w:val="28"/>
          <w:szCs w:val="28"/>
        </w:rPr>
        <w:t>ё</w:t>
      </w:r>
      <w:r w:rsidR="0059731E" w:rsidRPr="00F84435">
        <w:rPr>
          <w:sz w:val="28"/>
          <w:szCs w:val="28"/>
        </w:rPr>
        <w:t xml:space="preserve">тной палате. </w:t>
      </w:r>
    </w:p>
    <w:p w:rsidR="00D9097D" w:rsidRPr="00F84435" w:rsidRDefault="00AA10DC" w:rsidP="00EB56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097D" w:rsidRPr="00F84435">
        <w:rPr>
          <w:sz w:val="28"/>
          <w:szCs w:val="28"/>
        </w:rPr>
        <w:t xml:space="preserve">В отчётном периоде </w:t>
      </w:r>
      <w:r w:rsidR="00FA13AE">
        <w:rPr>
          <w:sz w:val="28"/>
          <w:szCs w:val="28"/>
        </w:rPr>
        <w:t>21</w:t>
      </w:r>
      <w:r w:rsidR="00DB16C5">
        <w:rPr>
          <w:sz w:val="28"/>
          <w:szCs w:val="28"/>
        </w:rPr>
        <w:t xml:space="preserve"> материал размещё</w:t>
      </w:r>
      <w:r w:rsidR="00D9097D" w:rsidRPr="00F84435">
        <w:rPr>
          <w:sz w:val="28"/>
          <w:szCs w:val="28"/>
        </w:rPr>
        <w:t xml:space="preserve">н на официальном сайте органов местного самоуправления города Нефтеюганска, кроме того </w:t>
      </w:r>
      <w:r w:rsidR="0005163F" w:rsidRPr="00F84435">
        <w:rPr>
          <w:sz w:val="28"/>
          <w:szCs w:val="28"/>
        </w:rPr>
        <w:t>4</w:t>
      </w:r>
      <w:r w:rsidR="00FA13AE">
        <w:rPr>
          <w:sz w:val="28"/>
          <w:szCs w:val="28"/>
        </w:rPr>
        <w:t>6</w:t>
      </w:r>
      <w:r w:rsidR="00D9097D" w:rsidRPr="00F84435">
        <w:rPr>
          <w:sz w:val="28"/>
          <w:szCs w:val="28"/>
        </w:rPr>
        <w:t xml:space="preserve"> материал</w:t>
      </w:r>
      <w:r w:rsidR="0012122C" w:rsidRPr="00F84435">
        <w:rPr>
          <w:sz w:val="28"/>
          <w:szCs w:val="28"/>
        </w:rPr>
        <w:t>ов</w:t>
      </w:r>
      <w:r w:rsidR="00D9097D" w:rsidRPr="00F84435">
        <w:rPr>
          <w:sz w:val="28"/>
          <w:szCs w:val="28"/>
        </w:rPr>
        <w:t xml:space="preserve"> размещены на официальных страницах в информационных системах «</w:t>
      </w:r>
      <w:proofErr w:type="spellStart"/>
      <w:r w:rsidR="00D9097D" w:rsidRPr="00F84435">
        <w:rPr>
          <w:sz w:val="28"/>
          <w:szCs w:val="28"/>
        </w:rPr>
        <w:t>ВКонтакте</w:t>
      </w:r>
      <w:proofErr w:type="spellEnd"/>
      <w:r w:rsidR="00D9097D" w:rsidRPr="00F84435">
        <w:rPr>
          <w:sz w:val="28"/>
          <w:szCs w:val="28"/>
        </w:rPr>
        <w:t xml:space="preserve">», «Одноклассники». </w:t>
      </w:r>
    </w:p>
    <w:p w:rsidR="00D9097D" w:rsidRPr="00F84435" w:rsidRDefault="00D9097D" w:rsidP="00EB5698">
      <w:pPr>
        <w:spacing w:line="276" w:lineRule="auto"/>
        <w:jc w:val="both"/>
        <w:rPr>
          <w:sz w:val="28"/>
          <w:szCs w:val="28"/>
        </w:rPr>
      </w:pPr>
    </w:p>
    <w:p w:rsidR="00B51DB9" w:rsidRPr="00F84435" w:rsidRDefault="00B51DB9" w:rsidP="00EB5698">
      <w:pPr>
        <w:spacing w:line="276" w:lineRule="auto"/>
        <w:jc w:val="both"/>
        <w:rPr>
          <w:sz w:val="28"/>
          <w:szCs w:val="28"/>
        </w:rPr>
      </w:pPr>
    </w:p>
    <w:p w:rsidR="002C3DA1" w:rsidRPr="00F84435" w:rsidRDefault="002C3DA1" w:rsidP="00EB5698">
      <w:pPr>
        <w:spacing w:line="276" w:lineRule="auto"/>
        <w:jc w:val="both"/>
        <w:rPr>
          <w:sz w:val="28"/>
          <w:szCs w:val="28"/>
        </w:rPr>
      </w:pPr>
    </w:p>
    <w:p w:rsidR="002849E1" w:rsidRPr="00F84435" w:rsidRDefault="00B205BF" w:rsidP="00EB5698">
      <w:pPr>
        <w:spacing w:line="276" w:lineRule="auto"/>
        <w:jc w:val="both"/>
        <w:rPr>
          <w:sz w:val="28"/>
          <w:szCs w:val="28"/>
        </w:rPr>
      </w:pPr>
      <w:r w:rsidRPr="00F84435">
        <w:rPr>
          <w:sz w:val="28"/>
          <w:szCs w:val="28"/>
        </w:rPr>
        <w:t>П</w:t>
      </w:r>
      <w:r w:rsidR="0059731E" w:rsidRPr="00F84435">
        <w:rPr>
          <w:sz w:val="28"/>
          <w:szCs w:val="28"/>
        </w:rPr>
        <w:t>редседател</w:t>
      </w:r>
      <w:r w:rsidRPr="00F84435">
        <w:rPr>
          <w:sz w:val="28"/>
          <w:szCs w:val="28"/>
        </w:rPr>
        <w:t>ь</w:t>
      </w:r>
      <w:r w:rsidR="0059731E" w:rsidRPr="00F84435">
        <w:rPr>
          <w:sz w:val="28"/>
          <w:szCs w:val="28"/>
        </w:rPr>
        <w:t xml:space="preserve">                                                                </w:t>
      </w:r>
      <w:r w:rsidRPr="00F84435">
        <w:rPr>
          <w:sz w:val="28"/>
          <w:szCs w:val="28"/>
        </w:rPr>
        <w:t xml:space="preserve">              </w:t>
      </w:r>
      <w:r w:rsidR="00DF2E02" w:rsidRPr="00F84435">
        <w:rPr>
          <w:sz w:val="28"/>
          <w:szCs w:val="28"/>
        </w:rPr>
        <w:t xml:space="preserve">        </w:t>
      </w:r>
      <w:r w:rsidRPr="00F84435">
        <w:rPr>
          <w:sz w:val="28"/>
          <w:szCs w:val="28"/>
        </w:rPr>
        <w:t xml:space="preserve"> С.А. Гичкина</w:t>
      </w:r>
    </w:p>
    <w:p w:rsidR="0022444C" w:rsidRPr="00F84435" w:rsidRDefault="0022444C" w:rsidP="00EB5698">
      <w:pPr>
        <w:spacing w:line="276" w:lineRule="auto"/>
        <w:jc w:val="both"/>
        <w:rPr>
          <w:sz w:val="28"/>
          <w:szCs w:val="28"/>
        </w:rPr>
      </w:pPr>
    </w:p>
    <w:p w:rsidR="0022444C" w:rsidRPr="00F84435" w:rsidRDefault="0022444C" w:rsidP="00EB5698">
      <w:pPr>
        <w:spacing w:line="276" w:lineRule="auto"/>
        <w:jc w:val="both"/>
        <w:rPr>
          <w:sz w:val="28"/>
          <w:szCs w:val="28"/>
        </w:rPr>
      </w:pPr>
    </w:p>
    <w:p w:rsidR="0022444C" w:rsidRPr="00F84435" w:rsidRDefault="0022444C" w:rsidP="00EB5698">
      <w:pPr>
        <w:spacing w:line="276" w:lineRule="auto"/>
        <w:jc w:val="both"/>
        <w:rPr>
          <w:sz w:val="28"/>
          <w:szCs w:val="28"/>
        </w:rPr>
      </w:pPr>
    </w:p>
    <w:p w:rsidR="0022444C" w:rsidRPr="00F84435" w:rsidRDefault="0022444C" w:rsidP="00EB5698">
      <w:pPr>
        <w:spacing w:line="276" w:lineRule="auto"/>
        <w:jc w:val="both"/>
        <w:rPr>
          <w:sz w:val="28"/>
          <w:szCs w:val="28"/>
        </w:rPr>
      </w:pPr>
    </w:p>
    <w:p w:rsidR="0022444C" w:rsidRPr="00F84435" w:rsidRDefault="0022444C" w:rsidP="00EB5698">
      <w:pPr>
        <w:spacing w:line="276" w:lineRule="auto"/>
        <w:jc w:val="both"/>
        <w:rPr>
          <w:sz w:val="28"/>
          <w:szCs w:val="28"/>
        </w:rPr>
      </w:pPr>
    </w:p>
    <w:p w:rsidR="0022444C" w:rsidRPr="00F84435" w:rsidRDefault="0022444C" w:rsidP="00EB5698">
      <w:pPr>
        <w:spacing w:line="276" w:lineRule="auto"/>
        <w:jc w:val="both"/>
        <w:rPr>
          <w:sz w:val="28"/>
          <w:szCs w:val="28"/>
        </w:rPr>
      </w:pPr>
    </w:p>
    <w:p w:rsidR="0022444C" w:rsidRPr="00F84435" w:rsidRDefault="0022444C" w:rsidP="00EB5698">
      <w:pPr>
        <w:spacing w:line="276" w:lineRule="auto"/>
        <w:jc w:val="both"/>
        <w:rPr>
          <w:sz w:val="28"/>
          <w:szCs w:val="28"/>
        </w:rPr>
      </w:pPr>
    </w:p>
    <w:p w:rsidR="0022444C" w:rsidRPr="00F84435" w:rsidRDefault="0022444C" w:rsidP="00EB5698">
      <w:pPr>
        <w:spacing w:line="276" w:lineRule="auto"/>
        <w:jc w:val="both"/>
        <w:rPr>
          <w:sz w:val="28"/>
          <w:szCs w:val="28"/>
        </w:rPr>
      </w:pPr>
    </w:p>
    <w:sectPr w:rsidR="0022444C" w:rsidRPr="00F84435" w:rsidSect="00DF2E02">
      <w:headerReference w:type="default" r:id="rId8"/>
      <w:footerReference w:type="default" r:id="rId9"/>
      <w:pgSz w:w="11906" w:h="16838"/>
      <w:pgMar w:top="1134" w:right="567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10DC" w:rsidRDefault="00AA10DC">
      <w:r>
        <w:separator/>
      </w:r>
    </w:p>
  </w:endnote>
  <w:endnote w:type="continuationSeparator" w:id="0">
    <w:p w:rsidR="00AA10DC" w:rsidRDefault="00AA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10DC" w:rsidRDefault="00AA10DC">
    <w:pPr>
      <w:pStyle w:val="af0"/>
      <w:jc w:val="center"/>
    </w:pPr>
  </w:p>
  <w:p w:rsidR="00AA10DC" w:rsidRDefault="00AA10D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10DC" w:rsidRDefault="00AA10DC">
      <w:r>
        <w:separator/>
      </w:r>
    </w:p>
  </w:footnote>
  <w:footnote w:type="continuationSeparator" w:id="0">
    <w:p w:rsidR="00AA10DC" w:rsidRDefault="00AA10DC">
      <w:r>
        <w:continuationSeparator/>
      </w:r>
    </w:p>
  </w:footnote>
  <w:footnote w:id="1">
    <w:p w:rsidR="00AA10DC" w:rsidRDefault="00AA10DC" w:rsidP="00C476EF">
      <w:pPr>
        <w:pStyle w:val="af7"/>
        <w:jc w:val="both"/>
      </w:pPr>
      <w:r>
        <w:rPr>
          <w:rStyle w:val="af9"/>
        </w:rPr>
        <w:footnoteRef/>
      </w:r>
      <w:r>
        <w:t xml:space="preserve"> Бюджетный кодекс Российской Федерации (далее – БК РФ).</w:t>
      </w:r>
    </w:p>
  </w:footnote>
  <w:footnote w:id="2">
    <w:p w:rsidR="00AA10DC" w:rsidRDefault="00AA10DC" w:rsidP="00C476EF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C476EF">
        <w:t>Федеральны</w:t>
      </w:r>
      <w:r>
        <w:t>й</w:t>
      </w:r>
      <w:r w:rsidRPr="00C476EF">
        <w:t xml:space="preserve"> закон Российской Федерации от 07.02.2011 № 6-ФЗ «Об общих принципах организации и деятельности контрольно-сч</w:t>
      </w:r>
      <w:r>
        <w:t>ё</w:t>
      </w:r>
      <w:r w:rsidRPr="00C476EF">
        <w:t>тных органов субъектов Российской Федерации</w:t>
      </w:r>
      <w:r>
        <w:t>, федеральных территорий и</w:t>
      </w:r>
      <w:r w:rsidRPr="00C476EF">
        <w:t xml:space="preserve"> муниципальных образований»</w:t>
      </w:r>
      <w:r>
        <w:t xml:space="preserve"> (далее – Федеральный закон от 07.02.2011 № 6-ФЗ).</w:t>
      </w:r>
    </w:p>
  </w:footnote>
  <w:footnote w:id="3">
    <w:p w:rsidR="00AA10DC" w:rsidRDefault="00AA10DC" w:rsidP="00C476EF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C476EF">
        <w:t>Положение о Счётной палате города Нефтеюганска, утверждённ</w:t>
      </w:r>
      <w:r>
        <w:t>ое</w:t>
      </w:r>
      <w:r w:rsidRPr="00C476EF">
        <w:t xml:space="preserve"> решением Думы города Нефтеюганска от 27.09.2011 № 115-V</w:t>
      </w:r>
      <w:r>
        <w:t>.</w:t>
      </w:r>
    </w:p>
  </w:footnote>
  <w:footnote w:id="4">
    <w:p w:rsidR="00AA10DC" w:rsidRDefault="00AA10DC" w:rsidP="00EA4EE8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EA4EE8">
        <w:t>Порядок предоставления субсидий на возмещение затрат частным организациям, осуществляющим образовательную деятельность по реализации образовательных программ дошкольного образования, на создание условий для осуществления присмотра и ухода за детьми и содержание детей в частных организациях  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расположенным  на территории города Нефтеюганска</w:t>
      </w:r>
      <w:r>
        <w:t>, утверждённый п</w:t>
      </w:r>
      <w:r w:rsidRPr="00EA4EE8">
        <w:t>остановлением администрации города Нефтеюганска от 18.12.2017</w:t>
      </w:r>
      <w:r>
        <w:t xml:space="preserve"> </w:t>
      </w:r>
      <w:r w:rsidRPr="00EA4EE8">
        <w:t>(далее – Порядок № 220-нп).</w:t>
      </w:r>
    </w:p>
  </w:footnote>
  <w:footnote w:id="5">
    <w:p w:rsidR="00AA10DC" w:rsidRDefault="00AA10DC" w:rsidP="00392C7E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392C7E">
        <w:t>Кодекс Российской Федерации об административных правонарушениях (далее - КоАП РФ)</w:t>
      </w:r>
      <w:r>
        <w:t>.</w:t>
      </w:r>
    </w:p>
  </w:footnote>
  <w:footnote w:id="6">
    <w:p w:rsidR="00AA10DC" w:rsidRDefault="00AA10DC" w:rsidP="00392C7E">
      <w:pPr>
        <w:pStyle w:val="af7"/>
        <w:jc w:val="both"/>
      </w:pPr>
      <w:r>
        <w:rPr>
          <w:rStyle w:val="af9"/>
        </w:rPr>
        <w:footnoteRef/>
      </w:r>
      <w:r>
        <w:t xml:space="preserve"> Порядок</w:t>
      </w:r>
      <w:r w:rsidRPr="00392C7E">
        <w:t xml:space="preserve"> предоставления субвенций из бюджета Ханты-Мансийского автономного округа - Югры бюджетам муниципальных районов и городских округов Ханты-Мансийского автономного округа - Югры для обеспечения государственных гарантий на получение образования и осуществления переданных отдельных государственных полномочий в области образования, утверждённы</w:t>
      </w:r>
      <w:r>
        <w:t>й</w:t>
      </w:r>
      <w:r w:rsidRPr="00392C7E">
        <w:t xml:space="preserve"> постановлением Правительства Ханты-Мансийского автономного округа - Югры от 30.12.2016 № 567-п</w:t>
      </w:r>
      <w:r>
        <w:t>.</w:t>
      </w:r>
    </w:p>
  </w:footnote>
  <w:footnote w:id="7">
    <w:p w:rsidR="00AA10DC" w:rsidRDefault="00AA10DC" w:rsidP="00046689">
      <w:pPr>
        <w:pStyle w:val="af7"/>
        <w:jc w:val="both"/>
      </w:pPr>
      <w:r>
        <w:rPr>
          <w:rStyle w:val="af9"/>
        </w:rPr>
        <w:footnoteRef/>
      </w:r>
      <w:r>
        <w:t xml:space="preserve"> П</w:t>
      </w:r>
      <w:r w:rsidRPr="00046689">
        <w:t>оряд</w:t>
      </w:r>
      <w:r>
        <w:t>о</w:t>
      </w:r>
      <w:r w:rsidRPr="00046689">
        <w:t>к предоставления субсидии из бюджета города Нефтеюганска на возмещение затрат по организации уличного, дворового освещения и иллюминации в городе Нефтеюганске (с учётом затрат на оплату электрической энергии, потребляемой объектами уличного, дворового освещения и иллюминации города Нефтеюганска)</w:t>
      </w:r>
      <w:r>
        <w:t xml:space="preserve">, утверждённый </w:t>
      </w:r>
      <w:r w:rsidRPr="00046689">
        <w:t>постановление</w:t>
      </w:r>
      <w:r>
        <w:t>м</w:t>
      </w:r>
      <w:r w:rsidRPr="00046689">
        <w:t xml:space="preserve"> администрации города Нефтеюганска от 30.04.2020 № 67-нп  (далее – Порядок</w:t>
      </w:r>
      <w:r>
        <w:t xml:space="preserve"> 67-нп</w:t>
      </w:r>
      <w:r w:rsidRPr="00046689">
        <w:t>)</w:t>
      </w:r>
    </w:p>
  </w:footnote>
  <w:footnote w:id="8">
    <w:p w:rsidR="00AA10DC" w:rsidRDefault="00AA10DC" w:rsidP="00D74753">
      <w:pPr>
        <w:pStyle w:val="af7"/>
      </w:pPr>
      <w:r>
        <w:rPr>
          <w:rStyle w:val="af9"/>
        </w:rPr>
        <w:footnoteRef/>
      </w:r>
      <w:r>
        <w:t xml:space="preserve"> Порядок принятия решения о разработке муниципальных программ города Нефтеюганска, их формирования, утверждения и реализации, утверждённый постановлением администрации города Нефтеюганска от 18.04.2019 № 77-нп «О модельной муниципальной программе города Нефтеюганска, порядке принятия решения </w:t>
      </w:r>
    </w:p>
    <w:p w:rsidR="00AA10DC" w:rsidRDefault="00AA10DC" w:rsidP="00D74753">
      <w:pPr>
        <w:pStyle w:val="af7"/>
        <w:jc w:val="both"/>
      </w:pPr>
      <w:r>
        <w:t>о разработке муниципальных программ города Нефтеюганска, их формирования, утверждения и реализации».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10DC" w:rsidRDefault="00AA10D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B5698">
      <w:rPr>
        <w:noProof/>
      </w:rPr>
      <w:t>4</w:t>
    </w:r>
    <w:r>
      <w:fldChar w:fldCharType="end"/>
    </w:r>
  </w:p>
  <w:p w:rsidR="00AA10DC" w:rsidRDefault="00AA10DC">
    <w:pPr>
      <w:pStyle w:val="ae"/>
      <w:jc w:val="center"/>
    </w:pPr>
  </w:p>
  <w:p w:rsidR="00AA10DC" w:rsidRDefault="00AA10D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14A6D"/>
    <w:multiLevelType w:val="hybridMultilevel"/>
    <w:tmpl w:val="7C5C7116"/>
    <w:lvl w:ilvl="0" w:tplc="ED06A36A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193F64"/>
    <w:multiLevelType w:val="hybridMultilevel"/>
    <w:tmpl w:val="D298C85A"/>
    <w:lvl w:ilvl="0" w:tplc="D1A4F5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E1"/>
    <w:rsid w:val="0000564A"/>
    <w:rsid w:val="00005D26"/>
    <w:rsid w:val="0001244E"/>
    <w:rsid w:val="00016A75"/>
    <w:rsid w:val="00016FBF"/>
    <w:rsid w:val="00017620"/>
    <w:rsid w:val="0002108E"/>
    <w:rsid w:val="000246F3"/>
    <w:rsid w:val="00046689"/>
    <w:rsid w:val="00046BB3"/>
    <w:rsid w:val="0005158C"/>
    <w:rsid w:val="0005163F"/>
    <w:rsid w:val="0005198C"/>
    <w:rsid w:val="00051A23"/>
    <w:rsid w:val="00053105"/>
    <w:rsid w:val="000569CC"/>
    <w:rsid w:val="00057008"/>
    <w:rsid w:val="000646D0"/>
    <w:rsid w:val="000649B5"/>
    <w:rsid w:val="00065099"/>
    <w:rsid w:val="000650CD"/>
    <w:rsid w:val="000719F6"/>
    <w:rsid w:val="00071FC0"/>
    <w:rsid w:val="00076B61"/>
    <w:rsid w:val="000863A7"/>
    <w:rsid w:val="00096B92"/>
    <w:rsid w:val="000A0449"/>
    <w:rsid w:val="000A325B"/>
    <w:rsid w:val="000A570D"/>
    <w:rsid w:val="000B2177"/>
    <w:rsid w:val="000B7DF9"/>
    <w:rsid w:val="000C2E75"/>
    <w:rsid w:val="000C320F"/>
    <w:rsid w:val="000E054B"/>
    <w:rsid w:val="000E2028"/>
    <w:rsid w:val="000F0793"/>
    <w:rsid w:val="000F0AE0"/>
    <w:rsid w:val="000F15CA"/>
    <w:rsid w:val="000F2364"/>
    <w:rsid w:val="000F4770"/>
    <w:rsid w:val="001012F6"/>
    <w:rsid w:val="00101A2A"/>
    <w:rsid w:val="00105489"/>
    <w:rsid w:val="00110ACC"/>
    <w:rsid w:val="00112536"/>
    <w:rsid w:val="001167CF"/>
    <w:rsid w:val="001206AD"/>
    <w:rsid w:val="00120DA7"/>
    <w:rsid w:val="0012122C"/>
    <w:rsid w:val="001231D7"/>
    <w:rsid w:val="00126742"/>
    <w:rsid w:val="00134176"/>
    <w:rsid w:val="001459B0"/>
    <w:rsid w:val="00147CF9"/>
    <w:rsid w:val="00150296"/>
    <w:rsid w:val="00150915"/>
    <w:rsid w:val="001561A2"/>
    <w:rsid w:val="00156741"/>
    <w:rsid w:val="0016629D"/>
    <w:rsid w:val="001748FB"/>
    <w:rsid w:val="0018198F"/>
    <w:rsid w:val="00193AFA"/>
    <w:rsid w:val="00195E51"/>
    <w:rsid w:val="001A5731"/>
    <w:rsid w:val="001B363A"/>
    <w:rsid w:val="001B6DD8"/>
    <w:rsid w:val="001C2201"/>
    <w:rsid w:val="001C35F8"/>
    <w:rsid w:val="001C38C7"/>
    <w:rsid w:val="001C46CC"/>
    <w:rsid w:val="001C6595"/>
    <w:rsid w:val="001D137D"/>
    <w:rsid w:val="001D1EF7"/>
    <w:rsid w:val="001D212A"/>
    <w:rsid w:val="001D5DC6"/>
    <w:rsid w:val="001D5F56"/>
    <w:rsid w:val="001D69BF"/>
    <w:rsid w:val="001D789D"/>
    <w:rsid w:val="001E125E"/>
    <w:rsid w:val="001E52CF"/>
    <w:rsid w:val="001E635F"/>
    <w:rsid w:val="001E7BB7"/>
    <w:rsid w:val="001F03B3"/>
    <w:rsid w:val="001F405F"/>
    <w:rsid w:val="001F4F9B"/>
    <w:rsid w:val="001F633F"/>
    <w:rsid w:val="00202B34"/>
    <w:rsid w:val="00210DCE"/>
    <w:rsid w:val="0022435F"/>
    <w:rsid w:val="0022444C"/>
    <w:rsid w:val="002255F2"/>
    <w:rsid w:val="00227C46"/>
    <w:rsid w:val="00233F52"/>
    <w:rsid w:val="00240AE8"/>
    <w:rsid w:val="00247351"/>
    <w:rsid w:val="002477C9"/>
    <w:rsid w:val="00250B34"/>
    <w:rsid w:val="0025341C"/>
    <w:rsid w:val="0025471B"/>
    <w:rsid w:val="0026287F"/>
    <w:rsid w:val="0026344C"/>
    <w:rsid w:val="00276406"/>
    <w:rsid w:val="00276885"/>
    <w:rsid w:val="00283AD7"/>
    <w:rsid w:val="002849E1"/>
    <w:rsid w:val="00287742"/>
    <w:rsid w:val="00290C49"/>
    <w:rsid w:val="00290D6D"/>
    <w:rsid w:val="002947D8"/>
    <w:rsid w:val="00297705"/>
    <w:rsid w:val="002A0286"/>
    <w:rsid w:val="002A681F"/>
    <w:rsid w:val="002B3C62"/>
    <w:rsid w:val="002C3DA1"/>
    <w:rsid w:val="002C43A4"/>
    <w:rsid w:val="002D07E3"/>
    <w:rsid w:val="002D35E0"/>
    <w:rsid w:val="002D5856"/>
    <w:rsid w:val="002E259D"/>
    <w:rsid w:val="002E578E"/>
    <w:rsid w:val="002F1EBC"/>
    <w:rsid w:val="002F3763"/>
    <w:rsid w:val="002F6B89"/>
    <w:rsid w:val="003035A4"/>
    <w:rsid w:val="00303AA0"/>
    <w:rsid w:val="00305202"/>
    <w:rsid w:val="003059E1"/>
    <w:rsid w:val="00307981"/>
    <w:rsid w:val="00310255"/>
    <w:rsid w:val="00311B6E"/>
    <w:rsid w:val="003146C4"/>
    <w:rsid w:val="0032200B"/>
    <w:rsid w:val="0032261F"/>
    <w:rsid w:val="0032342D"/>
    <w:rsid w:val="003270F3"/>
    <w:rsid w:val="003274BA"/>
    <w:rsid w:val="00330504"/>
    <w:rsid w:val="00331ACF"/>
    <w:rsid w:val="00341EF2"/>
    <w:rsid w:val="003445D8"/>
    <w:rsid w:val="00350CD9"/>
    <w:rsid w:val="003540D3"/>
    <w:rsid w:val="003544FE"/>
    <w:rsid w:val="0037468F"/>
    <w:rsid w:val="00374FB9"/>
    <w:rsid w:val="00384E13"/>
    <w:rsid w:val="00385DB6"/>
    <w:rsid w:val="003864ED"/>
    <w:rsid w:val="00390DAE"/>
    <w:rsid w:val="00392748"/>
    <w:rsid w:val="00392C7E"/>
    <w:rsid w:val="003938CF"/>
    <w:rsid w:val="00396791"/>
    <w:rsid w:val="003A2D28"/>
    <w:rsid w:val="003A7DFD"/>
    <w:rsid w:val="003B2DB6"/>
    <w:rsid w:val="003C0FB5"/>
    <w:rsid w:val="003D173D"/>
    <w:rsid w:val="003D19FA"/>
    <w:rsid w:val="003D39FE"/>
    <w:rsid w:val="003D4366"/>
    <w:rsid w:val="003D54DA"/>
    <w:rsid w:val="003E1470"/>
    <w:rsid w:val="003E58E1"/>
    <w:rsid w:val="003F0047"/>
    <w:rsid w:val="00400A43"/>
    <w:rsid w:val="00403701"/>
    <w:rsid w:val="0040386C"/>
    <w:rsid w:val="0040782F"/>
    <w:rsid w:val="004079D3"/>
    <w:rsid w:val="00410305"/>
    <w:rsid w:val="004123B5"/>
    <w:rsid w:val="004139CE"/>
    <w:rsid w:val="00422F5A"/>
    <w:rsid w:val="0042450D"/>
    <w:rsid w:val="004246B2"/>
    <w:rsid w:val="00424926"/>
    <w:rsid w:val="00440F77"/>
    <w:rsid w:val="00441368"/>
    <w:rsid w:val="00443F14"/>
    <w:rsid w:val="004528D9"/>
    <w:rsid w:val="00454E81"/>
    <w:rsid w:val="00465313"/>
    <w:rsid w:val="004744D5"/>
    <w:rsid w:val="004802A0"/>
    <w:rsid w:val="00484F2B"/>
    <w:rsid w:val="00485BD9"/>
    <w:rsid w:val="00493A62"/>
    <w:rsid w:val="00493B58"/>
    <w:rsid w:val="0049563C"/>
    <w:rsid w:val="00496E93"/>
    <w:rsid w:val="004A06B3"/>
    <w:rsid w:val="004A24F2"/>
    <w:rsid w:val="004A500B"/>
    <w:rsid w:val="004B1288"/>
    <w:rsid w:val="004B4CBA"/>
    <w:rsid w:val="004C569B"/>
    <w:rsid w:val="004C6509"/>
    <w:rsid w:val="004C7707"/>
    <w:rsid w:val="004D00FD"/>
    <w:rsid w:val="004D5AAF"/>
    <w:rsid w:val="004D7899"/>
    <w:rsid w:val="004D7E03"/>
    <w:rsid w:val="004E7D8E"/>
    <w:rsid w:val="004F0BDC"/>
    <w:rsid w:val="005016BF"/>
    <w:rsid w:val="00502395"/>
    <w:rsid w:val="005069D6"/>
    <w:rsid w:val="00507285"/>
    <w:rsid w:val="00526D31"/>
    <w:rsid w:val="00530F67"/>
    <w:rsid w:val="00532CE4"/>
    <w:rsid w:val="00536BBC"/>
    <w:rsid w:val="00541C8C"/>
    <w:rsid w:val="005425E2"/>
    <w:rsid w:val="00545CF2"/>
    <w:rsid w:val="00550105"/>
    <w:rsid w:val="0055052A"/>
    <w:rsid w:val="00552315"/>
    <w:rsid w:val="0055287C"/>
    <w:rsid w:val="00555B4D"/>
    <w:rsid w:val="00557D24"/>
    <w:rsid w:val="005602FE"/>
    <w:rsid w:val="0057002F"/>
    <w:rsid w:val="00580D6D"/>
    <w:rsid w:val="00591AA6"/>
    <w:rsid w:val="0059731E"/>
    <w:rsid w:val="005A1266"/>
    <w:rsid w:val="005A59F5"/>
    <w:rsid w:val="005A6DF0"/>
    <w:rsid w:val="005C59C6"/>
    <w:rsid w:val="005D7098"/>
    <w:rsid w:val="005D7963"/>
    <w:rsid w:val="005E2EC2"/>
    <w:rsid w:val="005E7115"/>
    <w:rsid w:val="005F468F"/>
    <w:rsid w:val="005F6E01"/>
    <w:rsid w:val="0060139C"/>
    <w:rsid w:val="00610151"/>
    <w:rsid w:val="006113BC"/>
    <w:rsid w:val="00615642"/>
    <w:rsid w:val="0063236A"/>
    <w:rsid w:val="00641489"/>
    <w:rsid w:val="00655B22"/>
    <w:rsid w:val="00656D8A"/>
    <w:rsid w:val="00661240"/>
    <w:rsid w:val="00666365"/>
    <w:rsid w:val="00674ED9"/>
    <w:rsid w:val="006767EF"/>
    <w:rsid w:val="006804FC"/>
    <w:rsid w:val="006809EE"/>
    <w:rsid w:val="00680FE9"/>
    <w:rsid w:val="00684392"/>
    <w:rsid w:val="00685478"/>
    <w:rsid w:val="00686E19"/>
    <w:rsid w:val="00695628"/>
    <w:rsid w:val="0069680A"/>
    <w:rsid w:val="006A124E"/>
    <w:rsid w:val="006A42D4"/>
    <w:rsid w:val="006A7F15"/>
    <w:rsid w:val="006B14EF"/>
    <w:rsid w:val="006B2994"/>
    <w:rsid w:val="006B7D14"/>
    <w:rsid w:val="006C010C"/>
    <w:rsid w:val="006C2E98"/>
    <w:rsid w:val="006D0EF2"/>
    <w:rsid w:val="006D18DF"/>
    <w:rsid w:val="006D2AF5"/>
    <w:rsid w:val="006E0B4F"/>
    <w:rsid w:val="006F3596"/>
    <w:rsid w:val="006F3872"/>
    <w:rsid w:val="006F56BB"/>
    <w:rsid w:val="00702D40"/>
    <w:rsid w:val="00703801"/>
    <w:rsid w:val="00711F2D"/>
    <w:rsid w:val="00714887"/>
    <w:rsid w:val="00717C9D"/>
    <w:rsid w:val="00720CFF"/>
    <w:rsid w:val="007220F7"/>
    <w:rsid w:val="00727846"/>
    <w:rsid w:val="007312C0"/>
    <w:rsid w:val="00731963"/>
    <w:rsid w:val="0073484D"/>
    <w:rsid w:val="00740BC4"/>
    <w:rsid w:val="00744095"/>
    <w:rsid w:val="007541DF"/>
    <w:rsid w:val="007548F9"/>
    <w:rsid w:val="007550A1"/>
    <w:rsid w:val="007603D0"/>
    <w:rsid w:val="007638C0"/>
    <w:rsid w:val="007649E9"/>
    <w:rsid w:val="007668DE"/>
    <w:rsid w:val="007704EA"/>
    <w:rsid w:val="00774D43"/>
    <w:rsid w:val="00783CC1"/>
    <w:rsid w:val="00787B48"/>
    <w:rsid w:val="0079646D"/>
    <w:rsid w:val="007A27E7"/>
    <w:rsid w:val="007A6F29"/>
    <w:rsid w:val="007A710D"/>
    <w:rsid w:val="007A7A95"/>
    <w:rsid w:val="007B09B2"/>
    <w:rsid w:val="007B74B6"/>
    <w:rsid w:val="007C08D3"/>
    <w:rsid w:val="007D39AB"/>
    <w:rsid w:val="007D4E84"/>
    <w:rsid w:val="007D55C0"/>
    <w:rsid w:val="007D6233"/>
    <w:rsid w:val="007D7627"/>
    <w:rsid w:val="007D7657"/>
    <w:rsid w:val="007D786E"/>
    <w:rsid w:val="007E448B"/>
    <w:rsid w:val="007E6F7A"/>
    <w:rsid w:val="007F1B80"/>
    <w:rsid w:val="007F2DF0"/>
    <w:rsid w:val="007F42BB"/>
    <w:rsid w:val="007F510C"/>
    <w:rsid w:val="00801F31"/>
    <w:rsid w:val="00806A9F"/>
    <w:rsid w:val="0081167F"/>
    <w:rsid w:val="00813B64"/>
    <w:rsid w:val="00814C1D"/>
    <w:rsid w:val="0082405D"/>
    <w:rsid w:val="00825E00"/>
    <w:rsid w:val="008324A6"/>
    <w:rsid w:val="00833CD5"/>
    <w:rsid w:val="00835BDC"/>
    <w:rsid w:val="00843932"/>
    <w:rsid w:val="00846FD8"/>
    <w:rsid w:val="00850533"/>
    <w:rsid w:val="00852E1F"/>
    <w:rsid w:val="00855B23"/>
    <w:rsid w:val="00862CCB"/>
    <w:rsid w:val="00862E4E"/>
    <w:rsid w:val="008633BC"/>
    <w:rsid w:val="0086355A"/>
    <w:rsid w:val="00863E12"/>
    <w:rsid w:val="00866196"/>
    <w:rsid w:val="00870A99"/>
    <w:rsid w:val="008739CF"/>
    <w:rsid w:val="00874E0D"/>
    <w:rsid w:val="00877785"/>
    <w:rsid w:val="00882916"/>
    <w:rsid w:val="008833AF"/>
    <w:rsid w:val="00891584"/>
    <w:rsid w:val="00896805"/>
    <w:rsid w:val="008978F2"/>
    <w:rsid w:val="008A084F"/>
    <w:rsid w:val="008A1EFD"/>
    <w:rsid w:val="008A72C3"/>
    <w:rsid w:val="008B0DDA"/>
    <w:rsid w:val="008B20FC"/>
    <w:rsid w:val="008B214B"/>
    <w:rsid w:val="008B3548"/>
    <w:rsid w:val="008B7934"/>
    <w:rsid w:val="008C3ABC"/>
    <w:rsid w:val="008C5B40"/>
    <w:rsid w:val="008C5CF0"/>
    <w:rsid w:val="008D124A"/>
    <w:rsid w:val="008D3F87"/>
    <w:rsid w:val="008E2698"/>
    <w:rsid w:val="008E5558"/>
    <w:rsid w:val="008E7655"/>
    <w:rsid w:val="00913117"/>
    <w:rsid w:val="009158E8"/>
    <w:rsid w:val="00915B30"/>
    <w:rsid w:val="00933408"/>
    <w:rsid w:val="00933B3F"/>
    <w:rsid w:val="0094011A"/>
    <w:rsid w:val="00942DDB"/>
    <w:rsid w:val="00950686"/>
    <w:rsid w:val="00962053"/>
    <w:rsid w:val="009625C2"/>
    <w:rsid w:val="00962BD0"/>
    <w:rsid w:val="00964CB4"/>
    <w:rsid w:val="00986DFA"/>
    <w:rsid w:val="00990575"/>
    <w:rsid w:val="00996326"/>
    <w:rsid w:val="00996CB1"/>
    <w:rsid w:val="009A0C74"/>
    <w:rsid w:val="009A1E63"/>
    <w:rsid w:val="009B322F"/>
    <w:rsid w:val="009C5A60"/>
    <w:rsid w:val="009C5A78"/>
    <w:rsid w:val="009C6503"/>
    <w:rsid w:val="009D5C5C"/>
    <w:rsid w:val="009D67C2"/>
    <w:rsid w:val="009D6AB5"/>
    <w:rsid w:val="009E2AA6"/>
    <w:rsid w:val="009E3621"/>
    <w:rsid w:val="009E501D"/>
    <w:rsid w:val="009E5EB2"/>
    <w:rsid w:val="009E7F6A"/>
    <w:rsid w:val="00A04D84"/>
    <w:rsid w:val="00A05E15"/>
    <w:rsid w:val="00A10245"/>
    <w:rsid w:val="00A10E9E"/>
    <w:rsid w:val="00A11457"/>
    <w:rsid w:val="00A114C1"/>
    <w:rsid w:val="00A12CC6"/>
    <w:rsid w:val="00A2078D"/>
    <w:rsid w:val="00A20907"/>
    <w:rsid w:val="00A20C31"/>
    <w:rsid w:val="00A25233"/>
    <w:rsid w:val="00A3137E"/>
    <w:rsid w:val="00A412D4"/>
    <w:rsid w:val="00A444C8"/>
    <w:rsid w:val="00A449BD"/>
    <w:rsid w:val="00A56E4D"/>
    <w:rsid w:val="00A6111A"/>
    <w:rsid w:val="00A71B5D"/>
    <w:rsid w:val="00A7407F"/>
    <w:rsid w:val="00A80F84"/>
    <w:rsid w:val="00A8331A"/>
    <w:rsid w:val="00A94CDB"/>
    <w:rsid w:val="00AA038B"/>
    <w:rsid w:val="00AA10DC"/>
    <w:rsid w:val="00AA1167"/>
    <w:rsid w:val="00AA1D61"/>
    <w:rsid w:val="00AA693C"/>
    <w:rsid w:val="00AA7D57"/>
    <w:rsid w:val="00AB1666"/>
    <w:rsid w:val="00AB59EF"/>
    <w:rsid w:val="00AC0BD3"/>
    <w:rsid w:val="00AC4C08"/>
    <w:rsid w:val="00AC5629"/>
    <w:rsid w:val="00AD1E96"/>
    <w:rsid w:val="00AE75DA"/>
    <w:rsid w:val="00AF2506"/>
    <w:rsid w:val="00AF3875"/>
    <w:rsid w:val="00AF3E2E"/>
    <w:rsid w:val="00AF6F39"/>
    <w:rsid w:val="00B029ED"/>
    <w:rsid w:val="00B06C16"/>
    <w:rsid w:val="00B131A9"/>
    <w:rsid w:val="00B15319"/>
    <w:rsid w:val="00B15EDD"/>
    <w:rsid w:val="00B17641"/>
    <w:rsid w:val="00B205BF"/>
    <w:rsid w:val="00B229F9"/>
    <w:rsid w:val="00B26F14"/>
    <w:rsid w:val="00B336CF"/>
    <w:rsid w:val="00B4176B"/>
    <w:rsid w:val="00B42A3B"/>
    <w:rsid w:val="00B51DB9"/>
    <w:rsid w:val="00B56475"/>
    <w:rsid w:val="00B70644"/>
    <w:rsid w:val="00B707BF"/>
    <w:rsid w:val="00B76D8A"/>
    <w:rsid w:val="00B80C65"/>
    <w:rsid w:val="00B83D42"/>
    <w:rsid w:val="00B84CBA"/>
    <w:rsid w:val="00B92123"/>
    <w:rsid w:val="00BA164F"/>
    <w:rsid w:val="00BB480F"/>
    <w:rsid w:val="00BB5215"/>
    <w:rsid w:val="00BC01A1"/>
    <w:rsid w:val="00BC5838"/>
    <w:rsid w:val="00BD2B4A"/>
    <w:rsid w:val="00BD4A4F"/>
    <w:rsid w:val="00BE1BAA"/>
    <w:rsid w:val="00BE23AD"/>
    <w:rsid w:val="00BE2FD6"/>
    <w:rsid w:val="00BE5E00"/>
    <w:rsid w:val="00BE6804"/>
    <w:rsid w:val="00BE68D7"/>
    <w:rsid w:val="00BF7FE7"/>
    <w:rsid w:val="00C04ADF"/>
    <w:rsid w:val="00C06344"/>
    <w:rsid w:val="00C06B7B"/>
    <w:rsid w:val="00C163BA"/>
    <w:rsid w:val="00C26AC8"/>
    <w:rsid w:val="00C35138"/>
    <w:rsid w:val="00C408AF"/>
    <w:rsid w:val="00C441D7"/>
    <w:rsid w:val="00C472B0"/>
    <w:rsid w:val="00C476EF"/>
    <w:rsid w:val="00C518E0"/>
    <w:rsid w:val="00C52DFE"/>
    <w:rsid w:val="00C65D2A"/>
    <w:rsid w:val="00C74126"/>
    <w:rsid w:val="00C805E5"/>
    <w:rsid w:val="00C86C9D"/>
    <w:rsid w:val="00C922D8"/>
    <w:rsid w:val="00C938D4"/>
    <w:rsid w:val="00C95A70"/>
    <w:rsid w:val="00C95F8D"/>
    <w:rsid w:val="00C97243"/>
    <w:rsid w:val="00CA4B9C"/>
    <w:rsid w:val="00CB1449"/>
    <w:rsid w:val="00CB6155"/>
    <w:rsid w:val="00CB62D1"/>
    <w:rsid w:val="00CB69B9"/>
    <w:rsid w:val="00CC3476"/>
    <w:rsid w:val="00CC7AB6"/>
    <w:rsid w:val="00CD5133"/>
    <w:rsid w:val="00CD5D66"/>
    <w:rsid w:val="00CF3490"/>
    <w:rsid w:val="00D00653"/>
    <w:rsid w:val="00D02664"/>
    <w:rsid w:val="00D03267"/>
    <w:rsid w:val="00D05ADD"/>
    <w:rsid w:val="00D11DA1"/>
    <w:rsid w:val="00D135C9"/>
    <w:rsid w:val="00D140E1"/>
    <w:rsid w:val="00D212CE"/>
    <w:rsid w:val="00D233D0"/>
    <w:rsid w:val="00D310C3"/>
    <w:rsid w:val="00D33756"/>
    <w:rsid w:val="00D35C3F"/>
    <w:rsid w:val="00D36BAB"/>
    <w:rsid w:val="00D3778F"/>
    <w:rsid w:val="00D42830"/>
    <w:rsid w:val="00D50FB3"/>
    <w:rsid w:val="00D50FF0"/>
    <w:rsid w:val="00D5188A"/>
    <w:rsid w:val="00D57025"/>
    <w:rsid w:val="00D572AF"/>
    <w:rsid w:val="00D66C7A"/>
    <w:rsid w:val="00D70D10"/>
    <w:rsid w:val="00D714A6"/>
    <w:rsid w:val="00D74753"/>
    <w:rsid w:val="00D7726B"/>
    <w:rsid w:val="00D864EF"/>
    <w:rsid w:val="00D9097D"/>
    <w:rsid w:val="00D94555"/>
    <w:rsid w:val="00D9594B"/>
    <w:rsid w:val="00DA2F1A"/>
    <w:rsid w:val="00DB16C5"/>
    <w:rsid w:val="00DB3A28"/>
    <w:rsid w:val="00DB42FE"/>
    <w:rsid w:val="00DD2B05"/>
    <w:rsid w:val="00DD589A"/>
    <w:rsid w:val="00DD5C4A"/>
    <w:rsid w:val="00DD71F4"/>
    <w:rsid w:val="00DD759F"/>
    <w:rsid w:val="00DE1FB7"/>
    <w:rsid w:val="00DE32CF"/>
    <w:rsid w:val="00DF2E02"/>
    <w:rsid w:val="00DF693A"/>
    <w:rsid w:val="00E014C6"/>
    <w:rsid w:val="00E01E5E"/>
    <w:rsid w:val="00E055CC"/>
    <w:rsid w:val="00E05C5E"/>
    <w:rsid w:val="00E10125"/>
    <w:rsid w:val="00E1358D"/>
    <w:rsid w:val="00E3618D"/>
    <w:rsid w:val="00E45A30"/>
    <w:rsid w:val="00E4603F"/>
    <w:rsid w:val="00E50D0B"/>
    <w:rsid w:val="00E5288C"/>
    <w:rsid w:val="00E5593A"/>
    <w:rsid w:val="00E60A28"/>
    <w:rsid w:val="00E61354"/>
    <w:rsid w:val="00E61B80"/>
    <w:rsid w:val="00E64960"/>
    <w:rsid w:val="00E720E3"/>
    <w:rsid w:val="00E742D3"/>
    <w:rsid w:val="00E74E5C"/>
    <w:rsid w:val="00E91EAB"/>
    <w:rsid w:val="00E9709A"/>
    <w:rsid w:val="00EA1F4C"/>
    <w:rsid w:val="00EA4EE8"/>
    <w:rsid w:val="00EA7A94"/>
    <w:rsid w:val="00EB5698"/>
    <w:rsid w:val="00EC4C21"/>
    <w:rsid w:val="00ED2309"/>
    <w:rsid w:val="00EE2546"/>
    <w:rsid w:val="00EE2A77"/>
    <w:rsid w:val="00EE7558"/>
    <w:rsid w:val="00EF2E22"/>
    <w:rsid w:val="00EF5213"/>
    <w:rsid w:val="00EF5A6D"/>
    <w:rsid w:val="00EF6267"/>
    <w:rsid w:val="00F01061"/>
    <w:rsid w:val="00F027EE"/>
    <w:rsid w:val="00F067E5"/>
    <w:rsid w:val="00F07B20"/>
    <w:rsid w:val="00F123AF"/>
    <w:rsid w:val="00F14638"/>
    <w:rsid w:val="00F240BC"/>
    <w:rsid w:val="00F25E59"/>
    <w:rsid w:val="00F26D06"/>
    <w:rsid w:val="00F26F76"/>
    <w:rsid w:val="00F3286E"/>
    <w:rsid w:val="00F373F4"/>
    <w:rsid w:val="00F458A4"/>
    <w:rsid w:val="00F46D17"/>
    <w:rsid w:val="00F52844"/>
    <w:rsid w:val="00F5339A"/>
    <w:rsid w:val="00F6032E"/>
    <w:rsid w:val="00F60B4D"/>
    <w:rsid w:val="00F60CA0"/>
    <w:rsid w:val="00F63B36"/>
    <w:rsid w:val="00F63DA5"/>
    <w:rsid w:val="00F67A59"/>
    <w:rsid w:val="00F70FB8"/>
    <w:rsid w:val="00F7209E"/>
    <w:rsid w:val="00F75601"/>
    <w:rsid w:val="00F771E2"/>
    <w:rsid w:val="00F84435"/>
    <w:rsid w:val="00F9637D"/>
    <w:rsid w:val="00FA09F7"/>
    <w:rsid w:val="00FA13AE"/>
    <w:rsid w:val="00FB027C"/>
    <w:rsid w:val="00FB4A95"/>
    <w:rsid w:val="00FC223E"/>
    <w:rsid w:val="00FC644B"/>
    <w:rsid w:val="00FD0B9E"/>
    <w:rsid w:val="00FD2941"/>
    <w:rsid w:val="00FD3C68"/>
    <w:rsid w:val="00FE0EF1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78FD"/>
  <w15:docId w15:val="{B0401C30-94B4-4F4F-BAE2-E21D040E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jc w:val="center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34"/>
    <w:qFormat/>
    <w:pPr>
      <w:ind w:left="708"/>
    </w:pPr>
    <w:rPr>
      <w:sz w:val="20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styleId="a5">
    <w:name w:val="Body Text"/>
    <w:basedOn w:val="a"/>
    <w:link w:val="a6"/>
    <w:rPr>
      <w:i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i/>
      <w:sz w:val="20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styleId="a7">
    <w:name w:val="No Spacing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color w:val="757575"/>
      <w:sz w:val="20"/>
    </w:rPr>
  </w:style>
  <w:style w:type="character" w:customStyle="1" w:styleId="Footnote1">
    <w:name w:val="Footnote1"/>
    <w:link w:val="Footnote"/>
    <w:rPr>
      <w:rFonts w:ascii="XO Thames" w:hAnsi="XO Thames"/>
      <w:color w:val="757575"/>
      <w:sz w:val="20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2">
    <w:name w:val="Subtitle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4">
    <w:name w:val="Title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7312C0"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312C0"/>
    <w:rPr>
      <w:rFonts w:ascii="Times New Roman"/>
      <w:sz w:val="20"/>
    </w:rPr>
  </w:style>
  <w:style w:type="character" w:styleId="af9">
    <w:name w:val="footnote reference"/>
    <w:basedOn w:val="a0"/>
    <w:uiPriority w:val="99"/>
    <w:semiHidden/>
    <w:unhideWhenUsed/>
    <w:rsid w:val="007312C0"/>
    <w:rPr>
      <w:vertAlign w:val="superscript"/>
    </w:rPr>
  </w:style>
  <w:style w:type="character" w:customStyle="1" w:styleId="blk">
    <w:name w:val="blk"/>
    <w:basedOn w:val="a0"/>
    <w:rsid w:val="00D9594B"/>
  </w:style>
  <w:style w:type="character" w:styleId="afa">
    <w:name w:val="FollowedHyperlink"/>
    <w:basedOn w:val="a0"/>
    <w:uiPriority w:val="99"/>
    <w:semiHidden/>
    <w:unhideWhenUsed/>
    <w:rsid w:val="0081167F"/>
    <w:rPr>
      <w:color w:val="800080" w:themeColor="followedHyperlink"/>
      <w:u w:val="single"/>
    </w:rPr>
  </w:style>
  <w:style w:type="character" w:styleId="afb">
    <w:name w:val="Strong"/>
    <w:basedOn w:val="a0"/>
    <w:rsid w:val="006D18DF"/>
    <w:rPr>
      <w:b/>
    </w:rPr>
  </w:style>
  <w:style w:type="paragraph" w:customStyle="1" w:styleId="s1">
    <w:name w:val="s_1"/>
    <w:basedOn w:val="a"/>
    <w:rsid w:val="006D18DF"/>
    <w:pPr>
      <w:spacing w:before="100" w:beforeAutospacing="1" w:after="100" w:afterAutospacing="1"/>
    </w:pPr>
    <w:rPr>
      <w:color w:val="auto"/>
      <w:szCs w:val="24"/>
    </w:rPr>
  </w:style>
  <w:style w:type="character" w:customStyle="1" w:styleId="afc">
    <w:name w:val="Гипертекстовая ссылка"/>
    <w:uiPriority w:val="99"/>
    <w:rsid w:val="006D18DF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8EBA-1332-4D51-AE33-146AC0CB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111</cp:revision>
  <cp:lastPrinted>2025-11-06T04:03:00Z</cp:lastPrinted>
  <dcterms:created xsi:type="dcterms:W3CDTF">2023-05-18T11:03:00Z</dcterms:created>
  <dcterms:modified xsi:type="dcterms:W3CDTF">2025-12-24T09:50:00Z</dcterms:modified>
</cp:coreProperties>
</file>