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CC0EF3" wp14:editId="2766783D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D0D6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D0D6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:rsidR="00084D0D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:rsidR="00AC3C5E" w:rsidRPr="00F93EB7" w:rsidRDefault="00AC3C5E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F27FE" w:rsidTr="00CB7454">
        <w:trPr>
          <w:trHeight w:val="397"/>
        </w:trPr>
        <w:tc>
          <w:tcPr>
            <w:tcW w:w="4814" w:type="dxa"/>
          </w:tcPr>
          <w:p w:rsidR="007F27FE" w:rsidRPr="00DA3386" w:rsidRDefault="00C633E1" w:rsidP="00AD6B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386">
              <w:rPr>
                <w:sz w:val="28"/>
                <w:szCs w:val="28"/>
              </w:rPr>
              <w:t xml:space="preserve">Исх. </w:t>
            </w:r>
            <w:r w:rsidR="002B5D99" w:rsidRPr="00DA3386">
              <w:rPr>
                <w:sz w:val="28"/>
                <w:szCs w:val="28"/>
              </w:rPr>
              <w:t xml:space="preserve">от </w:t>
            </w:r>
            <w:r w:rsidR="00EE0F17" w:rsidRPr="00DA3386">
              <w:rPr>
                <w:sz w:val="28"/>
                <w:szCs w:val="28"/>
              </w:rPr>
              <w:t>2</w:t>
            </w:r>
            <w:r w:rsidR="00B35FCE">
              <w:rPr>
                <w:sz w:val="28"/>
                <w:szCs w:val="28"/>
              </w:rPr>
              <w:t>1</w:t>
            </w:r>
            <w:r w:rsidR="002B5D99" w:rsidRPr="00DA3386">
              <w:rPr>
                <w:sz w:val="28"/>
                <w:szCs w:val="28"/>
              </w:rPr>
              <w:t>.11.202</w:t>
            </w:r>
            <w:r w:rsidR="00287E06" w:rsidRPr="00DA3386">
              <w:rPr>
                <w:sz w:val="28"/>
                <w:szCs w:val="28"/>
              </w:rPr>
              <w:t>5</w:t>
            </w:r>
            <w:r w:rsidR="002B5D99" w:rsidRPr="00DA3386">
              <w:rPr>
                <w:sz w:val="28"/>
                <w:szCs w:val="28"/>
              </w:rPr>
              <w:t xml:space="preserve"> № </w:t>
            </w:r>
            <w:r w:rsidR="007935F7" w:rsidRPr="00DA3386">
              <w:rPr>
                <w:sz w:val="28"/>
                <w:szCs w:val="28"/>
              </w:rPr>
              <w:t>СП-</w:t>
            </w:r>
            <w:r w:rsidR="00495978">
              <w:rPr>
                <w:sz w:val="28"/>
                <w:szCs w:val="28"/>
              </w:rPr>
              <w:t>896</w:t>
            </w:r>
            <w:r w:rsidR="00287E06" w:rsidRPr="00DA3386">
              <w:rPr>
                <w:sz w:val="28"/>
                <w:szCs w:val="28"/>
              </w:rPr>
              <w:t>-5</w:t>
            </w:r>
            <w:r w:rsidR="007935F7" w:rsidRPr="00DA33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4" w:type="dxa"/>
          </w:tcPr>
          <w:p w:rsidR="00287E06" w:rsidRPr="007F27FE" w:rsidRDefault="00287E06" w:rsidP="00CA3DC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33614F" w:rsidRDefault="0033614F" w:rsidP="001C00B3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</w:p>
    <w:p w:rsidR="0041710E" w:rsidRDefault="0041710E" w:rsidP="001C00B3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</w:p>
    <w:p w:rsidR="0033614F" w:rsidRDefault="0033614F" w:rsidP="001C00B3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54676464"/>
      <w:bookmarkStart w:id="1" w:name="_GoBack"/>
      <w:r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 xml:space="preserve">ЗАКЛЮЧЕНИЕ </w:t>
      </w:r>
    </w:p>
    <w:p w:rsidR="009A1CF1" w:rsidRPr="00AD6B58" w:rsidRDefault="009A1CF1" w:rsidP="001C00B3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AD6B58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на проект изменений в муниципальную программу</w:t>
      </w:r>
    </w:p>
    <w:p w:rsidR="009A1CF1" w:rsidRPr="00AD6B58" w:rsidRDefault="009A1CF1" w:rsidP="001C00B3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AD6B58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«Развитие жилищной сферы города Нефтеюганска»</w:t>
      </w:r>
    </w:p>
    <w:bookmarkEnd w:id="0"/>
    <w:bookmarkEnd w:id="1"/>
    <w:p w:rsidR="001779D3" w:rsidRDefault="001779D3" w:rsidP="001C00B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9A1CF1" w:rsidRDefault="009A1CF1" w:rsidP="001C00B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A1CF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Счётная палата города Нефтеюганска на основании статьи 157 Бюджетного кодекса Российской Федерации, Положения о Счётной палате города Нефтеюганска, утверждённого решением Думы города Нефтеюганска от </w:t>
      </w:r>
      <w:r w:rsidR="00AD6B58" w:rsidRPr="00AD6B58">
        <w:rPr>
          <w:rFonts w:ascii="Times New Roman" w:eastAsia="Times New Roman" w:hAnsi="Times New Roman" w:cs="Times New Roman"/>
          <w:sz w:val="28"/>
          <w:szCs w:val="28"/>
          <w:lang w:eastAsia="ru-RU"/>
        </w:rPr>
        <w:t>22.12.2021 № 56-</w:t>
      </w:r>
      <w:r w:rsidR="00AD6B58" w:rsidRPr="00AD6B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AD6B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A1CF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рассмотрев проект изменений в муниципальную программу города Нефтеюганска «Развитие жилищной сферы город</w:t>
      </w:r>
      <w:r w:rsidR="00AD6B58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а</w:t>
      </w:r>
      <w:r w:rsidRPr="009A1CF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Нефтеюганск</w:t>
      </w:r>
      <w:r w:rsidR="00AD6B58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а</w:t>
      </w:r>
      <w:r w:rsidRPr="009A1CF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» (далее по тексту – проект изменений), сообщает следующее:</w:t>
      </w:r>
    </w:p>
    <w:p w:rsidR="00C1677E" w:rsidRPr="0055017A" w:rsidRDefault="00C1677E" w:rsidP="00F5591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7A">
        <w:rPr>
          <w:rFonts w:ascii="Times New Roman" w:hAnsi="Times New Roman" w:cs="Times New Roman"/>
          <w:sz w:val="28"/>
          <w:szCs w:val="28"/>
        </w:rPr>
        <w:t xml:space="preserve">Проектом изменений планируется утвердить объём финансового обеспечения муниципальной программы в сумме </w:t>
      </w:r>
      <w:r w:rsidR="00F55919" w:rsidRPr="0055017A">
        <w:rPr>
          <w:rFonts w:ascii="Times New Roman" w:hAnsi="Times New Roman" w:cs="Times New Roman"/>
          <w:sz w:val="28"/>
          <w:szCs w:val="28"/>
        </w:rPr>
        <w:t>4 000 714,34866</w:t>
      </w:r>
      <w:r w:rsidRPr="0055017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55919" w:rsidRPr="0055017A">
        <w:rPr>
          <w:rFonts w:ascii="Times New Roman" w:hAnsi="Times New Roman" w:cs="Times New Roman"/>
          <w:sz w:val="28"/>
          <w:szCs w:val="28"/>
        </w:rPr>
        <w:br/>
      </w:r>
      <w:r w:rsidRPr="0055017A">
        <w:rPr>
          <w:rFonts w:ascii="Times New Roman" w:hAnsi="Times New Roman" w:cs="Times New Roman"/>
          <w:sz w:val="28"/>
          <w:szCs w:val="28"/>
        </w:rPr>
        <w:t xml:space="preserve">в том числе на 2026 год и плановый период 2027-2028 годов в сумме </w:t>
      </w:r>
      <w:r w:rsidR="00F55919" w:rsidRPr="0055017A">
        <w:rPr>
          <w:rFonts w:ascii="Times New Roman" w:hAnsi="Times New Roman" w:cs="Times New Roman"/>
          <w:sz w:val="28"/>
          <w:szCs w:val="28"/>
        </w:rPr>
        <w:t>2 300 492,158</w:t>
      </w:r>
      <w:r w:rsidRPr="0055017A">
        <w:rPr>
          <w:rFonts w:ascii="Times New Roman" w:hAnsi="Times New Roman" w:cs="Times New Roman"/>
          <w:sz w:val="28"/>
          <w:szCs w:val="28"/>
        </w:rPr>
        <w:t xml:space="preserve"> тыс. рублей, а именно:</w:t>
      </w:r>
    </w:p>
    <w:p w:rsidR="00C1677E" w:rsidRPr="0055017A" w:rsidRDefault="00C1677E" w:rsidP="00F5591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7A">
        <w:rPr>
          <w:rFonts w:ascii="Times New Roman" w:hAnsi="Times New Roman" w:cs="Times New Roman"/>
          <w:sz w:val="28"/>
          <w:szCs w:val="28"/>
        </w:rPr>
        <w:t xml:space="preserve">- 2026 год – </w:t>
      </w:r>
      <w:r w:rsidR="00F55919" w:rsidRPr="0055017A">
        <w:rPr>
          <w:rFonts w:ascii="Times New Roman" w:hAnsi="Times New Roman" w:cs="Times New Roman"/>
          <w:sz w:val="28"/>
          <w:szCs w:val="28"/>
        </w:rPr>
        <w:t>910 976,92600</w:t>
      </w:r>
      <w:r w:rsidRPr="0055017A">
        <w:rPr>
          <w:rFonts w:ascii="Times New Roman" w:hAnsi="Times New Roman" w:cs="Times New Roman"/>
          <w:sz w:val="28"/>
          <w:szCs w:val="28"/>
        </w:rPr>
        <w:t xml:space="preserve"> тыс. рублей (окружной бюджет – </w:t>
      </w:r>
      <w:r w:rsidR="00F55919" w:rsidRPr="0055017A">
        <w:rPr>
          <w:rFonts w:ascii="Times New Roman" w:hAnsi="Times New Roman" w:cs="Times New Roman"/>
          <w:sz w:val="28"/>
          <w:szCs w:val="28"/>
        </w:rPr>
        <w:t>639 271,60000</w:t>
      </w:r>
      <w:r w:rsidRPr="0055017A">
        <w:rPr>
          <w:rFonts w:ascii="Times New Roman" w:hAnsi="Times New Roman" w:cs="Times New Roman"/>
          <w:sz w:val="28"/>
          <w:szCs w:val="28"/>
        </w:rPr>
        <w:t xml:space="preserve"> тыс. рублей, местный бюджет – </w:t>
      </w:r>
      <w:r w:rsidR="00F55919" w:rsidRPr="0055017A">
        <w:rPr>
          <w:rFonts w:ascii="Times New Roman" w:hAnsi="Times New Roman" w:cs="Times New Roman"/>
          <w:sz w:val="28"/>
          <w:szCs w:val="28"/>
        </w:rPr>
        <w:t>267 072,226000</w:t>
      </w:r>
      <w:r w:rsidRPr="0055017A">
        <w:rPr>
          <w:rFonts w:ascii="Times New Roman" w:hAnsi="Times New Roman" w:cs="Times New Roman"/>
          <w:sz w:val="28"/>
          <w:szCs w:val="28"/>
        </w:rPr>
        <w:t xml:space="preserve"> тыс. рублей);</w:t>
      </w:r>
    </w:p>
    <w:p w:rsidR="00C1677E" w:rsidRPr="0055017A" w:rsidRDefault="00C1677E" w:rsidP="00F5591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7A">
        <w:rPr>
          <w:rFonts w:ascii="Times New Roman" w:hAnsi="Times New Roman" w:cs="Times New Roman"/>
          <w:sz w:val="28"/>
          <w:szCs w:val="28"/>
        </w:rPr>
        <w:t xml:space="preserve">- 2027 год – </w:t>
      </w:r>
      <w:r w:rsidR="00F55919" w:rsidRPr="0055017A">
        <w:rPr>
          <w:rFonts w:ascii="Times New Roman" w:hAnsi="Times New Roman" w:cs="Times New Roman"/>
          <w:sz w:val="28"/>
          <w:szCs w:val="28"/>
        </w:rPr>
        <w:t>811 495,31600</w:t>
      </w:r>
      <w:r w:rsidRPr="0055017A">
        <w:rPr>
          <w:rFonts w:ascii="Times New Roman" w:hAnsi="Times New Roman" w:cs="Times New Roman"/>
          <w:sz w:val="28"/>
          <w:szCs w:val="28"/>
        </w:rPr>
        <w:t xml:space="preserve"> тыс. рублей (окружной бюджет – </w:t>
      </w:r>
      <w:r w:rsidR="00F55919" w:rsidRPr="0055017A">
        <w:rPr>
          <w:rFonts w:ascii="Times New Roman" w:hAnsi="Times New Roman" w:cs="Times New Roman"/>
          <w:sz w:val="28"/>
          <w:szCs w:val="28"/>
        </w:rPr>
        <w:t>584 112,60000</w:t>
      </w:r>
      <w:r w:rsidRPr="0055017A">
        <w:rPr>
          <w:rFonts w:ascii="Times New Roman" w:hAnsi="Times New Roman" w:cs="Times New Roman"/>
          <w:sz w:val="28"/>
          <w:szCs w:val="28"/>
        </w:rPr>
        <w:t xml:space="preserve"> тыс. рублей, местный бюджет – </w:t>
      </w:r>
      <w:r w:rsidR="00F55919" w:rsidRPr="0055017A">
        <w:rPr>
          <w:rFonts w:ascii="Times New Roman" w:hAnsi="Times New Roman" w:cs="Times New Roman"/>
          <w:sz w:val="28"/>
          <w:szCs w:val="28"/>
        </w:rPr>
        <w:t>227 152,61600</w:t>
      </w:r>
      <w:r w:rsidRPr="0055017A">
        <w:rPr>
          <w:rFonts w:ascii="Times New Roman" w:hAnsi="Times New Roman" w:cs="Times New Roman"/>
          <w:sz w:val="28"/>
          <w:szCs w:val="28"/>
        </w:rPr>
        <w:t xml:space="preserve"> тыс. рублей);</w:t>
      </w:r>
    </w:p>
    <w:p w:rsidR="00C1677E" w:rsidRPr="00C1677E" w:rsidRDefault="00C1677E" w:rsidP="00F5591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</w:rPr>
      </w:pPr>
      <w:r w:rsidRPr="0055017A">
        <w:rPr>
          <w:rFonts w:ascii="Times New Roman" w:hAnsi="Times New Roman" w:cs="Times New Roman"/>
          <w:sz w:val="28"/>
          <w:szCs w:val="28"/>
        </w:rPr>
        <w:t xml:space="preserve">- 2028 год – </w:t>
      </w:r>
      <w:r w:rsidR="00F55919" w:rsidRPr="0055017A">
        <w:rPr>
          <w:rFonts w:ascii="Times New Roman" w:hAnsi="Times New Roman" w:cs="Times New Roman"/>
          <w:sz w:val="28"/>
          <w:szCs w:val="28"/>
        </w:rPr>
        <w:t>578 019,91600</w:t>
      </w:r>
      <w:r w:rsidRPr="0055017A">
        <w:rPr>
          <w:rFonts w:ascii="Times New Roman" w:hAnsi="Times New Roman" w:cs="Times New Roman"/>
          <w:sz w:val="28"/>
          <w:szCs w:val="28"/>
        </w:rPr>
        <w:t xml:space="preserve"> тыс. рублей (окружной бюджет – </w:t>
      </w:r>
      <w:r w:rsidR="00931CCA" w:rsidRPr="0055017A">
        <w:rPr>
          <w:rFonts w:ascii="Times New Roman" w:hAnsi="Times New Roman" w:cs="Times New Roman"/>
          <w:sz w:val="28"/>
          <w:szCs w:val="28"/>
        </w:rPr>
        <w:t>373 215,50000</w:t>
      </w:r>
      <w:r w:rsidRPr="0055017A">
        <w:rPr>
          <w:rFonts w:ascii="Times New Roman" w:hAnsi="Times New Roman" w:cs="Times New Roman"/>
          <w:sz w:val="28"/>
          <w:szCs w:val="28"/>
        </w:rPr>
        <w:t xml:space="preserve"> тыс. рублей, местный бюджет – </w:t>
      </w:r>
      <w:r w:rsidR="00931CCA" w:rsidRPr="0055017A">
        <w:rPr>
          <w:rFonts w:ascii="Times New Roman" w:hAnsi="Times New Roman" w:cs="Times New Roman"/>
          <w:sz w:val="28"/>
          <w:szCs w:val="28"/>
        </w:rPr>
        <w:t>204 607,116000</w:t>
      </w:r>
      <w:r w:rsidRPr="0055017A">
        <w:rPr>
          <w:rFonts w:ascii="Times New Roman" w:hAnsi="Times New Roman" w:cs="Times New Roman"/>
          <w:sz w:val="28"/>
          <w:szCs w:val="28"/>
        </w:rPr>
        <w:t xml:space="preserve"> тыс. рублей)</w:t>
      </w:r>
    </w:p>
    <w:p w:rsidR="00EE0F17" w:rsidRPr="0098386B" w:rsidRDefault="00EE0F17" w:rsidP="00EE0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38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том числе по </w:t>
      </w:r>
      <w:r w:rsidR="0016764E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структурным элементам</w:t>
      </w:r>
      <w:r w:rsidRPr="009838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муниципальной программы:</w:t>
      </w:r>
    </w:p>
    <w:p w:rsidR="009A1CF1" w:rsidRPr="00635EF2" w:rsidRDefault="00AD6B58" w:rsidP="0015348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838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1CF1" w:rsidRPr="00635EF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 </w:t>
      </w:r>
      <w:r w:rsidR="00153481" w:rsidRPr="00635EF2">
        <w:rPr>
          <w:rFonts w:ascii="Times New Roman" w:eastAsia="SimSun" w:hAnsi="Times New Roman" w:cs="Times New Roman"/>
          <w:sz w:val="28"/>
          <w:szCs w:val="28"/>
          <w:lang w:eastAsia="ru-RU"/>
        </w:rPr>
        <w:t>По</w:t>
      </w:r>
      <w:r w:rsidR="009A1CF1" w:rsidRPr="00635EF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C85B31" w:rsidRPr="00635EF2">
        <w:rPr>
          <w:rFonts w:ascii="Times New Roman" w:eastAsia="SimSun" w:hAnsi="Times New Roman" w:cs="Times New Roman"/>
          <w:sz w:val="28"/>
          <w:szCs w:val="28"/>
          <w:lang w:eastAsia="ru-RU"/>
        </w:rPr>
        <w:t>направлению (</w:t>
      </w:r>
      <w:r w:rsidR="009A1CF1" w:rsidRPr="00635EF2">
        <w:rPr>
          <w:rFonts w:ascii="Times New Roman" w:eastAsia="SimSun" w:hAnsi="Times New Roman" w:cs="Times New Roman"/>
          <w:sz w:val="28"/>
          <w:szCs w:val="28"/>
          <w:lang w:eastAsia="ru-RU"/>
        </w:rPr>
        <w:t>подпрограмм</w:t>
      </w:r>
      <w:r w:rsidR="00153481" w:rsidRPr="00635EF2">
        <w:rPr>
          <w:rFonts w:ascii="Times New Roman" w:eastAsia="SimSun" w:hAnsi="Times New Roman" w:cs="Times New Roman"/>
          <w:sz w:val="28"/>
          <w:szCs w:val="28"/>
          <w:lang w:eastAsia="ru-RU"/>
        </w:rPr>
        <w:t>е</w:t>
      </w:r>
      <w:r w:rsidR="00C85B31" w:rsidRPr="00635EF2">
        <w:rPr>
          <w:rFonts w:ascii="Times New Roman" w:eastAsia="SimSun" w:hAnsi="Times New Roman" w:cs="Times New Roman"/>
          <w:sz w:val="28"/>
          <w:szCs w:val="28"/>
          <w:lang w:eastAsia="ru-RU"/>
        </w:rPr>
        <w:t>)</w:t>
      </w:r>
      <w:r w:rsidR="009A1CF1" w:rsidRPr="00635EF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C85B31" w:rsidRPr="00635EF2">
        <w:rPr>
          <w:rFonts w:ascii="Times New Roman" w:eastAsia="SimSun" w:hAnsi="Times New Roman" w:cs="Times New Roman"/>
          <w:sz w:val="28"/>
          <w:szCs w:val="28"/>
          <w:lang w:eastAsia="ru-RU"/>
        </w:rPr>
        <w:t>1</w:t>
      </w:r>
      <w:r w:rsidR="009A1CF1" w:rsidRPr="00635EF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«Стимулирование жилищного строительства»:</w:t>
      </w:r>
    </w:p>
    <w:p w:rsidR="00955536" w:rsidRPr="00E35D5E" w:rsidRDefault="004F7FF4" w:rsidP="0095553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1</w:t>
      </w:r>
      <w:r w:rsidR="0026040F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) </w:t>
      </w:r>
      <w:r w:rsidR="00CA7531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р</w:t>
      </w:r>
      <w:r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егиональный проект «Создание (реконструкция) коммунальных объектов» ответственному исполнителю департаменту градостроительства и земельных отношений администрации города Нефтеюганска (далее по тексту – ДГиЗО) на 202</w:t>
      </w:r>
      <w:r w:rsidR="007671D2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6</w:t>
      </w:r>
      <w:r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год – </w:t>
      </w:r>
      <w:r w:rsidR="007671D2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79</w:t>
      </w:r>
      <w:r w:rsidR="00955536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 </w:t>
      </w:r>
      <w:r w:rsidR="007671D2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987</w:t>
      </w:r>
      <w:r w:rsidR="00955536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,40000 </w:t>
      </w:r>
      <w:r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тыс. рублей, из них за счёт средств окружного бюджета – </w:t>
      </w:r>
      <w:r w:rsidR="00955536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75 988,0000</w:t>
      </w:r>
      <w:r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рублей, местного бюджета – </w:t>
      </w:r>
      <w:r w:rsidR="00955536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3 999,4000</w:t>
      </w:r>
      <w:r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</w:t>
      </w:r>
      <w:r w:rsidR="00955536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26040F" w:rsidRPr="00E35D5E" w:rsidRDefault="004F7FF4" w:rsidP="00316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2</w:t>
      </w:r>
      <w:r w:rsidR="009A1CF1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)</w:t>
      </w:r>
      <w:r w:rsidR="00D337AB" w:rsidRPr="00E35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</w:t>
      </w:r>
      <w:r w:rsidR="00ED79AA" w:rsidRPr="00E35D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337AB" w:rsidRPr="00E35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процессн</w:t>
      </w:r>
      <w:r w:rsidR="00ED79AA" w:rsidRPr="00E35D5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D337AB" w:rsidRPr="00E35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ED79AA" w:rsidRPr="00E35D5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A1CF1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«Осуществление полномочий в области градостроительной деятельности» ответственному исполнителю ДГиЗО</w:t>
      </w:r>
      <w:r w:rsidR="00153481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bookmarkStart w:id="2" w:name="_Hlk183434475"/>
      <w:r w:rsidR="009A1CF1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на 202</w:t>
      </w:r>
      <w:r w:rsidR="00F509A3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6</w:t>
      </w:r>
      <w:r w:rsidR="009A1CF1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год – </w:t>
      </w:r>
      <w:r w:rsidR="00F509A3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11 914,61600</w:t>
      </w:r>
      <w:r w:rsidR="009A1CF1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рублей, из них за счёт средств окружного бюджета – </w:t>
      </w:r>
      <w:r w:rsidR="00F509A3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5 655,30000</w:t>
      </w:r>
      <w:r w:rsidR="009A1CF1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рублей, местного бюджета – </w:t>
      </w:r>
      <w:r w:rsidR="00F509A3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6 259,31600</w:t>
      </w:r>
      <w:r w:rsidR="009A1CF1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</w:t>
      </w:r>
      <w:r w:rsidR="00595B45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</w:t>
      </w:r>
    </w:p>
    <w:p w:rsidR="003160BB" w:rsidRPr="00E35D5E" w:rsidRDefault="00595B45" w:rsidP="0006225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на 202</w:t>
      </w:r>
      <w:r w:rsidR="00F509A3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7</w:t>
      </w:r>
      <w:r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-202</w:t>
      </w:r>
      <w:r w:rsidR="00F509A3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8</w:t>
      </w:r>
      <w:r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годы </w:t>
      </w:r>
      <w:r w:rsidR="00F2743D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средства окружного и местного бюджетов запланированы на уровне 2026 года на каждый год соответственно</w:t>
      </w:r>
      <w:r w:rsidR="003160BB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</w:t>
      </w:r>
    </w:p>
    <w:p w:rsidR="00001859" w:rsidRPr="00E35D5E" w:rsidRDefault="003160BB" w:rsidP="00316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Н</w:t>
      </w:r>
      <w:r w:rsidR="009A1CF1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а 202</w:t>
      </w:r>
      <w:r w:rsidR="00F2743D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9</w:t>
      </w:r>
      <w:r w:rsidR="009A1CF1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-2030 годы </w:t>
      </w:r>
      <w:r w:rsidR="00F2743D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бюджетные ассигнования за счёт </w:t>
      </w:r>
      <w:r w:rsidR="009A1CF1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средств местного бюджета </w:t>
      </w:r>
      <w:r w:rsidR="00F2743D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запланированы </w:t>
      </w:r>
      <w:r w:rsidR="00FA6588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в</w:t>
      </w:r>
      <w:r w:rsidR="00C76740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общей сумме </w:t>
      </w:r>
      <w:r w:rsidR="00F2743D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12 518,63200</w:t>
      </w:r>
      <w:r w:rsidR="00C76740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</w:t>
      </w:r>
      <w:r w:rsidR="002B6401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;</w:t>
      </w:r>
    </w:p>
    <w:bookmarkEnd w:id="2"/>
    <w:p w:rsidR="00D83CFD" w:rsidRPr="00E35D5E" w:rsidRDefault="004F7FF4" w:rsidP="00C4173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3</w:t>
      </w:r>
      <w:r w:rsidR="00FA6588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) </w:t>
      </w:r>
      <w:r w:rsidR="00ED79AA" w:rsidRPr="00E35D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процессных мероприятий</w:t>
      </w:r>
      <w:r w:rsidR="00ED79AA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FA6588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 соисполнителю департаменту жилищно-коммунального хозяйства администрации города Нефтеюганска (далее по тексту – ДЖКХ)</w:t>
      </w:r>
      <w:r w:rsidR="00D83CFD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:</w:t>
      </w:r>
    </w:p>
    <w:p w:rsidR="00D83CFD" w:rsidRPr="00E35D5E" w:rsidRDefault="00D83CFD" w:rsidP="00C4173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</w:t>
      </w:r>
      <w:r w:rsidR="006A2BF2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на 2026 год – 75 135,11000 тыс. рублей, </w:t>
      </w:r>
      <w:bookmarkStart w:id="3" w:name="_Hlk214109919"/>
      <w:r w:rsidR="006A2BF2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из них за счёт средств окружного бюджета – 29 325,20000 тыс. рублей, местного бюджета – 45 809,91000 тыс. рублей</w:t>
      </w:r>
      <w:r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;</w:t>
      </w:r>
      <w:r w:rsidR="006A2BF2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bookmarkEnd w:id="3"/>
    <w:p w:rsidR="00D83CFD" w:rsidRPr="00E35D5E" w:rsidRDefault="00D83CFD" w:rsidP="00D83CF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</w:t>
      </w:r>
      <w:r w:rsidR="006A2BF2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на 2027 год – 38 890,5000 тыс. рублей</w:t>
      </w:r>
      <w:r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из них за счёт средств окружного бюджета – 34 230,10000 тыс. рублей, местного бюджета – 4 660,40000 тыс. рублей. </w:t>
      </w:r>
    </w:p>
    <w:p w:rsidR="00D83CFD" w:rsidRPr="00E35D5E" w:rsidRDefault="008670F8" w:rsidP="00D83CF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>С</w:t>
      </w:r>
      <w:r w:rsidR="00D83CFD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редства окружного и местного бюджетов </w:t>
      </w:r>
      <w:r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на 2028 год </w:t>
      </w:r>
      <w:r w:rsidR="00D83CFD"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запланированы на уровне 2027 года. </w:t>
      </w:r>
    </w:p>
    <w:p w:rsidR="00851102" w:rsidRPr="0092642A" w:rsidRDefault="00851102" w:rsidP="0085110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35D5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2. По направлению </w:t>
      </w:r>
      <w:r w:rsidRPr="0092642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(подпрограмме)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2</w:t>
      </w:r>
      <w:r w:rsidRPr="0092642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«Обеспечение реализации муниципальной программы»:</w:t>
      </w:r>
    </w:p>
    <w:p w:rsidR="00851102" w:rsidRPr="0092642A" w:rsidRDefault="00851102" w:rsidP="0085110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2642A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комплекса процессных мероприятий</w:t>
      </w:r>
      <w:r w:rsidRPr="0092642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bookmarkStart w:id="4" w:name="_Hlk214615259"/>
      <w:r w:rsidRPr="0092642A">
        <w:rPr>
          <w:rFonts w:ascii="Times New Roman" w:eastAsia="SimSun" w:hAnsi="Times New Roman" w:cs="Times New Roman"/>
          <w:sz w:val="28"/>
          <w:szCs w:val="28"/>
          <w:lang w:eastAsia="ru-RU"/>
        </w:rPr>
        <w:t>«Обеспечение деятельности органов местного самоуправления города Нефтеюганска»</w:t>
      </w:r>
      <w:bookmarkEnd w:id="4"/>
      <w:r w:rsidRPr="0092642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ответственному исполнителю ДГиЗО за счёт средств местного бюджета:</w:t>
      </w:r>
    </w:p>
    <w:p w:rsidR="00851102" w:rsidRPr="0092642A" w:rsidRDefault="00851102" w:rsidP="0085110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2642A">
        <w:rPr>
          <w:rFonts w:ascii="Times New Roman" w:eastAsia="SimSun" w:hAnsi="Times New Roman" w:cs="Times New Roman"/>
          <w:sz w:val="28"/>
          <w:szCs w:val="28"/>
          <w:lang w:eastAsia="ru-RU"/>
        </w:rPr>
        <w:t>- на 202</w:t>
      </w:r>
      <w:r w:rsidR="008670F8">
        <w:rPr>
          <w:rFonts w:ascii="Times New Roman" w:eastAsia="SimSun" w:hAnsi="Times New Roman" w:cs="Times New Roman"/>
          <w:sz w:val="28"/>
          <w:szCs w:val="28"/>
          <w:lang w:eastAsia="ru-RU"/>
        </w:rPr>
        <w:t>6</w:t>
      </w:r>
      <w:r w:rsidRPr="0092642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год в сумме </w:t>
      </w:r>
      <w:r w:rsidR="00D815EF">
        <w:rPr>
          <w:rFonts w:ascii="Times New Roman" w:eastAsia="SimSun" w:hAnsi="Times New Roman" w:cs="Times New Roman"/>
          <w:sz w:val="28"/>
          <w:szCs w:val="28"/>
          <w:lang w:eastAsia="ru-RU"/>
        </w:rPr>
        <w:t>97 884,90000</w:t>
      </w:r>
      <w:r w:rsidRPr="0092642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рублей;</w:t>
      </w:r>
    </w:p>
    <w:p w:rsidR="00851102" w:rsidRPr="0092642A" w:rsidRDefault="00851102" w:rsidP="0085110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2642A">
        <w:rPr>
          <w:rFonts w:ascii="Times New Roman" w:eastAsia="SimSun" w:hAnsi="Times New Roman" w:cs="Times New Roman"/>
          <w:sz w:val="28"/>
          <w:szCs w:val="28"/>
          <w:lang w:eastAsia="ru-RU"/>
        </w:rPr>
        <w:t>- на 202</w:t>
      </w:r>
      <w:r w:rsidR="00D815EF">
        <w:rPr>
          <w:rFonts w:ascii="Times New Roman" w:eastAsia="SimSun" w:hAnsi="Times New Roman" w:cs="Times New Roman"/>
          <w:sz w:val="28"/>
          <w:szCs w:val="28"/>
          <w:lang w:eastAsia="ru-RU"/>
        </w:rPr>
        <w:t>7</w:t>
      </w:r>
      <w:r w:rsidRPr="0092642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год в сумме </w:t>
      </w:r>
      <w:r w:rsidR="00D815EF">
        <w:rPr>
          <w:rFonts w:ascii="Times New Roman" w:eastAsia="SimSun" w:hAnsi="Times New Roman" w:cs="Times New Roman"/>
          <w:sz w:val="28"/>
          <w:szCs w:val="28"/>
          <w:lang w:eastAsia="ru-RU"/>
        </w:rPr>
        <w:t>99 824,50000</w:t>
      </w:r>
      <w:r w:rsidRPr="0092642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рублей;</w:t>
      </w:r>
    </w:p>
    <w:p w:rsidR="00851102" w:rsidRPr="0092642A" w:rsidRDefault="00851102" w:rsidP="0085110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2642A">
        <w:rPr>
          <w:rFonts w:ascii="Times New Roman" w:eastAsia="SimSun" w:hAnsi="Times New Roman" w:cs="Times New Roman"/>
          <w:sz w:val="28"/>
          <w:szCs w:val="28"/>
          <w:lang w:eastAsia="ru-RU"/>
        </w:rPr>
        <w:t>- на 202</w:t>
      </w:r>
      <w:r w:rsidR="00D815EF">
        <w:rPr>
          <w:rFonts w:ascii="Times New Roman" w:eastAsia="SimSun" w:hAnsi="Times New Roman" w:cs="Times New Roman"/>
          <w:sz w:val="28"/>
          <w:szCs w:val="28"/>
          <w:lang w:eastAsia="ru-RU"/>
        </w:rPr>
        <w:t>8</w:t>
      </w:r>
      <w:r w:rsidRPr="0092642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год в сумме </w:t>
      </w:r>
      <w:r w:rsidR="00D815EF">
        <w:rPr>
          <w:rFonts w:ascii="Times New Roman" w:eastAsia="SimSun" w:hAnsi="Times New Roman" w:cs="Times New Roman"/>
          <w:sz w:val="28"/>
          <w:szCs w:val="28"/>
          <w:lang w:eastAsia="ru-RU"/>
        </w:rPr>
        <w:t>98 350,40000</w:t>
      </w:r>
      <w:r w:rsidRPr="0092642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рублей.</w:t>
      </w:r>
    </w:p>
    <w:p w:rsidR="00851102" w:rsidRDefault="00851102" w:rsidP="00851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4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D815E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2642A">
        <w:rPr>
          <w:rFonts w:ascii="Times New Roman" w:eastAsia="Times New Roman" w:hAnsi="Times New Roman" w:cs="Times New Roman"/>
          <w:sz w:val="28"/>
          <w:szCs w:val="28"/>
          <w:lang w:eastAsia="ru-RU"/>
        </w:rPr>
        <w:t>-2030 годы финансовое обеспечение запланировано на уровне 202</w:t>
      </w:r>
      <w:r w:rsidR="00D815E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2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851102" w:rsidRPr="0092642A" w:rsidRDefault="00851102" w:rsidP="0085110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2642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2)  </w:t>
      </w:r>
      <w:r w:rsidRPr="009264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процессных мероприятий</w:t>
      </w:r>
      <w:r w:rsidRPr="0092642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«Организационное обеспечение функционирования отрасли» ответственному исполнителю ДГиЗО за счёт средств местного бюджета:</w:t>
      </w:r>
    </w:p>
    <w:p w:rsidR="00851102" w:rsidRPr="0092642A" w:rsidRDefault="00851102" w:rsidP="0085110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2642A">
        <w:rPr>
          <w:rFonts w:ascii="Times New Roman" w:eastAsia="SimSun" w:hAnsi="Times New Roman" w:cs="Times New Roman"/>
          <w:sz w:val="28"/>
          <w:szCs w:val="28"/>
          <w:lang w:eastAsia="ru-RU"/>
        </w:rPr>
        <w:t>- на 202</w:t>
      </w:r>
      <w:r w:rsidR="00D815EF">
        <w:rPr>
          <w:rFonts w:ascii="Times New Roman" w:eastAsia="SimSun" w:hAnsi="Times New Roman" w:cs="Times New Roman"/>
          <w:sz w:val="28"/>
          <w:szCs w:val="28"/>
          <w:lang w:eastAsia="ru-RU"/>
        </w:rPr>
        <w:t>6</w:t>
      </w:r>
      <w:r w:rsidRPr="0092642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год в сумме </w:t>
      </w:r>
      <w:r w:rsidR="00D815EF">
        <w:rPr>
          <w:rFonts w:ascii="Times New Roman" w:eastAsia="SimSun" w:hAnsi="Times New Roman" w:cs="Times New Roman"/>
          <w:sz w:val="28"/>
          <w:szCs w:val="28"/>
          <w:lang w:eastAsia="ru-RU"/>
        </w:rPr>
        <w:t>61 151,00000</w:t>
      </w:r>
      <w:r w:rsidRPr="0092642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рублей;</w:t>
      </w:r>
    </w:p>
    <w:p w:rsidR="00851102" w:rsidRPr="0092642A" w:rsidRDefault="00851102" w:rsidP="0085110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2642A">
        <w:rPr>
          <w:rFonts w:ascii="Times New Roman" w:eastAsia="SimSun" w:hAnsi="Times New Roman" w:cs="Times New Roman"/>
          <w:sz w:val="28"/>
          <w:szCs w:val="28"/>
          <w:lang w:eastAsia="ru-RU"/>
        </w:rPr>
        <w:t>- на 202</w:t>
      </w:r>
      <w:r w:rsidR="00D815EF">
        <w:rPr>
          <w:rFonts w:ascii="Times New Roman" w:eastAsia="SimSun" w:hAnsi="Times New Roman" w:cs="Times New Roman"/>
          <w:sz w:val="28"/>
          <w:szCs w:val="28"/>
          <w:lang w:eastAsia="ru-RU"/>
        </w:rPr>
        <w:t>7</w:t>
      </w:r>
      <w:r w:rsidRPr="0092642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год в сумме </w:t>
      </w:r>
      <w:r w:rsidR="00D815EF">
        <w:rPr>
          <w:rFonts w:ascii="Times New Roman" w:eastAsia="SimSun" w:hAnsi="Times New Roman" w:cs="Times New Roman"/>
          <w:sz w:val="28"/>
          <w:szCs w:val="28"/>
          <w:lang w:eastAsia="ru-RU"/>
        </w:rPr>
        <w:t>62 866,00000</w:t>
      </w:r>
      <w:r w:rsidRPr="0092642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рублей;</w:t>
      </w:r>
    </w:p>
    <w:p w:rsidR="00851102" w:rsidRPr="0092642A" w:rsidRDefault="00851102" w:rsidP="0085110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2642A">
        <w:rPr>
          <w:rFonts w:ascii="Times New Roman" w:eastAsia="SimSun" w:hAnsi="Times New Roman" w:cs="Times New Roman"/>
          <w:sz w:val="28"/>
          <w:szCs w:val="28"/>
          <w:lang w:eastAsia="ru-RU"/>
        </w:rPr>
        <w:t>- на 202</w:t>
      </w:r>
      <w:r w:rsidR="00D815EF">
        <w:rPr>
          <w:rFonts w:ascii="Times New Roman" w:eastAsia="SimSun" w:hAnsi="Times New Roman" w:cs="Times New Roman"/>
          <w:sz w:val="28"/>
          <w:szCs w:val="28"/>
          <w:lang w:eastAsia="ru-RU"/>
        </w:rPr>
        <w:t>8</w:t>
      </w:r>
      <w:r w:rsidRPr="0092642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год в сумме </w:t>
      </w:r>
      <w:r w:rsidR="00D815EF">
        <w:rPr>
          <w:rFonts w:ascii="Times New Roman" w:eastAsia="SimSun" w:hAnsi="Times New Roman" w:cs="Times New Roman"/>
          <w:sz w:val="28"/>
          <w:szCs w:val="28"/>
          <w:lang w:eastAsia="ru-RU"/>
        </w:rPr>
        <w:t>62 654,30000</w:t>
      </w:r>
      <w:r w:rsidRPr="0092642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рублей.</w:t>
      </w:r>
    </w:p>
    <w:p w:rsidR="00851102" w:rsidRPr="0092642A" w:rsidRDefault="00851102" w:rsidP="008511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4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D815E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2642A">
        <w:rPr>
          <w:rFonts w:ascii="Times New Roman" w:eastAsia="Times New Roman" w:hAnsi="Times New Roman" w:cs="Times New Roman"/>
          <w:sz w:val="28"/>
          <w:szCs w:val="28"/>
          <w:lang w:eastAsia="ru-RU"/>
        </w:rPr>
        <w:t>-2030 годы финансовое обеспечение запланировано на уровне 202</w:t>
      </w:r>
      <w:r w:rsidR="004B0FD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2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A15265" w:rsidRPr="0053713B" w:rsidRDefault="00CA7531" w:rsidP="00D337A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3</w:t>
      </w:r>
      <w:r w:rsidR="009A1CF1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</w:t>
      </w:r>
      <w:r w:rsidR="00D337AB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П</w:t>
      </w:r>
      <w:r w:rsidR="00153481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 </w:t>
      </w:r>
      <w:r w:rsidR="00C85B31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направлению (подпрограмме)</w:t>
      </w:r>
      <w:r w:rsidR="009A1CF1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C85B31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 </w:t>
      </w:r>
      <w:r w:rsidR="009A1CF1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«Обеспечение мерами государственной поддержки по улучшению жилищных условий отдельных </w:t>
      </w:r>
      <w:r w:rsidR="00153481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категорий граждан»</w:t>
      </w:r>
      <w:r w:rsidR="00D337AB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:</w:t>
      </w:r>
      <w:r w:rsidR="00A15265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C1677E" w:rsidRPr="0053713B" w:rsidRDefault="00A15265" w:rsidP="00585B0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1) </w:t>
      </w:r>
      <w:r w:rsidR="00D337AB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регионального проекта </w:t>
      </w:r>
      <w:r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«</w:t>
      </w:r>
      <w:r w:rsidR="00D337AB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Содействие субъект</w:t>
      </w:r>
      <w:r w:rsidR="00863C33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а</w:t>
      </w:r>
      <w:r w:rsidR="00D337AB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м Российской </w:t>
      </w:r>
      <w:r w:rsidR="00863C33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Ф</w:t>
      </w:r>
      <w:r w:rsidR="00D337AB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едерации в реализации полномочий по ок</w:t>
      </w:r>
      <w:r w:rsidR="00863C33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азанию государственной поддержки</w:t>
      </w:r>
      <w:r w:rsidR="00D337AB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гражданам в о</w:t>
      </w:r>
      <w:r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беспечени</w:t>
      </w:r>
      <w:r w:rsidR="00D337AB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и</w:t>
      </w:r>
      <w:r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жильём и</w:t>
      </w:r>
      <w:r w:rsidR="00D337AB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оплате жилищно-</w:t>
      </w:r>
      <w:r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коммунальны</w:t>
      </w:r>
      <w:r w:rsidR="00D337AB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х</w:t>
      </w:r>
      <w:r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услуг</w:t>
      </w:r>
      <w:r w:rsidR="00D337AB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»</w:t>
      </w:r>
      <w:r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соисполнителю департаменту муниципального имущества администрации города Нефтеюганска</w:t>
      </w:r>
      <w:r w:rsidR="00D337AB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(далее</w:t>
      </w:r>
      <w:r w:rsidR="00CA7531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по тексту</w:t>
      </w:r>
      <w:r w:rsidR="00D337AB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– ДМИ)</w:t>
      </w:r>
      <w:r w:rsidR="00C1677E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:</w:t>
      </w:r>
    </w:p>
    <w:p w:rsidR="00952962" w:rsidRPr="0053713B" w:rsidRDefault="00C1677E" w:rsidP="00585B0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585B04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202</w:t>
      </w:r>
      <w:r w:rsidR="00CB7494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6</w:t>
      </w:r>
      <w:r w:rsidR="00585B04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год </w:t>
      </w:r>
      <w:r w:rsidR="00952962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 размере </w:t>
      </w:r>
      <w:r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6 944,50000</w:t>
      </w:r>
      <w:r w:rsidR="00585B04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рублей, из них за счёт средств </w:t>
      </w:r>
      <w:r w:rsidR="00952962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федерального бюджета – 234,20000 тыс. рублей, </w:t>
      </w:r>
      <w:r w:rsidR="00585B04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окружного бюджета – </w:t>
      </w:r>
      <w:r w:rsidR="00952962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6 363,00000</w:t>
      </w:r>
      <w:r w:rsidR="00585B04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рублей, местного бюджета – </w:t>
      </w:r>
      <w:r w:rsidR="00952962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347,30000</w:t>
      </w:r>
      <w:r w:rsidR="00585B04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</w:t>
      </w:r>
      <w:r w:rsidR="00952962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;</w:t>
      </w:r>
    </w:p>
    <w:p w:rsidR="00952962" w:rsidRPr="0053713B" w:rsidRDefault="00952962" w:rsidP="0095296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- 2027 год в размере 6 940,20000 тыс. рублей, из них за счёт средств федерального бюджета – 230,10000 тыс. рублей, окружного бюджета – </w:t>
      </w:r>
      <w:r w:rsidR="000A3335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6 363,00000</w:t>
      </w:r>
      <w:r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рублей, местного бюджета – </w:t>
      </w:r>
      <w:r w:rsidR="000A3335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347,10000</w:t>
      </w:r>
      <w:r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рублей;</w:t>
      </w:r>
    </w:p>
    <w:p w:rsidR="00952962" w:rsidRPr="0053713B" w:rsidRDefault="00952962" w:rsidP="0095296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- 2028 год в размере </w:t>
      </w:r>
      <w:r w:rsidR="000A3335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6 905,60000</w:t>
      </w:r>
      <w:r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рублей, из них за счёт средств федерального бюджета – </w:t>
      </w:r>
      <w:r w:rsidR="000A3335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197,30000</w:t>
      </w:r>
      <w:r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рублей, окружного бюджета – </w:t>
      </w:r>
      <w:r w:rsidR="000A3335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6 363,00000</w:t>
      </w:r>
      <w:r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рублей, местного бюджета – </w:t>
      </w:r>
      <w:r w:rsidR="000A3335"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>345,30000</w:t>
      </w:r>
      <w:r w:rsidRPr="0053713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рублей.</w:t>
      </w:r>
    </w:p>
    <w:p w:rsidR="00B80FAB" w:rsidRPr="00335E0D" w:rsidRDefault="00401EDE" w:rsidP="00AD029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2) </w:t>
      </w:r>
      <w:bookmarkStart w:id="5" w:name="_Hlk183439050"/>
      <w:r w:rsidR="00ED79AA" w:rsidRPr="00335E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процессных мероприятий</w:t>
      </w:r>
      <w:r w:rsidR="00ED79AA"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>«</w:t>
      </w:r>
      <w:r w:rsidR="00D337AB"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>Улучшение жилищных условий отдельных категорий граждан</w:t>
      </w:r>
      <w:r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>»</w:t>
      </w:r>
      <w:r w:rsidR="00D337AB"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соисполнителю ДМИ</w:t>
      </w:r>
      <w:bookmarkEnd w:id="5"/>
      <w:r w:rsidR="00B80FAB"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бюджетные ассигнования на </w:t>
      </w:r>
      <w:r w:rsidR="00D337AB"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>202</w:t>
      </w:r>
      <w:r w:rsidR="00B80FAB"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>6</w:t>
      </w:r>
      <w:r w:rsidR="00D337AB"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год </w:t>
      </w:r>
      <w:r w:rsidR="00B80FAB"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запланированы </w:t>
      </w:r>
      <w:r w:rsidR="00D337AB"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 </w:t>
      </w:r>
      <w:r w:rsidR="00B80FAB"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>размере</w:t>
      </w:r>
      <w:r w:rsidR="00D337AB"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4</w:t>
      </w:r>
      <w:r w:rsidR="00B80FAB"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> </w:t>
      </w:r>
      <w:r w:rsidR="006A1CD0"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>4</w:t>
      </w:r>
      <w:r w:rsidR="00B80FAB"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>01,10000</w:t>
      </w:r>
      <w:r w:rsidR="00D337AB"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рублей, из них за счёт средств федерального бюджета – </w:t>
      </w:r>
      <w:r w:rsidR="00B80FAB"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>4 398,90000</w:t>
      </w:r>
      <w:r w:rsidR="00D337AB"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рублей, окружного бюджета – </w:t>
      </w:r>
      <w:r w:rsidR="00B80FAB"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>2,20000</w:t>
      </w:r>
      <w:r w:rsidR="00D337AB"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</w:t>
      </w:r>
      <w:r w:rsidR="00AD0298"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>, на 2027-2028 годы с</w:t>
      </w:r>
      <w:r w:rsidR="00B80FAB"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>редства окружного</w:t>
      </w:r>
      <w:r w:rsidR="00AD0298"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 местного </w:t>
      </w:r>
      <w:r w:rsidR="00B80FAB"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бюджет</w:t>
      </w:r>
      <w:r w:rsidR="00AD0298"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>ов</w:t>
      </w:r>
      <w:r w:rsidR="00B80FAB"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запланированы на уровне 2026 года на каждый год соответственно. </w:t>
      </w:r>
    </w:p>
    <w:p w:rsidR="00ED11FB" w:rsidRPr="00642861" w:rsidRDefault="006A1CD0" w:rsidP="00AD029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428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3) </w:t>
      </w:r>
      <w:r w:rsidR="0016764E" w:rsidRPr="006428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процессных мероприятий</w:t>
      </w:r>
      <w:r w:rsidR="0016764E" w:rsidRPr="006428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«Мероприятие по предоставлению субсидии участникам специальной военной операции, членам их семей, состоящим на уч</w:t>
      </w:r>
      <w:r w:rsidR="00425159" w:rsidRPr="00642861">
        <w:rPr>
          <w:rFonts w:ascii="Times New Roman" w:eastAsia="SimSun" w:hAnsi="Times New Roman" w:cs="Times New Roman"/>
          <w:sz w:val="28"/>
          <w:szCs w:val="28"/>
          <w:lang w:eastAsia="ru-RU"/>
        </w:rPr>
        <w:t>ё</w:t>
      </w:r>
      <w:r w:rsidR="0016764E" w:rsidRPr="00642861">
        <w:rPr>
          <w:rFonts w:ascii="Times New Roman" w:eastAsia="SimSun" w:hAnsi="Times New Roman" w:cs="Times New Roman"/>
          <w:sz w:val="28"/>
          <w:szCs w:val="28"/>
          <w:lang w:eastAsia="ru-RU"/>
        </w:rPr>
        <w:t>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 соисполнителю ДМИ</w:t>
      </w:r>
      <w:r w:rsidR="00AD0298" w:rsidRPr="006428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бюджетные ассигнования на 2026 год запланированы в размере</w:t>
      </w:r>
      <w:bookmarkStart w:id="6" w:name="_Hlk183440765"/>
      <w:r w:rsidR="00AD0298" w:rsidRPr="006428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3E71E3" w:rsidRPr="00642861">
        <w:rPr>
          <w:rFonts w:ascii="Times New Roman" w:eastAsia="SimSun" w:hAnsi="Times New Roman" w:cs="Times New Roman"/>
          <w:sz w:val="28"/>
          <w:szCs w:val="28"/>
          <w:lang w:eastAsia="ru-RU"/>
        </w:rPr>
        <w:t>31 795,80000</w:t>
      </w:r>
      <w:r w:rsidR="00ED11FB" w:rsidRPr="006428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рублей, из них за счёт средств окружного бюджета – </w:t>
      </w:r>
      <w:r w:rsidR="005F3F14" w:rsidRPr="00642861">
        <w:rPr>
          <w:rFonts w:ascii="Times New Roman" w:eastAsia="SimSun" w:hAnsi="Times New Roman" w:cs="Times New Roman"/>
          <w:sz w:val="28"/>
          <w:szCs w:val="28"/>
          <w:lang w:eastAsia="ru-RU"/>
        </w:rPr>
        <w:t>28 934,10000</w:t>
      </w:r>
      <w:r w:rsidR="00ED11FB" w:rsidRPr="006428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рублей, </w:t>
      </w:r>
      <w:r w:rsidR="00100F3F" w:rsidRPr="006428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местного бюджета – </w:t>
      </w:r>
      <w:r w:rsidR="005F3F14" w:rsidRPr="00642861">
        <w:rPr>
          <w:rFonts w:ascii="Times New Roman" w:eastAsia="SimSun" w:hAnsi="Times New Roman" w:cs="Times New Roman"/>
          <w:sz w:val="28"/>
          <w:szCs w:val="28"/>
          <w:lang w:eastAsia="ru-RU"/>
        </w:rPr>
        <w:t>2 861,70000</w:t>
      </w:r>
      <w:r w:rsidR="00100F3F" w:rsidRPr="006428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</w:t>
      </w:r>
      <w:r w:rsidR="00AD0298" w:rsidRPr="00642861">
        <w:rPr>
          <w:rFonts w:ascii="Times New Roman" w:eastAsia="SimSun" w:hAnsi="Times New Roman" w:cs="Times New Roman"/>
          <w:sz w:val="28"/>
          <w:szCs w:val="28"/>
          <w:lang w:eastAsia="ru-RU"/>
        </w:rPr>
        <w:t>, на 2027-2028 годы средства окружного и местного бюджетов запланированы на уровне 2026 года на каждый год соответственно.</w:t>
      </w:r>
    </w:p>
    <w:p w:rsidR="00737451" w:rsidRPr="001D3FDB" w:rsidRDefault="00737451" w:rsidP="00AD029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D3FDB">
        <w:rPr>
          <w:rFonts w:ascii="Times New Roman" w:eastAsia="SimSun" w:hAnsi="Times New Roman" w:cs="Times New Roman"/>
          <w:sz w:val="28"/>
          <w:szCs w:val="28"/>
          <w:lang w:eastAsia="ru-RU"/>
        </w:rPr>
        <w:t>Проектом изменений в рамках подпрограммы «Обеспечение мерами государственной поддержки по улучшению жилищных условий отдельных категорий граждан» предусмотрены дополнительные комплексы процессных мероприятий:</w:t>
      </w:r>
    </w:p>
    <w:p w:rsidR="0039120A" w:rsidRPr="001D3FDB" w:rsidRDefault="008B2DDC" w:rsidP="0039120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D3FDB">
        <w:rPr>
          <w:rFonts w:ascii="Times New Roman" w:eastAsia="SimSun" w:hAnsi="Times New Roman" w:cs="Times New Roman"/>
          <w:sz w:val="28"/>
          <w:szCs w:val="28"/>
          <w:lang w:eastAsia="ru-RU"/>
        </w:rPr>
        <w:t>-</w:t>
      </w:r>
      <w:r w:rsidR="00737451" w:rsidRPr="001D3FD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7406D7" w:rsidRPr="001D3FD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«Мероприятия по обеспечению жильём граждан из числа коренных малочисленных народов Ханты-Мансийского автономного округа – Югры» соисполнителю ДМИ запланированы бюджетные ассигнования на 2026 год в размере </w:t>
      </w:r>
      <w:r w:rsidR="0039120A" w:rsidRPr="001D3FD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4 329,60000 тыс. рублей, </w:t>
      </w:r>
      <w:r w:rsidR="007406D7" w:rsidRPr="001D3FD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из них за счёт средств окружного бюджета – </w:t>
      </w:r>
      <w:r w:rsidR="0039120A" w:rsidRPr="001D3FDB">
        <w:rPr>
          <w:rFonts w:ascii="Times New Roman" w:eastAsia="SimSun" w:hAnsi="Times New Roman" w:cs="Times New Roman"/>
          <w:sz w:val="28"/>
          <w:szCs w:val="28"/>
          <w:lang w:eastAsia="ru-RU"/>
        </w:rPr>
        <w:t>3 939,90000</w:t>
      </w:r>
      <w:r w:rsidR="007406D7" w:rsidRPr="001D3FD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рублей, местного бюджета – </w:t>
      </w:r>
      <w:r w:rsidR="0039120A" w:rsidRPr="001D3FDB">
        <w:rPr>
          <w:rFonts w:ascii="Times New Roman" w:eastAsia="SimSun" w:hAnsi="Times New Roman" w:cs="Times New Roman"/>
          <w:sz w:val="28"/>
          <w:szCs w:val="28"/>
          <w:lang w:eastAsia="ru-RU"/>
        </w:rPr>
        <w:t>389,70000</w:t>
      </w:r>
      <w:r w:rsidR="007406D7" w:rsidRPr="001D3FD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</w:t>
      </w:r>
      <w:r w:rsidR="0039120A" w:rsidRPr="001D3FDB">
        <w:rPr>
          <w:rFonts w:ascii="Times New Roman" w:eastAsia="SimSun" w:hAnsi="Times New Roman" w:cs="Times New Roman"/>
          <w:sz w:val="28"/>
          <w:szCs w:val="28"/>
          <w:lang w:eastAsia="ru-RU"/>
        </w:rPr>
        <w:t>, на 2027-2028 годы средства окружного и местного бюджетов запланированы на уровне 2026 года на каждый год соответственно</w:t>
      </w:r>
      <w:r w:rsidR="001038C8" w:rsidRPr="001D3FD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</w:t>
      </w:r>
    </w:p>
    <w:p w:rsidR="00737451" w:rsidRPr="00335E0D" w:rsidRDefault="0039120A" w:rsidP="00AD029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8B2DDC"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>-</w:t>
      </w:r>
      <w:r w:rsidR="001038C8"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«Приспособление по решению органа местного самоуправления жилых помещений и общего имущества в многоквартирных домах с учётом потребностей инвалидов» </w:t>
      </w:r>
      <w:r w:rsidR="00B27DCA" w:rsidRPr="00335E0D">
        <w:rPr>
          <w:rFonts w:ascii="Times New Roman" w:eastAsia="SimSun" w:hAnsi="Times New Roman" w:cs="Times New Roman"/>
          <w:sz w:val="28"/>
          <w:szCs w:val="28"/>
          <w:lang w:eastAsia="ru-RU"/>
        </w:rPr>
        <w:t>соисполнителю ДЖКХ запланированы бюджетные ассигнования на 2026 год в размере 28 776,60000 тыс. рублей, из них за счёт средств окружного бюджета – 26 186,70000 тыс. рублей, местного бюджета – 2 589,90000 тыс. рублей, на 2027-2028 годы средства окружного и местного бюджетов запланированы на уровне 2026 года, на каждый год соответственно.</w:t>
      </w:r>
    </w:p>
    <w:bookmarkEnd w:id="6"/>
    <w:p w:rsidR="00E04272" w:rsidRPr="00EB30AD" w:rsidRDefault="004A629D" w:rsidP="00B15E8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="00D337AB"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По </w:t>
      </w:r>
      <w:r w:rsidR="002030C0"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>направлению (</w:t>
      </w:r>
      <w:r w:rsidR="00D337AB"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>подпрограмме</w:t>
      </w:r>
      <w:r w:rsidR="002030C0"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>)</w:t>
      </w:r>
      <w:r w:rsidR="00D337AB"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3E1618"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>4</w:t>
      </w:r>
      <w:r w:rsidR="00D337AB"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«Переселение граждан и</w:t>
      </w:r>
      <w:r w:rsidR="00ED79AA"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з непригодного </w:t>
      </w:r>
      <w:r w:rsidR="003E1618"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для проживания </w:t>
      </w:r>
      <w:r w:rsidR="00ED79AA"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>жилищного фонда»</w:t>
      </w:r>
      <w:r w:rsidR="00B15E8F"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Региональный проект «Жильё» </w:t>
      </w:r>
      <w:r w:rsidR="00E04272"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>соисполнителю ДМИ:</w:t>
      </w:r>
    </w:p>
    <w:p w:rsidR="00E04272" w:rsidRPr="00EB30AD" w:rsidRDefault="00E04272" w:rsidP="00E0427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>- 202</w:t>
      </w:r>
      <w:r w:rsidR="00955EC5"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>6</w:t>
      </w:r>
      <w:r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год в </w:t>
      </w:r>
      <w:r w:rsidR="00955EC5"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>размере</w:t>
      </w:r>
      <w:r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955EC5"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>508 656,30000</w:t>
      </w:r>
      <w:r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рублей, из них за счёт средств окружного бюджета – </w:t>
      </w:r>
      <w:r w:rsidR="00955EC5"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>462 877,20000</w:t>
      </w:r>
      <w:r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рублей, местного бюджета –</w:t>
      </w:r>
      <w:r w:rsidR="00955EC5"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45 779,10000 </w:t>
      </w:r>
      <w:r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>тыс. рублей;</w:t>
      </w:r>
    </w:p>
    <w:p w:rsidR="00E04272" w:rsidRPr="00EB30AD" w:rsidRDefault="00E04272" w:rsidP="00E0427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>- на 202</w:t>
      </w:r>
      <w:r w:rsidR="00955EC5"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>7</w:t>
      </w:r>
      <w:r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год в сумме </w:t>
      </w:r>
      <w:r w:rsidR="00955EC5"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>526 155,30000</w:t>
      </w:r>
      <w:r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рублей, из них за счёт средств окружного бюджета – </w:t>
      </w:r>
      <w:r w:rsidR="00955EC5"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>478 801,30000</w:t>
      </w:r>
      <w:r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рублей, местного бюджета – </w:t>
      </w:r>
      <w:r w:rsidR="00955EC5"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>47 354,00000</w:t>
      </w:r>
      <w:r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рублей;</w:t>
      </w:r>
    </w:p>
    <w:p w:rsidR="00E04272" w:rsidRPr="00EB30AD" w:rsidRDefault="00E04272" w:rsidP="00E0427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>- на 202</w:t>
      </w:r>
      <w:r w:rsidR="00955EC5"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>8</w:t>
      </w:r>
      <w:r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год в сумме </w:t>
      </w:r>
      <w:r w:rsidR="00955EC5"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>294 400,30000</w:t>
      </w:r>
      <w:r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рублей, из них за счёт средств окружного бюджета – </w:t>
      </w:r>
      <w:r w:rsidR="00955EC5"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>267 904,20000</w:t>
      </w:r>
      <w:r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рублей, местного бюджета – </w:t>
      </w:r>
      <w:r w:rsidR="00955EC5"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>26 496,10000</w:t>
      </w:r>
      <w:r w:rsidRPr="00EB30A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тыс. рублей.</w:t>
      </w:r>
    </w:p>
    <w:p w:rsidR="00642861" w:rsidRPr="00E438DF" w:rsidRDefault="00642861" w:rsidP="0064286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DF">
        <w:rPr>
          <w:rFonts w:ascii="Times New Roman" w:hAnsi="Times New Roman" w:cs="Times New Roman"/>
          <w:sz w:val="28"/>
          <w:szCs w:val="28"/>
        </w:rPr>
        <w:t>При проведении экспертизы планируемых расходов установлены следующие замечания:</w:t>
      </w:r>
    </w:p>
    <w:p w:rsidR="00093550" w:rsidRPr="00E438DF" w:rsidRDefault="00642843" w:rsidP="00E93E3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 </w:t>
      </w:r>
      <w:r w:rsidR="00093550"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Методическими указаниями по порядку планирования бюджетных ассигнований бюджета города на 2026 год и плановый период 2027-2028 годов департамента финансов администрации города Нефтеюганска установлено, что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п</w:t>
      </w:r>
      <w:r w:rsidR="00607FA5"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ри определении доли </w:t>
      </w:r>
      <w:proofErr w:type="spellStart"/>
      <w:r w:rsidR="00607FA5"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="00607FA5"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местного бюджета учитывается уровень расчётной бюджетной обеспеченности по городу Нефтеюганск 1,105</w:t>
      </w:r>
      <w:r w:rsidR="00501F2E"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="00093550"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6A5F24" w:rsidRPr="00E438DF" w:rsidRDefault="00E93E35" w:rsidP="00501F2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>Порядками предоставления субсидий из бюджета Ханты-Мансийского автономного округа - Югры бюджетам муниципальных образований Ханты-Мансийского автономного округа - Югры утверждёнными Постановлением Правительства Ханты-Мансийского АО - Югры от 29.12.2020 № 643-п «О мерах по реализации государственной программы Ханты-Мансийского автономного округа - Югры Строительство» (в редакции от 07.11.2025)</w:t>
      </w:r>
      <w:r w:rsidR="007153F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(далее – Порядок)</w:t>
      </w:r>
      <w:r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установлено, что при уровне расчётной бюджетной обеспеченности </w:t>
      </w:r>
      <w:r w:rsidR="00501F2E"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муниципального образования свыше 1,101 </w:t>
      </w:r>
      <w:r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предельный уровень </w:t>
      </w:r>
      <w:proofErr w:type="spellStart"/>
      <w:r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="00501F2E"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из бюджета автономного округа</w:t>
      </w:r>
      <w:r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642861"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составляет </w:t>
      </w:r>
      <w:r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>89%</w:t>
      </w:r>
      <w:r w:rsidR="00642843">
        <w:rPr>
          <w:rFonts w:ascii="Times New Roman" w:eastAsia="SimSun" w:hAnsi="Times New Roman" w:cs="Times New Roman"/>
          <w:sz w:val="28"/>
          <w:szCs w:val="28"/>
          <w:lang w:eastAsia="ru-RU"/>
        </w:rPr>
        <w:t>, следовательно за счёт средств местного бюджета 11%.</w:t>
      </w:r>
    </w:p>
    <w:p w:rsidR="006A5F24" w:rsidRPr="006A5F24" w:rsidRDefault="00501F2E" w:rsidP="006A5F2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A3DC2">
        <w:rPr>
          <w:rFonts w:ascii="Times New Roman" w:eastAsia="SimSu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6A5F24">
        <w:rPr>
          <w:rFonts w:ascii="Times New Roman" w:eastAsia="SimSun" w:hAnsi="Times New Roman" w:cs="Times New Roman"/>
          <w:sz w:val="28"/>
          <w:szCs w:val="28"/>
          <w:lang w:eastAsia="ru-RU"/>
        </w:rPr>
        <w:t>Аналогичные условия предусмотрены п</w:t>
      </w:r>
      <w:r w:rsidR="006A5F24" w:rsidRPr="004E04BC">
        <w:rPr>
          <w:rFonts w:ascii="Times New Roman" w:eastAsia="SimSun" w:hAnsi="Times New Roman" w:cs="Times New Roman"/>
          <w:sz w:val="28"/>
          <w:szCs w:val="28"/>
          <w:lang w:eastAsia="ru-RU"/>
        </w:rPr>
        <w:t>орядком предоставления субсидий</w:t>
      </w:r>
      <w:r w:rsidR="006A5F2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из бюджета Ханты-Мансийского автономного округа - Югры</w:t>
      </w:r>
      <w:r w:rsidR="006A5F24" w:rsidRPr="004E04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бюджетам муниципальных образований Ханты-Мансийского автономного округа - Югры для реализации полномочий в области градостроительной деятельности</w:t>
      </w:r>
      <w:r w:rsidR="006A5F2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утверждённого </w:t>
      </w:r>
      <w:r w:rsidR="006A5F24" w:rsidRPr="004E04BC">
        <w:rPr>
          <w:rFonts w:ascii="Times New Roman" w:eastAsia="SimSun" w:hAnsi="Times New Roman" w:cs="Times New Roman"/>
          <w:sz w:val="28"/>
          <w:szCs w:val="28"/>
          <w:lang w:eastAsia="ru-RU"/>
        </w:rPr>
        <w:t>Постановление</w:t>
      </w:r>
      <w:r w:rsidR="006A5F24">
        <w:rPr>
          <w:rFonts w:ascii="Times New Roman" w:eastAsia="SimSun" w:hAnsi="Times New Roman" w:cs="Times New Roman"/>
          <w:sz w:val="28"/>
          <w:szCs w:val="28"/>
          <w:lang w:eastAsia="ru-RU"/>
        </w:rPr>
        <w:t>м</w:t>
      </w:r>
      <w:r w:rsidR="006A5F24" w:rsidRPr="004E04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Правительства Ханты-Мансийского АО - Югры от 15</w:t>
      </w:r>
      <w:r w:rsidR="006A5F24">
        <w:rPr>
          <w:rFonts w:ascii="Times New Roman" w:eastAsia="SimSun" w:hAnsi="Times New Roman" w:cs="Times New Roman"/>
          <w:sz w:val="28"/>
          <w:szCs w:val="28"/>
          <w:lang w:eastAsia="ru-RU"/>
        </w:rPr>
        <w:t>.12.2022 № 673-п «О мерах по реализации государственной программы Ханты-Мансийского автономного округа – Югры «Пространственное развитие и формирование комфортной городской среды»</w:t>
      </w:r>
      <w:r w:rsidR="00066D96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="006A5F2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</w:t>
      </w:r>
    </w:p>
    <w:p w:rsidR="00E93E35" w:rsidRPr="00066D96" w:rsidRDefault="00937BF3" w:rsidP="00E9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П</w:t>
      </w:r>
      <w:r w:rsidR="00E93E35" w:rsidRPr="00066D96">
        <w:rPr>
          <w:rFonts w:ascii="Times New Roman" w:eastAsia="SimSun" w:hAnsi="Times New Roman" w:cs="Times New Roman"/>
          <w:sz w:val="28"/>
          <w:szCs w:val="28"/>
          <w:lang w:eastAsia="ru-RU"/>
        </w:rPr>
        <w:t>роект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ом</w:t>
      </w:r>
      <w:r w:rsidR="00E93E35" w:rsidRPr="00066D9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изменений в муниципальную программу, размер предельного уровня </w:t>
      </w:r>
      <w:proofErr w:type="spellStart"/>
      <w:r w:rsidR="00E93E35" w:rsidRPr="00066D96">
        <w:rPr>
          <w:rFonts w:ascii="Times New Roman" w:eastAsia="SimSu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="00E93E35" w:rsidRPr="00066D9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расходных обязательств </w:t>
      </w:r>
      <w:r w:rsidR="00501F2E" w:rsidRPr="00066D96">
        <w:rPr>
          <w:rFonts w:ascii="Times New Roman" w:eastAsia="SimSun" w:hAnsi="Times New Roman" w:cs="Times New Roman"/>
          <w:sz w:val="28"/>
          <w:szCs w:val="28"/>
          <w:lang w:eastAsia="ru-RU"/>
        </w:rPr>
        <w:t>города Нефтеюганска</w:t>
      </w:r>
      <w:r w:rsidR="00E93E35" w:rsidRPr="00066D9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из бюджета автономного округа установлен в размере 91%</w:t>
      </w:r>
      <w:r w:rsidR="00642861" w:rsidRPr="00066D96">
        <w:rPr>
          <w:rFonts w:ascii="Times New Roman" w:eastAsia="SimSun" w:hAnsi="Times New Roman" w:cs="Times New Roman"/>
          <w:sz w:val="28"/>
          <w:szCs w:val="28"/>
          <w:lang w:eastAsia="ru-RU"/>
        </w:rPr>
        <w:t>,</w:t>
      </w:r>
      <w:r w:rsidR="00E93E35" w:rsidRPr="00066D9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642861" w:rsidRPr="00066D96">
        <w:rPr>
          <w:rFonts w:ascii="Times New Roman" w:hAnsi="Times New Roman" w:cs="Times New Roman"/>
          <w:sz w:val="28"/>
          <w:szCs w:val="28"/>
        </w:rPr>
        <w:t>по следующим комплексам процессных мероприятий</w:t>
      </w:r>
      <w:r w:rsidR="00357099" w:rsidRPr="00066D96">
        <w:rPr>
          <w:rFonts w:ascii="Times New Roman" w:hAnsi="Times New Roman" w:cs="Times New Roman"/>
          <w:sz w:val="28"/>
          <w:szCs w:val="28"/>
        </w:rPr>
        <w:t>:</w:t>
      </w:r>
    </w:p>
    <w:p w:rsidR="00066D96" w:rsidRPr="00066D96" w:rsidRDefault="00066D96" w:rsidP="00E93E3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66D96">
        <w:rPr>
          <w:rFonts w:ascii="Times New Roman" w:hAnsi="Times New Roman" w:cs="Times New Roman"/>
          <w:sz w:val="28"/>
          <w:szCs w:val="28"/>
        </w:rPr>
        <w:t xml:space="preserve">- </w:t>
      </w:r>
      <w:r w:rsidRPr="00066D96">
        <w:rPr>
          <w:rFonts w:ascii="Times New Roman" w:eastAsia="SimSun" w:hAnsi="Times New Roman" w:cs="Times New Roman"/>
          <w:sz w:val="28"/>
          <w:szCs w:val="28"/>
          <w:lang w:eastAsia="ru-RU"/>
        </w:rPr>
        <w:t>«Осуществление полномочий в области градостроительной деятельности»;</w:t>
      </w:r>
    </w:p>
    <w:p w:rsidR="00E70D87" w:rsidRPr="00066D96" w:rsidRDefault="00EB30AD" w:rsidP="0035709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66D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066D96">
        <w:rPr>
          <w:rFonts w:ascii="Times New Roman" w:eastAsia="SimSun" w:hAnsi="Times New Roman" w:cs="Times New Roman"/>
          <w:sz w:val="28"/>
          <w:szCs w:val="28"/>
          <w:lang w:eastAsia="ru-RU"/>
        </w:rPr>
        <w:t>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</w:t>
      </w:r>
      <w:r w:rsidR="00357099" w:rsidRPr="00066D96">
        <w:rPr>
          <w:rFonts w:ascii="Times New Roman" w:eastAsia="SimSun" w:hAnsi="Times New Roman" w:cs="Times New Roman"/>
          <w:sz w:val="28"/>
          <w:szCs w:val="28"/>
          <w:lang w:eastAsia="ru-RU"/>
        </w:rPr>
        <w:t>;</w:t>
      </w:r>
    </w:p>
    <w:p w:rsidR="00335E0D" w:rsidRPr="00066D96" w:rsidRDefault="00335E0D" w:rsidP="00740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66D96">
        <w:rPr>
          <w:rFonts w:ascii="Times New Roman" w:eastAsia="SimSun" w:hAnsi="Times New Roman" w:cs="Times New Roman"/>
          <w:sz w:val="28"/>
          <w:szCs w:val="28"/>
          <w:lang w:eastAsia="ru-RU"/>
        </w:rPr>
        <w:t>«Мероприятие по предоставлению субсидии участникам специальной военной операции, членам их семей, состоящим на учёте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</w:t>
      </w:r>
      <w:r w:rsidR="005E0270" w:rsidRPr="00066D96">
        <w:rPr>
          <w:rFonts w:ascii="Times New Roman" w:eastAsia="SimSun" w:hAnsi="Times New Roman" w:cs="Times New Roman"/>
          <w:sz w:val="28"/>
          <w:szCs w:val="28"/>
          <w:lang w:eastAsia="ru-RU"/>
        </w:rPr>
        <w:t>;</w:t>
      </w:r>
    </w:p>
    <w:p w:rsidR="005E0270" w:rsidRPr="00066D96" w:rsidRDefault="00D47BC7" w:rsidP="00740CC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6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66D96">
        <w:rPr>
          <w:rFonts w:ascii="Times New Roman" w:eastAsia="SimSun" w:hAnsi="Times New Roman" w:cs="Times New Roman"/>
          <w:sz w:val="28"/>
          <w:szCs w:val="28"/>
          <w:lang w:eastAsia="ru-RU"/>
        </w:rPr>
        <w:t>«Мероприятия по обеспечению жильём граждан из числа коренных малочисленных народов Ханты-Мансийского автономного округа – Югры»</w:t>
      </w:r>
      <w:r w:rsidR="005E0270" w:rsidRPr="00066D96">
        <w:rPr>
          <w:rFonts w:ascii="Times New Roman" w:eastAsia="SimSun" w:hAnsi="Times New Roman" w:cs="Times New Roman"/>
          <w:sz w:val="28"/>
          <w:szCs w:val="28"/>
          <w:lang w:eastAsia="ru-RU"/>
        </w:rPr>
        <w:t>;</w:t>
      </w:r>
      <w:r w:rsidRPr="00066D9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740CC5" w:rsidRPr="00066D96" w:rsidRDefault="001C55C3" w:rsidP="009B062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6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295" w:rsidRPr="00066D96">
        <w:rPr>
          <w:rFonts w:ascii="Times New Roman" w:eastAsia="SimSun" w:hAnsi="Times New Roman" w:cs="Times New Roman"/>
          <w:sz w:val="28"/>
          <w:szCs w:val="28"/>
          <w:lang w:eastAsia="ru-RU"/>
        </w:rPr>
        <w:t>«</w:t>
      </w:r>
      <w:r w:rsidR="005E0270" w:rsidRPr="00066D9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Приспособление по решению органа местного самоуправления жилых помещений и общего имущества в многоквартирных домах с учётом </w:t>
      </w:r>
      <w:r w:rsidR="009B0622" w:rsidRPr="00066D96">
        <w:rPr>
          <w:rFonts w:ascii="Times New Roman" w:eastAsia="SimSun" w:hAnsi="Times New Roman" w:cs="Times New Roman"/>
          <w:sz w:val="28"/>
          <w:szCs w:val="28"/>
          <w:lang w:eastAsia="ru-RU"/>
        </w:rPr>
        <w:t>потребностей инвалидов</w:t>
      </w:r>
      <w:r w:rsidR="00645295" w:rsidRPr="00066D96">
        <w:rPr>
          <w:rFonts w:ascii="Times New Roman" w:eastAsia="SimSun" w:hAnsi="Times New Roman" w:cs="Times New Roman"/>
          <w:sz w:val="28"/>
          <w:szCs w:val="28"/>
          <w:lang w:eastAsia="ru-RU"/>
        </w:rPr>
        <w:t>»</w:t>
      </w:r>
      <w:r w:rsidR="009B0622" w:rsidRPr="00066D96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="00645295" w:rsidRPr="00066D9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1E0A66" w:rsidRPr="00066D96" w:rsidRDefault="00AA2CC8" w:rsidP="00740CC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66D9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</w:t>
      </w:r>
      <w:r w:rsidR="009B0622" w:rsidRPr="00066D96">
        <w:rPr>
          <w:rFonts w:ascii="Times New Roman" w:eastAsia="SimSun" w:hAnsi="Times New Roman" w:cs="Times New Roman"/>
          <w:sz w:val="28"/>
          <w:szCs w:val="28"/>
          <w:lang w:eastAsia="ru-RU"/>
        </w:rPr>
        <w:t>Региональный проект «Жильё»</w:t>
      </w:r>
      <w:r w:rsidRPr="00066D96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673ED1" w:rsidRPr="00E438DF" w:rsidRDefault="00673ED1" w:rsidP="00673ED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Рекомендуем </w:t>
      </w:r>
      <w:r w:rsidR="00501F2E"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долю </w:t>
      </w:r>
      <w:proofErr w:type="spellStart"/>
      <w:r w:rsidR="00501F2E"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="00501F2E"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A022B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за счёт средств местного </w:t>
      </w:r>
      <w:r w:rsidR="00501F2E"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>бюджета</w:t>
      </w:r>
      <w:r w:rsidR="00A022B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рассчитать с учётом Порядков предоставления субсидий</w:t>
      </w:r>
      <w:r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 </w:t>
      </w:r>
    </w:p>
    <w:p w:rsidR="00BC0217" w:rsidRPr="00E438DF" w:rsidRDefault="00A022B0" w:rsidP="00357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</w:t>
      </w:r>
      <w:r w:rsidR="00924636"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анализа финансово-экономическ</w:t>
      </w:r>
      <w:r w:rsidR="007F4EF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924636"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</w:t>
      </w:r>
      <w:r w:rsidR="007F4EF6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планируемых расходов</w:t>
      </w:r>
      <w:r w:rsidR="00924636"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установлено: </w:t>
      </w:r>
    </w:p>
    <w:p w:rsidR="00357099" w:rsidRPr="00E438DF" w:rsidRDefault="00291E23" w:rsidP="0035709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357099"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636"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комплексу процессных мероприятий </w:t>
      </w:r>
      <w:r w:rsidR="00357099"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>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строительства». В качестве финансово-экономических обоснований представлен расчёт средней стоимости выполнения работ, запланированных на 2025 год.</w:t>
      </w:r>
      <w:r w:rsidR="007F4EF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bookmarkStart w:id="7" w:name="_Hlk214614842"/>
      <w:r w:rsidR="007F4EF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На 2026-2028 годы обоснования отсутствуют. Рекомендуем оценить реалистичность выполнения данного мероприятия. </w:t>
      </w:r>
    </w:p>
    <w:bookmarkEnd w:id="7"/>
    <w:p w:rsidR="00291E23" w:rsidRPr="00E438DF" w:rsidRDefault="00291E23" w:rsidP="007F4EF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924636"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комплексу процессных мероприятий</w:t>
      </w:r>
      <w:r w:rsidR="00357099"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8" w:name="_Hlk214614991"/>
      <w:r w:rsidR="00357099"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>«Приспособление по решению органа местного самоуправления жилых помещений и общего имущества в многоквартирных домах с учётом потребностей инвалидов»</w:t>
      </w:r>
      <w:bookmarkEnd w:id="8"/>
      <w:r w:rsidR="00357099"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Стоимость на выполнение работ по приспособлению общего имущества и жилых помещений для инвалидов в многоквартирных домах, рассчитана исходя из средней стоимости установки пандуса (подъёмника) на крыльце, установки откидного пандуса (подъёмника) в подъезде по сметным расчётам стоимости работ, выполненных в 2024 году. </w:t>
      </w:r>
      <w:r w:rsidR="007F4EF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На 2026-2028 годы обоснования отсутствуют. </w:t>
      </w:r>
    </w:p>
    <w:p w:rsidR="00357099" w:rsidRPr="00E438DF" w:rsidRDefault="00357099" w:rsidP="0035709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Рекомендуем оценить реалистичность выполнения мероприятия </w:t>
      </w:r>
      <w:r w:rsidR="00924636"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>при</w:t>
      </w:r>
      <w:r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отсутстви</w:t>
      </w:r>
      <w:r w:rsidR="00924636"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>и</w:t>
      </w:r>
      <w:r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проектных работ по адресам, по которым планируется установка пандусов;</w:t>
      </w:r>
    </w:p>
    <w:p w:rsidR="00291E23" w:rsidRPr="00E438DF" w:rsidRDefault="00924636" w:rsidP="003570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>Кроме того</w:t>
      </w:r>
      <w:r w:rsidR="00357099"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что в муниципальном образовании имеется действующая муниципальная программа </w:t>
      </w:r>
      <w:r w:rsidR="00357099" w:rsidRPr="00E438DF">
        <w:rPr>
          <w:rFonts w:ascii="Times New Roman" w:hAnsi="Times New Roman" w:cs="Times New Roman"/>
          <w:bCs/>
          <w:sz w:val="28"/>
          <w:szCs w:val="28"/>
        </w:rPr>
        <w:t>«</w:t>
      </w:r>
      <w:r w:rsidR="00357099" w:rsidRPr="00E438DF">
        <w:rPr>
          <w:rFonts w:ascii="Times New Roman" w:eastAsia="SimSun" w:hAnsi="Times New Roman" w:cs="Times New Roman"/>
          <w:color w:val="000000"/>
          <w:sz w:val="28"/>
          <w:szCs w:val="20"/>
        </w:rPr>
        <w:t>Доступная среда в городе Нефтеюганске</w:t>
      </w:r>
      <w:r w:rsidR="00357099" w:rsidRPr="00E438DF">
        <w:rPr>
          <w:rFonts w:ascii="Times New Roman" w:hAnsi="Times New Roman" w:cs="Times New Roman"/>
          <w:bCs/>
          <w:sz w:val="28"/>
          <w:szCs w:val="28"/>
        </w:rPr>
        <w:t xml:space="preserve">» утверждённая постановлением администрации города Нефтеюганска от 23.03.2022 № 497-п с аналогичным комплексом процессных мероприятий </w:t>
      </w:r>
      <w:r w:rsidR="00291E23" w:rsidRPr="00E438DF">
        <w:rPr>
          <w:rFonts w:ascii="Times New Roman" w:hAnsi="Times New Roman" w:cs="Times New Roman"/>
          <w:bCs/>
          <w:sz w:val="28"/>
          <w:szCs w:val="28"/>
        </w:rPr>
        <w:br/>
      </w:r>
      <w:r w:rsidR="007F4EF6">
        <w:rPr>
          <w:rFonts w:ascii="Times New Roman" w:hAnsi="Times New Roman" w:cs="Times New Roman"/>
          <w:bCs/>
          <w:sz w:val="28"/>
          <w:szCs w:val="28"/>
        </w:rPr>
        <w:t>и</w:t>
      </w:r>
      <w:r w:rsidR="00357099" w:rsidRPr="00E438DF">
        <w:rPr>
          <w:rFonts w:ascii="Times New Roman" w:hAnsi="Times New Roman" w:cs="Times New Roman"/>
          <w:bCs/>
          <w:sz w:val="28"/>
          <w:szCs w:val="28"/>
        </w:rPr>
        <w:t xml:space="preserve"> запланированным финансовым обеспечением на 2026 год. </w:t>
      </w:r>
    </w:p>
    <w:p w:rsidR="00357099" w:rsidRPr="00E438DF" w:rsidRDefault="00357099" w:rsidP="003570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38DF">
        <w:rPr>
          <w:rFonts w:ascii="Times New Roman" w:hAnsi="Times New Roman" w:cs="Times New Roman"/>
          <w:bCs/>
          <w:sz w:val="28"/>
          <w:szCs w:val="28"/>
        </w:rPr>
        <w:t xml:space="preserve">Рекомендуем рассмотреть целесообразность </w:t>
      </w:r>
      <w:r w:rsidR="007F4EF6">
        <w:rPr>
          <w:rFonts w:ascii="Times New Roman" w:hAnsi="Times New Roman" w:cs="Times New Roman"/>
          <w:bCs/>
          <w:sz w:val="28"/>
          <w:szCs w:val="28"/>
        </w:rPr>
        <w:t>внесения</w:t>
      </w:r>
      <w:r w:rsidRPr="00E438DF">
        <w:rPr>
          <w:rFonts w:ascii="Times New Roman" w:hAnsi="Times New Roman" w:cs="Times New Roman"/>
          <w:bCs/>
          <w:sz w:val="28"/>
          <w:szCs w:val="28"/>
        </w:rPr>
        <w:t xml:space="preserve"> мероприяти</w:t>
      </w:r>
      <w:r w:rsidR="007F4EF6">
        <w:rPr>
          <w:rFonts w:ascii="Times New Roman" w:hAnsi="Times New Roman" w:cs="Times New Roman"/>
          <w:bCs/>
          <w:sz w:val="28"/>
          <w:szCs w:val="28"/>
        </w:rPr>
        <w:t>я</w:t>
      </w:r>
      <w:r w:rsidRPr="00E438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64A8"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«Приспособление по решению органа местного самоуправления жилых помещений и общего имущества в многоквартирных домах с учётом </w:t>
      </w:r>
      <w:r w:rsidR="003164A8" w:rsidRPr="00E438DF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потребностей инвалидов»</w:t>
      </w:r>
      <w:r w:rsidR="003164A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 </w:t>
      </w:r>
      <w:r w:rsidRPr="00E438DF">
        <w:rPr>
          <w:rFonts w:ascii="Times New Roman" w:hAnsi="Times New Roman" w:cs="Times New Roman"/>
          <w:bCs/>
          <w:sz w:val="28"/>
          <w:szCs w:val="28"/>
        </w:rPr>
        <w:t>муниципальную программу «Развитие жилищной сферы в городе Нефтеюганске»</w:t>
      </w:r>
      <w:r w:rsidR="00291E23" w:rsidRPr="00E438DF">
        <w:rPr>
          <w:rFonts w:ascii="Times New Roman" w:hAnsi="Times New Roman" w:cs="Times New Roman"/>
          <w:bCs/>
          <w:sz w:val="28"/>
          <w:szCs w:val="28"/>
        </w:rPr>
        <w:t>.</w:t>
      </w:r>
      <w:r w:rsidRPr="00E438DF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7E27BD" w:rsidRPr="00E438DF" w:rsidRDefault="003164A8" w:rsidP="007E27B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 комплексам процессных мероприятий </w:t>
      </w:r>
      <w:r w:rsidR="0027256B" w:rsidRPr="0092642A">
        <w:rPr>
          <w:rFonts w:ascii="Times New Roman" w:eastAsia="SimSun" w:hAnsi="Times New Roman" w:cs="Times New Roman"/>
          <w:sz w:val="28"/>
          <w:szCs w:val="28"/>
          <w:lang w:eastAsia="ru-RU"/>
        </w:rPr>
        <w:t>«Обеспечение деятельности органов местного самоуправления города Нефтеюганска»</w:t>
      </w:r>
      <w:r w:rsidR="0027256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</w:t>
      </w:r>
      <w:r w:rsidR="0027256B" w:rsidRPr="0092642A">
        <w:rPr>
          <w:rFonts w:ascii="Times New Roman" w:eastAsia="SimSun" w:hAnsi="Times New Roman" w:cs="Times New Roman"/>
          <w:sz w:val="28"/>
          <w:szCs w:val="28"/>
          <w:lang w:eastAsia="ru-RU"/>
        </w:rPr>
        <w:t>«Организационное обеспечение функционирования отрасли»</w:t>
      </w:r>
      <w:r w:rsidR="0027256B">
        <w:rPr>
          <w:rFonts w:ascii="Times New Roman" w:eastAsia="SimSun" w:hAnsi="Times New Roman" w:cs="Times New Roman"/>
          <w:sz w:val="28"/>
          <w:szCs w:val="28"/>
          <w:lang w:eastAsia="ru-RU"/>
        </w:rPr>
        <w:t>,</w:t>
      </w:r>
      <w:r w:rsidR="0034709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не обеспечены финансированием в полном объёме </w:t>
      </w:r>
      <w:r w:rsidR="00165D0A"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</w:t>
      </w:r>
      <w:r w:rsidR="003470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65D0A"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82F"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 w:rsidR="00347095">
        <w:rPr>
          <w:rFonts w:ascii="Times New Roman" w:eastAsia="Times New Roman" w:hAnsi="Times New Roman" w:cs="Times New Roman"/>
          <w:sz w:val="28"/>
          <w:szCs w:val="28"/>
          <w:lang w:eastAsia="ru-RU"/>
        </w:rPr>
        <w:t>ы по</w:t>
      </w:r>
      <w:r w:rsidR="007E27BD"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C4EA9" w:rsidRPr="00E438DF" w:rsidRDefault="003C4EA9" w:rsidP="007E27B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64A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AB2B24"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>ДГиЗО</w:t>
      </w:r>
      <w:r w:rsidR="0034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A482F"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 чистоте и техническое обслуживание помещений, зданий, дворов и сооружений, оплаты услуг по техническому обслуживанию и ремонту недвижимого имущества</w:t>
      </w:r>
      <w:r w:rsidR="00165D0A"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27BD" w:rsidRPr="00E438DF" w:rsidRDefault="007E27BD" w:rsidP="0034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МКУ «Управление капитального строительств</w:t>
      </w:r>
      <w:r w:rsidR="00347095">
        <w:rPr>
          <w:rFonts w:ascii="Times New Roman" w:eastAsia="Times New Roman" w:hAnsi="Times New Roman" w:cs="Times New Roman"/>
          <w:sz w:val="28"/>
          <w:szCs w:val="28"/>
          <w:lang w:eastAsia="ru-RU"/>
        </w:rPr>
        <w:t>а» – т</w:t>
      </w:r>
      <w:r w:rsidR="00A816A1"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ехническое обслуживание и ремонт недвижимого имущества, техническое обслуживание и ремонт движимого имущества, техническо</w:t>
      </w:r>
      <w:r w:rsidR="003C4EA9"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16A1"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</w:t>
      </w:r>
      <w:r w:rsidR="003C4EA9"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охранной и пожарной сигнализации, услуги в области информационных технологий.</w:t>
      </w:r>
    </w:p>
    <w:p w:rsidR="00291E23" w:rsidRPr="00E438DF" w:rsidRDefault="00D72A8C" w:rsidP="007E27B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E27BD"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условиях роста цен на товары</w:t>
      </w:r>
      <w:r w:rsidR="008269AD"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работы</w:t>
      </w:r>
      <w:r w:rsidR="007E27BD"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услуги имеется риск невыполнения программных мероприятий, а следовательно, не </w:t>
      </w:r>
      <w:r w:rsidR="003C4EA9"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целевых показателей муниципальной программы,</w:t>
      </w:r>
      <w:r w:rsidR="007E27BD"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они направлены.</w:t>
      </w:r>
    </w:p>
    <w:p w:rsidR="007E27BD" w:rsidRPr="00E438DF" w:rsidRDefault="007E27BD" w:rsidP="00E33A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 </w:t>
      </w:r>
      <w:r w:rsidR="00D72A8C"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 бюджетные ассигнования на реализацию мероприятий в полном объёме</w:t>
      </w:r>
      <w:r w:rsidRPr="00E438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3A32" w:rsidRPr="00E33A32" w:rsidRDefault="00AC0C6A" w:rsidP="00E33A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3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E33A32" w:rsidRPr="00E33A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Распоряжением администрации города Нефтеюганска от 22.08.2025 </w:t>
      </w:r>
      <w:r w:rsidR="00E33A32" w:rsidRPr="00E33A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№ 438-р «О внесении изменений в распоряжение администрации города Нефтеюганска от 20.12.2018 № 402-р «О порядке и размерах возмещения расходов, связанных со служебными командировками лиц, замещающих должности муниципальной службы в администрации города Нефтеюганска, органах администрации города Нефтеюганска» внесены следующие изменения:</w:t>
      </w:r>
    </w:p>
    <w:p w:rsidR="00E33A32" w:rsidRPr="00E33A32" w:rsidRDefault="00E33A32" w:rsidP="00E33A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33A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в пункте 12 увеличили дополнительные расходы, связанные с проживанием вне постоянного места жительства (суточные), с 500 рублей до 700 рублей;</w:t>
      </w:r>
    </w:p>
    <w:p w:rsidR="00E33A32" w:rsidRPr="00E33A32" w:rsidRDefault="00E33A32" w:rsidP="00E33A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пункт 14 изложили в следующей редакции: </w:t>
      </w:r>
    </w:p>
    <w:p w:rsidR="00E33A32" w:rsidRPr="00E33A32" w:rsidRDefault="00E33A32" w:rsidP="00E33A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A32">
        <w:rPr>
          <w:rFonts w:ascii="Times New Roman" w:eastAsia="Times New Roman" w:hAnsi="Times New Roman" w:cs="Times New Roman"/>
          <w:sz w:val="28"/>
          <w:szCs w:val="28"/>
          <w:lang w:eastAsia="ru-RU"/>
        </w:rPr>
        <w:t>«14. Расходы по бронированию и найму жилого помещения возмещаются муниципальным служащим (кроме случаев предоставления бесплатного жилого помещения) по фактическим затратам, подтверждённым соответствующими документами, по следующим нормам:</w:t>
      </w:r>
    </w:p>
    <w:p w:rsidR="00E33A32" w:rsidRPr="00E33A32" w:rsidRDefault="00E33A32" w:rsidP="00E33A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A3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лицам, замещающим должности муниципальной службы высшей группы - не более 8000 рублей в сутки;</w:t>
      </w:r>
    </w:p>
    <w:p w:rsidR="00E33A32" w:rsidRPr="00E33A32" w:rsidRDefault="00E33A32" w:rsidP="00E33A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A3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лицам, замещающим должности муниципальной службы главной группы - не более 7000 рублей в сутки;</w:t>
      </w:r>
    </w:p>
    <w:p w:rsidR="00E33A32" w:rsidRPr="00E33A32" w:rsidRDefault="00E33A32" w:rsidP="00E33A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A3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лицам, замещающим должности муниципальной службы ведущей, старшей, младшей группы - не более 6000 рублей в сутки».</w:t>
      </w:r>
    </w:p>
    <w:p w:rsidR="00E33A32" w:rsidRPr="00E33A32" w:rsidRDefault="00E33A32" w:rsidP="00E33A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A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расчётах, предоставленных на экспертизу, предусмотрены суточные 500 рублей, расходы по проживанию для высших и главных групп 6 000 рублей, для остальных – 4 500 рублей.</w:t>
      </w:r>
    </w:p>
    <w:p w:rsidR="00E33A32" w:rsidRPr="00E33A32" w:rsidRDefault="00E33A32" w:rsidP="00E33A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A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оценить реалистичность расходов с учётом предусмотренного объёма финансирования.</w:t>
      </w:r>
    </w:p>
    <w:p w:rsidR="001F369D" w:rsidRPr="00E438DF" w:rsidRDefault="004D24CC" w:rsidP="001F36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Кроме того</w:t>
      </w:r>
      <w:r w:rsidR="001F369D" w:rsidRPr="00E438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76054F" w:rsidRPr="00E438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</w:t>
      </w:r>
      <w:r w:rsidR="001F369D" w:rsidRPr="00E438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разработчику проекта изменений необходимо обратить внимание на тот факт, что в соответствии с частью 3 проекта постановления, постановление вступает в силу с 01.01.2026 и распространяет своё действие на правоотношения, связанные с формированием бюджета на 2026 год и на плановый период 2027 и 2028 годов. При этом, в случае если до конца текущего года в Программу будут внесены изменения, в части её финансового обеспечения, предусмотренного на 2025 год, вступление в силу  проекта постановления 01.01.2026 года приведёт к искажению информации о финансовом обеспечении Программы, предусмотренном на весь период её реализации. </w:t>
      </w:r>
    </w:p>
    <w:p w:rsidR="00D72A8C" w:rsidRPr="00E438DF" w:rsidRDefault="00D72A8C" w:rsidP="001F36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438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итогам проведения экспертизы, необходимо рассмотреть рекомендации, изложенные в заключении</w:t>
      </w:r>
      <w:r w:rsidR="008269AD" w:rsidRPr="00E438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Информацию о принятом решении направить в адрес Счётной палаты до </w:t>
      </w:r>
      <w:r w:rsidR="00530D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05</w:t>
      </w:r>
      <w:r w:rsidR="008269AD" w:rsidRPr="00E438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.1</w:t>
      </w:r>
      <w:r w:rsidR="00530D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8269AD" w:rsidRPr="00E438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.2025 года. </w:t>
      </w:r>
    </w:p>
    <w:p w:rsidR="00153481" w:rsidRDefault="00153481" w:rsidP="009A1CF1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8269AD" w:rsidRDefault="008269AD" w:rsidP="009A1CF1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9A1CF1" w:rsidRPr="009A1CF1" w:rsidRDefault="009A1CF1" w:rsidP="009A1CF1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A1CF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r w:rsidRPr="009A1CF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ab/>
      </w:r>
      <w:r w:rsidRPr="009A1CF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ab/>
      </w:r>
      <w:r w:rsidRPr="009A1CF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ab/>
      </w:r>
      <w:r w:rsidRPr="009A1CF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ab/>
      </w:r>
      <w:r w:rsidRPr="009A1CF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ab/>
      </w:r>
      <w:r w:rsidRPr="009A1CF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ab/>
      </w:r>
      <w:r w:rsidRPr="009A1CF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ab/>
      </w:r>
      <w:r w:rsidRPr="009A1CF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r w:rsidR="00A739D3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A1CF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 С.А. Гичкина </w:t>
      </w:r>
    </w:p>
    <w:p w:rsidR="00066D96" w:rsidRDefault="00066D9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3386" w:rsidRDefault="00DA338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66D96" w:rsidRDefault="00066D96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10E8" w:rsidRPr="00066D96" w:rsidRDefault="003410E8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66D96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3410E8" w:rsidRPr="00066D96" w:rsidRDefault="002C3F8F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66D96">
        <w:rPr>
          <w:rFonts w:ascii="Times New Roman" w:eastAsia="Times New Roman" w:hAnsi="Times New Roman" w:cs="Times New Roman"/>
          <w:sz w:val="16"/>
          <w:szCs w:val="16"/>
          <w:lang w:eastAsia="ru-RU"/>
        </w:rPr>
        <w:t>инспектор инспекторского отдела № 3</w:t>
      </w:r>
    </w:p>
    <w:p w:rsidR="003410E8" w:rsidRPr="00066D96" w:rsidRDefault="003410E8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66D96">
        <w:rPr>
          <w:rFonts w:ascii="Times New Roman" w:eastAsia="Times New Roman" w:hAnsi="Times New Roman" w:cs="Times New Roman"/>
          <w:sz w:val="16"/>
          <w:szCs w:val="16"/>
          <w:lang w:eastAsia="ru-RU"/>
        </w:rPr>
        <w:t>Счётной палаты города Нефтеюганска</w:t>
      </w:r>
    </w:p>
    <w:p w:rsidR="003410E8" w:rsidRPr="00066D96" w:rsidRDefault="005C4D35" w:rsidP="003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66D9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Татаринова Ольга Анатольевна </w:t>
      </w:r>
    </w:p>
    <w:p w:rsidR="009A1CF1" w:rsidRPr="00066D96" w:rsidRDefault="003410E8" w:rsidP="003410E8">
      <w:pPr>
        <w:tabs>
          <w:tab w:val="left" w:pos="4305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66D96">
        <w:rPr>
          <w:rFonts w:ascii="Times New Roman" w:eastAsia="Times New Roman" w:hAnsi="Times New Roman" w:cs="Times New Roman"/>
          <w:sz w:val="16"/>
          <w:szCs w:val="16"/>
          <w:lang w:eastAsia="ru-RU"/>
        </w:rPr>
        <w:t>8 (3463) 20</w:t>
      </w:r>
      <w:r w:rsidR="002C3F8F" w:rsidRPr="00066D96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066D96">
        <w:rPr>
          <w:rFonts w:ascii="Times New Roman" w:eastAsia="Times New Roman" w:hAnsi="Times New Roman" w:cs="Times New Roman"/>
          <w:sz w:val="16"/>
          <w:szCs w:val="16"/>
          <w:lang w:eastAsia="ru-RU"/>
        </w:rPr>
        <w:t>30</w:t>
      </w:r>
      <w:r w:rsidR="002C3F8F" w:rsidRPr="00066D96">
        <w:rPr>
          <w:rFonts w:ascii="Times New Roman" w:eastAsia="Times New Roman" w:hAnsi="Times New Roman" w:cs="Times New Roman"/>
          <w:sz w:val="16"/>
          <w:szCs w:val="16"/>
          <w:lang w:eastAsia="ru-RU"/>
        </w:rPr>
        <w:t>-54</w:t>
      </w:r>
    </w:p>
    <w:sectPr w:rsidR="009A1CF1" w:rsidRPr="00066D96" w:rsidSect="00D72A8C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6299" w:rsidRDefault="00976299" w:rsidP="00863C33">
      <w:pPr>
        <w:spacing w:after="0" w:line="240" w:lineRule="auto"/>
      </w:pPr>
      <w:r>
        <w:separator/>
      </w:r>
    </w:p>
  </w:endnote>
  <w:endnote w:type="continuationSeparator" w:id="0">
    <w:p w:rsidR="00976299" w:rsidRDefault="00976299" w:rsidP="00863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6299" w:rsidRDefault="00976299" w:rsidP="00863C33">
      <w:pPr>
        <w:spacing w:after="0" w:line="240" w:lineRule="auto"/>
      </w:pPr>
      <w:r>
        <w:separator/>
      </w:r>
    </w:p>
  </w:footnote>
  <w:footnote w:type="continuationSeparator" w:id="0">
    <w:p w:rsidR="00976299" w:rsidRDefault="00976299" w:rsidP="00863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3725314"/>
      <w:docPartObj>
        <w:docPartGallery w:val="Page Numbers (Top of Page)"/>
        <w:docPartUnique/>
      </w:docPartObj>
    </w:sdtPr>
    <w:sdtEndPr/>
    <w:sdtContent>
      <w:p w:rsidR="00863C33" w:rsidRDefault="00863C3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CAF">
          <w:rPr>
            <w:noProof/>
          </w:rPr>
          <w:t>2</w:t>
        </w:r>
        <w:r>
          <w:fldChar w:fldCharType="end"/>
        </w:r>
      </w:p>
    </w:sdtContent>
  </w:sdt>
  <w:p w:rsidR="00863C33" w:rsidRDefault="00863C3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13C0A"/>
    <w:multiLevelType w:val="hybridMultilevel"/>
    <w:tmpl w:val="DBF012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02CFF"/>
    <w:multiLevelType w:val="hybridMultilevel"/>
    <w:tmpl w:val="1BF4B4CA"/>
    <w:lvl w:ilvl="0" w:tplc="A2D8E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A66F5C"/>
    <w:multiLevelType w:val="multilevel"/>
    <w:tmpl w:val="D188D8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0D"/>
    <w:rsid w:val="00001859"/>
    <w:rsid w:val="00011E31"/>
    <w:rsid w:val="000154E1"/>
    <w:rsid w:val="00024016"/>
    <w:rsid w:val="00025938"/>
    <w:rsid w:val="0003290F"/>
    <w:rsid w:val="000408EC"/>
    <w:rsid w:val="00055EE1"/>
    <w:rsid w:val="00062254"/>
    <w:rsid w:val="000660D4"/>
    <w:rsid w:val="00066D96"/>
    <w:rsid w:val="00071E0C"/>
    <w:rsid w:val="00073330"/>
    <w:rsid w:val="00075FD2"/>
    <w:rsid w:val="00084D0D"/>
    <w:rsid w:val="00093550"/>
    <w:rsid w:val="000A29B8"/>
    <w:rsid w:val="000A3335"/>
    <w:rsid w:val="000B0285"/>
    <w:rsid w:val="000B11B8"/>
    <w:rsid w:val="000B4985"/>
    <w:rsid w:val="000B78BE"/>
    <w:rsid w:val="000C1764"/>
    <w:rsid w:val="000C5EFA"/>
    <w:rsid w:val="000D6E3C"/>
    <w:rsid w:val="000E267F"/>
    <w:rsid w:val="000E69CF"/>
    <w:rsid w:val="000F2149"/>
    <w:rsid w:val="00100F3F"/>
    <w:rsid w:val="001038C8"/>
    <w:rsid w:val="00110A0D"/>
    <w:rsid w:val="001227D7"/>
    <w:rsid w:val="00133376"/>
    <w:rsid w:val="00137728"/>
    <w:rsid w:val="0014257F"/>
    <w:rsid w:val="001459CB"/>
    <w:rsid w:val="001472CE"/>
    <w:rsid w:val="00153481"/>
    <w:rsid w:val="00165D0A"/>
    <w:rsid w:val="0016724A"/>
    <w:rsid w:val="0016764E"/>
    <w:rsid w:val="00170427"/>
    <w:rsid w:val="001779D3"/>
    <w:rsid w:val="001857A2"/>
    <w:rsid w:val="00186896"/>
    <w:rsid w:val="001A73C2"/>
    <w:rsid w:val="001B1E36"/>
    <w:rsid w:val="001B5D8F"/>
    <w:rsid w:val="001B6734"/>
    <w:rsid w:val="001C00B3"/>
    <w:rsid w:val="001C55C3"/>
    <w:rsid w:val="001D3812"/>
    <w:rsid w:val="001D3FDB"/>
    <w:rsid w:val="001D6DB9"/>
    <w:rsid w:val="001E0A66"/>
    <w:rsid w:val="001E3ADE"/>
    <w:rsid w:val="001E537C"/>
    <w:rsid w:val="001F369D"/>
    <w:rsid w:val="002030C0"/>
    <w:rsid w:val="0021614D"/>
    <w:rsid w:val="0021657A"/>
    <w:rsid w:val="0022572C"/>
    <w:rsid w:val="00237E19"/>
    <w:rsid w:val="0025393A"/>
    <w:rsid w:val="0026040F"/>
    <w:rsid w:val="002615E8"/>
    <w:rsid w:val="00261EBB"/>
    <w:rsid w:val="002670CD"/>
    <w:rsid w:val="0027256B"/>
    <w:rsid w:val="002773B9"/>
    <w:rsid w:val="0028435C"/>
    <w:rsid w:val="00287B31"/>
    <w:rsid w:val="00287E06"/>
    <w:rsid w:val="002906F7"/>
    <w:rsid w:val="002910C1"/>
    <w:rsid w:val="00291E23"/>
    <w:rsid w:val="00293847"/>
    <w:rsid w:val="0029612C"/>
    <w:rsid w:val="002B1426"/>
    <w:rsid w:val="002B5D99"/>
    <w:rsid w:val="002B6401"/>
    <w:rsid w:val="002B7557"/>
    <w:rsid w:val="002C2FC2"/>
    <w:rsid w:val="002C3F8F"/>
    <w:rsid w:val="002D6723"/>
    <w:rsid w:val="002D6E4E"/>
    <w:rsid w:val="002E3DBD"/>
    <w:rsid w:val="002F5108"/>
    <w:rsid w:val="003030E1"/>
    <w:rsid w:val="00312B7C"/>
    <w:rsid w:val="00313316"/>
    <w:rsid w:val="003160BB"/>
    <w:rsid w:val="003164A8"/>
    <w:rsid w:val="00325311"/>
    <w:rsid w:val="00333589"/>
    <w:rsid w:val="00335E0D"/>
    <w:rsid w:val="0033614F"/>
    <w:rsid w:val="003410E8"/>
    <w:rsid w:val="00347095"/>
    <w:rsid w:val="003521F9"/>
    <w:rsid w:val="003529E9"/>
    <w:rsid w:val="00357099"/>
    <w:rsid w:val="00357992"/>
    <w:rsid w:val="00357BEB"/>
    <w:rsid w:val="003657DB"/>
    <w:rsid w:val="00367959"/>
    <w:rsid w:val="00371186"/>
    <w:rsid w:val="00371BC4"/>
    <w:rsid w:val="00382B62"/>
    <w:rsid w:val="00382B6D"/>
    <w:rsid w:val="0039120A"/>
    <w:rsid w:val="00397DD1"/>
    <w:rsid w:val="003A465C"/>
    <w:rsid w:val="003C4EA9"/>
    <w:rsid w:val="003C5D4F"/>
    <w:rsid w:val="003D372C"/>
    <w:rsid w:val="003E05C8"/>
    <w:rsid w:val="003E1618"/>
    <w:rsid w:val="003E26A0"/>
    <w:rsid w:val="003E71E3"/>
    <w:rsid w:val="003F3F4C"/>
    <w:rsid w:val="00401EDE"/>
    <w:rsid w:val="00401FC3"/>
    <w:rsid w:val="0041710E"/>
    <w:rsid w:val="00425159"/>
    <w:rsid w:val="00431EF8"/>
    <w:rsid w:val="00433F65"/>
    <w:rsid w:val="00450D08"/>
    <w:rsid w:val="004613B5"/>
    <w:rsid w:val="00470B11"/>
    <w:rsid w:val="00486A24"/>
    <w:rsid w:val="0049029F"/>
    <w:rsid w:val="00490981"/>
    <w:rsid w:val="00492041"/>
    <w:rsid w:val="00495978"/>
    <w:rsid w:val="004979C3"/>
    <w:rsid w:val="004A2849"/>
    <w:rsid w:val="004A2CAF"/>
    <w:rsid w:val="004A629D"/>
    <w:rsid w:val="004B0FDB"/>
    <w:rsid w:val="004D24CC"/>
    <w:rsid w:val="004D41FF"/>
    <w:rsid w:val="004E04BC"/>
    <w:rsid w:val="004F5A26"/>
    <w:rsid w:val="004F7FF4"/>
    <w:rsid w:val="00501F2E"/>
    <w:rsid w:val="00512A18"/>
    <w:rsid w:val="00514867"/>
    <w:rsid w:val="00524F9B"/>
    <w:rsid w:val="00526A34"/>
    <w:rsid w:val="00530D97"/>
    <w:rsid w:val="0053713B"/>
    <w:rsid w:val="00545ABC"/>
    <w:rsid w:val="0055017A"/>
    <w:rsid w:val="00560C6F"/>
    <w:rsid w:val="005672A0"/>
    <w:rsid w:val="005734DE"/>
    <w:rsid w:val="00584B2C"/>
    <w:rsid w:val="00584DE2"/>
    <w:rsid w:val="00585B04"/>
    <w:rsid w:val="00586967"/>
    <w:rsid w:val="005949A0"/>
    <w:rsid w:val="00595B45"/>
    <w:rsid w:val="005A08A4"/>
    <w:rsid w:val="005A29B6"/>
    <w:rsid w:val="005A51DC"/>
    <w:rsid w:val="005B5C1C"/>
    <w:rsid w:val="005B610B"/>
    <w:rsid w:val="005C2D7A"/>
    <w:rsid w:val="005C31BD"/>
    <w:rsid w:val="005C4D35"/>
    <w:rsid w:val="005E0270"/>
    <w:rsid w:val="005F3F14"/>
    <w:rsid w:val="00601DE0"/>
    <w:rsid w:val="00607FA5"/>
    <w:rsid w:val="0062067E"/>
    <w:rsid w:val="00623430"/>
    <w:rsid w:val="00635AF4"/>
    <w:rsid w:val="00635EF2"/>
    <w:rsid w:val="00640920"/>
    <w:rsid w:val="00642843"/>
    <w:rsid w:val="00642861"/>
    <w:rsid w:val="00645295"/>
    <w:rsid w:val="00647D22"/>
    <w:rsid w:val="00660383"/>
    <w:rsid w:val="00667CFA"/>
    <w:rsid w:val="00673ED1"/>
    <w:rsid w:val="00696411"/>
    <w:rsid w:val="006A1CD0"/>
    <w:rsid w:val="006A2BF2"/>
    <w:rsid w:val="006A480F"/>
    <w:rsid w:val="006A59B1"/>
    <w:rsid w:val="006A5F24"/>
    <w:rsid w:val="006B1C56"/>
    <w:rsid w:val="006B316E"/>
    <w:rsid w:val="006D155D"/>
    <w:rsid w:val="006D316D"/>
    <w:rsid w:val="006E79BB"/>
    <w:rsid w:val="006F1841"/>
    <w:rsid w:val="006F6364"/>
    <w:rsid w:val="006F7614"/>
    <w:rsid w:val="007058FE"/>
    <w:rsid w:val="007142A5"/>
    <w:rsid w:val="007153FC"/>
    <w:rsid w:val="007163BB"/>
    <w:rsid w:val="0073017D"/>
    <w:rsid w:val="00737451"/>
    <w:rsid w:val="0073772B"/>
    <w:rsid w:val="0074064C"/>
    <w:rsid w:val="007406D7"/>
    <w:rsid w:val="00740CC5"/>
    <w:rsid w:val="00750645"/>
    <w:rsid w:val="00755BA0"/>
    <w:rsid w:val="0076054F"/>
    <w:rsid w:val="00763FA6"/>
    <w:rsid w:val="007671D2"/>
    <w:rsid w:val="00770005"/>
    <w:rsid w:val="00771F68"/>
    <w:rsid w:val="007928BD"/>
    <w:rsid w:val="007935F7"/>
    <w:rsid w:val="007A05D6"/>
    <w:rsid w:val="007A5126"/>
    <w:rsid w:val="007A77F0"/>
    <w:rsid w:val="007C3812"/>
    <w:rsid w:val="007E1748"/>
    <w:rsid w:val="007E24F9"/>
    <w:rsid w:val="007E27BD"/>
    <w:rsid w:val="007E4458"/>
    <w:rsid w:val="007E5D52"/>
    <w:rsid w:val="007F27FE"/>
    <w:rsid w:val="007F4EF6"/>
    <w:rsid w:val="00804F2F"/>
    <w:rsid w:val="00805AED"/>
    <w:rsid w:val="008064D2"/>
    <w:rsid w:val="0081097D"/>
    <w:rsid w:val="00817832"/>
    <w:rsid w:val="008256E0"/>
    <w:rsid w:val="008262F5"/>
    <w:rsid w:val="008269AD"/>
    <w:rsid w:val="0082778D"/>
    <w:rsid w:val="00835A7F"/>
    <w:rsid w:val="00846C12"/>
    <w:rsid w:val="00851102"/>
    <w:rsid w:val="0085599E"/>
    <w:rsid w:val="00862877"/>
    <w:rsid w:val="00862B2D"/>
    <w:rsid w:val="008634DE"/>
    <w:rsid w:val="00863C33"/>
    <w:rsid w:val="00865C2B"/>
    <w:rsid w:val="008670F8"/>
    <w:rsid w:val="00870230"/>
    <w:rsid w:val="00870CFD"/>
    <w:rsid w:val="00874B1E"/>
    <w:rsid w:val="008858E0"/>
    <w:rsid w:val="00890EB7"/>
    <w:rsid w:val="00896944"/>
    <w:rsid w:val="008A0AAC"/>
    <w:rsid w:val="008A482F"/>
    <w:rsid w:val="008A7BA4"/>
    <w:rsid w:val="008B2902"/>
    <w:rsid w:val="008B2DDC"/>
    <w:rsid w:val="008B4B97"/>
    <w:rsid w:val="008C6226"/>
    <w:rsid w:val="008D6A0E"/>
    <w:rsid w:val="008F5241"/>
    <w:rsid w:val="0091408E"/>
    <w:rsid w:val="009220D0"/>
    <w:rsid w:val="00924636"/>
    <w:rsid w:val="00925848"/>
    <w:rsid w:val="0092626A"/>
    <w:rsid w:val="0092642A"/>
    <w:rsid w:val="00931CCA"/>
    <w:rsid w:val="00937BF3"/>
    <w:rsid w:val="00944ECE"/>
    <w:rsid w:val="00950252"/>
    <w:rsid w:val="0095241F"/>
    <w:rsid w:val="00952962"/>
    <w:rsid w:val="00953E88"/>
    <w:rsid w:val="009542D5"/>
    <w:rsid w:val="00955536"/>
    <w:rsid w:val="009556F7"/>
    <w:rsid w:val="00955EC5"/>
    <w:rsid w:val="00976299"/>
    <w:rsid w:val="0098386B"/>
    <w:rsid w:val="0099750B"/>
    <w:rsid w:val="009A0239"/>
    <w:rsid w:val="009A0FEB"/>
    <w:rsid w:val="009A1CF1"/>
    <w:rsid w:val="009B0622"/>
    <w:rsid w:val="009B3823"/>
    <w:rsid w:val="009C1CA1"/>
    <w:rsid w:val="009C2E7D"/>
    <w:rsid w:val="009D0D65"/>
    <w:rsid w:val="009D5F69"/>
    <w:rsid w:val="00A022B0"/>
    <w:rsid w:val="00A02C23"/>
    <w:rsid w:val="00A13657"/>
    <w:rsid w:val="00A1435C"/>
    <w:rsid w:val="00A14B9F"/>
    <w:rsid w:val="00A15265"/>
    <w:rsid w:val="00A213A2"/>
    <w:rsid w:val="00A47AF6"/>
    <w:rsid w:val="00A520C1"/>
    <w:rsid w:val="00A57472"/>
    <w:rsid w:val="00A60ED3"/>
    <w:rsid w:val="00A71E62"/>
    <w:rsid w:val="00A72BA4"/>
    <w:rsid w:val="00A739D3"/>
    <w:rsid w:val="00A816A1"/>
    <w:rsid w:val="00A851B5"/>
    <w:rsid w:val="00A912A9"/>
    <w:rsid w:val="00A95D12"/>
    <w:rsid w:val="00AA2CC8"/>
    <w:rsid w:val="00AA6579"/>
    <w:rsid w:val="00AB2B24"/>
    <w:rsid w:val="00AB2C08"/>
    <w:rsid w:val="00AC0C6A"/>
    <w:rsid w:val="00AC3C5E"/>
    <w:rsid w:val="00AC6692"/>
    <w:rsid w:val="00AC6FB3"/>
    <w:rsid w:val="00AD0298"/>
    <w:rsid w:val="00AD16E9"/>
    <w:rsid w:val="00AD6B58"/>
    <w:rsid w:val="00AD6F01"/>
    <w:rsid w:val="00AF35EE"/>
    <w:rsid w:val="00AF4CE3"/>
    <w:rsid w:val="00AF6B31"/>
    <w:rsid w:val="00B0132F"/>
    <w:rsid w:val="00B070E9"/>
    <w:rsid w:val="00B15E8F"/>
    <w:rsid w:val="00B2042A"/>
    <w:rsid w:val="00B25CCA"/>
    <w:rsid w:val="00B27DCA"/>
    <w:rsid w:val="00B3112E"/>
    <w:rsid w:val="00B35FCE"/>
    <w:rsid w:val="00B44C91"/>
    <w:rsid w:val="00B46352"/>
    <w:rsid w:val="00B53D0E"/>
    <w:rsid w:val="00B647C8"/>
    <w:rsid w:val="00B6517E"/>
    <w:rsid w:val="00B67614"/>
    <w:rsid w:val="00B80FAB"/>
    <w:rsid w:val="00B810CA"/>
    <w:rsid w:val="00B90F2A"/>
    <w:rsid w:val="00B93D0B"/>
    <w:rsid w:val="00B94B9D"/>
    <w:rsid w:val="00BA7246"/>
    <w:rsid w:val="00BB0414"/>
    <w:rsid w:val="00BB1905"/>
    <w:rsid w:val="00BB71E7"/>
    <w:rsid w:val="00BC0217"/>
    <w:rsid w:val="00BC1196"/>
    <w:rsid w:val="00BC4F6A"/>
    <w:rsid w:val="00C00EAB"/>
    <w:rsid w:val="00C1677E"/>
    <w:rsid w:val="00C4173C"/>
    <w:rsid w:val="00C633E1"/>
    <w:rsid w:val="00C65A50"/>
    <w:rsid w:val="00C76740"/>
    <w:rsid w:val="00C7710E"/>
    <w:rsid w:val="00C77770"/>
    <w:rsid w:val="00C84082"/>
    <w:rsid w:val="00C85B31"/>
    <w:rsid w:val="00C85E6C"/>
    <w:rsid w:val="00C86803"/>
    <w:rsid w:val="00C86B75"/>
    <w:rsid w:val="00C901C5"/>
    <w:rsid w:val="00C937C0"/>
    <w:rsid w:val="00C94E04"/>
    <w:rsid w:val="00C96666"/>
    <w:rsid w:val="00CA3DC2"/>
    <w:rsid w:val="00CA7531"/>
    <w:rsid w:val="00CB7454"/>
    <w:rsid w:val="00CB7494"/>
    <w:rsid w:val="00CC4F20"/>
    <w:rsid w:val="00CC7EFD"/>
    <w:rsid w:val="00CD06D1"/>
    <w:rsid w:val="00CD63A4"/>
    <w:rsid w:val="00CD6ED0"/>
    <w:rsid w:val="00CF3F26"/>
    <w:rsid w:val="00D01E77"/>
    <w:rsid w:val="00D05A94"/>
    <w:rsid w:val="00D0745D"/>
    <w:rsid w:val="00D13BE8"/>
    <w:rsid w:val="00D146C1"/>
    <w:rsid w:val="00D32AEF"/>
    <w:rsid w:val="00D337AB"/>
    <w:rsid w:val="00D407A9"/>
    <w:rsid w:val="00D47BC7"/>
    <w:rsid w:val="00D61FC3"/>
    <w:rsid w:val="00D662FB"/>
    <w:rsid w:val="00D72A8C"/>
    <w:rsid w:val="00D815EF"/>
    <w:rsid w:val="00D824DB"/>
    <w:rsid w:val="00D83CFD"/>
    <w:rsid w:val="00DA3386"/>
    <w:rsid w:val="00DD29C4"/>
    <w:rsid w:val="00DE22A3"/>
    <w:rsid w:val="00DF2DBA"/>
    <w:rsid w:val="00DF3B00"/>
    <w:rsid w:val="00DF5C5D"/>
    <w:rsid w:val="00E01A8F"/>
    <w:rsid w:val="00E01BAC"/>
    <w:rsid w:val="00E03075"/>
    <w:rsid w:val="00E04272"/>
    <w:rsid w:val="00E1615B"/>
    <w:rsid w:val="00E210F4"/>
    <w:rsid w:val="00E2585F"/>
    <w:rsid w:val="00E33A32"/>
    <w:rsid w:val="00E35D5E"/>
    <w:rsid w:val="00E438DF"/>
    <w:rsid w:val="00E43DBA"/>
    <w:rsid w:val="00E44B5E"/>
    <w:rsid w:val="00E47ABB"/>
    <w:rsid w:val="00E50547"/>
    <w:rsid w:val="00E53E1B"/>
    <w:rsid w:val="00E56F05"/>
    <w:rsid w:val="00E70149"/>
    <w:rsid w:val="00E70D87"/>
    <w:rsid w:val="00E77C7D"/>
    <w:rsid w:val="00E86354"/>
    <w:rsid w:val="00E86EB7"/>
    <w:rsid w:val="00E93E35"/>
    <w:rsid w:val="00E957C9"/>
    <w:rsid w:val="00EA0DE1"/>
    <w:rsid w:val="00EA3576"/>
    <w:rsid w:val="00EA6891"/>
    <w:rsid w:val="00EB30AD"/>
    <w:rsid w:val="00EB768D"/>
    <w:rsid w:val="00EC1530"/>
    <w:rsid w:val="00EC1B71"/>
    <w:rsid w:val="00EC494E"/>
    <w:rsid w:val="00EC622D"/>
    <w:rsid w:val="00ED11FB"/>
    <w:rsid w:val="00ED1458"/>
    <w:rsid w:val="00ED1BAC"/>
    <w:rsid w:val="00ED79AA"/>
    <w:rsid w:val="00EE0F17"/>
    <w:rsid w:val="00F2743D"/>
    <w:rsid w:val="00F27552"/>
    <w:rsid w:val="00F41499"/>
    <w:rsid w:val="00F509A3"/>
    <w:rsid w:val="00F52E78"/>
    <w:rsid w:val="00F55919"/>
    <w:rsid w:val="00F71580"/>
    <w:rsid w:val="00F72658"/>
    <w:rsid w:val="00F73A8C"/>
    <w:rsid w:val="00F969C0"/>
    <w:rsid w:val="00FA6588"/>
    <w:rsid w:val="00FC2ADC"/>
    <w:rsid w:val="00FD2299"/>
    <w:rsid w:val="00FD4FBA"/>
    <w:rsid w:val="00FF4C7F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2613E-7110-43B3-B198-87402D15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6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612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53D0E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28435C"/>
    <w:rPr>
      <w:shd w:val="clear" w:color="auto" w:fill="FFFFFF"/>
    </w:rPr>
  </w:style>
  <w:style w:type="paragraph" w:customStyle="1" w:styleId="1">
    <w:name w:val="Основной текст1"/>
    <w:basedOn w:val="a"/>
    <w:link w:val="a7"/>
    <w:rsid w:val="0028435C"/>
    <w:pPr>
      <w:widowControl w:val="0"/>
      <w:shd w:val="clear" w:color="auto" w:fill="FFFFFF"/>
      <w:spacing w:after="0" w:line="360" w:lineRule="auto"/>
      <w:ind w:firstLine="400"/>
    </w:pPr>
  </w:style>
  <w:style w:type="paragraph" w:customStyle="1" w:styleId="s1">
    <w:name w:val="s_1"/>
    <w:basedOn w:val="a"/>
    <w:rsid w:val="00B2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25CCA"/>
    <w:rPr>
      <w:i/>
      <w:iCs/>
    </w:rPr>
  </w:style>
  <w:style w:type="character" w:styleId="a9">
    <w:name w:val="Hyperlink"/>
    <w:basedOn w:val="a0"/>
    <w:uiPriority w:val="99"/>
    <w:semiHidden/>
    <w:unhideWhenUsed/>
    <w:rsid w:val="00B25CC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63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3C33"/>
  </w:style>
  <w:style w:type="paragraph" w:styleId="ac">
    <w:name w:val="footer"/>
    <w:basedOn w:val="a"/>
    <w:link w:val="ad"/>
    <w:uiPriority w:val="99"/>
    <w:unhideWhenUsed/>
    <w:rsid w:val="00863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3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3EF5B-E953-4889-9FC8-E3760515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7</Pages>
  <Words>2412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TatarinovaOA</dc:creator>
  <cp:lastModifiedBy>ОЛЬГА</cp:lastModifiedBy>
  <cp:revision>70</cp:revision>
  <cp:lastPrinted>2025-11-21T07:16:00Z</cp:lastPrinted>
  <dcterms:created xsi:type="dcterms:W3CDTF">2023-11-30T08:29:00Z</dcterms:created>
  <dcterms:modified xsi:type="dcterms:W3CDTF">2025-12-25T05:17:00Z</dcterms:modified>
</cp:coreProperties>
</file>