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86" w:rsidRDefault="00B27EAC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-95250</wp:posOffset>
            </wp:positionV>
            <wp:extent cx="586740" cy="714375"/>
            <wp:effectExtent l="0" t="0" r="0" b="0"/>
            <wp:wrapSquare wrapText="bothSides"/>
            <wp:docPr id="1" name="_x0000_s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86740" cy="71437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D31886" w:rsidRDefault="00D31886">
      <w:pPr>
        <w:jc w:val="center"/>
        <w:rPr>
          <w:b/>
          <w:sz w:val="20"/>
          <w:szCs w:val="20"/>
        </w:rPr>
      </w:pPr>
    </w:p>
    <w:p w:rsidR="00D31886" w:rsidRDefault="00D31886">
      <w:pPr>
        <w:jc w:val="center"/>
        <w:rPr>
          <w:sz w:val="22"/>
          <w:szCs w:val="22"/>
        </w:rPr>
      </w:pPr>
    </w:p>
    <w:p w:rsidR="00D31886" w:rsidRDefault="00D31886">
      <w:pPr>
        <w:jc w:val="center"/>
        <w:rPr>
          <w:b/>
          <w:sz w:val="22"/>
          <w:szCs w:val="22"/>
        </w:rPr>
      </w:pPr>
    </w:p>
    <w:p w:rsidR="00D31886" w:rsidRDefault="00D31886">
      <w:pPr>
        <w:jc w:val="center"/>
        <w:rPr>
          <w:sz w:val="10"/>
          <w:szCs w:val="22"/>
        </w:rPr>
      </w:pPr>
    </w:p>
    <w:p w:rsidR="00D31886" w:rsidRDefault="00B27E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ГОРОДАНЕФТЕЮГАНСКА</w:t>
      </w:r>
    </w:p>
    <w:p w:rsidR="00D31886" w:rsidRDefault="00D31886">
      <w:pPr>
        <w:jc w:val="center"/>
        <w:rPr>
          <w:b/>
          <w:bCs/>
          <w:sz w:val="10"/>
          <w:szCs w:val="10"/>
        </w:rPr>
      </w:pPr>
    </w:p>
    <w:p w:rsidR="00D31886" w:rsidRDefault="00B27EAC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Постановление </w:t>
      </w:r>
    </w:p>
    <w:p w:rsidR="00D31886" w:rsidRDefault="00D31886">
      <w:pPr>
        <w:jc w:val="both"/>
        <w:rPr>
          <w:sz w:val="28"/>
          <w:szCs w:val="28"/>
        </w:rPr>
      </w:pPr>
    </w:p>
    <w:p w:rsidR="00D31886" w:rsidRDefault="00B27EAC">
      <w:pPr>
        <w:jc w:val="both"/>
        <w:rPr>
          <w:sz w:val="28"/>
          <w:szCs w:val="28"/>
        </w:rPr>
      </w:pPr>
      <w:r>
        <w:rPr>
          <w:sz w:val="28"/>
          <w:szCs w:val="28"/>
        </w:rPr>
        <w:t>11.12.2025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146-нп</w:t>
      </w:r>
    </w:p>
    <w:p w:rsidR="00D31886" w:rsidRDefault="00B27EAC">
      <w:pPr>
        <w:jc w:val="center"/>
      </w:pPr>
      <w:proofErr w:type="spellStart"/>
      <w:r>
        <w:t>г.Нефтеюганск</w:t>
      </w:r>
      <w:proofErr w:type="spellEnd"/>
    </w:p>
    <w:p w:rsidR="00D31886" w:rsidRDefault="00D31886">
      <w:pPr>
        <w:jc w:val="center"/>
        <w:rPr>
          <w:sz w:val="28"/>
          <w:szCs w:val="28"/>
        </w:rPr>
      </w:pPr>
    </w:p>
    <w:p w:rsidR="00D31886" w:rsidRDefault="00B27E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Нефтеюганска от 07.02.2019 № 24-нп «Об утверждении порядка осуществления заимствований </w:t>
      </w:r>
      <w:r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 города Нефтеюганска»</w:t>
      </w:r>
    </w:p>
    <w:p w:rsidR="00D31886" w:rsidRDefault="00D318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1886" w:rsidRDefault="00B27E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hyperlink r:id="rId9" w:tooltip="consultantplus://offline/ref=96FBC0F3314C28D99C71E9B42371C24962EF81C0482BAABBAC0026DF1C40A1CB2692DC3849DFC084MFk9I" w:history="1">
        <w:r>
          <w:rPr>
            <w:rFonts w:ascii="Times New Roman" w:hAnsi="Times New Roman" w:cs="Times New Roman"/>
            <w:sz w:val="28"/>
            <w:szCs w:val="28"/>
          </w:rPr>
          <w:t>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14.11.2002                № 161-ФЗ «О государственных и муниципальных унитарных предприятиях», Уставом города Нефтеюганска, постановлением админист</w:t>
      </w:r>
      <w:r>
        <w:rPr>
          <w:rFonts w:ascii="Times New Roman" w:hAnsi="Times New Roman" w:cs="Times New Roman"/>
          <w:sz w:val="28"/>
          <w:szCs w:val="28"/>
        </w:rPr>
        <w:t>рации города Нефтеюганска от 05.02.2018 № 17-нп «О порядке осуществления полномочий учредителя (собственника имущества) муниципальных унитарных предприятий города Нефтеюганска», в целях приведения муниципального правового акта                  в соответств</w:t>
      </w:r>
      <w:r>
        <w:rPr>
          <w:rFonts w:ascii="Times New Roman" w:hAnsi="Times New Roman" w:cs="Times New Roman"/>
          <w:sz w:val="28"/>
          <w:szCs w:val="28"/>
        </w:rPr>
        <w:t>ие с законодательством Российской Федерации администрация города Нефтеюганска постановляет:</w:t>
      </w:r>
    </w:p>
    <w:p w:rsidR="00D31886" w:rsidRDefault="00B27EA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1.Внести в постановление администрации города Нефтеюганска                          от 07.02.2019 № 24-нп «Об утверждении порядка осуществления заимствований муници</w:t>
      </w:r>
      <w:r>
        <w:rPr>
          <w:rFonts w:ascii="Times New Roman" w:hAnsi="Times New Roman" w:cs="Times New Roman"/>
          <w:b w:val="0"/>
          <w:sz w:val="28"/>
          <w:szCs w:val="28"/>
        </w:rPr>
        <w:t>пальными унитарными предприятиями города Нефтеюганска» следующие изменения: а именно: в приложении                                        к постановлению:</w:t>
      </w:r>
    </w:p>
    <w:p w:rsidR="00D31886" w:rsidRDefault="00B27EA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1.Абзац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третий пункта 1 после слов «Российской Федерации» дополнить словами «, а также в иных форма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х в случаях, установленных Правительством Российской Федерации».</w:t>
      </w:r>
    </w:p>
    <w:p w:rsidR="00D31886" w:rsidRDefault="00B27EA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2.Абзацы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четвертый, пятый пункта 1 признать утратившими силу.</w:t>
      </w:r>
    </w:p>
    <w:p w:rsidR="00D31886" w:rsidRDefault="00B27EA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1.3.В подпункте 3.1.1 пункта 3.1 слова «юридического лица - заявителя» заменить словом «Предприятия».</w:t>
      </w:r>
    </w:p>
    <w:p w:rsidR="00D31886" w:rsidRDefault="00B27EAC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4.Подпункт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4.6 пункта 4 признать утратившим силу.</w:t>
      </w:r>
    </w:p>
    <w:p w:rsidR="00D31886" w:rsidRDefault="00B27EAC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2.Обнародовать (опубликовать) постановление в газете «Здравствуйте,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нефтеюганцы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D31886" w:rsidRDefault="00B27EAC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3.Информационно-аналитическому отделу администрации города Нефтеюганска (Михайлова Ю.В.) разместить постановление на офи</w:t>
      </w:r>
      <w:r>
        <w:rPr>
          <w:rFonts w:ascii="Times New Roman" w:hAnsi="Times New Roman" w:cs="Times New Roman"/>
          <w:sz w:val="28"/>
          <w:szCs w:val="28"/>
        </w:rPr>
        <w:t>циальном сайте органов местного самоуправления города Нефтеюганска.</w:t>
      </w:r>
    </w:p>
    <w:p w:rsidR="00D31886" w:rsidRDefault="00B27E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4.Постановление вступает в силу после его официального опубликования.</w:t>
      </w:r>
    </w:p>
    <w:p w:rsidR="00D31886" w:rsidRDefault="00D318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886" w:rsidRDefault="00D318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31886" w:rsidRDefault="00B27E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D31886" w:rsidRDefault="00B27EAC" w:rsidP="00A320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Нефтеюганска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Н.И.Кондратьев</w:t>
      </w:r>
      <w:bookmarkStart w:id="0" w:name="_GoBack"/>
      <w:bookmarkEnd w:id="0"/>
      <w:proofErr w:type="spellEnd"/>
    </w:p>
    <w:sectPr w:rsidR="00D31886">
      <w:headerReference w:type="defaul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AC" w:rsidRDefault="00B27EAC">
      <w:r>
        <w:separator/>
      </w:r>
    </w:p>
  </w:endnote>
  <w:endnote w:type="continuationSeparator" w:id="0">
    <w:p w:rsidR="00B27EAC" w:rsidRDefault="00B2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AC" w:rsidRDefault="00B27EAC">
      <w:r>
        <w:separator/>
      </w:r>
    </w:p>
  </w:footnote>
  <w:footnote w:type="continuationSeparator" w:id="0">
    <w:p w:rsidR="00B27EAC" w:rsidRDefault="00B2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886" w:rsidRDefault="00B27EAC">
    <w:pPr>
      <w:pStyle w:val="af8"/>
      <w:jc w:val="center"/>
    </w:pPr>
    <w:r>
      <w:t xml:space="preserve"> PAGE   \* MERGEFORMAT </w:t>
    </w:r>
  </w:p>
  <w:p w:rsidR="00D31886" w:rsidRDefault="00D3188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655"/>
    <w:multiLevelType w:val="hybridMultilevel"/>
    <w:tmpl w:val="BC86DAA4"/>
    <w:lvl w:ilvl="0" w:tplc="436636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EEA6A28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plc="FDFA2258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plc="0FD6D03C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7CE05F0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3BE63854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AF666A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8308386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A8CFA2E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94427F2"/>
    <w:multiLevelType w:val="hybridMultilevel"/>
    <w:tmpl w:val="434C1252"/>
    <w:lvl w:ilvl="0" w:tplc="285CB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CE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68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C09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01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9CF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84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6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82F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86"/>
    <w:rsid w:val="00A320BA"/>
    <w:rsid w:val="00B27EAC"/>
    <w:rsid w:val="00D31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4A00"/>
  <w15:docId w15:val="{00E63F57-1A94-4B7A-B9C7-C08BA95F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6">
    <w:name w:val="Normal (Web)"/>
    <w:basedOn w:val="a"/>
    <w:pPr>
      <w:spacing w:before="100" w:beforeAutospacing="1" w:after="100" w:afterAutospacing="1"/>
    </w:pPr>
  </w:style>
  <w:style w:type="paragraph" w:customStyle="1" w:styleId="cb">
    <w:name w:val="cb"/>
    <w:basedOn w:val="a"/>
    <w:pPr>
      <w:spacing w:before="100" w:beforeAutospacing="1" w:after="100" w:afterAutospacing="1"/>
    </w:pPr>
  </w:style>
  <w:style w:type="paragraph" w:customStyle="1" w:styleId="l">
    <w:name w:val="l"/>
    <w:basedOn w:val="a"/>
    <w:pPr>
      <w:spacing w:before="100" w:beforeAutospacing="1" w:after="100" w:afterAutospacing="1"/>
    </w:pPr>
  </w:style>
  <w:style w:type="character" w:styleId="af7">
    <w:name w:val="Hyperlink"/>
    <w:basedOn w:val="a0"/>
    <w:rPr>
      <w:color w:val="0000FF"/>
      <w:u w:val="single"/>
    </w:rPr>
  </w:style>
  <w:style w:type="character" w:customStyle="1" w:styleId="epm">
    <w:name w:val="epm"/>
    <w:basedOn w:val="a0"/>
    <w:rPr>
      <w:color w:val="000000"/>
      <w:shd w:val="clear" w:color="auto" w:fill="B4B4B4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220">
    <w:name w:val="Основной текст 22"/>
    <w:basedOn w:val="a"/>
    <w:rPr>
      <w:sz w:val="28"/>
      <w:szCs w:val="20"/>
    </w:rPr>
  </w:style>
  <w:style w:type="paragraph" w:styleId="afd">
    <w:name w:val="Balloon Text"/>
    <w:basedOn w:val="a"/>
    <w:link w:val="afe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widowControl w:val="0"/>
    </w:pPr>
    <w:rPr>
      <w:rFonts w:ascii="Arial" w:eastAsia="Calibri" w:hAnsi="Arial" w:cs="Arial"/>
    </w:rPr>
  </w:style>
  <w:style w:type="paragraph" w:customStyle="1" w:styleId="13">
    <w:name w:val="Без интервала1"/>
    <w:qFormat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FBC0F3314C28D99C71E9B42371C24962EF81C0482BAABBAC0026DF1C40A1CB2692DC3849DFC084MFk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6D80-62F9-4384-9B74-0878EB89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>Matrix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Proffi</dc:creator>
  <cp:keywords/>
  <cp:lastModifiedBy>Татьяна Андреевна Науменко</cp:lastModifiedBy>
  <cp:revision>37</cp:revision>
  <dcterms:created xsi:type="dcterms:W3CDTF">2017-06-09T04:22:00Z</dcterms:created>
  <dcterms:modified xsi:type="dcterms:W3CDTF">2025-12-11T06:13:00Z</dcterms:modified>
</cp:coreProperties>
</file>