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EA" w:rsidRDefault="00676ABA">
      <w:pPr>
        <w:ind w:firstLine="142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8425</wp:posOffset>
            </wp:positionV>
            <wp:extent cx="586740" cy="714375"/>
            <wp:effectExtent l="0" t="0" r="3810" b="9525"/>
            <wp:wrapTight wrapText="bothSides">
              <wp:wrapPolygon edited="1">
                <wp:start x="0" y="0"/>
                <wp:lineTo x="0" y="21312"/>
                <wp:lineTo x="21039" y="21312"/>
                <wp:lineTo x="21039" y="0"/>
                <wp:lineTo x="0" y="0"/>
              </wp:wrapPolygon>
            </wp:wrapTight>
            <wp:docPr id="1" name="Рисунок 1" descr="Герб%20Нефтеюганск%20small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Нефтеюганск%20small1"/>
                    <pic:cNvPicPr>
                      <a:picLocks noChangeArrowheads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8674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9EA" w:rsidRDefault="004C09EA">
      <w:pPr>
        <w:ind w:firstLine="709"/>
        <w:jc w:val="center"/>
        <w:rPr>
          <w:sz w:val="28"/>
          <w:szCs w:val="28"/>
        </w:rPr>
      </w:pPr>
    </w:p>
    <w:p w:rsidR="004C09EA" w:rsidRDefault="004C09EA">
      <w:pPr>
        <w:ind w:firstLine="709"/>
        <w:jc w:val="center"/>
        <w:rPr>
          <w:sz w:val="28"/>
          <w:szCs w:val="28"/>
        </w:rPr>
      </w:pPr>
    </w:p>
    <w:p w:rsidR="004C09EA" w:rsidRDefault="004C09EA">
      <w:pPr>
        <w:ind w:firstLine="709"/>
        <w:jc w:val="center"/>
        <w:rPr>
          <w:sz w:val="28"/>
          <w:szCs w:val="28"/>
        </w:rPr>
      </w:pPr>
    </w:p>
    <w:p w:rsidR="004C09EA" w:rsidRDefault="00676ABA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А</w:t>
      </w:r>
      <w:r>
        <w:rPr>
          <w:b/>
          <w:sz w:val="28"/>
          <w:szCs w:val="28"/>
        </w:rPr>
        <w:t>дминистрация</w:t>
      </w:r>
      <w:r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</w:t>
      </w:r>
      <w:r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>Нефтеюганска</w:t>
      </w:r>
    </w:p>
    <w:p w:rsidR="004C09EA" w:rsidRDefault="004C09EA">
      <w:pPr>
        <w:ind w:firstLine="709"/>
        <w:jc w:val="center"/>
        <w:rPr>
          <w:b/>
          <w:sz w:val="10"/>
          <w:szCs w:val="10"/>
        </w:rPr>
      </w:pPr>
    </w:p>
    <w:p w:rsidR="004C09EA" w:rsidRDefault="00676ABA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КОМИТЕТ ФИЗИЧЕСКОЙ КУЛЬТУРЫ И СПОРТА</w:t>
      </w:r>
    </w:p>
    <w:p w:rsidR="004C09EA" w:rsidRDefault="00676ABA">
      <w:pPr>
        <w:jc w:val="center"/>
        <w:rPr>
          <w:rFonts w:eastAsia="Calibri"/>
          <w:b/>
          <w:caps/>
          <w:sz w:val="40"/>
          <w:szCs w:val="40"/>
          <w:lang w:eastAsia="en-US"/>
        </w:rPr>
      </w:pPr>
      <w:r>
        <w:rPr>
          <w:rFonts w:eastAsia="Calibri"/>
          <w:b/>
          <w:caps/>
          <w:sz w:val="40"/>
          <w:szCs w:val="40"/>
          <w:lang w:eastAsia="en-US"/>
        </w:rPr>
        <w:t xml:space="preserve"> пРИКАЗ</w:t>
      </w:r>
    </w:p>
    <w:p w:rsidR="004C09EA" w:rsidRDefault="004C09EA">
      <w:pPr>
        <w:ind w:firstLine="709"/>
        <w:jc w:val="center"/>
        <w:rPr>
          <w:sz w:val="28"/>
          <w:szCs w:val="28"/>
        </w:rPr>
      </w:pPr>
    </w:p>
    <w:p w:rsidR="004C09EA" w:rsidRDefault="00676ABA">
      <w:pPr>
        <w:jc w:val="both"/>
        <w:rPr>
          <w:sz w:val="28"/>
          <w:szCs w:val="28"/>
        </w:rPr>
      </w:pPr>
      <w:r>
        <w:rPr>
          <w:sz w:val="28"/>
          <w:szCs w:val="28"/>
        </w:rPr>
        <w:t>04.12.2025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№ 139-нп</w:t>
      </w:r>
    </w:p>
    <w:p w:rsidR="004C09EA" w:rsidRDefault="00676ABA">
      <w:pPr>
        <w:jc w:val="center"/>
      </w:pPr>
      <w:r>
        <w:t>г.Нефтеюганск</w:t>
      </w:r>
    </w:p>
    <w:p w:rsidR="004C09EA" w:rsidRDefault="004C09EA">
      <w:pPr>
        <w:ind w:firstLine="709"/>
        <w:jc w:val="both"/>
        <w:rPr>
          <w:sz w:val="28"/>
          <w:szCs w:val="28"/>
        </w:rPr>
      </w:pPr>
    </w:p>
    <w:p w:rsidR="004C09EA" w:rsidRDefault="00676A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приказ комитета</w:t>
      </w:r>
      <w:r>
        <w:t xml:space="preserve"> </w:t>
      </w:r>
      <w:r>
        <w:rPr>
          <w:b/>
          <w:sz w:val="28"/>
          <w:szCs w:val="28"/>
        </w:rPr>
        <w:t>физической культуры и спорта администрации города Нефтеюганска</w:t>
      </w:r>
      <w:r>
        <w:rPr>
          <w:b/>
          <w:sz w:val="28"/>
          <w:szCs w:val="28"/>
        </w:rPr>
        <w:t xml:space="preserve"> от 07.11.2023 № 139-нп </w:t>
      </w:r>
    </w:p>
    <w:p w:rsidR="004C09EA" w:rsidRDefault="00676A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положения об установлении системы оплаты труда работников муниципальных учреждений физической культуры и спорта, муниципальных учреждений дополнительного образования, подведомственных комитету физической культуры и </w:t>
      </w:r>
      <w:r>
        <w:rPr>
          <w:b/>
          <w:sz w:val="28"/>
          <w:szCs w:val="28"/>
        </w:rPr>
        <w:t>спорта администрации города Нефтеюганска»</w:t>
      </w:r>
    </w:p>
    <w:p w:rsidR="004C09EA" w:rsidRDefault="004C09EA">
      <w:pPr>
        <w:ind w:firstLine="709"/>
        <w:jc w:val="center"/>
        <w:rPr>
          <w:sz w:val="28"/>
          <w:szCs w:val="28"/>
        </w:rPr>
      </w:pPr>
    </w:p>
    <w:p w:rsidR="004C09EA" w:rsidRDefault="00676A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134 Трудового кодекса Российской Федерации, приказом Департамента физической культуры и спорта Ханты-Мансийского автономного округа – Югры от 10.04.2017 № 1-нп «Об утверждении Положения о</w:t>
      </w:r>
      <w:r>
        <w:rPr>
          <w:sz w:val="28"/>
          <w:szCs w:val="28"/>
        </w:rPr>
        <w:t>б установлении системы оплаты труда работников государственных учреждений физической культуры и спорта, подведомственных Департаменту физической культуры и спорта Ханты-Мансийского автономного округа – Югры», Уставом города Нефтеюганска, Положением о комит</w:t>
      </w:r>
      <w:r>
        <w:rPr>
          <w:sz w:val="28"/>
          <w:szCs w:val="28"/>
        </w:rPr>
        <w:t>ете физической культуры и спорта администрации города Нефтеюганска, утвержденным решением Думы города Нефтеюганска                            от 21.02.2018 № 335-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, постановлением администрации города Нефтеюганска от 03.08.2017 № 126-нп «О порядке осущест</w:t>
      </w:r>
      <w:r>
        <w:rPr>
          <w:sz w:val="28"/>
          <w:szCs w:val="28"/>
        </w:rPr>
        <w:t xml:space="preserve">вления функций и полномочий учредителя муниципальных учреждений города Нефтеюганска», постановлением администрации города Нефтеюганска от 25.09.2025 № 991-п «Об увеличении (индексации) размеров фонда оплаты труда работников муниципальных учреждений города </w:t>
      </w:r>
      <w:r>
        <w:rPr>
          <w:sz w:val="28"/>
          <w:szCs w:val="28"/>
        </w:rPr>
        <w:t xml:space="preserve">Нефтеюганска», в целях обеспечения повышения уровня реального содержания заработной платы (индексация заработной платы) приказываю: </w:t>
      </w:r>
    </w:p>
    <w:p w:rsidR="004C09EA" w:rsidRDefault="00676A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1.Внести в приказ комитета физической культуры и спорта администрации города Нефтеюганска от 07.11.2023 № 139-нп «Об утверж</w:t>
      </w:r>
      <w:r>
        <w:rPr>
          <w:sz w:val="28"/>
          <w:szCs w:val="28"/>
        </w:rPr>
        <w:t>дении положения об установлении системы оплаты труда работников муниципальных учреждений физической культуры и спорта, муниципальных учреждений дополнительного образования, подведомственных комитету физической культуры и спорта администрации города Нефтеюг</w:t>
      </w:r>
      <w:r>
        <w:rPr>
          <w:sz w:val="28"/>
          <w:szCs w:val="28"/>
        </w:rPr>
        <w:t>анска» (с изменениями, внесенными приказами комитета физической культуры и спорта администрации города Нефтеюганска от 28.03.2024 № 26-нп,</w:t>
      </w:r>
      <w:r>
        <w:t xml:space="preserve"> </w:t>
      </w:r>
      <w:r>
        <w:rPr>
          <w:sz w:val="28"/>
          <w:szCs w:val="28"/>
        </w:rPr>
        <w:t xml:space="preserve">от 05.12.2024                  </w:t>
      </w:r>
      <w:r>
        <w:rPr>
          <w:sz w:val="28"/>
          <w:szCs w:val="28"/>
        </w:rPr>
        <w:lastRenderedPageBreak/>
        <w:t xml:space="preserve">№ 120-нп, от 10.09.2025 № 101-нп) следующие изменения, а именно:                      </w:t>
      </w:r>
      <w:r>
        <w:rPr>
          <w:sz w:val="28"/>
          <w:szCs w:val="28"/>
        </w:rPr>
        <w:t xml:space="preserve">         в приложении к приказу:</w:t>
      </w:r>
    </w:p>
    <w:p w:rsidR="004C09EA" w:rsidRDefault="00676AB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1.1.Таблицы 1, 2 пункта 2.1 изложить согласно приложению 1                               к настоящему приказу.</w:t>
      </w:r>
    </w:p>
    <w:p w:rsidR="004C09EA" w:rsidRDefault="00676AB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1.2.Таблицу 3 пункта 2.2 изложить согласно приложению 2 к настоящему приказу.</w:t>
      </w:r>
    </w:p>
    <w:p w:rsidR="004C09EA" w:rsidRDefault="00676AB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1.3.Таблицу 7 пункта 5.2 изложить </w:t>
      </w:r>
      <w:r>
        <w:rPr>
          <w:bCs/>
          <w:sz w:val="28"/>
          <w:szCs w:val="28"/>
        </w:rPr>
        <w:t>согласно приложению 3 к настоящему приказу.</w:t>
      </w:r>
    </w:p>
    <w:p w:rsidR="004C09EA" w:rsidRDefault="00676ABA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1.4</w:t>
      </w:r>
      <w:r>
        <w:rPr>
          <w:sz w:val="28"/>
          <w:szCs w:val="28"/>
        </w:rPr>
        <w:t>.Абзац второй пункта 6.6 признать утратившим силу.</w:t>
      </w:r>
    </w:p>
    <w:p w:rsidR="004C09EA" w:rsidRDefault="00676A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1.5.Пункт 6.7 признать утратившим силу.</w:t>
      </w:r>
    </w:p>
    <w:p w:rsidR="004C09EA" w:rsidRDefault="00676A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2.Муниципальным учреждениям физической культуры и спорта, муниципальным учреждения</w:t>
      </w:r>
      <w:r>
        <w:rPr>
          <w:rFonts w:ascii="Times New Roman" w:hAnsi="Times New Roman" w:cs="Times New Roman"/>
          <w:sz w:val="28"/>
          <w:szCs w:val="28"/>
        </w:rPr>
        <w:t>м дополнительного образования, подведомственным комитету физической культуры и спорта администрации города Нефтеюганска, привести в соответствие коллективные договоры, соглашения, локальные нормативные акты, устанавливающие систему оплаты труда работников.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C09EA" w:rsidRDefault="00676ABA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3.Обнародовать (опубликовать) приказ в газете «Здравствуйте, нефтеюганцы!».</w:t>
      </w:r>
    </w:p>
    <w:p w:rsidR="004C09EA" w:rsidRDefault="00676ABA">
      <w:pPr>
        <w:tabs>
          <w:tab w:val="left" w:pos="0"/>
        </w:tabs>
        <w:jc w:val="both"/>
      </w:pPr>
      <w:r>
        <w:rPr>
          <w:sz w:val="28"/>
          <w:szCs w:val="28"/>
        </w:rPr>
        <w:tab/>
        <w:t>4.Информационно-аналитическому отделу администрации города (Михайлова Ю.В.) разместить приказ на официальном сайте органов местного самоуправления города Нефтеюганска</w:t>
      </w:r>
      <w:r>
        <w:rPr>
          <w:rFonts w:eastAsia="Calibri"/>
          <w:color w:val="000000"/>
          <w:sz w:val="28"/>
          <w:szCs w:val="28"/>
        </w:rPr>
        <w:t>.</w:t>
      </w:r>
      <w:r>
        <w:t xml:space="preserve"> </w:t>
      </w:r>
    </w:p>
    <w:p w:rsidR="004C09EA" w:rsidRDefault="00676ABA">
      <w:pPr>
        <w:tabs>
          <w:tab w:val="left" w:pos="0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5.Приказ вступает в силу после его официального опубликования и распространяет свое действие на правоотношения, возникшие с 01.10.2025,                    за исключением пунктов 1.4, 1.5 настоящего приказа. Пункты 1.4, 1.5 настоящего приказа вступают в сил</w:t>
      </w:r>
      <w:r>
        <w:rPr>
          <w:rFonts w:eastAsia="Calibri"/>
          <w:color w:val="000000"/>
          <w:sz w:val="28"/>
          <w:szCs w:val="28"/>
        </w:rPr>
        <w:t>у с 01.03.2026.</w:t>
      </w:r>
    </w:p>
    <w:p w:rsidR="004C09EA" w:rsidRDefault="00676ABA">
      <w:pPr>
        <w:tabs>
          <w:tab w:val="left" w:pos="0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6.Руководителям муниципальных учреждений физической культуры и спорта, муниципальных учреждений дополнительного образования, подведомственных комитету физической культуры и спорта администрации города Нефтеюганска, обеспечить направление ра</w:t>
      </w:r>
      <w:r>
        <w:rPr>
          <w:rFonts w:eastAsia="Calibri"/>
          <w:color w:val="000000"/>
          <w:sz w:val="28"/>
          <w:szCs w:val="28"/>
        </w:rPr>
        <w:t>ботникам письменных уведомлений об изменении условий оплаты труда не позднее 01.01.2026.</w:t>
      </w:r>
    </w:p>
    <w:p w:rsidR="004C09EA" w:rsidRDefault="00676AB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7.Контроль исполнения приказа оставляю за собой.                       </w:t>
      </w:r>
    </w:p>
    <w:p w:rsidR="004C09EA" w:rsidRDefault="00676ABA">
      <w:pPr>
        <w:tabs>
          <w:tab w:val="left" w:pos="0"/>
        </w:tabs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ab/>
      </w:r>
    </w:p>
    <w:p w:rsidR="004C09EA" w:rsidRDefault="004C09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09EA" w:rsidRDefault="00676AB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С.Г.Хлыстов</w:t>
      </w:r>
    </w:p>
    <w:p w:rsidR="004C09EA" w:rsidRDefault="004C09EA">
      <w:pPr>
        <w:ind w:left="5664"/>
        <w:jc w:val="right"/>
        <w:rPr>
          <w:sz w:val="28"/>
          <w:szCs w:val="28"/>
        </w:rPr>
      </w:pPr>
    </w:p>
    <w:p w:rsidR="004C09EA" w:rsidRDefault="004C09EA">
      <w:pPr>
        <w:ind w:left="5664"/>
        <w:jc w:val="right"/>
        <w:rPr>
          <w:sz w:val="28"/>
          <w:szCs w:val="28"/>
        </w:rPr>
      </w:pPr>
    </w:p>
    <w:p w:rsidR="004C09EA" w:rsidRDefault="004C09EA">
      <w:pPr>
        <w:ind w:left="5664"/>
        <w:jc w:val="right"/>
        <w:rPr>
          <w:sz w:val="28"/>
          <w:szCs w:val="28"/>
        </w:rPr>
      </w:pPr>
    </w:p>
    <w:p w:rsidR="004C09EA" w:rsidRDefault="004C09EA">
      <w:pPr>
        <w:ind w:left="5664"/>
        <w:jc w:val="right"/>
        <w:rPr>
          <w:sz w:val="28"/>
          <w:szCs w:val="28"/>
        </w:rPr>
      </w:pPr>
    </w:p>
    <w:p w:rsidR="004C09EA" w:rsidRDefault="004C09EA">
      <w:pPr>
        <w:ind w:left="5664"/>
        <w:jc w:val="right"/>
        <w:rPr>
          <w:sz w:val="28"/>
          <w:szCs w:val="28"/>
        </w:rPr>
      </w:pPr>
    </w:p>
    <w:p w:rsidR="004C09EA" w:rsidRDefault="004C09EA">
      <w:pPr>
        <w:ind w:left="5664"/>
        <w:jc w:val="right"/>
        <w:rPr>
          <w:sz w:val="28"/>
          <w:szCs w:val="28"/>
        </w:rPr>
      </w:pPr>
    </w:p>
    <w:p w:rsidR="004C09EA" w:rsidRDefault="004C09EA">
      <w:pPr>
        <w:ind w:left="5664"/>
        <w:jc w:val="right"/>
        <w:rPr>
          <w:sz w:val="28"/>
          <w:szCs w:val="28"/>
        </w:rPr>
      </w:pPr>
    </w:p>
    <w:p w:rsidR="004C09EA" w:rsidRDefault="004C09EA">
      <w:pPr>
        <w:ind w:left="5664"/>
        <w:jc w:val="right"/>
        <w:rPr>
          <w:sz w:val="28"/>
          <w:szCs w:val="28"/>
        </w:rPr>
      </w:pPr>
    </w:p>
    <w:p w:rsidR="004C09EA" w:rsidRDefault="004C09EA">
      <w:pPr>
        <w:ind w:left="5664"/>
        <w:jc w:val="right"/>
        <w:rPr>
          <w:sz w:val="28"/>
          <w:szCs w:val="28"/>
        </w:rPr>
      </w:pPr>
    </w:p>
    <w:p w:rsidR="004C09EA" w:rsidRDefault="004C09EA">
      <w:pPr>
        <w:ind w:left="5664"/>
        <w:jc w:val="right"/>
        <w:rPr>
          <w:sz w:val="28"/>
          <w:szCs w:val="28"/>
        </w:rPr>
      </w:pPr>
    </w:p>
    <w:p w:rsidR="004C09EA" w:rsidRDefault="004C09EA">
      <w:pPr>
        <w:ind w:left="5664"/>
        <w:jc w:val="right"/>
        <w:rPr>
          <w:sz w:val="28"/>
          <w:szCs w:val="28"/>
        </w:rPr>
      </w:pPr>
    </w:p>
    <w:p w:rsidR="004C09EA" w:rsidRDefault="00676ABA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C09EA" w:rsidRDefault="00676ABA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физической</w:t>
      </w:r>
    </w:p>
    <w:p w:rsidR="004C09EA" w:rsidRDefault="00676ABA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культуры и спорта администрации города</w:t>
      </w:r>
    </w:p>
    <w:p w:rsidR="004C09EA" w:rsidRDefault="00676ABA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от 04.12.2025 № 139-нп</w:t>
      </w:r>
    </w:p>
    <w:p w:rsidR="004C09EA" w:rsidRDefault="004C09EA">
      <w:pPr>
        <w:ind w:left="5664"/>
        <w:jc w:val="right"/>
        <w:rPr>
          <w:sz w:val="28"/>
          <w:szCs w:val="28"/>
        </w:rPr>
      </w:pPr>
    </w:p>
    <w:p w:rsidR="004C09EA" w:rsidRDefault="00676ABA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4C09EA" w:rsidRDefault="004C09EA">
      <w:pPr>
        <w:ind w:left="5664"/>
        <w:jc w:val="right"/>
        <w:rPr>
          <w:sz w:val="28"/>
          <w:szCs w:val="28"/>
        </w:rPr>
      </w:pPr>
    </w:p>
    <w:p w:rsidR="004C09EA" w:rsidRDefault="00676ABA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ПКГ должностей руководителей, специалистов, служащих и работников Учреждения, и размеры окладов (должностных окладов) </w:t>
      </w:r>
    </w:p>
    <w:p w:rsidR="004C09EA" w:rsidRDefault="004C09EA">
      <w:pPr>
        <w:widowControl w:val="0"/>
        <w:ind w:firstLine="709"/>
        <w:jc w:val="right"/>
        <w:rPr>
          <w:bCs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380"/>
        <w:gridCol w:w="4480"/>
        <w:gridCol w:w="1966"/>
      </w:tblGrid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Квалификационные уровни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Должности, отнесенные к квалификационным уровням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Оклад (должностной оклад), руб.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4</w:t>
            </w:r>
          </w:p>
        </w:tc>
      </w:tr>
      <w:tr w:rsidR="004C09EA">
        <w:tc>
          <w:tcPr>
            <w:tcW w:w="95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ПКГ должностей медицинских и фармацевтических работников</w:t>
            </w:r>
          </w:p>
          <w:p w:rsidR="004C09EA" w:rsidRDefault="00676ABA">
            <w:pPr>
              <w:pStyle w:val="afff5"/>
              <w:jc w:val="center"/>
            </w:pPr>
            <w:r>
              <w:t>(утверждены приказом Министерства здравоохранения и социального развития Российской Федерации от 06.08.2007 № 526)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1.</w:t>
            </w:r>
          </w:p>
        </w:tc>
        <w:tc>
          <w:tcPr>
            <w:tcW w:w="8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ПКГ «Средний медицинский и фармацевтический персонал»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1.1.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2 квалификационный уровень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лаборант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13 999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1.2.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3 квалификационный уровень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медицинская сестра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14 526</w:t>
            </w:r>
          </w:p>
        </w:tc>
      </w:tr>
      <w:tr w:rsidR="004C09EA">
        <w:tc>
          <w:tcPr>
            <w:tcW w:w="95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ПКГ должностей руководителей, специалистов и служащих (утверждены приказом Министерства здравоохранения и социального развития Российской Федерации от 29.05.2008 № 247н)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2.</w:t>
            </w:r>
          </w:p>
        </w:tc>
        <w:tc>
          <w:tcPr>
            <w:tcW w:w="8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ПКГ «Общеотраслевые должности служащих первого уровня»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2.1.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 квалификационный уровень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кассир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12 675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3.</w:t>
            </w:r>
          </w:p>
        </w:tc>
        <w:tc>
          <w:tcPr>
            <w:tcW w:w="8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ПКГ «Общеотраслевые должности служащих второго уровня»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3.1.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 квалификационный уровень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администратор; лаборант; секретарь руководителя; техник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13 490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3.2.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2 квалификационный уровень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Заведующий хозяйством. Должности служащих первого квалификационного уровня, по которым устанавливается производное должностное наименование «старший».</w:t>
            </w:r>
          </w:p>
          <w:p w:rsidR="004C09EA" w:rsidRDefault="00676ABA">
            <w:pPr>
              <w:pStyle w:val="afff5"/>
              <w:jc w:val="center"/>
            </w:pPr>
            <w:r>
              <w:t>Должности служащих первого квалификационного уровня, по которым устанавливается II внутридолжностная кате</w:t>
            </w:r>
            <w:r>
              <w:t>гория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13 999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3.3.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3 квалификационный уровень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Должности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14 527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3.4.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 xml:space="preserve">4 </w:t>
            </w:r>
            <w:r>
              <w:lastRenderedPageBreak/>
              <w:t>квалификационный уровень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lastRenderedPageBreak/>
              <w:t>Механик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15 096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lastRenderedPageBreak/>
              <w:t>4.</w:t>
            </w:r>
          </w:p>
        </w:tc>
        <w:tc>
          <w:tcPr>
            <w:tcW w:w="8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ПКГ «</w:t>
            </w:r>
            <w:r>
              <w:t>Общеотраслевые должности служащих третьего уровня»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4.1.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 квалификационный уровень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бухгалтер; инженер; инженер-энергетик (энергетик);</w:t>
            </w:r>
            <w:r>
              <w:t xml:space="preserve"> инженер программист; психолог; специалист; специалист по кадрам; экономист; юрисконсульт; документовед; инженер по автоматизации и механизации производственных процессов; инженер по автоматизированным системам управления производством; инженер по качеству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16 275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4.2.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2 квалификационный уровень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16 925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4.3.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3 квалификационный уровень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17 595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4.4.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4 квалификационный уровень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Должности служащих первого квалификационного уровня, по которым может устанавливаться производное до</w:t>
            </w:r>
            <w:r>
              <w:t>лжностное наименование «ведущий»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18 305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4.5.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5 квалификационный уровень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Главные специалисты: в отделах, отделениях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19 059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5.</w:t>
            </w:r>
          </w:p>
        </w:tc>
        <w:tc>
          <w:tcPr>
            <w:tcW w:w="8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ПКГ «Общеотраслевые должности служащих четвертого уровня»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5.1.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2 квалификационный уровень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Главный энергетик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23 186</w:t>
            </w:r>
          </w:p>
        </w:tc>
      </w:tr>
      <w:tr w:rsidR="004C09EA">
        <w:tc>
          <w:tcPr>
            <w:tcW w:w="95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ПКГ должностей работников физической культуры и спорта (утверждены приказом Министерства здравоохранения и социального развития Российской Федерации от 27.02.2012 № 165н)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6.</w:t>
            </w:r>
          </w:p>
        </w:tc>
        <w:tc>
          <w:tcPr>
            <w:tcW w:w="8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ПКГ должностей работников физической культуры и спорта первого уровня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6.1.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 квалификационный уровень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Дежурный по спортивному залу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11 917</w:t>
            </w:r>
          </w:p>
        </w:tc>
      </w:tr>
      <w:tr w:rsidR="004C09EA">
        <w:tc>
          <w:tcPr>
            <w:tcW w:w="95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ПКГ должностей работников образования (утверждены приказом Министерства здравоохранения и социального развития Российской Федерации от 05.05.2008 года № 216н)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7.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2 квалификационный уровень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инструктор-методист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17 027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8.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3 квалификационный уровень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старший инструктор-методист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18 082</w:t>
            </w:r>
          </w:p>
        </w:tc>
      </w:tr>
    </w:tbl>
    <w:p w:rsidR="004C09EA" w:rsidRDefault="004C09EA">
      <w:pPr>
        <w:shd w:val="clear" w:color="auto" w:fill="FFFFFF"/>
        <w:jc w:val="both"/>
        <w:rPr>
          <w:sz w:val="28"/>
          <w:szCs w:val="28"/>
        </w:rPr>
      </w:pPr>
    </w:p>
    <w:p w:rsidR="004C09EA" w:rsidRDefault="004C09EA">
      <w:pPr>
        <w:ind w:firstLine="709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4C09EA" w:rsidRDefault="004C09EA">
      <w:pPr>
        <w:ind w:firstLine="709"/>
        <w:jc w:val="right"/>
        <w:rPr>
          <w:bCs/>
          <w:sz w:val="28"/>
          <w:szCs w:val="28"/>
        </w:rPr>
      </w:pPr>
    </w:p>
    <w:p w:rsidR="004C09EA" w:rsidRDefault="00676ABA">
      <w:pPr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Таблица 2</w:t>
      </w:r>
    </w:p>
    <w:p w:rsidR="004C09EA" w:rsidRDefault="004C09EA">
      <w:pPr>
        <w:widowControl w:val="0"/>
        <w:ind w:firstLine="709"/>
        <w:jc w:val="center"/>
        <w:rPr>
          <w:sz w:val="28"/>
          <w:szCs w:val="28"/>
        </w:rPr>
      </w:pPr>
    </w:p>
    <w:p w:rsidR="004C09EA" w:rsidRDefault="00676AB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ПКГ общеотраслевых профессий рабочих и размеры окладов</w:t>
      </w:r>
    </w:p>
    <w:p w:rsidR="004C09EA" w:rsidRDefault="00676AB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(должностных окладов)</w:t>
      </w:r>
    </w:p>
    <w:p w:rsidR="004C09EA" w:rsidRDefault="004C09EA">
      <w:pPr>
        <w:widowControl w:val="0"/>
        <w:ind w:firstLine="709"/>
        <w:jc w:val="center"/>
        <w:rPr>
          <w:sz w:val="28"/>
          <w:szCs w:val="28"/>
        </w:rPr>
      </w:pPr>
    </w:p>
    <w:tbl>
      <w:tblPr>
        <w:tblW w:w="98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268"/>
        <w:gridCol w:w="3340"/>
        <w:gridCol w:w="1762"/>
        <w:gridCol w:w="1843"/>
      </w:tblGrid>
      <w:tr w:rsidR="004C09EA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Профессиональный квалификационный уровень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Наименование профессий рабочих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Размер разряда работника в соответствии с ЕТКС работ и профессий рабочих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Размер оклада (должностного оклада), руб.</w:t>
            </w:r>
          </w:p>
        </w:tc>
      </w:tr>
      <w:tr w:rsidR="004C09EA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5</w:t>
            </w:r>
          </w:p>
        </w:tc>
      </w:tr>
      <w:tr w:rsidR="004C09EA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1.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ПКГ «Общеотраслевые профессии рабочих первого уровня»</w:t>
            </w:r>
          </w:p>
        </w:tc>
      </w:tr>
      <w:tr w:rsidR="004C09EA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</w:pPr>
            <w:r>
              <w:t>1 квалификационный уровень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гардеробщик; уборщик служебных помещений; уборщик территорий; дворник; сторож (вахтер); кладовщик; курьер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12 399</w:t>
            </w:r>
          </w:p>
        </w:tc>
      </w:tr>
      <w:tr w:rsidR="004C09EA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4C09EA">
            <w:pPr>
              <w:pStyle w:val="afff5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4C09EA">
            <w:pPr>
              <w:pStyle w:val="afff5"/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рабочий по комплексному обслуживанию и ремонту зданий; тракторист; кладовщик; уборщик производственных помещений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12 488</w:t>
            </w:r>
          </w:p>
        </w:tc>
      </w:tr>
      <w:tr w:rsidR="004C09EA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4C09EA">
            <w:pPr>
              <w:pStyle w:val="afff5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4C09EA">
            <w:pPr>
              <w:pStyle w:val="afff5"/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маляр; ремонтировщик плоскостных спортивных сооружений; плотник; рабочий по комплексному обслуживанию и ремонту зданий; водитель снегохода; дезинфектор; радиооператор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12 581</w:t>
            </w:r>
          </w:p>
        </w:tc>
      </w:tr>
      <w:tr w:rsidR="004C09EA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</w:pPr>
            <w:r>
              <w:t>2 квалификационный уровень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профессии рабочих, отнесенных к первому квалификационному уровню, при выполнении работ по профессии с производным наименованием «старший» старший по смене)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4C09EA">
            <w:pPr>
              <w:pStyle w:val="afff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12 595</w:t>
            </w:r>
          </w:p>
        </w:tc>
      </w:tr>
      <w:tr w:rsidR="004C09EA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2.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ПКГ «Общеотраслевые профессии рабочих второго уровня»</w:t>
            </w:r>
          </w:p>
        </w:tc>
      </w:tr>
      <w:tr w:rsidR="004C09EA">
        <w:tc>
          <w:tcPr>
            <w:tcW w:w="6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2.1.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</w:pPr>
            <w:r>
              <w:t>1 квалификационный уровень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слесарь-ремонтник; плотник; водитель автомобиля; рабочий по комплексному обслуживанию и ремонту зданий; электромонтер по ремонту и обслуживанию электрооборудования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12 609</w:t>
            </w:r>
          </w:p>
        </w:tc>
      </w:tr>
      <w:tr w:rsidR="004C09EA">
        <w:tc>
          <w:tcPr>
            <w:tcW w:w="680" w:type="dxa"/>
            <w:vMerge/>
            <w:tcBorders>
              <w:right w:val="single" w:sz="4" w:space="0" w:color="auto"/>
            </w:tcBorders>
          </w:tcPr>
          <w:p w:rsidR="004C09EA" w:rsidRDefault="004C09EA">
            <w:pPr>
              <w:pStyle w:val="afff5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EA" w:rsidRDefault="004C09EA">
            <w:pPr>
              <w:pStyle w:val="afff5"/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водитель автомобиля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12 699</w:t>
            </w:r>
          </w:p>
        </w:tc>
      </w:tr>
      <w:tr w:rsidR="004C09EA"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</w:pPr>
            <w:r>
              <w:t>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</w:pPr>
            <w:r>
              <w:t>2 квалификационный уровень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водитель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12 804</w:t>
            </w:r>
          </w:p>
        </w:tc>
      </w:tr>
    </w:tbl>
    <w:p w:rsidR="004C09EA" w:rsidRDefault="00676ABA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4C09EA" w:rsidRDefault="00676ABA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физической</w:t>
      </w:r>
    </w:p>
    <w:p w:rsidR="004C09EA" w:rsidRDefault="00676ABA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культуры и спорта администрации города</w:t>
      </w:r>
    </w:p>
    <w:p w:rsidR="004C09EA" w:rsidRDefault="00676ABA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от 04.12.2025 № 139-нп</w:t>
      </w:r>
    </w:p>
    <w:p w:rsidR="004C09EA" w:rsidRDefault="004C09EA">
      <w:pPr>
        <w:ind w:left="5664"/>
        <w:jc w:val="right"/>
        <w:rPr>
          <w:sz w:val="28"/>
          <w:szCs w:val="28"/>
        </w:rPr>
      </w:pPr>
    </w:p>
    <w:p w:rsidR="004C09EA" w:rsidRDefault="004C09EA">
      <w:pPr>
        <w:widowControl w:val="0"/>
        <w:ind w:firstLine="709"/>
        <w:jc w:val="right"/>
        <w:rPr>
          <w:bCs/>
          <w:sz w:val="28"/>
          <w:szCs w:val="28"/>
        </w:rPr>
      </w:pPr>
    </w:p>
    <w:p w:rsidR="004C09EA" w:rsidRDefault="00676ABA">
      <w:pPr>
        <w:widowControl w:val="0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3</w:t>
      </w:r>
    </w:p>
    <w:p w:rsidR="004C09EA" w:rsidRDefault="004C09EA">
      <w:pPr>
        <w:widowControl w:val="0"/>
        <w:ind w:firstLine="709"/>
        <w:jc w:val="both"/>
        <w:rPr>
          <w:sz w:val="28"/>
          <w:szCs w:val="28"/>
        </w:rPr>
      </w:pPr>
    </w:p>
    <w:p w:rsidR="004C09EA" w:rsidRDefault="00676ABA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Размеры окладов (должностных окладов) по должностям, </w:t>
      </w:r>
    </w:p>
    <w:p w:rsidR="004C09EA" w:rsidRDefault="00676ABA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не включенным в ПКГ</w:t>
      </w:r>
    </w:p>
    <w:p w:rsidR="004C09EA" w:rsidRDefault="004C09EA">
      <w:pPr>
        <w:widowControl w:val="0"/>
        <w:ind w:firstLine="709"/>
        <w:jc w:val="right"/>
        <w:rPr>
          <w:bCs/>
          <w:sz w:val="28"/>
          <w:szCs w:val="28"/>
        </w:rPr>
      </w:pPr>
    </w:p>
    <w:p w:rsidR="004C09EA" w:rsidRDefault="00676ABA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6580"/>
        <w:gridCol w:w="2246"/>
      </w:tblGrid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Наименование должностей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Размер оклада (должностного оклада), руб.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3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начальник отдела (специализированного в области физической культуры и спорта) &lt;1&gt;; начальник отдела (в прочих областях) &lt;9&gt;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21 212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2.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  <w:rPr>
                <w:lang w:val="en-US"/>
              </w:rPr>
            </w:pPr>
            <w:r>
              <w:t>руководитель контрактной службы</w:t>
            </w:r>
            <w:r>
              <w:rPr>
                <w:lang w:val="en-US"/>
              </w:rPr>
              <w:t>&lt;</w:t>
            </w:r>
            <w:r>
              <w:t>3</w:t>
            </w:r>
            <w:r>
              <w:rPr>
                <w:lang w:val="en-US"/>
              </w:rPr>
              <w:t>&gt;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21 212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3.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заместитель начальника отдела (специализированного в области физической культуры и спорта), заместитель начальника отдела (в прочих областях)&lt;9&gt;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19 059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4.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  <w:rPr>
                <w:lang w:val="en-US"/>
              </w:rPr>
            </w:pPr>
            <w:r>
              <w:t>контрактный управляющий</w:t>
            </w:r>
            <w:r>
              <w:rPr>
                <w:lang w:val="en-US"/>
              </w:rPr>
              <w:t>&lt;</w:t>
            </w:r>
            <w:r>
              <w:t>3</w:t>
            </w:r>
            <w:r>
              <w:rPr>
                <w:lang w:val="en-US"/>
              </w:rPr>
              <w:t>&gt;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19 059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5.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  <w:rPr>
                <w:lang w:val="en-US"/>
              </w:rPr>
            </w:pPr>
            <w:r>
              <w:t>помощник руководителя</w:t>
            </w:r>
            <w:r>
              <w:rPr>
                <w:lang w:val="en-US"/>
              </w:rPr>
              <w:t>&lt;</w:t>
            </w:r>
            <w:r>
              <w:t>8</w:t>
            </w:r>
            <w:r>
              <w:rPr>
                <w:lang w:val="en-US"/>
              </w:rPr>
              <w:t>&gt;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19 059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6.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старший инструк</w:t>
            </w:r>
            <w:r>
              <w:t>тор-методист спортивной школы&lt;4&gt;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18 082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7.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старший инструктор-методист по адаптивной физической культуре&lt;5&gt;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18 082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8.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  <w:rPr>
                <w:lang w:val="en-US"/>
              </w:rPr>
            </w:pPr>
            <w:r>
              <w:t>консультант по закупкам</w:t>
            </w:r>
            <w:r>
              <w:rPr>
                <w:lang w:val="en-US"/>
              </w:rPr>
              <w:t>&lt;</w:t>
            </w:r>
            <w:r>
              <w:t>3</w:t>
            </w:r>
            <w:r>
              <w:rPr>
                <w:lang w:val="en-US"/>
              </w:rPr>
              <w:t>&gt;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17 595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9.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инструктор-методист по адаптивной физической культуре и адаптивному спорту&lt;5&gt;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17 027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10.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  <w:rPr>
                <w:lang w:val="en-US"/>
              </w:rPr>
            </w:pPr>
            <w:r>
              <w:t>инструктор-методист спортивной школы</w:t>
            </w:r>
            <w:r>
              <w:rPr>
                <w:lang w:val="en-US"/>
              </w:rPr>
              <w:t>&lt;</w:t>
            </w:r>
            <w:r>
              <w:t>4</w:t>
            </w:r>
            <w:r>
              <w:rPr>
                <w:lang w:val="en-US"/>
              </w:rPr>
              <w:t>&gt;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17 027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11.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  <w:rPr>
                <w:lang w:val="en-US"/>
              </w:rPr>
            </w:pPr>
            <w:r>
              <w:t>старший специалист по закупкам</w:t>
            </w:r>
            <w:r>
              <w:rPr>
                <w:lang w:val="en-US"/>
              </w:rPr>
              <w:t>&lt;</w:t>
            </w:r>
            <w:r>
              <w:t>3</w:t>
            </w:r>
            <w:r>
              <w:rPr>
                <w:lang w:val="en-US"/>
              </w:rPr>
              <w:t>&gt;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16 925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12.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  <w:rPr>
                <w:lang w:val="en-US"/>
              </w:rPr>
            </w:pPr>
            <w:r>
              <w:t>специалист административно-хозяйственной деятельности</w:t>
            </w:r>
            <w:r>
              <w:rPr>
                <w:lang w:val="en-US"/>
              </w:rPr>
              <w:t>&lt;</w:t>
            </w:r>
            <w:r>
              <w:t>10</w:t>
            </w:r>
            <w:r>
              <w:rPr>
                <w:lang w:val="en-US"/>
              </w:rPr>
              <w:t>&gt;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16 275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13.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  <w:rPr>
                <w:lang w:val="en-US"/>
              </w:rPr>
            </w:pPr>
            <w:r>
              <w:t>специалист по охране труда</w:t>
            </w:r>
            <w:r>
              <w:rPr>
                <w:lang w:val="en-US"/>
              </w:rPr>
              <w:t>&lt;</w:t>
            </w:r>
            <w:r>
              <w:t>2</w:t>
            </w:r>
            <w:r>
              <w:rPr>
                <w:lang w:val="en-US"/>
              </w:rPr>
              <w:t>&gt;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16 275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14.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специалист по связям с общественностью&lt;9&gt;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16 275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15.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  <w:rPr>
                <w:lang w:val="en-US"/>
              </w:rPr>
            </w:pPr>
            <w:r>
              <w:t>специалист по пожарной профилактике</w:t>
            </w:r>
            <w:r>
              <w:rPr>
                <w:lang w:val="en-US"/>
              </w:rPr>
              <w:t>&lt;</w:t>
            </w:r>
            <w:r>
              <w:t>11</w:t>
            </w:r>
            <w:r>
              <w:rPr>
                <w:lang w:val="en-US"/>
              </w:rPr>
              <w:t>&gt;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16 275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16.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  <w:rPr>
                <w:lang w:val="en-US"/>
              </w:rPr>
            </w:pPr>
            <w:r>
              <w:t>специалист по закупкам</w:t>
            </w:r>
            <w:r>
              <w:rPr>
                <w:lang w:val="en-US"/>
              </w:rPr>
              <w:t>&lt;</w:t>
            </w:r>
            <w:r>
              <w:t>3</w:t>
            </w:r>
            <w:r>
              <w:rPr>
                <w:lang w:val="en-US"/>
              </w:rPr>
              <w:t>&gt;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16 275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17.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  <w:rPr>
                <w:lang w:val="en-US"/>
              </w:rPr>
            </w:pPr>
            <w:r>
              <w:t>инженер по ремонту</w:t>
            </w:r>
            <w:r>
              <w:rPr>
                <w:lang w:val="en-US"/>
              </w:rPr>
              <w:t>&lt;</w:t>
            </w:r>
            <w:r>
              <w:t>9</w:t>
            </w:r>
            <w:r>
              <w:rPr>
                <w:lang w:val="en-US"/>
              </w:rPr>
              <w:t>&gt;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16 275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18.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техник по эксплуатации и ремонту спортивной техники&lt;7&gt;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12 504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19.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  <w:rPr>
                <w:lang w:val="en-US"/>
              </w:rPr>
            </w:pPr>
            <w:r>
              <w:t>инструктор по спорту</w:t>
            </w:r>
            <w:r>
              <w:rPr>
                <w:lang w:val="en-US"/>
              </w:rPr>
              <w:t>&lt;</w:t>
            </w:r>
            <w:r>
              <w:t>6</w:t>
            </w:r>
            <w:r>
              <w:rPr>
                <w:lang w:val="en-US"/>
              </w:rPr>
              <w:t>&gt;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14 111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20.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инструктор по а</w:t>
            </w:r>
            <w:r>
              <w:t>даптивной физической культуре&lt;5&gt;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14 111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21.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старший инструктор-методист физкультурно-спортивных организаций&lt;5&gt;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18 082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22.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инструктор-методист физкультурно-спортивных организаций&lt;5&gt;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17 027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23.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  <w:rPr>
                <w:lang w:val="en-US"/>
              </w:rPr>
            </w:pPr>
            <w:r>
              <w:t>тренер-преподаватель</w:t>
            </w:r>
            <w:r>
              <w:rPr>
                <w:lang w:val="en-US"/>
              </w:rPr>
              <w:t>&lt;</w:t>
            </w:r>
            <w:r>
              <w:t>12</w:t>
            </w:r>
            <w:r>
              <w:rPr>
                <w:lang w:val="en-US"/>
              </w:rPr>
              <w:t>&gt;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14 747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lastRenderedPageBreak/>
              <w:t>24.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  <w:rPr>
                <w:lang w:val="en-US"/>
              </w:rPr>
            </w:pPr>
            <w:r>
              <w:t>старший тренер-преподаватель</w:t>
            </w:r>
            <w:r>
              <w:rPr>
                <w:lang w:val="en-US"/>
              </w:rPr>
              <w:t>&lt;</w:t>
            </w:r>
            <w:r>
              <w:t>12</w:t>
            </w:r>
            <w:r>
              <w:rPr>
                <w:lang w:val="en-US"/>
              </w:rPr>
              <w:t>&gt;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17 693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25.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тренер-преподаватель по адаптивной физической культуре и спорту&lt;13&gt;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14 747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26.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сопровождающий спортсмена - инвалида первой группы инвалидности&lt;14&gt;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9 536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27.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  <w:rPr>
                <w:lang w:val="en-US"/>
              </w:rPr>
            </w:pPr>
            <w:r>
              <w:t>специалист по безопасности</w:t>
            </w:r>
            <w:r>
              <w:rPr>
                <w:lang w:val="en-US"/>
              </w:rPr>
              <w:t>&lt;</w:t>
            </w:r>
            <w:r>
              <w:t>15</w:t>
            </w:r>
            <w:r>
              <w:rPr>
                <w:lang w:val="en-US"/>
              </w:rPr>
              <w:t>&gt;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16 275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28.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  <w:rPr>
                <w:lang w:val="en-US"/>
              </w:rPr>
            </w:pPr>
            <w:r>
              <w:t>архивариус</w:t>
            </w:r>
            <w:r>
              <w:rPr>
                <w:lang w:val="en-US"/>
              </w:rPr>
              <w:t>&lt;</w:t>
            </w:r>
            <w:r>
              <w:t>9</w:t>
            </w:r>
            <w:r>
              <w:rPr>
                <w:lang w:val="en-US"/>
              </w:rPr>
              <w:t>&gt;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12 675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29.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главный инженер</w:t>
            </w:r>
            <w:r>
              <w:rPr>
                <w:lang w:val="en-US"/>
              </w:rPr>
              <w:t>&lt;</w:t>
            </w:r>
            <w:r>
              <w:t>9</w:t>
            </w:r>
            <w:r>
              <w:rPr>
                <w:lang w:val="en-US"/>
              </w:rPr>
              <w:t>&gt;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  <w:rPr>
                <w:color w:val="000000"/>
              </w:rPr>
            </w:pPr>
            <w:r>
              <w:rPr>
                <w:color w:val="000000"/>
              </w:rPr>
              <w:t>23 186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30.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специалист по охране труда 1 категории&lt;2&gt;</w:t>
            </w:r>
          </w:p>
        </w:tc>
        <w:tc>
          <w:tcPr>
            <w:tcW w:w="224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17 595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31.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монтажник санитарно-технических систем и оборудования&lt;16&gt;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12 609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32.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оператор хлораторной установки</w:t>
            </w:r>
            <w:r>
              <w:rPr>
                <w:lang w:val="en-US"/>
              </w:rPr>
              <w:t>&lt;</w:t>
            </w:r>
            <w:r>
              <w:t>17</w:t>
            </w:r>
            <w:r>
              <w:rPr>
                <w:lang w:val="en-US"/>
              </w:rPr>
              <w:t>&gt;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  <w:rPr>
                <w:color w:val="000000"/>
              </w:rPr>
            </w:pPr>
            <w:r>
              <w:rPr>
                <w:color w:val="000000"/>
              </w:rPr>
              <w:t>12 609</w:t>
            </w:r>
          </w:p>
        </w:tc>
      </w:tr>
    </w:tbl>
    <w:p w:rsidR="004C09EA" w:rsidRDefault="00676ABA">
      <w:pPr>
        <w:widowContro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C09EA" w:rsidRDefault="00676ABA">
      <w:pPr>
        <w:pStyle w:val="afff7"/>
      </w:pPr>
      <w:bookmarkStart w:id="0" w:name="sub_4501"/>
      <w:r>
        <w:rPr>
          <w:vertAlign w:val="superscript"/>
        </w:rPr>
        <w:t>&lt;1&gt;</w:t>
      </w:r>
      <w:r>
        <w:t xml:space="preserve"> </w:t>
      </w:r>
      <w:hyperlink r:id="rId9" w:tooltip="https://internet.garant.ru/document/redirect/406949902/0" w:history="1">
        <w:r>
          <w:rPr>
            <w:rStyle w:val="aff6"/>
            <w:color w:val="auto"/>
          </w:rPr>
          <w:t>Приказ</w:t>
        </w:r>
      </w:hyperlink>
      <w:r>
        <w:t xml:space="preserve"> Министерства труда и социальной защиты Российской Федерации от 27.04.2023 № 363н «Об утверждении профессионального с</w:t>
      </w:r>
      <w:r>
        <w:t>тандарта «Руководитель организации (подразделения организации), осуществляющей деятельность в области физической культуры и спорта».</w:t>
      </w:r>
    </w:p>
    <w:p w:rsidR="004C09EA" w:rsidRDefault="00676ABA">
      <w:pPr>
        <w:pStyle w:val="afff7"/>
      </w:pPr>
      <w:bookmarkStart w:id="1" w:name="sub_4502"/>
      <w:bookmarkEnd w:id="0"/>
      <w:r>
        <w:rPr>
          <w:vertAlign w:val="superscript"/>
        </w:rPr>
        <w:t xml:space="preserve">&lt;2&gt; </w:t>
      </w:r>
      <w:hyperlink r:id="rId10" w:tooltip="https://internet.garant.ru/document/redirect/400807881/0" w:history="1">
        <w:r>
          <w:rPr>
            <w:rStyle w:val="aff6"/>
            <w:color w:val="auto"/>
          </w:rPr>
          <w:t>Приказ</w:t>
        </w:r>
      </w:hyperlink>
      <w:r>
        <w:t xml:space="preserve"> Министерства труда и социальной защиты Российской Федерации от 22.04.2021 № 274н «Об утверждении профессионального стандарта «Специалист в области охраны труда».</w:t>
      </w:r>
    </w:p>
    <w:p w:rsidR="004C09EA" w:rsidRDefault="00676ABA">
      <w:pPr>
        <w:pStyle w:val="afff7"/>
      </w:pPr>
      <w:bookmarkStart w:id="2" w:name="sub_4503"/>
      <w:bookmarkEnd w:id="1"/>
      <w:r>
        <w:rPr>
          <w:vertAlign w:val="superscript"/>
        </w:rPr>
        <w:t xml:space="preserve">&lt;3&gt; </w:t>
      </w:r>
      <w:hyperlink r:id="rId11" w:tooltip="https://internet.garant.ru/document/redirect/71215336/0" w:history="1">
        <w:r>
          <w:rPr>
            <w:rStyle w:val="aff6"/>
            <w:color w:val="auto"/>
          </w:rPr>
          <w:t>Приказ</w:t>
        </w:r>
      </w:hyperlink>
      <w:r>
        <w:t xml:space="preserve"> Министерства труда и социальной защиты Российской Федерации от 10.09.2015 № 625н «Об утверждении профессионального стандарта «Специалист в сфере закупок».</w:t>
      </w:r>
    </w:p>
    <w:p w:rsidR="004C09EA" w:rsidRDefault="00676ABA">
      <w:pPr>
        <w:pStyle w:val="afff7"/>
      </w:pPr>
      <w:bookmarkStart w:id="3" w:name="sub_4504"/>
      <w:bookmarkEnd w:id="2"/>
      <w:r>
        <w:rPr>
          <w:vertAlign w:val="superscript"/>
        </w:rPr>
        <w:t xml:space="preserve">&lt;4&gt; </w:t>
      </w:r>
      <w:hyperlink r:id="rId12" w:tooltip="https://internet.garant.ru/document/redirect/404756365/0" w:history="1">
        <w:r>
          <w:rPr>
            <w:rStyle w:val="aff6"/>
            <w:color w:val="auto"/>
          </w:rPr>
          <w:t>Приказ</w:t>
        </w:r>
      </w:hyperlink>
      <w:r>
        <w:t xml:space="preserve"> Министерства труда и социальной защиты Российской Федерации от 21.04.2022 № 237н «Об утверждении профессионального с</w:t>
      </w:r>
      <w:r>
        <w:t>тандарта «Специалист по инструкторской и методической работе в области физической культуры и спорта».</w:t>
      </w:r>
    </w:p>
    <w:p w:rsidR="004C09EA" w:rsidRDefault="00676ABA">
      <w:pPr>
        <w:pStyle w:val="afff7"/>
      </w:pPr>
      <w:bookmarkStart w:id="4" w:name="sub_4505"/>
      <w:bookmarkEnd w:id="3"/>
      <w:r>
        <w:rPr>
          <w:vertAlign w:val="superscript"/>
        </w:rPr>
        <w:t xml:space="preserve">&lt;5&gt; </w:t>
      </w:r>
      <w:hyperlink r:id="rId13" w:tooltip="https://internet.garant.ru/document/redirect/72234046/0" w:history="1">
        <w:r>
          <w:rPr>
            <w:rStyle w:val="aff6"/>
            <w:color w:val="auto"/>
          </w:rPr>
          <w:t>Приказ</w:t>
        </w:r>
      </w:hyperlink>
      <w:r>
        <w:t xml:space="preserve"> Министерст</w:t>
      </w:r>
      <w:r>
        <w:t>ва труда и социальной защиты Российской Федерации от 02.04.2019 № 197н «Об утверждении профессионального стандарта «Инструктор-методист по адаптивной физической культуре и адаптивному спорту».</w:t>
      </w:r>
    </w:p>
    <w:p w:rsidR="004C09EA" w:rsidRDefault="00676ABA">
      <w:pPr>
        <w:pStyle w:val="afff7"/>
      </w:pPr>
      <w:bookmarkStart w:id="5" w:name="sub_4506"/>
      <w:bookmarkEnd w:id="4"/>
      <w:r>
        <w:rPr>
          <w:vertAlign w:val="superscript"/>
        </w:rPr>
        <w:t xml:space="preserve">&lt;6&gt; </w:t>
      </w:r>
      <w:hyperlink r:id="rId14" w:tooltip="https://internet.garant.ru/document/redirect/55172358/0" w:history="1">
        <w:r>
          <w:rPr>
            <w:rStyle w:val="aff6"/>
            <w:color w:val="auto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15.08.2011 № 916н «Об утверждении Единого квалификационного справочника должностей руководителей, с</w:t>
      </w:r>
      <w:r>
        <w:t>пециалистов и служащих, раздел «Квалификационные характеристики должностей работников в области физической культуры и спорта».</w:t>
      </w:r>
    </w:p>
    <w:p w:rsidR="004C09EA" w:rsidRDefault="00676ABA">
      <w:pPr>
        <w:pStyle w:val="afff7"/>
      </w:pPr>
      <w:bookmarkStart w:id="6" w:name="sub_4507"/>
      <w:bookmarkEnd w:id="5"/>
      <w:r>
        <w:rPr>
          <w:vertAlign w:val="superscript"/>
        </w:rPr>
        <w:t xml:space="preserve">&lt;7&gt; </w:t>
      </w:r>
      <w:r>
        <w:t>Приказ Министерства труда и социальной защиты Российской Федерации от 25.09.2024 № 506н «</w:t>
      </w:r>
      <w:r>
        <w:t>Об утверждении профессионального стандарта «Специалист по обслуживанию и ремонту спортивного инвентаря и оборудования».</w:t>
      </w:r>
    </w:p>
    <w:p w:rsidR="004C09EA" w:rsidRDefault="00676ABA">
      <w:pPr>
        <w:pStyle w:val="afff7"/>
      </w:pPr>
      <w:bookmarkStart w:id="7" w:name="sub_4508"/>
      <w:bookmarkEnd w:id="6"/>
      <w:r>
        <w:rPr>
          <w:vertAlign w:val="superscript"/>
        </w:rPr>
        <w:t xml:space="preserve">&lt;8&gt; </w:t>
      </w:r>
      <w:hyperlink r:id="rId15" w:tooltip="https://internet.garant.ru/document/redirect/74385595/0" w:history="1">
        <w:r>
          <w:rPr>
            <w:rStyle w:val="aff6"/>
            <w:color w:val="auto"/>
          </w:rPr>
          <w:t>Приказ</w:t>
        </w:r>
      </w:hyperlink>
      <w:r>
        <w:t xml:space="preserve"> Министерства труда и социальной защиты Российской Федерации от 15.06.2020 № 333н «Об утверждении профессионального стандарта «Специалист по организационному и документационному обеспечению управления организацией».</w:t>
      </w:r>
    </w:p>
    <w:p w:rsidR="004C09EA" w:rsidRDefault="00676ABA">
      <w:pPr>
        <w:pStyle w:val="afff7"/>
      </w:pPr>
      <w:bookmarkStart w:id="8" w:name="sub_4509"/>
      <w:bookmarkEnd w:id="7"/>
      <w:r>
        <w:rPr>
          <w:vertAlign w:val="superscript"/>
        </w:rPr>
        <w:t xml:space="preserve">&lt;9&gt; </w:t>
      </w:r>
      <w:r>
        <w:t>Постановление Министерства тр</w:t>
      </w:r>
      <w:r>
        <w:t xml:space="preserve">уда и социального развития Российской Федерации от 21.08.1998 </w:t>
      </w:r>
      <w:r>
        <w:br/>
        <w:t>№ 37 «Об утверждении Квалификационного справочника должностей руководителей, специалистов и других служащих».</w:t>
      </w:r>
    </w:p>
    <w:p w:rsidR="004C09EA" w:rsidRDefault="00676ABA">
      <w:pPr>
        <w:pStyle w:val="afff7"/>
      </w:pPr>
      <w:bookmarkStart w:id="9" w:name="sub_4510"/>
      <w:bookmarkEnd w:id="8"/>
      <w:r>
        <w:rPr>
          <w:vertAlign w:val="superscript"/>
        </w:rPr>
        <w:t xml:space="preserve">&lt;10&gt; </w:t>
      </w:r>
      <w:hyperlink r:id="rId16" w:tooltip="https://internet.garant.ru/document/redirect/71921678/0" w:history="1">
        <w:r>
          <w:rPr>
            <w:rStyle w:val="aff6"/>
            <w:color w:val="auto"/>
          </w:rPr>
          <w:t>Приказ</w:t>
        </w:r>
      </w:hyperlink>
      <w:r>
        <w:t xml:space="preserve"> Министерства труда и социальной защиты Российской Федерации от 02.02.2018 № 49н «Об утверждении профессионального стандарта «Специалист административно-хозяйственной деятельности».</w:t>
      </w:r>
    </w:p>
    <w:p w:rsidR="004C09EA" w:rsidRDefault="00676ABA">
      <w:pPr>
        <w:pStyle w:val="afff7"/>
      </w:pPr>
      <w:bookmarkStart w:id="10" w:name="sub_4511"/>
      <w:bookmarkEnd w:id="9"/>
      <w:r>
        <w:rPr>
          <w:vertAlign w:val="superscript"/>
        </w:rPr>
        <w:t xml:space="preserve">&lt;11&gt; </w:t>
      </w:r>
      <w:hyperlink r:id="rId17" w:tooltip="https://internet.garant.ru/document/redirect/403041102/0" w:history="1">
        <w:r>
          <w:rPr>
            <w:rStyle w:val="aff6"/>
            <w:color w:val="auto"/>
          </w:rPr>
          <w:t>Приказ</w:t>
        </w:r>
      </w:hyperlink>
      <w:r>
        <w:t xml:space="preserve"> Министерства труда и социальной защиты Российской Федерации от 11.10.2021 № 696н «Об утверждении профессионального стандар</w:t>
      </w:r>
      <w:r>
        <w:t>та «Специалист по пожарной профилактике».</w:t>
      </w:r>
    </w:p>
    <w:p w:rsidR="004C09EA" w:rsidRDefault="00676ABA">
      <w:pPr>
        <w:pStyle w:val="afff7"/>
      </w:pPr>
      <w:bookmarkStart w:id="11" w:name="sub_4512"/>
      <w:bookmarkEnd w:id="10"/>
      <w:r>
        <w:rPr>
          <w:vertAlign w:val="superscript"/>
        </w:rPr>
        <w:t xml:space="preserve">&lt;12&gt; </w:t>
      </w:r>
      <w:hyperlink r:id="rId18" w:tooltip="https://internet.garant.ru/document/redirect/400235843/0" w:history="1">
        <w:r>
          <w:rPr>
            <w:rStyle w:val="aff6"/>
            <w:color w:val="auto"/>
          </w:rPr>
          <w:t>Приказ</w:t>
        </w:r>
      </w:hyperlink>
      <w:r>
        <w:t xml:space="preserve"> Министерства труда и социальной защиты Российской Федерации от 24.1</w:t>
      </w:r>
      <w:r>
        <w:t>2.2020 № 952н «Об утверждении профессионального стандарта «Тренер-преподаватель».</w:t>
      </w:r>
    </w:p>
    <w:p w:rsidR="004C09EA" w:rsidRDefault="00676ABA">
      <w:pPr>
        <w:pStyle w:val="afff7"/>
      </w:pPr>
      <w:bookmarkStart w:id="12" w:name="sub_4513"/>
      <w:bookmarkEnd w:id="11"/>
      <w:r>
        <w:rPr>
          <w:vertAlign w:val="superscript"/>
        </w:rPr>
        <w:t xml:space="preserve">&lt;13&gt; </w:t>
      </w:r>
      <w:hyperlink r:id="rId19" w:tooltip="https://internet.garant.ru/document/redirect/403088828/0" w:history="1">
        <w:r>
          <w:rPr>
            <w:rStyle w:val="aff6"/>
            <w:color w:val="auto"/>
          </w:rPr>
          <w:t>Приказ</w:t>
        </w:r>
      </w:hyperlink>
      <w:r>
        <w:t xml:space="preserve"> Министерства труда и социал</w:t>
      </w:r>
      <w:r>
        <w:t>ьной защиты Российской Федерации от 19.10.2021 № 734н «Об утверждении профессионального стандарта «тренер-преподаватель по адаптивной физической культуре и спорту».</w:t>
      </w:r>
    </w:p>
    <w:p w:rsidR="004C09EA" w:rsidRDefault="00676ABA">
      <w:pPr>
        <w:pStyle w:val="afff7"/>
      </w:pPr>
      <w:bookmarkStart w:id="13" w:name="sub_4514"/>
      <w:bookmarkEnd w:id="12"/>
      <w:r>
        <w:rPr>
          <w:vertAlign w:val="superscript"/>
        </w:rPr>
        <w:t xml:space="preserve">&lt;14&gt; </w:t>
      </w:r>
      <w:hyperlink r:id="rId20" w:tooltip="https://internet.garant.ru/document/redirect/404599417/0" w:history="1">
        <w:r>
          <w:rPr>
            <w:rStyle w:val="aff6"/>
            <w:color w:val="auto"/>
          </w:rPr>
          <w:t>Приказ</w:t>
        </w:r>
      </w:hyperlink>
      <w:r>
        <w:t xml:space="preserve"> Министерства труда и социальной защиты Российской Федерации от 31.03.2022 № 191н «Об утверждении профессионального стандарта «Сопровождающий инвалидов, лиц с ограниченными возможностями здоровья, несо</w:t>
      </w:r>
      <w:r>
        <w:t>вершеннолетних лиц на спортивные мероприятия».</w:t>
      </w:r>
    </w:p>
    <w:p w:rsidR="004C09EA" w:rsidRDefault="00676ABA">
      <w:pPr>
        <w:pStyle w:val="afff7"/>
      </w:pPr>
      <w:bookmarkStart w:id="14" w:name="sub_4515"/>
      <w:bookmarkEnd w:id="13"/>
      <w:r>
        <w:rPr>
          <w:vertAlign w:val="superscript"/>
        </w:rPr>
        <w:t xml:space="preserve">&lt;15&gt; </w:t>
      </w:r>
      <w:hyperlink r:id="rId21" w:tooltip="https://internet.garant.ru/document/redirect/406961562/0" w:history="1">
        <w:r>
          <w:rPr>
            <w:rStyle w:val="aff6"/>
            <w:color w:val="auto"/>
          </w:rPr>
          <w:t>Приказ</w:t>
        </w:r>
      </w:hyperlink>
      <w:r>
        <w:t xml:space="preserve"> Министерства труда и социальной защиты Российской Федерации от</w:t>
      </w:r>
      <w:r>
        <w:t xml:space="preserve"> 27.04.2023 № 374н «Об утверждении профессионального стандарта «Специалист по обеспечению антитеррористической защищенности объекта (территории)».</w:t>
      </w:r>
    </w:p>
    <w:p w:rsidR="004C09EA" w:rsidRDefault="00676ABA">
      <w:pPr>
        <w:pStyle w:val="afff7"/>
      </w:pPr>
      <w:bookmarkStart w:id="15" w:name="sub_4516"/>
      <w:bookmarkEnd w:id="14"/>
      <w:r>
        <w:rPr>
          <w:vertAlign w:val="superscript"/>
        </w:rPr>
        <w:t xml:space="preserve">&lt;16&gt; </w:t>
      </w:r>
      <w:hyperlink r:id="rId22" w:tooltip="https://internet.garant.ru/document/redirect/72294918/0" w:history="1">
        <w:r>
          <w:rPr>
            <w:rStyle w:val="aff6"/>
            <w:color w:val="auto"/>
          </w:rPr>
          <w:t>Приказ</w:t>
        </w:r>
      </w:hyperlink>
      <w:r>
        <w:t xml:space="preserve"> Министерства труда и социальной защиты Российской Федерации от 17.06.2019 № 412н «Об утверждении профессионального стандарта «Монтажник санитарно-технических систем и оборудования».</w:t>
      </w:r>
    </w:p>
    <w:p w:rsidR="004C09EA" w:rsidRDefault="00676ABA">
      <w:pPr>
        <w:pStyle w:val="afff7"/>
      </w:pPr>
      <w:bookmarkStart w:id="16" w:name="sub_4517"/>
      <w:bookmarkEnd w:id="15"/>
      <w:r>
        <w:rPr>
          <w:vertAlign w:val="superscript"/>
        </w:rPr>
        <w:t>&lt;17&gt;</w:t>
      </w:r>
      <w:r>
        <w:t xml:space="preserve"> Приказ Министерства труда и социа</w:t>
      </w:r>
      <w:r>
        <w:t>льной защиты Российской Федерации от 23.09.2024 № 492н «Об утверждении профессионального стандарта «Оператор по доочистке и обеззараживанию очищенных стоков».</w:t>
      </w:r>
      <w:bookmarkEnd w:id="16"/>
    </w:p>
    <w:p w:rsidR="004C09EA" w:rsidRDefault="004C09EA">
      <w:pPr>
        <w:ind w:left="5664"/>
        <w:jc w:val="right"/>
        <w:rPr>
          <w:sz w:val="28"/>
          <w:szCs w:val="28"/>
        </w:rPr>
      </w:pPr>
    </w:p>
    <w:p w:rsidR="004C09EA" w:rsidRDefault="00676ABA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4C09EA" w:rsidRDefault="00676ABA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физической</w:t>
      </w:r>
    </w:p>
    <w:p w:rsidR="004C09EA" w:rsidRDefault="00676ABA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культуры и спорта администрации города</w:t>
      </w:r>
    </w:p>
    <w:p w:rsidR="004C09EA" w:rsidRDefault="00676ABA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04.12.2025 № 139-нп</w:t>
      </w:r>
    </w:p>
    <w:p w:rsidR="004C09EA" w:rsidRDefault="004C09EA">
      <w:pPr>
        <w:jc w:val="right"/>
        <w:rPr>
          <w:sz w:val="28"/>
          <w:szCs w:val="28"/>
        </w:rPr>
      </w:pPr>
    </w:p>
    <w:p w:rsidR="004C09EA" w:rsidRDefault="00676A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7 </w:t>
      </w:r>
    </w:p>
    <w:p w:rsidR="004C09EA" w:rsidRDefault="004C09EA">
      <w:pPr>
        <w:jc w:val="center"/>
        <w:rPr>
          <w:sz w:val="28"/>
          <w:szCs w:val="28"/>
        </w:rPr>
      </w:pPr>
    </w:p>
    <w:p w:rsidR="004C09EA" w:rsidRDefault="00676A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Размеры окладов (должностных окладов) руководителя Учреждения, его заместителей, главного бухгалтера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6720"/>
        <w:gridCol w:w="1680"/>
      </w:tblGrid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Наименование должностей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Оклад (должностной оклад), руб.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3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Директор: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9EA" w:rsidRDefault="004C09EA">
            <w:pPr>
              <w:pStyle w:val="afff5"/>
            </w:pP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1.1.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Вне группы по оплате труда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54 249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1.2.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1 группа по оплате труда руководителей</w:t>
            </w:r>
          </w:p>
        </w:tc>
        <w:tc>
          <w:tcPr>
            <w:tcW w:w="16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51 666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1.3.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2 группа по оплате труда руководителей</w:t>
            </w:r>
          </w:p>
        </w:tc>
        <w:tc>
          <w:tcPr>
            <w:tcW w:w="16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46 499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1.4.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3 группа по оплате труда руководителей</w:t>
            </w:r>
          </w:p>
        </w:tc>
        <w:tc>
          <w:tcPr>
            <w:tcW w:w="16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41 849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1.5.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4 группа по оплате труда руководителей</w:t>
            </w:r>
          </w:p>
        </w:tc>
        <w:tc>
          <w:tcPr>
            <w:tcW w:w="16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39 756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2.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Заместитель директора:</w:t>
            </w:r>
          </w:p>
        </w:tc>
        <w:tc>
          <w:tcPr>
            <w:tcW w:w="16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</w:pPr>
            <w:r>
              <w:rPr>
                <w:color w:val="000000"/>
              </w:rPr>
              <w:t> 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2.1.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Вне группы по оплате труда</w:t>
            </w:r>
          </w:p>
        </w:tc>
        <w:tc>
          <w:tcPr>
            <w:tcW w:w="16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49 307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2.2.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1 группа по оплате труда руководителей</w:t>
            </w:r>
          </w:p>
        </w:tc>
        <w:tc>
          <w:tcPr>
            <w:tcW w:w="16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46 960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2.3.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2 группа по оплате труда руководителей</w:t>
            </w:r>
          </w:p>
        </w:tc>
        <w:tc>
          <w:tcPr>
            <w:tcW w:w="16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42 262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2.4.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3 группа по оплате труда руководителей</w:t>
            </w:r>
          </w:p>
        </w:tc>
        <w:tc>
          <w:tcPr>
            <w:tcW w:w="16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38 037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2.5.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4 группа по оплате труда руководителей</w:t>
            </w:r>
          </w:p>
        </w:tc>
        <w:tc>
          <w:tcPr>
            <w:tcW w:w="16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36 135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3.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Главный бухгалтер:</w:t>
            </w:r>
          </w:p>
        </w:tc>
        <w:tc>
          <w:tcPr>
            <w:tcW w:w="16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</w:pPr>
            <w:r>
              <w:rPr>
                <w:color w:val="000000"/>
              </w:rPr>
              <w:t> 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3.1.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Вне группы по оплате труда</w:t>
            </w:r>
          </w:p>
        </w:tc>
        <w:tc>
          <w:tcPr>
            <w:tcW w:w="16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46 569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3.2.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1 группа по оплате труда руководителей</w:t>
            </w:r>
          </w:p>
        </w:tc>
        <w:tc>
          <w:tcPr>
            <w:tcW w:w="16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44 349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3.3.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2 группа по оплате труда руководителей</w:t>
            </w:r>
          </w:p>
        </w:tc>
        <w:tc>
          <w:tcPr>
            <w:tcW w:w="16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37 569</w:t>
            </w:r>
          </w:p>
        </w:tc>
      </w:tr>
      <w:tr w:rsidR="004C09E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3.4.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3 группа по оплате труда руководителей</w:t>
            </w:r>
          </w:p>
        </w:tc>
        <w:tc>
          <w:tcPr>
            <w:tcW w:w="16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33 811</w:t>
            </w:r>
          </w:p>
        </w:tc>
      </w:tr>
      <w:tr w:rsidR="004C09EA">
        <w:trPr>
          <w:trHeight w:val="148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5"/>
              <w:jc w:val="center"/>
            </w:pPr>
            <w:r>
              <w:t>3.5.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EA" w:rsidRDefault="00676ABA">
            <w:pPr>
              <w:pStyle w:val="afff6"/>
            </w:pPr>
            <w:r>
              <w:t>4 группа по оплате труда руководителей</w:t>
            </w:r>
          </w:p>
        </w:tc>
        <w:tc>
          <w:tcPr>
            <w:tcW w:w="168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09EA" w:rsidRDefault="00676ABA">
            <w:pPr>
              <w:pStyle w:val="afff5"/>
              <w:jc w:val="center"/>
            </w:pPr>
            <w:r>
              <w:rPr>
                <w:color w:val="000000"/>
              </w:rPr>
              <w:t>32 120</w:t>
            </w:r>
          </w:p>
        </w:tc>
      </w:tr>
    </w:tbl>
    <w:p w:rsidR="004C09EA" w:rsidRDefault="004C09EA">
      <w:pPr>
        <w:shd w:val="clear" w:color="auto" w:fill="FFFFFF"/>
        <w:jc w:val="both"/>
        <w:rPr>
          <w:sz w:val="28"/>
          <w:szCs w:val="28"/>
        </w:rPr>
      </w:pPr>
    </w:p>
    <w:p w:rsidR="004C09EA" w:rsidRDefault="004C09EA">
      <w:pPr>
        <w:shd w:val="clear" w:color="auto" w:fill="FFFFFF"/>
        <w:jc w:val="both"/>
        <w:rPr>
          <w:sz w:val="28"/>
          <w:szCs w:val="28"/>
        </w:rPr>
      </w:pPr>
    </w:p>
    <w:p w:rsidR="004C09EA" w:rsidRDefault="004C09EA">
      <w:pPr>
        <w:shd w:val="clear" w:color="auto" w:fill="FFFFFF"/>
        <w:jc w:val="both"/>
        <w:rPr>
          <w:sz w:val="28"/>
          <w:szCs w:val="28"/>
        </w:rPr>
      </w:pPr>
    </w:p>
    <w:p w:rsidR="004C09EA" w:rsidRDefault="004C09EA">
      <w:pPr>
        <w:shd w:val="clear" w:color="auto" w:fill="FFFFFF"/>
        <w:jc w:val="both"/>
        <w:rPr>
          <w:sz w:val="28"/>
          <w:szCs w:val="28"/>
        </w:rPr>
      </w:pPr>
    </w:p>
    <w:p w:rsidR="004C09EA" w:rsidRDefault="004C09EA">
      <w:pPr>
        <w:shd w:val="clear" w:color="auto" w:fill="FFFFFF"/>
        <w:jc w:val="both"/>
        <w:rPr>
          <w:sz w:val="28"/>
          <w:szCs w:val="28"/>
        </w:rPr>
      </w:pPr>
    </w:p>
    <w:p w:rsidR="004C09EA" w:rsidRDefault="004C09EA">
      <w:pPr>
        <w:shd w:val="clear" w:color="auto" w:fill="FFFFFF"/>
        <w:jc w:val="both"/>
        <w:rPr>
          <w:sz w:val="28"/>
          <w:szCs w:val="28"/>
        </w:rPr>
      </w:pPr>
    </w:p>
    <w:p w:rsidR="004C09EA" w:rsidRDefault="004C09EA">
      <w:pPr>
        <w:shd w:val="clear" w:color="auto" w:fill="FFFFFF"/>
        <w:jc w:val="both"/>
        <w:rPr>
          <w:sz w:val="28"/>
          <w:szCs w:val="28"/>
        </w:rPr>
      </w:pPr>
    </w:p>
    <w:p w:rsidR="004C09EA" w:rsidRDefault="004C09EA">
      <w:pPr>
        <w:shd w:val="clear" w:color="auto" w:fill="FFFFFF"/>
        <w:jc w:val="both"/>
        <w:rPr>
          <w:sz w:val="28"/>
          <w:szCs w:val="28"/>
        </w:rPr>
      </w:pPr>
    </w:p>
    <w:p w:rsidR="004C09EA" w:rsidRDefault="004C09EA">
      <w:pPr>
        <w:shd w:val="clear" w:color="auto" w:fill="FFFFFF"/>
        <w:jc w:val="both"/>
        <w:rPr>
          <w:sz w:val="28"/>
          <w:szCs w:val="28"/>
        </w:rPr>
      </w:pPr>
    </w:p>
    <w:p w:rsidR="004C09EA" w:rsidRDefault="004C09EA">
      <w:pPr>
        <w:shd w:val="clear" w:color="auto" w:fill="FFFFFF"/>
        <w:jc w:val="both"/>
        <w:rPr>
          <w:sz w:val="28"/>
          <w:szCs w:val="28"/>
        </w:rPr>
      </w:pPr>
    </w:p>
    <w:p w:rsidR="004C09EA" w:rsidRDefault="004C09EA">
      <w:pPr>
        <w:shd w:val="clear" w:color="auto" w:fill="FFFFFF"/>
        <w:jc w:val="both"/>
        <w:rPr>
          <w:sz w:val="28"/>
          <w:szCs w:val="28"/>
        </w:rPr>
      </w:pPr>
    </w:p>
    <w:p w:rsidR="004C09EA" w:rsidRDefault="004C09EA">
      <w:pPr>
        <w:shd w:val="clear" w:color="auto" w:fill="FFFFFF"/>
        <w:jc w:val="both"/>
        <w:rPr>
          <w:sz w:val="28"/>
          <w:szCs w:val="28"/>
        </w:rPr>
      </w:pPr>
    </w:p>
    <w:p w:rsidR="004C09EA" w:rsidRDefault="004C09EA">
      <w:pPr>
        <w:shd w:val="clear" w:color="auto" w:fill="FFFFFF"/>
        <w:jc w:val="both"/>
        <w:rPr>
          <w:sz w:val="28"/>
          <w:szCs w:val="28"/>
        </w:rPr>
      </w:pPr>
    </w:p>
    <w:p w:rsidR="004C09EA" w:rsidRDefault="004C09EA">
      <w:pPr>
        <w:shd w:val="clear" w:color="auto" w:fill="FFFFFF"/>
        <w:jc w:val="both"/>
        <w:rPr>
          <w:sz w:val="28"/>
          <w:szCs w:val="28"/>
        </w:rPr>
      </w:pPr>
      <w:bookmarkStart w:id="17" w:name="_GoBack"/>
      <w:bookmarkEnd w:id="17"/>
    </w:p>
    <w:sectPr w:rsidR="004C09EA">
      <w:headerReference w:type="default" r:id="rId23"/>
      <w:footerReference w:type="even" r:id="rId24"/>
      <w:footerReference w:type="default" r:id="rId25"/>
      <w:headerReference w:type="first" r:id="rId26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ABA" w:rsidRDefault="00676ABA">
      <w:r>
        <w:separator/>
      </w:r>
    </w:p>
  </w:endnote>
  <w:endnote w:type="continuationSeparator" w:id="0">
    <w:p w:rsidR="00676ABA" w:rsidRDefault="0067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onsolas">
    <w:panose1 w:val="020B0609020204030204"/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9EA" w:rsidRDefault="00676ABA">
    <w:pPr>
      <w:pStyle w:val="af6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4C09EA" w:rsidRDefault="004C09EA">
    <w:pPr>
      <w:pStyle w:val="af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9EA" w:rsidRDefault="004C09EA">
    <w:pPr>
      <w:pStyle w:val="af6"/>
      <w:tabs>
        <w:tab w:val="clear" w:pos="9355"/>
        <w:tab w:val="right" w:pos="9072"/>
      </w:tabs>
      <w:ind w:right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ABA" w:rsidRDefault="00676ABA">
      <w:r>
        <w:separator/>
      </w:r>
    </w:p>
  </w:footnote>
  <w:footnote w:type="continuationSeparator" w:id="0">
    <w:p w:rsidR="00676ABA" w:rsidRDefault="00676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9EA" w:rsidRDefault="00676ABA">
    <w:pPr>
      <w:pStyle w:val="af0"/>
      <w:jc w:val="center"/>
    </w:pPr>
    <w:r>
      <w:fldChar w:fldCharType="begin"/>
    </w:r>
    <w:r>
      <w:instrText>PAGE \* MERGEFORMAT</w:instrText>
    </w:r>
    <w:r>
      <w:fldChar w:fldCharType="separate"/>
    </w:r>
    <w:r w:rsidR="00DE4FFE">
      <w:rPr>
        <w:noProof/>
      </w:rPr>
      <w:t>2</w:t>
    </w:r>
    <w:r>
      <w:fldChar w:fldCharType="end"/>
    </w:r>
  </w:p>
  <w:p w:rsidR="004C09EA" w:rsidRDefault="004C09EA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9EA" w:rsidRDefault="004C09EA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F2324"/>
    <w:multiLevelType w:val="hybridMultilevel"/>
    <w:tmpl w:val="8B56CFAC"/>
    <w:lvl w:ilvl="0" w:tplc="8CB0A37C">
      <w:start w:val="3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7A26AA36">
      <w:start w:val="1"/>
      <w:numFmt w:val="lowerLetter"/>
      <w:lvlText w:val="%2."/>
      <w:lvlJc w:val="left"/>
      <w:pPr>
        <w:ind w:left="1931" w:hanging="360"/>
      </w:pPr>
    </w:lvl>
    <w:lvl w:ilvl="2" w:tplc="7352ABBC">
      <w:start w:val="1"/>
      <w:numFmt w:val="lowerRoman"/>
      <w:lvlText w:val="%3."/>
      <w:lvlJc w:val="right"/>
      <w:pPr>
        <w:ind w:left="2651" w:hanging="180"/>
      </w:pPr>
    </w:lvl>
    <w:lvl w:ilvl="3" w:tplc="C4E86D6A">
      <w:start w:val="1"/>
      <w:numFmt w:val="decimal"/>
      <w:lvlText w:val="%4."/>
      <w:lvlJc w:val="left"/>
      <w:pPr>
        <w:ind w:left="3371" w:hanging="360"/>
      </w:pPr>
    </w:lvl>
    <w:lvl w:ilvl="4" w:tplc="F44CA9AE">
      <w:start w:val="1"/>
      <w:numFmt w:val="lowerLetter"/>
      <w:lvlText w:val="%5."/>
      <w:lvlJc w:val="left"/>
      <w:pPr>
        <w:ind w:left="4091" w:hanging="360"/>
      </w:pPr>
    </w:lvl>
    <w:lvl w:ilvl="5" w:tplc="EE98D602">
      <w:start w:val="1"/>
      <w:numFmt w:val="lowerRoman"/>
      <w:lvlText w:val="%6."/>
      <w:lvlJc w:val="right"/>
      <w:pPr>
        <w:ind w:left="4811" w:hanging="180"/>
      </w:pPr>
    </w:lvl>
    <w:lvl w:ilvl="6" w:tplc="AC7A70DE">
      <w:start w:val="1"/>
      <w:numFmt w:val="decimal"/>
      <w:lvlText w:val="%7."/>
      <w:lvlJc w:val="left"/>
      <w:pPr>
        <w:ind w:left="5531" w:hanging="360"/>
      </w:pPr>
    </w:lvl>
    <w:lvl w:ilvl="7" w:tplc="4DFACCB0">
      <w:start w:val="1"/>
      <w:numFmt w:val="lowerLetter"/>
      <w:lvlText w:val="%8."/>
      <w:lvlJc w:val="left"/>
      <w:pPr>
        <w:ind w:left="6251" w:hanging="360"/>
      </w:pPr>
    </w:lvl>
    <w:lvl w:ilvl="8" w:tplc="19D41ACE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C53CB7"/>
    <w:multiLevelType w:val="hybridMultilevel"/>
    <w:tmpl w:val="DB780402"/>
    <w:lvl w:ilvl="0" w:tplc="135E66A8">
      <w:start w:val="1"/>
      <w:numFmt w:val="decimal"/>
      <w:lvlText w:val="%1."/>
      <w:lvlJc w:val="left"/>
      <w:pPr>
        <w:ind w:left="720" w:hanging="360"/>
      </w:pPr>
    </w:lvl>
    <w:lvl w:ilvl="1" w:tplc="DC30964C">
      <w:start w:val="1"/>
      <w:numFmt w:val="lowerLetter"/>
      <w:lvlText w:val="%2."/>
      <w:lvlJc w:val="left"/>
      <w:pPr>
        <w:ind w:left="1440" w:hanging="360"/>
      </w:pPr>
    </w:lvl>
    <w:lvl w:ilvl="2" w:tplc="561274B6">
      <w:start w:val="1"/>
      <w:numFmt w:val="lowerRoman"/>
      <w:lvlText w:val="%3."/>
      <w:lvlJc w:val="right"/>
      <w:pPr>
        <w:ind w:left="2160" w:hanging="180"/>
      </w:pPr>
    </w:lvl>
    <w:lvl w:ilvl="3" w:tplc="D6D649F6">
      <w:start w:val="1"/>
      <w:numFmt w:val="decimal"/>
      <w:lvlText w:val="%4."/>
      <w:lvlJc w:val="left"/>
      <w:pPr>
        <w:ind w:left="2880" w:hanging="360"/>
      </w:pPr>
    </w:lvl>
    <w:lvl w:ilvl="4" w:tplc="F078EC34">
      <w:start w:val="1"/>
      <w:numFmt w:val="lowerLetter"/>
      <w:lvlText w:val="%5."/>
      <w:lvlJc w:val="left"/>
      <w:pPr>
        <w:ind w:left="3600" w:hanging="360"/>
      </w:pPr>
    </w:lvl>
    <w:lvl w:ilvl="5" w:tplc="4DA89A82">
      <w:start w:val="1"/>
      <w:numFmt w:val="lowerRoman"/>
      <w:lvlText w:val="%6."/>
      <w:lvlJc w:val="right"/>
      <w:pPr>
        <w:ind w:left="4320" w:hanging="180"/>
      </w:pPr>
    </w:lvl>
    <w:lvl w:ilvl="6" w:tplc="12EC57D2">
      <w:start w:val="1"/>
      <w:numFmt w:val="decimal"/>
      <w:lvlText w:val="%7."/>
      <w:lvlJc w:val="left"/>
      <w:pPr>
        <w:ind w:left="5040" w:hanging="360"/>
      </w:pPr>
    </w:lvl>
    <w:lvl w:ilvl="7" w:tplc="880466DE">
      <w:start w:val="1"/>
      <w:numFmt w:val="lowerLetter"/>
      <w:lvlText w:val="%8."/>
      <w:lvlJc w:val="left"/>
      <w:pPr>
        <w:ind w:left="5760" w:hanging="360"/>
      </w:pPr>
    </w:lvl>
    <w:lvl w:ilvl="8" w:tplc="EFEE0C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1420"/>
    <w:multiLevelType w:val="hybridMultilevel"/>
    <w:tmpl w:val="8B3CEB02"/>
    <w:lvl w:ilvl="0" w:tplc="57A81A0C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A6408F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B82B2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4648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364D3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CE60B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58CDF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0A35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A84FA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250289C"/>
    <w:multiLevelType w:val="hybridMultilevel"/>
    <w:tmpl w:val="283CE5B4"/>
    <w:lvl w:ilvl="0" w:tplc="C3D684A6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color w:val="auto"/>
      </w:rPr>
    </w:lvl>
    <w:lvl w:ilvl="1" w:tplc="529CB0D4">
      <w:start w:val="1"/>
      <w:numFmt w:val="lowerLetter"/>
      <w:lvlText w:val="%2."/>
      <w:lvlJc w:val="left"/>
      <w:pPr>
        <w:ind w:left="1620" w:hanging="360"/>
      </w:pPr>
    </w:lvl>
    <w:lvl w:ilvl="2" w:tplc="4DF28F10">
      <w:start w:val="1"/>
      <w:numFmt w:val="lowerRoman"/>
      <w:lvlText w:val="%3."/>
      <w:lvlJc w:val="right"/>
      <w:pPr>
        <w:ind w:left="2340" w:hanging="180"/>
      </w:pPr>
    </w:lvl>
    <w:lvl w:ilvl="3" w:tplc="DCDC8FDE">
      <w:start w:val="1"/>
      <w:numFmt w:val="decimal"/>
      <w:lvlText w:val="%4."/>
      <w:lvlJc w:val="left"/>
      <w:pPr>
        <w:ind w:left="3060" w:hanging="360"/>
      </w:pPr>
    </w:lvl>
    <w:lvl w:ilvl="4" w:tplc="D3E6AD04">
      <w:start w:val="1"/>
      <w:numFmt w:val="lowerLetter"/>
      <w:lvlText w:val="%5."/>
      <w:lvlJc w:val="left"/>
      <w:pPr>
        <w:ind w:left="3780" w:hanging="360"/>
      </w:pPr>
    </w:lvl>
    <w:lvl w:ilvl="5" w:tplc="1A941C20">
      <w:start w:val="1"/>
      <w:numFmt w:val="lowerRoman"/>
      <w:lvlText w:val="%6."/>
      <w:lvlJc w:val="right"/>
      <w:pPr>
        <w:ind w:left="4500" w:hanging="180"/>
      </w:pPr>
    </w:lvl>
    <w:lvl w:ilvl="6" w:tplc="37C04E08">
      <w:start w:val="1"/>
      <w:numFmt w:val="decimal"/>
      <w:lvlText w:val="%7."/>
      <w:lvlJc w:val="left"/>
      <w:pPr>
        <w:ind w:left="5220" w:hanging="360"/>
      </w:pPr>
    </w:lvl>
    <w:lvl w:ilvl="7" w:tplc="07DC033A">
      <w:start w:val="1"/>
      <w:numFmt w:val="lowerLetter"/>
      <w:lvlText w:val="%8."/>
      <w:lvlJc w:val="left"/>
      <w:pPr>
        <w:ind w:left="5940" w:hanging="360"/>
      </w:pPr>
    </w:lvl>
    <w:lvl w:ilvl="8" w:tplc="276474FC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D096C0E"/>
    <w:multiLevelType w:val="multilevel"/>
    <w:tmpl w:val="7BBE9DC6"/>
    <w:lvl w:ilvl="0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9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531" w:hanging="2160"/>
      </w:pPr>
      <w:rPr>
        <w:rFonts w:hint="default"/>
      </w:rPr>
    </w:lvl>
  </w:abstractNum>
  <w:abstractNum w:abstractNumId="5" w15:restartNumberingAfterBreak="0">
    <w:nsid w:val="347A6C4D"/>
    <w:multiLevelType w:val="hybridMultilevel"/>
    <w:tmpl w:val="2D127CC0"/>
    <w:lvl w:ilvl="0" w:tplc="5E0C5222">
      <w:start w:val="1"/>
      <w:numFmt w:val="decimal"/>
      <w:lvlText w:val="%1."/>
      <w:lvlJc w:val="left"/>
      <w:pPr>
        <w:ind w:left="720" w:hanging="360"/>
      </w:pPr>
    </w:lvl>
    <w:lvl w:ilvl="1" w:tplc="70387E92">
      <w:start w:val="1"/>
      <w:numFmt w:val="lowerLetter"/>
      <w:lvlText w:val="%2."/>
      <w:lvlJc w:val="left"/>
      <w:pPr>
        <w:ind w:left="1440" w:hanging="360"/>
      </w:pPr>
    </w:lvl>
    <w:lvl w:ilvl="2" w:tplc="1570D9C0">
      <w:start w:val="1"/>
      <w:numFmt w:val="lowerRoman"/>
      <w:lvlText w:val="%3."/>
      <w:lvlJc w:val="right"/>
      <w:pPr>
        <w:ind w:left="2160" w:hanging="180"/>
      </w:pPr>
    </w:lvl>
    <w:lvl w:ilvl="3" w:tplc="50540992">
      <w:start w:val="1"/>
      <w:numFmt w:val="decimal"/>
      <w:lvlText w:val="%4."/>
      <w:lvlJc w:val="left"/>
      <w:pPr>
        <w:ind w:left="2880" w:hanging="360"/>
      </w:pPr>
    </w:lvl>
    <w:lvl w:ilvl="4" w:tplc="688ACF46">
      <w:start w:val="1"/>
      <w:numFmt w:val="lowerLetter"/>
      <w:lvlText w:val="%5."/>
      <w:lvlJc w:val="left"/>
      <w:pPr>
        <w:ind w:left="3600" w:hanging="360"/>
      </w:pPr>
    </w:lvl>
    <w:lvl w:ilvl="5" w:tplc="703C17C4">
      <w:start w:val="1"/>
      <w:numFmt w:val="lowerRoman"/>
      <w:lvlText w:val="%6."/>
      <w:lvlJc w:val="right"/>
      <w:pPr>
        <w:ind w:left="4320" w:hanging="180"/>
      </w:pPr>
    </w:lvl>
    <w:lvl w:ilvl="6" w:tplc="37763698">
      <w:start w:val="1"/>
      <w:numFmt w:val="decimal"/>
      <w:lvlText w:val="%7."/>
      <w:lvlJc w:val="left"/>
      <w:pPr>
        <w:ind w:left="5040" w:hanging="360"/>
      </w:pPr>
    </w:lvl>
    <w:lvl w:ilvl="7" w:tplc="E230C914">
      <w:start w:val="1"/>
      <w:numFmt w:val="lowerLetter"/>
      <w:lvlText w:val="%8."/>
      <w:lvlJc w:val="left"/>
      <w:pPr>
        <w:ind w:left="5760" w:hanging="360"/>
      </w:pPr>
    </w:lvl>
    <w:lvl w:ilvl="8" w:tplc="7D7EB3D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E4EE7"/>
    <w:multiLevelType w:val="hybridMultilevel"/>
    <w:tmpl w:val="66D42976"/>
    <w:lvl w:ilvl="0" w:tplc="EE5263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08AE3A">
      <w:start w:val="1"/>
      <w:numFmt w:val="lowerLetter"/>
      <w:lvlText w:val="%2."/>
      <w:lvlJc w:val="left"/>
      <w:pPr>
        <w:ind w:left="1440" w:hanging="360"/>
      </w:pPr>
    </w:lvl>
    <w:lvl w:ilvl="2" w:tplc="95A085DE">
      <w:start w:val="1"/>
      <w:numFmt w:val="lowerRoman"/>
      <w:lvlText w:val="%3."/>
      <w:lvlJc w:val="right"/>
      <w:pPr>
        <w:ind w:left="2160" w:hanging="180"/>
      </w:pPr>
    </w:lvl>
    <w:lvl w:ilvl="3" w:tplc="2E2A5F0E">
      <w:start w:val="1"/>
      <w:numFmt w:val="decimal"/>
      <w:lvlText w:val="%4."/>
      <w:lvlJc w:val="left"/>
      <w:pPr>
        <w:ind w:left="2880" w:hanging="360"/>
      </w:pPr>
    </w:lvl>
    <w:lvl w:ilvl="4" w:tplc="3A461B00">
      <w:start w:val="1"/>
      <w:numFmt w:val="lowerLetter"/>
      <w:lvlText w:val="%5."/>
      <w:lvlJc w:val="left"/>
      <w:pPr>
        <w:ind w:left="3600" w:hanging="360"/>
      </w:pPr>
    </w:lvl>
    <w:lvl w:ilvl="5" w:tplc="522A8DC0">
      <w:start w:val="1"/>
      <w:numFmt w:val="lowerRoman"/>
      <w:lvlText w:val="%6."/>
      <w:lvlJc w:val="right"/>
      <w:pPr>
        <w:ind w:left="4320" w:hanging="180"/>
      </w:pPr>
    </w:lvl>
    <w:lvl w:ilvl="6" w:tplc="A05EAA76">
      <w:start w:val="1"/>
      <w:numFmt w:val="decimal"/>
      <w:lvlText w:val="%7."/>
      <w:lvlJc w:val="left"/>
      <w:pPr>
        <w:ind w:left="5040" w:hanging="360"/>
      </w:pPr>
    </w:lvl>
    <w:lvl w:ilvl="7" w:tplc="0BEA4F08">
      <w:start w:val="1"/>
      <w:numFmt w:val="lowerLetter"/>
      <w:lvlText w:val="%8."/>
      <w:lvlJc w:val="left"/>
      <w:pPr>
        <w:ind w:left="5760" w:hanging="360"/>
      </w:pPr>
    </w:lvl>
    <w:lvl w:ilvl="8" w:tplc="5B6CABE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574A3"/>
    <w:multiLevelType w:val="multilevel"/>
    <w:tmpl w:val="3FA2AEA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8" w15:restartNumberingAfterBreak="0">
    <w:nsid w:val="424E6196"/>
    <w:multiLevelType w:val="hybridMultilevel"/>
    <w:tmpl w:val="FB8CF622"/>
    <w:lvl w:ilvl="0" w:tplc="210412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403730">
      <w:start w:val="1"/>
      <w:numFmt w:val="lowerLetter"/>
      <w:lvlText w:val="%2."/>
      <w:lvlJc w:val="left"/>
      <w:pPr>
        <w:ind w:left="1788" w:hanging="360"/>
      </w:pPr>
    </w:lvl>
    <w:lvl w:ilvl="2" w:tplc="B6320B48">
      <w:start w:val="1"/>
      <w:numFmt w:val="lowerRoman"/>
      <w:lvlText w:val="%3."/>
      <w:lvlJc w:val="right"/>
      <w:pPr>
        <w:ind w:left="2508" w:hanging="180"/>
      </w:pPr>
    </w:lvl>
    <w:lvl w:ilvl="3" w:tplc="38987C62">
      <w:start w:val="1"/>
      <w:numFmt w:val="decimal"/>
      <w:lvlText w:val="%4."/>
      <w:lvlJc w:val="left"/>
      <w:pPr>
        <w:ind w:left="3228" w:hanging="360"/>
      </w:pPr>
    </w:lvl>
    <w:lvl w:ilvl="4" w:tplc="2D80E71A">
      <w:start w:val="1"/>
      <w:numFmt w:val="lowerLetter"/>
      <w:lvlText w:val="%5."/>
      <w:lvlJc w:val="left"/>
      <w:pPr>
        <w:ind w:left="3948" w:hanging="360"/>
      </w:pPr>
    </w:lvl>
    <w:lvl w:ilvl="5" w:tplc="8F900D76">
      <w:start w:val="1"/>
      <w:numFmt w:val="lowerRoman"/>
      <w:lvlText w:val="%6."/>
      <w:lvlJc w:val="right"/>
      <w:pPr>
        <w:ind w:left="4668" w:hanging="180"/>
      </w:pPr>
    </w:lvl>
    <w:lvl w:ilvl="6" w:tplc="E57412A4">
      <w:start w:val="1"/>
      <w:numFmt w:val="decimal"/>
      <w:lvlText w:val="%7."/>
      <w:lvlJc w:val="left"/>
      <w:pPr>
        <w:ind w:left="5388" w:hanging="360"/>
      </w:pPr>
    </w:lvl>
    <w:lvl w:ilvl="7" w:tplc="654A36D4">
      <w:start w:val="1"/>
      <w:numFmt w:val="lowerLetter"/>
      <w:lvlText w:val="%8."/>
      <w:lvlJc w:val="left"/>
      <w:pPr>
        <w:ind w:left="6108" w:hanging="360"/>
      </w:pPr>
    </w:lvl>
    <w:lvl w:ilvl="8" w:tplc="CE181460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8B07D3"/>
    <w:multiLevelType w:val="hybridMultilevel"/>
    <w:tmpl w:val="B8C4D576"/>
    <w:lvl w:ilvl="0" w:tplc="8BDE3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4A8BD66">
      <w:start w:val="1"/>
      <w:numFmt w:val="lowerLetter"/>
      <w:lvlText w:val="%2."/>
      <w:lvlJc w:val="left"/>
      <w:pPr>
        <w:ind w:left="1789" w:hanging="360"/>
      </w:pPr>
    </w:lvl>
    <w:lvl w:ilvl="2" w:tplc="997A8A56">
      <w:start w:val="1"/>
      <w:numFmt w:val="lowerRoman"/>
      <w:lvlText w:val="%3."/>
      <w:lvlJc w:val="right"/>
      <w:pPr>
        <w:ind w:left="2509" w:hanging="180"/>
      </w:pPr>
    </w:lvl>
    <w:lvl w:ilvl="3" w:tplc="9B4AEED0">
      <w:start w:val="1"/>
      <w:numFmt w:val="decimal"/>
      <w:lvlText w:val="%4."/>
      <w:lvlJc w:val="left"/>
      <w:pPr>
        <w:ind w:left="3229" w:hanging="360"/>
      </w:pPr>
    </w:lvl>
    <w:lvl w:ilvl="4" w:tplc="4510F1EA">
      <w:start w:val="1"/>
      <w:numFmt w:val="lowerLetter"/>
      <w:lvlText w:val="%5."/>
      <w:lvlJc w:val="left"/>
      <w:pPr>
        <w:ind w:left="3949" w:hanging="360"/>
      </w:pPr>
    </w:lvl>
    <w:lvl w:ilvl="5" w:tplc="399ED8D6">
      <w:start w:val="1"/>
      <w:numFmt w:val="lowerRoman"/>
      <w:lvlText w:val="%6."/>
      <w:lvlJc w:val="right"/>
      <w:pPr>
        <w:ind w:left="4669" w:hanging="180"/>
      </w:pPr>
    </w:lvl>
    <w:lvl w:ilvl="6" w:tplc="2DDA65C6">
      <w:start w:val="1"/>
      <w:numFmt w:val="decimal"/>
      <w:lvlText w:val="%7."/>
      <w:lvlJc w:val="left"/>
      <w:pPr>
        <w:ind w:left="5389" w:hanging="360"/>
      </w:pPr>
    </w:lvl>
    <w:lvl w:ilvl="7" w:tplc="BAF25CA4">
      <w:start w:val="1"/>
      <w:numFmt w:val="lowerLetter"/>
      <w:lvlText w:val="%8."/>
      <w:lvlJc w:val="left"/>
      <w:pPr>
        <w:ind w:left="6109" w:hanging="360"/>
      </w:pPr>
    </w:lvl>
    <w:lvl w:ilvl="8" w:tplc="742080BE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2CB2602"/>
    <w:multiLevelType w:val="multilevel"/>
    <w:tmpl w:val="7F5C83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1" w15:restartNumberingAfterBreak="0">
    <w:nsid w:val="4522740D"/>
    <w:multiLevelType w:val="hybridMultilevel"/>
    <w:tmpl w:val="E368C7D4"/>
    <w:lvl w:ilvl="0" w:tplc="9B245882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 w:tplc="D930952A">
      <w:start w:val="1"/>
      <w:numFmt w:val="lowerLetter"/>
      <w:lvlText w:val="%2."/>
      <w:lvlJc w:val="left"/>
      <w:pPr>
        <w:ind w:left="1440" w:hanging="360"/>
      </w:pPr>
    </w:lvl>
    <w:lvl w:ilvl="2" w:tplc="0F708C1E">
      <w:start w:val="1"/>
      <w:numFmt w:val="lowerRoman"/>
      <w:lvlText w:val="%3."/>
      <w:lvlJc w:val="right"/>
      <w:pPr>
        <w:ind w:left="2160" w:hanging="180"/>
      </w:pPr>
    </w:lvl>
    <w:lvl w:ilvl="3" w:tplc="C4B28796">
      <w:start w:val="1"/>
      <w:numFmt w:val="decimal"/>
      <w:lvlText w:val="%4."/>
      <w:lvlJc w:val="left"/>
      <w:pPr>
        <w:ind w:left="2880" w:hanging="360"/>
      </w:pPr>
    </w:lvl>
    <w:lvl w:ilvl="4" w:tplc="01B4A472">
      <w:start w:val="1"/>
      <w:numFmt w:val="lowerLetter"/>
      <w:lvlText w:val="%5."/>
      <w:lvlJc w:val="left"/>
      <w:pPr>
        <w:ind w:left="3600" w:hanging="360"/>
      </w:pPr>
    </w:lvl>
    <w:lvl w:ilvl="5" w:tplc="51F82DF8">
      <w:start w:val="1"/>
      <w:numFmt w:val="lowerRoman"/>
      <w:lvlText w:val="%6."/>
      <w:lvlJc w:val="right"/>
      <w:pPr>
        <w:ind w:left="4320" w:hanging="180"/>
      </w:pPr>
    </w:lvl>
    <w:lvl w:ilvl="6" w:tplc="FE2CA664">
      <w:start w:val="1"/>
      <w:numFmt w:val="decimal"/>
      <w:lvlText w:val="%7."/>
      <w:lvlJc w:val="left"/>
      <w:pPr>
        <w:ind w:left="5040" w:hanging="360"/>
      </w:pPr>
    </w:lvl>
    <w:lvl w:ilvl="7" w:tplc="C43EF79E">
      <w:start w:val="1"/>
      <w:numFmt w:val="lowerLetter"/>
      <w:lvlText w:val="%8."/>
      <w:lvlJc w:val="left"/>
      <w:pPr>
        <w:ind w:left="5760" w:hanging="360"/>
      </w:pPr>
    </w:lvl>
    <w:lvl w:ilvl="8" w:tplc="0F00BFE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C3674"/>
    <w:multiLevelType w:val="hybridMultilevel"/>
    <w:tmpl w:val="97DC52FE"/>
    <w:lvl w:ilvl="0" w:tplc="59A80DB8">
      <w:start w:val="8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  <w:lvl w:ilvl="1" w:tplc="C34263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41875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A56C3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0321D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4839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84C96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980F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D6B6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FC340F9"/>
    <w:multiLevelType w:val="hybridMultilevel"/>
    <w:tmpl w:val="95320FEE"/>
    <w:lvl w:ilvl="0" w:tplc="81506CF8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 w:tplc="038080A2">
      <w:start w:val="1"/>
      <w:numFmt w:val="lowerLetter"/>
      <w:lvlText w:val="%2."/>
      <w:lvlJc w:val="left"/>
      <w:pPr>
        <w:ind w:left="1788" w:hanging="360"/>
      </w:pPr>
    </w:lvl>
    <w:lvl w:ilvl="2" w:tplc="2FDC6B58">
      <w:start w:val="1"/>
      <w:numFmt w:val="lowerRoman"/>
      <w:lvlText w:val="%3."/>
      <w:lvlJc w:val="right"/>
      <w:pPr>
        <w:ind w:left="2508" w:hanging="180"/>
      </w:pPr>
    </w:lvl>
    <w:lvl w:ilvl="3" w:tplc="8B46978E">
      <w:start w:val="1"/>
      <w:numFmt w:val="decimal"/>
      <w:lvlText w:val="%4."/>
      <w:lvlJc w:val="left"/>
      <w:pPr>
        <w:ind w:left="3228" w:hanging="360"/>
      </w:pPr>
    </w:lvl>
    <w:lvl w:ilvl="4" w:tplc="B28A0102">
      <w:start w:val="1"/>
      <w:numFmt w:val="lowerLetter"/>
      <w:lvlText w:val="%5."/>
      <w:lvlJc w:val="left"/>
      <w:pPr>
        <w:ind w:left="3948" w:hanging="360"/>
      </w:pPr>
    </w:lvl>
    <w:lvl w:ilvl="5" w:tplc="1820CCD6">
      <w:start w:val="1"/>
      <w:numFmt w:val="lowerRoman"/>
      <w:lvlText w:val="%6."/>
      <w:lvlJc w:val="right"/>
      <w:pPr>
        <w:ind w:left="4668" w:hanging="180"/>
      </w:pPr>
    </w:lvl>
    <w:lvl w:ilvl="6" w:tplc="ECD40708">
      <w:start w:val="1"/>
      <w:numFmt w:val="decimal"/>
      <w:lvlText w:val="%7."/>
      <w:lvlJc w:val="left"/>
      <w:pPr>
        <w:ind w:left="5388" w:hanging="360"/>
      </w:pPr>
    </w:lvl>
    <w:lvl w:ilvl="7" w:tplc="12BE5348">
      <w:start w:val="1"/>
      <w:numFmt w:val="lowerLetter"/>
      <w:lvlText w:val="%8."/>
      <w:lvlJc w:val="left"/>
      <w:pPr>
        <w:ind w:left="6108" w:hanging="360"/>
      </w:pPr>
    </w:lvl>
    <w:lvl w:ilvl="8" w:tplc="4A76DF06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2CC145F"/>
    <w:multiLevelType w:val="hybridMultilevel"/>
    <w:tmpl w:val="8CE25EB8"/>
    <w:lvl w:ilvl="0" w:tplc="4EEC3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36FE48">
      <w:start w:val="1"/>
      <w:numFmt w:val="lowerLetter"/>
      <w:lvlText w:val="%2."/>
      <w:lvlJc w:val="left"/>
      <w:pPr>
        <w:ind w:left="1440" w:hanging="360"/>
      </w:pPr>
    </w:lvl>
    <w:lvl w:ilvl="2" w:tplc="A5EA84A2">
      <w:start w:val="1"/>
      <w:numFmt w:val="lowerRoman"/>
      <w:lvlText w:val="%3."/>
      <w:lvlJc w:val="right"/>
      <w:pPr>
        <w:ind w:left="2160" w:hanging="180"/>
      </w:pPr>
    </w:lvl>
    <w:lvl w:ilvl="3" w:tplc="D5105BC8">
      <w:start w:val="1"/>
      <w:numFmt w:val="decimal"/>
      <w:lvlText w:val="%4."/>
      <w:lvlJc w:val="left"/>
      <w:pPr>
        <w:ind w:left="2880" w:hanging="360"/>
      </w:pPr>
    </w:lvl>
    <w:lvl w:ilvl="4" w:tplc="99CA85F6">
      <w:start w:val="1"/>
      <w:numFmt w:val="lowerLetter"/>
      <w:lvlText w:val="%5."/>
      <w:lvlJc w:val="left"/>
      <w:pPr>
        <w:ind w:left="3600" w:hanging="360"/>
      </w:pPr>
    </w:lvl>
    <w:lvl w:ilvl="5" w:tplc="BA68C85C">
      <w:start w:val="1"/>
      <w:numFmt w:val="lowerRoman"/>
      <w:lvlText w:val="%6."/>
      <w:lvlJc w:val="right"/>
      <w:pPr>
        <w:ind w:left="4320" w:hanging="180"/>
      </w:pPr>
    </w:lvl>
    <w:lvl w:ilvl="6" w:tplc="1278FE30">
      <w:start w:val="1"/>
      <w:numFmt w:val="decimal"/>
      <w:lvlText w:val="%7."/>
      <w:lvlJc w:val="left"/>
      <w:pPr>
        <w:ind w:left="5040" w:hanging="360"/>
      </w:pPr>
    </w:lvl>
    <w:lvl w:ilvl="7" w:tplc="3ADC656E">
      <w:start w:val="1"/>
      <w:numFmt w:val="lowerLetter"/>
      <w:lvlText w:val="%8."/>
      <w:lvlJc w:val="left"/>
      <w:pPr>
        <w:ind w:left="5760" w:hanging="360"/>
      </w:pPr>
    </w:lvl>
    <w:lvl w:ilvl="8" w:tplc="A59E4B6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F0DB3"/>
    <w:multiLevelType w:val="hybridMultilevel"/>
    <w:tmpl w:val="88D49DF8"/>
    <w:lvl w:ilvl="0" w:tplc="C46A9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006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107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EC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08C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B63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B04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002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4E1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A799D"/>
    <w:multiLevelType w:val="hybridMultilevel"/>
    <w:tmpl w:val="C206F5FC"/>
    <w:lvl w:ilvl="0" w:tplc="64048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F818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0ED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0E0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A44B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EC3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6A7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4FB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4E2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5591D"/>
    <w:multiLevelType w:val="multilevel"/>
    <w:tmpl w:val="095C5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6A146070"/>
    <w:multiLevelType w:val="hybridMultilevel"/>
    <w:tmpl w:val="E2F69100"/>
    <w:lvl w:ilvl="0" w:tplc="53C40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627D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486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60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C2A9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92B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24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C7F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45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D425A"/>
    <w:multiLevelType w:val="hybridMultilevel"/>
    <w:tmpl w:val="594E6884"/>
    <w:lvl w:ilvl="0" w:tplc="E80A4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9048E92">
      <w:start w:val="1"/>
      <w:numFmt w:val="lowerLetter"/>
      <w:lvlText w:val="%2."/>
      <w:lvlJc w:val="left"/>
      <w:pPr>
        <w:ind w:left="1800" w:hanging="360"/>
      </w:pPr>
    </w:lvl>
    <w:lvl w:ilvl="2" w:tplc="013A6506">
      <w:start w:val="1"/>
      <w:numFmt w:val="lowerRoman"/>
      <w:lvlText w:val="%3."/>
      <w:lvlJc w:val="right"/>
      <w:pPr>
        <w:ind w:left="2520" w:hanging="180"/>
      </w:pPr>
    </w:lvl>
    <w:lvl w:ilvl="3" w:tplc="05C25F2A">
      <w:start w:val="1"/>
      <w:numFmt w:val="decimal"/>
      <w:lvlText w:val="%4."/>
      <w:lvlJc w:val="left"/>
      <w:pPr>
        <w:ind w:left="3240" w:hanging="360"/>
      </w:pPr>
    </w:lvl>
    <w:lvl w:ilvl="4" w:tplc="20EA3158">
      <w:start w:val="1"/>
      <w:numFmt w:val="lowerLetter"/>
      <w:lvlText w:val="%5."/>
      <w:lvlJc w:val="left"/>
      <w:pPr>
        <w:ind w:left="3960" w:hanging="360"/>
      </w:pPr>
    </w:lvl>
    <w:lvl w:ilvl="5" w:tplc="72EC50CC">
      <w:start w:val="1"/>
      <w:numFmt w:val="lowerRoman"/>
      <w:lvlText w:val="%6."/>
      <w:lvlJc w:val="right"/>
      <w:pPr>
        <w:ind w:left="4680" w:hanging="180"/>
      </w:pPr>
    </w:lvl>
    <w:lvl w:ilvl="6" w:tplc="1B4A34B4">
      <w:start w:val="1"/>
      <w:numFmt w:val="decimal"/>
      <w:lvlText w:val="%7."/>
      <w:lvlJc w:val="left"/>
      <w:pPr>
        <w:ind w:left="5400" w:hanging="360"/>
      </w:pPr>
    </w:lvl>
    <w:lvl w:ilvl="7" w:tplc="62F60F5A">
      <w:start w:val="1"/>
      <w:numFmt w:val="lowerLetter"/>
      <w:lvlText w:val="%8."/>
      <w:lvlJc w:val="left"/>
      <w:pPr>
        <w:ind w:left="6120" w:hanging="360"/>
      </w:pPr>
    </w:lvl>
    <w:lvl w:ilvl="8" w:tplc="5C6282C4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E310F7"/>
    <w:multiLevelType w:val="hybridMultilevel"/>
    <w:tmpl w:val="2EFCF57A"/>
    <w:lvl w:ilvl="0" w:tplc="DCEAB4A4">
      <w:start w:val="1"/>
      <w:numFmt w:val="decimal"/>
      <w:lvlText w:val="%1."/>
      <w:lvlJc w:val="left"/>
      <w:pPr>
        <w:ind w:left="720" w:hanging="360"/>
      </w:pPr>
    </w:lvl>
    <w:lvl w:ilvl="1" w:tplc="7794D470">
      <w:start w:val="1"/>
      <w:numFmt w:val="lowerLetter"/>
      <w:lvlText w:val="%2."/>
      <w:lvlJc w:val="left"/>
      <w:pPr>
        <w:ind w:left="1440" w:hanging="360"/>
      </w:pPr>
    </w:lvl>
    <w:lvl w:ilvl="2" w:tplc="7368D09A">
      <w:start w:val="1"/>
      <w:numFmt w:val="lowerRoman"/>
      <w:lvlText w:val="%3."/>
      <w:lvlJc w:val="right"/>
      <w:pPr>
        <w:ind w:left="2160" w:hanging="180"/>
      </w:pPr>
    </w:lvl>
    <w:lvl w:ilvl="3" w:tplc="26E82048">
      <w:start w:val="1"/>
      <w:numFmt w:val="decimal"/>
      <w:lvlText w:val="%4."/>
      <w:lvlJc w:val="left"/>
      <w:pPr>
        <w:ind w:left="2880" w:hanging="360"/>
      </w:pPr>
    </w:lvl>
    <w:lvl w:ilvl="4" w:tplc="F050B0EC">
      <w:start w:val="1"/>
      <w:numFmt w:val="lowerLetter"/>
      <w:lvlText w:val="%5."/>
      <w:lvlJc w:val="left"/>
      <w:pPr>
        <w:ind w:left="3600" w:hanging="360"/>
      </w:pPr>
    </w:lvl>
    <w:lvl w:ilvl="5" w:tplc="D76CCF18">
      <w:start w:val="1"/>
      <w:numFmt w:val="lowerRoman"/>
      <w:lvlText w:val="%6."/>
      <w:lvlJc w:val="right"/>
      <w:pPr>
        <w:ind w:left="4320" w:hanging="180"/>
      </w:pPr>
    </w:lvl>
    <w:lvl w:ilvl="6" w:tplc="6E8A298E">
      <w:start w:val="1"/>
      <w:numFmt w:val="decimal"/>
      <w:lvlText w:val="%7."/>
      <w:lvlJc w:val="left"/>
      <w:pPr>
        <w:ind w:left="5040" w:hanging="360"/>
      </w:pPr>
    </w:lvl>
    <w:lvl w:ilvl="7" w:tplc="7FA8D71E">
      <w:start w:val="1"/>
      <w:numFmt w:val="lowerLetter"/>
      <w:lvlText w:val="%8."/>
      <w:lvlJc w:val="left"/>
      <w:pPr>
        <w:ind w:left="5760" w:hanging="360"/>
      </w:pPr>
    </w:lvl>
    <w:lvl w:ilvl="8" w:tplc="2094512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20"/>
  </w:num>
  <w:num w:numId="4">
    <w:abstractNumId w:val="14"/>
  </w:num>
  <w:num w:numId="5">
    <w:abstractNumId w:val="1"/>
  </w:num>
  <w:num w:numId="6">
    <w:abstractNumId w:val="6"/>
  </w:num>
  <w:num w:numId="7">
    <w:abstractNumId w:val="11"/>
  </w:num>
  <w:num w:numId="8">
    <w:abstractNumId w:val="15"/>
  </w:num>
  <w:num w:numId="9">
    <w:abstractNumId w:val="18"/>
  </w:num>
  <w:num w:numId="10">
    <w:abstractNumId w:val="16"/>
  </w:num>
  <w:num w:numId="11">
    <w:abstractNumId w:val="10"/>
  </w:num>
  <w:num w:numId="12">
    <w:abstractNumId w:val="9"/>
  </w:num>
  <w:num w:numId="13">
    <w:abstractNumId w:val="17"/>
  </w:num>
  <w:num w:numId="14">
    <w:abstractNumId w:val="7"/>
  </w:num>
  <w:num w:numId="15">
    <w:abstractNumId w:val="12"/>
  </w:num>
  <w:num w:numId="16">
    <w:abstractNumId w:val="19"/>
  </w:num>
  <w:num w:numId="17">
    <w:abstractNumId w:val="4"/>
  </w:num>
  <w:num w:numId="18">
    <w:abstractNumId w:val="8"/>
  </w:num>
  <w:num w:numId="19">
    <w:abstractNumId w:val="0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EA"/>
    <w:rsid w:val="004C09EA"/>
    <w:rsid w:val="00676ABA"/>
    <w:rsid w:val="00D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1A9F"/>
  <w15:docId w15:val="{04BC9676-7315-4EA3-ACBD-29FA0390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left="6480" w:firstLine="720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i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rFonts w:eastAsia="Arial Unicode MS"/>
      <w:sz w:val="28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30">
    <w:name w:val="Заголовок 3 Знак"/>
    <w:basedOn w:val="a0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e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"/>
    <w:basedOn w:val="a"/>
    <w:link w:val="af3"/>
    <w:pPr>
      <w:spacing w:after="120"/>
    </w:pPr>
  </w:style>
  <w:style w:type="character" w:customStyle="1" w:styleId="af3">
    <w:name w:val="Основной текст Знак"/>
    <w:basedOn w:val="a0"/>
    <w:link w:val="a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ody Text Indent"/>
    <w:basedOn w:val="a"/>
    <w:link w:val="af5"/>
    <w:pPr>
      <w:spacing w:after="120"/>
      <w:ind w:left="283"/>
    </w:pPr>
    <w:rPr>
      <w:color w:val="000000"/>
      <w:sz w:val="28"/>
      <w:szCs w:val="28"/>
    </w:rPr>
  </w:style>
  <w:style w:type="character" w:customStyle="1" w:styleId="af5">
    <w:name w:val="Основной текст с отступом Знак"/>
    <w:basedOn w:val="a0"/>
    <w:link w:val="af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Body Text First Indent"/>
    <w:basedOn w:val="af2"/>
    <w:link w:val="af9"/>
    <w:pPr>
      <w:ind w:firstLine="210"/>
    </w:pPr>
  </w:style>
  <w:style w:type="character" w:customStyle="1" w:styleId="af9">
    <w:name w:val="Красная строка Знак"/>
    <w:basedOn w:val="af3"/>
    <w:link w:val="a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pPr>
      <w:widowControl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Стиль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pPr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5">
    <w:name w:val="Body Text 2"/>
    <w:basedOn w:val="a"/>
    <w:link w:val="26"/>
    <w:pPr>
      <w:ind w:right="-24"/>
    </w:pPr>
    <w:rPr>
      <w:sz w:val="22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Cs w:val="24"/>
      <w:lang w:eastAsia="ru-RU"/>
    </w:rPr>
  </w:style>
  <w:style w:type="character" w:styleId="afb">
    <w:name w:val="Emphasis"/>
    <w:uiPriority w:val="20"/>
    <w:qFormat/>
    <w:rPr>
      <w:i/>
      <w:iCs/>
    </w:rPr>
  </w:style>
  <w:style w:type="paragraph" w:styleId="33">
    <w:name w:val="Body Text Indent 3"/>
    <w:basedOn w:val="a"/>
    <w:link w:val="34"/>
    <w:pPr>
      <w:spacing w:before="120" w:after="120"/>
      <w:ind w:firstLine="709"/>
      <w:jc w:val="both"/>
    </w:pPr>
    <w:rPr>
      <w:sz w:val="26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c">
    <w:name w:val="page number"/>
    <w:basedOn w:val="a0"/>
  </w:style>
  <w:style w:type="character" w:customStyle="1" w:styleId="afd">
    <w:name w:val="Текст выноски Знак"/>
    <w:basedOn w:val="a0"/>
    <w:link w:val="afe"/>
    <w:uiPriority w:val="99"/>
    <w:semiHidden/>
    <w:rPr>
      <w:rFonts w:ascii="Tahoma" w:eastAsia="Times New Roman" w:hAnsi="Tahoma" w:cs="Times New Roman"/>
      <w:sz w:val="16"/>
      <w:szCs w:val="16"/>
    </w:rPr>
  </w:style>
  <w:style w:type="paragraph" w:styleId="afe">
    <w:name w:val="Balloon Text"/>
    <w:basedOn w:val="a"/>
    <w:link w:val="afd"/>
    <w:uiPriority w:val="99"/>
    <w:semiHidden/>
    <w:rPr>
      <w:rFonts w:ascii="Tahoma" w:hAnsi="Tahoma"/>
      <w:sz w:val="16"/>
      <w:szCs w:val="16"/>
    </w:rPr>
  </w:style>
  <w:style w:type="paragraph" w:styleId="aff">
    <w:name w:val="Title"/>
    <w:basedOn w:val="a"/>
    <w:link w:val="aff0"/>
    <w:qFormat/>
    <w:pPr>
      <w:jc w:val="center"/>
    </w:pPr>
    <w:rPr>
      <w:b/>
      <w:sz w:val="28"/>
      <w:szCs w:val="20"/>
    </w:rPr>
  </w:style>
  <w:style w:type="character" w:customStyle="1" w:styleId="aff0">
    <w:name w:val="Заголовок Знак"/>
    <w:basedOn w:val="a0"/>
    <w:link w:val="af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7">
    <w:name w:val="заголовок 2"/>
    <w:basedOn w:val="a"/>
    <w:next w:val="a"/>
    <w:pPr>
      <w:keepNext/>
      <w:widowControl w:val="0"/>
    </w:pPr>
    <w:rPr>
      <w:b/>
      <w:szCs w:val="20"/>
    </w:rPr>
  </w:style>
  <w:style w:type="paragraph" w:customStyle="1" w:styleId="13">
    <w:name w:val="Знак1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ff1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</w:style>
  <w:style w:type="character" w:styleId="aff2">
    <w:name w:val="Strong"/>
    <w:uiPriority w:val="22"/>
    <w:qFormat/>
    <w:rPr>
      <w:b/>
      <w:bCs/>
    </w:rPr>
  </w:style>
  <w:style w:type="character" w:styleId="aff3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6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ff7">
    <w:name w:val="Комментарий"/>
    <w:basedOn w:val="a"/>
    <w:next w:val="a"/>
    <w:uiPriority w:val="99"/>
    <w:pPr>
      <w:widowControl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Pr>
      <w:i/>
      <w:iCs/>
    </w:rPr>
  </w:style>
  <w:style w:type="character" w:styleId="aff9">
    <w:name w:val="annotation reference"/>
    <w:uiPriority w:val="99"/>
    <w:unhideWhenUsed/>
    <w:rPr>
      <w:sz w:val="16"/>
      <w:szCs w:val="16"/>
    </w:rPr>
  </w:style>
  <w:style w:type="paragraph" w:styleId="affa">
    <w:name w:val="annotation text"/>
    <w:basedOn w:val="a"/>
    <w:link w:val="affb"/>
    <w:uiPriority w:val="99"/>
    <w:unhideWhenUsed/>
    <w:rPr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uiPriority w:val="99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Heading">
    <w:name w:val="Heading"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fe">
    <w:name w:val="Plain Text"/>
    <w:basedOn w:val="a"/>
    <w:link w:val="afff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f">
    <w:name w:val="Текст Знак"/>
    <w:basedOn w:val="a0"/>
    <w:link w:val="affe"/>
    <w:rPr>
      <w:rFonts w:ascii="Calibri" w:eastAsia="Calibri" w:hAnsi="Calibri" w:cs="Times New Roman"/>
      <w:szCs w:val="21"/>
    </w:rPr>
  </w:style>
  <w:style w:type="paragraph" w:styleId="HTML">
    <w:name w:val="HTML Preformatted"/>
    <w:basedOn w:val="a"/>
    <w:link w:val="HTML0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Times New Roman"/>
      <w:sz w:val="20"/>
      <w:szCs w:val="20"/>
    </w:rPr>
  </w:style>
  <w:style w:type="character" w:customStyle="1" w:styleId="FontStyle13">
    <w:name w:val="Font Style13"/>
    <w:uiPriority w:val="99"/>
    <w:rPr>
      <w:rFonts w:ascii="Arial" w:hAnsi="Arial"/>
      <w:sz w:val="20"/>
    </w:rPr>
  </w:style>
  <w:style w:type="character" w:customStyle="1" w:styleId="FontStyle15">
    <w:name w:val="Font Style15"/>
    <w:uiPriority w:val="99"/>
    <w:rPr>
      <w:rFonts w:ascii="Arial" w:hAnsi="Arial"/>
      <w:sz w:val="18"/>
    </w:rPr>
  </w:style>
  <w:style w:type="paragraph" w:customStyle="1" w:styleId="Style1">
    <w:name w:val="Style1"/>
    <w:basedOn w:val="a"/>
    <w:uiPriority w:val="99"/>
    <w:pPr>
      <w:widowControl w:val="0"/>
      <w:spacing w:line="222" w:lineRule="exact"/>
      <w:ind w:firstLine="547"/>
      <w:jc w:val="both"/>
    </w:pPr>
    <w:rPr>
      <w:rFonts w:ascii="Consolas" w:hAnsi="Consolas"/>
      <w:lang w:eastAsia="ar-SA"/>
    </w:rPr>
  </w:style>
  <w:style w:type="character" w:customStyle="1" w:styleId="FontStyle12">
    <w:name w:val="Font Style12"/>
    <w:uiPriority w:val="99"/>
    <w:rPr>
      <w:rFonts w:ascii="Lucida Sans Unicode" w:hAnsi="Lucida Sans Unicode" w:cs="Lucida Sans Unicode"/>
      <w:b/>
      <w:bCs/>
      <w:spacing w:val="-20"/>
      <w:sz w:val="20"/>
      <w:szCs w:val="20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afff0">
    <w:name w:val="Основной текст_"/>
    <w:link w:val="35"/>
    <w:rPr>
      <w:shd w:val="clear" w:color="auto" w:fill="FFFFFF"/>
    </w:rPr>
  </w:style>
  <w:style w:type="paragraph" w:customStyle="1" w:styleId="35">
    <w:name w:val="Основной текст3"/>
    <w:basedOn w:val="a"/>
    <w:link w:val="afff0"/>
    <w:pPr>
      <w:widowControl w:val="0"/>
      <w:shd w:val="clear" w:color="auto" w:fill="FFFFFF"/>
      <w:spacing w:after="240" w:line="28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1">
    <w:name w:val="footnote text"/>
    <w:basedOn w:val="a"/>
    <w:link w:val="afff2"/>
    <w:uiPriority w:val="99"/>
    <w:rPr>
      <w:sz w:val="20"/>
      <w:szCs w:val="20"/>
    </w:rPr>
  </w:style>
  <w:style w:type="character" w:customStyle="1" w:styleId="afff2">
    <w:name w:val="Текст сноски Знак"/>
    <w:basedOn w:val="a0"/>
    <w:link w:val="aff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3">
    <w:name w:val="footnote reference"/>
    <w:uiPriority w:val="99"/>
    <w:rPr>
      <w:vertAlign w:val="superscript"/>
    </w:rPr>
  </w:style>
  <w:style w:type="paragraph" w:customStyle="1" w:styleId="14">
    <w:name w:val="Знак Знак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table" w:styleId="aff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text">
    <w:name w:val="headertext"/>
    <w:basedOn w:val="a"/>
    <w:pPr>
      <w:spacing w:before="100" w:beforeAutospacing="1" w:after="100" w:afterAutospacing="1"/>
    </w:pPr>
  </w:style>
  <w:style w:type="paragraph" w:customStyle="1" w:styleId="afff5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f6">
    <w:name w:val="Прижатый влево"/>
    <w:basedOn w:val="a"/>
    <w:next w:val="a"/>
    <w:uiPriority w:val="99"/>
    <w:pPr>
      <w:widowControl w:val="0"/>
    </w:pPr>
    <w:rPr>
      <w:rFonts w:ascii="Times New Roman CYR" w:eastAsiaTheme="minorEastAsia" w:hAnsi="Times New Roman CYR" w:cs="Times New Roman CYR"/>
    </w:rPr>
  </w:style>
  <w:style w:type="paragraph" w:customStyle="1" w:styleId="15">
    <w:name w:val="Знак Знак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3">
    <w:name w:val="s_3"/>
    <w:basedOn w:val="a"/>
    <w:pPr>
      <w:spacing w:before="100" w:beforeAutospacing="1" w:after="100" w:afterAutospacing="1"/>
    </w:pPr>
  </w:style>
  <w:style w:type="table" w:customStyle="1" w:styleId="16">
    <w:name w:val="Сетка таблицы1"/>
    <w:basedOn w:val="a1"/>
    <w:next w:val="afff4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7">
    <w:name w:val="Сноска"/>
    <w:basedOn w:val="a"/>
    <w:next w:val="a"/>
    <w:uiPriority w:val="99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internet.garant.ru/document/redirect/72234046/0" TargetMode="External"/><Relationship Id="rId18" Type="http://schemas.openxmlformats.org/officeDocument/2006/relationships/hyperlink" Target="https://internet.garant.ru/document/redirect/400235843/0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406961562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04756365/0" TargetMode="External"/><Relationship Id="rId17" Type="http://schemas.openxmlformats.org/officeDocument/2006/relationships/hyperlink" Target="https://internet.garant.ru/document/redirect/403041102/0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71921678/0" TargetMode="External"/><Relationship Id="rId20" Type="http://schemas.openxmlformats.org/officeDocument/2006/relationships/hyperlink" Target="https://internet.garant.ru/document/redirect/404599417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1215336/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74385595/0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internet.garant.ru/document/redirect/400807881/0" TargetMode="External"/><Relationship Id="rId19" Type="http://schemas.openxmlformats.org/officeDocument/2006/relationships/hyperlink" Target="https://internet.garant.ru/document/redirect/403088828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6949902/0" TargetMode="External"/><Relationship Id="rId14" Type="http://schemas.openxmlformats.org/officeDocument/2006/relationships/hyperlink" Target="https://internet.garant.ru/document/redirect/55172358/0" TargetMode="External"/><Relationship Id="rId22" Type="http://schemas.openxmlformats.org/officeDocument/2006/relationships/hyperlink" Target="https://internet.garant.ru/document/redirect/72294918/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BACD7-9237-4C4E-8816-EDA94075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2613</Words>
  <Characters>14899</Characters>
  <Application>Microsoft Office Word</Application>
  <DocSecurity>0</DocSecurity>
  <Lines>124</Lines>
  <Paragraphs>34</Paragraphs>
  <ScaleCrop>false</ScaleCrop>
  <Company/>
  <LinksUpToDate>false</LinksUpToDate>
  <CharactersWithSpaces>17478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Андреевна Науменко</cp:lastModifiedBy>
  <cp:revision>50</cp:revision>
  <dcterms:created xsi:type="dcterms:W3CDTF">2025-08-20T05:31:00Z</dcterms:created>
  <dcterms:modified xsi:type="dcterms:W3CDTF">2025-12-04T09:57:00Z</dcterms:modified>
</cp:coreProperties>
</file>