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0E4D" w14:textId="77777777" w:rsidR="00443A80" w:rsidRPr="00443A80" w:rsidRDefault="00443A80" w:rsidP="00D93035">
      <w:pPr>
        <w:autoSpaceDE w:val="0"/>
        <w:autoSpaceDN w:val="0"/>
        <w:adjustRightInd w:val="0"/>
        <w:spacing w:line="276" w:lineRule="auto"/>
        <w:jc w:val="center"/>
        <w:rPr>
          <w:sz w:val="28"/>
          <w:szCs w:val="28"/>
        </w:rPr>
      </w:pPr>
      <w:r w:rsidRPr="00443A80">
        <w:rPr>
          <w:noProof/>
          <w:sz w:val="28"/>
          <w:szCs w:val="28"/>
        </w:rPr>
        <w:drawing>
          <wp:inline distT="0" distB="0" distL="0" distR="0" wp14:anchorId="1ABFE83E" wp14:editId="4F3D47F2">
            <wp:extent cx="694690" cy="8413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841375"/>
                    </a:xfrm>
                    <a:prstGeom prst="rect">
                      <a:avLst/>
                    </a:prstGeom>
                    <a:noFill/>
                  </pic:spPr>
                </pic:pic>
              </a:graphicData>
            </a:graphic>
          </wp:inline>
        </w:drawing>
      </w:r>
    </w:p>
    <w:p w14:paraId="31BB7F82" w14:textId="77777777" w:rsidR="00443A80" w:rsidRPr="00443A80" w:rsidRDefault="00443A80" w:rsidP="00D93035">
      <w:pPr>
        <w:autoSpaceDE w:val="0"/>
        <w:autoSpaceDN w:val="0"/>
        <w:adjustRightInd w:val="0"/>
        <w:spacing w:line="276" w:lineRule="auto"/>
        <w:jc w:val="center"/>
        <w:rPr>
          <w:sz w:val="28"/>
          <w:szCs w:val="28"/>
        </w:rPr>
      </w:pPr>
    </w:p>
    <w:p w14:paraId="01176869" w14:textId="77777777" w:rsidR="00443A80" w:rsidRPr="00443A80" w:rsidRDefault="00443A80" w:rsidP="00D93035">
      <w:pPr>
        <w:spacing w:line="276" w:lineRule="auto"/>
        <w:ind w:right="-1"/>
        <w:jc w:val="center"/>
        <w:rPr>
          <w:b/>
          <w:sz w:val="32"/>
          <w:szCs w:val="32"/>
        </w:rPr>
      </w:pPr>
      <w:r w:rsidRPr="00443A80">
        <w:rPr>
          <w:b/>
          <w:sz w:val="32"/>
          <w:szCs w:val="32"/>
        </w:rPr>
        <w:t>СЧЁТНАЯ ПАЛАТА ГОРОДА НЕФТЕЮГАНСКА</w:t>
      </w:r>
    </w:p>
    <w:p w14:paraId="7A0D30E0" w14:textId="77777777" w:rsidR="00443A80" w:rsidRPr="00443A80" w:rsidRDefault="00443A80" w:rsidP="00D93035">
      <w:pPr>
        <w:spacing w:line="276" w:lineRule="auto"/>
        <w:ind w:right="-1"/>
        <w:jc w:val="center"/>
        <w:rPr>
          <w:b/>
          <w:sz w:val="10"/>
          <w:szCs w:val="10"/>
        </w:rPr>
      </w:pPr>
    </w:p>
    <w:p w14:paraId="6718EC12" w14:textId="77777777" w:rsidR="00443A80" w:rsidRPr="00443A80" w:rsidRDefault="00443A80" w:rsidP="00D93035">
      <w:pPr>
        <w:widowControl w:val="0"/>
        <w:autoSpaceDE w:val="0"/>
        <w:autoSpaceDN w:val="0"/>
        <w:adjustRightInd w:val="0"/>
        <w:spacing w:line="276" w:lineRule="auto"/>
        <w:jc w:val="center"/>
        <w:rPr>
          <w:rFonts w:ascii="Times New Roman CYR" w:hAnsi="Times New Roman CYR" w:cs="Times New Roman CYR"/>
          <w:sz w:val="22"/>
          <w:szCs w:val="22"/>
        </w:rPr>
      </w:pPr>
      <w:r w:rsidRPr="00443A80">
        <w:rPr>
          <w:rFonts w:ascii="Times New Roman CYR" w:hAnsi="Times New Roman CYR" w:cs="Times New Roman CYR"/>
          <w:sz w:val="22"/>
          <w:szCs w:val="22"/>
        </w:rPr>
        <w:t xml:space="preserve">16 </w:t>
      </w:r>
      <w:proofErr w:type="spellStart"/>
      <w:r w:rsidRPr="00443A80">
        <w:rPr>
          <w:rFonts w:ascii="Times New Roman CYR" w:hAnsi="Times New Roman CYR" w:cs="Times New Roman CYR"/>
          <w:sz w:val="22"/>
          <w:szCs w:val="22"/>
        </w:rPr>
        <w:t>мкрн</w:t>
      </w:r>
      <w:proofErr w:type="spellEnd"/>
      <w:r w:rsidRPr="00443A80">
        <w:rPr>
          <w:rFonts w:ascii="Times New Roman CYR" w:hAnsi="Times New Roman CYR" w:cs="Times New Roman CYR"/>
          <w:sz w:val="22"/>
          <w:szCs w:val="22"/>
        </w:rPr>
        <w:t>., д. 23, помещение № 97, г. Нефтеюганск, Ханты-Мансийский автономный округ - Югра</w:t>
      </w:r>
    </w:p>
    <w:p w14:paraId="42256D18" w14:textId="77777777" w:rsidR="00443A80" w:rsidRPr="00443A80" w:rsidRDefault="00443A80" w:rsidP="00D93035">
      <w:pPr>
        <w:widowControl w:val="0"/>
        <w:autoSpaceDE w:val="0"/>
        <w:autoSpaceDN w:val="0"/>
        <w:adjustRightInd w:val="0"/>
        <w:spacing w:line="276" w:lineRule="auto"/>
        <w:jc w:val="center"/>
        <w:rPr>
          <w:rFonts w:ascii="Times New Roman CYR" w:hAnsi="Times New Roman CYR" w:cs="Times New Roman CYR"/>
          <w:sz w:val="22"/>
          <w:szCs w:val="22"/>
        </w:rPr>
      </w:pPr>
      <w:r w:rsidRPr="00443A80">
        <w:rPr>
          <w:rFonts w:ascii="Times New Roman CYR" w:hAnsi="Times New Roman CYR" w:cs="Times New Roman CYR"/>
          <w:sz w:val="22"/>
          <w:szCs w:val="22"/>
        </w:rPr>
        <w:t>(Тюменская область), 628310, телефон: 20-30-54, факс: 20-30-63 е-</w:t>
      </w:r>
      <w:r w:rsidRPr="00443A80">
        <w:rPr>
          <w:rFonts w:ascii="Times New Roman CYR" w:hAnsi="Times New Roman CYR" w:cs="Times New Roman CYR"/>
          <w:sz w:val="22"/>
          <w:szCs w:val="22"/>
          <w:lang w:val="en-US"/>
        </w:rPr>
        <w:t>mail</w:t>
      </w:r>
      <w:r w:rsidRPr="00443A80">
        <w:rPr>
          <w:rFonts w:ascii="Times New Roman CYR" w:hAnsi="Times New Roman CYR" w:cs="Times New Roman CYR"/>
          <w:sz w:val="22"/>
          <w:szCs w:val="22"/>
        </w:rPr>
        <w:t xml:space="preserve">: </w:t>
      </w:r>
      <w:proofErr w:type="spellStart"/>
      <w:r w:rsidRPr="00443A80">
        <w:rPr>
          <w:rFonts w:ascii="Times New Roman CYR" w:hAnsi="Times New Roman CYR" w:cs="Times New Roman CYR"/>
          <w:color w:val="0000FF"/>
          <w:sz w:val="22"/>
          <w:szCs w:val="22"/>
          <w:u w:val="single"/>
          <w:lang w:val="en-US"/>
        </w:rPr>
        <w:t>sp</w:t>
      </w:r>
      <w:proofErr w:type="spellEnd"/>
      <w:r w:rsidRPr="00443A80">
        <w:rPr>
          <w:rFonts w:ascii="Times New Roman CYR" w:hAnsi="Times New Roman CYR" w:cs="Times New Roman CYR"/>
          <w:color w:val="0000FF"/>
          <w:sz w:val="22"/>
          <w:szCs w:val="22"/>
          <w:u w:val="single"/>
        </w:rPr>
        <w:t>-</w:t>
      </w:r>
      <w:proofErr w:type="spellStart"/>
      <w:r w:rsidRPr="00443A80">
        <w:rPr>
          <w:rFonts w:ascii="Times New Roman CYR" w:hAnsi="Times New Roman CYR" w:cs="Times New Roman CYR"/>
          <w:color w:val="0000FF"/>
          <w:sz w:val="22"/>
          <w:szCs w:val="22"/>
          <w:u w:val="single"/>
          <w:lang w:val="en-US"/>
        </w:rPr>
        <w:t>ugansk</w:t>
      </w:r>
      <w:proofErr w:type="spellEnd"/>
      <w:r w:rsidRPr="00443A80">
        <w:rPr>
          <w:rFonts w:ascii="Times New Roman CYR" w:hAnsi="Times New Roman CYR" w:cs="Times New Roman CYR"/>
          <w:color w:val="0000FF"/>
          <w:sz w:val="22"/>
          <w:szCs w:val="22"/>
          <w:u w:val="single"/>
        </w:rPr>
        <w:t>@</w:t>
      </w:r>
      <w:r w:rsidRPr="00443A80">
        <w:rPr>
          <w:rFonts w:ascii="Times New Roman CYR" w:hAnsi="Times New Roman CYR" w:cs="Times New Roman CYR"/>
          <w:color w:val="0000FF"/>
          <w:sz w:val="22"/>
          <w:szCs w:val="22"/>
          <w:u w:val="single"/>
          <w:lang w:val="en-US"/>
        </w:rPr>
        <w:t>mail</w:t>
      </w:r>
      <w:r w:rsidRPr="00443A80">
        <w:rPr>
          <w:rFonts w:ascii="Times New Roman CYR" w:hAnsi="Times New Roman CYR" w:cs="Times New Roman CYR"/>
          <w:color w:val="0000FF"/>
          <w:sz w:val="22"/>
          <w:szCs w:val="22"/>
          <w:u w:val="single"/>
        </w:rPr>
        <w:t>.</w:t>
      </w:r>
      <w:r w:rsidRPr="00443A80">
        <w:rPr>
          <w:rFonts w:ascii="Times New Roman CYR" w:hAnsi="Times New Roman CYR" w:cs="Times New Roman CYR"/>
          <w:color w:val="0000FF"/>
          <w:sz w:val="22"/>
          <w:szCs w:val="22"/>
          <w:u w:val="single"/>
          <w:lang w:val="en-US"/>
        </w:rPr>
        <w:t>ru</w:t>
      </w:r>
    </w:p>
    <w:p w14:paraId="30D7038B" w14:textId="09B19239" w:rsidR="00443A80" w:rsidRDefault="00443A80" w:rsidP="00D93035">
      <w:pPr>
        <w:spacing w:line="276" w:lineRule="auto"/>
        <w:rPr>
          <w:sz w:val="22"/>
          <w:szCs w:val="22"/>
        </w:rPr>
      </w:pPr>
      <w:r w:rsidRPr="00443A80">
        <w:rPr>
          <w:sz w:val="22"/>
          <w:szCs w:val="22"/>
        </w:rPr>
        <w:t>_______________________________________________________________________________</w:t>
      </w:r>
      <w:r>
        <w:rPr>
          <w:sz w:val="22"/>
          <w:szCs w:val="22"/>
        </w:rPr>
        <w:t>___</w:t>
      </w:r>
      <w:r w:rsidRPr="00443A80">
        <w:rPr>
          <w:sz w:val="22"/>
          <w:szCs w:val="22"/>
        </w:rPr>
        <w:t>_____</w:t>
      </w:r>
    </w:p>
    <w:p w14:paraId="7C434256" w14:textId="1190386B" w:rsidR="007B75B9" w:rsidRDefault="007B75B9" w:rsidP="00D93035">
      <w:pPr>
        <w:spacing w:line="276" w:lineRule="auto"/>
        <w:rPr>
          <w:sz w:val="22"/>
          <w:szCs w:val="22"/>
        </w:rPr>
      </w:pPr>
    </w:p>
    <w:p w14:paraId="64D128CD" w14:textId="2720D62B" w:rsidR="007B75B9" w:rsidRDefault="007B75B9" w:rsidP="00D93035">
      <w:pPr>
        <w:spacing w:line="276" w:lineRule="auto"/>
        <w:rPr>
          <w:sz w:val="22"/>
          <w:szCs w:val="22"/>
        </w:rPr>
      </w:pPr>
      <w:r>
        <w:rPr>
          <w:sz w:val="28"/>
          <w:szCs w:val="28"/>
        </w:rPr>
        <w:t xml:space="preserve">от </w:t>
      </w:r>
      <w:r w:rsidRPr="007B75B9">
        <w:rPr>
          <w:sz w:val="28"/>
          <w:szCs w:val="28"/>
        </w:rPr>
        <w:t>07.11.2025</w:t>
      </w:r>
      <w:r>
        <w:rPr>
          <w:sz w:val="22"/>
          <w:szCs w:val="22"/>
        </w:rPr>
        <w:t xml:space="preserve"> </w:t>
      </w:r>
      <w:r w:rsidRPr="00386D60">
        <w:rPr>
          <w:sz w:val="28"/>
          <w:szCs w:val="28"/>
        </w:rPr>
        <w:t>Исх.СП-</w:t>
      </w:r>
      <w:r>
        <w:rPr>
          <w:sz w:val="28"/>
          <w:szCs w:val="28"/>
        </w:rPr>
        <w:t>857</w:t>
      </w:r>
      <w:r w:rsidRPr="00386D60">
        <w:rPr>
          <w:sz w:val="28"/>
          <w:szCs w:val="28"/>
        </w:rPr>
        <w:t>-5</w:t>
      </w:r>
    </w:p>
    <w:p w14:paraId="4071E9D0" w14:textId="6D23B8C9" w:rsidR="007B75B9" w:rsidRDefault="007B75B9" w:rsidP="00D93035">
      <w:pPr>
        <w:spacing w:line="276" w:lineRule="auto"/>
        <w:rPr>
          <w:sz w:val="22"/>
          <w:szCs w:val="22"/>
        </w:rPr>
      </w:pPr>
    </w:p>
    <w:p w14:paraId="384191D5" w14:textId="77777777" w:rsidR="00443A80" w:rsidRPr="00D1049F" w:rsidRDefault="00443A80" w:rsidP="009948AE">
      <w:pPr>
        <w:autoSpaceDE w:val="0"/>
        <w:autoSpaceDN w:val="0"/>
        <w:adjustRightInd w:val="0"/>
        <w:jc w:val="center"/>
        <w:rPr>
          <w:sz w:val="28"/>
          <w:szCs w:val="28"/>
        </w:rPr>
      </w:pPr>
      <w:r w:rsidRPr="00D1049F">
        <w:rPr>
          <w:b/>
          <w:sz w:val="28"/>
          <w:szCs w:val="28"/>
        </w:rPr>
        <w:t xml:space="preserve">ЗАКЛЮЧЕНИЕ </w:t>
      </w:r>
    </w:p>
    <w:p w14:paraId="46846F12" w14:textId="6E6D8C85" w:rsidR="00AD73DD" w:rsidRDefault="00E33F0E" w:rsidP="009948AE">
      <w:pPr>
        <w:jc w:val="center"/>
        <w:rPr>
          <w:sz w:val="26"/>
          <w:szCs w:val="26"/>
        </w:rPr>
      </w:pPr>
      <w:r w:rsidRPr="00D1049F">
        <w:rPr>
          <w:sz w:val="26"/>
          <w:szCs w:val="26"/>
        </w:rPr>
        <w:t>н</w:t>
      </w:r>
      <w:r w:rsidR="00DC4908" w:rsidRPr="00D1049F">
        <w:rPr>
          <w:sz w:val="26"/>
          <w:szCs w:val="26"/>
        </w:rPr>
        <w:t xml:space="preserve">а проект </w:t>
      </w:r>
      <w:r w:rsidR="00AD73DD" w:rsidRPr="00D1049F">
        <w:rPr>
          <w:sz w:val="26"/>
          <w:szCs w:val="26"/>
        </w:rPr>
        <w:t>постановления администрации города Нефтеюганска «</w:t>
      </w:r>
      <w:r w:rsidR="00B6383B" w:rsidRPr="00D1049F">
        <w:rPr>
          <w:sz w:val="26"/>
          <w:szCs w:val="26"/>
        </w:rPr>
        <w:t xml:space="preserve">О внесении изменений в постановлением администрации города Нефтеюганска от 30.01.2025 </w:t>
      </w:r>
      <w:r w:rsidR="007B75B9">
        <w:rPr>
          <w:sz w:val="26"/>
          <w:szCs w:val="26"/>
        </w:rPr>
        <w:br/>
      </w:r>
      <w:r w:rsidR="00B6383B" w:rsidRPr="00D1049F">
        <w:rPr>
          <w:sz w:val="26"/>
          <w:szCs w:val="26"/>
        </w:rPr>
        <w:t>№ 8-нп «Об утверждении порядка п</w:t>
      </w:r>
      <w:r w:rsidR="00B82394" w:rsidRPr="00D1049F">
        <w:rPr>
          <w:sz w:val="26"/>
          <w:szCs w:val="26"/>
        </w:rPr>
        <w:t>редоставления субсиди</w:t>
      </w:r>
      <w:r w:rsidR="00CA2738" w:rsidRPr="00D1049F">
        <w:rPr>
          <w:sz w:val="26"/>
          <w:szCs w:val="26"/>
        </w:rPr>
        <w:t xml:space="preserve">и юридическим лица </w:t>
      </w:r>
      <w:r w:rsidR="007B75B9">
        <w:rPr>
          <w:sz w:val="26"/>
          <w:szCs w:val="26"/>
        </w:rPr>
        <w:br/>
      </w:r>
      <w:r w:rsidR="00CA2738" w:rsidRPr="00D1049F">
        <w:rPr>
          <w:sz w:val="26"/>
          <w:szCs w:val="26"/>
        </w:rPr>
        <w:t xml:space="preserve">(за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приложении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11.12.2013 </w:t>
      </w:r>
      <w:r w:rsidR="00D1049F">
        <w:rPr>
          <w:sz w:val="26"/>
          <w:szCs w:val="26"/>
        </w:rPr>
        <w:t xml:space="preserve">           </w:t>
      </w:r>
      <w:r w:rsidR="00CA2738" w:rsidRPr="00D1049F">
        <w:rPr>
          <w:sz w:val="26"/>
          <w:szCs w:val="26"/>
        </w:rPr>
        <w:t>№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r w:rsidR="005C2DE2" w:rsidRPr="00D1049F">
        <w:rPr>
          <w:sz w:val="26"/>
          <w:szCs w:val="26"/>
        </w:rPr>
        <w:t>»</w:t>
      </w:r>
    </w:p>
    <w:p w14:paraId="7F0EEE76" w14:textId="77777777" w:rsidR="00D1049F" w:rsidRPr="00D1049F" w:rsidRDefault="00D1049F" w:rsidP="009948AE">
      <w:pPr>
        <w:jc w:val="center"/>
        <w:rPr>
          <w:sz w:val="26"/>
          <w:szCs w:val="26"/>
        </w:rPr>
      </w:pPr>
    </w:p>
    <w:p w14:paraId="34603370" w14:textId="4425C178" w:rsidR="00132C69" w:rsidRDefault="00FD1D98" w:rsidP="009948AE">
      <w:pPr>
        <w:autoSpaceDE w:val="0"/>
        <w:autoSpaceDN w:val="0"/>
        <w:adjustRightInd w:val="0"/>
        <w:ind w:firstLine="709"/>
        <w:jc w:val="both"/>
        <w:rPr>
          <w:sz w:val="28"/>
          <w:szCs w:val="28"/>
        </w:rPr>
      </w:pPr>
      <w:r w:rsidRPr="001640E3">
        <w:rPr>
          <w:sz w:val="28"/>
          <w:szCs w:val="28"/>
        </w:rPr>
        <w:t>Счётн</w:t>
      </w:r>
      <w:r w:rsidR="00A2677E" w:rsidRPr="001640E3">
        <w:rPr>
          <w:sz w:val="28"/>
          <w:szCs w:val="28"/>
        </w:rPr>
        <w:t>ая</w:t>
      </w:r>
      <w:r w:rsidRPr="001640E3">
        <w:rPr>
          <w:sz w:val="28"/>
          <w:szCs w:val="28"/>
        </w:rPr>
        <w:t xml:space="preserve"> палат</w:t>
      </w:r>
      <w:r w:rsidR="00A2677E" w:rsidRPr="001640E3">
        <w:rPr>
          <w:sz w:val="28"/>
          <w:szCs w:val="28"/>
        </w:rPr>
        <w:t>а</w:t>
      </w:r>
      <w:r w:rsidRPr="001640E3">
        <w:rPr>
          <w:sz w:val="28"/>
          <w:szCs w:val="28"/>
        </w:rPr>
        <w:t xml:space="preserve"> в соответствии с пунктом 7 части 2 статьи 9 Федерального закона от 07.02.2011 № 6-ФЗ «</w:t>
      </w:r>
      <w:r w:rsidR="001D4507" w:rsidRPr="001640E3">
        <w:rPr>
          <w:rFonts w:eastAsiaTheme="minorHAnsi"/>
          <w:sz w:val="28"/>
          <w:szCs w:val="28"/>
          <w:lang w:eastAsia="en-US"/>
        </w:rPr>
        <w:t>Об общих принципах организации и деятельности контрольно-счётных органов субъектов Российской Федерации</w:t>
      </w:r>
      <w:r w:rsidR="008926C4">
        <w:rPr>
          <w:rFonts w:eastAsiaTheme="minorHAnsi"/>
          <w:sz w:val="28"/>
          <w:szCs w:val="28"/>
          <w:lang w:eastAsia="en-US"/>
        </w:rPr>
        <w:t>, федеральных территорий</w:t>
      </w:r>
      <w:r w:rsidR="001D4507" w:rsidRPr="001640E3">
        <w:rPr>
          <w:rFonts w:eastAsiaTheme="minorHAnsi"/>
          <w:sz w:val="28"/>
          <w:szCs w:val="28"/>
          <w:lang w:eastAsia="en-US"/>
        </w:rPr>
        <w:t xml:space="preserve"> и муниципальных образований</w:t>
      </w:r>
      <w:r w:rsidRPr="001640E3">
        <w:rPr>
          <w:sz w:val="28"/>
          <w:szCs w:val="28"/>
        </w:rPr>
        <w:t xml:space="preserve">» </w:t>
      </w:r>
      <w:r w:rsidR="00DB1170">
        <w:rPr>
          <w:sz w:val="28"/>
          <w:szCs w:val="28"/>
        </w:rPr>
        <w:t>провела</w:t>
      </w:r>
      <w:r w:rsidRPr="001640E3">
        <w:rPr>
          <w:sz w:val="28"/>
          <w:szCs w:val="28"/>
        </w:rPr>
        <w:t xml:space="preserve"> экспертизу </w:t>
      </w:r>
      <w:r w:rsidR="00C10725" w:rsidRPr="001640E3">
        <w:rPr>
          <w:sz w:val="28"/>
          <w:szCs w:val="28"/>
        </w:rPr>
        <w:t>проект</w:t>
      </w:r>
      <w:r w:rsidR="00DB1170">
        <w:rPr>
          <w:sz w:val="28"/>
          <w:szCs w:val="28"/>
        </w:rPr>
        <w:t>а</w:t>
      </w:r>
      <w:r w:rsidR="00C10725" w:rsidRPr="001640E3">
        <w:rPr>
          <w:sz w:val="28"/>
          <w:szCs w:val="28"/>
        </w:rPr>
        <w:t xml:space="preserve"> </w:t>
      </w:r>
      <w:r w:rsidR="005C2DE2">
        <w:rPr>
          <w:sz w:val="28"/>
          <w:szCs w:val="28"/>
        </w:rPr>
        <w:t>п</w:t>
      </w:r>
      <w:r w:rsidR="005C2DE2" w:rsidRPr="00AD73DD">
        <w:rPr>
          <w:sz w:val="28"/>
          <w:szCs w:val="28"/>
        </w:rPr>
        <w:t>остановлени</w:t>
      </w:r>
      <w:r w:rsidR="005C2DE2">
        <w:rPr>
          <w:sz w:val="28"/>
          <w:szCs w:val="28"/>
        </w:rPr>
        <w:t>я</w:t>
      </w:r>
      <w:r w:rsidR="005C2DE2" w:rsidRPr="00AD73DD">
        <w:rPr>
          <w:sz w:val="28"/>
          <w:szCs w:val="28"/>
        </w:rPr>
        <w:t xml:space="preserve"> администрации города Нефтеюганска </w:t>
      </w:r>
      <w:r w:rsidR="00DB1170" w:rsidRPr="00DB1170">
        <w:rPr>
          <w:sz w:val="28"/>
          <w:szCs w:val="28"/>
        </w:rPr>
        <w:t>«</w:t>
      </w:r>
      <w:r w:rsidR="003C17B1" w:rsidRPr="003C17B1">
        <w:rPr>
          <w:sz w:val="28"/>
          <w:szCs w:val="28"/>
        </w:rPr>
        <w:t xml:space="preserve">О внесении изменений в постановлением администрации города Нефтеюганска от 30.01.2025 № 8-нп «Об утверждении порядка предоставления субсидии </w:t>
      </w:r>
      <w:r w:rsidR="003C17B1" w:rsidRPr="003C17B1">
        <w:rPr>
          <w:sz w:val="28"/>
          <w:szCs w:val="28"/>
        </w:rPr>
        <w:lastRenderedPageBreak/>
        <w:t>юридическим лица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приложении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r w:rsidR="00DB1170" w:rsidRPr="00DB1170">
        <w:rPr>
          <w:sz w:val="28"/>
          <w:szCs w:val="28"/>
        </w:rPr>
        <w:t>»</w:t>
      </w:r>
      <w:r w:rsidR="005B0CC9">
        <w:rPr>
          <w:sz w:val="28"/>
          <w:szCs w:val="28"/>
        </w:rPr>
        <w:t xml:space="preserve"> </w:t>
      </w:r>
      <w:r w:rsidR="00132C69">
        <w:rPr>
          <w:sz w:val="28"/>
          <w:szCs w:val="28"/>
        </w:rPr>
        <w:t xml:space="preserve">(далее – </w:t>
      </w:r>
      <w:r w:rsidR="00897D47">
        <w:rPr>
          <w:sz w:val="28"/>
          <w:szCs w:val="28"/>
        </w:rPr>
        <w:t>Проект</w:t>
      </w:r>
      <w:r w:rsidR="00EA18B4">
        <w:rPr>
          <w:sz w:val="28"/>
          <w:szCs w:val="28"/>
        </w:rPr>
        <w:t xml:space="preserve"> </w:t>
      </w:r>
      <w:r w:rsidR="000E4F30">
        <w:rPr>
          <w:sz w:val="28"/>
          <w:szCs w:val="28"/>
        </w:rPr>
        <w:t>п</w:t>
      </w:r>
      <w:r w:rsidR="00DB1170">
        <w:rPr>
          <w:sz w:val="28"/>
          <w:szCs w:val="28"/>
        </w:rPr>
        <w:t>остановлени</w:t>
      </w:r>
      <w:r w:rsidR="00EA18B4">
        <w:rPr>
          <w:sz w:val="28"/>
          <w:szCs w:val="28"/>
        </w:rPr>
        <w:t>я</w:t>
      </w:r>
      <w:r w:rsidR="00DB1170">
        <w:rPr>
          <w:sz w:val="28"/>
          <w:szCs w:val="28"/>
        </w:rPr>
        <w:t>,</w:t>
      </w:r>
      <w:r w:rsidR="0058504F">
        <w:rPr>
          <w:sz w:val="28"/>
          <w:szCs w:val="28"/>
        </w:rPr>
        <w:t xml:space="preserve"> Постановление              № 8-нп</w:t>
      </w:r>
      <w:r w:rsidR="001B788D">
        <w:rPr>
          <w:sz w:val="28"/>
          <w:szCs w:val="28"/>
        </w:rPr>
        <w:t xml:space="preserve">, </w:t>
      </w:r>
      <w:r w:rsidR="00DB1170">
        <w:rPr>
          <w:sz w:val="28"/>
          <w:szCs w:val="28"/>
        </w:rPr>
        <w:t>Порядок</w:t>
      </w:r>
      <w:r w:rsidR="005147CC">
        <w:rPr>
          <w:sz w:val="28"/>
          <w:szCs w:val="28"/>
        </w:rPr>
        <w:t xml:space="preserve"> предоставления субсиди</w:t>
      </w:r>
      <w:r w:rsidR="003C17B1">
        <w:rPr>
          <w:sz w:val="28"/>
          <w:szCs w:val="28"/>
        </w:rPr>
        <w:t>и</w:t>
      </w:r>
      <w:r w:rsidR="00132C69">
        <w:rPr>
          <w:sz w:val="28"/>
          <w:szCs w:val="28"/>
        </w:rPr>
        <w:t>).</w:t>
      </w:r>
      <w:r w:rsidR="0058504F">
        <w:rPr>
          <w:sz w:val="28"/>
          <w:szCs w:val="28"/>
        </w:rPr>
        <w:t xml:space="preserve"> </w:t>
      </w:r>
    </w:p>
    <w:p w14:paraId="69A20E2D" w14:textId="77777777" w:rsidR="00DB1170" w:rsidRDefault="00A363D4" w:rsidP="009948AE">
      <w:pPr>
        <w:jc w:val="both"/>
        <w:rPr>
          <w:sz w:val="28"/>
          <w:szCs w:val="28"/>
        </w:rPr>
      </w:pPr>
      <w:r>
        <w:rPr>
          <w:sz w:val="28"/>
          <w:szCs w:val="28"/>
        </w:rPr>
        <w:tab/>
        <w:t>По рез</w:t>
      </w:r>
      <w:r w:rsidR="00F60B0A">
        <w:rPr>
          <w:sz w:val="28"/>
          <w:szCs w:val="28"/>
        </w:rPr>
        <w:t>ультатам экспертизы установлено</w:t>
      </w:r>
      <w:r w:rsidR="00DB1170">
        <w:rPr>
          <w:sz w:val="28"/>
          <w:szCs w:val="28"/>
        </w:rPr>
        <w:t xml:space="preserve"> следующее</w:t>
      </w:r>
      <w:r w:rsidR="008A112C">
        <w:rPr>
          <w:sz w:val="28"/>
          <w:szCs w:val="28"/>
        </w:rPr>
        <w:t>:</w:t>
      </w:r>
    </w:p>
    <w:p w14:paraId="3A8CCD0E" w14:textId="0049A6FD" w:rsidR="00835B31" w:rsidRDefault="00DB1170" w:rsidP="008663C4">
      <w:pPr>
        <w:jc w:val="both"/>
        <w:rPr>
          <w:sz w:val="28"/>
          <w:szCs w:val="28"/>
        </w:rPr>
      </w:pPr>
      <w:r>
        <w:rPr>
          <w:sz w:val="28"/>
          <w:szCs w:val="28"/>
        </w:rPr>
        <w:tab/>
      </w:r>
      <w:r w:rsidR="008A112C">
        <w:rPr>
          <w:sz w:val="28"/>
          <w:szCs w:val="28"/>
        </w:rPr>
        <w:t xml:space="preserve">1. </w:t>
      </w:r>
      <w:r w:rsidR="00835B31" w:rsidRPr="00D42919">
        <w:rPr>
          <w:sz w:val="28"/>
          <w:szCs w:val="28"/>
        </w:rPr>
        <w:t>Пунктом 1.</w:t>
      </w:r>
      <w:r w:rsidR="000E4F30">
        <w:rPr>
          <w:sz w:val="28"/>
          <w:szCs w:val="28"/>
        </w:rPr>
        <w:t>1</w:t>
      </w:r>
      <w:r w:rsidR="00835B31" w:rsidRPr="00D42919">
        <w:rPr>
          <w:sz w:val="28"/>
          <w:szCs w:val="28"/>
        </w:rPr>
        <w:t xml:space="preserve"> Проекта </w:t>
      </w:r>
      <w:r w:rsidR="000E4F30">
        <w:rPr>
          <w:sz w:val="28"/>
          <w:szCs w:val="28"/>
        </w:rPr>
        <w:t xml:space="preserve">постановления </w:t>
      </w:r>
      <w:r w:rsidR="00835B31" w:rsidRPr="00D42919">
        <w:rPr>
          <w:sz w:val="28"/>
          <w:szCs w:val="28"/>
        </w:rPr>
        <w:t>предусмотрены изменения преамбулы Постановления</w:t>
      </w:r>
      <w:r w:rsidR="000E4F30">
        <w:rPr>
          <w:sz w:val="28"/>
          <w:szCs w:val="28"/>
        </w:rPr>
        <w:t xml:space="preserve"> № 8-нп</w:t>
      </w:r>
      <w:r w:rsidR="00835B31" w:rsidRPr="00D42919">
        <w:rPr>
          <w:sz w:val="28"/>
          <w:szCs w:val="28"/>
        </w:rPr>
        <w:t>. Так как, изменения вносятся в первоначально принятый муниципальный правовой акт, рекомендуем в пункте 1.</w:t>
      </w:r>
      <w:r w:rsidR="00835B31">
        <w:rPr>
          <w:sz w:val="28"/>
          <w:szCs w:val="28"/>
        </w:rPr>
        <w:t>1</w:t>
      </w:r>
      <w:r w:rsidR="00835B31" w:rsidRPr="00D42919">
        <w:rPr>
          <w:sz w:val="28"/>
          <w:szCs w:val="28"/>
        </w:rPr>
        <w:t xml:space="preserve"> Проекта </w:t>
      </w:r>
      <w:r w:rsidR="000E4F30">
        <w:rPr>
          <w:sz w:val="28"/>
          <w:szCs w:val="28"/>
        </w:rPr>
        <w:t xml:space="preserve">постановления </w:t>
      </w:r>
      <w:r w:rsidR="00835B31" w:rsidRPr="00D42919">
        <w:rPr>
          <w:sz w:val="28"/>
          <w:szCs w:val="28"/>
        </w:rPr>
        <w:t>исключить слова «, в целях приведения муниципального правового акта в соответствие с законодательством Российской Федерации».</w:t>
      </w:r>
    </w:p>
    <w:p w14:paraId="7963F823" w14:textId="47BDD2EE" w:rsidR="00435E8B" w:rsidRPr="00435E8B" w:rsidRDefault="00435E8B" w:rsidP="00435E8B">
      <w:pPr>
        <w:jc w:val="both"/>
        <w:rPr>
          <w:sz w:val="28"/>
          <w:szCs w:val="28"/>
        </w:rPr>
      </w:pPr>
      <w:r>
        <w:rPr>
          <w:sz w:val="28"/>
          <w:szCs w:val="28"/>
        </w:rPr>
        <w:tab/>
      </w:r>
      <w:r w:rsidR="000E4F30">
        <w:rPr>
          <w:sz w:val="28"/>
          <w:szCs w:val="28"/>
        </w:rPr>
        <w:t>2</w:t>
      </w:r>
      <w:r w:rsidRPr="00435E8B">
        <w:rPr>
          <w:sz w:val="28"/>
          <w:szCs w:val="28"/>
        </w:rPr>
        <w:t xml:space="preserve">. В </w:t>
      </w:r>
      <w:r>
        <w:rPr>
          <w:sz w:val="28"/>
          <w:szCs w:val="28"/>
        </w:rPr>
        <w:t xml:space="preserve">Проекте </w:t>
      </w:r>
      <w:r w:rsidR="000E4F30">
        <w:rPr>
          <w:sz w:val="28"/>
          <w:szCs w:val="28"/>
        </w:rPr>
        <w:t xml:space="preserve">постановления </w:t>
      </w:r>
      <w:r>
        <w:rPr>
          <w:sz w:val="28"/>
          <w:szCs w:val="28"/>
        </w:rPr>
        <w:t xml:space="preserve">и </w:t>
      </w:r>
      <w:r w:rsidRPr="00435E8B">
        <w:rPr>
          <w:sz w:val="28"/>
          <w:szCs w:val="28"/>
        </w:rPr>
        <w:t>Порядке предоставления субсиди</w:t>
      </w:r>
      <w:r>
        <w:rPr>
          <w:sz w:val="28"/>
          <w:szCs w:val="28"/>
        </w:rPr>
        <w:t>и</w:t>
      </w:r>
      <w:r w:rsidRPr="00435E8B">
        <w:rPr>
          <w:sz w:val="28"/>
          <w:szCs w:val="28"/>
        </w:rPr>
        <w:t xml:space="preserve"> имеются юридико-технические ошибки:</w:t>
      </w:r>
    </w:p>
    <w:p w14:paraId="148B7902" w14:textId="72A8C8AE" w:rsidR="00435E8B" w:rsidRDefault="00435E8B" w:rsidP="00435E8B">
      <w:pPr>
        <w:jc w:val="both"/>
        <w:rPr>
          <w:sz w:val="28"/>
          <w:szCs w:val="28"/>
        </w:rPr>
      </w:pPr>
      <w:r w:rsidRPr="00435E8B">
        <w:rPr>
          <w:sz w:val="28"/>
          <w:szCs w:val="28"/>
        </w:rPr>
        <w:tab/>
        <w:t xml:space="preserve">- </w:t>
      </w:r>
      <w:r>
        <w:rPr>
          <w:sz w:val="28"/>
          <w:szCs w:val="28"/>
        </w:rPr>
        <w:t>в пункте 1.1</w:t>
      </w:r>
      <w:r w:rsidR="0004667E">
        <w:rPr>
          <w:sz w:val="28"/>
          <w:szCs w:val="28"/>
        </w:rPr>
        <w:t xml:space="preserve"> Проекта постановления предусмотрено наименование нормативного правового акта, тогда как информация о виде федерального подзаконного акта (п</w:t>
      </w:r>
      <w:r w:rsidR="0004667E" w:rsidRPr="00AE43CF">
        <w:rPr>
          <w:sz w:val="28"/>
          <w:szCs w:val="28"/>
        </w:rPr>
        <w:t>остановление Правительства Р</w:t>
      </w:r>
      <w:r w:rsidR="0004667E">
        <w:rPr>
          <w:sz w:val="28"/>
          <w:szCs w:val="28"/>
        </w:rPr>
        <w:t xml:space="preserve">оссийской </w:t>
      </w:r>
      <w:r w:rsidR="0004667E" w:rsidRPr="00AE43CF">
        <w:rPr>
          <w:sz w:val="28"/>
          <w:szCs w:val="28"/>
        </w:rPr>
        <w:t>Ф</w:t>
      </w:r>
      <w:r w:rsidR="0004667E">
        <w:rPr>
          <w:sz w:val="28"/>
          <w:szCs w:val="28"/>
        </w:rPr>
        <w:t>едерации) и его реквизитах отсутствуют</w:t>
      </w:r>
      <w:r w:rsidR="00AE43CF">
        <w:rPr>
          <w:sz w:val="28"/>
          <w:szCs w:val="28"/>
        </w:rPr>
        <w:t>;</w:t>
      </w:r>
    </w:p>
    <w:p w14:paraId="67D19135" w14:textId="26F0DE0E" w:rsidR="00D2654C" w:rsidRDefault="00AE43CF" w:rsidP="00435E8B">
      <w:pPr>
        <w:jc w:val="both"/>
        <w:rPr>
          <w:sz w:val="28"/>
          <w:szCs w:val="28"/>
        </w:rPr>
      </w:pPr>
      <w:r>
        <w:rPr>
          <w:sz w:val="28"/>
          <w:szCs w:val="28"/>
        </w:rPr>
        <w:tab/>
        <w:t xml:space="preserve">- в </w:t>
      </w:r>
      <w:r w:rsidRPr="00AE43CF">
        <w:rPr>
          <w:sz w:val="28"/>
          <w:szCs w:val="28"/>
        </w:rPr>
        <w:t>абзаце втором пункта 1.</w:t>
      </w:r>
      <w:r w:rsidR="000D6405">
        <w:rPr>
          <w:sz w:val="28"/>
          <w:szCs w:val="28"/>
        </w:rPr>
        <w:t>1</w:t>
      </w:r>
      <w:r w:rsidR="00D66D29">
        <w:rPr>
          <w:sz w:val="28"/>
          <w:szCs w:val="28"/>
        </w:rPr>
        <w:t xml:space="preserve"> Порядка предоставления субсидии </w:t>
      </w:r>
      <w:r w:rsidRPr="00AE43CF">
        <w:rPr>
          <w:sz w:val="28"/>
          <w:szCs w:val="28"/>
        </w:rPr>
        <w:t>име</w:t>
      </w:r>
      <w:r>
        <w:rPr>
          <w:sz w:val="28"/>
          <w:szCs w:val="28"/>
        </w:rPr>
        <w:t>е</w:t>
      </w:r>
      <w:r w:rsidRPr="00AE43CF">
        <w:rPr>
          <w:sz w:val="28"/>
          <w:szCs w:val="28"/>
        </w:rPr>
        <w:t>тся</w:t>
      </w:r>
      <w:r>
        <w:rPr>
          <w:sz w:val="28"/>
          <w:szCs w:val="28"/>
        </w:rPr>
        <w:t xml:space="preserve"> ссылка на статью 78.5 Бюджетного кодекса Российской Федерации</w:t>
      </w:r>
      <w:r w:rsidR="000D6405">
        <w:rPr>
          <w:sz w:val="28"/>
          <w:szCs w:val="28"/>
        </w:rPr>
        <w:t xml:space="preserve"> (далее – БК РФ)</w:t>
      </w:r>
      <w:r w:rsidR="00903B8E">
        <w:rPr>
          <w:sz w:val="28"/>
          <w:szCs w:val="28"/>
        </w:rPr>
        <w:t xml:space="preserve"> без указания ссылки на пункт</w:t>
      </w:r>
      <w:r>
        <w:rPr>
          <w:sz w:val="28"/>
          <w:szCs w:val="28"/>
        </w:rPr>
        <w:t xml:space="preserve">, при этом в </w:t>
      </w:r>
      <w:r w:rsidR="000D6405">
        <w:rPr>
          <w:sz w:val="28"/>
          <w:szCs w:val="28"/>
        </w:rPr>
        <w:t>п</w:t>
      </w:r>
      <w:r w:rsidR="00903B8E">
        <w:rPr>
          <w:sz w:val="28"/>
          <w:szCs w:val="28"/>
        </w:rPr>
        <w:t>реамбуле</w:t>
      </w:r>
      <w:r w:rsidR="000D6405">
        <w:rPr>
          <w:sz w:val="28"/>
          <w:szCs w:val="28"/>
        </w:rPr>
        <w:t xml:space="preserve"> Проекта постановления</w:t>
      </w:r>
      <w:r w:rsidR="00903B8E">
        <w:rPr>
          <w:sz w:val="28"/>
          <w:szCs w:val="28"/>
        </w:rPr>
        <w:t xml:space="preserve"> и Порядке предоставлени</w:t>
      </w:r>
      <w:r w:rsidR="000D6405">
        <w:rPr>
          <w:sz w:val="28"/>
          <w:szCs w:val="28"/>
        </w:rPr>
        <w:t>я</w:t>
      </w:r>
      <w:r w:rsidR="00903B8E">
        <w:rPr>
          <w:sz w:val="28"/>
          <w:szCs w:val="28"/>
        </w:rPr>
        <w:t xml:space="preserve"> субсидии указывается ссылка на абзац первый пункта 4 статьи 78.5 </w:t>
      </w:r>
      <w:r w:rsidR="00D071B7">
        <w:rPr>
          <w:sz w:val="28"/>
          <w:szCs w:val="28"/>
        </w:rPr>
        <w:t xml:space="preserve">БК РФ. Следует отметить, что указание на </w:t>
      </w:r>
      <w:r w:rsidR="00D071B7">
        <w:rPr>
          <w:sz w:val="28"/>
          <w:szCs w:val="28"/>
        </w:rPr>
        <w:lastRenderedPageBreak/>
        <w:t>конкретный абзац пункта 4 статьи 78.5 БК РФ является важным для определения порядка отбора получателей субсидий</w:t>
      </w:r>
      <w:r w:rsidR="00D2654C">
        <w:rPr>
          <w:sz w:val="28"/>
          <w:szCs w:val="28"/>
        </w:rPr>
        <w:t>;</w:t>
      </w:r>
    </w:p>
    <w:p w14:paraId="123B7324" w14:textId="0AB937A2" w:rsidR="00AE43CF" w:rsidRDefault="00D2654C" w:rsidP="00435E8B">
      <w:pPr>
        <w:jc w:val="both"/>
        <w:rPr>
          <w:sz w:val="28"/>
          <w:szCs w:val="28"/>
        </w:rPr>
      </w:pPr>
      <w:r>
        <w:rPr>
          <w:sz w:val="28"/>
          <w:szCs w:val="28"/>
        </w:rPr>
        <w:tab/>
        <w:t xml:space="preserve">- </w:t>
      </w:r>
      <w:r w:rsidR="00D563DC" w:rsidRPr="00D563DC">
        <w:rPr>
          <w:sz w:val="28"/>
          <w:szCs w:val="28"/>
        </w:rPr>
        <w:t>в пункт</w:t>
      </w:r>
      <w:r w:rsidR="00D563DC">
        <w:rPr>
          <w:sz w:val="28"/>
          <w:szCs w:val="28"/>
        </w:rPr>
        <w:t>ах</w:t>
      </w:r>
      <w:r w:rsidR="00D563DC" w:rsidRPr="00D563DC">
        <w:rPr>
          <w:sz w:val="28"/>
          <w:szCs w:val="28"/>
        </w:rPr>
        <w:t xml:space="preserve"> </w:t>
      </w:r>
      <w:r w:rsidR="00D563DC">
        <w:rPr>
          <w:sz w:val="28"/>
          <w:szCs w:val="28"/>
        </w:rPr>
        <w:t xml:space="preserve">2.9, </w:t>
      </w:r>
      <w:r w:rsidR="00766B19">
        <w:rPr>
          <w:sz w:val="28"/>
          <w:szCs w:val="28"/>
        </w:rPr>
        <w:t>5.1, 5.4</w:t>
      </w:r>
      <w:r w:rsidR="00D563DC" w:rsidRPr="00D563DC">
        <w:rPr>
          <w:sz w:val="28"/>
          <w:szCs w:val="28"/>
        </w:rPr>
        <w:t xml:space="preserve"> </w:t>
      </w:r>
      <w:r w:rsidR="00D071B7">
        <w:rPr>
          <w:sz w:val="28"/>
          <w:szCs w:val="28"/>
        </w:rPr>
        <w:t xml:space="preserve">Порядка предоставления субсидии </w:t>
      </w:r>
      <w:r w:rsidR="00D563DC" w:rsidRPr="00D563DC">
        <w:rPr>
          <w:sz w:val="28"/>
          <w:szCs w:val="28"/>
        </w:rPr>
        <w:t>имеется понятие «</w:t>
      </w:r>
      <w:r w:rsidR="00766B19">
        <w:rPr>
          <w:sz w:val="28"/>
          <w:szCs w:val="28"/>
        </w:rPr>
        <w:t>ГИИС «Электронный бюджет»</w:t>
      </w:r>
      <w:r w:rsidR="00D563DC" w:rsidRPr="00D563DC">
        <w:rPr>
          <w:sz w:val="28"/>
          <w:szCs w:val="28"/>
        </w:rPr>
        <w:t>, которое не согласовано с принятым в</w:t>
      </w:r>
      <w:r w:rsidR="00625521">
        <w:rPr>
          <w:sz w:val="28"/>
          <w:szCs w:val="28"/>
        </w:rPr>
        <w:t xml:space="preserve"> пункте 1.5</w:t>
      </w:r>
      <w:r w:rsidR="00D563DC" w:rsidRPr="00D563DC">
        <w:rPr>
          <w:sz w:val="28"/>
          <w:szCs w:val="28"/>
        </w:rPr>
        <w:t xml:space="preserve"> Порядк</w:t>
      </w:r>
      <w:r w:rsidR="00625521">
        <w:rPr>
          <w:sz w:val="28"/>
          <w:szCs w:val="28"/>
        </w:rPr>
        <w:t>а</w:t>
      </w:r>
      <w:r w:rsidR="00D563DC" w:rsidRPr="00D563DC">
        <w:rPr>
          <w:sz w:val="28"/>
          <w:szCs w:val="28"/>
        </w:rPr>
        <w:t xml:space="preserve"> предоставления субсиди</w:t>
      </w:r>
      <w:r w:rsidR="00766B19">
        <w:rPr>
          <w:sz w:val="28"/>
          <w:szCs w:val="28"/>
        </w:rPr>
        <w:t>и</w:t>
      </w:r>
      <w:r w:rsidR="00D563DC" w:rsidRPr="00D563DC">
        <w:rPr>
          <w:sz w:val="28"/>
          <w:szCs w:val="28"/>
        </w:rPr>
        <w:t xml:space="preserve"> </w:t>
      </w:r>
      <w:r w:rsidR="00766B19">
        <w:rPr>
          <w:sz w:val="28"/>
          <w:szCs w:val="28"/>
        </w:rPr>
        <w:t>сокращени</w:t>
      </w:r>
      <w:r w:rsidR="00625521">
        <w:rPr>
          <w:sz w:val="28"/>
          <w:szCs w:val="28"/>
        </w:rPr>
        <w:t>е</w:t>
      </w:r>
      <w:r w:rsidR="00766B19">
        <w:rPr>
          <w:sz w:val="28"/>
          <w:szCs w:val="28"/>
        </w:rPr>
        <w:t>м;</w:t>
      </w:r>
    </w:p>
    <w:p w14:paraId="6DF382D2" w14:textId="636F91C5" w:rsidR="00766B19" w:rsidRDefault="00766B19" w:rsidP="00435E8B">
      <w:pPr>
        <w:jc w:val="both"/>
        <w:rPr>
          <w:sz w:val="28"/>
          <w:szCs w:val="28"/>
        </w:rPr>
      </w:pPr>
      <w:r>
        <w:rPr>
          <w:sz w:val="28"/>
          <w:szCs w:val="28"/>
        </w:rPr>
        <w:tab/>
        <w:t xml:space="preserve">- в </w:t>
      </w:r>
      <w:r w:rsidR="00683D60">
        <w:rPr>
          <w:sz w:val="28"/>
          <w:szCs w:val="28"/>
        </w:rPr>
        <w:t xml:space="preserve">абзаце </w:t>
      </w:r>
      <w:r w:rsidR="003858A2">
        <w:rPr>
          <w:sz w:val="28"/>
          <w:szCs w:val="28"/>
        </w:rPr>
        <w:t>шестом</w:t>
      </w:r>
      <w:r w:rsidR="00683D60">
        <w:rPr>
          <w:sz w:val="28"/>
          <w:szCs w:val="28"/>
        </w:rPr>
        <w:t xml:space="preserve"> </w:t>
      </w:r>
      <w:r w:rsidR="00625521">
        <w:rPr>
          <w:sz w:val="28"/>
          <w:szCs w:val="28"/>
        </w:rPr>
        <w:t>Методики расчёта субсидии, пред</w:t>
      </w:r>
      <w:r w:rsidR="00F53D63">
        <w:rPr>
          <w:sz w:val="28"/>
          <w:szCs w:val="28"/>
        </w:rPr>
        <w:t>усмотрен</w:t>
      </w:r>
      <w:r w:rsidR="00625521">
        <w:rPr>
          <w:sz w:val="28"/>
          <w:szCs w:val="28"/>
        </w:rPr>
        <w:t xml:space="preserve">ной </w:t>
      </w:r>
      <w:r>
        <w:rPr>
          <w:sz w:val="28"/>
          <w:szCs w:val="28"/>
        </w:rPr>
        <w:t>приложени</w:t>
      </w:r>
      <w:r w:rsidR="00F53D63">
        <w:rPr>
          <w:sz w:val="28"/>
          <w:szCs w:val="28"/>
        </w:rPr>
        <w:t>ем</w:t>
      </w:r>
      <w:r w:rsidR="00625521">
        <w:rPr>
          <w:sz w:val="28"/>
          <w:szCs w:val="28"/>
        </w:rPr>
        <w:t xml:space="preserve"> </w:t>
      </w:r>
      <w:r>
        <w:rPr>
          <w:sz w:val="28"/>
          <w:szCs w:val="28"/>
        </w:rPr>
        <w:t xml:space="preserve">№ 2 </w:t>
      </w:r>
      <w:r w:rsidR="005F4A1D">
        <w:rPr>
          <w:sz w:val="28"/>
          <w:szCs w:val="28"/>
        </w:rPr>
        <w:t xml:space="preserve">к Порядку предоставления </w:t>
      </w:r>
      <w:r w:rsidR="00B76BCE">
        <w:rPr>
          <w:sz w:val="28"/>
          <w:szCs w:val="28"/>
        </w:rPr>
        <w:t>субсидии</w:t>
      </w:r>
      <w:r w:rsidR="00F53D63">
        <w:rPr>
          <w:sz w:val="28"/>
          <w:szCs w:val="28"/>
        </w:rPr>
        <w:t>,</w:t>
      </w:r>
      <w:r w:rsidR="005F4A1D">
        <w:rPr>
          <w:sz w:val="28"/>
          <w:szCs w:val="28"/>
        </w:rPr>
        <w:t xml:space="preserve"> </w:t>
      </w:r>
      <w:r w:rsidR="00683D60">
        <w:rPr>
          <w:sz w:val="28"/>
          <w:szCs w:val="28"/>
        </w:rPr>
        <w:t>отсутствует дата утверждения приказа департамента образования администрации города Нефтеюганска</w:t>
      </w:r>
      <w:r w:rsidR="00F53D63">
        <w:rPr>
          <w:sz w:val="28"/>
          <w:szCs w:val="28"/>
        </w:rPr>
        <w:t xml:space="preserve"> </w:t>
      </w:r>
      <w:r w:rsidR="00683D60">
        <w:rPr>
          <w:sz w:val="28"/>
          <w:szCs w:val="28"/>
        </w:rPr>
        <w:t>№ 43-нп «Об утверждении Положения об установлении системы оплаты труда работников образовательных организаций города Нефтеюганска»</w:t>
      </w:r>
      <w:r w:rsidR="005F4A1D">
        <w:rPr>
          <w:sz w:val="28"/>
          <w:szCs w:val="28"/>
        </w:rPr>
        <w:t>;</w:t>
      </w:r>
    </w:p>
    <w:p w14:paraId="2D28DB79" w14:textId="6C8C79CD" w:rsidR="005F4A1D" w:rsidRDefault="005F4A1D" w:rsidP="00435E8B">
      <w:pPr>
        <w:jc w:val="both"/>
        <w:rPr>
          <w:sz w:val="28"/>
          <w:szCs w:val="28"/>
        </w:rPr>
      </w:pPr>
      <w:r>
        <w:rPr>
          <w:sz w:val="28"/>
          <w:szCs w:val="28"/>
        </w:rPr>
        <w:tab/>
        <w:t xml:space="preserve">- в таблице </w:t>
      </w:r>
      <w:r w:rsidR="00F53D63">
        <w:rPr>
          <w:sz w:val="28"/>
          <w:szCs w:val="28"/>
        </w:rPr>
        <w:t>п</w:t>
      </w:r>
      <w:r>
        <w:rPr>
          <w:sz w:val="28"/>
          <w:szCs w:val="28"/>
        </w:rPr>
        <w:t xml:space="preserve">риложения № </w:t>
      </w:r>
      <w:r w:rsidR="00F53D63">
        <w:rPr>
          <w:sz w:val="28"/>
          <w:szCs w:val="28"/>
        </w:rPr>
        <w:t>4</w:t>
      </w:r>
      <w:r>
        <w:rPr>
          <w:sz w:val="28"/>
          <w:szCs w:val="28"/>
        </w:rPr>
        <w:t xml:space="preserve"> </w:t>
      </w:r>
      <w:r w:rsidR="00B76BCE" w:rsidRPr="00B76BCE">
        <w:rPr>
          <w:sz w:val="28"/>
          <w:szCs w:val="28"/>
        </w:rPr>
        <w:t>к Порядку предоставления субсидии</w:t>
      </w:r>
      <w:r w:rsidR="00B76BCE">
        <w:rPr>
          <w:sz w:val="28"/>
          <w:szCs w:val="28"/>
        </w:rPr>
        <w:t xml:space="preserve"> для расчёта</w:t>
      </w:r>
      <w:r w:rsidR="00FE227A">
        <w:rPr>
          <w:sz w:val="28"/>
          <w:szCs w:val="28"/>
        </w:rPr>
        <w:t xml:space="preserve"> фактического размера субсидии </w:t>
      </w:r>
      <w:r w:rsidR="00F53D63" w:rsidRPr="00F53D63">
        <w:rPr>
          <w:sz w:val="28"/>
          <w:szCs w:val="28"/>
        </w:rPr>
        <w:t xml:space="preserve">предусмотрен показатель «T» </w:t>
      </w:r>
      <w:r w:rsidR="00FE227A">
        <w:rPr>
          <w:sz w:val="28"/>
          <w:szCs w:val="28"/>
        </w:rPr>
        <w:t>со ссылкой на методику расчёта</w:t>
      </w:r>
      <w:r w:rsidR="00B76BCE">
        <w:rPr>
          <w:sz w:val="28"/>
          <w:szCs w:val="28"/>
        </w:rPr>
        <w:t>,</w:t>
      </w:r>
      <w:r w:rsidR="00FE227A">
        <w:rPr>
          <w:sz w:val="28"/>
          <w:szCs w:val="28"/>
        </w:rPr>
        <w:t xml:space="preserve"> при этом,</w:t>
      </w:r>
      <w:r w:rsidR="00F57672">
        <w:rPr>
          <w:sz w:val="28"/>
          <w:szCs w:val="28"/>
        </w:rPr>
        <w:t xml:space="preserve"> </w:t>
      </w:r>
      <w:r w:rsidR="00B76BCE">
        <w:rPr>
          <w:sz w:val="28"/>
          <w:szCs w:val="28"/>
        </w:rPr>
        <w:t>в методике расчёта субсидии (приложение № 2 к Порядку предоставления субсидии)</w:t>
      </w:r>
      <w:r w:rsidR="00FE227A" w:rsidRPr="00FE227A">
        <w:rPr>
          <w:sz w:val="28"/>
          <w:szCs w:val="28"/>
        </w:rPr>
        <w:t xml:space="preserve"> </w:t>
      </w:r>
      <w:r w:rsidR="00FE227A">
        <w:rPr>
          <w:sz w:val="28"/>
          <w:szCs w:val="28"/>
        </w:rPr>
        <w:t>отсутствует данный показатель</w:t>
      </w:r>
      <w:r w:rsidR="001F4AE8">
        <w:rPr>
          <w:sz w:val="28"/>
          <w:szCs w:val="28"/>
        </w:rPr>
        <w:t>;</w:t>
      </w:r>
    </w:p>
    <w:p w14:paraId="0501F257" w14:textId="773CD00D" w:rsidR="001F4AE8" w:rsidRDefault="001F4AE8" w:rsidP="00435E8B">
      <w:pPr>
        <w:jc w:val="both"/>
        <w:rPr>
          <w:sz w:val="28"/>
          <w:szCs w:val="28"/>
        </w:rPr>
      </w:pPr>
      <w:r>
        <w:rPr>
          <w:sz w:val="28"/>
          <w:szCs w:val="28"/>
        </w:rPr>
        <w:tab/>
        <w:t xml:space="preserve">- в абзаце первом </w:t>
      </w:r>
      <w:r w:rsidR="00F53D63">
        <w:rPr>
          <w:sz w:val="28"/>
          <w:szCs w:val="28"/>
        </w:rPr>
        <w:t>уведомления получателя субсидии о выявленных замечаниях и нарушениях, подлежащих корректировке, предусмотренного п</w:t>
      </w:r>
      <w:r>
        <w:rPr>
          <w:sz w:val="28"/>
          <w:szCs w:val="28"/>
        </w:rPr>
        <w:t>риложени</w:t>
      </w:r>
      <w:r w:rsidR="00F53D63">
        <w:rPr>
          <w:sz w:val="28"/>
          <w:szCs w:val="28"/>
        </w:rPr>
        <w:t>ем</w:t>
      </w:r>
      <w:r>
        <w:rPr>
          <w:sz w:val="28"/>
          <w:szCs w:val="28"/>
        </w:rPr>
        <w:t xml:space="preserve"> № 6 к Порядку предоставления субсидии</w:t>
      </w:r>
      <w:r w:rsidR="001D48EC">
        <w:rPr>
          <w:sz w:val="28"/>
          <w:szCs w:val="28"/>
        </w:rPr>
        <w:t>,</w:t>
      </w:r>
      <w:r>
        <w:rPr>
          <w:sz w:val="28"/>
          <w:szCs w:val="28"/>
        </w:rPr>
        <w:t xml:space="preserve"> </w:t>
      </w:r>
      <w:r w:rsidR="001D48EC">
        <w:rPr>
          <w:sz w:val="28"/>
          <w:szCs w:val="28"/>
        </w:rPr>
        <w:t xml:space="preserve">необходимо </w:t>
      </w:r>
      <w:r>
        <w:rPr>
          <w:sz w:val="28"/>
          <w:szCs w:val="28"/>
        </w:rPr>
        <w:t xml:space="preserve">исключить слова «…рассмотрения заявки и документов…», так как данное уведомление </w:t>
      </w:r>
      <w:r w:rsidR="007C3E70">
        <w:rPr>
          <w:sz w:val="28"/>
          <w:szCs w:val="28"/>
        </w:rPr>
        <w:t>направляется в адрес получателя субсидии по результатам проверки отчётности</w:t>
      </w:r>
      <w:r w:rsidR="001D48EC">
        <w:rPr>
          <w:sz w:val="28"/>
          <w:szCs w:val="28"/>
        </w:rPr>
        <w:t>. Кроме того, в указанном абзаце необходимо:</w:t>
      </w:r>
    </w:p>
    <w:p w14:paraId="1E507495" w14:textId="4731582B" w:rsidR="007C3E70" w:rsidRDefault="001D48EC" w:rsidP="00435E8B">
      <w:pPr>
        <w:jc w:val="both"/>
        <w:rPr>
          <w:sz w:val="28"/>
          <w:szCs w:val="28"/>
        </w:rPr>
      </w:pPr>
      <w:r>
        <w:rPr>
          <w:sz w:val="28"/>
          <w:szCs w:val="28"/>
        </w:rPr>
        <w:tab/>
        <w:t xml:space="preserve">1) </w:t>
      </w:r>
      <w:r w:rsidR="007C3E70">
        <w:rPr>
          <w:sz w:val="28"/>
          <w:szCs w:val="28"/>
        </w:rPr>
        <w:t>указать пункт 3.8 Порядка предоставления субсидии вместо пункта 3.1</w:t>
      </w:r>
      <w:r>
        <w:rPr>
          <w:sz w:val="28"/>
          <w:szCs w:val="28"/>
        </w:rPr>
        <w:t>;</w:t>
      </w:r>
    </w:p>
    <w:p w14:paraId="4B10542B" w14:textId="698E5DAE" w:rsidR="001D48EC" w:rsidRPr="00B76BCE" w:rsidRDefault="001D48EC" w:rsidP="00435E8B">
      <w:pPr>
        <w:jc w:val="both"/>
        <w:rPr>
          <w:sz w:val="28"/>
          <w:szCs w:val="28"/>
        </w:rPr>
      </w:pPr>
      <w:r>
        <w:rPr>
          <w:sz w:val="28"/>
          <w:szCs w:val="28"/>
        </w:rPr>
        <w:tab/>
        <w:t xml:space="preserve">2) </w:t>
      </w:r>
      <w:r w:rsidR="007B1871">
        <w:rPr>
          <w:sz w:val="28"/>
          <w:szCs w:val="28"/>
        </w:rPr>
        <w:t xml:space="preserve">слова «…определения объёма и условий …» </w:t>
      </w:r>
      <w:r w:rsidR="00E872ED">
        <w:rPr>
          <w:sz w:val="28"/>
          <w:szCs w:val="28"/>
        </w:rPr>
        <w:t>исключить.</w:t>
      </w:r>
    </w:p>
    <w:p w14:paraId="4C7E4B76" w14:textId="6D1600B2" w:rsidR="00F57672" w:rsidRPr="00F57672" w:rsidRDefault="00FE227A" w:rsidP="00F57672">
      <w:pPr>
        <w:jc w:val="both"/>
        <w:rPr>
          <w:sz w:val="28"/>
          <w:szCs w:val="28"/>
        </w:rPr>
      </w:pPr>
      <w:r>
        <w:rPr>
          <w:sz w:val="28"/>
          <w:szCs w:val="28"/>
        </w:rPr>
        <w:tab/>
      </w:r>
      <w:r w:rsidR="001D48EC">
        <w:rPr>
          <w:sz w:val="28"/>
          <w:szCs w:val="28"/>
        </w:rPr>
        <w:t>3</w:t>
      </w:r>
      <w:r>
        <w:rPr>
          <w:sz w:val="28"/>
          <w:szCs w:val="28"/>
        </w:rPr>
        <w:t xml:space="preserve">. </w:t>
      </w:r>
      <w:r w:rsidR="00F57672" w:rsidRPr="00F57672">
        <w:rPr>
          <w:sz w:val="28"/>
          <w:szCs w:val="28"/>
        </w:rPr>
        <w:t>Пунктом 3 статьи 78 БК РФ:</w:t>
      </w:r>
    </w:p>
    <w:p w14:paraId="2421CDB4" w14:textId="77777777" w:rsidR="00F57672" w:rsidRPr="00F57672" w:rsidRDefault="00F57672" w:rsidP="00F57672">
      <w:pPr>
        <w:jc w:val="both"/>
        <w:rPr>
          <w:sz w:val="28"/>
          <w:szCs w:val="28"/>
        </w:rPr>
      </w:pPr>
      <w:r w:rsidRPr="00F57672">
        <w:rPr>
          <w:sz w:val="28"/>
          <w:szCs w:val="28"/>
        </w:rPr>
        <w:tab/>
        <w:t>- предусмотрено, что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w:t>
      </w:r>
    </w:p>
    <w:p w14:paraId="3FDD3214" w14:textId="77777777" w:rsidR="00F57672" w:rsidRPr="00F57672" w:rsidRDefault="00F57672" w:rsidP="00F57672">
      <w:pPr>
        <w:jc w:val="both"/>
        <w:rPr>
          <w:sz w:val="28"/>
          <w:szCs w:val="28"/>
        </w:rPr>
      </w:pPr>
      <w:r w:rsidRPr="00F57672">
        <w:rPr>
          <w:sz w:val="28"/>
          <w:szCs w:val="28"/>
        </w:rPr>
        <w:tab/>
        <w:t xml:space="preserve">- закреплён ряд положений, которые должны определять муниципальные правовые акты, регулирующие предоставление субсидий. </w:t>
      </w:r>
    </w:p>
    <w:p w14:paraId="23D7123E" w14:textId="283E8885" w:rsidR="00F57672" w:rsidRDefault="00F57672" w:rsidP="00F57672">
      <w:pPr>
        <w:jc w:val="both"/>
        <w:rPr>
          <w:sz w:val="28"/>
          <w:szCs w:val="28"/>
        </w:rPr>
      </w:pPr>
      <w:r w:rsidRPr="00F57672">
        <w:rPr>
          <w:sz w:val="28"/>
          <w:szCs w:val="28"/>
        </w:rPr>
        <w:tab/>
        <w:t xml:space="preserve">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утверждены постановлением Правительства Российской Федерации от 25.10.2023 № 1782 (далее – Общие требования). </w:t>
      </w:r>
    </w:p>
    <w:p w14:paraId="02081C3B" w14:textId="4EA6F0D2" w:rsidR="00AA648C" w:rsidRPr="00F57672" w:rsidRDefault="00AA648C" w:rsidP="00F57672">
      <w:pPr>
        <w:jc w:val="both"/>
        <w:rPr>
          <w:sz w:val="28"/>
          <w:szCs w:val="28"/>
        </w:rPr>
      </w:pPr>
      <w:r>
        <w:rPr>
          <w:sz w:val="28"/>
          <w:szCs w:val="28"/>
        </w:rPr>
        <w:tab/>
        <w:t>Таким образом, утверждение Порядка предоставления субсидии с несоблюдением требований повлечёт нарушение пункта 3 статьи 78 БК РФ.</w:t>
      </w:r>
    </w:p>
    <w:p w14:paraId="3A7ACB77" w14:textId="0CE39A5C" w:rsidR="00D2654C" w:rsidRDefault="00F57672" w:rsidP="00F57672">
      <w:pPr>
        <w:jc w:val="both"/>
        <w:rPr>
          <w:sz w:val="28"/>
          <w:szCs w:val="28"/>
        </w:rPr>
      </w:pPr>
      <w:r w:rsidRPr="00F57672">
        <w:rPr>
          <w:sz w:val="28"/>
          <w:szCs w:val="28"/>
        </w:rPr>
        <w:tab/>
        <w:t>При анализе Порядка предоставления субсидии на соответствие положениям пункту 3 статьи 78 БК РФ установлено:</w:t>
      </w:r>
    </w:p>
    <w:p w14:paraId="6F06705D" w14:textId="763E5F7C" w:rsidR="00D2654C" w:rsidRDefault="00F57672" w:rsidP="00435E8B">
      <w:pPr>
        <w:jc w:val="both"/>
        <w:rPr>
          <w:sz w:val="28"/>
          <w:szCs w:val="28"/>
        </w:rPr>
      </w:pPr>
      <w:r>
        <w:rPr>
          <w:sz w:val="28"/>
          <w:szCs w:val="28"/>
        </w:rPr>
        <w:lastRenderedPageBreak/>
        <w:tab/>
      </w:r>
      <w:r w:rsidR="00364011">
        <w:rPr>
          <w:sz w:val="28"/>
          <w:szCs w:val="28"/>
        </w:rPr>
        <w:t xml:space="preserve">1) </w:t>
      </w:r>
      <w:r w:rsidR="00364011" w:rsidRPr="00364011">
        <w:rPr>
          <w:sz w:val="28"/>
          <w:szCs w:val="28"/>
        </w:rPr>
        <w:t>согласно подпункту «</w:t>
      </w:r>
      <w:r w:rsidR="00364011">
        <w:rPr>
          <w:sz w:val="28"/>
          <w:szCs w:val="28"/>
        </w:rPr>
        <w:t>б</w:t>
      </w:r>
      <w:r w:rsidR="00364011" w:rsidRPr="00364011">
        <w:rPr>
          <w:sz w:val="28"/>
          <w:szCs w:val="28"/>
        </w:rPr>
        <w:t>» пункта 3 Общих требований в целях установления условий и порядка предоставления субсидий в правовом акте указываются</w:t>
      </w:r>
      <w:r w:rsidR="00364011">
        <w:rPr>
          <w:sz w:val="28"/>
          <w:szCs w:val="28"/>
        </w:rPr>
        <w:t xml:space="preserve"> </w:t>
      </w:r>
      <w:r w:rsidR="00364011" w:rsidRPr="00364011">
        <w:rPr>
          <w:sz w:val="28"/>
          <w:szCs w:val="28"/>
        </w:rPr>
        <w:t xml:space="preserve">порядок и сроки проведения главным распорядителем бюджетных средств проверки на соответствие </w:t>
      </w:r>
      <w:r w:rsidR="00972AFA">
        <w:rPr>
          <w:sz w:val="28"/>
          <w:szCs w:val="28"/>
        </w:rPr>
        <w:t xml:space="preserve">получателя субсидии </w:t>
      </w:r>
      <w:r w:rsidR="00364011" w:rsidRPr="00364011">
        <w:rPr>
          <w:sz w:val="28"/>
          <w:szCs w:val="28"/>
        </w:rPr>
        <w:t>требованиям</w:t>
      </w:r>
      <w:r w:rsidR="0043344D">
        <w:rPr>
          <w:sz w:val="28"/>
          <w:szCs w:val="28"/>
        </w:rPr>
        <w:t>.</w:t>
      </w:r>
    </w:p>
    <w:p w14:paraId="0CBCD9D7" w14:textId="714E9890" w:rsidR="0043344D" w:rsidRDefault="0043344D" w:rsidP="0043344D">
      <w:pPr>
        <w:ind w:firstLine="708"/>
        <w:jc w:val="both"/>
        <w:rPr>
          <w:sz w:val="28"/>
          <w:szCs w:val="28"/>
        </w:rPr>
      </w:pPr>
      <w:r w:rsidRPr="0043344D">
        <w:rPr>
          <w:sz w:val="28"/>
          <w:szCs w:val="28"/>
        </w:rPr>
        <w:t xml:space="preserve">При этом, в Порядке предоставления субсидии отсутствуют сроки проведения главным распорядителем бюджетных средств </w:t>
      </w:r>
      <w:r w:rsidR="00972AFA">
        <w:rPr>
          <w:sz w:val="28"/>
          <w:szCs w:val="28"/>
        </w:rPr>
        <w:t xml:space="preserve">указанной </w:t>
      </w:r>
      <w:r w:rsidRPr="0043344D">
        <w:rPr>
          <w:sz w:val="28"/>
          <w:szCs w:val="28"/>
        </w:rPr>
        <w:t>проверки;</w:t>
      </w:r>
    </w:p>
    <w:p w14:paraId="202DB84A" w14:textId="65D26936" w:rsidR="0043344D" w:rsidRDefault="0043344D" w:rsidP="0043344D">
      <w:pPr>
        <w:ind w:firstLine="708"/>
        <w:jc w:val="both"/>
        <w:rPr>
          <w:sz w:val="28"/>
          <w:szCs w:val="28"/>
        </w:rPr>
      </w:pPr>
      <w:r>
        <w:rPr>
          <w:sz w:val="28"/>
          <w:szCs w:val="28"/>
        </w:rPr>
        <w:t xml:space="preserve">2) </w:t>
      </w:r>
      <w:r w:rsidR="00C95E8A">
        <w:rPr>
          <w:sz w:val="28"/>
          <w:szCs w:val="28"/>
        </w:rPr>
        <w:t xml:space="preserve">согласно подпункту «а» пункта 5 Общих требований </w:t>
      </w:r>
      <w:r w:rsidR="00FD11F3">
        <w:rPr>
          <w:sz w:val="28"/>
          <w:szCs w:val="28"/>
        </w:rPr>
        <w:t xml:space="preserve">в </w:t>
      </w:r>
      <w:r w:rsidR="00C95E8A" w:rsidRPr="00C95E8A">
        <w:rPr>
          <w:sz w:val="28"/>
          <w:szCs w:val="28"/>
        </w:rPr>
        <w:t>целях установления требований к представлению отчётности в правовом акте предусматриваются положения, определяющие</w:t>
      </w:r>
      <w:r w:rsidR="00C95E8A">
        <w:rPr>
          <w:sz w:val="28"/>
          <w:szCs w:val="28"/>
        </w:rPr>
        <w:t xml:space="preserve"> </w:t>
      </w:r>
      <w:r w:rsidR="00C95E8A" w:rsidRPr="00C95E8A">
        <w:rPr>
          <w:sz w:val="28"/>
          <w:szCs w:val="28"/>
        </w:rPr>
        <w:t>порядок и сроки представления получателем субсидии (</w:t>
      </w:r>
      <w:r w:rsidR="00C95E8A" w:rsidRPr="001C65D0">
        <w:rPr>
          <w:i/>
          <w:iCs/>
          <w:sz w:val="28"/>
          <w:szCs w:val="28"/>
        </w:rPr>
        <w:t>но не реже одного раза в квартал</w:t>
      </w:r>
      <w:r w:rsidR="00C95E8A" w:rsidRPr="00C95E8A">
        <w:rPr>
          <w:sz w:val="28"/>
          <w:szCs w:val="28"/>
        </w:rPr>
        <w:t>) по формам, определённым типов</w:t>
      </w:r>
      <w:r w:rsidR="006E094C">
        <w:rPr>
          <w:sz w:val="28"/>
          <w:szCs w:val="28"/>
        </w:rPr>
        <w:t>ой</w:t>
      </w:r>
      <w:r w:rsidR="00C95E8A" w:rsidRPr="00C95E8A">
        <w:rPr>
          <w:sz w:val="28"/>
          <w:szCs w:val="28"/>
        </w:rPr>
        <w:t xml:space="preserve"> форм</w:t>
      </w:r>
      <w:r w:rsidR="006E094C">
        <w:rPr>
          <w:sz w:val="28"/>
          <w:szCs w:val="28"/>
        </w:rPr>
        <w:t>ой</w:t>
      </w:r>
      <w:r w:rsidR="00C95E8A" w:rsidRPr="00C95E8A">
        <w:rPr>
          <w:sz w:val="28"/>
          <w:szCs w:val="28"/>
        </w:rPr>
        <w:t xml:space="preserve"> соглашени</w:t>
      </w:r>
      <w:r w:rsidR="006E094C">
        <w:rPr>
          <w:sz w:val="28"/>
          <w:szCs w:val="28"/>
        </w:rPr>
        <w:t>я</w:t>
      </w:r>
      <w:r w:rsidR="00C95E8A" w:rsidRPr="00C95E8A">
        <w:rPr>
          <w:sz w:val="28"/>
          <w:szCs w:val="28"/>
        </w:rPr>
        <w:t>, установленн</w:t>
      </w:r>
      <w:r w:rsidR="006E094C">
        <w:rPr>
          <w:sz w:val="28"/>
          <w:szCs w:val="28"/>
        </w:rPr>
        <w:t>ой</w:t>
      </w:r>
      <w:r w:rsidR="00C95E8A" w:rsidRPr="00C95E8A">
        <w:rPr>
          <w:sz w:val="28"/>
          <w:szCs w:val="28"/>
        </w:rPr>
        <w:t xml:space="preserve"> финансовым органом муниципального образования</w:t>
      </w:r>
      <w:r w:rsidR="00C95E8A">
        <w:rPr>
          <w:sz w:val="28"/>
          <w:szCs w:val="28"/>
        </w:rPr>
        <w:t>.</w:t>
      </w:r>
    </w:p>
    <w:p w14:paraId="23BC3CDC" w14:textId="296DFBA6" w:rsidR="00C95E8A" w:rsidRDefault="001C65D0" w:rsidP="0043344D">
      <w:pPr>
        <w:ind w:firstLine="708"/>
        <w:jc w:val="both"/>
        <w:rPr>
          <w:sz w:val="28"/>
          <w:szCs w:val="28"/>
        </w:rPr>
      </w:pPr>
      <w:r>
        <w:rPr>
          <w:sz w:val="28"/>
          <w:szCs w:val="28"/>
        </w:rPr>
        <w:t xml:space="preserve">В подпункте 3.1 пункта 3 </w:t>
      </w:r>
      <w:r w:rsidR="006E094C">
        <w:rPr>
          <w:sz w:val="28"/>
          <w:szCs w:val="28"/>
        </w:rPr>
        <w:t xml:space="preserve">Порядка предоставления субсидии </w:t>
      </w:r>
      <w:r>
        <w:rPr>
          <w:sz w:val="28"/>
          <w:szCs w:val="28"/>
        </w:rPr>
        <w:t xml:space="preserve">получатель субсидии не позднее 10-го числа, следующего за отчётным кварталом </w:t>
      </w:r>
      <w:r w:rsidR="001F1126">
        <w:rPr>
          <w:sz w:val="28"/>
          <w:szCs w:val="28"/>
        </w:rPr>
        <w:t xml:space="preserve">                     </w:t>
      </w:r>
      <w:proofErr w:type="gramStart"/>
      <w:r w:rsidR="001F1126">
        <w:rPr>
          <w:sz w:val="28"/>
          <w:szCs w:val="28"/>
        </w:rPr>
        <w:t xml:space="preserve">   </w:t>
      </w:r>
      <w:r w:rsidRPr="006E094C">
        <w:rPr>
          <w:sz w:val="28"/>
          <w:szCs w:val="28"/>
        </w:rPr>
        <w:t>(</w:t>
      </w:r>
      <w:proofErr w:type="gramEnd"/>
      <w:r w:rsidRPr="006E094C">
        <w:rPr>
          <w:sz w:val="28"/>
          <w:szCs w:val="28"/>
        </w:rPr>
        <w:t xml:space="preserve">1 квартал, </w:t>
      </w:r>
      <w:r w:rsidRPr="006E094C">
        <w:rPr>
          <w:i/>
          <w:iCs/>
          <w:sz w:val="28"/>
          <w:szCs w:val="28"/>
        </w:rPr>
        <w:t>2-полугодие</w:t>
      </w:r>
      <w:r w:rsidRPr="006E094C">
        <w:rPr>
          <w:sz w:val="28"/>
          <w:szCs w:val="28"/>
        </w:rPr>
        <w:t>, 9 месяцев, год)</w:t>
      </w:r>
      <w:r>
        <w:rPr>
          <w:sz w:val="28"/>
          <w:szCs w:val="28"/>
        </w:rPr>
        <w:t xml:space="preserve"> предоставляет отчёт о достижении значений результатов предоставления субсидии и осуществления расходов. </w:t>
      </w:r>
    </w:p>
    <w:p w14:paraId="79185CF6" w14:textId="72E5A599" w:rsidR="001C65D0" w:rsidRDefault="001C65D0" w:rsidP="0043344D">
      <w:pPr>
        <w:ind w:firstLine="708"/>
        <w:jc w:val="both"/>
        <w:rPr>
          <w:sz w:val="28"/>
          <w:szCs w:val="28"/>
        </w:rPr>
      </w:pPr>
      <w:r>
        <w:rPr>
          <w:sz w:val="28"/>
          <w:szCs w:val="28"/>
        </w:rPr>
        <w:t>Рекомендуем привести в соответствии сроки предоставления отчётности с учётом Общих тре</w:t>
      </w:r>
      <w:r w:rsidR="00223A75">
        <w:rPr>
          <w:sz w:val="28"/>
          <w:szCs w:val="28"/>
        </w:rPr>
        <w:t>бований</w:t>
      </w:r>
      <w:r w:rsidR="006E094C">
        <w:rPr>
          <w:sz w:val="28"/>
          <w:szCs w:val="28"/>
        </w:rPr>
        <w:t>;</w:t>
      </w:r>
    </w:p>
    <w:p w14:paraId="31130DFF" w14:textId="28EFF1E8" w:rsidR="00223A75" w:rsidRDefault="00223A75" w:rsidP="0043344D">
      <w:pPr>
        <w:ind w:firstLine="708"/>
        <w:jc w:val="both"/>
        <w:rPr>
          <w:sz w:val="28"/>
          <w:szCs w:val="28"/>
        </w:rPr>
      </w:pPr>
      <w:r>
        <w:rPr>
          <w:sz w:val="28"/>
          <w:szCs w:val="28"/>
        </w:rPr>
        <w:t>3) согласно пункт</w:t>
      </w:r>
      <w:r w:rsidR="006E094C">
        <w:rPr>
          <w:sz w:val="28"/>
          <w:szCs w:val="28"/>
        </w:rPr>
        <w:t>у</w:t>
      </w:r>
      <w:r>
        <w:rPr>
          <w:sz w:val="28"/>
          <w:szCs w:val="28"/>
        </w:rPr>
        <w:t xml:space="preserve"> 6 Общих требований в </w:t>
      </w:r>
      <w:r w:rsidRPr="00223A75">
        <w:rPr>
          <w:sz w:val="28"/>
          <w:szCs w:val="28"/>
        </w:rPr>
        <w:t>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определённых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14:paraId="6F6A47B5" w14:textId="00550D77" w:rsidR="00D2654C" w:rsidRDefault="00626E3B" w:rsidP="00626E3B">
      <w:pPr>
        <w:jc w:val="both"/>
        <w:rPr>
          <w:sz w:val="28"/>
          <w:szCs w:val="28"/>
        </w:rPr>
      </w:pPr>
      <w:r>
        <w:rPr>
          <w:sz w:val="28"/>
          <w:szCs w:val="28"/>
        </w:rPr>
        <w:tab/>
      </w:r>
      <w:bookmarkStart w:id="0" w:name="_Hlk213249471"/>
      <w:r w:rsidRPr="00626E3B">
        <w:rPr>
          <w:sz w:val="28"/>
          <w:szCs w:val="28"/>
        </w:rPr>
        <w:t>Порядок</w:t>
      </w:r>
      <w:r>
        <w:rPr>
          <w:sz w:val="28"/>
          <w:szCs w:val="28"/>
        </w:rPr>
        <w:t xml:space="preserve"> </w:t>
      </w:r>
      <w:r w:rsidRPr="00626E3B">
        <w:rPr>
          <w:sz w:val="28"/>
          <w:szCs w:val="28"/>
        </w:rPr>
        <w:t>проведения мониторинга достижения результатов предоставления субсидий</w:t>
      </w:r>
      <w:bookmarkEnd w:id="0"/>
      <w:r w:rsidRPr="00626E3B">
        <w:rPr>
          <w:sz w:val="28"/>
          <w:szCs w:val="28"/>
        </w:rPr>
        <w:t>,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343AD8">
        <w:rPr>
          <w:sz w:val="28"/>
          <w:szCs w:val="28"/>
        </w:rPr>
        <w:t xml:space="preserve">, </w:t>
      </w:r>
      <w:r>
        <w:rPr>
          <w:sz w:val="28"/>
          <w:szCs w:val="28"/>
        </w:rPr>
        <w:t xml:space="preserve">утверждён </w:t>
      </w:r>
      <w:bookmarkStart w:id="1" w:name="_Hlk213249514"/>
      <w:r>
        <w:rPr>
          <w:sz w:val="28"/>
          <w:szCs w:val="28"/>
        </w:rPr>
        <w:t xml:space="preserve">приказом </w:t>
      </w:r>
      <w:r w:rsidRPr="00626E3B">
        <w:rPr>
          <w:sz w:val="28"/>
          <w:szCs w:val="28"/>
        </w:rPr>
        <w:t>Мин</w:t>
      </w:r>
      <w:r>
        <w:rPr>
          <w:sz w:val="28"/>
          <w:szCs w:val="28"/>
        </w:rPr>
        <w:t xml:space="preserve">истерства </w:t>
      </w:r>
      <w:r w:rsidRPr="00626E3B">
        <w:rPr>
          <w:sz w:val="28"/>
          <w:szCs w:val="28"/>
        </w:rPr>
        <w:t>фина</w:t>
      </w:r>
      <w:r>
        <w:rPr>
          <w:sz w:val="28"/>
          <w:szCs w:val="28"/>
        </w:rPr>
        <w:t>нсов</w:t>
      </w:r>
      <w:r w:rsidRPr="00626E3B">
        <w:rPr>
          <w:sz w:val="28"/>
          <w:szCs w:val="28"/>
        </w:rPr>
        <w:t xml:space="preserve"> Росси</w:t>
      </w:r>
      <w:r>
        <w:rPr>
          <w:sz w:val="28"/>
          <w:szCs w:val="28"/>
        </w:rPr>
        <w:t>йской Федерации</w:t>
      </w:r>
      <w:r w:rsidRPr="00626E3B">
        <w:rPr>
          <w:sz w:val="28"/>
          <w:szCs w:val="28"/>
        </w:rPr>
        <w:t xml:space="preserve"> </w:t>
      </w:r>
      <w:r w:rsidR="00343AD8">
        <w:rPr>
          <w:sz w:val="28"/>
          <w:szCs w:val="28"/>
        </w:rPr>
        <w:t xml:space="preserve">                         </w:t>
      </w:r>
      <w:r w:rsidRPr="00626E3B">
        <w:rPr>
          <w:sz w:val="28"/>
          <w:szCs w:val="28"/>
        </w:rPr>
        <w:t>от 27</w:t>
      </w:r>
      <w:r>
        <w:rPr>
          <w:sz w:val="28"/>
          <w:szCs w:val="28"/>
        </w:rPr>
        <w:t>.04.</w:t>
      </w:r>
      <w:r w:rsidRPr="00626E3B">
        <w:rPr>
          <w:sz w:val="28"/>
          <w:szCs w:val="28"/>
        </w:rPr>
        <w:t>2024</w:t>
      </w:r>
      <w:r>
        <w:rPr>
          <w:sz w:val="28"/>
          <w:szCs w:val="28"/>
        </w:rPr>
        <w:t xml:space="preserve"> №</w:t>
      </w:r>
      <w:r w:rsidRPr="00626E3B">
        <w:rPr>
          <w:sz w:val="28"/>
          <w:szCs w:val="28"/>
        </w:rPr>
        <w:t xml:space="preserve"> 53н</w:t>
      </w:r>
      <w:bookmarkEnd w:id="1"/>
      <w:r w:rsidR="00343AD8">
        <w:rPr>
          <w:sz w:val="28"/>
          <w:szCs w:val="28"/>
        </w:rPr>
        <w:t>.</w:t>
      </w:r>
    </w:p>
    <w:p w14:paraId="3E05F2DF" w14:textId="46AF6350" w:rsidR="00343AD8" w:rsidRDefault="00343AD8" w:rsidP="00626E3B">
      <w:pPr>
        <w:jc w:val="both"/>
        <w:rPr>
          <w:sz w:val="28"/>
          <w:szCs w:val="28"/>
        </w:rPr>
      </w:pPr>
      <w:r>
        <w:rPr>
          <w:sz w:val="28"/>
          <w:szCs w:val="28"/>
        </w:rPr>
        <w:tab/>
        <w:t xml:space="preserve">При этом, в </w:t>
      </w:r>
      <w:r w:rsidR="00A7302B">
        <w:rPr>
          <w:sz w:val="28"/>
          <w:szCs w:val="28"/>
        </w:rPr>
        <w:t>под</w:t>
      </w:r>
      <w:r>
        <w:rPr>
          <w:sz w:val="28"/>
          <w:szCs w:val="28"/>
        </w:rPr>
        <w:t>пункте 3.7</w:t>
      </w:r>
      <w:r w:rsidR="00A7302B">
        <w:rPr>
          <w:sz w:val="28"/>
          <w:szCs w:val="28"/>
        </w:rPr>
        <w:t>.1</w:t>
      </w:r>
      <w:r>
        <w:rPr>
          <w:sz w:val="28"/>
          <w:szCs w:val="28"/>
        </w:rPr>
        <w:t xml:space="preserve"> </w:t>
      </w:r>
      <w:r w:rsidR="009D20EC">
        <w:rPr>
          <w:sz w:val="28"/>
          <w:szCs w:val="28"/>
        </w:rPr>
        <w:t xml:space="preserve">пункта 3.7 </w:t>
      </w:r>
      <w:r w:rsidR="006E094C">
        <w:rPr>
          <w:sz w:val="28"/>
          <w:szCs w:val="28"/>
        </w:rPr>
        <w:t xml:space="preserve">Порядка предоставления субсидии </w:t>
      </w:r>
      <w:r>
        <w:rPr>
          <w:sz w:val="28"/>
          <w:szCs w:val="28"/>
        </w:rPr>
        <w:t>отсутствует ссылка на</w:t>
      </w:r>
      <w:r w:rsidR="008A72AF">
        <w:rPr>
          <w:sz w:val="28"/>
          <w:szCs w:val="28"/>
        </w:rPr>
        <w:t xml:space="preserve"> формы и</w:t>
      </w:r>
      <w:r>
        <w:rPr>
          <w:sz w:val="28"/>
          <w:szCs w:val="28"/>
        </w:rPr>
        <w:t xml:space="preserve"> </w:t>
      </w:r>
      <w:r w:rsidR="00B3482B" w:rsidRPr="00B3482B">
        <w:rPr>
          <w:sz w:val="28"/>
          <w:szCs w:val="28"/>
        </w:rPr>
        <w:t>приказ Министерства финансов Российской Федерации</w:t>
      </w:r>
      <w:r w:rsidR="00A7302B">
        <w:rPr>
          <w:sz w:val="28"/>
          <w:szCs w:val="28"/>
        </w:rPr>
        <w:t xml:space="preserve"> </w:t>
      </w:r>
      <w:r w:rsidR="00B3482B" w:rsidRPr="00B3482B">
        <w:rPr>
          <w:sz w:val="28"/>
          <w:szCs w:val="28"/>
        </w:rPr>
        <w:t>от 27.04.2024 № 53н</w:t>
      </w:r>
      <w:r w:rsidR="00FD11F3">
        <w:rPr>
          <w:sz w:val="28"/>
          <w:szCs w:val="28"/>
        </w:rPr>
        <w:t>;</w:t>
      </w:r>
    </w:p>
    <w:p w14:paraId="005573C5" w14:textId="5181CF8D" w:rsidR="00FD11F3" w:rsidRDefault="00FD11F3" w:rsidP="009948AE">
      <w:pPr>
        <w:jc w:val="both"/>
        <w:rPr>
          <w:sz w:val="28"/>
          <w:szCs w:val="28"/>
        </w:rPr>
      </w:pPr>
      <w:r>
        <w:rPr>
          <w:sz w:val="28"/>
          <w:szCs w:val="28"/>
        </w:rPr>
        <w:tab/>
        <w:t xml:space="preserve">4) согласно </w:t>
      </w:r>
      <w:r w:rsidRPr="00FD11F3">
        <w:rPr>
          <w:sz w:val="28"/>
          <w:szCs w:val="28"/>
        </w:rPr>
        <w:t>подпункту</w:t>
      </w:r>
      <w:r>
        <w:rPr>
          <w:sz w:val="28"/>
          <w:szCs w:val="28"/>
        </w:rPr>
        <w:t xml:space="preserve"> «и» пункта 3 Общих требований в</w:t>
      </w:r>
      <w:r w:rsidRPr="00FD11F3">
        <w:rPr>
          <w:sz w:val="28"/>
          <w:szCs w:val="28"/>
        </w:rPr>
        <w:t xml:space="preserve"> целях установления условий и порядка предоставления субсидий в правовом акте указыва</w:t>
      </w:r>
      <w:r>
        <w:rPr>
          <w:sz w:val="28"/>
          <w:szCs w:val="28"/>
        </w:rPr>
        <w:t>е</w:t>
      </w:r>
      <w:r w:rsidRPr="00FD11F3">
        <w:rPr>
          <w:sz w:val="28"/>
          <w:szCs w:val="28"/>
        </w:rPr>
        <w:t>тся</w:t>
      </w:r>
      <w:r>
        <w:rPr>
          <w:sz w:val="28"/>
          <w:szCs w:val="28"/>
        </w:rPr>
        <w:t xml:space="preserve"> </w:t>
      </w:r>
      <w:r w:rsidRPr="00FD11F3">
        <w:rPr>
          <w:sz w:val="28"/>
          <w:szCs w:val="28"/>
        </w:rPr>
        <w:t>требование о заключении соглашени</w:t>
      </w:r>
      <w:r w:rsidR="001437D5">
        <w:rPr>
          <w:sz w:val="28"/>
          <w:szCs w:val="28"/>
        </w:rPr>
        <w:t>я</w:t>
      </w:r>
      <w:r w:rsidRPr="00FD11F3">
        <w:rPr>
          <w:sz w:val="28"/>
          <w:szCs w:val="28"/>
        </w:rPr>
        <w:t xml:space="preserve"> о предоставлении субсиди</w:t>
      </w:r>
      <w:r w:rsidR="001437D5">
        <w:rPr>
          <w:sz w:val="28"/>
          <w:szCs w:val="28"/>
        </w:rPr>
        <w:t>и</w:t>
      </w:r>
      <w:r w:rsidRPr="00FD11F3">
        <w:rPr>
          <w:sz w:val="28"/>
          <w:szCs w:val="28"/>
        </w:rPr>
        <w:t xml:space="preserve"> из местного бюджета в государственной интегрированной информационной системе управления общественными финансами </w:t>
      </w:r>
      <w:r w:rsidR="001437D5">
        <w:rPr>
          <w:sz w:val="28"/>
          <w:szCs w:val="28"/>
        </w:rPr>
        <w:t>«</w:t>
      </w:r>
      <w:r w:rsidRPr="00FD11F3">
        <w:rPr>
          <w:sz w:val="28"/>
          <w:szCs w:val="28"/>
        </w:rPr>
        <w:t>Электронный бюджет</w:t>
      </w:r>
      <w:r w:rsidR="001437D5">
        <w:rPr>
          <w:sz w:val="28"/>
          <w:szCs w:val="28"/>
        </w:rPr>
        <w:t>»</w:t>
      </w:r>
      <w:r w:rsidRPr="00FD11F3">
        <w:rPr>
          <w:sz w:val="28"/>
          <w:szCs w:val="28"/>
        </w:rPr>
        <w:t xml:space="preserve"> (далее - система </w:t>
      </w:r>
      <w:r w:rsidR="001437D5">
        <w:rPr>
          <w:sz w:val="28"/>
          <w:szCs w:val="28"/>
        </w:rPr>
        <w:t>«</w:t>
      </w:r>
      <w:r w:rsidRPr="00FD11F3">
        <w:rPr>
          <w:sz w:val="28"/>
          <w:szCs w:val="28"/>
        </w:rPr>
        <w:t>Электронный бюджет</w:t>
      </w:r>
      <w:r w:rsidR="001437D5">
        <w:rPr>
          <w:sz w:val="28"/>
          <w:szCs w:val="28"/>
        </w:rPr>
        <w:t>»</w:t>
      </w:r>
      <w:r w:rsidRPr="00FD11F3">
        <w:rPr>
          <w:sz w:val="28"/>
          <w:szCs w:val="28"/>
        </w:rPr>
        <w:t>) (при наличии технической возможности) в соответствии с типов</w:t>
      </w:r>
      <w:r w:rsidR="001437D5">
        <w:rPr>
          <w:sz w:val="28"/>
          <w:szCs w:val="28"/>
        </w:rPr>
        <w:t>ой</w:t>
      </w:r>
      <w:r w:rsidRPr="00FD11F3">
        <w:rPr>
          <w:sz w:val="28"/>
          <w:szCs w:val="28"/>
        </w:rPr>
        <w:t xml:space="preserve"> форм</w:t>
      </w:r>
      <w:r w:rsidR="001437D5">
        <w:rPr>
          <w:sz w:val="28"/>
          <w:szCs w:val="28"/>
        </w:rPr>
        <w:t>ой</w:t>
      </w:r>
      <w:r w:rsidRPr="00FD11F3">
        <w:rPr>
          <w:sz w:val="28"/>
          <w:szCs w:val="28"/>
        </w:rPr>
        <w:t>, установленн</w:t>
      </w:r>
      <w:r w:rsidR="001437D5">
        <w:rPr>
          <w:sz w:val="28"/>
          <w:szCs w:val="28"/>
        </w:rPr>
        <w:t>ой</w:t>
      </w:r>
      <w:r w:rsidR="001437D5" w:rsidRPr="001437D5">
        <w:t xml:space="preserve"> </w:t>
      </w:r>
      <w:r w:rsidR="001437D5" w:rsidRPr="001437D5">
        <w:rPr>
          <w:sz w:val="28"/>
          <w:szCs w:val="28"/>
        </w:rPr>
        <w:t xml:space="preserve">финансовым органом </w:t>
      </w:r>
      <w:r w:rsidR="001437D5" w:rsidRPr="001437D5">
        <w:rPr>
          <w:sz w:val="28"/>
          <w:szCs w:val="28"/>
        </w:rPr>
        <w:lastRenderedPageBreak/>
        <w:t>муниципального образования</w:t>
      </w:r>
      <w:r w:rsidR="009D20EC">
        <w:rPr>
          <w:sz w:val="28"/>
          <w:szCs w:val="28"/>
        </w:rPr>
        <w:t>,</w:t>
      </w:r>
      <w:r w:rsidRPr="00FD11F3">
        <w:rPr>
          <w:sz w:val="28"/>
          <w:szCs w:val="28"/>
        </w:rPr>
        <w:t xml:space="preserve"> для соглашений о предоставлении субсидий из </w:t>
      </w:r>
      <w:r w:rsidR="001437D5">
        <w:rPr>
          <w:sz w:val="28"/>
          <w:szCs w:val="28"/>
        </w:rPr>
        <w:t>местного</w:t>
      </w:r>
      <w:r w:rsidRPr="00FD11F3">
        <w:rPr>
          <w:sz w:val="28"/>
          <w:szCs w:val="28"/>
        </w:rPr>
        <w:t xml:space="preserve"> бюджета</w:t>
      </w:r>
      <w:r w:rsidR="001437D5">
        <w:rPr>
          <w:sz w:val="28"/>
          <w:szCs w:val="28"/>
        </w:rPr>
        <w:t>.</w:t>
      </w:r>
    </w:p>
    <w:p w14:paraId="25ED6646" w14:textId="5CC6AD6E" w:rsidR="001437D5" w:rsidRDefault="001437D5" w:rsidP="009948AE">
      <w:pPr>
        <w:jc w:val="both"/>
        <w:rPr>
          <w:sz w:val="28"/>
          <w:szCs w:val="28"/>
        </w:rPr>
      </w:pPr>
      <w:r>
        <w:rPr>
          <w:sz w:val="28"/>
          <w:szCs w:val="28"/>
        </w:rPr>
        <w:tab/>
      </w:r>
      <w:r w:rsidR="00C974C3">
        <w:rPr>
          <w:sz w:val="28"/>
          <w:szCs w:val="28"/>
        </w:rPr>
        <w:t xml:space="preserve">В соответствии с </w:t>
      </w:r>
      <w:r w:rsidR="00202931">
        <w:rPr>
          <w:sz w:val="28"/>
          <w:szCs w:val="28"/>
        </w:rPr>
        <w:t xml:space="preserve">абзацем вторым </w:t>
      </w:r>
      <w:r w:rsidR="00C974C3">
        <w:rPr>
          <w:sz w:val="28"/>
          <w:szCs w:val="28"/>
        </w:rPr>
        <w:t>пункт</w:t>
      </w:r>
      <w:r w:rsidR="00202931">
        <w:rPr>
          <w:sz w:val="28"/>
          <w:szCs w:val="28"/>
        </w:rPr>
        <w:t>а</w:t>
      </w:r>
      <w:r w:rsidR="00C974C3">
        <w:rPr>
          <w:sz w:val="28"/>
          <w:szCs w:val="28"/>
        </w:rPr>
        <w:t xml:space="preserve"> 5 статьи 78.5 БК РФ</w:t>
      </w:r>
      <w:r>
        <w:rPr>
          <w:sz w:val="28"/>
          <w:szCs w:val="28"/>
        </w:rPr>
        <w:t xml:space="preserve"> </w:t>
      </w:r>
      <w:r w:rsidR="00C974C3">
        <w:rPr>
          <w:sz w:val="28"/>
          <w:szCs w:val="28"/>
        </w:rPr>
        <w:t>при</w:t>
      </w:r>
      <w:r w:rsidR="00C974C3" w:rsidRPr="00C974C3">
        <w:rPr>
          <w:sz w:val="28"/>
          <w:szCs w:val="28"/>
        </w:rPr>
        <w:t xml:space="preserve"> предоставлении субсидий из местных бюджетов отбор получателей субсидий осуществляется в системе </w:t>
      </w:r>
      <w:r w:rsidR="00C974C3">
        <w:rPr>
          <w:sz w:val="28"/>
          <w:szCs w:val="28"/>
        </w:rPr>
        <w:t>«</w:t>
      </w:r>
      <w:r w:rsidR="00C974C3" w:rsidRPr="00C974C3">
        <w:rPr>
          <w:sz w:val="28"/>
          <w:szCs w:val="28"/>
        </w:rPr>
        <w:t>Электронный бюджет</w:t>
      </w:r>
      <w:r w:rsidR="00C974C3">
        <w:rPr>
          <w:sz w:val="28"/>
          <w:szCs w:val="28"/>
        </w:rPr>
        <w:t>». Данное положение согласуется с пунктом 1.5 Порядка предоставления субсидии.</w:t>
      </w:r>
    </w:p>
    <w:p w14:paraId="0BF7602C" w14:textId="6D3BA09E" w:rsidR="00AD61B0" w:rsidRDefault="00A567B2" w:rsidP="009948AE">
      <w:pPr>
        <w:jc w:val="both"/>
        <w:rPr>
          <w:sz w:val="28"/>
          <w:szCs w:val="28"/>
        </w:rPr>
      </w:pPr>
      <w:r>
        <w:rPr>
          <w:sz w:val="28"/>
          <w:szCs w:val="28"/>
        </w:rPr>
        <w:tab/>
      </w:r>
      <w:r w:rsidR="00BE150B">
        <w:rPr>
          <w:sz w:val="28"/>
          <w:szCs w:val="28"/>
        </w:rPr>
        <w:t>С</w:t>
      </w:r>
      <w:r w:rsidR="00202931">
        <w:rPr>
          <w:sz w:val="28"/>
          <w:szCs w:val="28"/>
        </w:rPr>
        <w:t>огласно подпункту 2.16.</w:t>
      </w:r>
      <w:r>
        <w:rPr>
          <w:sz w:val="28"/>
          <w:szCs w:val="28"/>
        </w:rPr>
        <w:t>2</w:t>
      </w:r>
      <w:r w:rsidR="00202931">
        <w:rPr>
          <w:sz w:val="28"/>
          <w:szCs w:val="28"/>
        </w:rPr>
        <w:t xml:space="preserve"> пункта 2.16 Порядка предоставления субсидии соглашение, дополнительное </w:t>
      </w:r>
      <w:r w:rsidR="00AD61B0">
        <w:rPr>
          <w:sz w:val="28"/>
          <w:szCs w:val="28"/>
        </w:rPr>
        <w:t xml:space="preserve">к соглашению, </w:t>
      </w:r>
      <w:r>
        <w:rPr>
          <w:sz w:val="28"/>
          <w:szCs w:val="28"/>
        </w:rPr>
        <w:t xml:space="preserve">в том числе </w:t>
      </w:r>
      <w:r w:rsidR="00AD61B0">
        <w:rPr>
          <w:sz w:val="28"/>
          <w:szCs w:val="28"/>
        </w:rPr>
        <w:t>дополнительное соглашение о расторжении</w:t>
      </w:r>
      <w:r>
        <w:rPr>
          <w:sz w:val="28"/>
          <w:szCs w:val="28"/>
        </w:rPr>
        <w:t>, заключаются в электронной форме в системе «Электронный бюджет»</w:t>
      </w:r>
      <w:r w:rsidR="00AD61B0">
        <w:rPr>
          <w:sz w:val="28"/>
          <w:szCs w:val="28"/>
        </w:rPr>
        <w:t>.</w:t>
      </w:r>
    </w:p>
    <w:p w14:paraId="65B3C254" w14:textId="780295A1" w:rsidR="00FD11F3" w:rsidRDefault="00AD61B0" w:rsidP="009948AE">
      <w:pPr>
        <w:jc w:val="both"/>
        <w:rPr>
          <w:sz w:val="28"/>
          <w:szCs w:val="28"/>
        </w:rPr>
      </w:pPr>
      <w:r>
        <w:rPr>
          <w:sz w:val="28"/>
          <w:szCs w:val="28"/>
        </w:rPr>
        <w:tab/>
      </w:r>
      <w:r w:rsidR="00A567B2">
        <w:rPr>
          <w:sz w:val="28"/>
          <w:szCs w:val="28"/>
        </w:rPr>
        <w:t xml:space="preserve">На основании </w:t>
      </w:r>
      <w:r w:rsidR="00A31DDC">
        <w:rPr>
          <w:sz w:val="28"/>
          <w:szCs w:val="28"/>
        </w:rPr>
        <w:t>выше</w:t>
      </w:r>
      <w:r w:rsidR="00A567B2">
        <w:rPr>
          <w:sz w:val="28"/>
          <w:szCs w:val="28"/>
        </w:rPr>
        <w:t>изложенного, р</w:t>
      </w:r>
      <w:r w:rsidR="001601DA">
        <w:rPr>
          <w:sz w:val="28"/>
          <w:szCs w:val="28"/>
        </w:rPr>
        <w:t xml:space="preserve">екомендуем </w:t>
      </w:r>
      <w:r w:rsidR="00A567B2">
        <w:rPr>
          <w:sz w:val="28"/>
          <w:szCs w:val="28"/>
        </w:rPr>
        <w:t xml:space="preserve">из подпункта 2.16.1 пункта 2.16 исключить слова </w:t>
      </w:r>
      <w:r w:rsidR="001601DA">
        <w:rPr>
          <w:sz w:val="28"/>
          <w:szCs w:val="28"/>
        </w:rPr>
        <w:t>«…</w:t>
      </w:r>
      <w:r w:rsidR="001601DA" w:rsidRPr="001601DA">
        <w:rPr>
          <w:sz w:val="28"/>
          <w:szCs w:val="28"/>
        </w:rPr>
        <w:t>в государственной информационной системе «Региональный электронный бюджет Югры</w:t>
      </w:r>
      <w:r w:rsidR="009D20EC">
        <w:rPr>
          <w:sz w:val="28"/>
          <w:szCs w:val="28"/>
        </w:rPr>
        <w:t>» (далее</w:t>
      </w:r>
      <w:r w:rsidR="00386D60">
        <w:rPr>
          <w:sz w:val="28"/>
          <w:szCs w:val="28"/>
        </w:rPr>
        <w:t xml:space="preserve"> </w:t>
      </w:r>
      <w:r w:rsidR="009D20EC">
        <w:rPr>
          <w:sz w:val="28"/>
          <w:szCs w:val="28"/>
        </w:rPr>
        <w:t>- ГИС «РЭБ Югры»)</w:t>
      </w:r>
      <w:r w:rsidR="001601DA" w:rsidRPr="001601DA">
        <w:rPr>
          <w:sz w:val="28"/>
          <w:szCs w:val="28"/>
        </w:rPr>
        <w:t xml:space="preserve"> (при наличии технической возможности)</w:t>
      </w:r>
      <w:r w:rsidR="001601DA">
        <w:rPr>
          <w:sz w:val="28"/>
          <w:szCs w:val="28"/>
        </w:rPr>
        <w:t>.».</w:t>
      </w:r>
    </w:p>
    <w:p w14:paraId="21A38210" w14:textId="69470C67" w:rsidR="00245E25" w:rsidRDefault="00245E25" w:rsidP="009948AE">
      <w:pPr>
        <w:jc w:val="both"/>
        <w:rPr>
          <w:sz w:val="28"/>
          <w:szCs w:val="28"/>
        </w:rPr>
      </w:pPr>
      <w:r>
        <w:rPr>
          <w:sz w:val="28"/>
          <w:szCs w:val="28"/>
        </w:rPr>
        <w:tab/>
      </w:r>
      <w:r w:rsidR="006F5F27">
        <w:rPr>
          <w:sz w:val="28"/>
          <w:szCs w:val="28"/>
        </w:rPr>
        <w:t>4</w:t>
      </w:r>
      <w:r>
        <w:rPr>
          <w:sz w:val="28"/>
          <w:szCs w:val="28"/>
        </w:rPr>
        <w:t xml:space="preserve">. </w:t>
      </w:r>
      <w:r w:rsidRPr="00245E25">
        <w:rPr>
          <w:sz w:val="28"/>
          <w:szCs w:val="28"/>
        </w:rPr>
        <w:t xml:space="preserve">В ходе анализа положений Порядка </w:t>
      </w:r>
      <w:r>
        <w:rPr>
          <w:sz w:val="28"/>
          <w:szCs w:val="28"/>
        </w:rPr>
        <w:t>предоставления субсиди</w:t>
      </w:r>
      <w:r w:rsidR="00A7302B">
        <w:rPr>
          <w:sz w:val="28"/>
          <w:szCs w:val="28"/>
        </w:rPr>
        <w:t>и</w:t>
      </w:r>
      <w:r w:rsidRPr="00245E25">
        <w:rPr>
          <w:sz w:val="28"/>
          <w:szCs w:val="28"/>
        </w:rPr>
        <w:t xml:space="preserve"> </w:t>
      </w:r>
      <w:r w:rsidR="001F1126">
        <w:rPr>
          <w:sz w:val="28"/>
          <w:szCs w:val="28"/>
        </w:rPr>
        <w:t xml:space="preserve">также </w:t>
      </w:r>
      <w:r w:rsidRPr="00245E25">
        <w:rPr>
          <w:sz w:val="28"/>
          <w:szCs w:val="28"/>
        </w:rPr>
        <w:t>установлены следующие замечания:</w:t>
      </w:r>
    </w:p>
    <w:p w14:paraId="0965641E" w14:textId="12A40BD0" w:rsidR="0082275C" w:rsidRPr="007A2CD3" w:rsidRDefault="00245E25" w:rsidP="00E860B9">
      <w:pPr>
        <w:jc w:val="both"/>
        <w:rPr>
          <w:sz w:val="28"/>
          <w:szCs w:val="28"/>
        </w:rPr>
      </w:pPr>
      <w:r>
        <w:rPr>
          <w:sz w:val="28"/>
          <w:szCs w:val="28"/>
        </w:rPr>
        <w:tab/>
      </w:r>
      <w:r w:rsidR="006F5F27">
        <w:rPr>
          <w:sz w:val="28"/>
          <w:szCs w:val="28"/>
        </w:rPr>
        <w:t>4</w:t>
      </w:r>
      <w:r>
        <w:rPr>
          <w:sz w:val="28"/>
          <w:szCs w:val="28"/>
        </w:rPr>
        <w:t>.1.</w:t>
      </w:r>
      <w:r w:rsidR="00231EC8">
        <w:rPr>
          <w:sz w:val="28"/>
          <w:szCs w:val="28"/>
        </w:rPr>
        <w:t xml:space="preserve"> </w:t>
      </w:r>
      <w:r w:rsidR="007E648F">
        <w:rPr>
          <w:sz w:val="28"/>
          <w:szCs w:val="28"/>
        </w:rPr>
        <w:t xml:space="preserve">В </w:t>
      </w:r>
      <w:r w:rsidR="001F1126">
        <w:rPr>
          <w:sz w:val="28"/>
          <w:szCs w:val="28"/>
        </w:rPr>
        <w:t>п</w:t>
      </w:r>
      <w:r w:rsidR="007E648F">
        <w:rPr>
          <w:sz w:val="28"/>
          <w:szCs w:val="28"/>
        </w:rPr>
        <w:t xml:space="preserve">риложении № 2 к Порядку предоставления субсидии (методика расчёта субсидии) указана формула для определения размера </w:t>
      </w:r>
      <w:r w:rsidR="007B75B9">
        <w:rPr>
          <w:sz w:val="28"/>
          <w:szCs w:val="28"/>
        </w:rPr>
        <w:t xml:space="preserve">субсидии: </w:t>
      </w:r>
      <w:r w:rsidR="007B75B9">
        <w:rPr>
          <w:sz w:val="28"/>
          <w:szCs w:val="28"/>
        </w:rPr>
        <w:br/>
      </w:r>
      <w:r w:rsidR="007E648F">
        <w:rPr>
          <w:noProof/>
          <w:sz w:val="28"/>
          <w:szCs w:val="28"/>
          <w:lang w:val="en-US"/>
        </w:rPr>
        <w:t>S</w:t>
      </w:r>
      <w:r w:rsidR="007E648F" w:rsidRPr="007E648F">
        <w:rPr>
          <w:noProof/>
          <w:sz w:val="28"/>
          <w:szCs w:val="28"/>
          <w:vertAlign w:val="subscript"/>
          <w:lang w:val="en-US"/>
        </w:rPr>
        <w:t>i</w:t>
      </w:r>
      <w:r w:rsidR="007E648F" w:rsidRPr="007E648F">
        <w:rPr>
          <w:noProof/>
          <w:sz w:val="28"/>
          <w:szCs w:val="28"/>
        </w:rPr>
        <w:t xml:space="preserve">= </w:t>
      </w:r>
      <w:r w:rsidR="007E648F">
        <w:rPr>
          <w:noProof/>
          <w:sz w:val="28"/>
          <w:szCs w:val="28"/>
          <w:lang w:val="en-US"/>
        </w:rPr>
        <w:t>K</w:t>
      </w:r>
      <w:r w:rsidR="007E648F" w:rsidRPr="007E648F">
        <w:rPr>
          <w:noProof/>
          <w:sz w:val="28"/>
          <w:szCs w:val="28"/>
          <w:vertAlign w:val="subscript"/>
          <w:lang w:val="en-US"/>
        </w:rPr>
        <w:t>id</w:t>
      </w:r>
      <w:r w:rsidR="007E648F" w:rsidRPr="007E648F">
        <w:rPr>
          <w:noProof/>
          <w:sz w:val="28"/>
          <w:szCs w:val="28"/>
        </w:rPr>
        <w:t xml:space="preserve"> </w:t>
      </w:r>
      <w:r w:rsidR="007E648F">
        <w:rPr>
          <w:noProof/>
          <w:sz w:val="28"/>
          <w:szCs w:val="28"/>
        </w:rPr>
        <w:t>х</w:t>
      </w:r>
      <w:r w:rsidR="007E648F" w:rsidRPr="007E648F">
        <w:rPr>
          <w:noProof/>
          <w:sz w:val="28"/>
          <w:szCs w:val="28"/>
        </w:rPr>
        <w:t xml:space="preserve"> </w:t>
      </w:r>
      <w:r w:rsidR="007E648F">
        <w:rPr>
          <w:noProof/>
          <w:sz w:val="28"/>
          <w:szCs w:val="28"/>
          <w:lang w:val="en-US"/>
        </w:rPr>
        <w:t>N</w:t>
      </w:r>
      <w:r w:rsidR="007E648F" w:rsidRPr="007E648F">
        <w:rPr>
          <w:noProof/>
          <w:sz w:val="28"/>
          <w:szCs w:val="28"/>
          <w:vertAlign w:val="subscript"/>
          <w:lang w:val="en-US"/>
        </w:rPr>
        <w:t>d</w:t>
      </w:r>
      <w:r w:rsidR="007A2CD3" w:rsidRPr="007A2CD3">
        <w:rPr>
          <w:noProof/>
          <w:sz w:val="28"/>
          <w:szCs w:val="28"/>
        </w:rPr>
        <w:t>.</w:t>
      </w:r>
    </w:p>
    <w:p w14:paraId="73F3221A" w14:textId="412E88E7" w:rsidR="00231EC8" w:rsidRDefault="007A2CD3" w:rsidP="00E860B9">
      <w:pPr>
        <w:jc w:val="both"/>
        <w:rPr>
          <w:noProof/>
          <w:sz w:val="28"/>
          <w:szCs w:val="28"/>
        </w:rPr>
      </w:pPr>
      <w:r>
        <w:rPr>
          <w:sz w:val="28"/>
          <w:szCs w:val="28"/>
        </w:rPr>
        <w:tab/>
        <w:t>При этом, согласно приказ</w:t>
      </w:r>
      <w:r w:rsidR="00B77DA2">
        <w:rPr>
          <w:sz w:val="28"/>
          <w:szCs w:val="28"/>
        </w:rPr>
        <w:t>у Д</w:t>
      </w:r>
      <w:r>
        <w:rPr>
          <w:sz w:val="28"/>
          <w:szCs w:val="28"/>
        </w:rPr>
        <w:t>епартамента образования и науки Ханты-Мансийского автономного округа – Югры от 28.02.2025 №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w:t>
      </w:r>
      <w:bookmarkStart w:id="2" w:name="_GoBack"/>
      <w:bookmarkEnd w:id="2"/>
      <w:r>
        <w:rPr>
          <w:sz w:val="28"/>
          <w:szCs w:val="28"/>
        </w:rPr>
        <w:t xml:space="preserve">ую с содержанием </w:t>
      </w:r>
      <w:r w:rsidR="00B77DA2">
        <w:rPr>
          <w:sz w:val="28"/>
          <w:szCs w:val="28"/>
        </w:rPr>
        <w:t>зданий и оказанием коммунальных услуг)»</w:t>
      </w:r>
      <w:r w:rsidR="00D1556A">
        <w:rPr>
          <w:sz w:val="28"/>
          <w:szCs w:val="28"/>
        </w:rPr>
        <w:t xml:space="preserve"> (далее – Приказ № 10-П-375)</w:t>
      </w:r>
      <w:r w:rsidR="00B77DA2">
        <w:rPr>
          <w:sz w:val="28"/>
          <w:szCs w:val="28"/>
        </w:rPr>
        <w:t>,</w:t>
      </w:r>
      <w:r>
        <w:rPr>
          <w:sz w:val="28"/>
          <w:szCs w:val="28"/>
        </w:rPr>
        <w:t xml:space="preserve"> ссылка на которой указана в преамбуле П</w:t>
      </w:r>
      <w:r w:rsidR="001F1126">
        <w:rPr>
          <w:sz w:val="28"/>
          <w:szCs w:val="28"/>
        </w:rPr>
        <w:t>роекта п</w:t>
      </w:r>
      <w:r>
        <w:rPr>
          <w:sz w:val="28"/>
          <w:szCs w:val="28"/>
        </w:rPr>
        <w:t xml:space="preserve">остановления, </w:t>
      </w:r>
      <w:r w:rsidR="00B77DA2">
        <w:rPr>
          <w:sz w:val="28"/>
          <w:szCs w:val="28"/>
        </w:rPr>
        <w:t>размер субсидии, предоставляемой получателю субсидии, определяется по формуле:</w:t>
      </w:r>
      <w:r w:rsidR="00D1556A">
        <w:rPr>
          <w:sz w:val="28"/>
          <w:szCs w:val="28"/>
        </w:rPr>
        <w:t xml:space="preserve">                          </w:t>
      </w:r>
      <w:r w:rsidR="00B77DA2">
        <w:rPr>
          <w:sz w:val="28"/>
          <w:szCs w:val="28"/>
        </w:rPr>
        <w:t xml:space="preserve"> </w:t>
      </w:r>
      <w:bookmarkStart w:id="3" w:name="_Hlk213251002"/>
      <w:r w:rsidR="00B77DA2">
        <w:rPr>
          <w:noProof/>
          <w:sz w:val="28"/>
          <w:szCs w:val="28"/>
          <w:lang w:val="en-US"/>
        </w:rPr>
        <w:t>S</w:t>
      </w:r>
      <w:r w:rsidR="00B77DA2" w:rsidRPr="007E648F">
        <w:rPr>
          <w:noProof/>
          <w:sz w:val="28"/>
          <w:szCs w:val="28"/>
          <w:vertAlign w:val="subscript"/>
          <w:lang w:val="en-US"/>
        </w:rPr>
        <w:t>i</w:t>
      </w:r>
      <w:r w:rsidR="00B77DA2" w:rsidRPr="007E648F">
        <w:rPr>
          <w:noProof/>
          <w:sz w:val="28"/>
          <w:szCs w:val="28"/>
        </w:rPr>
        <w:t>=</w:t>
      </w:r>
      <w:r w:rsidR="00B77DA2">
        <w:rPr>
          <w:noProof/>
          <w:sz w:val="28"/>
          <w:szCs w:val="28"/>
        </w:rPr>
        <w:t>∑</w:t>
      </w:r>
      <w:r w:rsidR="00B77DA2">
        <w:rPr>
          <w:noProof/>
          <w:sz w:val="28"/>
          <w:szCs w:val="28"/>
          <w:lang w:val="en-US"/>
        </w:rPr>
        <w:t>dK</w:t>
      </w:r>
      <w:r w:rsidR="00B77DA2" w:rsidRPr="007E648F">
        <w:rPr>
          <w:noProof/>
          <w:sz w:val="28"/>
          <w:szCs w:val="28"/>
          <w:vertAlign w:val="subscript"/>
          <w:lang w:val="en-US"/>
        </w:rPr>
        <w:t>id</w:t>
      </w:r>
      <w:r w:rsidR="00B77DA2" w:rsidRPr="007E648F">
        <w:rPr>
          <w:noProof/>
          <w:sz w:val="28"/>
          <w:szCs w:val="28"/>
        </w:rPr>
        <w:t xml:space="preserve"> </w:t>
      </w:r>
      <w:r w:rsidR="00B77DA2">
        <w:rPr>
          <w:noProof/>
          <w:sz w:val="28"/>
          <w:szCs w:val="28"/>
        </w:rPr>
        <w:t>х</w:t>
      </w:r>
      <w:r w:rsidR="00B77DA2" w:rsidRPr="007E648F">
        <w:rPr>
          <w:noProof/>
          <w:sz w:val="28"/>
          <w:szCs w:val="28"/>
        </w:rPr>
        <w:t xml:space="preserve"> </w:t>
      </w:r>
      <w:r w:rsidR="00B77DA2">
        <w:rPr>
          <w:noProof/>
          <w:sz w:val="28"/>
          <w:szCs w:val="28"/>
          <w:lang w:val="en-US"/>
        </w:rPr>
        <w:t>N</w:t>
      </w:r>
      <w:r w:rsidR="00B77DA2" w:rsidRPr="007E648F">
        <w:rPr>
          <w:noProof/>
          <w:sz w:val="28"/>
          <w:szCs w:val="28"/>
          <w:vertAlign w:val="subscript"/>
          <w:lang w:val="en-US"/>
        </w:rPr>
        <w:t>d</w:t>
      </w:r>
      <w:r w:rsidR="00B77DA2" w:rsidRPr="007A2CD3">
        <w:rPr>
          <w:noProof/>
          <w:sz w:val="28"/>
          <w:szCs w:val="28"/>
        </w:rPr>
        <w:t>.</w:t>
      </w:r>
      <w:bookmarkEnd w:id="3"/>
    </w:p>
    <w:p w14:paraId="361CB817" w14:textId="3567C912" w:rsidR="00B77DA2" w:rsidRPr="00B77DA2" w:rsidRDefault="00B77DA2" w:rsidP="00B77DA2">
      <w:pPr>
        <w:jc w:val="both"/>
        <w:rPr>
          <w:sz w:val="28"/>
          <w:szCs w:val="28"/>
        </w:rPr>
      </w:pPr>
      <w:r>
        <w:rPr>
          <w:sz w:val="28"/>
          <w:szCs w:val="28"/>
        </w:rPr>
        <w:tab/>
        <w:t xml:space="preserve">Кроме того, </w:t>
      </w:r>
      <w:r w:rsidRPr="00B77DA2">
        <w:rPr>
          <w:sz w:val="28"/>
          <w:szCs w:val="28"/>
        </w:rPr>
        <w:t>в первоначально принят</w:t>
      </w:r>
      <w:r>
        <w:rPr>
          <w:sz w:val="28"/>
          <w:szCs w:val="28"/>
        </w:rPr>
        <w:t>ом</w:t>
      </w:r>
      <w:r w:rsidRPr="00B77DA2">
        <w:rPr>
          <w:sz w:val="28"/>
          <w:szCs w:val="28"/>
        </w:rPr>
        <w:t xml:space="preserve"> муниципальн</w:t>
      </w:r>
      <w:r>
        <w:rPr>
          <w:sz w:val="28"/>
          <w:szCs w:val="28"/>
        </w:rPr>
        <w:t>ом</w:t>
      </w:r>
      <w:r w:rsidRPr="00B77DA2">
        <w:rPr>
          <w:sz w:val="28"/>
          <w:szCs w:val="28"/>
        </w:rPr>
        <w:t xml:space="preserve"> правово</w:t>
      </w:r>
      <w:r>
        <w:rPr>
          <w:sz w:val="28"/>
          <w:szCs w:val="28"/>
        </w:rPr>
        <w:t xml:space="preserve">м </w:t>
      </w:r>
      <w:r w:rsidRPr="00B77DA2">
        <w:rPr>
          <w:sz w:val="28"/>
          <w:szCs w:val="28"/>
        </w:rPr>
        <w:t>акт</w:t>
      </w:r>
      <w:r>
        <w:rPr>
          <w:sz w:val="28"/>
          <w:szCs w:val="28"/>
        </w:rPr>
        <w:t>е р</w:t>
      </w:r>
      <w:r w:rsidRPr="00B77DA2">
        <w:rPr>
          <w:sz w:val="28"/>
          <w:szCs w:val="28"/>
        </w:rPr>
        <w:t>азмер субсидии, предоставляемой участнику отбора, определя</w:t>
      </w:r>
      <w:r w:rsidR="00EA517E">
        <w:rPr>
          <w:sz w:val="28"/>
          <w:szCs w:val="28"/>
        </w:rPr>
        <w:t>л</w:t>
      </w:r>
      <w:r w:rsidRPr="00B77DA2">
        <w:rPr>
          <w:sz w:val="28"/>
          <w:szCs w:val="28"/>
        </w:rPr>
        <w:t>ся уполномоченным органом по формуле:</w:t>
      </w:r>
      <w:r>
        <w:rPr>
          <w:sz w:val="28"/>
          <w:szCs w:val="28"/>
        </w:rPr>
        <w:t xml:space="preserve"> </w:t>
      </w:r>
      <w:r>
        <w:rPr>
          <w:noProof/>
          <w:sz w:val="28"/>
          <w:szCs w:val="28"/>
          <w:lang w:val="en-US"/>
        </w:rPr>
        <w:t>S</w:t>
      </w:r>
      <w:r w:rsidRPr="007E648F">
        <w:rPr>
          <w:noProof/>
          <w:sz w:val="28"/>
          <w:szCs w:val="28"/>
          <w:vertAlign w:val="subscript"/>
          <w:lang w:val="en-US"/>
        </w:rPr>
        <w:t>i</w:t>
      </w:r>
      <w:r w:rsidRPr="007E648F">
        <w:rPr>
          <w:noProof/>
          <w:sz w:val="28"/>
          <w:szCs w:val="28"/>
        </w:rPr>
        <w:t>=</w:t>
      </w:r>
      <w:r>
        <w:rPr>
          <w:noProof/>
          <w:sz w:val="28"/>
          <w:szCs w:val="28"/>
        </w:rPr>
        <w:t>∑</w:t>
      </w:r>
      <w:r>
        <w:rPr>
          <w:noProof/>
          <w:sz w:val="28"/>
          <w:szCs w:val="28"/>
          <w:lang w:val="en-US"/>
        </w:rPr>
        <w:t>K</w:t>
      </w:r>
      <w:r w:rsidRPr="007E648F">
        <w:rPr>
          <w:noProof/>
          <w:sz w:val="28"/>
          <w:szCs w:val="28"/>
          <w:vertAlign w:val="subscript"/>
          <w:lang w:val="en-US"/>
        </w:rPr>
        <w:t>id</w:t>
      </w:r>
      <w:r w:rsidRPr="007E648F">
        <w:rPr>
          <w:noProof/>
          <w:sz w:val="28"/>
          <w:szCs w:val="28"/>
        </w:rPr>
        <w:t xml:space="preserve"> </w:t>
      </w:r>
      <w:r>
        <w:rPr>
          <w:noProof/>
          <w:sz w:val="28"/>
          <w:szCs w:val="28"/>
        </w:rPr>
        <w:t>х</w:t>
      </w:r>
      <w:r w:rsidRPr="007E648F">
        <w:rPr>
          <w:noProof/>
          <w:sz w:val="28"/>
          <w:szCs w:val="28"/>
        </w:rPr>
        <w:t xml:space="preserve"> </w:t>
      </w:r>
      <w:r>
        <w:rPr>
          <w:noProof/>
          <w:sz w:val="28"/>
          <w:szCs w:val="28"/>
          <w:lang w:val="en-US"/>
        </w:rPr>
        <w:t>N</w:t>
      </w:r>
      <w:r w:rsidRPr="007E648F">
        <w:rPr>
          <w:noProof/>
          <w:sz w:val="28"/>
          <w:szCs w:val="28"/>
          <w:vertAlign w:val="subscript"/>
          <w:lang w:val="en-US"/>
        </w:rPr>
        <w:t>d</w:t>
      </w:r>
      <w:r w:rsidRPr="007A2CD3">
        <w:rPr>
          <w:noProof/>
          <w:sz w:val="28"/>
          <w:szCs w:val="28"/>
        </w:rPr>
        <w:t>.</w:t>
      </w:r>
    </w:p>
    <w:p w14:paraId="032326D9" w14:textId="11AD9923" w:rsidR="00B77DA2" w:rsidRDefault="00591A00" w:rsidP="00B77DA2">
      <w:pPr>
        <w:jc w:val="both"/>
        <w:rPr>
          <w:sz w:val="28"/>
          <w:szCs w:val="28"/>
        </w:rPr>
      </w:pPr>
      <w:r>
        <w:rPr>
          <w:sz w:val="28"/>
          <w:szCs w:val="28"/>
        </w:rPr>
        <w:tab/>
        <w:t xml:space="preserve">Рекомендуем формулу для определения </w:t>
      </w:r>
      <w:r w:rsidR="003F6ED0">
        <w:rPr>
          <w:sz w:val="28"/>
          <w:szCs w:val="28"/>
        </w:rPr>
        <w:t>размера субсидии,</w:t>
      </w:r>
      <w:r w:rsidRPr="00591A00">
        <w:t xml:space="preserve"> </w:t>
      </w:r>
      <w:r w:rsidRPr="00591A00">
        <w:rPr>
          <w:sz w:val="28"/>
          <w:szCs w:val="28"/>
        </w:rPr>
        <w:t>предоставляемой получателю субсидии</w:t>
      </w:r>
      <w:r w:rsidR="00EA517E" w:rsidRPr="00EA517E">
        <w:rPr>
          <w:sz w:val="28"/>
          <w:szCs w:val="28"/>
        </w:rPr>
        <w:t xml:space="preserve"> </w:t>
      </w:r>
      <w:r w:rsidR="00EA517E">
        <w:rPr>
          <w:sz w:val="28"/>
          <w:szCs w:val="28"/>
        </w:rPr>
        <w:t>привести в соответстви</w:t>
      </w:r>
      <w:r w:rsidR="00880C1F">
        <w:rPr>
          <w:sz w:val="28"/>
          <w:szCs w:val="28"/>
        </w:rPr>
        <w:t>е</w:t>
      </w:r>
      <w:r w:rsidR="00EA517E">
        <w:rPr>
          <w:sz w:val="28"/>
          <w:szCs w:val="28"/>
        </w:rPr>
        <w:t xml:space="preserve"> с Приказом          № 10-П-375</w:t>
      </w:r>
      <w:r>
        <w:rPr>
          <w:sz w:val="28"/>
          <w:szCs w:val="28"/>
        </w:rPr>
        <w:t>.</w:t>
      </w:r>
    </w:p>
    <w:p w14:paraId="03841151" w14:textId="1EBC40D7" w:rsidR="00E9249D" w:rsidRDefault="006F5F27" w:rsidP="00E9249D">
      <w:pPr>
        <w:ind w:firstLine="708"/>
        <w:jc w:val="both"/>
        <w:rPr>
          <w:sz w:val="28"/>
          <w:szCs w:val="28"/>
        </w:rPr>
      </w:pPr>
      <w:r>
        <w:rPr>
          <w:sz w:val="28"/>
          <w:szCs w:val="28"/>
        </w:rPr>
        <w:t>4</w:t>
      </w:r>
      <w:r w:rsidR="00D1556A">
        <w:rPr>
          <w:sz w:val="28"/>
          <w:szCs w:val="28"/>
        </w:rPr>
        <w:t xml:space="preserve">.2. В четвёртом абзаце подпункта 2.10.1 пункта 2.10 </w:t>
      </w:r>
      <w:r w:rsidR="00880C1F">
        <w:rPr>
          <w:sz w:val="28"/>
          <w:szCs w:val="28"/>
        </w:rPr>
        <w:t>Порядка предоставления субсидии</w:t>
      </w:r>
      <w:r w:rsidR="00D1556A">
        <w:rPr>
          <w:sz w:val="28"/>
          <w:szCs w:val="28"/>
        </w:rPr>
        <w:t xml:space="preserve"> применено понятие «по итогам итогового года».</w:t>
      </w:r>
    </w:p>
    <w:p w14:paraId="2CB8C666" w14:textId="6D402C2C" w:rsidR="0095299C" w:rsidRDefault="00880C1F" w:rsidP="00E9249D">
      <w:pPr>
        <w:ind w:firstLine="708"/>
        <w:jc w:val="both"/>
        <w:rPr>
          <w:sz w:val="28"/>
          <w:szCs w:val="28"/>
        </w:rPr>
      </w:pPr>
      <w:r>
        <w:rPr>
          <w:sz w:val="28"/>
          <w:szCs w:val="28"/>
        </w:rPr>
        <w:t>При этом</w:t>
      </w:r>
      <w:r w:rsidR="0095299C">
        <w:rPr>
          <w:sz w:val="28"/>
          <w:szCs w:val="28"/>
        </w:rPr>
        <w:t xml:space="preserve">, в </w:t>
      </w:r>
      <w:r>
        <w:rPr>
          <w:sz w:val="28"/>
          <w:szCs w:val="28"/>
        </w:rPr>
        <w:t>БК РФ</w:t>
      </w:r>
      <w:r w:rsidR="0095299C">
        <w:rPr>
          <w:sz w:val="28"/>
          <w:szCs w:val="28"/>
        </w:rPr>
        <w:t xml:space="preserve"> </w:t>
      </w:r>
      <w:r>
        <w:rPr>
          <w:sz w:val="28"/>
          <w:szCs w:val="28"/>
        </w:rPr>
        <w:t>предусмотрены понятия «</w:t>
      </w:r>
      <w:r w:rsidR="005A439F">
        <w:rPr>
          <w:sz w:val="28"/>
          <w:szCs w:val="28"/>
        </w:rPr>
        <w:t>текущий финансовый год», «очередной финансовый год» и «отчётный финансовый год»</w:t>
      </w:r>
      <w:r w:rsidR="00D93620">
        <w:rPr>
          <w:sz w:val="28"/>
          <w:szCs w:val="28"/>
        </w:rPr>
        <w:t>, тогда как понятие «итоговый год» отсутствует</w:t>
      </w:r>
      <w:r w:rsidR="0095299C">
        <w:rPr>
          <w:sz w:val="28"/>
          <w:szCs w:val="28"/>
        </w:rPr>
        <w:t>.</w:t>
      </w:r>
    </w:p>
    <w:p w14:paraId="7A82BAD5" w14:textId="5D644229" w:rsidR="0095299C" w:rsidRDefault="0095299C" w:rsidP="00E9249D">
      <w:pPr>
        <w:ind w:firstLine="708"/>
        <w:jc w:val="both"/>
        <w:rPr>
          <w:sz w:val="28"/>
          <w:szCs w:val="28"/>
        </w:rPr>
      </w:pPr>
      <w:r>
        <w:rPr>
          <w:sz w:val="28"/>
          <w:szCs w:val="28"/>
        </w:rPr>
        <w:t xml:space="preserve">Рекомендуем устранить замечание. </w:t>
      </w:r>
    </w:p>
    <w:p w14:paraId="13DBB63E" w14:textId="550286FF" w:rsidR="00E9249D" w:rsidRDefault="006F5F27" w:rsidP="00E9249D">
      <w:pPr>
        <w:ind w:firstLine="708"/>
        <w:jc w:val="both"/>
        <w:rPr>
          <w:sz w:val="28"/>
          <w:szCs w:val="28"/>
        </w:rPr>
      </w:pPr>
      <w:r>
        <w:rPr>
          <w:sz w:val="28"/>
          <w:szCs w:val="28"/>
        </w:rPr>
        <w:lastRenderedPageBreak/>
        <w:t>4</w:t>
      </w:r>
      <w:r w:rsidR="0095299C">
        <w:rPr>
          <w:sz w:val="28"/>
          <w:szCs w:val="28"/>
        </w:rPr>
        <w:t xml:space="preserve">.3. </w:t>
      </w:r>
      <w:r>
        <w:rPr>
          <w:sz w:val="28"/>
          <w:szCs w:val="28"/>
        </w:rPr>
        <w:t xml:space="preserve">Пунктом 3.5 </w:t>
      </w:r>
      <w:r w:rsidR="00065FD8">
        <w:rPr>
          <w:sz w:val="28"/>
          <w:szCs w:val="28"/>
        </w:rPr>
        <w:t>П</w:t>
      </w:r>
      <w:r>
        <w:rPr>
          <w:sz w:val="28"/>
          <w:szCs w:val="28"/>
        </w:rPr>
        <w:t xml:space="preserve">орядка </w:t>
      </w:r>
      <w:r w:rsidR="00065FD8">
        <w:rPr>
          <w:sz w:val="28"/>
          <w:szCs w:val="28"/>
        </w:rPr>
        <w:t xml:space="preserve">предоставления субсидии предусмотрено, что в случае непредоставления отчёта получателем субсидии в течение 30 (тридцати) календарных дней после получения требования, </w:t>
      </w:r>
      <w:r w:rsidR="00A567B2" w:rsidRPr="00A567B2">
        <w:rPr>
          <w:sz w:val="28"/>
          <w:szCs w:val="28"/>
        </w:rPr>
        <w:t xml:space="preserve">департамент образования администрации города Нефтеюганска </w:t>
      </w:r>
      <w:r w:rsidR="00065FD8">
        <w:rPr>
          <w:sz w:val="28"/>
          <w:szCs w:val="28"/>
        </w:rPr>
        <w:t xml:space="preserve">(отдел учёта и отчётности) направляет запрос в орган внутреннего муниципального финансового контроля для проведения проверки </w:t>
      </w:r>
      <w:r w:rsidR="00FD55CF">
        <w:rPr>
          <w:sz w:val="28"/>
          <w:szCs w:val="28"/>
        </w:rPr>
        <w:t>в отношении данного субъекта.</w:t>
      </w:r>
    </w:p>
    <w:p w14:paraId="44E506A8" w14:textId="3CB4F683" w:rsidR="00FD55CF" w:rsidRDefault="00FD55CF" w:rsidP="00E9249D">
      <w:pPr>
        <w:ind w:firstLine="708"/>
        <w:jc w:val="both"/>
        <w:rPr>
          <w:sz w:val="28"/>
          <w:szCs w:val="28"/>
        </w:rPr>
      </w:pPr>
      <w:r>
        <w:rPr>
          <w:sz w:val="28"/>
          <w:szCs w:val="28"/>
        </w:rPr>
        <w:t xml:space="preserve">При этом, в соответствии с пунктом 5 статьи 78 БК РФ обязательным условием предоставления субсидии является согласие получателя субсидии на осуществление главным распорядителем бюджетных средств проверок соблюдения </w:t>
      </w:r>
      <w:r w:rsidR="00D1049F">
        <w:rPr>
          <w:sz w:val="28"/>
          <w:szCs w:val="28"/>
        </w:rPr>
        <w:t xml:space="preserve">им </w:t>
      </w:r>
      <w:r>
        <w:rPr>
          <w:sz w:val="28"/>
          <w:szCs w:val="28"/>
        </w:rPr>
        <w:t xml:space="preserve">порядка и условий предоставления субсидии. Данное положение также согласуется с пунктом 4.1 Порядка предоставления субсидии. </w:t>
      </w:r>
    </w:p>
    <w:p w14:paraId="706FFBC7" w14:textId="3AFFDB58" w:rsidR="00FD55CF" w:rsidRDefault="00FD55CF" w:rsidP="00E9249D">
      <w:pPr>
        <w:ind w:firstLine="708"/>
        <w:jc w:val="both"/>
        <w:rPr>
          <w:sz w:val="28"/>
          <w:szCs w:val="28"/>
        </w:rPr>
      </w:pPr>
      <w:r>
        <w:rPr>
          <w:sz w:val="28"/>
          <w:szCs w:val="28"/>
        </w:rPr>
        <w:t xml:space="preserve">На основании изложенного, учитывая наличие у департамента </w:t>
      </w:r>
      <w:r w:rsidR="00A567B2" w:rsidRPr="00A567B2">
        <w:rPr>
          <w:sz w:val="28"/>
          <w:szCs w:val="28"/>
        </w:rPr>
        <w:t xml:space="preserve">образования администрации города Нефтеюганска </w:t>
      </w:r>
      <w:r>
        <w:rPr>
          <w:sz w:val="28"/>
          <w:szCs w:val="28"/>
        </w:rPr>
        <w:t xml:space="preserve">права на осуществление указанных проверок в отношении получателя субсидии, рекомендуем рассмотреть вопрос о целесообразности </w:t>
      </w:r>
      <w:r w:rsidR="00C4110A">
        <w:rPr>
          <w:sz w:val="28"/>
          <w:szCs w:val="28"/>
        </w:rPr>
        <w:t>наличия пункта 3.5 Порядка предоставления субсидии.</w:t>
      </w:r>
    </w:p>
    <w:p w14:paraId="32993D7F" w14:textId="77777777" w:rsidR="00421CAD" w:rsidRDefault="00421CAD" w:rsidP="00E9249D">
      <w:pPr>
        <w:ind w:firstLine="708"/>
        <w:jc w:val="both"/>
        <w:rPr>
          <w:sz w:val="28"/>
          <w:szCs w:val="28"/>
        </w:rPr>
      </w:pPr>
    </w:p>
    <w:p w14:paraId="6E77F8F4" w14:textId="20017091" w:rsidR="00F0180C" w:rsidRDefault="00F0180C" w:rsidP="009948AE">
      <w:pPr>
        <w:autoSpaceDE w:val="0"/>
        <w:autoSpaceDN w:val="0"/>
        <w:adjustRightInd w:val="0"/>
        <w:jc w:val="both"/>
        <w:rPr>
          <w:rFonts w:eastAsiaTheme="minorHAnsi"/>
          <w:sz w:val="28"/>
          <w:szCs w:val="28"/>
          <w:lang w:eastAsia="en-US"/>
        </w:rPr>
      </w:pPr>
      <w:r>
        <w:rPr>
          <w:rFonts w:eastAsiaTheme="minorHAnsi"/>
          <w:sz w:val="28"/>
          <w:szCs w:val="28"/>
          <w:lang w:eastAsia="en-US"/>
        </w:rPr>
        <w:tab/>
        <w:t>На основании изложенного разработчику проекта необходимо рассмотреть замечания</w:t>
      </w:r>
      <w:r w:rsidR="00CD336C">
        <w:rPr>
          <w:rFonts w:eastAsiaTheme="minorHAnsi"/>
          <w:sz w:val="28"/>
          <w:szCs w:val="28"/>
          <w:lang w:eastAsia="en-US"/>
        </w:rPr>
        <w:t>,</w:t>
      </w:r>
      <w:r>
        <w:rPr>
          <w:rFonts w:eastAsiaTheme="minorHAnsi"/>
          <w:sz w:val="28"/>
          <w:szCs w:val="28"/>
          <w:lang w:eastAsia="en-US"/>
        </w:rPr>
        <w:t xml:space="preserve"> отражённые в настоящем заключении</w:t>
      </w:r>
      <w:r w:rsidR="0082275C">
        <w:rPr>
          <w:rFonts w:eastAsiaTheme="minorHAnsi"/>
          <w:sz w:val="28"/>
          <w:szCs w:val="28"/>
          <w:lang w:eastAsia="en-US"/>
        </w:rPr>
        <w:t>,</w:t>
      </w:r>
      <w:r>
        <w:rPr>
          <w:rFonts w:eastAsiaTheme="minorHAnsi"/>
          <w:sz w:val="28"/>
          <w:szCs w:val="28"/>
          <w:lang w:eastAsia="en-US"/>
        </w:rPr>
        <w:t xml:space="preserve"> и принять по ним соответствующие решения. </w:t>
      </w:r>
    </w:p>
    <w:p w14:paraId="0B96A03B" w14:textId="65D49461" w:rsidR="00F0180C" w:rsidRDefault="00F0180C" w:rsidP="009948AE">
      <w:pPr>
        <w:autoSpaceDE w:val="0"/>
        <w:autoSpaceDN w:val="0"/>
        <w:adjustRightInd w:val="0"/>
        <w:jc w:val="both"/>
        <w:rPr>
          <w:rFonts w:eastAsiaTheme="minorHAnsi"/>
          <w:sz w:val="28"/>
          <w:szCs w:val="28"/>
          <w:lang w:eastAsia="en-US"/>
        </w:rPr>
      </w:pPr>
      <w:r>
        <w:rPr>
          <w:rFonts w:eastAsiaTheme="minorHAnsi"/>
          <w:sz w:val="28"/>
          <w:szCs w:val="28"/>
          <w:lang w:eastAsia="en-US"/>
        </w:rPr>
        <w:tab/>
        <w:t>Информацию о результатах рассмотрения настоящего заключения представить в адрес Счётной палаты до 1</w:t>
      </w:r>
      <w:r w:rsidR="00E860B9">
        <w:rPr>
          <w:rFonts w:eastAsiaTheme="minorHAnsi"/>
          <w:sz w:val="28"/>
          <w:szCs w:val="28"/>
          <w:lang w:eastAsia="en-US"/>
        </w:rPr>
        <w:t>7</w:t>
      </w:r>
      <w:r>
        <w:rPr>
          <w:rFonts w:eastAsiaTheme="minorHAnsi"/>
          <w:sz w:val="28"/>
          <w:szCs w:val="28"/>
          <w:lang w:eastAsia="en-US"/>
        </w:rPr>
        <w:t xml:space="preserve">-00 часов </w:t>
      </w:r>
      <w:r w:rsidR="00E860B9">
        <w:rPr>
          <w:rFonts w:eastAsiaTheme="minorHAnsi"/>
          <w:sz w:val="28"/>
          <w:szCs w:val="28"/>
          <w:lang w:eastAsia="en-US"/>
        </w:rPr>
        <w:t>20</w:t>
      </w:r>
      <w:r>
        <w:rPr>
          <w:rFonts w:eastAsiaTheme="minorHAnsi"/>
          <w:sz w:val="28"/>
          <w:szCs w:val="28"/>
          <w:lang w:eastAsia="en-US"/>
        </w:rPr>
        <w:t>.</w:t>
      </w:r>
      <w:r w:rsidR="00E860B9">
        <w:rPr>
          <w:rFonts w:eastAsiaTheme="minorHAnsi"/>
          <w:sz w:val="28"/>
          <w:szCs w:val="28"/>
          <w:lang w:eastAsia="en-US"/>
        </w:rPr>
        <w:t>11</w:t>
      </w:r>
      <w:r>
        <w:rPr>
          <w:rFonts w:eastAsiaTheme="minorHAnsi"/>
          <w:sz w:val="28"/>
          <w:szCs w:val="28"/>
          <w:lang w:eastAsia="en-US"/>
        </w:rPr>
        <w:t>.2025.</w:t>
      </w:r>
    </w:p>
    <w:p w14:paraId="2C8DA704" w14:textId="72482172" w:rsidR="00EC6E23" w:rsidRDefault="00EC6E23" w:rsidP="009948AE">
      <w:pPr>
        <w:autoSpaceDE w:val="0"/>
        <w:autoSpaceDN w:val="0"/>
        <w:adjustRightInd w:val="0"/>
        <w:jc w:val="both"/>
        <w:rPr>
          <w:rFonts w:eastAsiaTheme="minorHAnsi"/>
          <w:sz w:val="28"/>
          <w:szCs w:val="28"/>
          <w:lang w:eastAsia="en-US"/>
        </w:rPr>
      </w:pPr>
    </w:p>
    <w:p w14:paraId="54380A26" w14:textId="77777777" w:rsidR="0082275C" w:rsidRDefault="0082275C" w:rsidP="00D93035">
      <w:pPr>
        <w:autoSpaceDE w:val="0"/>
        <w:autoSpaceDN w:val="0"/>
        <w:adjustRightInd w:val="0"/>
        <w:spacing w:line="276" w:lineRule="auto"/>
        <w:jc w:val="both"/>
        <w:rPr>
          <w:rFonts w:eastAsiaTheme="minorHAnsi"/>
          <w:sz w:val="28"/>
          <w:szCs w:val="28"/>
          <w:lang w:eastAsia="en-US"/>
        </w:rPr>
      </w:pPr>
    </w:p>
    <w:p w14:paraId="514D050A" w14:textId="0B8472FE" w:rsidR="00191AE0" w:rsidRPr="001640E3" w:rsidRDefault="00BE0F04" w:rsidP="00D93035">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П</w:t>
      </w:r>
      <w:r w:rsidR="00191AE0" w:rsidRPr="001640E3">
        <w:rPr>
          <w:rFonts w:eastAsiaTheme="minorHAnsi"/>
          <w:sz w:val="28"/>
          <w:szCs w:val="28"/>
          <w:lang w:eastAsia="en-US"/>
        </w:rPr>
        <w:t>редседател</w:t>
      </w:r>
      <w:r>
        <w:rPr>
          <w:rFonts w:eastAsiaTheme="minorHAnsi"/>
          <w:sz w:val="28"/>
          <w:szCs w:val="28"/>
          <w:lang w:eastAsia="en-US"/>
        </w:rPr>
        <w:t>ь</w:t>
      </w:r>
      <w:r w:rsidR="00566BEB">
        <w:rPr>
          <w:rFonts w:eastAsiaTheme="minorHAnsi"/>
          <w:sz w:val="28"/>
          <w:szCs w:val="28"/>
          <w:lang w:eastAsia="en-US"/>
        </w:rPr>
        <w:t xml:space="preserve">          </w:t>
      </w:r>
      <w:r w:rsidR="00CF0DFA" w:rsidRPr="001640E3">
        <w:rPr>
          <w:rFonts w:eastAsiaTheme="minorHAnsi"/>
          <w:sz w:val="28"/>
          <w:szCs w:val="28"/>
          <w:lang w:eastAsia="en-US"/>
        </w:rPr>
        <w:t xml:space="preserve">         </w:t>
      </w:r>
      <w:r w:rsidR="00857C83">
        <w:rPr>
          <w:rFonts w:eastAsiaTheme="minorHAnsi"/>
          <w:sz w:val="28"/>
          <w:szCs w:val="28"/>
          <w:lang w:eastAsia="en-US"/>
        </w:rPr>
        <w:t xml:space="preserve"> </w:t>
      </w:r>
      <w:r w:rsidR="00031B1E">
        <w:rPr>
          <w:rFonts w:eastAsiaTheme="minorHAnsi"/>
          <w:sz w:val="28"/>
          <w:szCs w:val="28"/>
          <w:lang w:eastAsia="en-US"/>
        </w:rPr>
        <w:t xml:space="preserve">    </w:t>
      </w:r>
      <w:r w:rsidR="00857C83">
        <w:rPr>
          <w:rFonts w:eastAsiaTheme="minorHAnsi"/>
          <w:sz w:val="28"/>
          <w:szCs w:val="28"/>
          <w:lang w:eastAsia="en-US"/>
        </w:rPr>
        <w:t xml:space="preserve">         </w:t>
      </w:r>
      <w:r w:rsidR="003978BB">
        <w:rPr>
          <w:rFonts w:eastAsiaTheme="minorHAnsi"/>
          <w:sz w:val="28"/>
          <w:szCs w:val="28"/>
          <w:lang w:eastAsia="en-US"/>
        </w:rPr>
        <w:t xml:space="preserve">      </w:t>
      </w:r>
      <w:r w:rsidR="00857C83">
        <w:rPr>
          <w:rFonts w:eastAsiaTheme="minorHAnsi"/>
          <w:sz w:val="28"/>
          <w:szCs w:val="28"/>
          <w:lang w:eastAsia="en-US"/>
        </w:rPr>
        <w:t xml:space="preserve">  </w:t>
      </w:r>
      <w:r w:rsidR="00396D74">
        <w:rPr>
          <w:rFonts w:eastAsiaTheme="minorHAnsi"/>
          <w:sz w:val="28"/>
          <w:szCs w:val="28"/>
          <w:lang w:eastAsia="en-US"/>
        </w:rPr>
        <w:t xml:space="preserve"> </w:t>
      </w:r>
      <w:r w:rsidR="005814B5">
        <w:rPr>
          <w:rFonts w:eastAsiaTheme="minorHAnsi"/>
          <w:sz w:val="28"/>
          <w:szCs w:val="28"/>
          <w:lang w:eastAsia="en-US"/>
        </w:rPr>
        <w:t xml:space="preserve">               </w:t>
      </w:r>
      <w:r w:rsidR="00C10C17">
        <w:rPr>
          <w:rFonts w:eastAsiaTheme="minorHAnsi"/>
          <w:sz w:val="28"/>
          <w:szCs w:val="28"/>
          <w:lang w:eastAsia="en-US"/>
        </w:rPr>
        <w:t xml:space="preserve">          </w:t>
      </w:r>
      <w:r>
        <w:rPr>
          <w:rFonts w:eastAsiaTheme="minorHAnsi"/>
          <w:sz w:val="28"/>
          <w:szCs w:val="28"/>
          <w:lang w:eastAsia="en-US"/>
        </w:rPr>
        <w:t xml:space="preserve">       </w:t>
      </w:r>
      <w:r w:rsidR="00CD336C">
        <w:rPr>
          <w:rFonts w:eastAsiaTheme="minorHAnsi"/>
          <w:sz w:val="28"/>
          <w:szCs w:val="28"/>
          <w:lang w:eastAsia="en-US"/>
        </w:rPr>
        <w:t xml:space="preserve">            </w:t>
      </w:r>
      <w:r>
        <w:rPr>
          <w:rFonts w:eastAsiaTheme="minorHAnsi"/>
          <w:sz w:val="28"/>
          <w:szCs w:val="28"/>
          <w:lang w:eastAsia="en-US"/>
        </w:rPr>
        <w:t xml:space="preserve">    С.А. Гичкина</w:t>
      </w:r>
    </w:p>
    <w:p w14:paraId="12C74081" w14:textId="77777777" w:rsidR="00474F96" w:rsidRPr="001640E3" w:rsidRDefault="00031B1E" w:rsidP="00D93035">
      <w:pPr>
        <w:autoSpaceDE w:val="0"/>
        <w:autoSpaceDN w:val="0"/>
        <w:adjustRightInd w:val="0"/>
        <w:spacing w:line="276" w:lineRule="auto"/>
        <w:jc w:val="both"/>
        <w:rPr>
          <w:rFonts w:eastAsiaTheme="minorHAnsi"/>
          <w:sz w:val="26"/>
          <w:szCs w:val="26"/>
          <w:lang w:eastAsia="en-US"/>
        </w:rPr>
      </w:pPr>
      <w:r>
        <w:rPr>
          <w:rFonts w:eastAsiaTheme="minorHAnsi"/>
          <w:sz w:val="26"/>
          <w:szCs w:val="26"/>
          <w:lang w:eastAsia="en-US"/>
        </w:rPr>
        <w:t xml:space="preserve">  </w:t>
      </w:r>
    </w:p>
    <w:p w14:paraId="01024F9C" w14:textId="77777777" w:rsidR="00474F96" w:rsidRDefault="00474F96" w:rsidP="00D93035">
      <w:pPr>
        <w:autoSpaceDE w:val="0"/>
        <w:autoSpaceDN w:val="0"/>
        <w:adjustRightInd w:val="0"/>
        <w:spacing w:line="276" w:lineRule="auto"/>
        <w:jc w:val="both"/>
        <w:rPr>
          <w:rFonts w:eastAsiaTheme="minorHAnsi"/>
          <w:sz w:val="26"/>
          <w:szCs w:val="26"/>
          <w:lang w:eastAsia="en-US"/>
        </w:rPr>
      </w:pPr>
    </w:p>
    <w:p w14:paraId="50B4D6BB" w14:textId="473134C9" w:rsidR="00031B1E" w:rsidRDefault="00031B1E" w:rsidP="00D93035">
      <w:pPr>
        <w:autoSpaceDE w:val="0"/>
        <w:autoSpaceDN w:val="0"/>
        <w:adjustRightInd w:val="0"/>
        <w:spacing w:line="276" w:lineRule="auto"/>
        <w:jc w:val="both"/>
        <w:rPr>
          <w:rFonts w:eastAsiaTheme="minorHAnsi"/>
          <w:sz w:val="20"/>
          <w:szCs w:val="20"/>
          <w:lang w:eastAsia="en-US"/>
        </w:rPr>
      </w:pPr>
    </w:p>
    <w:p w14:paraId="45C2D84A" w14:textId="5EF05D7B" w:rsidR="00A31DDC" w:rsidRDefault="00A31DDC" w:rsidP="00D93035">
      <w:pPr>
        <w:autoSpaceDE w:val="0"/>
        <w:autoSpaceDN w:val="0"/>
        <w:adjustRightInd w:val="0"/>
        <w:spacing w:line="276" w:lineRule="auto"/>
        <w:jc w:val="both"/>
        <w:rPr>
          <w:rFonts w:eastAsiaTheme="minorHAnsi"/>
          <w:sz w:val="20"/>
          <w:szCs w:val="20"/>
          <w:lang w:eastAsia="en-US"/>
        </w:rPr>
      </w:pPr>
    </w:p>
    <w:p w14:paraId="463F2647" w14:textId="7FAC4F86" w:rsidR="00A31DDC" w:rsidRDefault="00A31DDC" w:rsidP="00D93035">
      <w:pPr>
        <w:autoSpaceDE w:val="0"/>
        <w:autoSpaceDN w:val="0"/>
        <w:adjustRightInd w:val="0"/>
        <w:spacing w:line="276" w:lineRule="auto"/>
        <w:jc w:val="both"/>
        <w:rPr>
          <w:rFonts w:eastAsiaTheme="minorHAnsi"/>
          <w:sz w:val="20"/>
          <w:szCs w:val="20"/>
          <w:lang w:eastAsia="en-US"/>
        </w:rPr>
      </w:pPr>
    </w:p>
    <w:p w14:paraId="1073D0CD" w14:textId="461E0B89" w:rsidR="00A31DDC" w:rsidRDefault="00A31DDC" w:rsidP="00D93035">
      <w:pPr>
        <w:autoSpaceDE w:val="0"/>
        <w:autoSpaceDN w:val="0"/>
        <w:adjustRightInd w:val="0"/>
        <w:spacing w:line="276" w:lineRule="auto"/>
        <w:jc w:val="both"/>
        <w:rPr>
          <w:rFonts w:eastAsiaTheme="minorHAnsi"/>
          <w:sz w:val="20"/>
          <w:szCs w:val="20"/>
          <w:lang w:eastAsia="en-US"/>
        </w:rPr>
      </w:pPr>
    </w:p>
    <w:p w14:paraId="09AD500E" w14:textId="58E4CEEC" w:rsidR="00A31DDC" w:rsidRDefault="00A31DDC" w:rsidP="00D93035">
      <w:pPr>
        <w:autoSpaceDE w:val="0"/>
        <w:autoSpaceDN w:val="0"/>
        <w:adjustRightInd w:val="0"/>
        <w:spacing w:line="276" w:lineRule="auto"/>
        <w:jc w:val="both"/>
        <w:rPr>
          <w:rFonts w:eastAsiaTheme="minorHAnsi"/>
          <w:sz w:val="20"/>
          <w:szCs w:val="20"/>
          <w:lang w:eastAsia="en-US"/>
        </w:rPr>
      </w:pPr>
    </w:p>
    <w:p w14:paraId="5CE32985" w14:textId="11BCC1D7" w:rsidR="00A31DDC" w:rsidRDefault="00A31DDC" w:rsidP="00D93035">
      <w:pPr>
        <w:autoSpaceDE w:val="0"/>
        <w:autoSpaceDN w:val="0"/>
        <w:adjustRightInd w:val="0"/>
        <w:spacing w:line="276" w:lineRule="auto"/>
        <w:jc w:val="both"/>
        <w:rPr>
          <w:rFonts w:eastAsiaTheme="minorHAnsi"/>
          <w:sz w:val="20"/>
          <w:szCs w:val="20"/>
          <w:lang w:eastAsia="en-US"/>
        </w:rPr>
      </w:pPr>
    </w:p>
    <w:p w14:paraId="11650583" w14:textId="6B91331A" w:rsidR="00A31DDC" w:rsidRDefault="00A31DDC" w:rsidP="00D93035">
      <w:pPr>
        <w:autoSpaceDE w:val="0"/>
        <w:autoSpaceDN w:val="0"/>
        <w:adjustRightInd w:val="0"/>
        <w:spacing w:line="276" w:lineRule="auto"/>
        <w:jc w:val="both"/>
        <w:rPr>
          <w:rFonts w:eastAsiaTheme="minorHAnsi"/>
          <w:sz w:val="20"/>
          <w:szCs w:val="20"/>
          <w:lang w:eastAsia="en-US"/>
        </w:rPr>
      </w:pPr>
    </w:p>
    <w:p w14:paraId="3C625558" w14:textId="2370F633" w:rsidR="00A31DDC" w:rsidRDefault="00A31DDC" w:rsidP="00D93035">
      <w:pPr>
        <w:autoSpaceDE w:val="0"/>
        <w:autoSpaceDN w:val="0"/>
        <w:adjustRightInd w:val="0"/>
        <w:spacing w:line="276" w:lineRule="auto"/>
        <w:jc w:val="both"/>
        <w:rPr>
          <w:rFonts w:eastAsiaTheme="minorHAnsi"/>
          <w:sz w:val="20"/>
          <w:szCs w:val="20"/>
          <w:lang w:eastAsia="en-US"/>
        </w:rPr>
      </w:pPr>
    </w:p>
    <w:p w14:paraId="3FA1C537" w14:textId="3C179BC8" w:rsidR="00A31DDC" w:rsidRDefault="00A31DDC" w:rsidP="00D93035">
      <w:pPr>
        <w:autoSpaceDE w:val="0"/>
        <w:autoSpaceDN w:val="0"/>
        <w:adjustRightInd w:val="0"/>
        <w:spacing w:line="276" w:lineRule="auto"/>
        <w:jc w:val="both"/>
        <w:rPr>
          <w:rFonts w:eastAsiaTheme="minorHAnsi"/>
          <w:sz w:val="20"/>
          <w:szCs w:val="20"/>
          <w:lang w:eastAsia="en-US"/>
        </w:rPr>
      </w:pPr>
    </w:p>
    <w:p w14:paraId="70C02876" w14:textId="16DD2AC9" w:rsidR="00A31DDC" w:rsidRDefault="00A31DDC" w:rsidP="00D93035">
      <w:pPr>
        <w:autoSpaceDE w:val="0"/>
        <w:autoSpaceDN w:val="0"/>
        <w:adjustRightInd w:val="0"/>
        <w:spacing w:line="276" w:lineRule="auto"/>
        <w:jc w:val="both"/>
        <w:rPr>
          <w:rFonts w:eastAsiaTheme="minorHAnsi"/>
          <w:sz w:val="20"/>
          <w:szCs w:val="20"/>
          <w:lang w:eastAsia="en-US"/>
        </w:rPr>
      </w:pPr>
    </w:p>
    <w:p w14:paraId="3DBF147F" w14:textId="66821DCE" w:rsidR="00A31DDC" w:rsidRDefault="00A31DDC" w:rsidP="00D93035">
      <w:pPr>
        <w:autoSpaceDE w:val="0"/>
        <w:autoSpaceDN w:val="0"/>
        <w:adjustRightInd w:val="0"/>
        <w:spacing w:line="276" w:lineRule="auto"/>
        <w:jc w:val="both"/>
        <w:rPr>
          <w:rFonts w:eastAsiaTheme="minorHAnsi"/>
          <w:sz w:val="20"/>
          <w:szCs w:val="20"/>
          <w:lang w:eastAsia="en-US"/>
        </w:rPr>
      </w:pPr>
    </w:p>
    <w:p w14:paraId="28BE6797" w14:textId="2B98DA15" w:rsidR="00A31DDC" w:rsidRDefault="00A31DDC" w:rsidP="00D93035">
      <w:pPr>
        <w:autoSpaceDE w:val="0"/>
        <w:autoSpaceDN w:val="0"/>
        <w:adjustRightInd w:val="0"/>
        <w:spacing w:line="276" w:lineRule="auto"/>
        <w:jc w:val="both"/>
        <w:rPr>
          <w:rFonts w:eastAsiaTheme="minorHAnsi"/>
          <w:sz w:val="20"/>
          <w:szCs w:val="20"/>
          <w:lang w:eastAsia="en-US"/>
        </w:rPr>
      </w:pPr>
    </w:p>
    <w:p w14:paraId="4E1E38A6" w14:textId="77777777" w:rsidR="00A31DDC" w:rsidRDefault="00A31DDC" w:rsidP="00D93035">
      <w:pPr>
        <w:autoSpaceDE w:val="0"/>
        <w:autoSpaceDN w:val="0"/>
        <w:adjustRightInd w:val="0"/>
        <w:spacing w:line="276" w:lineRule="auto"/>
        <w:jc w:val="both"/>
        <w:rPr>
          <w:rFonts w:eastAsiaTheme="minorHAnsi"/>
          <w:sz w:val="20"/>
          <w:szCs w:val="20"/>
          <w:lang w:eastAsia="en-US"/>
        </w:rPr>
      </w:pPr>
    </w:p>
    <w:p w14:paraId="449EB394" w14:textId="77777777" w:rsidR="00031B1E" w:rsidRDefault="00031B1E" w:rsidP="00D93035">
      <w:pPr>
        <w:autoSpaceDE w:val="0"/>
        <w:autoSpaceDN w:val="0"/>
        <w:adjustRightInd w:val="0"/>
        <w:spacing w:line="276" w:lineRule="auto"/>
        <w:jc w:val="both"/>
        <w:rPr>
          <w:rFonts w:eastAsiaTheme="minorHAnsi"/>
          <w:sz w:val="20"/>
          <w:szCs w:val="20"/>
          <w:lang w:eastAsia="en-US"/>
        </w:rPr>
      </w:pPr>
    </w:p>
    <w:p w14:paraId="286CD307" w14:textId="6A342F64" w:rsidR="0082275C" w:rsidRDefault="0082275C" w:rsidP="00D93035">
      <w:pPr>
        <w:autoSpaceDE w:val="0"/>
        <w:autoSpaceDN w:val="0"/>
        <w:adjustRightInd w:val="0"/>
        <w:spacing w:line="276" w:lineRule="auto"/>
        <w:jc w:val="both"/>
        <w:rPr>
          <w:rFonts w:eastAsiaTheme="minorHAnsi"/>
          <w:sz w:val="20"/>
          <w:szCs w:val="20"/>
          <w:lang w:eastAsia="en-US"/>
        </w:rPr>
      </w:pPr>
    </w:p>
    <w:p w14:paraId="33B0D53E" w14:textId="77777777" w:rsidR="00421CAD" w:rsidRDefault="00421CAD" w:rsidP="00D93035">
      <w:pPr>
        <w:autoSpaceDE w:val="0"/>
        <w:autoSpaceDN w:val="0"/>
        <w:adjustRightInd w:val="0"/>
        <w:spacing w:line="276" w:lineRule="auto"/>
        <w:jc w:val="both"/>
        <w:rPr>
          <w:rFonts w:eastAsiaTheme="minorHAnsi"/>
          <w:sz w:val="20"/>
          <w:szCs w:val="20"/>
          <w:lang w:eastAsia="en-US"/>
        </w:rPr>
      </w:pPr>
    </w:p>
    <w:p w14:paraId="3EB5EB60" w14:textId="77777777" w:rsidR="008E702E" w:rsidRDefault="008E702E" w:rsidP="00421CAD">
      <w:pPr>
        <w:autoSpaceDE w:val="0"/>
        <w:autoSpaceDN w:val="0"/>
        <w:adjustRightInd w:val="0"/>
        <w:jc w:val="both"/>
        <w:rPr>
          <w:rFonts w:eastAsiaTheme="minorHAnsi"/>
          <w:sz w:val="20"/>
          <w:szCs w:val="20"/>
          <w:lang w:eastAsia="en-US"/>
        </w:rPr>
      </w:pPr>
      <w:r>
        <w:rPr>
          <w:rFonts w:eastAsiaTheme="minorHAnsi"/>
          <w:sz w:val="20"/>
          <w:szCs w:val="20"/>
          <w:lang w:eastAsia="en-US"/>
        </w:rPr>
        <w:t>Исполнитель:</w:t>
      </w:r>
    </w:p>
    <w:p w14:paraId="641387C8" w14:textId="1C7DF4E4" w:rsidR="008E702E" w:rsidRDefault="00CD336C" w:rsidP="00421CAD">
      <w:pPr>
        <w:autoSpaceDE w:val="0"/>
        <w:autoSpaceDN w:val="0"/>
        <w:adjustRightInd w:val="0"/>
        <w:jc w:val="both"/>
        <w:rPr>
          <w:rFonts w:eastAsiaTheme="minorHAnsi"/>
          <w:sz w:val="20"/>
          <w:szCs w:val="20"/>
          <w:lang w:eastAsia="en-US"/>
        </w:rPr>
      </w:pPr>
      <w:r>
        <w:rPr>
          <w:rFonts w:eastAsiaTheme="minorHAnsi"/>
          <w:sz w:val="20"/>
          <w:szCs w:val="20"/>
          <w:lang w:eastAsia="en-US"/>
        </w:rPr>
        <w:t>инспектор</w:t>
      </w:r>
      <w:r w:rsidR="008E702E">
        <w:rPr>
          <w:rFonts w:eastAsiaTheme="minorHAnsi"/>
          <w:sz w:val="20"/>
          <w:szCs w:val="20"/>
          <w:lang w:eastAsia="en-US"/>
        </w:rPr>
        <w:t xml:space="preserve"> инспекторского отдела №1</w:t>
      </w:r>
    </w:p>
    <w:p w14:paraId="5C4CEF8D" w14:textId="1B909F5C" w:rsidR="008E702E" w:rsidRDefault="00CD336C" w:rsidP="00421CAD">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Валова Юлия </w:t>
      </w:r>
      <w:r w:rsidR="00E56D02">
        <w:rPr>
          <w:rFonts w:eastAsiaTheme="minorHAnsi"/>
          <w:sz w:val="20"/>
          <w:szCs w:val="20"/>
          <w:lang w:eastAsia="en-US"/>
        </w:rPr>
        <w:t>Васильевна</w:t>
      </w:r>
    </w:p>
    <w:p w14:paraId="0E8EE3A5" w14:textId="604FE3F5" w:rsidR="008E702E" w:rsidRPr="008E702E" w:rsidRDefault="008E702E" w:rsidP="00421CAD">
      <w:pPr>
        <w:autoSpaceDE w:val="0"/>
        <w:autoSpaceDN w:val="0"/>
        <w:adjustRightInd w:val="0"/>
        <w:jc w:val="both"/>
        <w:rPr>
          <w:rFonts w:eastAsiaTheme="minorHAnsi"/>
          <w:sz w:val="20"/>
          <w:szCs w:val="20"/>
          <w:lang w:eastAsia="en-US"/>
        </w:rPr>
      </w:pPr>
      <w:r>
        <w:rPr>
          <w:rFonts w:eastAsiaTheme="minorHAnsi"/>
          <w:sz w:val="20"/>
          <w:szCs w:val="20"/>
          <w:lang w:eastAsia="en-US"/>
        </w:rPr>
        <w:t>8 (3463) 20</w:t>
      </w:r>
      <w:r w:rsidR="00CD336C">
        <w:rPr>
          <w:rFonts w:eastAsiaTheme="minorHAnsi"/>
          <w:sz w:val="20"/>
          <w:szCs w:val="20"/>
          <w:lang w:eastAsia="en-US"/>
        </w:rPr>
        <w:t>-39-48</w:t>
      </w:r>
      <w:r>
        <w:rPr>
          <w:rFonts w:eastAsiaTheme="minorHAnsi"/>
          <w:sz w:val="20"/>
          <w:szCs w:val="20"/>
          <w:lang w:eastAsia="en-US"/>
        </w:rPr>
        <w:t xml:space="preserve"> </w:t>
      </w:r>
    </w:p>
    <w:sectPr w:rsidR="008E702E" w:rsidRPr="008E702E" w:rsidSect="009948A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0A33A" w14:textId="77777777" w:rsidR="00BC02E7" w:rsidRDefault="00BC02E7" w:rsidP="00C456A5">
      <w:r>
        <w:separator/>
      </w:r>
    </w:p>
  </w:endnote>
  <w:endnote w:type="continuationSeparator" w:id="0">
    <w:p w14:paraId="6E32B3EE" w14:textId="77777777" w:rsidR="00BC02E7" w:rsidRDefault="00BC02E7" w:rsidP="00C4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39306" w14:textId="77777777" w:rsidR="00BC02E7" w:rsidRDefault="00BC02E7" w:rsidP="00C456A5">
      <w:r>
        <w:separator/>
      </w:r>
    </w:p>
  </w:footnote>
  <w:footnote w:type="continuationSeparator" w:id="0">
    <w:p w14:paraId="21499B72" w14:textId="77777777" w:rsidR="00BC02E7" w:rsidRDefault="00BC02E7" w:rsidP="00C4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7551"/>
      <w:docPartObj>
        <w:docPartGallery w:val="Page Numbers (Top of Page)"/>
        <w:docPartUnique/>
      </w:docPartObj>
    </w:sdtPr>
    <w:sdtEndPr/>
    <w:sdtContent>
      <w:p w14:paraId="62010730" w14:textId="77777777" w:rsidR="004866B1" w:rsidRDefault="004866B1">
        <w:pPr>
          <w:pStyle w:val="a7"/>
          <w:jc w:val="center"/>
        </w:pPr>
        <w:r>
          <w:fldChar w:fldCharType="begin"/>
        </w:r>
        <w:r>
          <w:instrText xml:space="preserve"> PAGE   \* MERGEFORMAT </w:instrText>
        </w:r>
        <w:r>
          <w:fldChar w:fldCharType="separate"/>
        </w:r>
        <w:r w:rsidR="000759AC">
          <w:rPr>
            <w:noProof/>
          </w:rPr>
          <w:t>7</w:t>
        </w:r>
        <w:r>
          <w:rPr>
            <w:noProof/>
          </w:rPr>
          <w:fldChar w:fldCharType="end"/>
        </w:r>
      </w:p>
    </w:sdtContent>
  </w:sdt>
  <w:p w14:paraId="5C7DB7EB" w14:textId="77777777" w:rsidR="004866B1" w:rsidRDefault="004866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D21F7"/>
    <w:multiLevelType w:val="hybridMultilevel"/>
    <w:tmpl w:val="D244159A"/>
    <w:lvl w:ilvl="0" w:tplc="07CA1D7A">
      <w:start w:val="1"/>
      <w:numFmt w:val="decimal"/>
      <w:lvlText w:val="%1."/>
      <w:lvlJc w:val="left"/>
      <w:pPr>
        <w:ind w:left="6598" w:hanging="360"/>
      </w:pPr>
      <w:rPr>
        <w:rFonts w:hint="default"/>
        <w:b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FC469B"/>
    <w:multiLevelType w:val="hybridMultilevel"/>
    <w:tmpl w:val="64069F66"/>
    <w:lvl w:ilvl="0" w:tplc="5ED69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908"/>
    <w:rsid w:val="00002A84"/>
    <w:rsid w:val="00003484"/>
    <w:rsid w:val="00003922"/>
    <w:rsid w:val="000041AE"/>
    <w:rsid w:val="00004EE3"/>
    <w:rsid w:val="000074CA"/>
    <w:rsid w:val="000140EE"/>
    <w:rsid w:val="0001612A"/>
    <w:rsid w:val="00016455"/>
    <w:rsid w:val="0001666F"/>
    <w:rsid w:val="00017C6C"/>
    <w:rsid w:val="0002113F"/>
    <w:rsid w:val="00021E38"/>
    <w:rsid w:val="000231C2"/>
    <w:rsid w:val="00023F52"/>
    <w:rsid w:val="00024C5F"/>
    <w:rsid w:val="00027651"/>
    <w:rsid w:val="00027FD7"/>
    <w:rsid w:val="000305F9"/>
    <w:rsid w:val="00031B1E"/>
    <w:rsid w:val="00031D0F"/>
    <w:rsid w:val="00031FCC"/>
    <w:rsid w:val="00032AC9"/>
    <w:rsid w:val="00035030"/>
    <w:rsid w:val="000411D1"/>
    <w:rsid w:val="00041557"/>
    <w:rsid w:val="00041D91"/>
    <w:rsid w:val="00043327"/>
    <w:rsid w:val="00045F0A"/>
    <w:rsid w:val="0004667E"/>
    <w:rsid w:val="000556F9"/>
    <w:rsid w:val="00055DD0"/>
    <w:rsid w:val="00056439"/>
    <w:rsid w:val="000565AC"/>
    <w:rsid w:val="00057138"/>
    <w:rsid w:val="00060924"/>
    <w:rsid w:val="00060CBC"/>
    <w:rsid w:val="00061982"/>
    <w:rsid w:val="00063CAA"/>
    <w:rsid w:val="00064078"/>
    <w:rsid w:val="000659ED"/>
    <w:rsid w:val="00065FD8"/>
    <w:rsid w:val="00067F5E"/>
    <w:rsid w:val="00071134"/>
    <w:rsid w:val="000759AC"/>
    <w:rsid w:val="00080FA8"/>
    <w:rsid w:val="000817A2"/>
    <w:rsid w:val="00082E1A"/>
    <w:rsid w:val="0008456F"/>
    <w:rsid w:val="000869CA"/>
    <w:rsid w:val="00090F6B"/>
    <w:rsid w:val="000A03E0"/>
    <w:rsid w:val="000A0D68"/>
    <w:rsid w:val="000B0EFD"/>
    <w:rsid w:val="000B1535"/>
    <w:rsid w:val="000B1D28"/>
    <w:rsid w:val="000B364B"/>
    <w:rsid w:val="000B3799"/>
    <w:rsid w:val="000B42B1"/>
    <w:rsid w:val="000B78AD"/>
    <w:rsid w:val="000C0105"/>
    <w:rsid w:val="000C02A8"/>
    <w:rsid w:val="000C3937"/>
    <w:rsid w:val="000C3BF0"/>
    <w:rsid w:val="000C5072"/>
    <w:rsid w:val="000D15F8"/>
    <w:rsid w:val="000D6405"/>
    <w:rsid w:val="000E367F"/>
    <w:rsid w:val="000E4C4B"/>
    <w:rsid w:val="000E4F30"/>
    <w:rsid w:val="000E5509"/>
    <w:rsid w:val="000E7C30"/>
    <w:rsid w:val="000F16DD"/>
    <w:rsid w:val="000F5659"/>
    <w:rsid w:val="000F61BE"/>
    <w:rsid w:val="000F77D4"/>
    <w:rsid w:val="000F7C2D"/>
    <w:rsid w:val="00101F98"/>
    <w:rsid w:val="00104DBB"/>
    <w:rsid w:val="00106A8D"/>
    <w:rsid w:val="001114D5"/>
    <w:rsid w:val="001116D3"/>
    <w:rsid w:val="00112A80"/>
    <w:rsid w:val="0011518E"/>
    <w:rsid w:val="00115EC5"/>
    <w:rsid w:val="00120268"/>
    <w:rsid w:val="001219C2"/>
    <w:rsid w:val="00122419"/>
    <w:rsid w:val="00122C23"/>
    <w:rsid w:val="00123BCA"/>
    <w:rsid w:val="00127D0B"/>
    <w:rsid w:val="00130424"/>
    <w:rsid w:val="0013082E"/>
    <w:rsid w:val="001319A8"/>
    <w:rsid w:val="00132C69"/>
    <w:rsid w:val="00133582"/>
    <w:rsid w:val="00140B3C"/>
    <w:rsid w:val="001437D5"/>
    <w:rsid w:val="001458F7"/>
    <w:rsid w:val="00147C80"/>
    <w:rsid w:val="0015048D"/>
    <w:rsid w:val="00151AFD"/>
    <w:rsid w:val="001527F4"/>
    <w:rsid w:val="0015366F"/>
    <w:rsid w:val="001543DB"/>
    <w:rsid w:val="001559A6"/>
    <w:rsid w:val="00155A53"/>
    <w:rsid w:val="001601DA"/>
    <w:rsid w:val="00160F43"/>
    <w:rsid w:val="001624DE"/>
    <w:rsid w:val="001640E3"/>
    <w:rsid w:val="00165E2A"/>
    <w:rsid w:val="0016786D"/>
    <w:rsid w:val="00170128"/>
    <w:rsid w:val="001713AF"/>
    <w:rsid w:val="001722C3"/>
    <w:rsid w:val="00172301"/>
    <w:rsid w:val="001764D7"/>
    <w:rsid w:val="00176987"/>
    <w:rsid w:val="0018720D"/>
    <w:rsid w:val="00191AE0"/>
    <w:rsid w:val="0019271D"/>
    <w:rsid w:val="0019301B"/>
    <w:rsid w:val="0019315C"/>
    <w:rsid w:val="0019368B"/>
    <w:rsid w:val="00194162"/>
    <w:rsid w:val="00197877"/>
    <w:rsid w:val="001A30A1"/>
    <w:rsid w:val="001A326B"/>
    <w:rsid w:val="001A3E97"/>
    <w:rsid w:val="001A4DC9"/>
    <w:rsid w:val="001A6798"/>
    <w:rsid w:val="001B03D5"/>
    <w:rsid w:val="001B3BD3"/>
    <w:rsid w:val="001B3E52"/>
    <w:rsid w:val="001B40B6"/>
    <w:rsid w:val="001B488D"/>
    <w:rsid w:val="001B4AB2"/>
    <w:rsid w:val="001B54B2"/>
    <w:rsid w:val="001B60CE"/>
    <w:rsid w:val="001B788D"/>
    <w:rsid w:val="001C029F"/>
    <w:rsid w:val="001C03B7"/>
    <w:rsid w:val="001C17E6"/>
    <w:rsid w:val="001C1C8D"/>
    <w:rsid w:val="001C206D"/>
    <w:rsid w:val="001C5864"/>
    <w:rsid w:val="001C65D0"/>
    <w:rsid w:val="001C6F80"/>
    <w:rsid w:val="001D2C3A"/>
    <w:rsid w:val="001D30D8"/>
    <w:rsid w:val="001D3FB4"/>
    <w:rsid w:val="001D4507"/>
    <w:rsid w:val="001D48EC"/>
    <w:rsid w:val="001D563E"/>
    <w:rsid w:val="001D67AB"/>
    <w:rsid w:val="001D78A7"/>
    <w:rsid w:val="001E2D61"/>
    <w:rsid w:val="001E41F5"/>
    <w:rsid w:val="001E66A7"/>
    <w:rsid w:val="001E717D"/>
    <w:rsid w:val="001E7367"/>
    <w:rsid w:val="001E77D4"/>
    <w:rsid w:val="001F1126"/>
    <w:rsid w:val="001F1135"/>
    <w:rsid w:val="001F2C73"/>
    <w:rsid w:val="001F3486"/>
    <w:rsid w:val="001F4773"/>
    <w:rsid w:val="001F4AE8"/>
    <w:rsid w:val="001F667B"/>
    <w:rsid w:val="001F6958"/>
    <w:rsid w:val="001F7B0E"/>
    <w:rsid w:val="00202756"/>
    <w:rsid w:val="00202931"/>
    <w:rsid w:val="00206133"/>
    <w:rsid w:val="00206DC5"/>
    <w:rsid w:val="002116C8"/>
    <w:rsid w:val="0021745E"/>
    <w:rsid w:val="00222883"/>
    <w:rsid w:val="00223A75"/>
    <w:rsid w:val="002257FD"/>
    <w:rsid w:val="00225EA4"/>
    <w:rsid w:val="00225F74"/>
    <w:rsid w:val="00231EC8"/>
    <w:rsid w:val="00232D70"/>
    <w:rsid w:val="00234434"/>
    <w:rsid w:val="0023589A"/>
    <w:rsid w:val="002359A1"/>
    <w:rsid w:val="00236F07"/>
    <w:rsid w:val="00240616"/>
    <w:rsid w:val="00242A73"/>
    <w:rsid w:val="00242DAA"/>
    <w:rsid w:val="00243159"/>
    <w:rsid w:val="00243306"/>
    <w:rsid w:val="00245D86"/>
    <w:rsid w:val="00245E25"/>
    <w:rsid w:val="00246EF1"/>
    <w:rsid w:val="002470C3"/>
    <w:rsid w:val="00250046"/>
    <w:rsid w:val="00251B3F"/>
    <w:rsid w:val="00251B6C"/>
    <w:rsid w:val="00253133"/>
    <w:rsid w:val="00254525"/>
    <w:rsid w:val="002545CE"/>
    <w:rsid w:val="002549D2"/>
    <w:rsid w:val="00255226"/>
    <w:rsid w:val="00255496"/>
    <w:rsid w:val="0025763F"/>
    <w:rsid w:val="00261B30"/>
    <w:rsid w:val="0026340B"/>
    <w:rsid w:val="002644FF"/>
    <w:rsid w:val="00264EEF"/>
    <w:rsid w:val="00265AB5"/>
    <w:rsid w:val="0027067A"/>
    <w:rsid w:val="002707C5"/>
    <w:rsid w:val="00271EE9"/>
    <w:rsid w:val="00276467"/>
    <w:rsid w:val="002766A5"/>
    <w:rsid w:val="00276824"/>
    <w:rsid w:val="002768FE"/>
    <w:rsid w:val="00277189"/>
    <w:rsid w:val="00280D67"/>
    <w:rsid w:val="00283359"/>
    <w:rsid w:val="00283894"/>
    <w:rsid w:val="00283ED0"/>
    <w:rsid w:val="00287D44"/>
    <w:rsid w:val="00290267"/>
    <w:rsid w:val="002905DE"/>
    <w:rsid w:val="0029130D"/>
    <w:rsid w:val="00291834"/>
    <w:rsid w:val="0029489D"/>
    <w:rsid w:val="00297CAC"/>
    <w:rsid w:val="002A162D"/>
    <w:rsid w:val="002A46D8"/>
    <w:rsid w:val="002A5248"/>
    <w:rsid w:val="002A7248"/>
    <w:rsid w:val="002B1CC5"/>
    <w:rsid w:val="002B1F68"/>
    <w:rsid w:val="002B1FF8"/>
    <w:rsid w:val="002B25FA"/>
    <w:rsid w:val="002B2E21"/>
    <w:rsid w:val="002B450C"/>
    <w:rsid w:val="002B5471"/>
    <w:rsid w:val="002B7FD6"/>
    <w:rsid w:val="002C0314"/>
    <w:rsid w:val="002C283B"/>
    <w:rsid w:val="002C28BD"/>
    <w:rsid w:val="002C3A45"/>
    <w:rsid w:val="002C4679"/>
    <w:rsid w:val="002C5A5D"/>
    <w:rsid w:val="002C5ED6"/>
    <w:rsid w:val="002C6521"/>
    <w:rsid w:val="002C77FF"/>
    <w:rsid w:val="002C7D30"/>
    <w:rsid w:val="002D015E"/>
    <w:rsid w:val="002D114F"/>
    <w:rsid w:val="002D1B76"/>
    <w:rsid w:val="002D55F9"/>
    <w:rsid w:val="002E05CB"/>
    <w:rsid w:val="002E1900"/>
    <w:rsid w:val="002E2123"/>
    <w:rsid w:val="002E22C1"/>
    <w:rsid w:val="002E281D"/>
    <w:rsid w:val="002E2F23"/>
    <w:rsid w:val="002E31FC"/>
    <w:rsid w:val="002E57FB"/>
    <w:rsid w:val="002E6DE8"/>
    <w:rsid w:val="002F04E7"/>
    <w:rsid w:val="002F1C1D"/>
    <w:rsid w:val="002F2798"/>
    <w:rsid w:val="002F2A98"/>
    <w:rsid w:val="002F2D18"/>
    <w:rsid w:val="002F4475"/>
    <w:rsid w:val="002F4CD1"/>
    <w:rsid w:val="002F555A"/>
    <w:rsid w:val="002F6735"/>
    <w:rsid w:val="002F6962"/>
    <w:rsid w:val="002F7721"/>
    <w:rsid w:val="003002ED"/>
    <w:rsid w:val="00301B80"/>
    <w:rsid w:val="00301EEE"/>
    <w:rsid w:val="00303097"/>
    <w:rsid w:val="003049FE"/>
    <w:rsid w:val="00304F06"/>
    <w:rsid w:val="003050DC"/>
    <w:rsid w:val="003055D1"/>
    <w:rsid w:val="00307EAE"/>
    <w:rsid w:val="00312C92"/>
    <w:rsid w:val="00312F83"/>
    <w:rsid w:val="003138F4"/>
    <w:rsid w:val="00313B29"/>
    <w:rsid w:val="00315350"/>
    <w:rsid w:val="003157D7"/>
    <w:rsid w:val="0031617E"/>
    <w:rsid w:val="003172EB"/>
    <w:rsid w:val="003202D9"/>
    <w:rsid w:val="003219FD"/>
    <w:rsid w:val="00322FC2"/>
    <w:rsid w:val="00324AAA"/>
    <w:rsid w:val="00324D61"/>
    <w:rsid w:val="00327943"/>
    <w:rsid w:val="003306C6"/>
    <w:rsid w:val="00330F5D"/>
    <w:rsid w:val="003323B1"/>
    <w:rsid w:val="00332C6D"/>
    <w:rsid w:val="003376EB"/>
    <w:rsid w:val="00337D4F"/>
    <w:rsid w:val="00340642"/>
    <w:rsid w:val="00343AD8"/>
    <w:rsid w:val="003445E7"/>
    <w:rsid w:val="003447EE"/>
    <w:rsid w:val="00346476"/>
    <w:rsid w:val="003475BD"/>
    <w:rsid w:val="003503AD"/>
    <w:rsid w:val="003528C1"/>
    <w:rsid w:val="00353CF2"/>
    <w:rsid w:val="0035532C"/>
    <w:rsid w:val="0035579A"/>
    <w:rsid w:val="00355908"/>
    <w:rsid w:val="003572D9"/>
    <w:rsid w:val="00360205"/>
    <w:rsid w:val="00364011"/>
    <w:rsid w:val="0036417B"/>
    <w:rsid w:val="003659A5"/>
    <w:rsid w:val="00372143"/>
    <w:rsid w:val="00377E81"/>
    <w:rsid w:val="003803A4"/>
    <w:rsid w:val="00380846"/>
    <w:rsid w:val="00381A7A"/>
    <w:rsid w:val="00384A11"/>
    <w:rsid w:val="003858A2"/>
    <w:rsid w:val="00385FB0"/>
    <w:rsid w:val="00386D60"/>
    <w:rsid w:val="0038742F"/>
    <w:rsid w:val="003902D1"/>
    <w:rsid w:val="00391103"/>
    <w:rsid w:val="003929C3"/>
    <w:rsid w:val="00393CC5"/>
    <w:rsid w:val="00393D38"/>
    <w:rsid w:val="003944D4"/>
    <w:rsid w:val="00396D74"/>
    <w:rsid w:val="0039742F"/>
    <w:rsid w:val="003978BB"/>
    <w:rsid w:val="00397CC3"/>
    <w:rsid w:val="00397CD1"/>
    <w:rsid w:val="003A1605"/>
    <w:rsid w:val="003A2316"/>
    <w:rsid w:val="003A2EB9"/>
    <w:rsid w:val="003A3DF7"/>
    <w:rsid w:val="003A516B"/>
    <w:rsid w:val="003A7A17"/>
    <w:rsid w:val="003A7F28"/>
    <w:rsid w:val="003B0105"/>
    <w:rsid w:val="003B09EC"/>
    <w:rsid w:val="003B12C8"/>
    <w:rsid w:val="003B7819"/>
    <w:rsid w:val="003B7CB1"/>
    <w:rsid w:val="003B7EAE"/>
    <w:rsid w:val="003C0E5B"/>
    <w:rsid w:val="003C1646"/>
    <w:rsid w:val="003C17B1"/>
    <w:rsid w:val="003C261D"/>
    <w:rsid w:val="003C37A9"/>
    <w:rsid w:val="003C3929"/>
    <w:rsid w:val="003C4D7A"/>
    <w:rsid w:val="003C6707"/>
    <w:rsid w:val="003D666A"/>
    <w:rsid w:val="003E0485"/>
    <w:rsid w:val="003E5145"/>
    <w:rsid w:val="003E60F8"/>
    <w:rsid w:val="003F1BCE"/>
    <w:rsid w:val="003F3DA8"/>
    <w:rsid w:val="003F6827"/>
    <w:rsid w:val="003F6C81"/>
    <w:rsid w:val="003F6D7D"/>
    <w:rsid w:val="003F6ED0"/>
    <w:rsid w:val="003F7502"/>
    <w:rsid w:val="003F764B"/>
    <w:rsid w:val="003F7B20"/>
    <w:rsid w:val="004002C4"/>
    <w:rsid w:val="00400A23"/>
    <w:rsid w:val="00400F02"/>
    <w:rsid w:val="00401BBF"/>
    <w:rsid w:val="004025D0"/>
    <w:rsid w:val="00404F98"/>
    <w:rsid w:val="00405900"/>
    <w:rsid w:val="004069A5"/>
    <w:rsid w:val="00407744"/>
    <w:rsid w:val="004106ED"/>
    <w:rsid w:val="00410DE3"/>
    <w:rsid w:val="004124C4"/>
    <w:rsid w:val="00412B3D"/>
    <w:rsid w:val="00413871"/>
    <w:rsid w:val="00413D39"/>
    <w:rsid w:val="00415DD6"/>
    <w:rsid w:val="00417C35"/>
    <w:rsid w:val="00420714"/>
    <w:rsid w:val="00421479"/>
    <w:rsid w:val="00421BA4"/>
    <w:rsid w:val="00421BDC"/>
    <w:rsid w:val="00421CAD"/>
    <w:rsid w:val="00422C33"/>
    <w:rsid w:val="0042310B"/>
    <w:rsid w:val="0042496B"/>
    <w:rsid w:val="00425513"/>
    <w:rsid w:val="00426139"/>
    <w:rsid w:val="00427CEC"/>
    <w:rsid w:val="0043082C"/>
    <w:rsid w:val="00430F1E"/>
    <w:rsid w:val="004322AC"/>
    <w:rsid w:val="00432D5F"/>
    <w:rsid w:val="00432EFD"/>
    <w:rsid w:val="0043344D"/>
    <w:rsid w:val="00433AD4"/>
    <w:rsid w:val="004345FD"/>
    <w:rsid w:val="00435E8B"/>
    <w:rsid w:val="00435F9D"/>
    <w:rsid w:val="00440E5E"/>
    <w:rsid w:val="004413DD"/>
    <w:rsid w:val="00443516"/>
    <w:rsid w:val="004437BF"/>
    <w:rsid w:val="00443A80"/>
    <w:rsid w:val="00446342"/>
    <w:rsid w:val="00446552"/>
    <w:rsid w:val="00446EEF"/>
    <w:rsid w:val="00447814"/>
    <w:rsid w:val="00447C72"/>
    <w:rsid w:val="004512D8"/>
    <w:rsid w:val="00451484"/>
    <w:rsid w:val="00453E3D"/>
    <w:rsid w:val="00455E9E"/>
    <w:rsid w:val="00456446"/>
    <w:rsid w:val="00456C5E"/>
    <w:rsid w:val="00456CBE"/>
    <w:rsid w:val="0046351F"/>
    <w:rsid w:val="004640E9"/>
    <w:rsid w:val="0047039A"/>
    <w:rsid w:val="00472D92"/>
    <w:rsid w:val="00474768"/>
    <w:rsid w:val="00474F96"/>
    <w:rsid w:val="004752ED"/>
    <w:rsid w:val="00476101"/>
    <w:rsid w:val="00481A6E"/>
    <w:rsid w:val="004827FA"/>
    <w:rsid w:val="0048302D"/>
    <w:rsid w:val="0048553D"/>
    <w:rsid w:val="004866B1"/>
    <w:rsid w:val="00486AEB"/>
    <w:rsid w:val="0049213D"/>
    <w:rsid w:val="00493619"/>
    <w:rsid w:val="004944B4"/>
    <w:rsid w:val="004947FB"/>
    <w:rsid w:val="00496038"/>
    <w:rsid w:val="00496A74"/>
    <w:rsid w:val="00496E2F"/>
    <w:rsid w:val="0049733C"/>
    <w:rsid w:val="004A0A6A"/>
    <w:rsid w:val="004A1229"/>
    <w:rsid w:val="004A46C1"/>
    <w:rsid w:val="004B30A0"/>
    <w:rsid w:val="004B3251"/>
    <w:rsid w:val="004B4E7D"/>
    <w:rsid w:val="004B6A8E"/>
    <w:rsid w:val="004C11A2"/>
    <w:rsid w:val="004C2983"/>
    <w:rsid w:val="004C4FEF"/>
    <w:rsid w:val="004D083A"/>
    <w:rsid w:val="004D15A2"/>
    <w:rsid w:val="004D6663"/>
    <w:rsid w:val="004D6CAE"/>
    <w:rsid w:val="004E5F3A"/>
    <w:rsid w:val="004E67B3"/>
    <w:rsid w:val="004F05C2"/>
    <w:rsid w:val="004F168F"/>
    <w:rsid w:val="004F4288"/>
    <w:rsid w:val="0050127F"/>
    <w:rsid w:val="00501C67"/>
    <w:rsid w:val="00502CCA"/>
    <w:rsid w:val="005033A2"/>
    <w:rsid w:val="00503597"/>
    <w:rsid w:val="00507E96"/>
    <w:rsid w:val="00510A44"/>
    <w:rsid w:val="00510F18"/>
    <w:rsid w:val="00513244"/>
    <w:rsid w:val="00513D07"/>
    <w:rsid w:val="005147CC"/>
    <w:rsid w:val="00515163"/>
    <w:rsid w:val="00516A70"/>
    <w:rsid w:val="0052228B"/>
    <w:rsid w:val="00522345"/>
    <w:rsid w:val="0052594C"/>
    <w:rsid w:val="00526113"/>
    <w:rsid w:val="00527E26"/>
    <w:rsid w:val="005307CF"/>
    <w:rsid w:val="00530F02"/>
    <w:rsid w:val="00532035"/>
    <w:rsid w:val="0053441F"/>
    <w:rsid w:val="005354D3"/>
    <w:rsid w:val="005360E6"/>
    <w:rsid w:val="00540EAF"/>
    <w:rsid w:val="005419DC"/>
    <w:rsid w:val="00543986"/>
    <w:rsid w:val="00545236"/>
    <w:rsid w:val="00551355"/>
    <w:rsid w:val="00551377"/>
    <w:rsid w:val="0055155F"/>
    <w:rsid w:val="00551C4F"/>
    <w:rsid w:val="005524EE"/>
    <w:rsid w:val="0055284F"/>
    <w:rsid w:val="00552A9E"/>
    <w:rsid w:val="00553AA3"/>
    <w:rsid w:val="00555093"/>
    <w:rsid w:val="00561222"/>
    <w:rsid w:val="00562B32"/>
    <w:rsid w:val="00563125"/>
    <w:rsid w:val="00564C78"/>
    <w:rsid w:val="00565739"/>
    <w:rsid w:val="00566BEB"/>
    <w:rsid w:val="005670A0"/>
    <w:rsid w:val="0056748E"/>
    <w:rsid w:val="005708F3"/>
    <w:rsid w:val="00572B5A"/>
    <w:rsid w:val="00573218"/>
    <w:rsid w:val="00574D10"/>
    <w:rsid w:val="00575FC4"/>
    <w:rsid w:val="00576580"/>
    <w:rsid w:val="005814B5"/>
    <w:rsid w:val="00584602"/>
    <w:rsid w:val="0058504F"/>
    <w:rsid w:val="00587A58"/>
    <w:rsid w:val="00591A00"/>
    <w:rsid w:val="0059288C"/>
    <w:rsid w:val="00595BC8"/>
    <w:rsid w:val="00596786"/>
    <w:rsid w:val="00597078"/>
    <w:rsid w:val="0059796D"/>
    <w:rsid w:val="005A2096"/>
    <w:rsid w:val="005A2D8D"/>
    <w:rsid w:val="005A3B64"/>
    <w:rsid w:val="005A439F"/>
    <w:rsid w:val="005A43F2"/>
    <w:rsid w:val="005A547C"/>
    <w:rsid w:val="005A715F"/>
    <w:rsid w:val="005B0CC9"/>
    <w:rsid w:val="005B117E"/>
    <w:rsid w:val="005B3A1C"/>
    <w:rsid w:val="005B3F24"/>
    <w:rsid w:val="005B3FCC"/>
    <w:rsid w:val="005B5A00"/>
    <w:rsid w:val="005C1B29"/>
    <w:rsid w:val="005C2DE2"/>
    <w:rsid w:val="005C30A6"/>
    <w:rsid w:val="005C3415"/>
    <w:rsid w:val="005C7A4B"/>
    <w:rsid w:val="005D05B4"/>
    <w:rsid w:val="005D193E"/>
    <w:rsid w:val="005D253B"/>
    <w:rsid w:val="005D56CF"/>
    <w:rsid w:val="005E1911"/>
    <w:rsid w:val="005E327B"/>
    <w:rsid w:val="005E3FC7"/>
    <w:rsid w:val="005E3FD3"/>
    <w:rsid w:val="005E4080"/>
    <w:rsid w:val="005E587C"/>
    <w:rsid w:val="005E62CB"/>
    <w:rsid w:val="005E6BC0"/>
    <w:rsid w:val="005E7371"/>
    <w:rsid w:val="005F10E2"/>
    <w:rsid w:val="005F2FDA"/>
    <w:rsid w:val="005F47B5"/>
    <w:rsid w:val="005F4A1D"/>
    <w:rsid w:val="005F5E8F"/>
    <w:rsid w:val="005F618F"/>
    <w:rsid w:val="00601E4A"/>
    <w:rsid w:val="00605EF9"/>
    <w:rsid w:val="00607CA4"/>
    <w:rsid w:val="00607F06"/>
    <w:rsid w:val="006156DD"/>
    <w:rsid w:val="00615BD6"/>
    <w:rsid w:val="00615FF3"/>
    <w:rsid w:val="006160E2"/>
    <w:rsid w:val="0061774E"/>
    <w:rsid w:val="00620319"/>
    <w:rsid w:val="006203C1"/>
    <w:rsid w:val="00620B97"/>
    <w:rsid w:val="00621865"/>
    <w:rsid w:val="006218BB"/>
    <w:rsid w:val="00621B1D"/>
    <w:rsid w:val="0062200B"/>
    <w:rsid w:val="00624111"/>
    <w:rsid w:val="006249B1"/>
    <w:rsid w:val="00624A96"/>
    <w:rsid w:val="00625521"/>
    <w:rsid w:val="006257C1"/>
    <w:rsid w:val="00626374"/>
    <w:rsid w:val="00626E3B"/>
    <w:rsid w:val="00627FF2"/>
    <w:rsid w:val="00631C82"/>
    <w:rsid w:val="00631E7B"/>
    <w:rsid w:val="00631EA5"/>
    <w:rsid w:val="0063462D"/>
    <w:rsid w:val="00635EF6"/>
    <w:rsid w:val="00636F3D"/>
    <w:rsid w:val="006377BD"/>
    <w:rsid w:val="00640A21"/>
    <w:rsid w:val="00640DE7"/>
    <w:rsid w:val="006440F4"/>
    <w:rsid w:val="00645318"/>
    <w:rsid w:val="00646CA6"/>
    <w:rsid w:val="00650597"/>
    <w:rsid w:val="00651324"/>
    <w:rsid w:val="00651DE6"/>
    <w:rsid w:val="006537DD"/>
    <w:rsid w:val="0065455F"/>
    <w:rsid w:val="006554DD"/>
    <w:rsid w:val="006560DA"/>
    <w:rsid w:val="00656D5A"/>
    <w:rsid w:val="00660372"/>
    <w:rsid w:val="006608D3"/>
    <w:rsid w:val="006647EA"/>
    <w:rsid w:val="0066594C"/>
    <w:rsid w:val="006662A0"/>
    <w:rsid w:val="00670C57"/>
    <w:rsid w:val="006719DB"/>
    <w:rsid w:val="00672BAB"/>
    <w:rsid w:val="00673E86"/>
    <w:rsid w:val="006741F7"/>
    <w:rsid w:val="006779C7"/>
    <w:rsid w:val="006800D5"/>
    <w:rsid w:val="006804C7"/>
    <w:rsid w:val="00682802"/>
    <w:rsid w:val="00683D60"/>
    <w:rsid w:val="00684036"/>
    <w:rsid w:val="006861FC"/>
    <w:rsid w:val="00690896"/>
    <w:rsid w:val="00692203"/>
    <w:rsid w:val="00692C4E"/>
    <w:rsid w:val="006952E0"/>
    <w:rsid w:val="006A0580"/>
    <w:rsid w:val="006A1560"/>
    <w:rsid w:val="006A1FD6"/>
    <w:rsid w:val="006A2B96"/>
    <w:rsid w:val="006A4803"/>
    <w:rsid w:val="006A60FB"/>
    <w:rsid w:val="006B0BE4"/>
    <w:rsid w:val="006B0C13"/>
    <w:rsid w:val="006B0F7F"/>
    <w:rsid w:val="006B1EFB"/>
    <w:rsid w:val="006B1F27"/>
    <w:rsid w:val="006B2FCA"/>
    <w:rsid w:val="006B5208"/>
    <w:rsid w:val="006B56B5"/>
    <w:rsid w:val="006B602E"/>
    <w:rsid w:val="006B678E"/>
    <w:rsid w:val="006B7F83"/>
    <w:rsid w:val="006C031A"/>
    <w:rsid w:val="006C18E3"/>
    <w:rsid w:val="006C44D1"/>
    <w:rsid w:val="006C5153"/>
    <w:rsid w:val="006C5B29"/>
    <w:rsid w:val="006C7174"/>
    <w:rsid w:val="006D0C77"/>
    <w:rsid w:val="006D1652"/>
    <w:rsid w:val="006D247A"/>
    <w:rsid w:val="006D5004"/>
    <w:rsid w:val="006D64B0"/>
    <w:rsid w:val="006D6A7F"/>
    <w:rsid w:val="006D733C"/>
    <w:rsid w:val="006D7702"/>
    <w:rsid w:val="006D7741"/>
    <w:rsid w:val="006E01AD"/>
    <w:rsid w:val="006E094C"/>
    <w:rsid w:val="006E1EE9"/>
    <w:rsid w:val="006E359C"/>
    <w:rsid w:val="006E41DF"/>
    <w:rsid w:val="006E6112"/>
    <w:rsid w:val="006E6C8B"/>
    <w:rsid w:val="006E6CD2"/>
    <w:rsid w:val="006E7C6D"/>
    <w:rsid w:val="006F0141"/>
    <w:rsid w:val="006F3717"/>
    <w:rsid w:val="006F5F27"/>
    <w:rsid w:val="006F7E66"/>
    <w:rsid w:val="00701AEF"/>
    <w:rsid w:val="00703C68"/>
    <w:rsid w:val="00704A45"/>
    <w:rsid w:val="007066B2"/>
    <w:rsid w:val="00706D4B"/>
    <w:rsid w:val="007109D9"/>
    <w:rsid w:val="00711351"/>
    <w:rsid w:val="0071193B"/>
    <w:rsid w:val="00715A38"/>
    <w:rsid w:val="00716BC2"/>
    <w:rsid w:val="00717E82"/>
    <w:rsid w:val="00723FC5"/>
    <w:rsid w:val="00727C34"/>
    <w:rsid w:val="00736258"/>
    <w:rsid w:val="00736B87"/>
    <w:rsid w:val="007447F6"/>
    <w:rsid w:val="00744B82"/>
    <w:rsid w:val="00744F1A"/>
    <w:rsid w:val="0075028A"/>
    <w:rsid w:val="00750467"/>
    <w:rsid w:val="00750973"/>
    <w:rsid w:val="00752E86"/>
    <w:rsid w:val="00752ECA"/>
    <w:rsid w:val="007533D2"/>
    <w:rsid w:val="007534CB"/>
    <w:rsid w:val="00754ABC"/>
    <w:rsid w:val="0075575F"/>
    <w:rsid w:val="00756FF7"/>
    <w:rsid w:val="0076214B"/>
    <w:rsid w:val="00762B28"/>
    <w:rsid w:val="007646E2"/>
    <w:rsid w:val="007657F9"/>
    <w:rsid w:val="00766B19"/>
    <w:rsid w:val="007702E0"/>
    <w:rsid w:val="007723D2"/>
    <w:rsid w:val="00774816"/>
    <w:rsid w:val="00774B14"/>
    <w:rsid w:val="00774FB8"/>
    <w:rsid w:val="00776AA9"/>
    <w:rsid w:val="00780EF2"/>
    <w:rsid w:val="007851AD"/>
    <w:rsid w:val="00786235"/>
    <w:rsid w:val="00786E6E"/>
    <w:rsid w:val="00787B8A"/>
    <w:rsid w:val="00787D37"/>
    <w:rsid w:val="00790A46"/>
    <w:rsid w:val="007913F5"/>
    <w:rsid w:val="00791B09"/>
    <w:rsid w:val="00791E19"/>
    <w:rsid w:val="007922EF"/>
    <w:rsid w:val="007931CC"/>
    <w:rsid w:val="0079404B"/>
    <w:rsid w:val="00794548"/>
    <w:rsid w:val="007946F1"/>
    <w:rsid w:val="007949DB"/>
    <w:rsid w:val="007960B2"/>
    <w:rsid w:val="007A2CD3"/>
    <w:rsid w:val="007A39F0"/>
    <w:rsid w:val="007A43AB"/>
    <w:rsid w:val="007A6A2F"/>
    <w:rsid w:val="007A766D"/>
    <w:rsid w:val="007A7F88"/>
    <w:rsid w:val="007B1871"/>
    <w:rsid w:val="007B2789"/>
    <w:rsid w:val="007B50C0"/>
    <w:rsid w:val="007B5270"/>
    <w:rsid w:val="007B7544"/>
    <w:rsid w:val="007B75B9"/>
    <w:rsid w:val="007C296C"/>
    <w:rsid w:val="007C3419"/>
    <w:rsid w:val="007C3DCD"/>
    <w:rsid w:val="007C3E70"/>
    <w:rsid w:val="007C4792"/>
    <w:rsid w:val="007C5802"/>
    <w:rsid w:val="007C7AF3"/>
    <w:rsid w:val="007D2C52"/>
    <w:rsid w:val="007D301C"/>
    <w:rsid w:val="007D39C7"/>
    <w:rsid w:val="007D57DF"/>
    <w:rsid w:val="007D5EEA"/>
    <w:rsid w:val="007E0739"/>
    <w:rsid w:val="007E259C"/>
    <w:rsid w:val="007E3C7F"/>
    <w:rsid w:val="007E648F"/>
    <w:rsid w:val="007E7274"/>
    <w:rsid w:val="007F05DA"/>
    <w:rsid w:val="007F110C"/>
    <w:rsid w:val="007F207F"/>
    <w:rsid w:val="007F3788"/>
    <w:rsid w:val="007F4349"/>
    <w:rsid w:val="007F50A7"/>
    <w:rsid w:val="007F5287"/>
    <w:rsid w:val="007F5658"/>
    <w:rsid w:val="007F64EE"/>
    <w:rsid w:val="007F733A"/>
    <w:rsid w:val="00800CF2"/>
    <w:rsid w:val="00801562"/>
    <w:rsid w:val="00801CD3"/>
    <w:rsid w:val="00805DD9"/>
    <w:rsid w:val="00806B3C"/>
    <w:rsid w:val="00810740"/>
    <w:rsid w:val="00810C00"/>
    <w:rsid w:val="00810C7D"/>
    <w:rsid w:val="00811080"/>
    <w:rsid w:val="0081229F"/>
    <w:rsid w:val="00813040"/>
    <w:rsid w:val="008146A5"/>
    <w:rsid w:val="00817568"/>
    <w:rsid w:val="00820A1B"/>
    <w:rsid w:val="0082275C"/>
    <w:rsid w:val="00824C90"/>
    <w:rsid w:val="008252B3"/>
    <w:rsid w:val="00825A35"/>
    <w:rsid w:val="008261E6"/>
    <w:rsid w:val="008324BD"/>
    <w:rsid w:val="00832F19"/>
    <w:rsid w:val="00835B31"/>
    <w:rsid w:val="00836AAF"/>
    <w:rsid w:val="00837B9A"/>
    <w:rsid w:val="00843FD5"/>
    <w:rsid w:val="00845035"/>
    <w:rsid w:val="00854B8C"/>
    <w:rsid w:val="00854F2F"/>
    <w:rsid w:val="00855719"/>
    <w:rsid w:val="00855B29"/>
    <w:rsid w:val="00855BAC"/>
    <w:rsid w:val="00855C39"/>
    <w:rsid w:val="00855E6E"/>
    <w:rsid w:val="0085759F"/>
    <w:rsid w:val="00857C83"/>
    <w:rsid w:val="008621E0"/>
    <w:rsid w:val="00863867"/>
    <w:rsid w:val="0086478B"/>
    <w:rsid w:val="00864FB5"/>
    <w:rsid w:val="008663C4"/>
    <w:rsid w:val="0086692F"/>
    <w:rsid w:val="00867517"/>
    <w:rsid w:val="00871D7D"/>
    <w:rsid w:val="008725F8"/>
    <w:rsid w:val="008727B9"/>
    <w:rsid w:val="00873383"/>
    <w:rsid w:val="00873F7A"/>
    <w:rsid w:val="008772A6"/>
    <w:rsid w:val="0088094F"/>
    <w:rsid w:val="00880C1F"/>
    <w:rsid w:val="008810DE"/>
    <w:rsid w:val="00882DE5"/>
    <w:rsid w:val="00882FE4"/>
    <w:rsid w:val="00882FFF"/>
    <w:rsid w:val="00884444"/>
    <w:rsid w:val="008844CD"/>
    <w:rsid w:val="008926C4"/>
    <w:rsid w:val="0089404E"/>
    <w:rsid w:val="00894498"/>
    <w:rsid w:val="00897D47"/>
    <w:rsid w:val="008A0C06"/>
    <w:rsid w:val="008A112C"/>
    <w:rsid w:val="008A5173"/>
    <w:rsid w:val="008A70F7"/>
    <w:rsid w:val="008A72AF"/>
    <w:rsid w:val="008A72B5"/>
    <w:rsid w:val="008B2659"/>
    <w:rsid w:val="008B382F"/>
    <w:rsid w:val="008B62C5"/>
    <w:rsid w:val="008B6440"/>
    <w:rsid w:val="008B66BE"/>
    <w:rsid w:val="008C345D"/>
    <w:rsid w:val="008C7E50"/>
    <w:rsid w:val="008D5965"/>
    <w:rsid w:val="008D6696"/>
    <w:rsid w:val="008D671B"/>
    <w:rsid w:val="008D68E8"/>
    <w:rsid w:val="008E251F"/>
    <w:rsid w:val="008E27E5"/>
    <w:rsid w:val="008E40CC"/>
    <w:rsid w:val="008E7027"/>
    <w:rsid w:val="008E702E"/>
    <w:rsid w:val="008F5D64"/>
    <w:rsid w:val="008F71CE"/>
    <w:rsid w:val="00900D1E"/>
    <w:rsid w:val="00901376"/>
    <w:rsid w:val="009029FE"/>
    <w:rsid w:val="00903B8E"/>
    <w:rsid w:val="00905753"/>
    <w:rsid w:val="00905A78"/>
    <w:rsid w:val="00906B05"/>
    <w:rsid w:val="00910621"/>
    <w:rsid w:val="00913E5D"/>
    <w:rsid w:val="00914928"/>
    <w:rsid w:val="009157DF"/>
    <w:rsid w:val="009160F3"/>
    <w:rsid w:val="0091791A"/>
    <w:rsid w:val="00920C62"/>
    <w:rsid w:val="00925BF6"/>
    <w:rsid w:val="00926D0E"/>
    <w:rsid w:val="00926E40"/>
    <w:rsid w:val="0093093A"/>
    <w:rsid w:val="00930BAD"/>
    <w:rsid w:val="00931A47"/>
    <w:rsid w:val="00932B71"/>
    <w:rsid w:val="00933355"/>
    <w:rsid w:val="009345B7"/>
    <w:rsid w:val="0093668F"/>
    <w:rsid w:val="00937C91"/>
    <w:rsid w:val="0094206F"/>
    <w:rsid w:val="00942552"/>
    <w:rsid w:val="00945C2A"/>
    <w:rsid w:val="00947707"/>
    <w:rsid w:val="0095299C"/>
    <w:rsid w:val="009574D2"/>
    <w:rsid w:val="00957CF9"/>
    <w:rsid w:val="0096091A"/>
    <w:rsid w:val="0096094B"/>
    <w:rsid w:val="00960DA1"/>
    <w:rsid w:val="00961661"/>
    <w:rsid w:val="0096459C"/>
    <w:rsid w:val="00967AA6"/>
    <w:rsid w:val="009717C9"/>
    <w:rsid w:val="00972161"/>
    <w:rsid w:val="00972AFA"/>
    <w:rsid w:val="009730A7"/>
    <w:rsid w:val="009748B2"/>
    <w:rsid w:val="009772EA"/>
    <w:rsid w:val="00980598"/>
    <w:rsid w:val="00980786"/>
    <w:rsid w:val="0098247E"/>
    <w:rsid w:val="009874ED"/>
    <w:rsid w:val="00990100"/>
    <w:rsid w:val="009905D9"/>
    <w:rsid w:val="00990A03"/>
    <w:rsid w:val="00991FD5"/>
    <w:rsid w:val="0099213F"/>
    <w:rsid w:val="00992FFF"/>
    <w:rsid w:val="00993BD6"/>
    <w:rsid w:val="0099405E"/>
    <w:rsid w:val="009947CE"/>
    <w:rsid w:val="009948AE"/>
    <w:rsid w:val="00996E17"/>
    <w:rsid w:val="00997322"/>
    <w:rsid w:val="009A07CE"/>
    <w:rsid w:val="009A1536"/>
    <w:rsid w:val="009A15DF"/>
    <w:rsid w:val="009A4BAC"/>
    <w:rsid w:val="009A59E2"/>
    <w:rsid w:val="009A6968"/>
    <w:rsid w:val="009B5278"/>
    <w:rsid w:val="009B528C"/>
    <w:rsid w:val="009C0037"/>
    <w:rsid w:val="009C4042"/>
    <w:rsid w:val="009C44B4"/>
    <w:rsid w:val="009C6A39"/>
    <w:rsid w:val="009D185A"/>
    <w:rsid w:val="009D20EC"/>
    <w:rsid w:val="009D22F9"/>
    <w:rsid w:val="009D2D90"/>
    <w:rsid w:val="009D4DC7"/>
    <w:rsid w:val="009E3C17"/>
    <w:rsid w:val="009E497D"/>
    <w:rsid w:val="009F08C9"/>
    <w:rsid w:val="009F08F1"/>
    <w:rsid w:val="009F0C5A"/>
    <w:rsid w:val="009F17EF"/>
    <w:rsid w:val="009F19A7"/>
    <w:rsid w:val="009F25E2"/>
    <w:rsid w:val="009F2804"/>
    <w:rsid w:val="009F2E0F"/>
    <w:rsid w:val="009F548E"/>
    <w:rsid w:val="009F7E8B"/>
    <w:rsid w:val="00A0309B"/>
    <w:rsid w:val="00A0364E"/>
    <w:rsid w:val="00A06718"/>
    <w:rsid w:val="00A07529"/>
    <w:rsid w:val="00A107F4"/>
    <w:rsid w:val="00A12940"/>
    <w:rsid w:val="00A13D98"/>
    <w:rsid w:val="00A1572C"/>
    <w:rsid w:val="00A1671A"/>
    <w:rsid w:val="00A223C9"/>
    <w:rsid w:val="00A2366E"/>
    <w:rsid w:val="00A245E6"/>
    <w:rsid w:val="00A258F3"/>
    <w:rsid w:val="00A2677E"/>
    <w:rsid w:val="00A27146"/>
    <w:rsid w:val="00A2768D"/>
    <w:rsid w:val="00A31CAE"/>
    <w:rsid w:val="00A31DDC"/>
    <w:rsid w:val="00A33FE5"/>
    <w:rsid w:val="00A358AA"/>
    <w:rsid w:val="00A363D4"/>
    <w:rsid w:val="00A365FA"/>
    <w:rsid w:val="00A37AA8"/>
    <w:rsid w:val="00A45456"/>
    <w:rsid w:val="00A47EF2"/>
    <w:rsid w:val="00A506F5"/>
    <w:rsid w:val="00A51D79"/>
    <w:rsid w:val="00A53D20"/>
    <w:rsid w:val="00A548A7"/>
    <w:rsid w:val="00A567B2"/>
    <w:rsid w:val="00A567F3"/>
    <w:rsid w:val="00A60079"/>
    <w:rsid w:val="00A635CB"/>
    <w:rsid w:val="00A64FCB"/>
    <w:rsid w:val="00A665E9"/>
    <w:rsid w:val="00A70056"/>
    <w:rsid w:val="00A71925"/>
    <w:rsid w:val="00A7302B"/>
    <w:rsid w:val="00A737AF"/>
    <w:rsid w:val="00A7621B"/>
    <w:rsid w:val="00A818F9"/>
    <w:rsid w:val="00A83306"/>
    <w:rsid w:val="00A83395"/>
    <w:rsid w:val="00A8359B"/>
    <w:rsid w:val="00A84761"/>
    <w:rsid w:val="00A847A4"/>
    <w:rsid w:val="00A8646C"/>
    <w:rsid w:val="00A93C84"/>
    <w:rsid w:val="00A958C2"/>
    <w:rsid w:val="00A961C4"/>
    <w:rsid w:val="00AA1A6B"/>
    <w:rsid w:val="00AA1FF9"/>
    <w:rsid w:val="00AA2639"/>
    <w:rsid w:val="00AA61EC"/>
    <w:rsid w:val="00AA648C"/>
    <w:rsid w:val="00AB2F97"/>
    <w:rsid w:val="00AB30F2"/>
    <w:rsid w:val="00AB3DC1"/>
    <w:rsid w:val="00AB4B0C"/>
    <w:rsid w:val="00AB5264"/>
    <w:rsid w:val="00AB5296"/>
    <w:rsid w:val="00AB52AB"/>
    <w:rsid w:val="00AB686D"/>
    <w:rsid w:val="00AB6982"/>
    <w:rsid w:val="00AC0B46"/>
    <w:rsid w:val="00AC0EFF"/>
    <w:rsid w:val="00AC79E9"/>
    <w:rsid w:val="00AD068E"/>
    <w:rsid w:val="00AD0F7C"/>
    <w:rsid w:val="00AD106C"/>
    <w:rsid w:val="00AD3AE3"/>
    <w:rsid w:val="00AD4603"/>
    <w:rsid w:val="00AD59CF"/>
    <w:rsid w:val="00AD61B0"/>
    <w:rsid w:val="00AD73DD"/>
    <w:rsid w:val="00AE17B8"/>
    <w:rsid w:val="00AE1CDA"/>
    <w:rsid w:val="00AE30D2"/>
    <w:rsid w:val="00AE43CF"/>
    <w:rsid w:val="00AE5B1D"/>
    <w:rsid w:val="00AE64CD"/>
    <w:rsid w:val="00AF02C2"/>
    <w:rsid w:val="00AF1163"/>
    <w:rsid w:val="00AF1567"/>
    <w:rsid w:val="00AF16DE"/>
    <w:rsid w:val="00AF40E0"/>
    <w:rsid w:val="00AF42BC"/>
    <w:rsid w:val="00AF460C"/>
    <w:rsid w:val="00AF7172"/>
    <w:rsid w:val="00B00750"/>
    <w:rsid w:val="00B01DCF"/>
    <w:rsid w:val="00B02BD5"/>
    <w:rsid w:val="00B0424C"/>
    <w:rsid w:val="00B0511C"/>
    <w:rsid w:val="00B05663"/>
    <w:rsid w:val="00B06097"/>
    <w:rsid w:val="00B0707B"/>
    <w:rsid w:val="00B07C73"/>
    <w:rsid w:val="00B07FE7"/>
    <w:rsid w:val="00B12080"/>
    <w:rsid w:val="00B1296B"/>
    <w:rsid w:val="00B129D5"/>
    <w:rsid w:val="00B1358C"/>
    <w:rsid w:val="00B136C7"/>
    <w:rsid w:val="00B16496"/>
    <w:rsid w:val="00B17D52"/>
    <w:rsid w:val="00B20BC4"/>
    <w:rsid w:val="00B20BE4"/>
    <w:rsid w:val="00B2250E"/>
    <w:rsid w:val="00B26789"/>
    <w:rsid w:val="00B30194"/>
    <w:rsid w:val="00B307BC"/>
    <w:rsid w:val="00B31626"/>
    <w:rsid w:val="00B31E51"/>
    <w:rsid w:val="00B3252C"/>
    <w:rsid w:val="00B32966"/>
    <w:rsid w:val="00B3319C"/>
    <w:rsid w:val="00B333D9"/>
    <w:rsid w:val="00B3482B"/>
    <w:rsid w:val="00B37CC1"/>
    <w:rsid w:val="00B415B2"/>
    <w:rsid w:val="00B43E69"/>
    <w:rsid w:val="00B444A7"/>
    <w:rsid w:val="00B44509"/>
    <w:rsid w:val="00B44972"/>
    <w:rsid w:val="00B45004"/>
    <w:rsid w:val="00B45AE2"/>
    <w:rsid w:val="00B45CC1"/>
    <w:rsid w:val="00B50545"/>
    <w:rsid w:val="00B546D7"/>
    <w:rsid w:val="00B55D5F"/>
    <w:rsid w:val="00B57C0A"/>
    <w:rsid w:val="00B606D2"/>
    <w:rsid w:val="00B60A7B"/>
    <w:rsid w:val="00B62EAA"/>
    <w:rsid w:val="00B6383B"/>
    <w:rsid w:val="00B64B56"/>
    <w:rsid w:val="00B704AA"/>
    <w:rsid w:val="00B713A7"/>
    <w:rsid w:val="00B72013"/>
    <w:rsid w:val="00B74B06"/>
    <w:rsid w:val="00B74EBE"/>
    <w:rsid w:val="00B754B0"/>
    <w:rsid w:val="00B76BCE"/>
    <w:rsid w:val="00B76DCA"/>
    <w:rsid w:val="00B774B6"/>
    <w:rsid w:val="00B77DA2"/>
    <w:rsid w:val="00B81D24"/>
    <w:rsid w:val="00B82394"/>
    <w:rsid w:val="00B83F30"/>
    <w:rsid w:val="00B859A2"/>
    <w:rsid w:val="00B90857"/>
    <w:rsid w:val="00B91A1B"/>
    <w:rsid w:val="00B93745"/>
    <w:rsid w:val="00B940D2"/>
    <w:rsid w:val="00B94333"/>
    <w:rsid w:val="00B95418"/>
    <w:rsid w:val="00B96774"/>
    <w:rsid w:val="00B97716"/>
    <w:rsid w:val="00B97DA1"/>
    <w:rsid w:val="00BA029E"/>
    <w:rsid w:val="00BA2D34"/>
    <w:rsid w:val="00BA6EF0"/>
    <w:rsid w:val="00BB02E2"/>
    <w:rsid w:val="00BB0CF3"/>
    <w:rsid w:val="00BB1DB3"/>
    <w:rsid w:val="00BB7036"/>
    <w:rsid w:val="00BC02E7"/>
    <w:rsid w:val="00BC039A"/>
    <w:rsid w:val="00BC16CC"/>
    <w:rsid w:val="00BC1C74"/>
    <w:rsid w:val="00BC1FCF"/>
    <w:rsid w:val="00BC6713"/>
    <w:rsid w:val="00BC6EF3"/>
    <w:rsid w:val="00BC7692"/>
    <w:rsid w:val="00BC7DE3"/>
    <w:rsid w:val="00BD44AB"/>
    <w:rsid w:val="00BE0D69"/>
    <w:rsid w:val="00BE0F04"/>
    <w:rsid w:val="00BE150B"/>
    <w:rsid w:val="00BE1936"/>
    <w:rsid w:val="00BE28CB"/>
    <w:rsid w:val="00BE35B6"/>
    <w:rsid w:val="00BE53F2"/>
    <w:rsid w:val="00BE5C3B"/>
    <w:rsid w:val="00BE5E3D"/>
    <w:rsid w:val="00BE6C9E"/>
    <w:rsid w:val="00BE712C"/>
    <w:rsid w:val="00BF0913"/>
    <w:rsid w:val="00BF25D7"/>
    <w:rsid w:val="00BF34B0"/>
    <w:rsid w:val="00BF7CD4"/>
    <w:rsid w:val="00C00901"/>
    <w:rsid w:val="00C01BB1"/>
    <w:rsid w:val="00C03687"/>
    <w:rsid w:val="00C036B2"/>
    <w:rsid w:val="00C0405A"/>
    <w:rsid w:val="00C05234"/>
    <w:rsid w:val="00C05D95"/>
    <w:rsid w:val="00C06708"/>
    <w:rsid w:val="00C10725"/>
    <w:rsid w:val="00C10C17"/>
    <w:rsid w:val="00C11478"/>
    <w:rsid w:val="00C12D24"/>
    <w:rsid w:val="00C156E5"/>
    <w:rsid w:val="00C15F8C"/>
    <w:rsid w:val="00C16AC1"/>
    <w:rsid w:val="00C174D0"/>
    <w:rsid w:val="00C17FEF"/>
    <w:rsid w:val="00C23D1E"/>
    <w:rsid w:val="00C248CF"/>
    <w:rsid w:val="00C24AE8"/>
    <w:rsid w:val="00C25085"/>
    <w:rsid w:val="00C30DA9"/>
    <w:rsid w:val="00C3111D"/>
    <w:rsid w:val="00C3196B"/>
    <w:rsid w:val="00C320E5"/>
    <w:rsid w:val="00C334F8"/>
    <w:rsid w:val="00C34129"/>
    <w:rsid w:val="00C36935"/>
    <w:rsid w:val="00C36EBA"/>
    <w:rsid w:val="00C37025"/>
    <w:rsid w:val="00C3789A"/>
    <w:rsid w:val="00C37B5C"/>
    <w:rsid w:val="00C37CC1"/>
    <w:rsid w:val="00C4093B"/>
    <w:rsid w:val="00C4110A"/>
    <w:rsid w:val="00C41221"/>
    <w:rsid w:val="00C41EBE"/>
    <w:rsid w:val="00C435A0"/>
    <w:rsid w:val="00C44146"/>
    <w:rsid w:val="00C456A5"/>
    <w:rsid w:val="00C46FA4"/>
    <w:rsid w:val="00C47F09"/>
    <w:rsid w:val="00C5046D"/>
    <w:rsid w:val="00C53531"/>
    <w:rsid w:val="00C53979"/>
    <w:rsid w:val="00C53F29"/>
    <w:rsid w:val="00C60B9F"/>
    <w:rsid w:val="00C60C3A"/>
    <w:rsid w:val="00C61988"/>
    <w:rsid w:val="00C61ACD"/>
    <w:rsid w:val="00C61E1E"/>
    <w:rsid w:val="00C62A6C"/>
    <w:rsid w:val="00C63B97"/>
    <w:rsid w:val="00C645C9"/>
    <w:rsid w:val="00C64AF3"/>
    <w:rsid w:val="00C65014"/>
    <w:rsid w:val="00C70948"/>
    <w:rsid w:val="00C72DDD"/>
    <w:rsid w:val="00C7594F"/>
    <w:rsid w:val="00C7626F"/>
    <w:rsid w:val="00C76493"/>
    <w:rsid w:val="00C77EAE"/>
    <w:rsid w:val="00C77F53"/>
    <w:rsid w:val="00C81492"/>
    <w:rsid w:val="00C818F5"/>
    <w:rsid w:val="00C846D4"/>
    <w:rsid w:val="00C85BB5"/>
    <w:rsid w:val="00C86CCE"/>
    <w:rsid w:val="00C910FF"/>
    <w:rsid w:val="00C92A71"/>
    <w:rsid w:val="00C93263"/>
    <w:rsid w:val="00C93815"/>
    <w:rsid w:val="00C9415C"/>
    <w:rsid w:val="00C95E8A"/>
    <w:rsid w:val="00C974C3"/>
    <w:rsid w:val="00CA057F"/>
    <w:rsid w:val="00CA072B"/>
    <w:rsid w:val="00CA2633"/>
    <w:rsid w:val="00CA2738"/>
    <w:rsid w:val="00CA3139"/>
    <w:rsid w:val="00CA3584"/>
    <w:rsid w:val="00CA51FB"/>
    <w:rsid w:val="00CB12EA"/>
    <w:rsid w:val="00CB1F5D"/>
    <w:rsid w:val="00CB46DA"/>
    <w:rsid w:val="00CB5BF1"/>
    <w:rsid w:val="00CC1052"/>
    <w:rsid w:val="00CC13DB"/>
    <w:rsid w:val="00CC24A2"/>
    <w:rsid w:val="00CC3051"/>
    <w:rsid w:val="00CC432F"/>
    <w:rsid w:val="00CC44BA"/>
    <w:rsid w:val="00CC4ABF"/>
    <w:rsid w:val="00CC4C58"/>
    <w:rsid w:val="00CC5FE2"/>
    <w:rsid w:val="00CC7152"/>
    <w:rsid w:val="00CC7D70"/>
    <w:rsid w:val="00CD01BA"/>
    <w:rsid w:val="00CD062E"/>
    <w:rsid w:val="00CD3310"/>
    <w:rsid w:val="00CD336C"/>
    <w:rsid w:val="00CD4214"/>
    <w:rsid w:val="00CD4620"/>
    <w:rsid w:val="00CD529F"/>
    <w:rsid w:val="00CD5F0F"/>
    <w:rsid w:val="00CD5F40"/>
    <w:rsid w:val="00CD721F"/>
    <w:rsid w:val="00CD7852"/>
    <w:rsid w:val="00CE04D1"/>
    <w:rsid w:val="00CE074C"/>
    <w:rsid w:val="00CE6B92"/>
    <w:rsid w:val="00CE6F66"/>
    <w:rsid w:val="00CE77E3"/>
    <w:rsid w:val="00CE7B2F"/>
    <w:rsid w:val="00CF0DFA"/>
    <w:rsid w:val="00CF1372"/>
    <w:rsid w:val="00CF31D8"/>
    <w:rsid w:val="00CF36B8"/>
    <w:rsid w:val="00CF387D"/>
    <w:rsid w:val="00CF5D67"/>
    <w:rsid w:val="00CF72AB"/>
    <w:rsid w:val="00CF7474"/>
    <w:rsid w:val="00D005D8"/>
    <w:rsid w:val="00D00F25"/>
    <w:rsid w:val="00D02AC8"/>
    <w:rsid w:val="00D03C9F"/>
    <w:rsid w:val="00D04360"/>
    <w:rsid w:val="00D06C6F"/>
    <w:rsid w:val="00D071B7"/>
    <w:rsid w:val="00D075C1"/>
    <w:rsid w:val="00D07D09"/>
    <w:rsid w:val="00D1049F"/>
    <w:rsid w:val="00D10C1E"/>
    <w:rsid w:val="00D11965"/>
    <w:rsid w:val="00D11B6A"/>
    <w:rsid w:val="00D11FCC"/>
    <w:rsid w:val="00D12B70"/>
    <w:rsid w:val="00D14802"/>
    <w:rsid w:val="00D151C1"/>
    <w:rsid w:val="00D1556A"/>
    <w:rsid w:val="00D15731"/>
    <w:rsid w:val="00D17C58"/>
    <w:rsid w:val="00D17C75"/>
    <w:rsid w:val="00D17CE3"/>
    <w:rsid w:val="00D17F50"/>
    <w:rsid w:val="00D22250"/>
    <w:rsid w:val="00D246B0"/>
    <w:rsid w:val="00D24E8F"/>
    <w:rsid w:val="00D2629F"/>
    <w:rsid w:val="00D2654C"/>
    <w:rsid w:val="00D315D0"/>
    <w:rsid w:val="00D33B44"/>
    <w:rsid w:val="00D34759"/>
    <w:rsid w:val="00D3643C"/>
    <w:rsid w:val="00D36923"/>
    <w:rsid w:val="00D377B6"/>
    <w:rsid w:val="00D42919"/>
    <w:rsid w:val="00D43054"/>
    <w:rsid w:val="00D431EC"/>
    <w:rsid w:val="00D438C6"/>
    <w:rsid w:val="00D447CA"/>
    <w:rsid w:val="00D455B4"/>
    <w:rsid w:val="00D5070C"/>
    <w:rsid w:val="00D520B4"/>
    <w:rsid w:val="00D52F5C"/>
    <w:rsid w:val="00D54DB9"/>
    <w:rsid w:val="00D55963"/>
    <w:rsid w:val="00D55D67"/>
    <w:rsid w:val="00D561FD"/>
    <w:rsid w:val="00D563DC"/>
    <w:rsid w:val="00D60A97"/>
    <w:rsid w:val="00D61E67"/>
    <w:rsid w:val="00D64342"/>
    <w:rsid w:val="00D65032"/>
    <w:rsid w:val="00D669E7"/>
    <w:rsid w:val="00D66D29"/>
    <w:rsid w:val="00D734E1"/>
    <w:rsid w:val="00D73938"/>
    <w:rsid w:val="00D74633"/>
    <w:rsid w:val="00D75A0B"/>
    <w:rsid w:val="00D75AB1"/>
    <w:rsid w:val="00D82887"/>
    <w:rsid w:val="00D83075"/>
    <w:rsid w:val="00D84416"/>
    <w:rsid w:val="00D84D31"/>
    <w:rsid w:val="00D84F49"/>
    <w:rsid w:val="00D85451"/>
    <w:rsid w:val="00D8767E"/>
    <w:rsid w:val="00D91100"/>
    <w:rsid w:val="00D91FC3"/>
    <w:rsid w:val="00D91FDC"/>
    <w:rsid w:val="00D93035"/>
    <w:rsid w:val="00D93620"/>
    <w:rsid w:val="00D936C8"/>
    <w:rsid w:val="00D93DF4"/>
    <w:rsid w:val="00D95601"/>
    <w:rsid w:val="00D97250"/>
    <w:rsid w:val="00D97DFE"/>
    <w:rsid w:val="00DA081B"/>
    <w:rsid w:val="00DA293F"/>
    <w:rsid w:val="00DA3CEF"/>
    <w:rsid w:val="00DA608A"/>
    <w:rsid w:val="00DA69D6"/>
    <w:rsid w:val="00DA75D1"/>
    <w:rsid w:val="00DA75F4"/>
    <w:rsid w:val="00DA7CEB"/>
    <w:rsid w:val="00DB1041"/>
    <w:rsid w:val="00DB1170"/>
    <w:rsid w:val="00DB489E"/>
    <w:rsid w:val="00DB7D2B"/>
    <w:rsid w:val="00DC194C"/>
    <w:rsid w:val="00DC20B3"/>
    <w:rsid w:val="00DC3751"/>
    <w:rsid w:val="00DC43A5"/>
    <w:rsid w:val="00DC4903"/>
    <w:rsid w:val="00DC4908"/>
    <w:rsid w:val="00DC64A7"/>
    <w:rsid w:val="00DD0AFA"/>
    <w:rsid w:val="00DD18CA"/>
    <w:rsid w:val="00DD27A7"/>
    <w:rsid w:val="00DD4725"/>
    <w:rsid w:val="00DD60EE"/>
    <w:rsid w:val="00DD6A79"/>
    <w:rsid w:val="00DE10DD"/>
    <w:rsid w:val="00DE143A"/>
    <w:rsid w:val="00DE3F53"/>
    <w:rsid w:val="00DE4393"/>
    <w:rsid w:val="00DF188A"/>
    <w:rsid w:val="00DF1D7C"/>
    <w:rsid w:val="00DF212C"/>
    <w:rsid w:val="00DF28F0"/>
    <w:rsid w:val="00DF28F5"/>
    <w:rsid w:val="00DF2AE7"/>
    <w:rsid w:val="00DF7766"/>
    <w:rsid w:val="00DF7984"/>
    <w:rsid w:val="00E00305"/>
    <w:rsid w:val="00E014D5"/>
    <w:rsid w:val="00E03BDE"/>
    <w:rsid w:val="00E043ED"/>
    <w:rsid w:val="00E04D35"/>
    <w:rsid w:val="00E05045"/>
    <w:rsid w:val="00E106ED"/>
    <w:rsid w:val="00E10941"/>
    <w:rsid w:val="00E10A98"/>
    <w:rsid w:val="00E10D60"/>
    <w:rsid w:val="00E128C6"/>
    <w:rsid w:val="00E14862"/>
    <w:rsid w:val="00E14997"/>
    <w:rsid w:val="00E16D90"/>
    <w:rsid w:val="00E22F7B"/>
    <w:rsid w:val="00E2438F"/>
    <w:rsid w:val="00E25787"/>
    <w:rsid w:val="00E27B14"/>
    <w:rsid w:val="00E31687"/>
    <w:rsid w:val="00E33F0E"/>
    <w:rsid w:val="00E355A9"/>
    <w:rsid w:val="00E35F63"/>
    <w:rsid w:val="00E372BE"/>
    <w:rsid w:val="00E407FB"/>
    <w:rsid w:val="00E41481"/>
    <w:rsid w:val="00E42CF8"/>
    <w:rsid w:val="00E42D1B"/>
    <w:rsid w:val="00E43C59"/>
    <w:rsid w:val="00E44A95"/>
    <w:rsid w:val="00E44FA6"/>
    <w:rsid w:val="00E45D6A"/>
    <w:rsid w:val="00E47397"/>
    <w:rsid w:val="00E47C19"/>
    <w:rsid w:val="00E50CFB"/>
    <w:rsid w:val="00E55BA2"/>
    <w:rsid w:val="00E56D02"/>
    <w:rsid w:val="00E56E94"/>
    <w:rsid w:val="00E5777E"/>
    <w:rsid w:val="00E57B98"/>
    <w:rsid w:val="00E6533C"/>
    <w:rsid w:val="00E65591"/>
    <w:rsid w:val="00E70C28"/>
    <w:rsid w:val="00E70D85"/>
    <w:rsid w:val="00E71570"/>
    <w:rsid w:val="00E73523"/>
    <w:rsid w:val="00E74A13"/>
    <w:rsid w:val="00E752E8"/>
    <w:rsid w:val="00E7666A"/>
    <w:rsid w:val="00E77135"/>
    <w:rsid w:val="00E80AFC"/>
    <w:rsid w:val="00E80B4E"/>
    <w:rsid w:val="00E817B2"/>
    <w:rsid w:val="00E82723"/>
    <w:rsid w:val="00E860B9"/>
    <w:rsid w:val="00E865D5"/>
    <w:rsid w:val="00E869DD"/>
    <w:rsid w:val="00E872ED"/>
    <w:rsid w:val="00E90021"/>
    <w:rsid w:val="00E90706"/>
    <w:rsid w:val="00E91E19"/>
    <w:rsid w:val="00E9249D"/>
    <w:rsid w:val="00E939BA"/>
    <w:rsid w:val="00E95D8A"/>
    <w:rsid w:val="00E971C5"/>
    <w:rsid w:val="00EA066E"/>
    <w:rsid w:val="00EA0F92"/>
    <w:rsid w:val="00EA18B4"/>
    <w:rsid w:val="00EA2EC5"/>
    <w:rsid w:val="00EA31DE"/>
    <w:rsid w:val="00EA517E"/>
    <w:rsid w:val="00EB0097"/>
    <w:rsid w:val="00EB0A54"/>
    <w:rsid w:val="00EB16F3"/>
    <w:rsid w:val="00EB1A91"/>
    <w:rsid w:val="00EB1CE9"/>
    <w:rsid w:val="00EB30A2"/>
    <w:rsid w:val="00EB6C89"/>
    <w:rsid w:val="00EB6F86"/>
    <w:rsid w:val="00EB7A64"/>
    <w:rsid w:val="00EC01A6"/>
    <w:rsid w:val="00EC172B"/>
    <w:rsid w:val="00EC39E1"/>
    <w:rsid w:val="00EC61E2"/>
    <w:rsid w:val="00EC6E23"/>
    <w:rsid w:val="00EC70B3"/>
    <w:rsid w:val="00ED1848"/>
    <w:rsid w:val="00ED252A"/>
    <w:rsid w:val="00ED4C8A"/>
    <w:rsid w:val="00ED7382"/>
    <w:rsid w:val="00EE176F"/>
    <w:rsid w:val="00EE256B"/>
    <w:rsid w:val="00EE386E"/>
    <w:rsid w:val="00EE4AA4"/>
    <w:rsid w:val="00EE4D4E"/>
    <w:rsid w:val="00EE5013"/>
    <w:rsid w:val="00EE533F"/>
    <w:rsid w:val="00EE55CE"/>
    <w:rsid w:val="00EE6746"/>
    <w:rsid w:val="00EF0A78"/>
    <w:rsid w:val="00EF5439"/>
    <w:rsid w:val="00EF553C"/>
    <w:rsid w:val="00EF68EC"/>
    <w:rsid w:val="00EF76E4"/>
    <w:rsid w:val="00EF7D6F"/>
    <w:rsid w:val="00F008DD"/>
    <w:rsid w:val="00F00D80"/>
    <w:rsid w:val="00F0117D"/>
    <w:rsid w:val="00F013CF"/>
    <w:rsid w:val="00F0180C"/>
    <w:rsid w:val="00F01DDD"/>
    <w:rsid w:val="00F037BC"/>
    <w:rsid w:val="00F050BA"/>
    <w:rsid w:val="00F059F4"/>
    <w:rsid w:val="00F103A2"/>
    <w:rsid w:val="00F1379A"/>
    <w:rsid w:val="00F1383A"/>
    <w:rsid w:val="00F14594"/>
    <w:rsid w:val="00F16959"/>
    <w:rsid w:val="00F17070"/>
    <w:rsid w:val="00F179E8"/>
    <w:rsid w:val="00F221D8"/>
    <w:rsid w:val="00F246A7"/>
    <w:rsid w:val="00F24D43"/>
    <w:rsid w:val="00F30E24"/>
    <w:rsid w:val="00F31A92"/>
    <w:rsid w:val="00F34584"/>
    <w:rsid w:val="00F34A17"/>
    <w:rsid w:val="00F35243"/>
    <w:rsid w:val="00F35D52"/>
    <w:rsid w:val="00F364F9"/>
    <w:rsid w:val="00F37764"/>
    <w:rsid w:val="00F40C87"/>
    <w:rsid w:val="00F410CB"/>
    <w:rsid w:val="00F415F1"/>
    <w:rsid w:val="00F416CF"/>
    <w:rsid w:val="00F50D14"/>
    <w:rsid w:val="00F51D3C"/>
    <w:rsid w:val="00F53D63"/>
    <w:rsid w:val="00F54E55"/>
    <w:rsid w:val="00F57672"/>
    <w:rsid w:val="00F57AC0"/>
    <w:rsid w:val="00F60346"/>
    <w:rsid w:val="00F60A18"/>
    <w:rsid w:val="00F60B0A"/>
    <w:rsid w:val="00F60E65"/>
    <w:rsid w:val="00F621D7"/>
    <w:rsid w:val="00F62ED0"/>
    <w:rsid w:val="00F62EEF"/>
    <w:rsid w:val="00F649C3"/>
    <w:rsid w:val="00F66306"/>
    <w:rsid w:val="00F719D6"/>
    <w:rsid w:val="00F71C5A"/>
    <w:rsid w:val="00F71F04"/>
    <w:rsid w:val="00F72A7C"/>
    <w:rsid w:val="00F7378B"/>
    <w:rsid w:val="00F7386F"/>
    <w:rsid w:val="00F7579C"/>
    <w:rsid w:val="00F7777B"/>
    <w:rsid w:val="00F80117"/>
    <w:rsid w:val="00F803F5"/>
    <w:rsid w:val="00F827A8"/>
    <w:rsid w:val="00F91D71"/>
    <w:rsid w:val="00F93519"/>
    <w:rsid w:val="00F9381B"/>
    <w:rsid w:val="00F9392D"/>
    <w:rsid w:val="00F9398E"/>
    <w:rsid w:val="00F94D58"/>
    <w:rsid w:val="00F95D18"/>
    <w:rsid w:val="00F97B2F"/>
    <w:rsid w:val="00FA01B1"/>
    <w:rsid w:val="00FA186A"/>
    <w:rsid w:val="00FA2473"/>
    <w:rsid w:val="00FA2BBF"/>
    <w:rsid w:val="00FA492A"/>
    <w:rsid w:val="00FA64C5"/>
    <w:rsid w:val="00FB03E9"/>
    <w:rsid w:val="00FB3379"/>
    <w:rsid w:val="00FB39E1"/>
    <w:rsid w:val="00FB5E65"/>
    <w:rsid w:val="00FC276D"/>
    <w:rsid w:val="00FC4203"/>
    <w:rsid w:val="00FC6D7C"/>
    <w:rsid w:val="00FD04A6"/>
    <w:rsid w:val="00FD10D3"/>
    <w:rsid w:val="00FD11F3"/>
    <w:rsid w:val="00FD19F7"/>
    <w:rsid w:val="00FD1D98"/>
    <w:rsid w:val="00FD2792"/>
    <w:rsid w:val="00FD2E01"/>
    <w:rsid w:val="00FD55CF"/>
    <w:rsid w:val="00FD6670"/>
    <w:rsid w:val="00FE227A"/>
    <w:rsid w:val="00FE37DF"/>
    <w:rsid w:val="00FE5E03"/>
    <w:rsid w:val="00FE74E9"/>
    <w:rsid w:val="00FE7F94"/>
    <w:rsid w:val="00FF1EAE"/>
    <w:rsid w:val="00FF23E9"/>
    <w:rsid w:val="00FF2A0D"/>
    <w:rsid w:val="00FF4541"/>
    <w:rsid w:val="00FF5A44"/>
    <w:rsid w:val="00FF5D75"/>
    <w:rsid w:val="00FF66C7"/>
    <w:rsid w:val="00FF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4C57"/>
  <w15:docId w15:val="{DAD37C91-7B54-4DB9-83CB-9B709E5B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9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1E51"/>
    <w:pPr>
      <w:keepNext/>
      <w:spacing w:before="240" w:after="60"/>
      <w:outlineLvl w:val="0"/>
    </w:pPr>
    <w:rPr>
      <w:rFonts w:ascii="Arial" w:eastAsiaTheme="minorEastAsia" w:hAnsi="Arial"/>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4908"/>
    <w:rPr>
      <w:i/>
      <w:sz w:val="20"/>
      <w:szCs w:val="20"/>
    </w:rPr>
  </w:style>
  <w:style w:type="character" w:customStyle="1" w:styleId="a4">
    <w:name w:val="Основной текст Знак"/>
    <w:basedOn w:val="a0"/>
    <w:link w:val="a3"/>
    <w:rsid w:val="00DC4908"/>
    <w:rPr>
      <w:rFonts w:ascii="Times New Roman" w:eastAsia="Times New Roman" w:hAnsi="Times New Roman" w:cs="Times New Roman"/>
      <w:i/>
      <w:sz w:val="20"/>
      <w:szCs w:val="20"/>
      <w:lang w:eastAsia="ru-RU"/>
    </w:rPr>
  </w:style>
  <w:style w:type="paragraph" w:styleId="a5">
    <w:name w:val="Balloon Text"/>
    <w:basedOn w:val="a"/>
    <w:link w:val="a6"/>
    <w:uiPriority w:val="99"/>
    <w:semiHidden/>
    <w:unhideWhenUsed/>
    <w:rsid w:val="00DC4908"/>
    <w:rPr>
      <w:rFonts w:ascii="Tahoma" w:hAnsi="Tahoma" w:cs="Tahoma"/>
      <w:sz w:val="16"/>
      <w:szCs w:val="16"/>
    </w:rPr>
  </w:style>
  <w:style w:type="character" w:customStyle="1" w:styleId="a6">
    <w:name w:val="Текст выноски Знак"/>
    <w:basedOn w:val="a0"/>
    <w:link w:val="a5"/>
    <w:uiPriority w:val="99"/>
    <w:semiHidden/>
    <w:rsid w:val="00DC4908"/>
    <w:rPr>
      <w:rFonts w:ascii="Tahoma" w:eastAsia="Times New Roman" w:hAnsi="Tahoma" w:cs="Tahoma"/>
      <w:sz w:val="16"/>
      <w:szCs w:val="16"/>
      <w:lang w:eastAsia="ru-RU"/>
    </w:rPr>
  </w:style>
  <w:style w:type="paragraph" w:styleId="a7">
    <w:name w:val="header"/>
    <w:basedOn w:val="a"/>
    <w:link w:val="a8"/>
    <w:uiPriority w:val="99"/>
    <w:unhideWhenUsed/>
    <w:rsid w:val="00C456A5"/>
    <w:pPr>
      <w:tabs>
        <w:tab w:val="center" w:pos="4677"/>
        <w:tab w:val="right" w:pos="9355"/>
      </w:tabs>
    </w:pPr>
  </w:style>
  <w:style w:type="character" w:customStyle="1" w:styleId="a8">
    <w:name w:val="Верхний колонтитул Знак"/>
    <w:basedOn w:val="a0"/>
    <w:link w:val="a7"/>
    <w:uiPriority w:val="99"/>
    <w:rsid w:val="00C456A5"/>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C456A5"/>
    <w:pPr>
      <w:tabs>
        <w:tab w:val="center" w:pos="4677"/>
        <w:tab w:val="right" w:pos="9355"/>
      </w:tabs>
    </w:pPr>
  </w:style>
  <w:style w:type="character" w:customStyle="1" w:styleId="aa">
    <w:name w:val="Нижний колонтитул Знак"/>
    <w:basedOn w:val="a0"/>
    <w:link w:val="a9"/>
    <w:uiPriority w:val="99"/>
    <w:semiHidden/>
    <w:rsid w:val="00C456A5"/>
    <w:rPr>
      <w:rFonts w:ascii="Times New Roman" w:eastAsia="Times New Roman" w:hAnsi="Times New Roman" w:cs="Times New Roman"/>
      <w:sz w:val="24"/>
      <w:szCs w:val="24"/>
      <w:lang w:eastAsia="ru-RU"/>
    </w:rPr>
  </w:style>
  <w:style w:type="character" w:styleId="ab">
    <w:name w:val="Hyperlink"/>
    <w:rsid w:val="005033A2"/>
    <w:rPr>
      <w:color w:val="0000FF"/>
      <w:u w:val="single"/>
    </w:rPr>
  </w:style>
  <w:style w:type="paragraph" w:customStyle="1" w:styleId="ConsPlusNormal">
    <w:name w:val="ConsPlusNormal"/>
    <w:rsid w:val="007066B2"/>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21">
    <w:name w:val="Основной текст 21"/>
    <w:basedOn w:val="a"/>
    <w:rsid w:val="006D6A7F"/>
    <w:rPr>
      <w:sz w:val="28"/>
      <w:szCs w:val="20"/>
    </w:rPr>
  </w:style>
  <w:style w:type="paragraph" w:styleId="ac">
    <w:name w:val="List Paragraph"/>
    <w:basedOn w:val="a"/>
    <w:link w:val="ad"/>
    <w:qFormat/>
    <w:rsid w:val="003572D9"/>
    <w:pPr>
      <w:ind w:left="720"/>
      <w:contextualSpacing/>
    </w:pPr>
  </w:style>
  <w:style w:type="character" w:customStyle="1" w:styleId="ad">
    <w:name w:val="Абзац списка Знак"/>
    <w:basedOn w:val="a0"/>
    <w:link w:val="ac"/>
    <w:rsid w:val="001E77D4"/>
    <w:rPr>
      <w:rFonts w:ascii="Times New Roman" w:eastAsia="Times New Roman" w:hAnsi="Times New Roman" w:cs="Times New Roman"/>
      <w:sz w:val="24"/>
      <w:szCs w:val="24"/>
      <w:lang w:eastAsia="ru-RU"/>
    </w:rPr>
  </w:style>
  <w:style w:type="paragraph" w:styleId="ae">
    <w:name w:val="Normal (Web)"/>
    <w:basedOn w:val="a"/>
    <w:uiPriority w:val="99"/>
    <w:unhideWhenUsed/>
    <w:rsid w:val="002768FE"/>
    <w:pPr>
      <w:spacing w:before="100" w:beforeAutospacing="1" w:after="100" w:afterAutospacing="1"/>
    </w:pPr>
  </w:style>
  <w:style w:type="paragraph" w:styleId="2">
    <w:name w:val="Body Text 2"/>
    <w:basedOn w:val="a"/>
    <w:link w:val="20"/>
    <w:uiPriority w:val="99"/>
    <w:unhideWhenUsed/>
    <w:rsid w:val="00942552"/>
    <w:pPr>
      <w:spacing w:after="120" w:line="480" w:lineRule="auto"/>
    </w:pPr>
  </w:style>
  <w:style w:type="character" w:customStyle="1" w:styleId="20">
    <w:name w:val="Основной текст 2 Знак"/>
    <w:basedOn w:val="a0"/>
    <w:link w:val="2"/>
    <w:uiPriority w:val="99"/>
    <w:rsid w:val="00942552"/>
    <w:rPr>
      <w:rFonts w:ascii="Times New Roman" w:eastAsia="Times New Roman" w:hAnsi="Times New Roman" w:cs="Times New Roman"/>
      <w:sz w:val="24"/>
      <w:szCs w:val="24"/>
      <w:lang w:eastAsia="ru-RU"/>
    </w:rPr>
  </w:style>
  <w:style w:type="character" w:customStyle="1" w:styleId="blk">
    <w:name w:val="blk"/>
    <w:basedOn w:val="a0"/>
    <w:rsid w:val="00CB46DA"/>
  </w:style>
  <w:style w:type="table" w:styleId="af">
    <w:name w:val="Table Grid"/>
    <w:basedOn w:val="a1"/>
    <w:uiPriority w:val="59"/>
    <w:rsid w:val="00443A8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B31E51"/>
    <w:rPr>
      <w:rFonts w:ascii="Arial" w:eastAsiaTheme="minorEastAsia" w:hAnsi="Arial" w:cs="Times New Roman"/>
      <w:b/>
      <w:sz w:val="28"/>
      <w:szCs w:val="24"/>
      <w:lang w:val="en-US" w:eastAsia="ru-RU"/>
    </w:rPr>
  </w:style>
  <w:style w:type="paragraph" w:customStyle="1" w:styleId="s1">
    <w:name w:val="s_1"/>
    <w:basedOn w:val="a"/>
    <w:rsid w:val="006C5B29"/>
    <w:pPr>
      <w:spacing w:before="100" w:beforeAutospacing="1" w:after="100" w:afterAutospacing="1"/>
    </w:pPr>
  </w:style>
  <w:style w:type="paragraph" w:styleId="22">
    <w:name w:val="Quote"/>
    <w:basedOn w:val="a"/>
    <w:next w:val="a"/>
    <w:link w:val="23"/>
    <w:uiPriority w:val="29"/>
    <w:qFormat/>
    <w:rsid w:val="00D377B6"/>
    <w:pPr>
      <w:spacing w:before="200" w:after="160"/>
      <w:ind w:left="864" w:right="864"/>
      <w:jc w:val="center"/>
    </w:pPr>
    <w:rPr>
      <w:i/>
      <w:iCs/>
      <w:color w:val="404040" w:themeColor="text1" w:themeTint="BF"/>
    </w:rPr>
  </w:style>
  <w:style w:type="character" w:customStyle="1" w:styleId="23">
    <w:name w:val="Цитата 2 Знак"/>
    <w:basedOn w:val="a0"/>
    <w:link w:val="22"/>
    <w:uiPriority w:val="29"/>
    <w:rsid w:val="00D377B6"/>
    <w:rPr>
      <w:rFonts w:ascii="Times New Roman" w:eastAsia="Times New Roman" w:hAnsi="Times New Roman" w:cs="Times New Roman"/>
      <w:i/>
      <w:iCs/>
      <w:color w:val="404040" w:themeColor="text1" w:themeTint="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7851">
      <w:bodyDiv w:val="1"/>
      <w:marLeft w:val="0"/>
      <w:marRight w:val="0"/>
      <w:marTop w:val="0"/>
      <w:marBottom w:val="0"/>
      <w:divBdr>
        <w:top w:val="none" w:sz="0" w:space="0" w:color="auto"/>
        <w:left w:val="none" w:sz="0" w:space="0" w:color="auto"/>
        <w:bottom w:val="none" w:sz="0" w:space="0" w:color="auto"/>
        <w:right w:val="none" w:sz="0" w:space="0" w:color="auto"/>
      </w:divBdr>
    </w:div>
    <w:div w:id="81074829">
      <w:bodyDiv w:val="1"/>
      <w:marLeft w:val="0"/>
      <w:marRight w:val="0"/>
      <w:marTop w:val="0"/>
      <w:marBottom w:val="0"/>
      <w:divBdr>
        <w:top w:val="none" w:sz="0" w:space="0" w:color="auto"/>
        <w:left w:val="none" w:sz="0" w:space="0" w:color="auto"/>
        <w:bottom w:val="none" w:sz="0" w:space="0" w:color="auto"/>
        <w:right w:val="none" w:sz="0" w:space="0" w:color="auto"/>
      </w:divBdr>
    </w:div>
    <w:div w:id="286549152">
      <w:bodyDiv w:val="1"/>
      <w:marLeft w:val="0"/>
      <w:marRight w:val="0"/>
      <w:marTop w:val="0"/>
      <w:marBottom w:val="0"/>
      <w:divBdr>
        <w:top w:val="none" w:sz="0" w:space="0" w:color="auto"/>
        <w:left w:val="none" w:sz="0" w:space="0" w:color="auto"/>
        <w:bottom w:val="none" w:sz="0" w:space="0" w:color="auto"/>
        <w:right w:val="none" w:sz="0" w:space="0" w:color="auto"/>
      </w:divBdr>
    </w:div>
    <w:div w:id="428543717">
      <w:bodyDiv w:val="1"/>
      <w:marLeft w:val="0"/>
      <w:marRight w:val="0"/>
      <w:marTop w:val="0"/>
      <w:marBottom w:val="0"/>
      <w:divBdr>
        <w:top w:val="none" w:sz="0" w:space="0" w:color="auto"/>
        <w:left w:val="none" w:sz="0" w:space="0" w:color="auto"/>
        <w:bottom w:val="none" w:sz="0" w:space="0" w:color="auto"/>
        <w:right w:val="none" w:sz="0" w:space="0" w:color="auto"/>
      </w:divBdr>
    </w:div>
    <w:div w:id="447087789">
      <w:bodyDiv w:val="1"/>
      <w:marLeft w:val="0"/>
      <w:marRight w:val="0"/>
      <w:marTop w:val="0"/>
      <w:marBottom w:val="0"/>
      <w:divBdr>
        <w:top w:val="none" w:sz="0" w:space="0" w:color="auto"/>
        <w:left w:val="none" w:sz="0" w:space="0" w:color="auto"/>
        <w:bottom w:val="none" w:sz="0" w:space="0" w:color="auto"/>
        <w:right w:val="none" w:sz="0" w:space="0" w:color="auto"/>
      </w:divBdr>
    </w:div>
    <w:div w:id="454450882">
      <w:bodyDiv w:val="1"/>
      <w:marLeft w:val="0"/>
      <w:marRight w:val="0"/>
      <w:marTop w:val="0"/>
      <w:marBottom w:val="0"/>
      <w:divBdr>
        <w:top w:val="none" w:sz="0" w:space="0" w:color="auto"/>
        <w:left w:val="none" w:sz="0" w:space="0" w:color="auto"/>
        <w:bottom w:val="none" w:sz="0" w:space="0" w:color="auto"/>
        <w:right w:val="none" w:sz="0" w:space="0" w:color="auto"/>
      </w:divBdr>
    </w:div>
    <w:div w:id="609510086">
      <w:bodyDiv w:val="1"/>
      <w:marLeft w:val="0"/>
      <w:marRight w:val="0"/>
      <w:marTop w:val="0"/>
      <w:marBottom w:val="0"/>
      <w:divBdr>
        <w:top w:val="none" w:sz="0" w:space="0" w:color="auto"/>
        <w:left w:val="none" w:sz="0" w:space="0" w:color="auto"/>
        <w:bottom w:val="none" w:sz="0" w:space="0" w:color="auto"/>
        <w:right w:val="none" w:sz="0" w:space="0" w:color="auto"/>
      </w:divBdr>
    </w:div>
    <w:div w:id="755245907">
      <w:bodyDiv w:val="1"/>
      <w:marLeft w:val="0"/>
      <w:marRight w:val="0"/>
      <w:marTop w:val="0"/>
      <w:marBottom w:val="0"/>
      <w:divBdr>
        <w:top w:val="none" w:sz="0" w:space="0" w:color="auto"/>
        <w:left w:val="none" w:sz="0" w:space="0" w:color="auto"/>
        <w:bottom w:val="none" w:sz="0" w:space="0" w:color="auto"/>
        <w:right w:val="none" w:sz="0" w:space="0" w:color="auto"/>
      </w:divBdr>
      <w:divsChild>
        <w:div w:id="1603613877">
          <w:marLeft w:val="0"/>
          <w:marRight w:val="0"/>
          <w:marTop w:val="120"/>
          <w:marBottom w:val="0"/>
          <w:divBdr>
            <w:top w:val="none" w:sz="0" w:space="0" w:color="auto"/>
            <w:left w:val="none" w:sz="0" w:space="0" w:color="auto"/>
            <w:bottom w:val="none" w:sz="0" w:space="0" w:color="auto"/>
            <w:right w:val="none" w:sz="0" w:space="0" w:color="auto"/>
          </w:divBdr>
        </w:div>
        <w:div w:id="593829666">
          <w:marLeft w:val="0"/>
          <w:marRight w:val="0"/>
          <w:marTop w:val="120"/>
          <w:marBottom w:val="0"/>
          <w:divBdr>
            <w:top w:val="none" w:sz="0" w:space="0" w:color="auto"/>
            <w:left w:val="none" w:sz="0" w:space="0" w:color="auto"/>
            <w:bottom w:val="none" w:sz="0" w:space="0" w:color="auto"/>
            <w:right w:val="none" w:sz="0" w:space="0" w:color="auto"/>
          </w:divBdr>
        </w:div>
        <w:div w:id="1929265422">
          <w:marLeft w:val="0"/>
          <w:marRight w:val="0"/>
          <w:marTop w:val="120"/>
          <w:marBottom w:val="0"/>
          <w:divBdr>
            <w:top w:val="none" w:sz="0" w:space="0" w:color="auto"/>
            <w:left w:val="none" w:sz="0" w:space="0" w:color="auto"/>
            <w:bottom w:val="none" w:sz="0" w:space="0" w:color="auto"/>
            <w:right w:val="none" w:sz="0" w:space="0" w:color="auto"/>
          </w:divBdr>
        </w:div>
        <w:div w:id="1643921544">
          <w:marLeft w:val="0"/>
          <w:marRight w:val="0"/>
          <w:marTop w:val="120"/>
          <w:marBottom w:val="0"/>
          <w:divBdr>
            <w:top w:val="none" w:sz="0" w:space="0" w:color="auto"/>
            <w:left w:val="none" w:sz="0" w:space="0" w:color="auto"/>
            <w:bottom w:val="none" w:sz="0" w:space="0" w:color="auto"/>
            <w:right w:val="none" w:sz="0" w:space="0" w:color="auto"/>
          </w:divBdr>
        </w:div>
        <w:div w:id="1164470806">
          <w:marLeft w:val="0"/>
          <w:marRight w:val="0"/>
          <w:marTop w:val="120"/>
          <w:marBottom w:val="0"/>
          <w:divBdr>
            <w:top w:val="none" w:sz="0" w:space="0" w:color="auto"/>
            <w:left w:val="none" w:sz="0" w:space="0" w:color="auto"/>
            <w:bottom w:val="none" w:sz="0" w:space="0" w:color="auto"/>
            <w:right w:val="none" w:sz="0" w:space="0" w:color="auto"/>
          </w:divBdr>
        </w:div>
        <w:div w:id="127404374">
          <w:marLeft w:val="0"/>
          <w:marRight w:val="0"/>
          <w:marTop w:val="120"/>
          <w:marBottom w:val="0"/>
          <w:divBdr>
            <w:top w:val="none" w:sz="0" w:space="0" w:color="auto"/>
            <w:left w:val="none" w:sz="0" w:space="0" w:color="auto"/>
            <w:bottom w:val="none" w:sz="0" w:space="0" w:color="auto"/>
            <w:right w:val="none" w:sz="0" w:space="0" w:color="auto"/>
          </w:divBdr>
        </w:div>
        <w:div w:id="704720277">
          <w:marLeft w:val="0"/>
          <w:marRight w:val="0"/>
          <w:marTop w:val="120"/>
          <w:marBottom w:val="0"/>
          <w:divBdr>
            <w:top w:val="none" w:sz="0" w:space="0" w:color="auto"/>
            <w:left w:val="none" w:sz="0" w:space="0" w:color="auto"/>
            <w:bottom w:val="none" w:sz="0" w:space="0" w:color="auto"/>
            <w:right w:val="none" w:sz="0" w:space="0" w:color="auto"/>
          </w:divBdr>
        </w:div>
        <w:div w:id="927420919">
          <w:marLeft w:val="0"/>
          <w:marRight w:val="0"/>
          <w:marTop w:val="120"/>
          <w:marBottom w:val="0"/>
          <w:divBdr>
            <w:top w:val="none" w:sz="0" w:space="0" w:color="auto"/>
            <w:left w:val="none" w:sz="0" w:space="0" w:color="auto"/>
            <w:bottom w:val="none" w:sz="0" w:space="0" w:color="auto"/>
            <w:right w:val="none" w:sz="0" w:space="0" w:color="auto"/>
          </w:divBdr>
        </w:div>
        <w:div w:id="461078398">
          <w:marLeft w:val="0"/>
          <w:marRight w:val="0"/>
          <w:marTop w:val="120"/>
          <w:marBottom w:val="0"/>
          <w:divBdr>
            <w:top w:val="none" w:sz="0" w:space="0" w:color="auto"/>
            <w:left w:val="none" w:sz="0" w:space="0" w:color="auto"/>
            <w:bottom w:val="none" w:sz="0" w:space="0" w:color="auto"/>
            <w:right w:val="none" w:sz="0" w:space="0" w:color="auto"/>
          </w:divBdr>
        </w:div>
      </w:divsChild>
    </w:div>
    <w:div w:id="1163355135">
      <w:bodyDiv w:val="1"/>
      <w:marLeft w:val="0"/>
      <w:marRight w:val="0"/>
      <w:marTop w:val="0"/>
      <w:marBottom w:val="0"/>
      <w:divBdr>
        <w:top w:val="none" w:sz="0" w:space="0" w:color="auto"/>
        <w:left w:val="none" w:sz="0" w:space="0" w:color="auto"/>
        <w:bottom w:val="none" w:sz="0" w:space="0" w:color="auto"/>
        <w:right w:val="none" w:sz="0" w:space="0" w:color="auto"/>
      </w:divBdr>
    </w:div>
    <w:div w:id="1212771173">
      <w:bodyDiv w:val="1"/>
      <w:marLeft w:val="0"/>
      <w:marRight w:val="0"/>
      <w:marTop w:val="0"/>
      <w:marBottom w:val="0"/>
      <w:divBdr>
        <w:top w:val="none" w:sz="0" w:space="0" w:color="auto"/>
        <w:left w:val="none" w:sz="0" w:space="0" w:color="auto"/>
        <w:bottom w:val="none" w:sz="0" w:space="0" w:color="auto"/>
        <w:right w:val="none" w:sz="0" w:space="0" w:color="auto"/>
      </w:divBdr>
    </w:div>
    <w:div w:id="1626042576">
      <w:bodyDiv w:val="1"/>
      <w:marLeft w:val="0"/>
      <w:marRight w:val="0"/>
      <w:marTop w:val="0"/>
      <w:marBottom w:val="0"/>
      <w:divBdr>
        <w:top w:val="none" w:sz="0" w:space="0" w:color="auto"/>
        <w:left w:val="none" w:sz="0" w:space="0" w:color="auto"/>
        <w:bottom w:val="none" w:sz="0" w:space="0" w:color="auto"/>
        <w:right w:val="none" w:sz="0" w:space="0" w:color="auto"/>
      </w:divBdr>
    </w:div>
    <w:div w:id="1720200967">
      <w:bodyDiv w:val="1"/>
      <w:marLeft w:val="0"/>
      <w:marRight w:val="0"/>
      <w:marTop w:val="0"/>
      <w:marBottom w:val="0"/>
      <w:divBdr>
        <w:top w:val="none" w:sz="0" w:space="0" w:color="auto"/>
        <w:left w:val="none" w:sz="0" w:space="0" w:color="auto"/>
        <w:bottom w:val="none" w:sz="0" w:space="0" w:color="auto"/>
        <w:right w:val="none" w:sz="0" w:space="0" w:color="auto"/>
      </w:divBdr>
    </w:div>
    <w:div w:id="17728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F9751-0B45-4AC2-9508-5A837A85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6</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92</cp:revision>
  <cp:lastPrinted>2025-11-06T10:40:00Z</cp:lastPrinted>
  <dcterms:created xsi:type="dcterms:W3CDTF">2025-06-02T11:38:00Z</dcterms:created>
  <dcterms:modified xsi:type="dcterms:W3CDTF">2025-12-23T12:07:00Z</dcterms:modified>
</cp:coreProperties>
</file>