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F05A9" w:rsidRDefault="00331109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5A9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115A99" w:rsidRDefault="00E426D4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sz w:val="28"/>
          <w:szCs w:val="28"/>
        </w:rPr>
      </w:pPr>
      <w:r w:rsidRPr="00115A99">
        <w:rPr>
          <w:rFonts w:ascii="Times New Roman" w:eastAsia="Calibri" w:hAnsi="Times New Roman" w:cs="Courier New"/>
          <w:sz w:val="28"/>
          <w:szCs w:val="28"/>
        </w:rPr>
        <w:t>О Р</w:t>
      </w:r>
      <w:r w:rsidR="008567DE" w:rsidRPr="00115A99">
        <w:rPr>
          <w:rFonts w:ascii="Times New Roman" w:eastAsia="Calibri" w:hAnsi="Times New Roman" w:cs="Courier New"/>
          <w:sz w:val="28"/>
          <w:szCs w:val="28"/>
        </w:rPr>
        <w:t>ЕЗУЛЬТАТАХ ОБЩЕСТВЕННЫХ ОБСУЖДЕНИЙ</w:t>
      </w:r>
    </w:p>
    <w:p w:rsidR="009E1ACE" w:rsidRDefault="009E1ACE" w:rsidP="008567D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D0615">
        <w:rPr>
          <w:rFonts w:ascii="Times New Roman" w:hAnsi="Times New Roman" w:cs="Times New Roman"/>
          <w:sz w:val="28"/>
          <w:szCs w:val="28"/>
        </w:rPr>
        <w:t>ПО ПРОЕКТАМ РЕШЕНИЙ О ПРЕДОСТАВЛЕНИИ РАЗРЕШЕНИЙ НА УСЛОВНО РАЗРЕШЁННЫЙ ВИД ИСПОЛЬЗОВАНИЯ ЗЕМЕЛЬНЫХ УЧАСТКОВ С КАДАСТРОВЫМИ НОМЕРАМИ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8A6" w:rsidRDefault="009E1ACE" w:rsidP="008567D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E1ACE">
        <w:rPr>
          <w:rFonts w:ascii="Times New Roman" w:hAnsi="Times New Roman" w:cs="Times New Roman"/>
          <w:sz w:val="28"/>
          <w:szCs w:val="28"/>
        </w:rPr>
        <w:t>86:20:0000017:878, 86:20:0000017:879</w:t>
      </w:r>
    </w:p>
    <w:p w:rsidR="009E1ACE" w:rsidRPr="009E1ACE" w:rsidRDefault="009E1ACE" w:rsidP="008567D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57C17" w:rsidRPr="0036175B" w:rsidRDefault="0024748A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«</w:t>
      </w:r>
      <w:r w:rsidR="00D05F99">
        <w:rPr>
          <w:rFonts w:ascii="Times New Roman" w:hAnsi="Times New Roman" w:cs="Times New Roman"/>
          <w:sz w:val="28"/>
          <w:szCs w:val="28"/>
        </w:rPr>
        <w:t>2</w:t>
      </w:r>
      <w:r w:rsidR="00AD0615">
        <w:rPr>
          <w:rFonts w:ascii="Times New Roman" w:hAnsi="Times New Roman" w:cs="Times New Roman"/>
          <w:sz w:val="28"/>
          <w:szCs w:val="28"/>
        </w:rPr>
        <w:t>4</w:t>
      </w:r>
      <w:r w:rsidR="004B0D78" w:rsidRPr="0036175B">
        <w:rPr>
          <w:rFonts w:ascii="Times New Roman" w:hAnsi="Times New Roman" w:cs="Times New Roman"/>
          <w:sz w:val="28"/>
          <w:szCs w:val="28"/>
        </w:rPr>
        <w:t xml:space="preserve">» </w:t>
      </w:r>
      <w:r w:rsidR="00A1578C">
        <w:rPr>
          <w:rFonts w:ascii="Times New Roman" w:hAnsi="Times New Roman" w:cs="Times New Roman"/>
          <w:sz w:val="28"/>
          <w:szCs w:val="28"/>
        </w:rPr>
        <w:t>но</w:t>
      </w:r>
      <w:r w:rsidR="008D1AAC">
        <w:rPr>
          <w:rFonts w:ascii="Times New Roman" w:hAnsi="Times New Roman" w:cs="Times New Roman"/>
          <w:sz w:val="28"/>
          <w:szCs w:val="28"/>
        </w:rPr>
        <w:t>ября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36175B">
        <w:rPr>
          <w:rFonts w:ascii="Times New Roman" w:hAnsi="Times New Roman" w:cs="Times New Roman"/>
          <w:sz w:val="28"/>
          <w:szCs w:val="28"/>
        </w:rPr>
        <w:t>20</w:t>
      </w:r>
      <w:r w:rsidR="00767ABB" w:rsidRPr="0036175B">
        <w:rPr>
          <w:rFonts w:ascii="Times New Roman" w:hAnsi="Times New Roman" w:cs="Times New Roman"/>
          <w:sz w:val="28"/>
          <w:szCs w:val="28"/>
        </w:rPr>
        <w:t>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D206AB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11E6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5402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8D1AAC">
        <w:rPr>
          <w:rFonts w:ascii="Times New Roman" w:hAnsi="Times New Roman" w:cs="Times New Roman"/>
          <w:sz w:val="28"/>
          <w:szCs w:val="28"/>
        </w:rPr>
        <w:t xml:space="preserve">    </w:t>
      </w:r>
      <w:r w:rsidR="00E53EE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83859" w:rsidRPr="0036175B">
        <w:rPr>
          <w:rFonts w:ascii="Times New Roman" w:hAnsi="Times New Roman" w:cs="Times New Roman"/>
          <w:sz w:val="28"/>
          <w:szCs w:val="28"/>
        </w:rPr>
        <w:t xml:space="preserve">        </w:t>
      </w:r>
      <w:r w:rsidR="004A1292" w:rsidRPr="0036175B">
        <w:rPr>
          <w:rFonts w:ascii="Times New Roman" w:hAnsi="Times New Roman" w:cs="Times New Roman"/>
          <w:sz w:val="28"/>
          <w:szCs w:val="28"/>
        </w:rPr>
        <w:t xml:space="preserve">     </w:t>
      </w:r>
      <w:r w:rsid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3617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A1292" w:rsidRPr="001E36FC" w:rsidRDefault="004A1292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C4E" w:rsidRPr="00AD0615" w:rsidRDefault="00BF1C4E" w:rsidP="00AD061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175B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36175B">
        <w:rPr>
          <w:rFonts w:ascii="Times New Roman" w:hAnsi="Times New Roman" w:cs="Times New Roman"/>
          <w:sz w:val="28"/>
          <w:szCs w:val="28"/>
        </w:rPr>
        <w:t>, на основании</w:t>
      </w:r>
      <w:r w:rsidR="0055595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CA057F" w:rsidRPr="0036175B">
        <w:rPr>
          <w:rFonts w:ascii="Times New Roman" w:hAnsi="Times New Roman" w:cs="Times New Roman"/>
          <w:sz w:val="28"/>
          <w:szCs w:val="28"/>
        </w:rPr>
        <w:t xml:space="preserve">постановления главы города Нефтеюганска </w:t>
      </w:r>
      <w:r w:rsidR="0024748A" w:rsidRPr="0036175B">
        <w:rPr>
          <w:rFonts w:ascii="Times New Roman" w:hAnsi="Times New Roman" w:cs="Times New Roman"/>
          <w:sz w:val="28"/>
          <w:szCs w:val="28"/>
        </w:rPr>
        <w:t xml:space="preserve">от </w:t>
      </w:r>
      <w:r w:rsidR="00D05F99">
        <w:rPr>
          <w:rFonts w:ascii="Times New Roman" w:hAnsi="Times New Roman" w:cs="Times New Roman"/>
          <w:sz w:val="28"/>
          <w:szCs w:val="28"/>
        </w:rPr>
        <w:t>0</w:t>
      </w:r>
      <w:r w:rsidR="00AD0615">
        <w:rPr>
          <w:rFonts w:ascii="Times New Roman" w:hAnsi="Times New Roman" w:cs="Times New Roman"/>
          <w:sz w:val="28"/>
          <w:szCs w:val="28"/>
        </w:rPr>
        <w:t>5</w:t>
      </w:r>
      <w:r w:rsidR="00D05F99">
        <w:rPr>
          <w:rFonts w:ascii="Times New Roman" w:hAnsi="Times New Roman" w:cs="Times New Roman"/>
          <w:sz w:val="28"/>
          <w:szCs w:val="28"/>
        </w:rPr>
        <w:t>.1</w:t>
      </w:r>
      <w:r w:rsidR="00AD0615">
        <w:rPr>
          <w:rFonts w:ascii="Times New Roman" w:hAnsi="Times New Roman" w:cs="Times New Roman"/>
          <w:sz w:val="28"/>
          <w:szCs w:val="28"/>
        </w:rPr>
        <w:t>1</w:t>
      </w:r>
      <w:r w:rsidR="006B4169" w:rsidRPr="0036175B">
        <w:rPr>
          <w:rFonts w:ascii="Times New Roman" w:hAnsi="Times New Roman" w:cs="Times New Roman"/>
          <w:sz w:val="28"/>
          <w:szCs w:val="28"/>
        </w:rPr>
        <w:t>.202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6B4169" w:rsidRPr="0036175B">
        <w:rPr>
          <w:rFonts w:ascii="Times New Roman" w:hAnsi="Times New Roman" w:cs="Times New Roman"/>
          <w:sz w:val="28"/>
          <w:szCs w:val="28"/>
        </w:rPr>
        <w:t xml:space="preserve"> № </w:t>
      </w:r>
      <w:r w:rsidR="00D05F99">
        <w:rPr>
          <w:rFonts w:ascii="Times New Roman" w:hAnsi="Times New Roman" w:cs="Times New Roman"/>
          <w:sz w:val="28"/>
          <w:szCs w:val="28"/>
        </w:rPr>
        <w:t>1</w:t>
      </w:r>
      <w:r w:rsidR="00AD0615">
        <w:rPr>
          <w:rFonts w:ascii="Times New Roman" w:hAnsi="Times New Roman" w:cs="Times New Roman"/>
          <w:sz w:val="28"/>
          <w:szCs w:val="28"/>
        </w:rPr>
        <w:t>26</w:t>
      </w:r>
      <w:r w:rsidR="00CA057F" w:rsidRPr="0036175B">
        <w:rPr>
          <w:rFonts w:ascii="Times New Roman" w:hAnsi="Times New Roman" w:cs="Times New Roman"/>
          <w:sz w:val="28"/>
          <w:szCs w:val="28"/>
        </w:rPr>
        <w:t xml:space="preserve"> «</w:t>
      </w:r>
      <w:r w:rsidR="00AD0615" w:rsidRPr="00AD0615">
        <w:rPr>
          <w:rFonts w:ascii="Times New Roman" w:hAnsi="Times New Roman" w:cs="Times New Roman" w:hint="eastAsia"/>
          <w:sz w:val="28"/>
          <w:szCs w:val="28"/>
        </w:rPr>
        <w:t>О</w:t>
      </w:r>
      <w:r w:rsidR="00AD0615" w:rsidRPr="00AD0615">
        <w:rPr>
          <w:rFonts w:ascii="Times New Roman" w:hAnsi="Times New Roman" w:cs="Times New Roman"/>
          <w:sz w:val="28"/>
          <w:szCs w:val="28"/>
        </w:rPr>
        <w:t xml:space="preserve"> </w:t>
      </w:r>
      <w:r w:rsidR="00AD0615" w:rsidRPr="00AD0615">
        <w:rPr>
          <w:rFonts w:ascii="Times New Roman" w:hAnsi="Times New Roman" w:cs="Times New Roman" w:hint="eastAsia"/>
          <w:sz w:val="28"/>
          <w:szCs w:val="28"/>
        </w:rPr>
        <w:t>назначении</w:t>
      </w:r>
      <w:r w:rsidR="00AD0615" w:rsidRPr="00AD0615">
        <w:rPr>
          <w:rFonts w:ascii="Times New Roman" w:hAnsi="Times New Roman" w:cs="Times New Roman"/>
          <w:sz w:val="28"/>
          <w:szCs w:val="28"/>
        </w:rPr>
        <w:t xml:space="preserve"> </w:t>
      </w:r>
      <w:r w:rsidR="00AD0615" w:rsidRPr="00AD0615">
        <w:rPr>
          <w:rFonts w:ascii="Times New Roman" w:hAnsi="Times New Roman" w:cs="Times New Roman" w:hint="eastAsia"/>
          <w:sz w:val="28"/>
          <w:szCs w:val="28"/>
        </w:rPr>
        <w:t>общественных</w:t>
      </w:r>
      <w:r w:rsidR="00AD0615" w:rsidRPr="00AD0615">
        <w:rPr>
          <w:rFonts w:ascii="Times New Roman" w:hAnsi="Times New Roman" w:cs="Times New Roman"/>
          <w:sz w:val="28"/>
          <w:szCs w:val="28"/>
        </w:rPr>
        <w:t xml:space="preserve"> </w:t>
      </w:r>
      <w:r w:rsidR="00AD0615" w:rsidRPr="00AD0615">
        <w:rPr>
          <w:rFonts w:ascii="Times New Roman" w:hAnsi="Times New Roman" w:cs="Times New Roman" w:hint="eastAsia"/>
          <w:sz w:val="28"/>
          <w:szCs w:val="28"/>
        </w:rPr>
        <w:t>обсуждений</w:t>
      </w:r>
      <w:r w:rsidR="00AD0615" w:rsidRPr="00AD0615">
        <w:rPr>
          <w:rFonts w:ascii="Times New Roman" w:hAnsi="Times New Roman" w:cs="Times New Roman"/>
          <w:sz w:val="28"/>
          <w:szCs w:val="28"/>
        </w:rPr>
        <w:t xml:space="preserve"> по проектам решений о предоставлении разрешений на условно разрешённый вид использования земельных участков с кадастровыми </w:t>
      </w:r>
      <w:r w:rsidR="001E6891" w:rsidRPr="00AD0615">
        <w:rPr>
          <w:rFonts w:ascii="Times New Roman" w:hAnsi="Times New Roman" w:cs="Times New Roman"/>
          <w:sz w:val="28"/>
          <w:szCs w:val="28"/>
        </w:rPr>
        <w:t>номерами</w:t>
      </w:r>
      <w:r w:rsidR="001E6891">
        <w:rPr>
          <w:rFonts w:ascii="Times New Roman" w:hAnsi="Times New Roman" w:cs="Times New Roman"/>
          <w:sz w:val="28"/>
          <w:szCs w:val="28"/>
        </w:rPr>
        <w:t xml:space="preserve"> </w:t>
      </w:r>
      <w:r w:rsidR="001E6891" w:rsidRPr="001E6891">
        <w:rPr>
          <w:rFonts w:ascii="Times New Roman" w:hAnsi="Times New Roman" w:cs="Times New Roman"/>
          <w:sz w:val="28"/>
          <w:szCs w:val="28"/>
          <w:u w:val="single"/>
        </w:rPr>
        <w:t>86</w:t>
      </w:r>
      <w:r w:rsidR="00AD0615" w:rsidRPr="00AD0615">
        <w:rPr>
          <w:rFonts w:ascii="Times New Roman" w:hAnsi="Times New Roman" w:cs="Times New Roman"/>
          <w:sz w:val="28"/>
          <w:szCs w:val="28"/>
          <w:u w:val="single"/>
        </w:rPr>
        <w:t>:20:0000017:878, 86:20:0000017:879</w:t>
      </w:r>
      <w:bookmarkStart w:id="0" w:name="_GoBack"/>
      <w:bookmarkEnd w:id="0"/>
      <w:r w:rsidR="004B0D78" w:rsidRPr="0014034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C6EE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D0615" w:rsidRPr="00AD061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F1C4E" w:rsidRPr="009E1ACE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9E1ACE">
        <w:rPr>
          <w:rFonts w:ascii="Times New Roman" w:hAnsi="Times New Roman" w:cs="Times New Roman"/>
        </w:rPr>
        <w:t xml:space="preserve">(указать наименование </w:t>
      </w:r>
      <w:r w:rsidR="00BF1C4E" w:rsidRPr="009E1ACE">
        <w:rPr>
          <w:rFonts w:ascii="Times New Roman" w:hAnsi="Times New Roman" w:cs="Times New Roman"/>
        </w:rPr>
        <w:t>органа администрации города Нефтеюганска</w:t>
      </w:r>
      <w:r w:rsidRPr="009E1ACE">
        <w:rPr>
          <w:rFonts w:ascii="Times New Roman" w:hAnsi="Times New Roman" w:cs="Times New Roman"/>
        </w:rPr>
        <w:t>, вид муниципального правового акта о назначении общественных обсуждений, публичных слушаний, реквизиты и наименование)</w:t>
      </w:r>
    </w:p>
    <w:p w:rsidR="001E6891" w:rsidRDefault="001E6891" w:rsidP="00FB49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79AE" w:rsidRPr="0036175B" w:rsidRDefault="00C7030C" w:rsidP="00FB49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н</w:t>
      </w:r>
      <w:r w:rsidR="005C79AE" w:rsidRPr="0036175B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103C23" w:rsidRPr="0036175B">
        <w:rPr>
          <w:rFonts w:ascii="Times New Roman" w:hAnsi="Times New Roman" w:cs="Times New Roman"/>
          <w:sz w:val="28"/>
          <w:szCs w:val="28"/>
        </w:rPr>
        <w:t>от</w:t>
      </w:r>
      <w:r w:rsidR="005F713E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FD5FFB">
        <w:rPr>
          <w:rFonts w:ascii="Times New Roman" w:hAnsi="Times New Roman" w:cs="Times New Roman"/>
          <w:sz w:val="28"/>
          <w:szCs w:val="28"/>
        </w:rPr>
        <w:t>2</w:t>
      </w:r>
      <w:r w:rsidR="00A1578C">
        <w:rPr>
          <w:rFonts w:ascii="Times New Roman" w:hAnsi="Times New Roman" w:cs="Times New Roman"/>
          <w:sz w:val="28"/>
          <w:szCs w:val="28"/>
        </w:rPr>
        <w:t>4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A1578C">
        <w:rPr>
          <w:rFonts w:ascii="Times New Roman" w:hAnsi="Times New Roman" w:cs="Times New Roman"/>
          <w:sz w:val="28"/>
          <w:szCs w:val="28"/>
        </w:rPr>
        <w:t>но</w:t>
      </w:r>
      <w:r w:rsidR="00AC3337">
        <w:rPr>
          <w:rFonts w:ascii="Times New Roman" w:hAnsi="Times New Roman" w:cs="Times New Roman"/>
          <w:sz w:val="28"/>
          <w:szCs w:val="28"/>
        </w:rPr>
        <w:t>ября</w:t>
      </w:r>
      <w:r w:rsidR="0047169C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24748A" w:rsidRPr="0036175B">
        <w:rPr>
          <w:rFonts w:ascii="Times New Roman" w:hAnsi="Times New Roman" w:cs="Times New Roman"/>
          <w:sz w:val="28"/>
          <w:szCs w:val="28"/>
        </w:rPr>
        <w:t>202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5C79AE" w:rsidRPr="0036175B">
        <w:rPr>
          <w:rFonts w:ascii="Times New Roman" w:hAnsi="Times New Roman" w:cs="Times New Roman"/>
          <w:sz w:val="28"/>
          <w:szCs w:val="28"/>
        </w:rPr>
        <w:t xml:space="preserve"> года, сообщает следующее.</w:t>
      </w:r>
    </w:p>
    <w:p w:rsidR="001E36FC" w:rsidRPr="001E36FC" w:rsidRDefault="001E36FC" w:rsidP="00153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78C" w:rsidRPr="00A1578C" w:rsidRDefault="005C79AE" w:rsidP="00A157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В срок с </w:t>
      </w:r>
      <w:r w:rsidR="00A1578C" w:rsidRPr="00A1578C">
        <w:rPr>
          <w:rFonts w:ascii="Times New Roman" w:eastAsia="Times New Roman" w:hAnsi="Times New Roman" w:cs="Times New Roman"/>
          <w:sz w:val="28"/>
          <w:szCs w:val="28"/>
        </w:rPr>
        <w:t>07</w:t>
      </w:r>
      <w:r w:rsidR="00FD5FFB" w:rsidRPr="00A1578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A1578C" w:rsidRPr="00A1578C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5FFB" w:rsidRPr="00A1578C">
        <w:rPr>
          <w:rFonts w:ascii="Times New Roman" w:eastAsia="Times New Roman" w:hAnsi="Times New Roman" w:cs="Times New Roman"/>
          <w:sz w:val="28"/>
          <w:szCs w:val="28"/>
        </w:rPr>
        <w:t>.2025 по 2</w:t>
      </w:r>
      <w:r w:rsidR="00A1578C" w:rsidRPr="00A1578C">
        <w:rPr>
          <w:rFonts w:ascii="Times New Roman" w:eastAsia="Times New Roman" w:hAnsi="Times New Roman" w:cs="Times New Roman"/>
          <w:sz w:val="28"/>
          <w:szCs w:val="28"/>
        </w:rPr>
        <w:t>1</w:t>
      </w:r>
      <w:r w:rsidR="00147F55" w:rsidRPr="00A1578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A1578C" w:rsidRPr="00A1578C">
        <w:rPr>
          <w:rFonts w:ascii="Times New Roman" w:eastAsia="Times New Roman" w:hAnsi="Times New Roman" w:cs="Times New Roman"/>
          <w:sz w:val="28"/>
          <w:szCs w:val="28"/>
        </w:rPr>
        <w:t>1</w:t>
      </w:r>
      <w:r w:rsidR="00147F55" w:rsidRPr="00A1578C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334653" w:rsidRPr="00A1578C">
        <w:rPr>
          <w:rFonts w:ascii="Times New Roman" w:eastAsia="Times New Roman" w:hAnsi="Times New Roman" w:cs="Times New Roman"/>
          <w:sz w:val="28"/>
          <w:szCs w:val="28"/>
        </w:rPr>
        <w:t xml:space="preserve"> состоялись общественные обсуждения</w:t>
      </w:r>
      <w:r w:rsidR="00FD5FFB" w:rsidRPr="00A1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78C" w:rsidRPr="00A1578C">
        <w:rPr>
          <w:rFonts w:ascii="Times New Roman" w:eastAsia="Times New Roman" w:hAnsi="Times New Roman" w:cs="Times New Roman"/>
          <w:sz w:val="28"/>
          <w:szCs w:val="28"/>
        </w:rPr>
        <w:t xml:space="preserve">по проектам решений о предоставлении разрешений на условно разрешённый вид «Ремонт автомобилей» (код 4.9.1.4) использования земельных участков </w:t>
      </w:r>
      <w:r w:rsidR="00A1578C" w:rsidRPr="00A1578C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="00A1578C" w:rsidRPr="00A1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78C" w:rsidRPr="00A1578C">
        <w:rPr>
          <w:rFonts w:ascii="Times New Roman" w:eastAsia="Times New Roman" w:hAnsi="Times New Roman" w:cs="Times New Roman" w:hint="eastAsia"/>
          <w:sz w:val="28"/>
          <w:szCs w:val="28"/>
        </w:rPr>
        <w:t>кадастровыми</w:t>
      </w:r>
      <w:r w:rsidR="00A1578C" w:rsidRPr="00A1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78C" w:rsidRPr="00A1578C">
        <w:rPr>
          <w:rFonts w:ascii="Times New Roman" w:eastAsia="Times New Roman" w:hAnsi="Times New Roman" w:cs="Times New Roman" w:hint="eastAsia"/>
          <w:sz w:val="28"/>
          <w:szCs w:val="28"/>
        </w:rPr>
        <w:t>номерами</w:t>
      </w:r>
      <w:r w:rsidR="00A1578C" w:rsidRPr="00A1578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578C" w:rsidRPr="00A1578C" w:rsidRDefault="00A1578C" w:rsidP="00A157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-86:20:0000017:878, </w:t>
      </w:r>
      <w:r w:rsidRPr="00A1578C">
        <w:rPr>
          <w:rFonts w:ascii="Times New Roman" w:eastAsia="Times New Roman" w:hAnsi="Times New Roman" w:cs="Times New Roman" w:hint="eastAsia"/>
          <w:sz w:val="28"/>
          <w:szCs w:val="28"/>
        </w:rPr>
        <w:t>расположенного</w:t>
      </w: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78C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78C">
        <w:rPr>
          <w:rFonts w:ascii="Times New Roman" w:eastAsia="Times New Roman" w:hAnsi="Times New Roman" w:cs="Times New Roman" w:hint="eastAsia"/>
          <w:sz w:val="28"/>
          <w:szCs w:val="28"/>
        </w:rPr>
        <w:t>адресу</w:t>
      </w: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1578C">
        <w:rPr>
          <w:rFonts w:ascii="Times New Roman" w:eastAsia="Times New Roman" w:hAnsi="Times New Roman" w:cs="Times New Roman" w:hint="eastAsia"/>
          <w:sz w:val="28"/>
          <w:szCs w:val="28"/>
        </w:rPr>
        <w:t>город</w:t>
      </w: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891" w:rsidRPr="00A1578C">
        <w:rPr>
          <w:rFonts w:ascii="Times New Roman" w:eastAsia="Times New Roman" w:hAnsi="Times New Roman" w:cs="Times New Roman"/>
          <w:sz w:val="28"/>
          <w:szCs w:val="28"/>
        </w:rPr>
        <w:t xml:space="preserve">Нефтеюганск,  </w:t>
      </w: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               ГСК «Тампонажник», гараж 74;</w:t>
      </w:r>
    </w:p>
    <w:p w:rsidR="00FD5FFB" w:rsidRPr="00FD5FFB" w:rsidRDefault="00A1578C" w:rsidP="00A1578C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A1578C">
        <w:rPr>
          <w:rFonts w:ascii="Times New Roman" w:hAnsi="Times New Roman"/>
          <w:b w:val="0"/>
          <w:sz w:val="28"/>
          <w:szCs w:val="28"/>
        </w:rPr>
        <w:t xml:space="preserve">-86:20:0000017:879, </w:t>
      </w:r>
      <w:r w:rsidRPr="00A1578C">
        <w:rPr>
          <w:rFonts w:ascii="Times New Roman" w:hAnsi="Times New Roman" w:hint="eastAsia"/>
          <w:b w:val="0"/>
          <w:sz w:val="28"/>
          <w:szCs w:val="28"/>
        </w:rPr>
        <w:t>расположенного</w:t>
      </w:r>
      <w:r w:rsidRPr="00A1578C">
        <w:rPr>
          <w:rFonts w:ascii="Times New Roman" w:hAnsi="Times New Roman"/>
          <w:b w:val="0"/>
          <w:sz w:val="28"/>
          <w:szCs w:val="28"/>
        </w:rPr>
        <w:t xml:space="preserve"> </w:t>
      </w:r>
      <w:r w:rsidRPr="00A1578C">
        <w:rPr>
          <w:rFonts w:ascii="Times New Roman" w:hAnsi="Times New Roman" w:hint="eastAsia"/>
          <w:b w:val="0"/>
          <w:sz w:val="28"/>
          <w:szCs w:val="28"/>
        </w:rPr>
        <w:t>по</w:t>
      </w:r>
      <w:r w:rsidRPr="00A1578C">
        <w:rPr>
          <w:rFonts w:ascii="Times New Roman" w:hAnsi="Times New Roman"/>
          <w:b w:val="0"/>
          <w:sz w:val="28"/>
          <w:szCs w:val="28"/>
        </w:rPr>
        <w:t xml:space="preserve"> </w:t>
      </w:r>
      <w:r w:rsidRPr="00A1578C">
        <w:rPr>
          <w:rFonts w:ascii="Times New Roman" w:hAnsi="Times New Roman" w:hint="eastAsia"/>
          <w:b w:val="0"/>
          <w:sz w:val="28"/>
          <w:szCs w:val="28"/>
        </w:rPr>
        <w:t>адресу</w:t>
      </w:r>
      <w:r w:rsidRPr="00A1578C">
        <w:rPr>
          <w:rFonts w:ascii="Times New Roman" w:hAnsi="Times New Roman"/>
          <w:b w:val="0"/>
          <w:sz w:val="28"/>
          <w:szCs w:val="28"/>
        </w:rPr>
        <w:t xml:space="preserve">: </w:t>
      </w:r>
      <w:r w:rsidRPr="00A1578C">
        <w:rPr>
          <w:rFonts w:ascii="Times New Roman" w:hAnsi="Times New Roman" w:hint="eastAsia"/>
          <w:b w:val="0"/>
          <w:sz w:val="28"/>
          <w:szCs w:val="28"/>
        </w:rPr>
        <w:t>город</w:t>
      </w:r>
      <w:r w:rsidRPr="00A1578C">
        <w:rPr>
          <w:rFonts w:ascii="Times New Roman" w:hAnsi="Times New Roman"/>
          <w:b w:val="0"/>
          <w:sz w:val="28"/>
          <w:szCs w:val="28"/>
        </w:rPr>
        <w:t xml:space="preserve"> </w:t>
      </w:r>
      <w:r w:rsidRPr="00A1578C">
        <w:rPr>
          <w:rFonts w:ascii="Times New Roman" w:hAnsi="Times New Roman" w:hint="eastAsia"/>
          <w:b w:val="0"/>
          <w:sz w:val="28"/>
          <w:szCs w:val="28"/>
        </w:rPr>
        <w:t>Нефтеюганск</w:t>
      </w:r>
      <w:r w:rsidRPr="00A1578C">
        <w:rPr>
          <w:rFonts w:ascii="Times New Roman" w:hAnsi="Times New Roman"/>
          <w:b w:val="0"/>
          <w:sz w:val="28"/>
          <w:szCs w:val="28"/>
        </w:rPr>
        <w:t xml:space="preserve">,                   </w:t>
      </w:r>
      <w:r w:rsidRPr="00A1578C">
        <w:rPr>
          <w:rFonts w:ascii="Times New Roman" w:hAnsi="Times New Roman"/>
          <w:b w:val="0"/>
          <w:sz w:val="28"/>
          <w:szCs w:val="28"/>
          <w:u w:val="single"/>
        </w:rPr>
        <w:t>ГСК «Тампонажник», гараж 67  (далее - Проекты)</w:t>
      </w:r>
      <w:r w:rsidR="00FD5FFB" w:rsidRPr="00A1578C">
        <w:rPr>
          <w:rFonts w:ascii="Times New Roman" w:hAnsi="Times New Roman"/>
          <w:b w:val="0"/>
          <w:sz w:val="28"/>
          <w:szCs w:val="28"/>
          <w:u w:val="single"/>
        </w:rPr>
        <w:t>.</w:t>
      </w:r>
      <w:r>
        <w:rPr>
          <w:rFonts w:ascii="Times New Roman" w:hAnsi="Times New Roman"/>
          <w:b w:val="0"/>
          <w:sz w:val="28"/>
          <w:szCs w:val="28"/>
        </w:rPr>
        <w:t>_________________________</w:t>
      </w:r>
    </w:p>
    <w:p w:rsidR="00334653" w:rsidRPr="009E1ACE" w:rsidRDefault="00334653" w:rsidP="00B92E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1ACE">
        <w:rPr>
          <w:rFonts w:ascii="Times New Roman" w:eastAsia="Times New Roman" w:hAnsi="Times New Roman" w:cs="Times New Roman"/>
          <w:sz w:val="20"/>
          <w:szCs w:val="20"/>
        </w:rPr>
        <w:t>(наименование проекта муниципального правового акта)</w:t>
      </w:r>
    </w:p>
    <w:p w:rsidR="00334653" w:rsidRPr="0036175B" w:rsidRDefault="00334653" w:rsidP="00B92E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75B">
        <w:rPr>
          <w:rFonts w:ascii="Times New Roman" w:eastAsia="Times New Roman" w:hAnsi="Times New Roman" w:cs="Times New Roman"/>
          <w:sz w:val="28"/>
          <w:szCs w:val="28"/>
        </w:rPr>
        <w:t xml:space="preserve">в которых приняло участие </w:t>
      </w:r>
      <w:r w:rsidR="006A5C68" w:rsidRPr="0036175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75B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36175B" w:rsidRPr="001E36FC" w:rsidRDefault="0036175B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653" w:rsidRPr="00FB493D" w:rsidRDefault="00334653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175B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</w:t>
      </w:r>
      <w:r w:rsidR="00FD5FFB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36175B">
        <w:rPr>
          <w:rFonts w:ascii="Times New Roman" w:eastAsia="Times New Roman" w:hAnsi="Times New Roman" w:cs="Times New Roman"/>
          <w:sz w:val="28"/>
          <w:szCs w:val="28"/>
        </w:rPr>
        <w:t xml:space="preserve"> уча</w:t>
      </w:r>
      <w:r w:rsidR="001B2517" w:rsidRPr="0036175B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1B2517" w:rsidRPr="009F334D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Pr="009F33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>поступило</w:t>
      </w:r>
      <w:r w:rsidR="00947781"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0</w:t>
      </w:r>
      <w:r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2875D1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36175B">
        <w:rPr>
          <w:rFonts w:ascii="Times New Roman" w:eastAsia="Times New Roman" w:hAnsi="Times New Roman" w:cs="Times New Roman"/>
          <w:sz w:val="26"/>
          <w:szCs w:val="26"/>
        </w:rPr>
        <w:t>___________________</w:t>
      </w:r>
    </w:p>
    <w:p w:rsidR="00334653" w:rsidRPr="009E1ACE" w:rsidRDefault="00334653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1ACE">
        <w:rPr>
          <w:rFonts w:ascii="Times New Roman" w:eastAsia="Times New Roman" w:hAnsi="Times New Roman" w:cs="Times New Roman"/>
          <w:sz w:val="20"/>
          <w:szCs w:val="20"/>
        </w:rPr>
        <w:t>(содержание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9E1A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1ACE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F30EA1" w:rsidRPr="001E36FC" w:rsidRDefault="00F30EA1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FB493D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общественных обсуждений представлены в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7122A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</w:t>
      </w:r>
      <w:r w:rsidR="006630B6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настоящему 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заключению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FB493D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6630B6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FB493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</w:p>
    <w:p w:rsidR="00B95379" w:rsidRPr="009E1ACE" w:rsidRDefault="00B95379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E1ACE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</w:t>
      </w:r>
      <w:r w:rsidR="009F334D" w:rsidRPr="009E1ACE">
        <w:rPr>
          <w:rFonts w:ascii="Times New Roman" w:eastAsia="Times New Roman" w:hAnsi="Times New Roman" w:cs="Times New Roman"/>
          <w:sz w:val="20"/>
          <w:szCs w:val="20"/>
        </w:rPr>
        <w:t>ё</w:t>
      </w:r>
      <w:r w:rsidRPr="009E1ACE">
        <w:rPr>
          <w:rFonts w:ascii="Times New Roman" w:eastAsia="Times New Roman" w:hAnsi="Times New Roman" w:cs="Times New Roman"/>
          <w:sz w:val="20"/>
          <w:szCs w:val="20"/>
        </w:rPr>
        <w:t>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B95379" w:rsidRPr="00DA5B00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Выводы по результатам общественных обсуждений: </w:t>
      </w:r>
    </w:p>
    <w:p w:rsidR="00EA2785" w:rsidRPr="00DA5B00" w:rsidRDefault="00EA2785" w:rsidP="004A1292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DA5B00">
        <w:rPr>
          <w:rFonts w:ascii="Times New Roman" w:hAnsi="Times New Roman" w:cs="Times New Roman"/>
          <w:sz w:val="28"/>
          <w:szCs w:val="28"/>
        </w:rPr>
        <w:t>1.</w:t>
      </w:r>
      <w:r w:rsidR="00BE4654" w:rsidRPr="00DA5B00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DA5B00">
        <w:rPr>
          <w:rFonts w:ascii="Times New Roman" w:hAnsi="Times New Roman" w:cs="Times New Roman"/>
          <w:sz w:val="28"/>
          <w:szCs w:val="28"/>
        </w:rPr>
        <w:t xml:space="preserve">по </w:t>
      </w:r>
      <w:r w:rsidR="00F30EA1" w:rsidRPr="00DA5B00">
        <w:rPr>
          <w:rFonts w:ascii="Times New Roman" w:hAnsi="Times New Roman" w:cs="Times New Roman"/>
          <w:sz w:val="28"/>
          <w:szCs w:val="28"/>
        </w:rPr>
        <w:t>Проект</w:t>
      </w:r>
      <w:r w:rsidR="00494C36">
        <w:rPr>
          <w:rFonts w:ascii="Times New Roman" w:hAnsi="Times New Roman" w:cs="Times New Roman"/>
          <w:sz w:val="28"/>
          <w:szCs w:val="28"/>
        </w:rPr>
        <w:t>ам</w:t>
      </w:r>
      <w:r w:rsidR="00DF5A44"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Pr="00DA5B00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6F05A9" w:rsidRPr="00DA5B00">
        <w:rPr>
          <w:rFonts w:ascii="Times New Roman" w:hAnsi="Times New Roman" w:cs="Times New Roman"/>
          <w:sz w:val="28"/>
          <w:szCs w:val="28"/>
        </w:rPr>
        <w:t>п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остановлением главы города Нефтеюганска </w:t>
      </w:r>
      <w:r w:rsidR="00FD5FFB">
        <w:rPr>
          <w:rFonts w:ascii="Times New Roman" w:hAnsi="Times New Roman" w:cs="Times New Roman"/>
          <w:sz w:val="28"/>
          <w:szCs w:val="28"/>
        </w:rPr>
        <w:t>0</w:t>
      </w:r>
      <w:r w:rsidR="00494C36">
        <w:rPr>
          <w:rFonts w:ascii="Times New Roman" w:hAnsi="Times New Roman" w:cs="Times New Roman"/>
          <w:sz w:val="28"/>
          <w:szCs w:val="28"/>
        </w:rPr>
        <w:t>5</w:t>
      </w:r>
      <w:r w:rsidR="00FD5FFB">
        <w:rPr>
          <w:rFonts w:ascii="Times New Roman" w:hAnsi="Times New Roman" w:cs="Times New Roman"/>
          <w:sz w:val="28"/>
          <w:szCs w:val="28"/>
        </w:rPr>
        <w:t>.1</w:t>
      </w:r>
      <w:r w:rsidR="00494C36">
        <w:rPr>
          <w:rFonts w:ascii="Times New Roman" w:hAnsi="Times New Roman" w:cs="Times New Roman"/>
          <w:sz w:val="28"/>
          <w:szCs w:val="28"/>
        </w:rPr>
        <w:t>1</w:t>
      </w:r>
      <w:r w:rsidR="006B4169" w:rsidRPr="00DA5B00">
        <w:rPr>
          <w:rFonts w:ascii="Times New Roman" w:hAnsi="Times New Roman" w:cs="Times New Roman"/>
          <w:sz w:val="28"/>
          <w:szCs w:val="28"/>
        </w:rPr>
        <w:t>.202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6B4169" w:rsidRPr="00DA5B00">
        <w:rPr>
          <w:rFonts w:ascii="Times New Roman" w:hAnsi="Times New Roman" w:cs="Times New Roman"/>
          <w:sz w:val="28"/>
          <w:szCs w:val="28"/>
        </w:rPr>
        <w:t xml:space="preserve"> № </w:t>
      </w:r>
      <w:r w:rsidR="00FD5FFB">
        <w:rPr>
          <w:rFonts w:ascii="Times New Roman" w:hAnsi="Times New Roman" w:cs="Times New Roman"/>
          <w:sz w:val="28"/>
          <w:szCs w:val="28"/>
        </w:rPr>
        <w:t>1</w:t>
      </w:r>
      <w:r w:rsidR="00494C36">
        <w:rPr>
          <w:rFonts w:ascii="Times New Roman" w:hAnsi="Times New Roman" w:cs="Times New Roman"/>
          <w:sz w:val="28"/>
          <w:szCs w:val="28"/>
        </w:rPr>
        <w:t>26</w:t>
      </w:r>
      <w:r w:rsidR="001B2517" w:rsidRPr="00DA5B00">
        <w:rPr>
          <w:rFonts w:ascii="Times New Roman" w:hAnsi="Times New Roman" w:cs="Times New Roman"/>
          <w:sz w:val="28"/>
          <w:szCs w:val="28"/>
        </w:rPr>
        <w:t>,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BE769F" w:rsidRPr="00DA5B00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</w:t>
      </w:r>
      <w:r w:rsidR="00045087" w:rsidRPr="00DA5B0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94C36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045087" w:rsidRPr="00DA5B00">
        <w:rPr>
          <w:rFonts w:ascii="Times New Roman" w:hAnsi="Times New Roman" w:cs="Times New Roman"/>
          <w:sz w:val="28"/>
          <w:szCs w:val="28"/>
        </w:rPr>
        <w:t>от 28.09.2022 № 192-VII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, </w:t>
      </w:r>
      <w:r w:rsidR="004A1292" w:rsidRPr="00DA5B00">
        <w:rPr>
          <w:rFonts w:ascii="Times New Roman" w:hAnsi="Times New Roman"/>
          <w:sz w:val="28"/>
          <w:szCs w:val="28"/>
        </w:rPr>
        <w:t>административным регламентом предоставления муниципальной услуги «Предоставление разрешения на условно разрешённый вид использования земельного участка или объекта капитального строительства», утверждённым постановлением администрации города Нефтеюганска от 25.07.2022 № 93-нп (с внесёнными изменениями от 28.11.2023 №145-нп</w:t>
      </w:r>
      <w:r w:rsidR="00FD5FFB">
        <w:rPr>
          <w:rFonts w:ascii="Times New Roman" w:hAnsi="Times New Roman"/>
          <w:sz w:val="28"/>
          <w:szCs w:val="28"/>
        </w:rPr>
        <w:t>, от 05.03.2025 № 24-нп</w:t>
      </w:r>
      <w:r w:rsidR="004A1292" w:rsidRPr="00DA5B00">
        <w:rPr>
          <w:rFonts w:ascii="Times New Roman" w:hAnsi="Times New Roman"/>
          <w:sz w:val="28"/>
          <w:szCs w:val="28"/>
        </w:rPr>
        <w:t>)</w:t>
      </w:r>
      <w:r w:rsidR="001B2517" w:rsidRPr="00DA5B00">
        <w:rPr>
          <w:rFonts w:ascii="Times New Roman" w:hAnsi="Times New Roman" w:cs="Times New Roman"/>
          <w:sz w:val="28"/>
          <w:szCs w:val="28"/>
        </w:rPr>
        <w:t>, распоряжением департамента градостроительства и земельных отношений администрации гор</w:t>
      </w:r>
      <w:r w:rsidR="00C87AF8" w:rsidRPr="00DA5B00">
        <w:rPr>
          <w:rFonts w:ascii="Times New Roman" w:hAnsi="Times New Roman" w:cs="Times New Roman"/>
          <w:sz w:val="28"/>
          <w:szCs w:val="28"/>
        </w:rPr>
        <w:t xml:space="preserve">ода Нефтеюганска от 30.11.2022 </w:t>
      </w:r>
      <w:r w:rsidR="001B2517" w:rsidRPr="00DA5B00">
        <w:rPr>
          <w:rFonts w:ascii="Times New Roman" w:hAnsi="Times New Roman" w:cs="Times New Roman"/>
          <w:sz w:val="28"/>
          <w:szCs w:val="28"/>
        </w:rPr>
        <w:t>№ 115 «О распределении полномочий».</w:t>
      </w:r>
    </w:p>
    <w:p w:rsidR="000C55BC" w:rsidRPr="00A1578C" w:rsidRDefault="001300BE" w:rsidP="000C55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E33">
        <w:rPr>
          <w:rFonts w:ascii="Times New Roman" w:hAnsi="Times New Roman" w:cs="Times New Roman"/>
          <w:sz w:val="28"/>
          <w:szCs w:val="28"/>
        </w:rPr>
        <w:t xml:space="preserve">2.Рекомендовать главе города Нефтеюганска принять решение </w:t>
      </w:r>
      <w:r w:rsidR="00B92E64">
        <w:rPr>
          <w:rFonts w:ascii="Times New Roman" w:hAnsi="Times New Roman" w:cs="Times New Roman"/>
          <w:sz w:val="28"/>
          <w:szCs w:val="28"/>
        </w:rPr>
        <w:t xml:space="preserve">о </w:t>
      </w:r>
      <w:r w:rsidRPr="00E8566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494C36">
        <w:rPr>
          <w:rFonts w:ascii="Times New Roman" w:hAnsi="Times New Roman" w:cs="Times New Roman"/>
          <w:sz w:val="28"/>
          <w:szCs w:val="28"/>
        </w:rPr>
        <w:t xml:space="preserve">Фокину </w:t>
      </w:r>
      <w:r w:rsidR="000C55BC">
        <w:rPr>
          <w:rFonts w:ascii="Times New Roman" w:hAnsi="Times New Roman" w:cs="Times New Roman"/>
          <w:sz w:val="28"/>
          <w:szCs w:val="28"/>
        </w:rPr>
        <w:t xml:space="preserve">В.Н. </w:t>
      </w:r>
      <w:r w:rsidR="000C55BC" w:rsidRPr="00A1578C">
        <w:rPr>
          <w:rFonts w:ascii="Times New Roman" w:eastAsia="Times New Roman" w:hAnsi="Times New Roman" w:cs="Times New Roman"/>
          <w:sz w:val="28"/>
          <w:szCs w:val="28"/>
        </w:rPr>
        <w:t xml:space="preserve">разрешений на условно разрешённый вид «Ремонт автомобилей» (код 4.9.1.4) использования земельных участков </w:t>
      </w:r>
      <w:r w:rsidR="000C55BC" w:rsidRPr="00A1578C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="000C55BC" w:rsidRPr="00A1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5BC" w:rsidRPr="00A1578C">
        <w:rPr>
          <w:rFonts w:ascii="Times New Roman" w:eastAsia="Times New Roman" w:hAnsi="Times New Roman" w:cs="Times New Roman" w:hint="eastAsia"/>
          <w:sz w:val="28"/>
          <w:szCs w:val="28"/>
        </w:rPr>
        <w:t>кадастровыми</w:t>
      </w:r>
      <w:r w:rsidR="000C55BC" w:rsidRPr="00A1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5BC" w:rsidRPr="00A1578C">
        <w:rPr>
          <w:rFonts w:ascii="Times New Roman" w:eastAsia="Times New Roman" w:hAnsi="Times New Roman" w:cs="Times New Roman" w:hint="eastAsia"/>
          <w:sz w:val="28"/>
          <w:szCs w:val="28"/>
        </w:rPr>
        <w:t>номерами</w:t>
      </w:r>
      <w:r w:rsidR="000C55BC" w:rsidRPr="00A1578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55BC" w:rsidRPr="00A1578C" w:rsidRDefault="000C55BC" w:rsidP="000C55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 -86:20:0000017:878, </w:t>
      </w:r>
      <w:r w:rsidRPr="00A1578C">
        <w:rPr>
          <w:rFonts w:ascii="Times New Roman" w:eastAsia="Times New Roman" w:hAnsi="Times New Roman" w:cs="Times New Roman" w:hint="eastAsia"/>
          <w:sz w:val="28"/>
          <w:szCs w:val="28"/>
        </w:rPr>
        <w:t>расположенного</w:t>
      </w: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78C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78C">
        <w:rPr>
          <w:rFonts w:ascii="Times New Roman" w:eastAsia="Times New Roman" w:hAnsi="Times New Roman" w:cs="Times New Roman" w:hint="eastAsia"/>
          <w:sz w:val="28"/>
          <w:szCs w:val="28"/>
        </w:rPr>
        <w:t>адресу</w:t>
      </w: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1578C">
        <w:rPr>
          <w:rFonts w:ascii="Times New Roman" w:eastAsia="Times New Roman" w:hAnsi="Times New Roman" w:cs="Times New Roman" w:hint="eastAsia"/>
          <w:sz w:val="28"/>
          <w:szCs w:val="28"/>
        </w:rPr>
        <w:t>город</w:t>
      </w:r>
      <w:r w:rsidRPr="00A1578C">
        <w:rPr>
          <w:rFonts w:ascii="Times New Roman" w:eastAsia="Times New Roman" w:hAnsi="Times New Roman" w:cs="Times New Roman"/>
          <w:sz w:val="28"/>
          <w:szCs w:val="28"/>
        </w:rPr>
        <w:t xml:space="preserve"> Нефтеюганск,                  ГСК «Тампонажник», гараж 74;</w:t>
      </w:r>
    </w:p>
    <w:p w:rsidR="00537E33" w:rsidRPr="000C55BC" w:rsidRDefault="000C55BC" w:rsidP="000C55B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5BC">
        <w:rPr>
          <w:rFonts w:ascii="Times New Roman" w:hAnsi="Times New Roman"/>
          <w:sz w:val="28"/>
          <w:szCs w:val="28"/>
        </w:rPr>
        <w:t xml:space="preserve">-86:20:0000017:879, </w:t>
      </w:r>
      <w:r w:rsidRPr="000C55BC">
        <w:rPr>
          <w:rFonts w:ascii="Times New Roman" w:hAnsi="Times New Roman" w:hint="eastAsia"/>
          <w:sz w:val="28"/>
          <w:szCs w:val="28"/>
        </w:rPr>
        <w:t>расположенного</w:t>
      </w:r>
      <w:r w:rsidRPr="000C55BC">
        <w:rPr>
          <w:rFonts w:ascii="Times New Roman" w:hAnsi="Times New Roman"/>
          <w:sz w:val="28"/>
          <w:szCs w:val="28"/>
        </w:rPr>
        <w:t xml:space="preserve"> </w:t>
      </w:r>
      <w:r w:rsidRPr="000C55BC">
        <w:rPr>
          <w:rFonts w:ascii="Times New Roman" w:hAnsi="Times New Roman" w:hint="eastAsia"/>
          <w:sz w:val="28"/>
          <w:szCs w:val="28"/>
        </w:rPr>
        <w:t>по</w:t>
      </w:r>
      <w:r w:rsidRPr="000C55BC">
        <w:rPr>
          <w:rFonts w:ascii="Times New Roman" w:hAnsi="Times New Roman"/>
          <w:sz w:val="28"/>
          <w:szCs w:val="28"/>
        </w:rPr>
        <w:t xml:space="preserve"> </w:t>
      </w:r>
      <w:r w:rsidRPr="000C55BC">
        <w:rPr>
          <w:rFonts w:ascii="Times New Roman" w:hAnsi="Times New Roman" w:hint="eastAsia"/>
          <w:sz w:val="28"/>
          <w:szCs w:val="28"/>
        </w:rPr>
        <w:t>адресу</w:t>
      </w:r>
      <w:r w:rsidRPr="000C55BC">
        <w:rPr>
          <w:rFonts w:ascii="Times New Roman" w:hAnsi="Times New Roman"/>
          <w:sz w:val="28"/>
          <w:szCs w:val="28"/>
        </w:rPr>
        <w:t xml:space="preserve">: </w:t>
      </w:r>
      <w:r w:rsidRPr="000C55BC">
        <w:rPr>
          <w:rFonts w:ascii="Times New Roman" w:hAnsi="Times New Roman" w:hint="eastAsia"/>
          <w:sz w:val="28"/>
          <w:szCs w:val="28"/>
        </w:rPr>
        <w:t>город</w:t>
      </w:r>
      <w:r w:rsidRPr="000C55BC">
        <w:rPr>
          <w:rFonts w:ascii="Times New Roman" w:hAnsi="Times New Roman"/>
          <w:sz w:val="28"/>
          <w:szCs w:val="28"/>
        </w:rPr>
        <w:t xml:space="preserve"> </w:t>
      </w:r>
      <w:r w:rsidRPr="000C55BC">
        <w:rPr>
          <w:rFonts w:ascii="Times New Roman" w:hAnsi="Times New Roman" w:hint="eastAsia"/>
          <w:sz w:val="28"/>
          <w:szCs w:val="28"/>
        </w:rPr>
        <w:t>Нефтеюганск</w:t>
      </w:r>
      <w:r w:rsidRPr="000C55BC">
        <w:rPr>
          <w:rFonts w:ascii="Times New Roman" w:hAnsi="Times New Roman"/>
          <w:sz w:val="28"/>
          <w:szCs w:val="28"/>
        </w:rPr>
        <w:t>,                   ГСК «Тампонажник», гараж 67</w:t>
      </w:r>
      <w:r w:rsidR="00FD5FFB" w:rsidRPr="000C55BC">
        <w:rPr>
          <w:rFonts w:ascii="Times New Roman" w:hAnsi="Times New Roman" w:cs="Times New Roman"/>
          <w:sz w:val="28"/>
          <w:szCs w:val="28"/>
        </w:rPr>
        <w:t>.</w:t>
      </w:r>
    </w:p>
    <w:p w:rsidR="00331109" w:rsidRPr="00537E33" w:rsidRDefault="00EA2785" w:rsidP="00537E33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37E33">
        <w:rPr>
          <w:rFonts w:ascii="Times New Roman" w:hAnsi="Times New Roman"/>
          <w:b w:val="0"/>
          <w:sz w:val="28"/>
          <w:szCs w:val="28"/>
        </w:rPr>
        <w:t xml:space="preserve">3.Опубликовать заключение о результатах </w:t>
      </w:r>
      <w:r w:rsidR="00BE4654" w:rsidRPr="00537E33">
        <w:rPr>
          <w:rFonts w:ascii="Times New Roman" w:hAnsi="Times New Roman"/>
          <w:b w:val="0"/>
          <w:sz w:val="28"/>
          <w:szCs w:val="28"/>
        </w:rPr>
        <w:t>общественных обсуждений</w:t>
      </w:r>
      <w:r w:rsidR="005A547F" w:rsidRPr="00537E33">
        <w:rPr>
          <w:rFonts w:ascii="Times New Roman" w:hAnsi="Times New Roman"/>
          <w:b w:val="0"/>
          <w:sz w:val="28"/>
          <w:szCs w:val="28"/>
        </w:rPr>
        <w:t xml:space="preserve"> по </w:t>
      </w:r>
      <w:r w:rsidR="00E34786">
        <w:rPr>
          <w:rFonts w:ascii="Times New Roman" w:hAnsi="Times New Roman"/>
          <w:b w:val="0"/>
          <w:sz w:val="28"/>
          <w:szCs w:val="28"/>
        </w:rPr>
        <w:t>П</w:t>
      </w:r>
      <w:r w:rsidR="005A547F" w:rsidRPr="00537E33">
        <w:rPr>
          <w:rFonts w:ascii="Times New Roman" w:hAnsi="Times New Roman"/>
          <w:b w:val="0"/>
          <w:sz w:val="28"/>
          <w:szCs w:val="28"/>
        </w:rPr>
        <w:t>роект</w:t>
      </w:r>
      <w:r w:rsidR="000C55BC">
        <w:rPr>
          <w:rFonts w:ascii="Times New Roman" w:hAnsi="Times New Roman"/>
          <w:b w:val="0"/>
          <w:sz w:val="28"/>
          <w:szCs w:val="28"/>
        </w:rPr>
        <w:t>ам</w:t>
      </w:r>
      <w:r w:rsidR="00C87AF8" w:rsidRPr="00537E33">
        <w:rPr>
          <w:rFonts w:ascii="Times New Roman" w:hAnsi="Times New Roman"/>
          <w:b w:val="0"/>
          <w:sz w:val="28"/>
          <w:szCs w:val="28"/>
        </w:rPr>
        <w:t xml:space="preserve"> </w:t>
      </w:r>
      <w:r w:rsidRPr="00537E33">
        <w:rPr>
          <w:rFonts w:ascii="Times New Roman" w:hAnsi="Times New Roman"/>
          <w:b w:val="0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1B2517" w:rsidRPr="00537E33">
        <w:rPr>
          <w:rFonts w:ascii="Times New Roman" w:hAnsi="Times New Roman"/>
          <w:b w:val="0"/>
          <w:sz w:val="28"/>
          <w:szCs w:val="28"/>
        </w:rPr>
        <w:t>.</w:t>
      </w:r>
    </w:p>
    <w:p w:rsidR="001300BE" w:rsidRPr="000C55BC" w:rsidRDefault="001300BE" w:rsidP="007534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A1DF9" w:rsidRDefault="008A1DF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009" w:rsidRPr="00753475" w:rsidRDefault="001530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785" w:rsidRPr="00DA5B00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9E3200" w:rsidRPr="00DA5B00" w:rsidRDefault="00D352BD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1418F2">
        <w:rPr>
          <w:rFonts w:ascii="Times New Roman" w:eastAsia="Times New Roman" w:hAnsi="Times New Roman" w:cs="Times New Roman"/>
          <w:sz w:val="28"/>
          <w:szCs w:val="28"/>
        </w:rPr>
        <w:t>иректор</w:t>
      </w:r>
      <w:r w:rsidR="00475291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785" w:rsidRPr="00DA5B00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DA5B00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D352BD">
        <w:rPr>
          <w:rFonts w:ascii="Times New Roman" w:eastAsia="Times New Roman" w:hAnsi="Times New Roman" w:cs="Times New Roman"/>
          <w:sz w:val="26"/>
          <w:szCs w:val="26"/>
        </w:rPr>
        <w:tab/>
      </w:r>
      <w:r w:rsidR="00D352BD">
        <w:rPr>
          <w:rFonts w:ascii="Times New Roman" w:eastAsia="Times New Roman" w:hAnsi="Times New Roman" w:cs="Times New Roman"/>
          <w:sz w:val="26"/>
          <w:szCs w:val="26"/>
        </w:rPr>
        <w:tab/>
      </w:r>
      <w:r w:rsidR="00D352BD">
        <w:rPr>
          <w:rFonts w:ascii="Times New Roman" w:eastAsia="Times New Roman" w:hAnsi="Times New Roman" w:cs="Times New Roman"/>
          <w:sz w:val="26"/>
          <w:szCs w:val="26"/>
        </w:rPr>
        <w:tab/>
      </w:r>
      <w:r w:rsidR="00D352BD">
        <w:rPr>
          <w:rFonts w:ascii="Times New Roman" w:eastAsia="Times New Roman" w:hAnsi="Times New Roman" w:cs="Times New Roman"/>
          <w:sz w:val="26"/>
          <w:szCs w:val="26"/>
        </w:rPr>
        <w:tab/>
      </w:r>
      <w:r w:rsidR="00D352BD" w:rsidRPr="00D352B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D352BD" w:rsidRPr="00D352B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D352BD" w:rsidRPr="00D352B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D352BD">
        <w:rPr>
          <w:rFonts w:ascii="Times New Roman" w:eastAsia="Times New Roman" w:hAnsi="Times New Roman" w:cs="Times New Roman"/>
          <w:sz w:val="26"/>
          <w:szCs w:val="26"/>
        </w:rPr>
        <w:tab/>
      </w:r>
      <w:r w:rsidR="001418F2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</w:p>
    <w:p w:rsidR="00366E27" w:rsidRPr="00045087" w:rsidRDefault="00366E27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475291" w:rsidRPr="00045087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E3200" w:rsidRPr="00DA5B00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0C55BC" w:rsidRDefault="000C55BC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  <w:r w:rsidR="0047169C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5FFB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483859" w:rsidRPr="00DA5B0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67DF" w:rsidRPr="00DA5B00">
        <w:rPr>
          <w:rFonts w:ascii="Times New Roman" w:eastAsia="Times New Roman" w:hAnsi="Times New Roman" w:cs="Times New Roman"/>
          <w:sz w:val="28"/>
          <w:szCs w:val="28"/>
        </w:rPr>
        <w:t>ерриториального планирования</w:t>
      </w:r>
    </w:p>
    <w:p w:rsidR="00FD5FFB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департамента градостроительства</w:t>
      </w:r>
    </w:p>
    <w:p w:rsidR="009E3200" w:rsidRPr="00DA5B00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и земельных отношений </w:t>
      </w:r>
    </w:p>
    <w:p w:rsidR="001B2517" w:rsidRPr="00DA5B00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D352BD">
        <w:rPr>
          <w:rFonts w:ascii="Times New Roman" w:eastAsia="Times New Roman" w:hAnsi="Times New Roman" w:cs="Times New Roman"/>
          <w:sz w:val="28"/>
          <w:szCs w:val="28"/>
        </w:rPr>
        <w:tab/>
      </w:r>
      <w:r w:rsidR="00D352BD" w:rsidRPr="00D352B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D352BD" w:rsidRPr="00D352B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D352BD" w:rsidRPr="00D352B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D352BD">
        <w:rPr>
          <w:rFonts w:ascii="Times New Roman" w:eastAsia="Times New Roman" w:hAnsi="Times New Roman" w:cs="Times New Roman"/>
          <w:sz w:val="28"/>
          <w:szCs w:val="28"/>
        </w:rPr>
        <w:tab/>
        <w:t>Э.Р.Паничева</w:t>
      </w:r>
    </w:p>
    <w:p w:rsidR="00153009" w:rsidRDefault="0015300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52BD" w:rsidRDefault="00D352BD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62275" w:rsidRPr="00483859" w:rsidRDefault="000C55BC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F62275" w:rsidRPr="00483859" w:rsidSect="006F05A9">
          <w:headerReference w:type="default" r:id="rId8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&lt;*&gt;  Заключение  о </w:t>
      </w:r>
      <w:r w:rsidR="00331109" w:rsidRPr="00483859">
        <w:rPr>
          <w:rFonts w:ascii="Times New Roman" w:eastAsia="Times New Roman" w:hAnsi="Times New Roman" w:cs="Times New Roman"/>
          <w:sz w:val="16"/>
          <w:szCs w:val="16"/>
        </w:rPr>
        <w:t>результатах  общественных  обсуждений или публичных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31109" w:rsidRPr="00483859">
        <w:rPr>
          <w:rFonts w:ascii="Times New Roman" w:eastAsia="Times New Roman" w:hAnsi="Times New Roman" w:cs="Times New Roman"/>
          <w:sz w:val="16"/>
          <w:szCs w:val="16"/>
        </w:rPr>
        <w:t>слушаний  подлежит  опубликованию  в  газете "Здравствуйте, нефтеюганцы!" 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31109" w:rsidRPr="00483859">
        <w:rPr>
          <w:rFonts w:ascii="Times New Roman" w:eastAsia="Times New Roman" w:hAnsi="Times New Roman" w:cs="Times New Roman"/>
          <w:sz w:val="16"/>
          <w:szCs w:val="16"/>
        </w:rPr>
        <w:t>разме</w:t>
      </w:r>
      <w:r w:rsidR="00AF446C" w:rsidRPr="00483859">
        <w:rPr>
          <w:rFonts w:ascii="Times New Roman" w:eastAsia="Times New Roman" w:hAnsi="Times New Roman" w:cs="Times New Roman"/>
          <w:sz w:val="16"/>
          <w:szCs w:val="16"/>
        </w:rPr>
        <w:t xml:space="preserve">щается на официальном  сайте </w:t>
      </w:r>
      <w:r w:rsidR="00331109" w:rsidRPr="00483859">
        <w:rPr>
          <w:rFonts w:ascii="Times New Roman" w:eastAsia="Times New Roman" w:hAnsi="Times New Roman" w:cs="Times New Roman"/>
          <w:sz w:val="16"/>
          <w:szCs w:val="16"/>
        </w:rPr>
        <w:t>органов местного самоуправления.</w:t>
      </w:r>
    </w:p>
    <w:p w:rsidR="00D352BD" w:rsidRDefault="00D352BD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Приложение к заключению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694EDE" w:rsidRPr="00DA5B00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D5F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C55B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071D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8C6EE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92E6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7074B9" w:rsidRPr="00DA5B00" w:rsidRDefault="007074B9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Предложения и замечания, </w:t>
      </w:r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Y="14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820"/>
        <w:gridCol w:w="6549"/>
      </w:tblGrid>
      <w:tr w:rsidR="00384DF1" w:rsidRPr="00FD5FFB" w:rsidTr="000C55BC">
        <w:trPr>
          <w:trHeight w:val="140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FD5FFB" w:rsidP="0015300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Проект</w:t>
            </w:r>
            <w:r w:rsidR="00153009" w:rsidRPr="00FD5FFB">
              <w:rPr>
                <w:rFonts w:ascii="Times New Roman" w:hAnsi="Times New Roman"/>
                <w:sz w:val="24"/>
                <w:szCs w:val="24"/>
              </w:rPr>
              <w:t xml:space="preserve"> решения о предоставлении разрешения </w:t>
            </w:r>
            <w:r w:rsidR="00153009" w:rsidRPr="00FD5FFB">
              <w:rPr>
                <w:rFonts w:ascii="Times New Roman" w:eastAsia="Calibri" w:hAnsi="Times New Roman"/>
                <w:sz w:val="24"/>
                <w:szCs w:val="24"/>
              </w:rPr>
              <w:t>на условно разрешённый вид использования земельного участка</w:t>
            </w:r>
          </w:p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384DF1" w:rsidP="00F7017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F7017F"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</w:t>
            </w:r>
            <w:r w:rsidR="00F7017F"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иных участников общественных обсуждений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FD5FFB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D5F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384DF1" w:rsidRPr="00FD5FFB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FD5F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384DF1" w:rsidRPr="00FD5FFB" w:rsidTr="001E6891">
        <w:trPr>
          <w:trHeight w:val="42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0C55BC" w:rsidRDefault="00384DF1" w:rsidP="0075347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55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84DF1" w:rsidRPr="00FD5FFB" w:rsidTr="00D352BD">
        <w:trPr>
          <w:trHeight w:val="198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BC" w:rsidRPr="000C55BC" w:rsidRDefault="00153009" w:rsidP="000C55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5BC">
              <w:rPr>
                <w:rFonts w:ascii="Times New Roman" w:hAnsi="Times New Roman" w:cs="Times New Roman"/>
                <w:sz w:val="24"/>
                <w:szCs w:val="24"/>
              </w:rPr>
              <w:t>О предоставлении (</w:t>
            </w:r>
            <w:r w:rsidR="000C55BC" w:rsidRPr="000C55BC">
              <w:rPr>
                <w:rFonts w:ascii="Times New Roman" w:hAnsi="Times New Roman" w:cs="Times New Roman"/>
                <w:sz w:val="24"/>
                <w:szCs w:val="24"/>
              </w:rPr>
              <w:t>отказе) разрешений</w:t>
            </w:r>
            <w:r w:rsidR="000C55BC" w:rsidRPr="000C55BC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условно разрешённый вид «Ремонт автомобилей» (код 4.9.1.4) использования земельных участков с кадастровыми номерами:</w:t>
            </w:r>
          </w:p>
          <w:p w:rsidR="000C55BC" w:rsidRPr="000C55BC" w:rsidRDefault="000C55BC" w:rsidP="000C55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5BC">
              <w:rPr>
                <w:rFonts w:ascii="Times New Roman" w:hAnsi="Times New Roman" w:cs="Times New Roman"/>
                <w:sz w:val="24"/>
                <w:szCs w:val="24"/>
              </w:rPr>
              <w:t xml:space="preserve"> -86:20:0000017:878, расположенного по адресу: город Нефтеюганск,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Г</w:t>
            </w:r>
            <w:r w:rsidRPr="000C55BC">
              <w:rPr>
                <w:rFonts w:ascii="Times New Roman" w:hAnsi="Times New Roman" w:cs="Times New Roman"/>
                <w:sz w:val="24"/>
                <w:szCs w:val="24"/>
              </w:rPr>
              <w:t>СК «Тампонажник», гараж 74;</w:t>
            </w:r>
          </w:p>
          <w:p w:rsidR="000C55BC" w:rsidRPr="000C55BC" w:rsidRDefault="000C55BC" w:rsidP="000C55BC">
            <w:pPr>
              <w:pStyle w:val="ConsPlusNonformat"/>
              <w:widowControl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55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-86:20:0000017:879, расположенного по адресу: город </w:t>
            </w:r>
            <w:r w:rsidRPr="000C55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Нефтеюганск,  </w:t>
            </w:r>
            <w:r w:rsidRPr="000C55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ГСК «Тампонажник», гараж 67.</w:t>
            </w:r>
          </w:p>
          <w:p w:rsidR="00312B9C" w:rsidRPr="000C55BC" w:rsidRDefault="00312B9C" w:rsidP="00FD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384DF1" w:rsidP="00E34786">
            <w:pPr>
              <w:pStyle w:val="ConsPlusNormal"/>
              <w:suppressAutoHyphens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>Предложений (замечаний) не поступ</w:t>
            </w:r>
            <w:r w:rsidR="00E34786" w:rsidRPr="00FD5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BD" w:rsidRPr="000C55BC" w:rsidRDefault="00FD5FFB" w:rsidP="00D352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принять решение о предоставлении </w:t>
            </w:r>
            <w:r w:rsidR="00D352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C55BC">
              <w:rPr>
                <w:rFonts w:ascii="Times New Roman" w:hAnsi="Times New Roman" w:cs="Times New Roman"/>
                <w:sz w:val="24"/>
                <w:szCs w:val="24"/>
              </w:rPr>
              <w:t xml:space="preserve">Фокину В.Н. </w:t>
            </w: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>разрешени</w:t>
            </w:r>
            <w:r w:rsidR="00D352B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2BD" w:rsidRPr="000C55BC">
              <w:rPr>
                <w:rFonts w:ascii="Times New Roman" w:hAnsi="Times New Roman" w:cs="Times New Roman"/>
                <w:sz w:val="24"/>
                <w:szCs w:val="24"/>
              </w:rPr>
              <w:t>на условно разрешённый вид «Ремонт автомобилей» (код 4.9.1.4) использования земельных участков с кадастровыми номерами:</w:t>
            </w:r>
          </w:p>
          <w:p w:rsidR="00D352BD" w:rsidRPr="000C55BC" w:rsidRDefault="00D352BD" w:rsidP="00D352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5BC">
              <w:rPr>
                <w:rFonts w:ascii="Times New Roman" w:hAnsi="Times New Roman" w:cs="Times New Roman"/>
                <w:sz w:val="24"/>
                <w:szCs w:val="24"/>
              </w:rPr>
              <w:t xml:space="preserve"> -86:20:0000017:878, расположенного по адресу: город Нефтеюганск,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C55BC">
              <w:rPr>
                <w:rFonts w:ascii="Times New Roman" w:hAnsi="Times New Roman" w:cs="Times New Roman"/>
                <w:sz w:val="24"/>
                <w:szCs w:val="24"/>
              </w:rPr>
              <w:t>СК «Тампонажник», гараж 74;</w:t>
            </w:r>
          </w:p>
          <w:p w:rsidR="00D352BD" w:rsidRPr="000C55BC" w:rsidRDefault="00D352BD" w:rsidP="00D352BD">
            <w:pPr>
              <w:pStyle w:val="ConsPlusNonformat"/>
              <w:widowControl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55BC">
              <w:rPr>
                <w:rFonts w:ascii="Times New Roman" w:eastAsiaTheme="minorEastAsia" w:hAnsi="Times New Roman" w:cs="Times New Roman"/>
                <w:sz w:val="24"/>
                <w:szCs w:val="24"/>
              </w:rPr>
              <w:t>-86:20:0000017:879, расположенного по адресу: город Нефтеюганск, ГСК «Тампонажник», гараж 67.</w:t>
            </w:r>
          </w:p>
          <w:p w:rsidR="00FD5FFB" w:rsidRPr="00FD5FFB" w:rsidRDefault="00FD5FFB" w:rsidP="000C5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9C" w:rsidRPr="00FD5FFB" w:rsidRDefault="00312B9C" w:rsidP="00412D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7ED9" w:rsidRPr="008A7C09" w:rsidRDefault="00577ED9" w:rsidP="00B92E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352BD" w:rsidRPr="008A7C09" w:rsidRDefault="00D352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D352BD" w:rsidRPr="008A7C09" w:rsidSect="001A4923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09" w:rsidRDefault="008A7C09" w:rsidP="000E3ED5">
      <w:pPr>
        <w:spacing w:after="0" w:line="240" w:lineRule="auto"/>
      </w:pPr>
      <w:r>
        <w:separator/>
      </w:r>
    </w:p>
  </w:endnote>
  <w:end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09" w:rsidRDefault="008A7C09" w:rsidP="000E3ED5">
      <w:pPr>
        <w:spacing w:after="0" w:line="240" w:lineRule="auto"/>
      </w:pPr>
      <w:r>
        <w:separator/>
      </w:r>
    </w:p>
  </w:footnote>
  <w:foot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039625"/>
      <w:docPartObj>
        <w:docPartGallery w:val="Page Numbers (Top of Page)"/>
        <w:docPartUnique/>
      </w:docPartObj>
    </w:sdtPr>
    <w:sdtEndPr/>
    <w:sdtContent>
      <w:p w:rsidR="008A7C09" w:rsidRDefault="008A7C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EEC">
          <w:rPr>
            <w:noProof/>
          </w:rPr>
          <w:t>2</w:t>
        </w:r>
        <w:r>
          <w:fldChar w:fldCharType="end"/>
        </w:r>
      </w:p>
    </w:sdtContent>
  </w:sdt>
  <w:p w:rsidR="008A7C09" w:rsidRDefault="008A7C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403"/>
    <w:multiLevelType w:val="hybridMultilevel"/>
    <w:tmpl w:val="7F2E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C812748"/>
    <w:multiLevelType w:val="hybridMultilevel"/>
    <w:tmpl w:val="E2D4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3E2C"/>
    <w:rsid w:val="00006D1F"/>
    <w:rsid w:val="00012CDC"/>
    <w:rsid w:val="000134C2"/>
    <w:rsid w:val="00017865"/>
    <w:rsid w:val="00025FF3"/>
    <w:rsid w:val="000411DA"/>
    <w:rsid w:val="00045087"/>
    <w:rsid w:val="00055F7A"/>
    <w:rsid w:val="0005666D"/>
    <w:rsid w:val="000571C8"/>
    <w:rsid w:val="0006738E"/>
    <w:rsid w:val="00074150"/>
    <w:rsid w:val="00094A1F"/>
    <w:rsid w:val="000A06BE"/>
    <w:rsid w:val="000C1957"/>
    <w:rsid w:val="000C55BC"/>
    <w:rsid w:val="000D3CDF"/>
    <w:rsid w:val="000E3ED5"/>
    <w:rsid w:val="000E5DE3"/>
    <w:rsid w:val="000F023C"/>
    <w:rsid w:val="000F0D1B"/>
    <w:rsid w:val="000F40EE"/>
    <w:rsid w:val="00103C23"/>
    <w:rsid w:val="00115A99"/>
    <w:rsid w:val="00115CFB"/>
    <w:rsid w:val="00116AA9"/>
    <w:rsid w:val="001240E7"/>
    <w:rsid w:val="001300BE"/>
    <w:rsid w:val="001305CC"/>
    <w:rsid w:val="00130AF2"/>
    <w:rsid w:val="001324B9"/>
    <w:rsid w:val="00135D41"/>
    <w:rsid w:val="0014034A"/>
    <w:rsid w:val="001418F2"/>
    <w:rsid w:val="001452D0"/>
    <w:rsid w:val="00147F55"/>
    <w:rsid w:val="00153009"/>
    <w:rsid w:val="00172F32"/>
    <w:rsid w:val="00186BCC"/>
    <w:rsid w:val="00190269"/>
    <w:rsid w:val="0019295C"/>
    <w:rsid w:val="001A3652"/>
    <w:rsid w:val="001A4923"/>
    <w:rsid w:val="001B0488"/>
    <w:rsid w:val="001B2517"/>
    <w:rsid w:val="001B6DA5"/>
    <w:rsid w:val="001C6704"/>
    <w:rsid w:val="001D4F1C"/>
    <w:rsid w:val="001E36FC"/>
    <w:rsid w:val="001E502C"/>
    <w:rsid w:val="001E6891"/>
    <w:rsid w:val="001E7034"/>
    <w:rsid w:val="001F5FF1"/>
    <w:rsid w:val="001F775A"/>
    <w:rsid w:val="00200334"/>
    <w:rsid w:val="00204715"/>
    <w:rsid w:val="0020574A"/>
    <w:rsid w:val="00226BF2"/>
    <w:rsid w:val="002314B2"/>
    <w:rsid w:val="00237151"/>
    <w:rsid w:val="00237812"/>
    <w:rsid w:val="0024165A"/>
    <w:rsid w:val="00243A61"/>
    <w:rsid w:val="00246AD1"/>
    <w:rsid w:val="0024748A"/>
    <w:rsid w:val="00261190"/>
    <w:rsid w:val="002637A2"/>
    <w:rsid w:val="00285EA2"/>
    <w:rsid w:val="002875D1"/>
    <w:rsid w:val="002A32F0"/>
    <w:rsid w:val="002B1316"/>
    <w:rsid w:val="002B5F08"/>
    <w:rsid w:val="002B6B45"/>
    <w:rsid w:val="002D3F34"/>
    <w:rsid w:val="002E18A6"/>
    <w:rsid w:val="002E31BD"/>
    <w:rsid w:val="002F4E0B"/>
    <w:rsid w:val="00300945"/>
    <w:rsid w:val="00304910"/>
    <w:rsid w:val="00312B9C"/>
    <w:rsid w:val="0032014D"/>
    <w:rsid w:val="00322364"/>
    <w:rsid w:val="00331109"/>
    <w:rsid w:val="00334653"/>
    <w:rsid w:val="0033659D"/>
    <w:rsid w:val="003544C2"/>
    <w:rsid w:val="003603C3"/>
    <w:rsid w:val="0036175B"/>
    <w:rsid w:val="003642BF"/>
    <w:rsid w:val="00366E27"/>
    <w:rsid w:val="00371E9D"/>
    <w:rsid w:val="00376314"/>
    <w:rsid w:val="003829B3"/>
    <w:rsid w:val="00384DF1"/>
    <w:rsid w:val="003874D3"/>
    <w:rsid w:val="00396894"/>
    <w:rsid w:val="00397DEF"/>
    <w:rsid w:val="003A7681"/>
    <w:rsid w:val="003B0F68"/>
    <w:rsid w:val="003B18E1"/>
    <w:rsid w:val="003B3FA9"/>
    <w:rsid w:val="003B5F58"/>
    <w:rsid w:val="003C5E7B"/>
    <w:rsid w:val="003D4BAB"/>
    <w:rsid w:val="003E0DE9"/>
    <w:rsid w:val="003E5700"/>
    <w:rsid w:val="003E583D"/>
    <w:rsid w:val="004071D3"/>
    <w:rsid w:val="0041008D"/>
    <w:rsid w:val="00411E61"/>
    <w:rsid w:val="00412DF9"/>
    <w:rsid w:val="004273C0"/>
    <w:rsid w:val="00435FCB"/>
    <w:rsid w:val="0044057A"/>
    <w:rsid w:val="00443BA6"/>
    <w:rsid w:val="00456B41"/>
    <w:rsid w:val="00457C17"/>
    <w:rsid w:val="00462596"/>
    <w:rsid w:val="0047169C"/>
    <w:rsid w:val="00475291"/>
    <w:rsid w:val="00480F1A"/>
    <w:rsid w:val="00483859"/>
    <w:rsid w:val="004902CE"/>
    <w:rsid w:val="00494C36"/>
    <w:rsid w:val="004A1292"/>
    <w:rsid w:val="004B0D78"/>
    <w:rsid w:val="004B6229"/>
    <w:rsid w:val="004B6E21"/>
    <w:rsid w:val="004D6EC9"/>
    <w:rsid w:val="004D72C3"/>
    <w:rsid w:val="004E1C07"/>
    <w:rsid w:val="004F02F2"/>
    <w:rsid w:val="004F0627"/>
    <w:rsid w:val="00502275"/>
    <w:rsid w:val="005176FE"/>
    <w:rsid w:val="00531031"/>
    <w:rsid w:val="00537E33"/>
    <w:rsid w:val="00542308"/>
    <w:rsid w:val="00542E77"/>
    <w:rsid w:val="005537F9"/>
    <w:rsid w:val="00553CC9"/>
    <w:rsid w:val="00555951"/>
    <w:rsid w:val="00556311"/>
    <w:rsid w:val="005627A9"/>
    <w:rsid w:val="005761FF"/>
    <w:rsid w:val="00577ED9"/>
    <w:rsid w:val="005824B1"/>
    <w:rsid w:val="00590862"/>
    <w:rsid w:val="00596F32"/>
    <w:rsid w:val="005A547F"/>
    <w:rsid w:val="005A5702"/>
    <w:rsid w:val="005B7DA1"/>
    <w:rsid w:val="005C79AE"/>
    <w:rsid w:val="005D03CE"/>
    <w:rsid w:val="005E4A0D"/>
    <w:rsid w:val="005F3CD2"/>
    <w:rsid w:val="005F4D10"/>
    <w:rsid w:val="005F6E98"/>
    <w:rsid w:val="005F713E"/>
    <w:rsid w:val="00605158"/>
    <w:rsid w:val="006075DB"/>
    <w:rsid w:val="0061783A"/>
    <w:rsid w:val="00620F65"/>
    <w:rsid w:val="0062518A"/>
    <w:rsid w:val="00637313"/>
    <w:rsid w:val="0064033C"/>
    <w:rsid w:val="00647D82"/>
    <w:rsid w:val="00654000"/>
    <w:rsid w:val="00655781"/>
    <w:rsid w:val="006630B6"/>
    <w:rsid w:val="00663729"/>
    <w:rsid w:val="006639C4"/>
    <w:rsid w:val="006866F2"/>
    <w:rsid w:val="00694EDE"/>
    <w:rsid w:val="0069535B"/>
    <w:rsid w:val="006A5C68"/>
    <w:rsid w:val="006B4169"/>
    <w:rsid w:val="006C6C76"/>
    <w:rsid w:val="006E672D"/>
    <w:rsid w:val="006F03A3"/>
    <w:rsid w:val="006F05A9"/>
    <w:rsid w:val="0070037F"/>
    <w:rsid w:val="0070426E"/>
    <w:rsid w:val="007074B9"/>
    <w:rsid w:val="007244E2"/>
    <w:rsid w:val="00732101"/>
    <w:rsid w:val="00737E2E"/>
    <w:rsid w:val="00753475"/>
    <w:rsid w:val="007540F8"/>
    <w:rsid w:val="007671D8"/>
    <w:rsid w:val="00767ABB"/>
    <w:rsid w:val="00780D49"/>
    <w:rsid w:val="007942CB"/>
    <w:rsid w:val="007B4310"/>
    <w:rsid w:val="007B4809"/>
    <w:rsid w:val="007B4E0E"/>
    <w:rsid w:val="007F0DB7"/>
    <w:rsid w:val="00801584"/>
    <w:rsid w:val="008051ED"/>
    <w:rsid w:val="008105E6"/>
    <w:rsid w:val="008139F0"/>
    <w:rsid w:val="00824DE5"/>
    <w:rsid w:val="008267DF"/>
    <w:rsid w:val="0083249A"/>
    <w:rsid w:val="008358B2"/>
    <w:rsid w:val="00840A69"/>
    <w:rsid w:val="008451E9"/>
    <w:rsid w:val="00845459"/>
    <w:rsid w:val="008514B3"/>
    <w:rsid w:val="008567DE"/>
    <w:rsid w:val="00862C64"/>
    <w:rsid w:val="00870650"/>
    <w:rsid w:val="0087075C"/>
    <w:rsid w:val="00877312"/>
    <w:rsid w:val="00892B96"/>
    <w:rsid w:val="0089335D"/>
    <w:rsid w:val="008A0532"/>
    <w:rsid w:val="008A1DF9"/>
    <w:rsid w:val="008A7C09"/>
    <w:rsid w:val="008B19D8"/>
    <w:rsid w:val="008B5D0C"/>
    <w:rsid w:val="008B6B21"/>
    <w:rsid w:val="008C484D"/>
    <w:rsid w:val="008C6EEC"/>
    <w:rsid w:val="008C7B68"/>
    <w:rsid w:val="008C7F84"/>
    <w:rsid w:val="008D1AAC"/>
    <w:rsid w:val="008D3EB5"/>
    <w:rsid w:val="008D5402"/>
    <w:rsid w:val="008E3C0B"/>
    <w:rsid w:val="008F0DCA"/>
    <w:rsid w:val="008F68F0"/>
    <w:rsid w:val="00902251"/>
    <w:rsid w:val="0091079B"/>
    <w:rsid w:val="00922E95"/>
    <w:rsid w:val="00937217"/>
    <w:rsid w:val="0093790C"/>
    <w:rsid w:val="009423AF"/>
    <w:rsid w:val="00945335"/>
    <w:rsid w:val="00947781"/>
    <w:rsid w:val="00963871"/>
    <w:rsid w:val="00974A02"/>
    <w:rsid w:val="00976A9A"/>
    <w:rsid w:val="00986F96"/>
    <w:rsid w:val="009941D0"/>
    <w:rsid w:val="00994B0B"/>
    <w:rsid w:val="009A099E"/>
    <w:rsid w:val="009A13F8"/>
    <w:rsid w:val="009A4DBC"/>
    <w:rsid w:val="009B77FE"/>
    <w:rsid w:val="009C5670"/>
    <w:rsid w:val="009D0388"/>
    <w:rsid w:val="009D7901"/>
    <w:rsid w:val="009E1ACE"/>
    <w:rsid w:val="009E1EEB"/>
    <w:rsid w:val="009E3200"/>
    <w:rsid w:val="009F334D"/>
    <w:rsid w:val="00A03979"/>
    <w:rsid w:val="00A1578C"/>
    <w:rsid w:val="00A17687"/>
    <w:rsid w:val="00A23719"/>
    <w:rsid w:val="00A2493E"/>
    <w:rsid w:val="00A41501"/>
    <w:rsid w:val="00A51C31"/>
    <w:rsid w:val="00A53F1E"/>
    <w:rsid w:val="00A54652"/>
    <w:rsid w:val="00A54B0E"/>
    <w:rsid w:val="00A56079"/>
    <w:rsid w:val="00A61B08"/>
    <w:rsid w:val="00A67935"/>
    <w:rsid w:val="00A91571"/>
    <w:rsid w:val="00A92501"/>
    <w:rsid w:val="00A94D00"/>
    <w:rsid w:val="00A94EC9"/>
    <w:rsid w:val="00AB1E75"/>
    <w:rsid w:val="00AB4F9A"/>
    <w:rsid w:val="00AB5A8A"/>
    <w:rsid w:val="00AC3337"/>
    <w:rsid w:val="00AC3E22"/>
    <w:rsid w:val="00AC5C09"/>
    <w:rsid w:val="00AD0615"/>
    <w:rsid w:val="00AE6CFD"/>
    <w:rsid w:val="00AF446C"/>
    <w:rsid w:val="00AF4CC5"/>
    <w:rsid w:val="00B10A20"/>
    <w:rsid w:val="00B25A87"/>
    <w:rsid w:val="00B25C3F"/>
    <w:rsid w:val="00B25F0C"/>
    <w:rsid w:val="00B2781C"/>
    <w:rsid w:val="00B34E6D"/>
    <w:rsid w:val="00B429E1"/>
    <w:rsid w:val="00B42A63"/>
    <w:rsid w:val="00B6551A"/>
    <w:rsid w:val="00B65E29"/>
    <w:rsid w:val="00B75FCA"/>
    <w:rsid w:val="00B77AD8"/>
    <w:rsid w:val="00B8273E"/>
    <w:rsid w:val="00B92E64"/>
    <w:rsid w:val="00B94BE3"/>
    <w:rsid w:val="00B95379"/>
    <w:rsid w:val="00BA04BE"/>
    <w:rsid w:val="00BA3C93"/>
    <w:rsid w:val="00BA49A4"/>
    <w:rsid w:val="00BA76A2"/>
    <w:rsid w:val="00BC12A9"/>
    <w:rsid w:val="00BD2D8B"/>
    <w:rsid w:val="00BD493A"/>
    <w:rsid w:val="00BE4654"/>
    <w:rsid w:val="00BE769F"/>
    <w:rsid w:val="00BF1C4E"/>
    <w:rsid w:val="00BF297A"/>
    <w:rsid w:val="00C048F3"/>
    <w:rsid w:val="00C12BCF"/>
    <w:rsid w:val="00C20B8E"/>
    <w:rsid w:val="00C300E8"/>
    <w:rsid w:val="00C331AF"/>
    <w:rsid w:val="00C3654D"/>
    <w:rsid w:val="00C50D88"/>
    <w:rsid w:val="00C7030C"/>
    <w:rsid w:val="00C7122A"/>
    <w:rsid w:val="00C72BAD"/>
    <w:rsid w:val="00C827ED"/>
    <w:rsid w:val="00C85D96"/>
    <w:rsid w:val="00C87AF8"/>
    <w:rsid w:val="00CA057F"/>
    <w:rsid w:val="00CA5E31"/>
    <w:rsid w:val="00CB0254"/>
    <w:rsid w:val="00CB7741"/>
    <w:rsid w:val="00CF0AE8"/>
    <w:rsid w:val="00CF48B9"/>
    <w:rsid w:val="00CF5C55"/>
    <w:rsid w:val="00D02A60"/>
    <w:rsid w:val="00D05F99"/>
    <w:rsid w:val="00D10863"/>
    <w:rsid w:val="00D131A9"/>
    <w:rsid w:val="00D206AB"/>
    <w:rsid w:val="00D352BD"/>
    <w:rsid w:val="00D5446B"/>
    <w:rsid w:val="00D5692B"/>
    <w:rsid w:val="00D61DAC"/>
    <w:rsid w:val="00D61EE9"/>
    <w:rsid w:val="00D63F35"/>
    <w:rsid w:val="00D71153"/>
    <w:rsid w:val="00D71CE5"/>
    <w:rsid w:val="00D80B05"/>
    <w:rsid w:val="00D80DC3"/>
    <w:rsid w:val="00DA5B00"/>
    <w:rsid w:val="00DB3046"/>
    <w:rsid w:val="00DB5B23"/>
    <w:rsid w:val="00DB6296"/>
    <w:rsid w:val="00DC02E4"/>
    <w:rsid w:val="00DC1231"/>
    <w:rsid w:val="00DE7142"/>
    <w:rsid w:val="00DF5A44"/>
    <w:rsid w:val="00E05B50"/>
    <w:rsid w:val="00E11646"/>
    <w:rsid w:val="00E206BB"/>
    <w:rsid w:val="00E30A22"/>
    <w:rsid w:val="00E34786"/>
    <w:rsid w:val="00E3640E"/>
    <w:rsid w:val="00E426D4"/>
    <w:rsid w:val="00E52A28"/>
    <w:rsid w:val="00E53EE8"/>
    <w:rsid w:val="00E54076"/>
    <w:rsid w:val="00E60CA6"/>
    <w:rsid w:val="00E62673"/>
    <w:rsid w:val="00E67A4B"/>
    <w:rsid w:val="00E71A72"/>
    <w:rsid w:val="00E75563"/>
    <w:rsid w:val="00E85660"/>
    <w:rsid w:val="00E949EA"/>
    <w:rsid w:val="00EA2785"/>
    <w:rsid w:val="00EA3C55"/>
    <w:rsid w:val="00EA4CFD"/>
    <w:rsid w:val="00EB2F1F"/>
    <w:rsid w:val="00ED3FE9"/>
    <w:rsid w:val="00EE1B37"/>
    <w:rsid w:val="00F04422"/>
    <w:rsid w:val="00F1113E"/>
    <w:rsid w:val="00F17926"/>
    <w:rsid w:val="00F30502"/>
    <w:rsid w:val="00F3068F"/>
    <w:rsid w:val="00F30EA1"/>
    <w:rsid w:val="00F324BF"/>
    <w:rsid w:val="00F42565"/>
    <w:rsid w:val="00F503F8"/>
    <w:rsid w:val="00F5219C"/>
    <w:rsid w:val="00F52F6D"/>
    <w:rsid w:val="00F62275"/>
    <w:rsid w:val="00F622FE"/>
    <w:rsid w:val="00F631E4"/>
    <w:rsid w:val="00F7017F"/>
    <w:rsid w:val="00F73155"/>
    <w:rsid w:val="00F849D4"/>
    <w:rsid w:val="00F87A1A"/>
    <w:rsid w:val="00F92644"/>
    <w:rsid w:val="00F928E1"/>
    <w:rsid w:val="00FA2648"/>
    <w:rsid w:val="00FB0AEE"/>
    <w:rsid w:val="00FB421B"/>
    <w:rsid w:val="00FB493D"/>
    <w:rsid w:val="00FB6CA5"/>
    <w:rsid w:val="00FB7DE5"/>
    <w:rsid w:val="00FC5D7D"/>
    <w:rsid w:val="00FD437D"/>
    <w:rsid w:val="00FD5FFB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E546"/>
  <w15:docId w15:val="{06BF1FB8-8AE2-494D-B9D9-63671165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indent1">
    <w:name w:val="indent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9B77FE"/>
  </w:style>
  <w:style w:type="paragraph" w:customStyle="1" w:styleId="empty">
    <w:name w:val="empty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B429E1"/>
    <w:rPr>
      <w:i/>
      <w:iCs/>
    </w:rPr>
  </w:style>
  <w:style w:type="paragraph" w:styleId="ae">
    <w:name w:val="Normal (Web)"/>
    <w:basedOn w:val="a"/>
    <w:uiPriority w:val="99"/>
    <w:semiHidden/>
    <w:unhideWhenUsed/>
    <w:rsid w:val="00F6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A1578C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1578C"/>
    <w:rPr>
      <w:rFonts w:ascii="Times New Roman" w:eastAsia="Times New Roman" w:hAnsi="Times New Roman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2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F31A-4B25-4381-8A3B-8B5B566E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 Наталья Анатольевна</dc:creator>
  <cp:lastModifiedBy>Паничева Эльвира Разифовна</cp:lastModifiedBy>
  <cp:revision>32</cp:revision>
  <cp:lastPrinted>2025-10-27T06:04:00Z</cp:lastPrinted>
  <dcterms:created xsi:type="dcterms:W3CDTF">2024-07-22T13:02:00Z</dcterms:created>
  <dcterms:modified xsi:type="dcterms:W3CDTF">2025-11-24T07:34:00Z</dcterms:modified>
</cp:coreProperties>
</file>