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BF" w:rsidRDefault="004C584B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E2BBF" w:rsidRDefault="004C584B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E2BBF" w:rsidRDefault="005E2BBF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E2BBF" w:rsidTr="00BD6A51">
        <w:trPr>
          <w:trHeight w:val="520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E2BBF" w:rsidTr="00BD6A51">
        <w:tc>
          <w:tcPr>
            <w:tcW w:w="566" w:type="dxa"/>
            <w:vMerge/>
            <w:vAlign w:val="center"/>
          </w:tcPr>
          <w:p w:rsidR="005E2BBF" w:rsidRDefault="005E2BBF"/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E2BBF" w:rsidRDefault="005E2BBF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E2BBF" w:rsidRDefault="005E2BBF"/>
        </w:tc>
        <w:tc>
          <w:tcPr>
            <w:tcW w:w="567" w:type="dxa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E2BBF" w:rsidTr="00BD6A51">
        <w:trPr>
          <w:trHeight w:val="534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6798" w:type="dxa"/>
            <w:gridSpan w:val="4"/>
          </w:tcPr>
          <w:p w:rsidR="005E2BBF" w:rsidRDefault="008E7CDF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Служба муниципального контроля администрации города Нефтеюганска</w:t>
            </w:r>
          </w:p>
        </w:tc>
        <w:tc>
          <w:tcPr>
            <w:tcW w:w="7196" w:type="dxa"/>
            <w:gridSpan w:val="4"/>
          </w:tcPr>
          <w:p w:rsidR="005E2BBF" w:rsidRDefault="00AD67CD" w:rsidP="00095A11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</w:t>
            </w:r>
            <w:r w:rsidR="00095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</w:t>
            </w:r>
          </w:p>
        </w:tc>
      </w:tr>
      <w:tr w:rsidR="005E2BBF" w:rsidTr="00BD6A51">
        <w:trPr>
          <w:trHeight w:val="449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E2BBF" w:rsidTr="00BD6A51">
        <w:trPr>
          <w:trHeight w:val="1067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</w:tcPr>
          <w:p w:rsidR="005E2BBF" w:rsidRDefault="005F0F47" w:rsidP="00414C7E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7.Получение контрольным органом, при проведении мероприятия по контролю без взаимодействия с контролируемым лицом, данных о невозможности установления факта отсутствия нарушений обязательных требований в отношении объекта контроля, при наличии у контрольного органа сведений о направлении в отношении одного и того же контролируемого лица по одному и тому же объекту муниципального контроля в течение трех предшествующих месяцев информации о признаках несоответствия  и (или) отклонения от параметров использования земельного участка, установленных законодательством Российской Федерации.</w:t>
            </w:r>
          </w:p>
        </w:tc>
      </w:tr>
      <w:tr w:rsidR="005E2BBF" w:rsidTr="00BD6A51">
        <w:trPr>
          <w:trHeight w:val="415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E2BBF" w:rsidTr="00BD6A51"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F71B43" w:rsidTr="00BD6A51">
        <w:trPr>
          <w:trHeight w:val="253"/>
        </w:trPr>
        <w:tc>
          <w:tcPr>
            <w:tcW w:w="566" w:type="dxa"/>
            <w:vMerge/>
          </w:tcPr>
          <w:p w:rsidR="00F71B43" w:rsidRDefault="00F71B43" w:rsidP="00BD6A51"/>
        </w:tc>
        <w:tc>
          <w:tcPr>
            <w:tcW w:w="4249" w:type="dxa"/>
            <w:gridSpan w:val="2"/>
            <w:vMerge w:val="restart"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Земельный кодекс Российской Федерации</w:t>
            </w:r>
          </w:p>
        </w:tc>
        <w:tc>
          <w:tcPr>
            <w:tcW w:w="4957" w:type="dxa"/>
            <w:gridSpan w:val="4"/>
          </w:tcPr>
          <w:p w:rsidR="00F71B43" w:rsidRPr="00C76897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C76897">
              <w:rPr>
                <w:rFonts w:ascii="Times New Roman" w:hAnsi="Times New Roman" w:cs="Times New Roman"/>
                <w:i/>
                <w:iCs/>
              </w:rPr>
              <w:t xml:space="preserve"> Статья 7</w:t>
            </w:r>
          </w:p>
        </w:tc>
        <w:tc>
          <w:tcPr>
            <w:tcW w:w="4788" w:type="dxa"/>
            <w:gridSpan w:val="2"/>
          </w:tcPr>
          <w:p w:rsidR="00F71B43" w:rsidRPr="00C76897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C768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71B43" w:rsidTr="00BD6A51">
        <w:trPr>
          <w:trHeight w:val="253"/>
        </w:trPr>
        <w:tc>
          <w:tcPr>
            <w:tcW w:w="566" w:type="dxa"/>
          </w:tcPr>
          <w:p w:rsidR="00F71B43" w:rsidRDefault="00F71B43" w:rsidP="00BD6A51"/>
        </w:tc>
        <w:tc>
          <w:tcPr>
            <w:tcW w:w="4249" w:type="dxa"/>
            <w:gridSpan w:val="2"/>
            <w:vMerge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F71B43" w:rsidRPr="00C76897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76897">
              <w:rPr>
                <w:rFonts w:ascii="Times New Roman" w:hAnsi="Times New Roman" w:cs="Times New Roman"/>
                <w:i/>
                <w:iCs/>
              </w:rPr>
              <w:t>Статья 25</w:t>
            </w:r>
          </w:p>
        </w:tc>
        <w:tc>
          <w:tcPr>
            <w:tcW w:w="4788" w:type="dxa"/>
            <w:gridSpan w:val="2"/>
          </w:tcPr>
          <w:p w:rsidR="00F71B43" w:rsidRPr="00C76897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C768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71B43" w:rsidTr="00BD6A51">
        <w:trPr>
          <w:trHeight w:val="253"/>
        </w:trPr>
        <w:tc>
          <w:tcPr>
            <w:tcW w:w="566" w:type="dxa"/>
          </w:tcPr>
          <w:p w:rsidR="00F71B43" w:rsidRDefault="00F71B43" w:rsidP="00BD6A51"/>
        </w:tc>
        <w:tc>
          <w:tcPr>
            <w:tcW w:w="4249" w:type="dxa"/>
            <w:gridSpan w:val="2"/>
            <w:vMerge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F71B43" w:rsidRPr="0047631E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7631E">
              <w:rPr>
                <w:rFonts w:ascii="Times New Roman" w:hAnsi="Times New Roman" w:cs="Times New Roman"/>
                <w:i/>
                <w:iCs/>
              </w:rPr>
              <w:t>Статья 26</w:t>
            </w:r>
          </w:p>
        </w:tc>
        <w:tc>
          <w:tcPr>
            <w:tcW w:w="4788" w:type="dxa"/>
            <w:gridSpan w:val="2"/>
          </w:tcPr>
          <w:p w:rsidR="00F71B43" w:rsidRPr="0047631E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763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71B43" w:rsidTr="00BD6A51">
        <w:trPr>
          <w:trHeight w:val="253"/>
        </w:trPr>
        <w:tc>
          <w:tcPr>
            <w:tcW w:w="566" w:type="dxa"/>
          </w:tcPr>
          <w:p w:rsidR="00F71B43" w:rsidRDefault="00F71B43" w:rsidP="00BD6A51"/>
        </w:tc>
        <w:tc>
          <w:tcPr>
            <w:tcW w:w="4249" w:type="dxa"/>
            <w:gridSpan w:val="2"/>
            <w:vMerge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F71B43" w:rsidRPr="0047631E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7631E">
              <w:rPr>
                <w:rFonts w:ascii="Times New Roman" w:hAnsi="Times New Roman" w:cs="Times New Roman"/>
                <w:i/>
                <w:iCs/>
              </w:rPr>
              <w:t>Статья 42</w:t>
            </w:r>
          </w:p>
        </w:tc>
        <w:tc>
          <w:tcPr>
            <w:tcW w:w="4788" w:type="dxa"/>
            <w:gridSpan w:val="2"/>
          </w:tcPr>
          <w:p w:rsidR="00F71B43" w:rsidRPr="0047631E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763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5E2BBF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E2BBF" w:rsidTr="00BD6A51"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5E2BBF" w:rsidRDefault="004C584B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716739" w:rsidTr="00B169FF">
        <w:trPr>
          <w:trHeight w:val="1518"/>
        </w:trPr>
        <w:tc>
          <w:tcPr>
            <w:tcW w:w="566" w:type="dxa"/>
            <w:vMerge/>
          </w:tcPr>
          <w:p w:rsidR="00716739" w:rsidRDefault="00716739"/>
        </w:tc>
        <w:tc>
          <w:tcPr>
            <w:tcW w:w="4249" w:type="dxa"/>
            <w:gridSpan w:val="2"/>
            <w:vMerge w:val="restart"/>
          </w:tcPr>
          <w:p w:rsidR="00716739" w:rsidRPr="00504E08" w:rsidRDefault="00716739" w:rsidP="00D56641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C35F9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  <w:tc>
          <w:tcPr>
            <w:tcW w:w="4957" w:type="dxa"/>
            <w:gridSpan w:val="4"/>
            <w:vAlign w:val="center"/>
          </w:tcPr>
          <w:p w:rsidR="00716739" w:rsidRPr="00C053E6" w:rsidRDefault="00716739" w:rsidP="007F3063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C35F9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  <w:tc>
          <w:tcPr>
            <w:tcW w:w="4788" w:type="dxa"/>
            <w:gridSpan w:val="2"/>
          </w:tcPr>
          <w:p w:rsidR="00716739" w:rsidRPr="008B77BD" w:rsidRDefault="00716739" w:rsidP="00B169FF">
            <w:pPr>
              <w:pStyle w:val="af8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C35F9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</w:tr>
      <w:tr w:rsidR="00716739" w:rsidTr="00855648">
        <w:trPr>
          <w:trHeight w:val="1042"/>
        </w:trPr>
        <w:tc>
          <w:tcPr>
            <w:tcW w:w="566" w:type="dxa"/>
            <w:vMerge/>
          </w:tcPr>
          <w:p w:rsidR="00716739" w:rsidRDefault="00716739"/>
        </w:tc>
        <w:tc>
          <w:tcPr>
            <w:tcW w:w="4249" w:type="dxa"/>
            <w:gridSpan w:val="2"/>
            <w:vMerge/>
          </w:tcPr>
          <w:p w:rsidR="00716739" w:rsidRDefault="00716739"/>
        </w:tc>
        <w:tc>
          <w:tcPr>
            <w:tcW w:w="4957" w:type="dxa"/>
            <w:gridSpan w:val="4"/>
            <w:vAlign w:val="center"/>
          </w:tcPr>
          <w:p w:rsidR="00716739" w:rsidRPr="002F4004" w:rsidRDefault="00716739" w:rsidP="00EA0ABB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C053E6">
              <w:rPr>
                <w:rFonts w:ascii="Times New Roman" w:eastAsia="Times New Roman" w:hAnsi="Times New Roman" w:cs="Times New Roman"/>
                <w:i/>
                <w:lang w:eastAsia="ru-RU"/>
              </w:rPr>
              <w:t>Результаты деятельности контролируемых лиц,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716739" w:rsidRPr="002F4004" w:rsidRDefault="00716739" w:rsidP="00996D60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C053E6">
              <w:rPr>
                <w:rFonts w:ascii="Times New Roman" w:eastAsia="Times New Roman" w:hAnsi="Times New Roman" w:cs="Times New Roman"/>
                <w:i/>
                <w:lang w:eastAsia="ru-RU"/>
              </w:rPr>
              <w:t>Результаты деятельности контролируемых лиц, в том числе продукция (товары), работы и услуги, к которым предъявляются обязательные требования</w:t>
            </w:r>
          </w:p>
        </w:tc>
      </w:tr>
      <w:tr w:rsidR="00716739" w:rsidTr="00345D97">
        <w:trPr>
          <w:trHeight w:val="1042"/>
        </w:trPr>
        <w:tc>
          <w:tcPr>
            <w:tcW w:w="566" w:type="dxa"/>
            <w:vMerge/>
          </w:tcPr>
          <w:p w:rsidR="00716739" w:rsidRDefault="00716739"/>
        </w:tc>
        <w:tc>
          <w:tcPr>
            <w:tcW w:w="4249" w:type="dxa"/>
            <w:gridSpan w:val="2"/>
            <w:vMerge/>
          </w:tcPr>
          <w:p w:rsidR="00716739" w:rsidRDefault="00716739"/>
        </w:tc>
        <w:tc>
          <w:tcPr>
            <w:tcW w:w="4957" w:type="dxa"/>
            <w:gridSpan w:val="4"/>
            <w:vAlign w:val="center"/>
          </w:tcPr>
          <w:p w:rsidR="00716739" w:rsidRPr="002F4004" w:rsidRDefault="00716739" w:rsidP="00716739">
            <w:pPr>
              <w:pStyle w:val="af8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</w:t>
            </w:r>
            <w:r w:rsidRPr="00D31A87">
              <w:rPr>
                <w:rFonts w:ascii="Times New Roman" w:hAnsi="Times New Roman" w:cs="Times New Roman"/>
                <w:i/>
                <w:iCs/>
              </w:rPr>
              <w:t xml:space="preserve"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</w:t>
            </w:r>
            <w:r w:rsidRPr="00D31A87">
              <w:rPr>
                <w:rFonts w:ascii="Times New Roman" w:hAnsi="Times New Roman" w:cs="Times New Roman"/>
                <w:i/>
                <w:iCs/>
              </w:rPr>
              <w:lastRenderedPageBreak/>
              <w:t>природно-антропогенные объекты, не находящиеся во владении и (или) пользовании граждан или организаций, к которым предъя</w:t>
            </w:r>
            <w:r>
              <w:rPr>
                <w:rFonts w:ascii="Times New Roman" w:hAnsi="Times New Roman" w:cs="Times New Roman"/>
                <w:i/>
                <w:iCs/>
              </w:rPr>
              <w:t>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716739" w:rsidRPr="002F4004" w:rsidRDefault="00716739" w:rsidP="00716739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З</w:t>
            </w:r>
            <w:r w:rsidRPr="00D31A87">
              <w:rPr>
                <w:rFonts w:ascii="Times New Roman" w:hAnsi="Times New Roman" w:cs="Times New Roman"/>
                <w:i/>
                <w:iCs/>
              </w:rPr>
              <w:t xml:space="preserve"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</w:t>
            </w:r>
            <w:r w:rsidRPr="00D31A87">
              <w:rPr>
                <w:rFonts w:ascii="Times New Roman" w:hAnsi="Times New Roman" w:cs="Times New Roman"/>
                <w:i/>
                <w:iCs/>
              </w:rPr>
              <w:lastRenderedPageBreak/>
              <w:t>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      </w:r>
          </w:p>
        </w:tc>
      </w:tr>
      <w:tr w:rsidR="005E2BBF" w:rsidTr="00BD6A51">
        <w:trPr>
          <w:trHeight w:val="613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E2BBF" w:rsidTr="00BD6A51">
        <w:trPr>
          <w:trHeight w:val="415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Default="005F0F47" w:rsidP="008B77B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трех предшествующих месяцев</w:t>
            </w:r>
          </w:p>
        </w:tc>
      </w:tr>
      <w:tr w:rsidR="005E2BBF" w:rsidTr="00BD6A51">
        <w:trPr>
          <w:trHeight w:val="456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Pr="002F69D9" w:rsidRDefault="002F69D9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2F69D9">
              <w:rPr>
                <w:rFonts w:ascii="Times New Roman" w:hAnsi="Times New Roman" w:cs="Times New Roman"/>
                <w:i/>
              </w:rPr>
              <w:t>Не требуется</w:t>
            </w:r>
          </w:p>
        </w:tc>
      </w:tr>
      <w:tr w:rsidR="005E2BBF" w:rsidTr="00BD6A51">
        <w:trPr>
          <w:trHeight w:val="497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5E2BBF" w:rsidRDefault="004C584B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4249" w:type="dxa"/>
            <w:gridSpan w:val="2"/>
          </w:tcPr>
          <w:p w:rsidR="005E2BBF" w:rsidRPr="003F30FD" w:rsidRDefault="002F69D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Наличие сведений или отсутствие сведений</w:t>
            </w:r>
          </w:p>
        </w:tc>
        <w:tc>
          <w:tcPr>
            <w:tcW w:w="4957" w:type="dxa"/>
            <w:gridSpan w:val="4"/>
          </w:tcPr>
          <w:p w:rsidR="005E2BBF" w:rsidRDefault="001A3468" w:rsidP="001A346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gridSpan w:val="2"/>
          </w:tcPr>
          <w:p w:rsidR="005E2BBF" w:rsidRPr="008D185A" w:rsidRDefault="002D3BE6" w:rsidP="001A3468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8D185A">
              <w:rPr>
                <w:rFonts w:ascii="Times New Roman" w:hAnsi="Times New Roman" w:cs="Times New Roman"/>
                <w:i/>
              </w:rPr>
              <w:t>Выписка из ЕГРН</w:t>
            </w:r>
          </w:p>
        </w:tc>
      </w:tr>
      <w:tr w:rsidR="003E4B3D" w:rsidTr="00BD6A51">
        <w:trPr>
          <w:trHeight w:val="1236"/>
        </w:trPr>
        <w:tc>
          <w:tcPr>
            <w:tcW w:w="566" w:type="dxa"/>
            <w:vMerge w:val="restart"/>
            <w:vAlign w:val="center"/>
          </w:tcPr>
          <w:p w:rsidR="003E4B3D" w:rsidRDefault="003E4B3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3E4B3D" w:rsidRDefault="003E4B3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3E4B3D" w:rsidTr="00BD6A51">
        <w:trPr>
          <w:trHeight w:val="253"/>
        </w:trPr>
        <w:tc>
          <w:tcPr>
            <w:tcW w:w="566" w:type="dxa"/>
            <w:vMerge/>
            <w:vAlign w:val="center"/>
          </w:tcPr>
          <w:p w:rsidR="003E4B3D" w:rsidRDefault="003E4B3D"/>
        </w:tc>
        <w:tc>
          <w:tcPr>
            <w:tcW w:w="709" w:type="dxa"/>
            <w:vMerge w:val="restart"/>
            <w:vAlign w:val="center"/>
          </w:tcPr>
          <w:p w:rsidR="003E4B3D" w:rsidRDefault="003E4B3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3E4B3D" w:rsidRDefault="003E4B3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3E4B3D" w:rsidRDefault="003E4B3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  <w:p w:rsidR="00723850" w:rsidRDefault="00723850">
            <w:pPr>
              <w:pStyle w:val="af8"/>
              <w:jc w:val="center"/>
            </w:pPr>
          </w:p>
        </w:tc>
        <w:tc>
          <w:tcPr>
            <w:tcW w:w="4788" w:type="dxa"/>
            <w:gridSpan w:val="2"/>
            <w:vMerge w:val="restart"/>
          </w:tcPr>
          <w:p w:rsidR="003E4B3D" w:rsidRPr="00F527B2" w:rsidRDefault="003E4B3D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F527B2">
              <w:rPr>
                <w:rFonts w:ascii="Times New Roman" w:hAnsi="Times New Roman" w:cs="Times New Roman"/>
                <w:i/>
              </w:rPr>
              <w:lastRenderedPageBreak/>
              <w:t>Выписка из ЕГРН</w:t>
            </w:r>
          </w:p>
        </w:tc>
      </w:tr>
      <w:tr w:rsidR="003E4B3D" w:rsidTr="003E4B3D">
        <w:trPr>
          <w:trHeight w:val="195"/>
        </w:trPr>
        <w:tc>
          <w:tcPr>
            <w:tcW w:w="566" w:type="dxa"/>
            <w:vMerge/>
          </w:tcPr>
          <w:p w:rsidR="003E4B3D" w:rsidRDefault="003E4B3D"/>
        </w:tc>
        <w:tc>
          <w:tcPr>
            <w:tcW w:w="709" w:type="dxa"/>
            <w:vMerge/>
          </w:tcPr>
          <w:p w:rsidR="003E4B3D" w:rsidRDefault="003E4B3D"/>
        </w:tc>
        <w:tc>
          <w:tcPr>
            <w:tcW w:w="8497" w:type="dxa"/>
            <w:gridSpan w:val="5"/>
            <w:vMerge/>
          </w:tcPr>
          <w:p w:rsidR="003E4B3D" w:rsidRDefault="003E4B3D"/>
        </w:tc>
        <w:tc>
          <w:tcPr>
            <w:tcW w:w="4788" w:type="dxa"/>
            <w:gridSpan w:val="2"/>
          </w:tcPr>
          <w:p w:rsidR="003E4B3D" w:rsidRPr="003C13B2" w:rsidRDefault="003E4B3D" w:rsidP="0049414F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3C13B2">
              <w:rPr>
                <w:rFonts w:ascii="Times New Roman" w:hAnsi="Times New Roman" w:cs="Times New Roman"/>
                <w:i/>
                <w:iCs/>
              </w:rPr>
              <w:t>Договор аренды</w:t>
            </w:r>
          </w:p>
        </w:tc>
      </w:tr>
      <w:tr w:rsidR="003E4B3D" w:rsidTr="003C13B2">
        <w:trPr>
          <w:trHeight w:val="549"/>
        </w:trPr>
        <w:tc>
          <w:tcPr>
            <w:tcW w:w="566" w:type="dxa"/>
            <w:vMerge/>
          </w:tcPr>
          <w:p w:rsidR="003E4B3D" w:rsidRDefault="003E4B3D"/>
        </w:tc>
        <w:tc>
          <w:tcPr>
            <w:tcW w:w="709" w:type="dxa"/>
            <w:vAlign w:val="center"/>
          </w:tcPr>
          <w:p w:rsidR="003E4B3D" w:rsidRDefault="003E4B3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3E4B3D" w:rsidRDefault="003E4B3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  <w:p w:rsidR="00723850" w:rsidRDefault="00723850">
            <w:pPr>
              <w:pStyle w:val="af8"/>
              <w:jc w:val="center"/>
            </w:pPr>
          </w:p>
        </w:tc>
        <w:tc>
          <w:tcPr>
            <w:tcW w:w="4788" w:type="dxa"/>
            <w:gridSpan w:val="2"/>
          </w:tcPr>
          <w:p w:rsidR="003E4B3D" w:rsidRPr="00F527B2" w:rsidRDefault="003E4B3D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F527B2">
              <w:rPr>
                <w:rFonts w:ascii="Times New Roman" w:hAnsi="Times New Roman" w:cs="Times New Roman"/>
                <w:i/>
              </w:rPr>
              <w:t>Выписка из ЕГРН</w:t>
            </w:r>
          </w:p>
          <w:p w:rsidR="003E4B3D" w:rsidRPr="00F527B2" w:rsidRDefault="003E4B3D" w:rsidP="00DA6F88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E4B3D" w:rsidTr="007A11B6">
        <w:trPr>
          <w:trHeight w:val="556"/>
        </w:trPr>
        <w:tc>
          <w:tcPr>
            <w:tcW w:w="566" w:type="dxa"/>
            <w:vMerge/>
          </w:tcPr>
          <w:p w:rsidR="003E4B3D" w:rsidRDefault="003E4B3D" w:rsidP="007A11B6"/>
        </w:tc>
        <w:tc>
          <w:tcPr>
            <w:tcW w:w="709" w:type="dxa"/>
            <w:vAlign w:val="center"/>
          </w:tcPr>
          <w:p w:rsidR="003E4B3D" w:rsidRDefault="003E4B3D" w:rsidP="007A11B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3E4B3D" w:rsidRDefault="003E4B3D" w:rsidP="007A11B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3E4B3D" w:rsidRDefault="003E4B3D" w:rsidP="007A11B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3E4B3D" w:rsidRPr="00A0263A" w:rsidRDefault="003E4B3D" w:rsidP="007A11B6">
            <w:pPr>
              <w:pStyle w:val="af8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Задание </w:t>
            </w:r>
            <w:r w:rsidRPr="00A026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проведение контрольного мероприятия без взаимодействия</w:t>
            </w:r>
          </w:p>
        </w:tc>
      </w:tr>
      <w:tr w:rsidR="003E4B3D" w:rsidTr="007E7BA1">
        <w:trPr>
          <w:trHeight w:val="639"/>
        </w:trPr>
        <w:tc>
          <w:tcPr>
            <w:tcW w:w="566" w:type="dxa"/>
            <w:vMerge/>
          </w:tcPr>
          <w:p w:rsidR="003E4B3D" w:rsidRDefault="003E4B3D" w:rsidP="007A11B6"/>
        </w:tc>
        <w:tc>
          <w:tcPr>
            <w:tcW w:w="709" w:type="dxa"/>
            <w:vAlign w:val="center"/>
          </w:tcPr>
          <w:p w:rsidR="003E4B3D" w:rsidRDefault="003E4B3D" w:rsidP="007A11B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3E4B3D" w:rsidRDefault="003E4B3D" w:rsidP="007A11B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3E4B3D" w:rsidRDefault="003E4B3D" w:rsidP="007A11B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</w:tcPr>
          <w:p w:rsidR="003E4B3D" w:rsidRPr="00D961EA" w:rsidRDefault="003E4B3D" w:rsidP="007A11B6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Мотивированное представление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 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едопустимости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нарушения обязательных требований</w:t>
            </w:r>
          </w:p>
        </w:tc>
      </w:tr>
      <w:tr w:rsidR="005E2BBF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5E2BBF" w:rsidTr="00BD6A51">
        <w:trPr>
          <w:trHeight w:val="802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E2BBF" w:rsidRPr="00926FAA" w:rsidRDefault="003156B2" w:rsidP="00926FAA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  <w:r w:rsidRPr="00926FAA">
              <w:rPr>
                <w:rFonts w:ascii="Times New Roman" w:hAnsi="Times New Roman" w:cs="Times New Roman"/>
                <w:i/>
              </w:rPr>
              <w:t>1)наблюдение за соблюдением</w:t>
            </w:r>
          </w:p>
          <w:p w:rsidR="003156B2" w:rsidRDefault="003156B2" w:rsidP="00926FAA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926FAA">
              <w:rPr>
                <w:rFonts w:ascii="Times New Roman" w:hAnsi="Times New Roman" w:cs="Times New Roman"/>
                <w:i/>
              </w:rPr>
              <w:t>2)выездное обследование</w:t>
            </w:r>
          </w:p>
        </w:tc>
      </w:tr>
      <w:tr w:rsidR="00926FAA" w:rsidTr="00461486">
        <w:trPr>
          <w:trHeight w:val="879"/>
        </w:trPr>
        <w:tc>
          <w:tcPr>
            <w:tcW w:w="566" w:type="dxa"/>
            <w:vMerge/>
          </w:tcPr>
          <w:p w:rsidR="00926FAA" w:rsidRDefault="00926FAA" w:rsidP="00926FAA"/>
        </w:tc>
        <w:tc>
          <w:tcPr>
            <w:tcW w:w="709" w:type="dxa"/>
            <w:vMerge w:val="restart"/>
            <w:vAlign w:val="center"/>
          </w:tcPr>
          <w:p w:rsidR="00926FAA" w:rsidRDefault="00926FAA" w:rsidP="00926FA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926FAA" w:rsidRDefault="00926FAA" w:rsidP="00926FAA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6FAA" w:rsidRPr="006A2590" w:rsidRDefault="00F41FCE" w:rsidP="00926FA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41F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Предусмотрена возможность использования</w:t>
            </w:r>
            <w:bookmarkStart w:id="0" w:name="_GoBack"/>
            <w:bookmarkEnd w:id="0"/>
          </w:p>
        </w:tc>
      </w:tr>
      <w:tr w:rsidR="00926FAA" w:rsidTr="00461486">
        <w:trPr>
          <w:trHeight w:val="1124"/>
        </w:trPr>
        <w:tc>
          <w:tcPr>
            <w:tcW w:w="566" w:type="dxa"/>
            <w:vMerge/>
          </w:tcPr>
          <w:p w:rsidR="00926FAA" w:rsidRDefault="00926FAA" w:rsidP="00926FAA"/>
        </w:tc>
        <w:tc>
          <w:tcPr>
            <w:tcW w:w="709" w:type="dxa"/>
            <w:vMerge w:val="restart"/>
            <w:vAlign w:val="center"/>
          </w:tcPr>
          <w:p w:rsidR="00926FAA" w:rsidRDefault="00926FAA" w:rsidP="00926FA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926FAA" w:rsidRDefault="00926FAA" w:rsidP="00926FAA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926FAA" w:rsidRDefault="00926FAA" w:rsidP="00926FAA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926FAA" w:rsidRDefault="00926FAA" w:rsidP="00926FA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FAA" w:rsidRPr="006A2590" w:rsidRDefault="00926FAA" w:rsidP="00926FA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размещается</w:t>
            </w:r>
          </w:p>
        </w:tc>
      </w:tr>
    </w:tbl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E2BBF" w:rsidRDefault="005E2BBF">
      <w:pPr>
        <w:pStyle w:val="af8"/>
        <w:jc w:val="right"/>
        <w:rPr>
          <w:rFonts w:ascii="Times New Roman" w:hAnsi="Times New Roman" w:cs="Times New Roman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010ECC">
        <w:rPr>
          <w:rFonts w:ascii="Times New Roman" w:hAnsi="Times New Roman" w:cs="Times New Roman"/>
        </w:rPr>
        <w:t>Воронина Л.В.____</w:t>
      </w: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E2BBF" w:rsidRDefault="00010ECC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Тел.:_</w:t>
      </w:r>
      <w:proofErr w:type="gramEnd"/>
      <w:r>
        <w:rPr>
          <w:rFonts w:ascii="Times New Roman" w:hAnsi="Times New Roman" w:cs="Times New Roman"/>
        </w:rPr>
        <w:t>_83463212377_______</w:t>
      </w:r>
    </w:p>
    <w:sectPr w:rsidR="005E2BBF" w:rsidSect="00623C3C">
      <w:headerReference w:type="default" r:id="rId6"/>
      <w:pgSz w:w="16838" w:h="11906" w:orient="landscape"/>
      <w:pgMar w:top="1135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019" w:rsidRDefault="007A2019">
      <w:pPr>
        <w:spacing w:after="0" w:line="240" w:lineRule="auto"/>
      </w:pPr>
      <w:r>
        <w:separator/>
      </w:r>
    </w:p>
  </w:endnote>
  <w:endnote w:type="continuationSeparator" w:id="0">
    <w:p w:rsidR="007A2019" w:rsidRDefault="007A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019" w:rsidRDefault="007A2019">
      <w:pPr>
        <w:spacing w:after="0" w:line="240" w:lineRule="auto"/>
      </w:pPr>
      <w:r>
        <w:separator/>
      </w:r>
    </w:p>
  </w:footnote>
  <w:footnote w:type="continuationSeparator" w:id="0">
    <w:p w:rsidR="007A2019" w:rsidRDefault="007A2019">
      <w:pPr>
        <w:spacing w:after="0" w:line="240" w:lineRule="auto"/>
      </w:pPr>
      <w:r>
        <w:continuationSeparator/>
      </w:r>
    </w:p>
  </w:footnote>
  <w:footnote w:id="1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3E4B3D" w:rsidRDefault="003E4B3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3E4B3D" w:rsidRDefault="003E4B3D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3E4B3D" w:rsidRDefault="003E4B3D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3E4B3D" w:rsidRDefault="003E4B3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926FAA" w:rsidRDefault="00926FA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926FAA" w:rsidRDefault="00926FA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4890793"/>
      <w:docPartObj>
        <w:docPartGallery w:val="Page Numbers (Top of Page)"/>
        <w:docPartUnique/>
      </w:docPartObj>
    </w:sdtPr>
    <w:sdtEndPr/>
    <w:sdtContent>
      <w:p w:rsidR="00623C3C" w:rsidRDefault="00623C3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FCE">
          <w:rPr>
            <w:noProof/>
          </w:rPr>
          <w:t>5</w:t>
        </w:r>
        <w:r>
          <w:fldChar w:fldCharType="end"/>
        </w:r>
      </w:p>
    </w:sdtContent>
  </w:sdt>
  <w:p w:rsidR="00623C3C" w:rsidRDefault="00623C3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BF"/>
    <w:rsid w:val="000068ED"/>
    <w:rsid w:val="00010ECC"/>
    <w:rsid w:val="00023491"/>
    <w:rsid w:val="00095A11"/>
    <w:rsid w:val="000B1493"/>
    <w:rsid w:val="000B7A8D"/>
    <w:rsid w:val="000D48F2"/>
    <w:rsid w:val="000F794C"/>
    <w:rsid w:val="00114917"/>
    <w:rsid w:val="00137355"/>
    <w:rsid w:val="001407EE"/>
    <w:rsid w:val="001A3468"/>
    <w:rsid w:val="001D7A23"/>
    <w:rsid w:val="001E052E"/>
    <w:rsid w:val="00206E1E"/>
    <w:rsid w:val="00263CFC"/>
    <w:rsid w:val="002B0E60"/>
    <w:rsid w:val="002C4DD8"/>
    <w:rsid w:val="002D3BE6"/>
    <w:rsid w:val="002E36EB"/>
    <w:rsid w:val="002F4004"/>
    <w:rsid w:val="002F69D9"/>
    <w:rsid w:val="00304048"/>
    <w:rsid w:val="003156B2"/>
    <w:rsid w:val="00342073"/>
    <w:rsid w:val="00363892"/>
    <w:rsid w:val="003C13B2"/>
    <w:rsid w:val="003C7F7B"/>
    <w:rsid w:val="003E057E"/>
    <w:rsid w:val="003E4B3D"/>
    <w:rsid w:val="003F30FD"/>
    <w:rsid w:val="00414C7E"/>
    <w:rsid w:val="004403A9"/>
    <w:rsid w:val="0047631E"/>
    <w:rsid w:val="004876BD"/>
    <w:rsid w:val="004A27EC"/>
    <w:rsid w:val="004C584B"/>
    <w:rsid w:val="004D2464"/>
    <w:rsid w:val="004E7D12"/>
    <w:rsid w:val="00504E08"/>
    <w:rsid w:val="00553506"/>
    <w:rsid w:val="005E2BBF"/>
    <w:rsid w:val="005F0F47"/>
    <w:rsid w:val="00623C3C"/>
    <w:rsid w:val="00691033"/>
    <w:rsid w:val="00696975"/>
    <w:rsid w:val="006D6474"/>
    <w:rsid w:val="00716739"/>
    <w:rsid w:val="00723850"/>
    <w:rsid w:val="00735879"/>
    <w:rsid w:val="00741E27"/>
    <w:rsid w:val="0075307F"/>
    <w:rsid w:val="007A11B6"/>
    <w:rsid w:val="007A2019"/>
    <w:rsid w:val="007A7D53"/>
    <w:rsid w:val="007C697F"/>
    <w:rsid w:val="007E7BA1"/>
    <w:rsid w:val="007F3063"/>
    <w:rsid w:val="008768A6"/>
    <w:rsid w:val="008A6793"/>
    <w:rsid w:val="008B77BD"/>
    <w:rsid w:val="008D185A"/>
    <w:rsid w:val="008E7CDF"/>
    <w:rsid w:val="009118A2"/>
    <w:rsid w:val="00926FAA"/>
    <w:rsid w:val="00996D60"/>
    <w:rsid w:val="009A2346"/>
    <w:rsid w:val="009A2B65"/>
    <w:rsid w:val="009C5254"/>
    <w:rsid w:val="00A01208"/>
    <w:rsid w:val="00A304B1"/>
    <w:rsid w:val="00A71B59"/>
    <w:rsid w:val="00AD20BF"/>
    <w:rsid w:val="00AD67CD"/>
    <w:rsid w:val="00B02C5F"/>
    <w:rsid w:val="00B16204"/>
    <w:rsid w:val="00B34464"/>
    <w:rsid w:val="00B9073F"/>
    <w:rsid w:val="00BC6F71"/>
    <w:rsid w:val="00BD6A51"/>
    <w:rsid w:val="00C053E6"/>
    <w:rsid w:val="00C15941"/>
    <w:rsid w:val="00C37FAC"/>
    <w:rsid w:val="00C50E08"/>
    <w:rsid w:val="00C76897"/>
    <w:rsid w:val="00C94474"/>
    <w:rsid w:val="00CA1603"/>
    <w:rsid w:val="00CF53BC"/>
    <w:rsid w:val="00D21498"/>
    <w:rsid w:val="00D31A87"/>
    <w:rsid w:val="00D334A0"/>
    <w:rsid w:val="00D56641"/>
    <w:rsid w:val="00D83C0F"/>
    <w:rsid w:val="00DA2B06"/>
    <w:rsid w:val="00DC35F9"/>
    <w:rsid w:val="00DE0AA9"/>
    <w:rsid w:val="00E00756"/>
    <w:rsid w:val="00E81243"/>
    <w:rsid w:val="00E9261A"/>
    <w:rsid w:val="00EA0ABB"/>
    <w:rsid w:val="00EB4D98"/>
    <w:rsid w:val="00ED3295"/>
    <w:rsid w:val="00ED6B85"/>
    <w:rsid w:val="00F17BC8"/>
    <w:rsid w:val="00F325B7"/>
    <w:rsid w:val="00F41FCE"/>
    <w:rsid w:val="00F527B2"/>
    <w:rsid w:val="00F66BAC"/>
    <w:rsid w:val="00F71B43"/>
    <w:rsid w:val="00FA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968D9-D1FD-4C8C-9AEC-748C1238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2B0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2B0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2025-09-15T10:49:00Z</cp:lastPrinted>
  <dcterms:created xsi:type="dcterms:W3CDTF">2025-09-22T11:44:00Z</dcterms:created>
  <dcterms:modified xsi:type="dcterms:W3CDTF">2025-11-01T10:23:00Z</dcterms:modified>
</cp:coreProperties>
</file>