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EBD" w:rsidRPr="000B4EDF" w:rsidRDefault="00266EBD" w:rsidP="00266EBD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</w:rPr>
      </w:pPr>
      <w:r w:rsidRPr="000B4EDF">
        <w:rPr>
          <w:rFonts w:ascii="Times New Roman" w:eastAsia="Times New Roman" w:hAnsi="Times New Roman"/>
          <w:bCs/>
          <w:i/>
          <w:noProof/>
          <w:sz w:val="24"/>
          <w:szCs w:val="24"/>
          <w:lang w:eastAsia="ru-RU"/>
        </w:rPr>
        <w:drawing>
          <wp:inline distT="0" distB="0" distL="0" distR="0" wp14:anchorId="775ED3CA" wp14:editId="0BEFD6DC">
            <wp:extent cx="695325" cy="83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66EBD" w:rsidRPr="000B4EDF" w:rsidRDefault="00266EBD" w:rsidP="00266EBD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</w:p>
    <w:p w:rsidR="00266EBD" w:rsidRPr="000B4EDF" w:rsidRDefault="00266EBD" w:rsidP="00266E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  <w:r w:rsidRPr="000B4EDF">
        <w:rPr>
          <w:rFonts w:ascii="Times New Roman" w:eastAsia="Times New Roman" w:hAnsi="Times New Roman"/>
          <w:b/>
          <w:bCs/>
          <w:sz w:val="36"/>
          <w:szCs w:val="36"/>
        </w:rPr>
        <w:t>ДУМА ГОРОДА НЕФТЕЮГАНСКА</w:t>
      </w:r>
    </w:p>
    <w:p w:rsidR="00266EBD" w:rsidRPr="000B4EDF" w:rsidRDefault="00E07AC8" w:rsidP="00157253">
      <w:pPr>
        <w:spacing w:after="0" w:line="240" w:lineRule="auto"/>
        <w:jc w:val="right"/>
        <w:rPr>
          <w:rFonts w:ascii="Times New Roman" w:eastAsia="Times New Roman" w:hAnsi="Times New Roman"/>
          <w:bCs/>
          <w:sz w:val="36"/>
          <w:szCs w:val="36"/>
        </w:rPr>
      </w:pPr>
      <w:r w:rsidRPr="000B4EDF">
        <w:rPr>
          <w:rFonts w:ascii="Times New Roman" w:eastAsia="Times New Roman" w:hAnsi="Times New Roman"/>
          <w:bCs/>
          <w:sz w:val="36"/>
          <w:szCs w:val="36"/>
        </w:rPr>
        <w:t>Проект</w:t>
      </w:r>
      <w:r w:rsidR="009A3264" w:rsidRPr="000B4EDF">
        <w:rPr>
          <w:rFonts w:ascii="Times New Roman" w:eastAsia="Times New Roman" w:hAnsi="Times New Roman"/>
          <w:bCs/>
          <w:sz w:val="36"/>
          <w:szCs w:val="36"/>
        </w:rPr>
        <w:t xml:space="preserve"> </w:t>
      </w:r>
    </w:p>
    <w:p w:rsidR="00266EBD" w:rsidRPr="000B4EDF" w:rsidRDefault="00266EBD" w:rsidP="00266E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6"/>
        </w:rPr>
      </w:pPr>
      <w:r w:rsidRPr="000B4EDF">
        <w:rPr>
          <w:rFonts w:ascii="Times New Roman" w:eastAsia="Times New Roman" w:hAnsi="Times New Roman"/>
          <w:b/>
          <w:bCs/>
          <w:sz w:val="36"/>
          <w:szCs w:val="36"/>
        </w:rPr>
        <w:t>Р Е Ш Е Н И Е</w:t>
      </w:r>
    </w:p>
    <w:p w:rsidR="00266EBD" w:rsidRPr="000B4EDF" w:rsidRDefault="00266EBD" w:rsidP="00266EBD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</w:p>
    <w:p w:rsidR="00266EBD" w:rsidRPr="000B4EDF" w:rsidRDefault="00266EBD" w:rsidP="00266EB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0B4EDF">
        <w:rPr>
          <w:rFonts w:ascii="Times New Roman" w:eastAsia="Times New Roman" w:hAnsi="Times New Roman"/>
          <w:b/>
          <w:bCs/>
          <w:sz w:val="28"/>
          <w:szCs w:val="28"/>
        </w:rPr>
        <w:t>О</w:t>
      </w:r>
      <w:r w:rsidR="00E07AC8" w:rsidRPr="000B4EDF">
        <w:rPr>
          <w:rFonts w:ascii="Times New Roman" w:eastAsia="Times New Roman" w:hAnsi="Times New Roman"/>
          <w:b/>
          <w:bCs/>
          <w:sz w:val="28"/>
          <w:szCs w:val="28"/>
        </w:rPr>
        <w:t xml:space="preserve"> внесении изменени</w:t>
      </w:r>
      <w:r w:rsidR="00EB339F">
        <w:rPr>
          <w:rFonts w:ascii="Times New Roman" w:eastAsia="Times New Roman" w:hAnsi="Times New Roman"/>
          <w:b/>
          <w:bCs/>
          <w:sz w:val="28"/>
          <w:szCs w:val="28"/>
        </w:rPr>
        <w:t>й</w:t>
      </w:r>
      <w:r w:rsidR="00E07AC8" w:rsidRPr="000B4EDF">
        <w:rPr>
          <w:rFonts w:ascii="Times New Roman" w:eastAsia="Times New Roman" w:hAnsi="Times New Roman"/>
          <w:b/>
          <w:bCs/>
          <w:sz w:val="28"/>
          <w:szCs w:val="28"/>
        </w:rPr>
        <w:t xml:space="preserve"> в </w:t>
      </w:r>
      <w:r w:rsidRPr="000B4EDF">
        <w:rPr>
          <w:rFonts w:ascii="Times New Roman" w:eastAsia="Times New Roman" w:hAnsi="Times New Roman"/>
          <w:b/>
          <w:bCs/>
          <w:sz w:val="28"/>
          <w:szCs w:val="28"/>
        </w:rPr>
        <w:t>Поряд</w:t>
      </w:r>
      <w:r w:rsidR="00E07AC8" w:rsidRPr="000B4EDF">
        <w:rPr>
          <w:rFonts w:ascii="Times New Roman" w:eastAsia="Times New Roman" w:hAnsi="Times New Roman"/>
          <w:b/>
          <w:bCs/>
          <w:sz w:val="28"/>
          <w:szCs w:val="28"/>
        </w:rPr>
        <w:t>ок</w:t>
      </w:r>
      <w:r w:rsidRPr="000B4EDF">
        <w:rPr>
          <w:rFonts w:ascii="Times New Roman" w:eastAsia="Times New Roman" w:hAnsi="Times New Roman"/>
          <w:b/>
          <w:bCs/>
          <w:sz w:val="28"/>
          <w:szCs w:val="28"/>
        </w:rPr>
        <w:t xml:space="preserve"> организации и проведения</w:t>
      </w:r>
    </w:p>
    <w:p w:rsidR="00266EBD" w:rsidRPr="000B4EDF" w:rsidRDefault="00266EBD" w:rsidP="00266EB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  <w:r w:rsidRPr="000B4EDF">
        <w:rPr>
          <w:rFonts w:ascii="Times New Roman" w:eastAsia="Times New Roman" w:hAnsi="Times New Roman"/>
          <w:b/>
          <w:bCs/>
          <w:sz w:val="28"/>
          <w:szCs w:val="28"/>
        </w:rPr>
        <w:t>публичных слушаний в городе Нефтеюганске</w:t>
      </w:r>
    </w:p>
    <w:p w:rsidR="00266EBD" w:rsidRPr="000B4EDF" w:rsidRDefault="00266EBD" w:rsidP="00266EB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266EBD" w:rsidRPr="000B4EDF" w:rsidRDefault="00266EBD" w:rsidP="00266EBD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0B4EDF">
        <w:rPr>
          <w:rFonts w:ascii="Times New Roman" w:eastAsia="Times New Roman" w:hAnsi="Times New Roman"/>
          <w:bCs/>
          <w:sz w:val="28"/>
          <w:szCs w:val="28"/>
        </w:rPr>
        <w:t>Принято Думой города</w:t>
      </w:r>
    </w:p>
    <w:p w:rsidR="00266EBD" w:rsidRPr="000B4EDF" w:rsidRDefault="00E07AC8" w:rsidP="00266EBD">
      <w:pPr>
        <w:spacing w:after="0" w:line="240" w:lineRule="auto"/>
        <w:jc w:val="right"/>
        <w:rPr>
          <w:rFonts w:ascii="Times New Roman" w:eastAsia="Times New Roman" w:hAnsi="Times New Roman"/>
          <w:bCs/>
          <w:sz w:val="28"/>
          <w:szCs w:val="28"/>
        </w:rPr>
      </w:pPr>
      <w:r w:rsidRPr="000B4EDF">
        <w:rPr>
          <w:rFonts w:ascii="Times New Roman" w:eastAsia="Times New Roman" w:hAnsi="Times New Roman"/>
          <w:bCs/>
          <w:sz w:val="28"/>
          <w:szCs w:val="28"/>
        </w:rPr>
        <w:t>ноября</w:t>
      </w:r>
      <w:r w:rsidR="00266EBD" w:rsidRPr="000B4EDF">
        <w:rPr>
          <w:rFonts w:ascii="Times New Roman" w:eastAsia="Times New Roman" w:hAnsi="Times New Roman"/>
          <w:bCs/>
          <w:sz w:val="28"/>
          <w:szCs w:val="28"/>
        </w:rPr>
        <w:t xml:space="preserve"> 202</w:t>
      </w:r>
      <w:r w:rsidRPr="000B4EDF">
        <w:rPr>
          <w:rFonts w:ascii="Times New Roman" w:eastAsia="Times New Roman" w:hAnsi="Times New Roman"/>
          <w:bCs/>
          <w:sz w:val="28"/>
          <w:szCs w:val="28"/>
        </w:rPr>
        <w:t>5</w:t>
      </w:r>
      <w:r w:rsidR="00266EBD" w:rsidRPr="000B4EDF">
        <w:rPr>
          <w:rFonts w:ascii="Times New Roman" w:eastAsia="Times New Roman" w:hAnsi="Times New Roman"/>
          <w:bCs/>
          <w:sz w:val="28"/>
          <w:szCs w:val="28"/>
        </w:rPr>
        <w:t xml:space="preserve"> года</w:t>
      </w:r>
    </w:p>
    <w:p w:rsidR="00266EBD" w:rsidRPr="000B4EDF" w:rsidRDefault="00266EBD" w:rsidP="00266EB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266EBD" w:rsidRPr="000B4EDF" w:rsidRDefault="00266EBD" w:rsidP="00266EBD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B4EDF">
        <w:rPr>
          <w:rFonts w:ascii="Times New Roman" w:eastAsia="Times New Roman" w:hAnsi="Times New Roman"/>
          <w:bCs/>
          <w:sz w:val="28"/>
          <w:szCs w:val="28"/>
        </w:rPr>
        <w:t>В соответствии со стат</w:t>
      </w:r>
      <w:r w:rsidR="003723B3" w:rsidRPr="000B4EDF">
        <w:rPr>
          <w:rFonts w:ascii="Times New Roman" w:eastAsia="Times New Roman" w:hAnsi="Times New Roman"/>
          <w:bCs/>
          <w:sz w:val="28"/>
          <w:szCs w:val="28"/>
        </w:rPr>
        <w:t>ьёй</w:t>
      </w:r>
      <w:r w:rsidR="00E76574" w:rsidRPr="000B4ED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E07AC8" w:rsidRPr="000B4EDF">
        <w:rPr>
          <w:rFonts w:ascii="Times New Roman" w:eastAsia="Times New Roman" w:hAnsi="Times New Roman"/>
          <w:bCs/>
          <w:sz w:val="28"/>
          <w:szCs w:val="28"/>
        </w:rPr>
        <w:t>47</w:t>
      </w:r>
      <w:r w:rsidRPr="000B4EDF">
        <w:rPr>
          <w:rFonts w:ascii="Times New Roman" w:eastAsia="Times New Roman" w:hAnsi="Times New Roman"/>
          <w:bCs/>
          <w:sz w:val="28"/>
          <w:szCs w:val="28"/>
        </w:rPr>
        <w:t xml:space="preserve"> Федерального закона </w:t>
      </w:r>
      <w:r w:rsidR="00E07AC8" w:rsidRPr="000B4EDF">
        <w:rPr>
          <w:rFonts w:ascii="Times New Roman" w:eastAsia="Times New Roman" w:hAnsi="Times New Roman"/>
          <w:bCs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власти», руководствуясь Уставом города Нефтеюганска,</w:t>
      </w:r>
      <w:r w:rsidRPr="000B4EDF">
        <w:rPr>
          <w:rFonts w:ascii="Times New Roman" w:eastAsia="Times New Roman" w:hAnsi="Times New Roman"/>
          <w:bCs/>
          <w:sz w:val="28"/>
          <w:szCs w:val="28"/>
        </w:rPr>
        <w:t xml:space="preserve"> Дума города решила: </w:t>
      </w:r>
    </w:p>
    <w:p w:rsidR="00EB339F" w:rsidRDefault="00266EBD" w:rsidP="00EB339F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B4EDF">
        <w:rPr>
          <w:rFonts w:ascii="Times New Roman" w:eastAsia="Times New Roman" w:hAnsi="Times New Roman"/>
          <w:bCs/>
          <w:sz w:val="28"/>
          <w:szCs w:val="28"/>
        </w:rPr>
        <w:t xml:space="preserve">1. </w:t>
      </w:r>
      <w:r w:rsidR="00E07AC8" w:rsidRPr="000B4EDF">
        <w:rPr>
          <w:rFonts w:ascii="Times New Roman" w:eastAsia="Times New Roman" w:hAnsi="Times New Roman"/>
          <w:bCs/>
          <w:sz w:val="28"/>
          <w:szCs w:val="28"/>
        </w:rPr>
        <w:t xml:space="preserve">Внести </w:t>
      </w:r>
      <w:r w:rsidR="00EB339F">
        <w:rPr>
          <w:rFonts w:ascii="Times New Roman" w:eastAsia="Times New Roman" w:hAnsi="Times New Roman"/>
          <w:bCs/>
          <w:sz w:val="28"/>
          <w:szCs w:val="28"/>
        </w:rPr>
        <w:t>в</w:t>
      </w:r>
      <w:r w:rsidR="00EB339F" w:rsidRPr="00EB339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EB339F" w:rsidRPr="000B4EDF">
        <w:rPr>
          <w:rFonts w:ascii="Times New Roman" w:eastAsia="Times New Roman" w:hAnsi="Times New Roman"/>
          <w:bCs/>
          <w:sz w:val="28"/>
          <w:szCs w:val="28"/>
        </w:rPr>
        <w:t xml:space="preserve">решение Думы города Нефтеюганска от </w:t>
      </w:r>
      <w:r w:rsidR="00EB339F" w:rsidRPr="000B4EDF">
        <w:rPr>
          <w:rFonts w:ascii="Times New Roman" w:eastAsia="Times New Roman" w:hAnsi="Times New Roman"/>
          <w:bCs/>
          <w:sz w:val="28"/>
          <w:szCs w:val="28"/>
          <w:highlight w:val="white"/>
        </w:rPr>
        <w:t>27.03.2024 № 515-</w:t>
      </w:r>
      <w:r w:rsidR="00EB339F"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val="en-US"/>
        </w:rPr>
        <w:t>VII</w:t>
      </w:r>
      <w:r w:rsidR="00EB339F">
        <w:rPr>
          <w:rFonts w:ascii="Times New Roman" w:eastAsia="Times New Roman" w:hAnsi="Times New Roman"/>
          <w:bCs/>
          <w:sz w:val="28"/>
          <w:szCs w:val="28"/>
        </w:rPr>
        <w:t xml:space="preserve"> «Об </w:t>
      </w:r>
      <w:r w:rsidR="00EB339F" w:rsidRPr="00EB339F">
        <w:rPr>
          <w:rFonts w:ascii="Times New Roman" w:eastAsia="Times New Roman" w:hAnsi="Times New Roman"/>
          <w:bCs/>
          <w:sz w:val="28"/>
          <w:szCs w:val="28"/>
        </w:rPr>
        <w:t>утверждении Порядка организации и проведения</w:t>
      </w:r>
      <w:r w:rsidR="00EB339F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EB339F" w:rsidRPr="00EB339F">
        <w:rPr>
          <w:rFonts w:ascii="Times New Roman" w:eastAsia="Times New Roman" w:hAnsi="Times New Roman"/>
          <w:bCs/>
          <w:sz w:val="28"/>
          <w:szCs w:val="28"/>
        </w:rPr>
        <w:t>публичных слушаний в городе Нефтеюганске</w:t>
      </w:r>
      <w:r w:rsidR="00EB339F">
        <w:rPr>
          <w:rFonts w:ascii="Times New Roman" w:eastAsia="Times New Roman" w:hAnsi="Times New Roman"/>
          <w:bCs/>
          <w:sz w:val="28"/>
          <w:szCs w:val="28"/>
        </w:rPr>
        <w:t>» следующие изменения:</w:t>
      </w:r>
    </w:p>
    <w:p w:rsidR="00EB339F" w:rsidRDefault="00EB339F" w:rsidP="00EB339F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/>
          <w:bCs/>
          <w:sz w:val="28"/>
          <w:szCs w:val="28"/>
        </w:rPr>
        <w:t>а)</w:t>
      </w:r>
      <w:r w:rsidR="00E07AC8" w:rsidRPr="000B4EDF">
        <w:rPr>
          <w:rFonts w:ascii="Times New Roman" w:eastAsia="Times New Roman" w:hAnsi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highlight w:val="white"/>
        </w:rPr>
        <w:t>в преамбуле слова «</w:t>
      </w:r>
      <w:r w:rsidRPr="00EB339F">
        <w:rPr>
          <w:rFonts w:ascii="Times New Roman" w:eastAsia="Times New Roman" w:hAnsi="Times New Roman"/>
          <w:bCs/>
          <w:sz w:val="28"/>
          <w:szCs w:val="28"/>
        </w:rPr>
        <w:t>со статьёй 28 Федерального закона от 06.10.2003 №131-ФЗ «Об общих принципах организации местного самоуправления в Российской Федерации»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 заменить словами</w:t>
      </w:r>
      <w:r w:rsidRPr="00EB339F">
        <w:t xml:space="preserve"> </w:t>
      </w:r>
      <w:r>
        <w:t>«</w:t>
      </w:r>
      <w:r w:rsidRPr="00EB339F">
        <w:rPr>
          <w:rFonts w:ascii="Times New Roman" w:eastAsia="Times New Roman" w:hAnsi="Times New Roman"/>
          <w:bCs/>
          <w:sz w:val="28"/>
          <w:szCs w:val="28"/>
        </w:rPr>
        <w:t>со статьёй 47 Федерального закона от 20.03.2025 № 33-ФЗ «Об общих принципах организации местного самоуправления в единой системе публичной власти»</w:t>
      </w:r>
      <w:r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E07AC8" w:rsidRPr="000B4EDF" w:rsidRDefault="00EB339F" w:rsidP="00EB339F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/>
          <w:bCs/>
          <w:sz w:val="28"/>
          <w:szCs w:val="28"/>
          <w:highlight w:val="white"/>
        </w:rPr>
        <w:t xml:space="preserve">б) изложить </w:t>
      </w:r>
      <w:r w:rsidR="00E07AC8" w:rsidRPr="000B4EDF">
        <w:rPr>
          <w:rFonts w:ascii="Times New Roman" w:eastAsia="Times New Roman" w:hAnsi="Times New Roman"/>
          <w:bCs/>
          <w:sz w:val="28"/>
          <w:szCs w:val="28"/>
          <w:highlight w:val="white"/>
        </w:rPr>
        <w:t>приложение в нов</w:t>
      </w:r>
      <w:r w:rsidR="00471D3F">
        <w:rPr>
          <w:rFonts w:ascii="Times New Roman" w:eastAsia="Times New Roman" w:hAnsi="Times New Roman"/>
          <w:bCs/>
          <w:sz w:val="28"/>
          <w:szCs w:val="28"/>
          <w:highlight w:val="white"/>
        </w:rPr>
        <w:t xml:space="preserve">ой редакции согласно </w:t>
      </w:r>
      <w:proofErr w:type="gramStart"/>
      <w:r w:rsidR="00471D3F">
        <w:rPr>
          <w:rFonts w:ascii="Times New Roman" w:eastAsia="Times New Roman" w:hAnsi="Times New Roman"/>
          <w:bCs/>
          <w:sz w:val="28"/>
          <w:szCs w:val="28"/>
          <w:highlight w:val="white"/>
        </w:rPr>
        <w:t>приложению</w:t>
      </w:r>
      <w:proofErr w:type="gramEnd"/>
      <w:r w:rsidR="00471D3F">
        <w:rPr>
          <w:rFonts w:ascii="Times New Roman" w:eastAsia="Times New Roman" w:hAnsi="Times New Roman"/>
          <w:bCs/>
          <w:sz w:val="28"/>
          <w:szCs w:val="28"/>
          <w:highlight w:val="white"/>
        </w:rPr>
        <w:t xml:space="preserve"> </w:t>
      </w:r>
      <w:r w:rsidR="00E07AC8" w:rsidRPr="000B4EDF">
        <w:rPr>
          <w:rFonts w:ascii="Times New Roman" w:eastAsia="Times New Roman" w:hAnsi="Times New Roman"/>
          <w:bCs/>
          <w:sz w:val="28"/>
          <w:szCs w:val="28"/>
          <w:highlight w:val="white"/>
        </w:rPr>
        <w:t>к настоящему решению.</w:t>
      </w:r>
    </w:p>
    <w:p w:rsidR="00266EBD" w:rsidRPr="000B4EDF" w:rsidRDefault="00E07AC8" w:rsidP="00266EBD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B4EDF">
        <w:rPr>
          <w:rFonts w:ascii="Times New Roman" w:eastAsia="Times New Roman" w:hAnsi="Times New Roman"/>
          <w:bCs/>
          <w:sz w:val="28"/>
          <w:szCs w:val="28"/>
        </w:rPr>
        <w:t>2</w:t>
      </w:r>
      <w:r w:rsidR="00266EBD" w:rsidRPr="000B4EDF">
        <w:rPr>
          <w:rFonts w:ascii="Times New Roman" w:eastAsia="Times New Roman" w:hAnsi="Times New Roman"/>
          <w:bCs/>
          <w:sz w:val="28"/>
          <w:szCs w:val="28"/>
        </w:rPr>
        <w:t>. Опубликовать решение в газете «Здравствуйте, нефтеюганцы!» и разместить на официальном сайте органов местного самоуправления города Нефтеюганска.</w:t>
      </w:r>
    </w:p>
    <w:p w:rsidR="00266EBD" w:rsidRPr="000B4EDF" w:rsidRDefault="00E07AC8" w:rsidP="00132750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B4EDF">
        <w:rPr>
          <w:rFonts w:ascii="Times New Roman" w:eastAsia="Times New Roman" w:hAnsi="Times New Roman"/>
          <w:bCs/>
          <w:sz w:val="28"/>
          <w:szCs w:val="28"/>
        </w:rPr>
        <w:t>3</w:t>
      </w:r>
      <w:r w:rsidR="00266EBD" w:rsidRPr="000B4EDF">
        <w:rPr>
          <w:rFonts w:ascii="Times New Roman" w:eastAsia="Times New Roman" w:hAnsi="Times New Roman"/>
          <w:bCs/>
          <w:sz w:val="28"/>
          <w:szCs w:val="28"/>
        </w:rPr>
        <w:t>. Решение вступает в силу после его опубликования.</w:t>
      </w:r>
    </w:p>
    <w:p w:rsidR="00266EBD" w:rsidRPr="000B4EDF" w:rsidRDefault="00266EBD" w:rsidP="00266EBD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</w:p>
    <w:p w:rsidR="00266EBD" w:rsidRPr="000B4EDF" w:rsidRDefault="00266EBD" w:rsidP="00266EBD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</w:p>
    <w:p w:rsidR="008D4C5C" w:rsidRPr="000B4EDF" w:rsidRDefault="008D4C5C" w:rsidP="00266EBD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</w:rPr>
      </w:pPr>
    </w:p>
    <w:p w:rsidR="00132750" w:rsidRPr="000B4EDF" w:rsidRDefault="00132750" w:rsidP="0013275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B4EDF">
        <w:rPr>
          <w:rFonts w:ascii="Times New Roman" w:eastAsia="Times New Roman" w:hAnsi="Times New Roman"/>
          <w:bCs/>
          <w:sz w:val="28"/>
          <w:szCs w:val="28"/>
        </w:rPr>
        <w:t>Глава города Нефтеюганска</w:t>
      </w:r>
      <w:r w:rsidRPr="000B4EDF">
        <w:rPr>
          <w:rFonts w:ascii="Times New Roman" w:eastAsia="Times New Roman" w:hAnsi="Times New Roman"/>
          <w:bCs/>
          <w:sz w:val="28"/>
          <w:szCs w:val="28"/>
        </w:rPr>
        <w:tab/>
        <w:t xml:space="preserve">    </w:t>
      </w:r>
      <w:r w:rsidRPr="000B4EDF">
        <w:rPr>
          <w:rFonts w:ascii="Times New Roman" w:eastAsia="Times New Roman" w:hAnsi="Times New Roman"/>
          <w:bCs/>
          <w:sz w:val="28"/>
          <w:szCs w:val="28"/>
        </w:rPr>
        <w:tab/>
      </w:r>
      <w:r w:rsidRPr="000B4EDF">
        <w:rPr>
          <w:rFonts w:ascii="Times New Roman" w:eastAsia="Times New Roman" w:hAnsi="Times New Roman"/>
          <w:bCs/>
          <w:sz w:val="28"/>
          <w:szCs w:val="28"/>
        </w:rPr>
        <w:tab/>
        <w:t xml:space="preserve"> Председатель Думы    </w:t>
      </w:r>
    </w:p>
    <w:p w:rsidR="00132750" w:rsidRPr="000B4EDF" w:rsidRDefault="00132750" w:rsidP="0013275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B4EDF">
        <w:rPr>
          <w:rFonts w:ascii="Times New Roman" w:eastAsia="Times New Roman" w:hAnsi="Times New Roman"/>
          <w:bCs/>
          <w:sz w:val="28"/>
          <w:szCs w:val="28"/>
        </w:rPr>
        <w:tab/>
        <w:t xml:space="preserve">    </w:t>
      </w:r>
      <w:r w:rsidRPr="000B4EDF">
        <w:rPr>
          <w:rFonts w:ascii="Times New Roman" w:eastAsia="Times New Roman" w:hAnsi="Times New Roman"/>
          <w:bCs/>
          <w:sz w:val="28"/>
          <w:szCs w:val="28"/>
        </w:rPr>
        <w:tab/>
      </w:r>
      <w:r w:rsidRPr="000B4EDF">
        <w:rPr>
          <w:rFonts w:ascii="Times New Roman" w:eastAsia="Times New Roman" w:hAnsi="Times New Roman"/>
          <w:bCs/>
          <w:sz w:val="28"/>
          <w:szCs w:val="28"/>
        </w:rPr>
        <w:tab/>
      </w:r>
      <w:r w:rsidRPr="000B4EDF">
        <w:rPr>
          <w:rFonts w:ascii="Times New Roman" w:eastAsia="Times New Roman" w:hAnsi="Times New Roman"/>
          <w:bCs/>
          <w:sz w:val="28"/>
          <w:szCs w:val="28"/>
        </w:rPr>
        <w:tab/>
      </w:r>
      <w:r w:rsidRPr="000B4EDF">
        <w:rPr>
          <w:rFonts w:ascii="Times New Roman" w:eastAsia="Times New Roman" w:hAnsi="Times New Roman"/>
          <w:bCs/>
          <w:sz w:val="28"/>
          <w:szCs w:val="28"/>
        </w:rPr>
        <w:tab/>
      </w:r>
      <w:r w:rsidRPr="000B4EDF">
        <w:rPr>
          <w:rFonts w:ascii="Times New Roman" w:eastAsia="Times New Roman" w:hAnsi="Times New Roman"/>
          <w:bCs/>
          <w:sz w:val="28"/>
          <w:szCs w:val="28"/>
        </w:rPr>
        <w:tab/>
        <w:t xml:space="preserve"> </w:t>
      </w:r>
      <w:r w:rsidRPr="000B4EDF">
        <w:rPr>
          <w:rFonts w:ascii="Times New Roman" w:eastAsia="Times New Roman" w:hAnsi="Times New Roman"/>
          <w:bCs/>
          <w:sz w:val="28"/>
          <w:szCs w:val="28"/>
        </w:rPr>
        <w:tab/>
        <w:t xml:space="preserve"> города Нефтеюганска </w:t>
      </w:r>
    </w:p>
    <w:p w:rsidR="009A3264" w:rsidRPr="000B4EDF" w:rsidRDefault="009A3264" w:rsidP="0013275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32750" w:rsidRPr="000B4EDF" w:rsidRDefault="00132750" w:rsidP="0013275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</w:p>
    <w:p w:rsidR="00132750" w:rsidRPr="000B4EDF" w:rsidRDefault="00132750" w:rsidP="0013275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0B4EDF">
        <w:rPr>
          <w:rFonts w:ascii="Times New Roman" w:eastAsia="Times New Roman" w:hAnsi="Times New Roman"/>
          <w:bCs/>
          <w:sz w:val="28"/>
          <w:szCs w:val="28"/>
        </w:rPr>
        <w:t>_____________</w:t>
      </w:r>
      <w:r w:rsidR="00E07AC8" w:rsidRPr="000B4EDF">
        <w:rPr>
          <w:rFonts w:ascii="Times New Roman" w:eastAsia="Times New Roman" w:hAnsi="Times New Roman"/>
          <w:bCs/>
          <w:sz w:val="28"/>
          <w:szCs w:val="28"/>
        </w:rPr>
        <w:t>Ю.В.Чекунов</w:t>
      </w:r>
      <w:r w:rsidRPr="000B4EDF">
        <w:rPr>
          <w:rFonts w:ascii="Times New Roman" w:eastAsia="Times New Roman" w:hAnsi="Times New Roman"/>
          <w:bCs/>
          <w:sz w:val="28"/>
          <w:szCs w:val="28"/>
        </w:rPr>
        <w:tab/>
        <w:t xml:space="preserve">     </w:t>
      </w:r>
      <w:r w:rsidRPr="000B4EDF">
        <w:rPr>
          <w:rFonts w:ascii="Times New Roman" w:eastAsia="Times New Roman" w:hAnsi="Times New Roman"/>
          <w:bCs/>
          <w:sz w:val="28"/>
          <w:szCs w:val="28"/>
        </w:rPr>
        <w:tab/>
      </w:r>
      <w:r w:rsidRPr="000B4EDF">
        <w:rPr>
          <w:rFonts w:ascii="Times New Roman" w:eastAsia="Times New Roman" w:hAnsi="Times New Roman"/>
          <w:bCs/>
          <w:sz w:val="28"/>
          <w:szCs w:val="28"/>
        </w:rPr>
        <w:tab/>
        <w:t xml:space="preserve"> _____________</w:t>
      </w:r>
      <w:r w:rsidR="00E07AC8" w:rsidRPr="000B4EDF">
        <w:rPr>
          <w:rFonts w:ascii="Times New Roman" w:eastAsia="Times New Roman" w:hAnsi="Times New Roman"/>
          <w:bCs/>
          <w:sz w:val="28"/>
          <w:szCs w:val="28"/>
        </w:rPr>
        <w:t>А.А.Никитин</w:t>
      </w:r>
    </w:p>
    <w:p w:rsidR="009A3264" w:rsidRPr="000B4EDF" w:rsidRDefault="009A326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highlight w:val="white"/>
        </w:rPr>
      </w:pPr>
    </w:p>
    <w:p w:rsidR="009A3264" w:rsidRPr="000B4EDF" w:rsidRDefault="009A3264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highlight w:val="white"/>
        </w:rPr>
      </w:pPr>
    </w:p>
    <w:p w:rsidR="00132750" w:rsidRPr="000B4EDF" w:rsidRDefault="00E07AC8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bCs/>
          <w:sz w:val="28"/>
          <w:szCs w:val="28"/>
          <w:highlight w:val="white"/>
        </w:rPr>
        <w:t>ноября</w:t>
      </w:r>
      <w:r w:rsidR="009A3264" w:rsidRPr="000B4EDF">
        <w:rPr>
          <w:rFonts w:ascii="Times New Roman" w:eastAsia="Times New Roman" w:hAnsi="Times New Roman"/>
          <w:bCs/>
          <w:sz w:val="28"/>
          <w:szCs w:val="28"/>
          <w:highlight w:val="white"/>
        </w:rPr>
        <w:t xml:space="preserve"> </w:t>
      </w:r>
      <w:r w:rsidR="00132750" w:rsidRPr="000B4EDF">
        <w:rPr>
          <w:rFonts w:ascii="Times New Roman" w:eastAsia="Times New Roman" w:hAnsi="Times New Roman"/>
          <w:bCs/>
          <w:sz w:val="28"/>
          <w:szCs w:val="28"/>
          <w:highlight w:val="white"/>
        </w:rPr>
        <w:t>202</w:t>
      </w:r>
      <w:r w:rsidRPr="000B4EDF">
        <w:rPr>
          <w:rFonts w:ascii="Times New Roman" w:eastAsia="Times New Roman" w:hAnsi="Times New Roman"/>
          <w:bCs/>
          <w:sz w:val="28"/>
          <w:szCs w:val="28"/>
          <w:highlight w:val="white"/>
        </w:rPr>
        <w:t>5</w:t>
      </w:r>
      <w:r w:rsidR="009A3264" w:rsidRPr="000B4EDF">
        <w:rPr>
          <w:rFonts w:ascii="Times New Roman" w:eastAsia="Times New Roman" w:hAnsi="Times New Roman"/>
          <w:bCs/>
          <w:sz w:val="28"/>
          <w:szCs w:val="28"/>
          <w:highlight w:val="white"/>
        </w:rPr>
        <w:t xml:space="preserve"> года</w:t>
      </w:r>
    </w:p>
    <w:p w:rsidR="00DE0BBD" w:rsidRPr="000B4EDF" w:rsidRDefault="009A3264">
      <w:pPr>
        <w:spacing w:after="0" w:line="240" w:lineRule="auto"/>
        <w:jc w:val="both"/>
        <w:rPr>
          <w:rFonts w:ascii="Times New Roman" w:eastAsia="Times New Roman" w:hAnsi="Times New Roman"/>
          <w:bCs/>
          <w:i/>
          <w:sz w:val="24"/>
          <w:szCs w:val="24"/>
          <w:highlight w:val="white"/>
        </w:rPr>
      </w:pPr>
      <w:r w:rsidRPr="000B4EDF">
        <w:rPr>
          <w:rFonts w:ascii="Times New Roman" w:eastAsia="Times New Roman" w:hAnsi="Times New Roman"/>
          <w:bCs/>
          <w:sz w:val="28"/>
          <w:szCs w:val="28"/>
          <w:highlight w:val="white"/>
        </w:rPr>
        <w:t xml:space="preserve">№ </w:t>
      </w:r>
      <w:r w:rsidR="00E07AC8" w:rsidRPr="000B4EDF">
        <w:rPr>
          <w:rFonts w:ascii="Times New Roman" w:eastAsia="Times New Roman" w:hAnsi="Times New Roman"/>
          <w:bCs/>
          <w:sz w:val="28"/>
          <w:szCs w:val="28"/>
          <w:highlight w:val="white"/>
        </w:rPr>
        <w:t>___</w:t>
      </w:r>
      <w:r w:rsidR="00157253" w:rsidRPr="000B4EDF">
        <w:rPr>
          <w:rFonts w:ascii="Times New Roman" w:eastAsia="Times New Roman" w:hAnsi="Times New Roman"/>
          <w:bCs/>
          <w:sz w:val="28"/>
          <w:szCs w:val="28"/>
          <w:highlight w:val="white"/>
        </w:rPr>
        <w:t>-</w:t>
      </w:r>
      <w:r w:rsidR="00157253"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val="en-US"/>
        </w:rPr>
        <w:t>VII</w:t>
      </w:r>
    </w:p>
    <w:p w:rsidR="00471D3F" w:rsidRDefault="00DE0BBD" w:rsidP="009A3264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 xml:space="preserve">                                                                                                  </w:t>
      </w:r>
    </w:p>
    <w:p w:rsidR="00974045" w:rsidRPr="000B4EDF" w:rsidRDefault="00F84655" w:rsidP="009A3264">
      <w:pPr>
        <w:spacing w:after="0" w:line="240" w:lineRule="auto"/>
        <w:jc w:val="right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lastRenderedPageBreak/>
        <w:t>Приложение</w:t>
      </w:r>
      <w:r w:rsidR="009A3264" w:rsidRPr="000B4EDF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0B4EDF">
        <w:rPr>
          <w:rFonts w:ascii="Times New Roman" w:hAnsi="Times New Roman"/>
          <w:sz w:val="28"/>
          <w:szCs w:val="28"/>
          <w:highlight w:val="white"/>
        </w:rPr>
        <w:t>к</w:t>
      </w:r>
      <w:r w:rsidR="009A3264" w:rsidRPr="000B4EDF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471D3F">
        <w:rPr>
          <w:rFonts w:ascii="Times New Roman" w:hAnsi="Times New Roman"/>
          <w:sz w:val="28"/>
          <w:szCs w:val="28"/>
          <w:highlight w:val="white"/>
        </w:rPr>
        <w:t>р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ешению </w:t>
      </w:r>
      <w:r w:rsidR="009C39A6" w:rsidRPr="000B4EDF">
        <w:rPr>
          <w:rFonts w:ascii="Times New Roman" w:hAnsi="Times New Roman"/>
          <w:sz w:val="28"/>
          <w:szCs w:val="28"/>
          <w:highlight w:val="white"/>
        </w:rPr>
        <w:t>Думы</w:t>
      </w:r>
    </w:p>
    <w:p w:rsidR="009C39A6" w:rsidRPr="000B4EDF" w:rsidRDefault="009C39A6" w:rsidP="00DE0BBD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  <w:highlight w:val="white"/>
        </w:rPr>
      </w:pPr>
      <w:r w:rsidRPr="000B4EDF">
        <w:rPr>
          <w:rFonts w:ascii="Times New Roman" w:hAnsi="Times New Roman" w:cs="Times New Roman"/>
          <w:sz w:val="28"/>
          <w:szCs w:val="28"/>
          <w:highlight w:val="white"/>
        </w:rPr>
        <w:t>города Нефтеюганска</w:t>
      </w:r>
    </w:p>
    <w:p w:rsidR="00974045" w:rsidRPr="000B4EDF" w:rsidRDefault="006912A2" w:rsidP="00DE0BBD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white"/>
        </w:rPr>
      </w:pPr>
      <w:r w:rsidRPr="000B4EDF">
        <w:rPr>
          <w:rFonts w:ascii="Times New Roman" w:hAnsi="Times New Roman" w:cs="Times New Roman"/>
          <w:sz w:val="28"/>
          <w:szCs w:val="28"/>
          <w:highlight w:val="white"/>
        </w:rPr>
        <w:t xml:space="preserve">от </w:t>
      </w:r>
      <w:r w:rsidR="00E07AC8" w:rsidRPr="000B4EDF">
        <w:rPr>
          <w:rFonts w:ascii="Times New Roman" w:hAnsi="Times New Roman" w:cs="Times New Roman"/>
          <w:sz w:val="28"/>
          <w:szCs w:val="28"/>
          <w:highlight w:val="white"/>
        </w:rPr>
        <w:t>___</w:t>
      </w:r>
      <w:r w:rsidR="009A3264" w:rsidRPr="000B4EDF">
        <w:rPr>
          <w:rFonts w:ascii="Times New Roman" w:hAnsi="Times New Roman" w:cs="Times New Roman"/>
          <w:sz w:val="28"/>
          <w:szCs w:val="28"/>
          <w:highlight w:val="white"/>
        </w:rPr>
        <w:t xml:space="preserve"> 202</w:t>
      </w:r>
      <w:r w:rsidR="00E07AC8" w:rsidRPr="000B4EDF">
        <w:rPr>
          <w:rFonts w:ascii="Times New Roman" w:hAnsi="Times New Roman" w:cs="Times New Roman"/>
          <w:sz w:val="28"/>
          <w:szCs w:val="28"/>
          <w:highlight w:val="white"/>
        </w:rPr>
        <w:t>5</w:t>
      </w:r>
      <w:r w:rsidR="009A3264" w:rsidRPr="000B4EDF">
        <w:rPr>
          <w:rFonts w:ascii="Times New Roman" w:hAnsi="Times New Roman" w:cs="Times New Roman"/>
          <w:sz w:val="28"/>
          <w:szCs w:val="28"/>
          <w:highlight w:val="white"/>
        </w:rPr>
        <w:t xml:space="preserve"> года № </w:t>
      </w:r>
      <w:r w:rsidR="00E07AC8" w:rsidRPr="000B4EDF">
        <w:rPr>
          <w:rFonts w:ascii="Times New Roman" w:hAnsi="Times New Roman" w:cs="Times New Roman"/>
          <w:sz w:val="28"/>
          <w:szCs w:val="28"/>
          <w:highlight w:val="white"/>
        </w:rPr>
        <w:t>___</w:t>
      </w:r>
      <w:r w:rsidR="009A3264" w:rsidRPr="000B4EDF">
        <w:rPr>
          <w:rFonts w:ascii="Times New Roman" w:hAnsi="Times New Roman" w:cs="Times New Roman"/>
          <w:sz w:val="28"/>
          <w:szCs w:val="28"/>
          <w:highlight w:val="white"/>
        </w:rPr>
        <w:t>-</w:t>
      </w:r>
      <w:r w:rsidR="009A3264" w:rsidRPr="000B4EDF">
        <w:rPr>
          <w:rFonts w:ascii="Times New Roman" w:hAnsi="Times New Roman" w:cs="Times New Roman"/>
          <w:sz w:val="28"/>
          <w:szCs w:val="28"/>
          <w:highlight w:val="white"/>
          <w:lang w:val="en-US"/>
        </w:rPr>
        <w:t>VII</w:t>
      </w:r>
    </w:p>
    <w:p w:rsidR="00EB339F" w:rsidRDefault="00EB339F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bookmarkStart w:id="0" w:name="_GoBack"/>
      <w:bookmarkEnd w:id="0"/>
    </w:p>
    <w:p w:rsidR="00974045" w:rsidRPr="000B4EDF" w:rsidRDefault="00F84655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0B4EDF">
        <w:rPr>
          <w:rFonts w:ascii="Times New Roman" w:hAnsi="Times New Roman" w:cs="Times New Roman"/>
          <w:sz w:val="28"/>
          <w:szCs w:val="28"/>
          <w:highlight w:val="white"/>
        </w:rPr>
        <w:t xml:space="preserve">Порядок </w:t>
      </w:r>
    </w:p>
    <w:p w:rsidR="00974045" w:rsidRPr="000B4EDF" w:rsidRDefault="00F84655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0B4EDF">
        <w:rPr>
          <w:rFonts w:ascii="Times New Roman" w:hAnsi="Times New Roman" w:cs="Times New Roman"/>
          <w:sz w:val="28"/>
          <w:szCs w:val="28"/>
          <w:highlight w:val="white"/>
        </w:rPr>
        <w:t>организации и проведения публичных слушаний</w:t>
      </w:r>
    </w:p>
    <w:p w:rsidR="00974045" w:rsidRPr="000B4EDF" w:rsidRDefault="00F84655">
      <w:pPr>
        <w:pStyle w:val="ConsPlusTitle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 w:rsidRPr="000B4EDF">
        <w:rPr>
          <w:rFonts w:ascii="Times New Roman" w:hAnsi="Times New Roman" w:cs="Times New Roman"/>
          <w:sz w:val="28"/>
          <w:szCs w:val="28"/>
          <w:highlight w:val="white"/>
        </w:rPr>
        <w:t xml:space="preserve">на территории </w:t>
      </w:r>
      <w:r w:rsidR="009C39A6" w:rsidRPr="000B4EDF">
        <w:rPr>
          <w:rFonts w:ascii="Times New Roman" w:hAnsi="Times New Roman" w:cs="Times New Roman"/>
          <w:sz w:val="28"/>
          <w:szCs w:val="28"/>
          <w:highlight w:val="white"/>
        </w:rPr>
        <w:t>города Нефтеюганска</w:t>
      </w:r>
    </w:p>
    <w:p w:rsidR="00974045" w:rsidRPr="000B4EDF" w:rsidRDefault="0097404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974045" w:rsidRPr="000B4EDF" w:rsidRDefault="00F84655" w:rsidP="00E76574">
      <w:pPr>
        <w:pStyle w:val="a3"/>
        <w:numPr>
          <w:ilvl w:val="0"/>
          <w:numId w:val="8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0B4EDF">
        <w:rPr>
          <w:rFonts w:ascii="Times New Roman" w:hAnsi="Times New Roman"/>
          <w:b/>
          <w:sz w:val="28"/>
          <w:szCs w:val="28"/>
          <w:highlight w:val="white"/>
        </w:rPr>
        <w:t>Общие положения</w:t>
      </w:r>
    </w:p>
    <w:p w:rsidR="00974045" w:rsidRPr="000B4EDF" w:rsidRDefault="00974045">
      <w:pPr>
        <w:pStyle w:val="a3"/>
        <w:spacing w:after="0" w:line="240" w:lineRule="auto"/>
        <w:ind w:left="1068"/>
        <w:rPr>
          <w:rFonts w:ascii="Times New Roman" w:hAnsi="Times New Roman"/>
          <w:b/>
          <w:sz w:val="28"/>
          <w:szCs w:val="28"/>
          <w:highlight w:val="white"/>
        </w:rPr>
      </w:pP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1. Настоящий Порядок разработан в соответствии со стать</w:t>
      </w:r>
      <w:r w:rsidR="00E76574" w:rsidRPr="000B4EDF">
        <w:rPr>
          <w:rFonts w:ascii="Times New Roman" w:hAnsi="Times New Roman"/>
          <w:sz w:val="28"/>
          <w:szCs w:val="28"/>
          <w:highlight w:val="white"/>
        </w:rPr>
        <w:t>ями 42 и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E07AC8" w:rsidRPr="000B4EDF">
        <w:rPr>
          <w:rFonts w:ascii="Times New Roman" w:hAnsi="Times New Roman"/>
          <w:sz w:val="28"/>
          <w:szCs w:val="28"/>
          <w:highlight w:val="white"/>
        </w:rPr>
        <w:t>47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E07AC8" w:rsidRPr="000B4EDF">
        <w:rPr>
          <w:rFonts w:ascii="Times New Roman" w:eastAsia="Times New Roman" w:hAnsi="Times New Roman"/>
          <w:sz w:val="28"/>
          <w:szCs w:val="28"/>
          <w:lang w:eastAsia="ru-RU"/>
        </w:rPr>
        <w:t>Федерального закона от 20.03.2025 № 33-ФЗ «Об общих принципах организации местного самоуправления в единой системе публичной власти»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, </w:t>
      </w:r>
      <w:r w:rsidR="009C39A6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У</w:t>
      </w:r>
      <w:r w:rsidR="00E07AC8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ставом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="009C39A6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Нефтеюганска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и </w:t>
      </w:r>
      <w:r w:rsidRPr="000B4EDF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определяет порядок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организации и проведения публичных слушаний,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–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 Единый портал),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на территории </w:t>
      </w:r>
      <w:r w:rsidR="009C39A6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Нефтеюганска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как одной из форм участия населения  </w:t>
      </w:r>
      <w:r w:rsidR="009C39A6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Нефтеюганска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в осуществлении местного самоуправления.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 xml:space="preserve">Порядок организации и проведения публичных слушаний по вопросам в сфере градостроительной деятельности на территории </w:t>
      </w:r>
      <w:r w:rsidR="009C39A6" w:rsidRPr="000B4EDF">
        <w:rPr>
          <w:rFonts w:ascii="Times New Roman" w:hAnsi="Times New Roman"/>
          <w:sz w:val="28"/>
          <w:szCs w:val="28"/>
          <w:highlight w:val="white"/>
        </w:rPr>
        <w:t>города Нефтеюганска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утверждается отдельным решением </w:t>
      </w:r>
      <w:r w:rsidR="009C39A6" w:rsidRPr="000B4EDF">
        <w:rPr>
          <w:rFonts w:ascii="Times New Roman" w:hAnsi="Times New Roman"/>
          <w:sz w:val="28"/>
          <w:szCs w:val="28"/>
          <w:highlight w:val="white"/>
        </w:rPr>
        <w:t>Думы города Нефтеюганска</w:t>
      </w:r>
      <w:r w:rsidRPr="000B4EDF">
        <w:rPr>
          <w:rFonts w:ascii="Times New Roman" w:hAnsi="Times New Roman"/>
          <w:sz w:val="28"/>
          <w:szCs w:val="28"/>
          <w:highlight w:val="white"/>
        </w:rPr>
        <w:t>.</w:t>
      </w:r>
    </w:p>
    <w:p w:rsidR="00974045" w:rsidRPr="000B4EDF" w:rsidRDefault="00F84655">
      <w:pPr>
        <w:pStyle w:val="2"/>
        <w:keepNext w:val="0"/>
        <w:widowControl w:val="0"/>
        <w:numPr>
          <w:ilvl w:val="0"/>
          <w:numId w:val="8"/>
        </w:numPr>
        <w:spacing w:before="0" w:after="0" w:line="240" w:lineRule="auto"/>
        <w:ind w:left="0" w:firstLine="708"/>
        <w:jc w:val="both"/>
        <w:rPr>
          <w:rFonts w:ascii="Times New Roman" w:hAnsi="Times New Roman"/>
          <w:b w:val="0"/>
          <w:i w:val="0"/>
          <w:highlight w:val="white"/>
        </w:rPr>
      </w:pPr>
      <w:r w:rsidRPr="000B4EDF">
        <w:rPr>
          <w:rFonts w:ascii="Times New Roman" w:hAnsi="Times New Roman"/>
          <w:b w:val="0"/>
          <w:i w:val="0"/>
          <w:highlight w:val="white"/>
          <w:lang w:eastAsia="ru-RU"/>
        </w:rPr>
        <w:t xml:space="preserve">Основные термины и понятия, </w:t>
      </w:r>
      <w:r w:rsidRPr="000B4EDF">
        <w:rPr>
          <w:rFonts w:ascii="Times New Roman" w:hAnsi="Times New Roman"/>
          <w:b w:val="0"/>
          <w:bCs w:val="0"/>
          <w:i w:val="0"/>
          <w:iCs w:val="0"/>
          <w:highlight w:val="white"/>
        </w:rPr>
        <w:t>используемые в настоящем Порядке:</w:t>
      </w:r>
    </w:p>
    <w:p w:rsidR="00974045" w:rsidRPr="000B4EDF" w:rsidRDefault="00F846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1) </w:t>
      </w:r>
      <w:r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публичные слушания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–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форма участия жителей </w:t>
      </w:r>
      <w:r w:rsidR="009C39A6" w:rsidRPr="000B4EDF">
        <w:rPr>
          <w:rFonts w:ascii="Times New Roman" w:eastAsia="Times New Roman" w:hAnsi="Times New Roman"/>
          <w:sz w:val="28"/>
          <w:szCs w:val="28"/>
          <w:highlight w:val="white"/>
        </w:rPr>
        <w:t>города Нефтеюганска</w:t>
      </w:r>
      <w:r w:rsidRPr="000B4EDF">
        <w:rPr>
          <w:rFonts w:ascii="Times New Roman" w:eastAsia="Times New Roman" w:hAnsi="Times New Roman"/>
          <w:i/>
          <w:sz w:val="24"/>
          <w:szCs w:val="24"/>
          <w:highlight w:val="white"/>
        </w:rPr>
        <w:t xml:space="preserve">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в осуществлении местного самоуправления посредством обсуждения проектов муниципальных правовых актов по вопросам </w:t>
      </w:r>
      <w:r w:rsidR="00286DA8" w:rsidRPr="000B4EDF">
        <w:rPr>
          <w:rFonts w:ascii="Times New Roman" w:eastAsia="Times New Roman" w:hAnsi="Times New Roman"/>
          <w:sz w:val="28"/>
          <w:szCs w:val="28"/>
        </w:rPr>
        <w:t>непосредственного обеспечения жизнедеятельности населения</w:t>
      </w:r>
      <w:r w:rsidRPr="000B4EDF">
        <w:rPr>
          <w:rFonts w:ascii="Times New Roman" w:hAnsi="Times New Roman"/>
          <w:sz w:val="28"/>
          <w:szCs w:val="28"/>
          <w:highlight w:val="white"/>
        </w:rPr>
        <w:t>;</w:t>
      </w:r>
    </w:p>
    <w:p w:rsidR="00974045" w:rsidRPr="000B4EDF" w:rsidRDefault="000B4ED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2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) </w:t>
      </w:r>
      <w:r w:rsidR="00F84655" w:rsidRPr="000B4EDF">
        <w:rPr>
          <w:rFonts w:ascii="Times New Roman" w:hAnsi="Times New Roman"/>
          <w:bCs/>
          <w:sz w:val="28"/>
          <w:szCs w:val="28"/>
          <w:highlight w:val="white"/>
        </w:rPr>
        <w:t>инициативная группа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– жители </w:t>
      </w:r>
      <w:r w:rsidR="00443C91" w:rsidRPr="000B4EDF">
        <w:rPr>
          <w:rFonts w:ascii="Times New Roman" w:hAnsi="Times New Roman"/>
          <w:sz w:val="28"/>
          <w:szCs w:val="28"/>
          <w:highlight w:val="white"/>
        </w:rPr>
        <w:t>города Нефтеюганска</w:t>
      </w:r>
      <w:r w:rsidR="00F84655" w:rsidRPr="000B4EDF">
        <w:rPr>
          <w:rFonts w:ascii="Times New Roman" w:hAnsi="Times New Roman"/>
          <w:i/>
          <w:iCs/>
          <w:sz w:val="28"/>
          <w:szCs w:val="28"/>
          <w:highlight w:val="white"/>
        </w:rPr>
        <w:t xml:space="preserve"> 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численностью не менее </w:t>
      </w:r>
      <w:r w:rsidR="00443C91" w:rsidRPr="000B4EDF">
        <w:rPr>
          <w:rFonts w:ascii="Times New Roman" w:hAnsi="Times New Roman"/>
          <w:sz w:val="28"/>
          <w:szCs w:val="28"/>
          <w:highlight w:val="white"/>
        </w:rPr>
        <w:t>15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человек, достигшие возраста 18 лет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</w:rPr>
        <w:t>;</w:t>
      </w:r>
    </w:p>
    <w:p w:rsidR="00974045" w:rsidRPr="000B4EDF" w:rsidRDefault="000B4EDF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) </w:t>
      </w:r>
      <w:r w:rsidR="00F84655"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организация публичных слушаний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– деятельность, направленная на заблаговременное оповещение жителей </w:t>
      </w:r>
      <w:r w:rsidR="00443C91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Нефтеюганска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о времени и месте проведения публичных слушаний, заблаговременное ознакомление с проектом муниципального правового акта, в том числе посредством его размещ</w:t>
      </w:r>
      <w:r w:rsidR="00443C91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ения на официальном сайте органов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местного самоуправления</w:t>
      </w:r>
      <w:r w:rsidR="00443C91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города Нефтеюганска</w:t>
      </w:r>
      <w:r w:rsidR="00F84655" w:rsidRPr="000B4EDF">
        <w:rPr>
          <w:rFonts w:ascii="Times New Roman" w:eastAsia="Times New Roman" w:hAnsi="Times New Roman"/>
          <w:i/>
          <w:sz w:val="28"/>
          <w:szCs w:val="28"/>
          <w:highlight w:val="white"/>
          <w:lang w:eastAsia="ru-RU"/>
        </w:rPr>
        <w:t xml:space="preserve"> 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в информационно-телекоммуникационной сети «Интернет» (далее – официальный сайт), Едином портале, возможность представления жителями </w:t>
      </w:r>
      <w:r w:rsidR="00443C91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Нефтеюганска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своих замечаний и предложений по вынесенному на обсуждение проекту муниципального правового акта, в том числе посредством официального сайта, Единого портала, другие меры, обеспечивающие участие в публичных слушаниях жителей </w:t>
      </w:r>
      <w:r w:rsidR="00443C91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Нефтеюганска</w:t>
      </w:r>
      <w:r w:rsidR="00F84655" w:rsidRPr="000B4EDF">
        <w:rPr>
          <w:rFonts w:ascii="Times New Roman" w:eastAsia="Times New Roman" w:hAnsi="Times New Roman"/>
          <w:i/>
          <w:sz w:val="24"/>
          <w:szCs w:val="24"/>
          <w:highlight w:val="white"/>
          <w:lang w:eastAsia="ru-RU"/>
        </w:rPr>
        <w:t>,</w:t>
      </w:r>
      <w:r w:rsidR="00F84655" w:rsidRPr="000B4EDF">
        <w:rPr>
          <w:highlight w:val="white"/>
        </w:rPr>
        <w:t xml:space="preserve"> 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составление заключения по результатам публичных слушаний, опубликование (обнародование) результатов публичных слушаний, включая мотивированное обоснование принятых решений, в том числе посредством  их размещения на официальном сайте, Едином портале.  </w:t>
      </w:r>
    </w:p>
    <w:p w:rsidR="00974045" w:rsidRPr="000B4EDF" w:rsidRDefault="000B4ED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lastRenderedPageBreak/>
        <w:t>4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) организационный комитет (далее – оргкомитет) – специально сформированный коллегиальный орган, осуществляющий организационные действия по подготовке и проведению публичных слушаний;</w:t>
      </w:r>
    </w:p>
    <w:p w:rsidR="00974045" w:rsidRPr="000B4EDF" w:rsidRDefault="000B4ED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5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) участники публичных слушаний – заинтересованные жители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br/>
      </w:r>
      <w:r w:rsidR="00443C91" w:rsidRPr="000B4EDF">
        <w:rPr>
          <w:rFonts w:ascii="Times New Roman" w:hAnsi="Times New Roman"/>
          <w:sz w:val="28"/>
          <w:szCs w:val="28"/>
          <w:highlight w:val="white"/>
        </w:rPr>
        <w:t>города Нефтеюганска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, эксперты, представители органов местного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br/>
        <w:t>самоуправления, общественных объединений и иные лица, принимающие участие в публичных слушаниях;</w:t>
      </w:r>
    </w:p>
    <w:p w:rsidR="00974045" w:rsidRPr="000B4EDF" w:rsidRDefault="000B4EDF">
      <w:pPr>
        <w:widowControl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6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) эксперт – лицо, обладающее специальными знаниями по вопросу, выносимому на публичных слушаниях.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3. Основными целями организации и проведения публичных слушаний являются: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1) обсуждение проектов муниципальных правовых актов с участием жителей </w:t>
      </w:r>
      <w:r w:rsidR="00443C91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Нефтеюганска</w:t>
      </w:r>
      <w:r w:rsidR="00227C87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;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2) выявление мнения жителей </w:t>
      </w:r>
      <w:r w:rsidR="00443C91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Нефтеюганска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и мнения экспертов по проектам муниципальных правовых актов, выносимым на публичные слушания;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3) осуществление взаимодействия органов местного самоуправления </w:t>
      </w:r>
      <w:r w:rsidR="00443C91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Нефтеюганска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с жителями </w:t>
      </w:r>
      <w:r w:rsidR="00443C91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Нефтеюганска</w:t>
      </w:r>
      <w:r w:rsidRPr="000B4EDF">
        <w:rPr>
          <w:rFonts w:ascii="Times New Roman" w:eastAsia="Times New Roman" w:hAnsi="Times New Roman"/>
          <w:i/>
          <w:sz w:val="24"/>
          <w:szCs w:val="24"/>
          <w:highlight w:val="white"/>
          <w:lang w:eastAsia="ru-RU"/>
        </w:rPr>
        <w:t>;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4"/>
          <w:szCs w:val="24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4) поиск приемлемых альтернатив решения важне</w:t>
      </w:r>
      <w:r w:rsidR="00544841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йших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вопросов местного значения</w:t>
      </w:r>
      <w:r w:rsidR="00443C91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города Нефтеюганска</w:t>
      </w:r>
      <w:r w:rsidRPr="000B4EDF">
        <w:rPr>
          <w:rFonts w:ascii="Times New Roman" w:eastAsia="Times New Roman" w:hAnsi="Times New Roman"/>
          <w:i/>
          <w:sz w:val="24"/>
          <w:szCs w:val="24"/>
          <w:highlight w:val="white"/>
          <w:lang w:eastAsia="ru-RU"/>
        </w:rPr>
        <w:t>;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5) выработка предложений и рекомендаций органам местного самоуправления </w:t>
      </w:r>
      <w:r w:rsidR="00443C91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Нефтеюганска</w:t>
      </w:r>
      <w:r w:rsidRPr="000B4EDF">
        <w:rPr>
          <w:rFonts w:ascii="Times New Roman" w:eastAsia="Times New Roman" w:hAnsi="Times New Roman"/>
          <w:i/>
          <w:sz w:val="24"/>
          <w:szCs w:val="24"/>
          <w:highlight w:val="white"/>
          <w:lang w:eastAsia="ru-RU"/>
        </w:rPr>
        <w:t xml:space="preserve">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по существу вынесенного на публичные слушания вопроса.</w:t>
      </w:r>
    </w:p>
    <w:p w:rsidR="00974045" w:rsidRPr="000B4EDF" w:rsidRDefault="0097404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974045" w:rsidRPr="000B4EDF" w:rsidRDefault="00F84655">
      <w:pPr>
        <w:spacing w:after="0" w:line="240" w:lineRule="auto"/>
        <w:ind w:left="708"/>
        <w:jc w:val="center"/>
        <w:rPr>
          <w:rFonts w:ascii="Times New Roman" w:hAnsi="Times New Roman"/>
          <w:b/>
          <w:bCs/>
          <w:iCs/>
          <w:sz w:val="28"/>
          <w:szCs w:val="28"/>
          <w:highlight w:val="white"/>
        </w:rPr>
      </w:pPr>
      <w:r w:rsidRPr="000B4EDF">
        <w:rPr>
          <w:rFonts w:ascii="Times New Roman" w:hAnsi="Times New Roman"/>
          <w:b/>
          <w:bCs/>
          <w:iCs/>
          <w:sz w:val="28"/>
          <w:szCs w:val="28"/>
          <w:highlight w:val="white"/>
        </w:rPr>
        <w:t>2. Вопросы, выносимые на публичные слушания</w:t>
      </w:r>
    </w:p>
    <w:p w:rsidR="00974045" w:rsidRPr="000B4EDF" w:rsidRDefault="00974045">
      <w:pPr>
        <w:pStyle w:val="a3"/>
        <w:spacing w:after="0" w:line="240" w:lineRule="auto"/>
        <w:ind w:left="1068"/>
        <w:rPr>
          <w:rFonts w:ascii="Times New Roman" w:hAnsi="Times New Roman"/>
          <w:b/>
          <w:bCs/>
          <w:iCs/>
          <w:sz w:val="28"/>
          <w:szCs w:val="28"/>
          <w:highlight w:val="white"/>
        </w:rPr>
      </w:pP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 xml:space="preserve">4. Публичные слушания </w:t>
      </w:r>
      <w:r w:rsidRPr="000B4EDF">
        <w:rPr>
          <w:rFonts w:ascii="Times New Roman" w:hAnsi="Times New Roman"/>
          <w:bCs/>
          <w:sz w:val="28"/>
          <w:szCs w:val="28"/>
          <w:highlight w:val="white"/>
        </w:rPr>
        <w:t xml:space="preserve">могут </w:t>
      </w:r>
      <w:r w:rsidR="00286DA8" w:rsidRPr="000B4EDF">
        <w:rPr>
          <w:rFonts w:ascii="Times New Roman" w:hAnsi="Times New Roman"/>
          <w:bCs/>
          <w:sz w:val="28"/>
          <w:szCs w:val="28"/>
        </w:rPr>
        <w:t xml:space="preserve">проводиться на всей территории муниципального образования для обсуждения с участием жителей </w:t>
      </w:r>
      <w:r w:rsidR="00FA3579" w:rsidRPr="000B4EDF">
        <w:rPr>
          <w:rFonts w:ascii="Times New Roman" w:hAnsi="Times New Roman"/>
          <w:bCs/>
          <w:sz w:val="28"/>
          <w:szCs w:val="28"/>
        </w:rPr>
        <w:t>города Нефтеюганска</w:t>
      </w:r>
      <w:r w:rsidR="00286DA8" w:rsidRPr="000B4EDF">
        <w:rPr>
          <w:rFonts w:ascii="Times New Roman" w:hAnsi="Times New Roman"/>
          <w:bCs/>
          <w:sz w:val="28"/>
          <w:szCs w:val="28"/>
        </w:rPr>
        <w:t xml:space="preserve"> проектов муниципальных правовых актов по вопросам непосредственного обеспечения жизнедеятельности населения.</w:t>
      </w:r>
    </w:p>
    <w:p w:rsidR="00974045" w:rsidRPr="000B4EDF" w:rsidRDefault="00F8465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5. В обязательном порядке на публичные слушания выносятся:</w:t>
      </w:r>
    </w:p>
    <w:p w:rsidR="00974045" w:rsidRPr="000B4EDF" w:rsidRDefault="00443C91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1) проект У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става </w:t>
      </w:r>
      <w:r w:rsidRPr="000B4EDF">
        <w:rPr>
          <w:rFonts w:ascii="Times New Roman" w:hAnsi="Times New Roman"/>
          <w:sz w:val="28"/>
          <w:szCs w:val="28"/>
          <w:highlight w:val="white"/>
        </w:rPr>
        <w:t>города Нефтеюганска</w:t>
      </w:r>
      <w:r w:rsidR="00F84655" w:rsidRPr="000B4EDF">
        <w:rPr>
          <w:rFonts w:ascii="Times New Roman" w:hAnsi="Times New Roman"/>
          <w:i/>
          <w:sz w:val="24"/>
          <w:szCs w:val="24"/>
          <w:highlight w:val="white"/>
        </w:rPr>
        <w:t>,</w:t>
      </w:r>
      <w:r w:rsidR="00F84655" w:rsidRPr="000B4EDF">
        <w:rPr>
          <w:rFonts w:ascii="Times New Roman" w:hAnsi="Times New Roman"/>
          <w:sz w:val="24"/>
          <w:szCs w:val="24"/>
          <w:highlight w:val="white"/>
        </w:rPr>
        <w:t xml:space="preserve"> 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а также проект 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решения Думы города Нефтеюганска о внесении изменений </w:t>
      </w:r>
      <w:r w:rsidR="003D2E71">
        <w:rPr>
          <w:rFonts w:ascii="Times New Roman" w:hAnsi="Times New Roman"/>
          <w:sz w:val="28"/>
          <w:szCs w:val="28"/>
          <w:highlight w:val="white"/>
        </w:rPr>
        <w:t xml:space="preserve">и дополнений </w:t>
      </w:r>
      <w:r w:rsidRPr="000B4EDF">
        <w:rPr>
          <w:rFonts w:ascii="Times New Roman" w:hAnsi="Times New Roman"/>
          <w:sz w:val="28"/>
          <w:szCs w:val="28"/>
          <w:highlight w:val="white"/>
        </w:rPr>
        <w:t>в У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став </w:t>
      </w:r>
      <w:r w:rsidRPr="000B4EDF">
        <w:rPr>
          <w:rFonts w:ascii="Times New Roman" w:hAnsi="Times New Roman"/>
          <w:sz w:val="28"/>
          <w:szCs w:val="28"/>
          <w:highlight w:val="white"/>
        </w:rPr>
        <w:t>города Нефтеюганска</w:t>
      </w:r>
      <w:r w:rsidR="00AF5139" w:rsidRPr="000B4EDF">
        <w:rPr>
          <w:rFonts w:ascii="Times New Roman" w:hAnsi="Times New Roman"/>
          <w:sz w:val="28"/>
          <w:szCs w:val="28"/>
          <w:highlight w:val="white"/>
        </w:rPr>
        <w:t>, кроме случаев, когда в У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став </w:t>
      </w:r>
      <w:r w:rsidR="00AF5139" w:rsidRPr="000B4EDF">
        <w:rPr>
          <w:rFonts w:ascii="Times New Roman" w:hAnsi="Times New Roman"/>
          <w:sz w:val="28"/>
          <w:szCs w:val="28"/>
          <w:highlight w:val="white"/>
        </w:rPr>
        <w:t>города Нефтеюганска</w:t>
      </w:r>
      <w:r w:rsidR="00AF5139" w:rsidRPr="000B4EDF">
        <w:rPr>
          <w:rFonts w:ascii="Times New Roman" w:hAnsi="Times New Roman"/>
          <w:i/>
          <w:sz w:val="24"/>
          <w:szCs w:val="24"/>
          <w:highlight w:val="white"/>
        </w:rPr>
        <w:t xml:space="preserve"> 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вносятся изменения в форме точного воспроизведения положений Конституции Российской Ф</w:t>
      </w:r>
      <w:r w:rsidR="00227C87" w:rsidRPr="000B4EDF">
        <w:rPr>
          <w:rFonts w:ascii="Times New Roman" w:hAnsi="Times New Roman"/>
          <w:sz w:val="28"/>
          <w:szCs w:val="28"/>
          <w:highlight w:val="white"/>
        </w:rPr>
        <w:t>едерации, федеральных законов, У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става или законов</w:t>
      </w:r>
      <w:r w:rsidR="00AF5139" w:rsidRPr="000B4EDF">
        <w:rPr>
          <w:rFonts w:ascii="Times New Roman" w:hAnsi="Times New Roman"/>
          <w:sz w:val="28"/>
          <w:szCs w:val="28"/>
          <w:highlight w:val="white"/>
        </w:rPr>
        <w:t xml:space="preserve"> Х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анты-Мансийского автономного ок</w:t>
      </w:r>
      <w:r w:rsidR="00AF5139" w:rsidRPr="000B4EDF">
        <w:rPr>
          <w:rFonts w:ascii="Times New Roman" w:hAnsi="Times New Roman"/>
          <w:sz w:val="28"/>
          <w:szCs w:val="28"/>
          <w:highlight w:val="white"/>
        </w:rPr>
        <w:t>руга – Югры в целях приведения У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става </w:t>
      </w:r>
      <w:r w:rsidR="00AF5139" w:rsidRPr="000B4EDF">
        <w:rPr>
          <w:rFonts w:ascii="Times New Roman" w:hAnsi="Times New Roman"/>
          <w:sz w:val="28"/>
          <w:szCs w:val="28"/>
          <w:highlight w:val="white"/>
        </w:rPr>
        <w:t>города Нефтеюганска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в соответствие с этими нормативными правовыми актами;</w:t>
      </w:r>
    </w:p>
    <w:p w:rsidR="00974045" w:rsidRPr="000B4EDF" w:rsidRDefault="00F84655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 xml:space="preserve">2) проект бюджета </w:t>
      </w:r>
      <w:r w:rsidR="00AF5139" w:rsidRPr="000B4EDF">
        <w:rPr>
          <w:rFonts w:ascii="Times New Roman" w:hAnsi="Times New Roman"/>
          <w:sz w:val="28"/>
          <w:szCs w:val="28"/>
          <w:highlight w:val="white"/>
        </w:rPr>
        <w:t>города Нефтеюганска</w:t>
      </w:r>
      <w:r w:rsidRPr="000B4EDF">
        <w:rPr>
          <w:rFonts w:ascii="Times New Roman" w:hAnsi="Times New Roman"/>
          <w:i/>
          <w:sz w:val="24"/>
          <w:szCs w:val="24"/>
          <w:highlight w:val="white"/>
        </w:rPr>
        <w:t xml:space="preserve"> </w:t>
      </w:r>
      <w:r w:rsidRPr="000B4EDF">
        <w:rPr>
          <w:rFonts w:ascii="Times New Roman" w:hAnsi="Times New Roman"/>
          <w:sz w:val="28"/>
          <w:szCs w:val="28"/>
          <w:highlight w:val="white"/>
        </w:rPr>
        <w:t>и отчет о его исполнении;</w:t>
      </w:r>
    </w:p>
    <w:p w:rsidR="00974045" w:rsidRPr="000B4EDF" w:rsidRDefault="00F84655" w:rsidP="00286DA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 xml:space="preserve">3) вопросы о преобразовании </w:t>
      </w:r>
      <w:r w:rsidR="00AF5139" w:rsidRPr="000B4EDF">
        <w:rPr>
          <w:rFonts w:ascii="Times New Roman" w:hAnsi="Times New Roman"/>
          <w:sz w:val="28"/>
          <w:szCs w:val="28"/>
          <w:highlight w:val="white"/>
        </w:rPr>
        <w:t>города Нефтеюганска</w:t>
      </w:r>
      <w:r w:rsidR="00AF5139" w:rsidRPr="000B4EDF">
        <w:rPr>
          <w:rFonts w:ascii="Times New Roman" w:hAnsi="Times New Roman"/>
          <w:sz w:val="28"/>
          <w:szCs w:val="28"/>
          <w:highlight w:val="white"/>
          <w:lang w:eastAsia="ru-RU"/>
        </w:rPr>
        <w:t>.</w:t>
      </w:r>
    </w:p>
    <w:p w:rsidR="00974045" w:rsidRPr="000B4EDF" w:rsidRDefault="0097404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yellow"/>
        </w:rPr>
      </w:pPr>
    </w:p>
    <w:p w:rsidR="00974045" w:rsidRPr="000B4EDF" w:rsidRDefault="00F84655">
      <w:pPr>
        <w:pStyle w:val="a3"/>
        <w:widowControl w:val="0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0B4EDF">
        <w:rPr>
          <w:rFonts w:ascii="Times New Roman" w:hAnsi="Times New Roman"/>
          <w:b/>
          <w:sz w:val="28"/>
          <w:szCs w:val="28"/>
          <w:highlight w:val="white"/>
        </w:rPr>
        <w:t>Инициатива проведения публичных слушаний</w:t>
      </w:r>
    </w:p>
    <w:p w:rsidR="00974045" w:rsidRPr="000B4EDF" w:rsidRDefault="00974045">
      <w:pPr>
        <w:pStyle w:val="a3"/>
        <w:widowControl w:val="0"/>
        <w:spacing w:after="0" w:line="240" w:lineRule="auto"/>
        <w:ind w:left="1068"/>
        <w:rPr>
          <w:rFonts w:ascii="Times New Roman" w:hAnsi="Times New Roman"/>
          <w:b/>
          <w:sz w:val="28"/>
          <w:szCs w:val="28"/>
          <w:highlight w:val="white"/>
        </w:rPr>
      </w:pPr>
    </w:p>
    <w:p w:rsidR="00974045" w:rsidRPr="000B4EDF" w:rsidRDefault="00F846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6. Публичные слушания проводятся по инициативе </w:t>
      </w:r>
      <w:r w:rsidR="00FA3579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жителей</w:t>
      </w:r>
      <w:r w:rsidR="00AF5139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города Нефтеюганска, Думы города Нефтеюганска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, главы </w:t>
      </w:r>
      <w:r w:rsidR="00AF5139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Нефтеюганска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.</w:t>
      </w:r>
    </w:p>
    <w:p w:rsidR="00974045" w:rsidRPr="000B4EDF" w:rsidRDefault="00F8465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lastRenderedPageBreak/>
        <w:t xml:space="preserve">7. Жители </w:t>
      </w:r>
      <w:r w:rsidR="00AF5139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города Нефтеюганска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для инициирования публичных слушаний формируют инициативную группу.</w:t>
      </w:r>
    </w:p>
    <w:p w:rsidR="00974045" w:rsidRPr="000B4EDF" w:rsidRDefault="00F8465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bookmarkStart w:id="1" w:name="P80"/>
      <w:bookmarkEnd w:id="1"/>
      <w:r w:rsidRPr="000B4EDF">
        <w:rPr>
          <w:rFonts w:ascii="Times New Roman" w:hAnsi="Times New Roman"/>
          <w:sz w:val="28"/>
          <w:szCs w:val="28"/>
          <w:highlight w:val="white"/>
        </w:rPr>
        <w:t>8.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Инициативная группа обращается в </w:t>
      </w:r>
      <w:r w:rsidR="00AF5139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Думу города Нефтеюганска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 ходатайством о проведении публичных слушаний по</w:t>
      </w:r>
      <w:r w:rsidR="00544841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проекту муниципального правового акта.</w:t>
      </w:r>
    </w:p>
    <w:p w:rsidR="00974045" w:rsidRPr="000B4EDF" w:rsidRDefault="00F8465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9. Ходатайство должно содержать:</w:t>
      </w:r>
    </w:p>
    <w:p w:rsidR="00974045" w:rsidRPr="000B4EDF" w:rsidRDefault="00AF513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1) 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обоснование необходимости проведения публичных слушаний, общественной значимости выносимого на публичные слушания проекта муниципального правового акта;</w:t>
      </w:r>
    </w:p>
    <w:p w:rsidR="00974045" w:rsidRPr="000B4EDF" w:rsidRDefault="00AF513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2)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фамилию, имя, отчество (последнее – при наличии), дату рождения, адрес места жительства, контактный телефон каждого члена инициативной группы;</w:t>
      </w:r>
    </w:p>
    <w:p w:rsidR="00974045" w:rsidRPr="000B4EDF" w:rsidRDefault="00AF513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3) 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сведения о лице из числа членов инициативной группы, уполномоченном действовать от имени инициативной группы (далее – уполномоченный представитель инициативной группы);</w:t>
      </w:r>
    </w:p>
    <w:p w:rsidR="00974045" w:rsidRPr="000B4EDF" w:rsidRDefault="00AF513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4) 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подписи всех членов инициативной группы;</w:t>
      </w:r>
    </w:p>
    <w:p w:rsidR="00974045" w:rsidRPr="000B4EDF" w:rsidRDefault="00AF513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5) 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предполагаемую дату, время начала и место проведения публичных слушаний.</w:t>
      </w:r>
    </w:p>
    <w:p w:rsidR="00974045" w:rsidRPr="000B4EDF" w:rsidRDefault="00F8465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10. Обработка персональных данных осуществляется в соответствии с требованиями Федерального закона от 27</w:t>
      </w:r>
      <w:r w:rsid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.12.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2006 № 152-ФЗ</w:t>
      </w:r>
      <w:r w:rsidR="007028C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«О персональных данных».</w:t>
      </w:r>
    </w:p>
    <w:p w:rsidR="00974045" w:rsidRPr="000B4EDF" w:rsidRDefault="00F8465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11. Вместе с ходатайством представляется проект муниципального правового акта, выносимого на публичные слушания. По усмотрению членов инициативной группы могут быть представлены иные материалы, относящиеся к теме публичных слушаний.</w:t>
      </w:r>
    </w:p>
    <w:p w:rsidR="00974045" w:rsidRPr="000B4EDF" w:rsidRDefault="009740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974045" w:rsidRPr="000B4EDF" w:rsidRDefault="00F84655">
      <w:pPr>
        <w:pStyle w:val="a3"/>
        <w:widowControl w:val="0"/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0B4EDF">
        <w:rPr>
          <w:rFonts w:ascii="Times New Roman" w:hAnsi="Times New Roman"/>
          <w:b/>
          <w:sz w:val="28"/>
          <w:szCs w:val="28"/>
          <w:highlight w:val="white"/>
        </w:rPr>
        <w:t>Назначение публичных слушаний</w:t>
      </w:r>
    </w:p>
    <w:p w:rsidR="00974045" w:rsidRPr="000B4EDF" w:rsidRDefault="00974045">
      <w:pPr>
        <w:pStyle w:val="a3"/>
        <w:widowControl w:val="0"/>
        <w:spacing w:after="0" w:line="240" w:lineRule="auto"/>
        <w:ind w:left="1068"/>
        <w:rPr>
          <w:rFonts w:ascii="Times New Roman" w:hAnsi="Times New Roman"/>
          <w:b/>
          <w:sz w:val="28"/>
          <w:szCs w:val="28"/>
          <w:highlight w:val="white"/>
        </w:rPr>
      </w:pPr>
    </w:p>
    <w:p w:rsidR="00974045" w:rsidRPr="000B4EDF" w:rsidRDefault="00F846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 xml:space="preserve">12.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Публичные слушания, проводимые по инициативе </w:t>
      </w:r>
      <w:r w:rsidR="00FA3579" w:rsidRPr="000B4EDF">
        <w:rPr>
          <w:rFonts w:ascii="Times New Roman" w:eastAsia="Times New Roman" w:hAnsi="Times New Roman"/>
          <w:sz w:val="28"/>
          <w:szCs w:val="28"/>
          <w:highlight w:val="white"/>
        </w:rPr>
        <w:t>жителей города Нефтеюганска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, </w:t>
      </w:r>
      <w:r w:rsidR="00447757" w:rsidRPr="000B4EDF">
        <w:rPr>
          <w:rFonts w:ascii="Times New Roman" w:eastAsia="Times New Roman" w:hAnsi="Times New Roman"/>
          <w:sz w:val="28"/>
          <w:szCs w:val="28"/>
          <w:highlight w:val="white"/>
        </w:rPr>
        <w:t>Думы города Нефтеюганска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, назначаются </w:t>
      </w:r>
      <w:r w:rsidR="00447757" w:rsidRPr="000B4EDF">
        <w:rPr>
          <w:rFonts w:ascii="Times New Roman" w:eastAsia="Times New Roman" w:hAnsi="Times New Roman"/>
          <w:sz w:val="28"/>
          <w:szCs w:val="28"/>
          <w:highlight w:val="white"/>
        </w:rPr>
        <w:t>Думой города Нефтеюганска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, а по инициативе главы </w:t>
      </w:r>
      <w:r w:rsidR="00447757" w:rsidRPr="000B4EDF">
        <w:rPr>
          <w:rFonts w:ascii="Times New Roman" w:eastAsia="Times New Roman" w:hAnsi="Times New Roman"/>
          <w:sz w:val="28"/>
          <w:szCs w:val="28"/>
          <w:highlight w:val="white"/>
        </w:rPr>
        <w:t>города Нефтеюганска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 – главой </w:t>
      </w:r>
      <w:r w:rsidR="00447757" w:rsidRPr="000B4EDF">
        <w:rPr>
          <w:rFonts w:ascii="Times New Roman" w:eastAsia="Times New Roman" w:hAnsi="Times New Roman"/>
          <w:sz w:val="28"/>
          <w:szCs w:val="28"/>
          <w:highlight w:val="white"/>
        </w:rPr>
        <w:t>города Нефтеюганска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>.</w:t>
      </w:r>
    </w:p>
    <w:p w:rsidR="003A240E" w:rsidRPr="000B4EDF" w:rsidRDefault="003A240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</w:rPr>
        <w:t xml:space="preserve">13. Решение о назначении публичных слушаний должно быть принято Думой города </w:t>
      </w:r>
      <w:r w:rsidR="00040B4D">
        <w:rPr>
          <w:rFonts w:ascii="Times New Roman" w:hAnsi="Times New Roman"/>
          <w:sz w:val="28"/>
          <w:szCs w:val="28"/>
        </w:rPr>
        <w:t xml:space="preserve">Нефтеюганска </w:t>
      </w:r>
      <w:r w:rsidRPr="000B4EDF">
        <w:rPr>
          <w:rFonts w:ascii="Times New Roman" w:hAnsi="Times New Roman"/>
          <w:sz w:val="28"/>
          <w:szCs w:val="28"/>
        </w:rPr>
        <w:t xml:space="preserve">или главой города </w:t>
      </w:r>
      <w:r w:rsidR="00040B4D">
        <w:rPr>
          <w:rFonts w:ascii="Times New Roman" w:hAnsi="Times New Roman"/>
          <w:sz w:val="28"/>
          <w:szCs w:val="28"/>
        </w:rPr>
        <w:t xml:space="preserve">Нефтеюганска </w:t>
      </w:r>
      <w:r w:rsidRPr="000B4EDF">
        <w:rPr>
          <w:rFonts w:ascii="Times New Roman" w:hAnsi="Times New Roman"/>
          <w:sz w:val="28"/>
          <w:szCs w:val="28"/>
        </w:rPr>
        <w:t xml:space="preserve">в течение </w:t>
      </w:r>
      <w:r w:rsidR="006D1CB8" w:rsidRPr="006D1CB8">
        <w:rPr>
          <w:rFonts w:ascii="Times New Roman" w:hAnsi="Times New Roman"/>
          <w:sz w:val="28"/>
          <w:szCs w:val="28"/>
        </w:rPr>
        <w:t>десяти календарных дней</w:t>
      </w:r>
      <w:r w:rsidRPr="006D1CB8">
        <w:rPr>
          <w:rFonts w:ascii="Times New Roman" w:hAnsi="Times New Roman"/>
          <w:sz w:val="28"/>
          <w:szCs w:val="28"/>
        </w:rPr>
        <w:t xml:space="preserve"> </w:t>
      </w:r>
      <w:r w:rsidRPr="000B4EDF">
        <w:rPr>
          <w:rFonts w:ascii="Times New Roman" w:hAnsi="Times New Roman"/>
          <w:sz w:val="28"/>
          <w:szCs w:val="28"/>
        </w:rPr>
        <w:t>с момента поступления инициативы проведения публичных слушаний.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1</w:t>
      </w:r>
      <w:r w:rsidR="00FA3579" w:rsidRPr="000B4EDF">
        <w:rPr>
          <w:rFonts w:ascii="Times New Roman" w:hAnsi="Times New Roman"/>
          <w:sz w:val="28"/>
          <w:szCs w:val="28"/>
          <w:highlight w:val="white"/>
        </w:rPr>
        <w:t>4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.По результатам рассмотрения ходатайства </w:t>
      </w:r>
      <w:r w:rsidR="00447757" w:rsidRPr="000B4EDF">
        <w:rPr>
          <w:rFonts w:ascii="Times New Roman" w:hAnsi="Times New Roman"/>
          <w:sz w:val="28"/>
          <w:szCs w:val="28"/>
          <w:highlight w:val="white"/>
        </w:rPr>
        <w:t>Дума города Нефтеюганска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 принимает решение о назначении публичных слушаний либо решение об отказе в назначении публичных слушаний.</w:t>
      </w:r>
    </w:p>
    <w:p w:rsidR="00974045" w:rsidRPr="000B4EDF" w:rsidRDefault="00F8465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1</w:t>
      </w:r>
      <w:r w:rsidR="00FA3579" w:rsidRPr="000B4EDF">
        <w:rPr>
          <w:rFonts w:ascii="Times New Roman" w:hAnsi="Times New Roman"/>
          <w:sz w:val="28"/>
          <w:szCs w:val="28"/>
          <w:highlight w:val="white"/>
        </w:rPr>
        <w:t>5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. Решение </w:t>
      </w:r>
      <w:r w:rsidR="00447757" w:rsidRPr="000B4EDF">
        <w:rPr>
          <w:rFonts w:ascii="Times New Roman" w:hAnsi="Times New Roman"/>
          <w:sz w:val="28"/>
          <w:szCs w:val="28"/>
          <w:highlight w:val="white"/>
        </w:rPr>
        <w:t>Думы города Нефтеюганска</w:t>
      </w:r>
      <w:r w:rsidR="007028C5" w:rsidRPr="000B4EDF">
        <w:rPr>
          <w:rFonts w:ascii="Times New Roman" w:hAnsi="Times New Roman"/>
          <w:sz w:val="28"/>
          <w:szCs w:val="28"/>
          <w:highlight w:val="white"/>
        </w:rPr>
        <w:t xml:space="preserve"> об</w:t>
      </w:r>
      <w:r w:rsidRPr="000B4EDF">
        <w:rPr>
          <w:rFonts w:ascii="Times New Roman" w:hAnsi="Times New Roman"/>
          <w:i/>
          <w:iCs/>
          <w:sz w:val="28"/>
          <w:szCs w:val="28"/>
          <w:highlight w:val="white"/>
        </w:rPr>
        <w:t xml:space="preserve"> </w:t>
      </w:r>
      <w:r w:rsidRPr="000B4EDF">
        <w:rPr>
          <w:rFonts w:ascii="Times New Roman" w:hAnsi="Times New Roman"/>
          <w:sz w:val="28"/>
          <w:szCs w:val="28"/>
          <w:highlight w:val="white"/>
        </w:rPr>
        <w:t>отказе в назначении публичных слушаний принимается в случае, если:</w:t>
      </w:r>
    </w:p>
    <w:p w:rsidR="00974045" w:rsidRPr="000B4EDF" w:rsidRDefault="0044775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1)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предлагаемый инициативной группой для вынесения на публичные слушания проект муниципального правового акта противоречит федеральному законодательству, законодательству Ханты-Мансийского автономного округа – Югры;</w:t>
      </w:r>
    </w:p>
    <w:p w:rsidR="00974045" w:rsidRPr="000B4EDF" w:rsidRDefault="00447757">
      <w:pPr>
        <w:spacing w:after="0" w:line="240" w:lineRule="auto"/>
        <w:ind w:firstLine="708"/>
        <w:jc w:val="both"/>
        <w:rPr>
          <w:rFonts w:ascii="Times New Roman" w:hAnsi="Times New Roman"/>
          <w:bCs/>
          <w:i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lastRenderedPageBreak/>
        <w:t>2)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предлагаемый инициативной группой для вынесения на публичные слушания проект муниципального правового акта противоречит </w:t>
      </w:r>
      <w:r w:rsidRPr="000B4EDF">
        <w:rPr>
          <w:rFonts w:ascii="Times New Roman" w:hAnsi="Times New Roman"/>
          <w:sz w:val="28"/>
          <w:szCs w:val="28"/>
          <w:highlight w:val="white"/>
        </w:rPr>
        <w:t>У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ставу</w:t>
      </w:r>
      <w:r w:rsidR="00544841" w:rsidRPr="000B4EDF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Pr="000B4EDF">
        <w:rPr>
          <w:rFonts w:ascii="Times New Roman" w:hAnsi="Times New Roman"/>
          <w:sz w:val="28"/>
          <w:szCs w:val="28"/>
          <w:highlight w:val="white"/>
        </w:rPr>
        <w:t>города Нефтеюганска</w:t>
      </w:r>
      <w:r w:rsidR="002E78F7" w:rsidRPr="000B4EDF">
        <w:rPr>
          <w:rFonts w:ascii="Times New Roman" w:hAnsi="Times New Roman"/>
          <w:sz w:val="28"/>
          <w:szCs w:val="28"/>
          <w:highlight w:val="white"/>
        </w:rPr>
        <w:t>,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за исключением случая, когда к вынесению</w:t>
      </w:r>
      <w:r w:rsidR="00544841" w:rsidRPr="000B4EDF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на публичны</w:t>
      </w:r>
      <w:r w:rsidRPr="000B4EDF">
        <w:rPr>
          <w:rFonts w:ascii="Times New Roman" w:hAnsi="Times New Roman"/>
          <w:sz w:val="28"/>
          <w:szCs w:val="28"/>
          <w:highlight w:val="white"/>
        </w:rPr>
        <w:t>е слушания предлагается проект У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става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 города Нефтеюганска</w:t>
      </w:r>
      <w:r w:rsidR="00F84655" w:rsidRPr="000B4EDF">
        <w:rPr>
          <w:rFonts w:ascii="Times New Roman" w:hAnsi="Times New Roman"/>
          <w:i/>
          <w:iCs/>
          <w:sz w:val="28"/>
          <w:szCs w:val="28"/>
          <w:highlight w:val="white"/>
        </w:rPr>
        <w:t xml:space="preserve"> 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или проект </w:t>
      </w:r>
      <w:r w:rsidRPr="000B4EDF">
        <w:rPr>
          <w:rFonts w:ascii="Times New Roman" w:hAnsi="Times New Roman"/>
          <w:sz w:val="28"/>
          <w:szCs w:val="28"/>
          <w:highlight w:val="white"/>
        </w:rPr>
        <w:t>решения Думы города Нефтеюганска о внесении изменений в У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став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 города Нефтеюганска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;</w:t>
      </w:r>
    </w:p>
    <w:p w:rsidR="00974045" w:rsidRPr="000B4EDF" w:rsidRDefault="002E78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3)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по проекту муниципального правового акта, предлагаемому для вынесения на публичные слушания, </w:t>
      </w:r>
      <w:r w:rsidRPr="000B4EDF">
        <w:rPr>
          <w:rFonts w:ascii="Times New Roman" w:hAnsi="Times New Roman"/>
          <w:sz w:val="28"/>
          <w:szCs w:val="28"/>
          <w:highlight w:val="white"/>
        </w:rPr>
        <w:t>Думой города Нефтеюганска</w:t>
      </w:r>
      <w:r w:rsidR="00F84655" w:rsidRPr="000B4EDF">
        <w:rPr>
          <w:rFonts w:ascii="Times New Roman" w:hAnsi="Times New Roman"/>
          <w:sz w:val="24"/>
          <w:szCs w:val="24"/>
          <w:highlight w:val="white"/>
        </w:rPr>
        <w:t>,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главой </w:t>
      </w:r>
      <w:r w:rsidRPr="000B4EDF">
        <w:rPr>
          <w:rFonts w:ascii="Times New Roman" w:hAnsi="Times New Roman"/>
          <w:sz w:val="28"/>
          <w:szCs w:val="28"/>
          <w:highlight w:val="white"/>
        </w:rPr>
        <w:t>города Нефтеюганска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уже принято решение о проведении публичных слушаний;</w:t>
      </w:r>
    </w:p>
    <w:p w:rsidR="00974045" w:rsidRPr="000B4EDF" w:rsidRDefault="002E78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4)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при внесении инициативы нарушены требования, установленные разделом 3 настоящего Порядка.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1</w:t>
      </w:r>
      <w:r w:rsidR="00FA3579" w:rsidRPr="000B4EDF">
        <w:rPr>
          <w:rFonts w:ascii="Times New Roman" w:hAnsi="Times New Roman"/>
          <w:sz w:val="28"/>
          <w:szCs w:val="28"/>
          <w:highlight w:val="white"/>
        </w:rPr>
        <w:t>6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. Копия решения </w:t>
      </w:r>
      <w:r w:rsidR="002E78F7" w:rsidRPr="000B4EDF">
        <w:rPr>
          <w:rFonts w:ascii="Times New Roman" w:hAnsi="Times New Roman"/>
          <w:sz w:val="28"/>
          <w:szCs w:val="28"/>
          <w:highlight w:val="white"/>
        </w:rPr>
        <w:t xml:space="preserve">Думы города Нефтеюганска 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об отказе в назначении публичных слушаний направляется уполномоченному представителю инициативной группы в течение </w:t>
      </w:r>
      <w:r w:rsidR="000B6AFE" w:rsidRPr="000B4EDF">
        <w:rPr>
          <w:rFonts w:ascii="Times New Roman" w:hAnsi="Times New Roman"/>
          <w:sz w:val="28"/>
          <w:szCs w:val="28"/>
          <w:highlight w:val="white"/>
        </w:rPr>
        <w:t xml:space="preserve">трёх рабочих </w:t>
      </w:r>
      <w:r w:rsidRPr="000B4EDF">
        <w:rPr>
          <w:rFonts w:ascii="Times New Roman" w:hAnsi="Times New Roman"/>
          <w:sz w:val="28"/>
          <w:szCs w:val="24"/>
          <w:highlight w:val="white"/>
        </w:rPr>
        <w:t xml:space="preserve">дней </w:t>
      </w:r>
      <w:r w:rsidRPr="000B4EDF">
        <w:rPr>
          <w:rFonts w:ascii="Times New Roman" w:hAnsi="Times New Roman"/>
          <w:sz w:val="28"/>
          <w:szCs w:val="28"/>
          <w:highlight w:val="white"/>
        </w:rPr>
        <w:t>со дня его принятия.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1</w:t>
      </w:r>
      <w:r w:rsidR="00FA3579" w:rsidRPr="000B4EDF">
        <w:rPr>
          <w:rFonts w:ascii="Times New Roman" w:hAnsi="Times New Roman"/>
          <w:sz w:val="28"/>
          <w:szCs w:val="28"/>
          <w:highlight w:val="white"/>
        </w:rPr>
        <w:t>7</w:t>
      </w:r>
      <w:r w:rsidRPr="000B4EDF">
        <w:rPr>
          <w:rFonts w:ascii="Times New Roman" w:hAnsi="Times New Roman"/>
          <w:sz w:val="28"/>
          <w:szCs w:val="28"/>
          <w:highlight w:val="white"/>
        </w:rPr>
        <w:t>. Муниципальный правовой акт о назначении публичных слушаний должен содержать:</w:t>
      </w:r>
    </w:p>
    <w:p w:rsidR="00974045" w:rsidRPr="000B4EDF" w:rsidRDefault="000B6A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1)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сведения об инициаторе публичных слушаний;</w:t>
      </w:r>
    </w:p>
    <w:p w:rsidR="00974045" w:rsidRPr="000B4EDF" w:rsidRDefault="000B6A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2)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указание на проведение публичных слушаний по проекту муниципального правового акта;</w:t>
      </w:r>
    </w:p>
    <w:p w:rsidR="00974045" w:rsidRPr="000B4EDF" w:rsidRDefault="000B6A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3)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дату, место, время начала, либо период проведения публичных слушаний;</w:t>
      </w:r>
    </w:p>
    <w:p w:rsidR="00974045" w:rsidRPr="000B4EDF" w:rsidRDefault="000B6A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 xml:space="preserve">4) 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состав оргкомитета с указанием его электронного адреса;</w:t>
      </w:r>
    </w:p>
    <w:p w:rsidR="00974045" w:rsidRPr="000B4EDF" w:rsidRDefault="000B6AF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5)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порядок, сроки, способы приема предложений по обсуждаемому проекту муниципального правового акта;</w:t>
      </w:r>
    </w:p>
    <w:p w:rsidR="00974045" w:rsidRPr="000B4EDF" w:rsidRDefault="000B6AFE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 xml:space="preserve">6) 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информацию о сотруднике </w:t>
      </w:r>
      <w:r w:rsidR="00BE52D6"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органа местного самоуправления, 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</w:rPr>
        <w:t>ответственном за размещение на Едином портале материалов публичных слушаний с использованием личного кабинета органа местного самоуправления в соответствующем разделе платформы обратной связи Единого портала.</w:t>
      </w:r>
    </w:p>
    <w:p w:rsidR="00974045" w:rsidRPr="000B4EDF" w:rsidRDefault="00F846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both"/>
        <w:rPr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1</w:t>
      </w:r>
      <w:r w:rsidR="00FA3579" w:rsidRPr="000B4EDF">
        <w:rPr>
          <w:rFonts w:ascii="Times New Roman" w:hAnsi="Times New Roman"/>
          <w:sz w:val="28"/>
          <w:szCs w:val="28"/>
          <w:highlight w:val="white"/>
        </w:rPr>
        <w:t>8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. Муниципальный правовой акт о назначении публичных слушаний,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проект муниципального правового акта, предлагаемый к обсуждению на публичных слушаниях, подлежат обнародованию </w:t>
      </w:r>
      <w:r w:rsidR="000B6AFE" w:rsidRPr="000B4EDF">
        <w:rPr>
          <w:rFonts w:ascii="Times New Roman" w:eastAsia="Times New Roman" w:hAnsi="Times New Roman"/>
          <w:sz w:val="28"/>
          <w:szCs w:val="28"/>
          <w:highlight w:val="white"/>
        </w:rPr>
        <w:t>в газете «Здравствуйте, нефтеюганцы!»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, а также размещению на официальном сайте, Едином </w:t>
      </w:r>
      <w:r w:rsidR="000B6AFE" w:rsidRPr="000B4EDF">
        <w:rPr>
          <w:rFonts w:ascii="Times New Roman" w:eastAsia="Times New Roman" w:hAnsi="Times New Roman"/>
          <w:sz w:val="28"/>
          <w:szCs w:val="28"/>
          <w:highlight w:val="white"/>
        </w:rPr>
        <w:t>портале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 не позднее чем за </w:t>
      </w:r>
      <w:r w:rsidR="003A240E" w:rsidRPr="000B4EDF">
        <w:rPr>
          <w:rFonts w:ascii="Times New Roman" w:eastAsia="Times New Roman" w:hAnsi="Times New Roman"/>
          <w:sz w:val="28"/>
          <w:szCs w:val="28"/>
          <w:highlight w:val="white"/>
        </w:rPr>
        <w:t>десять</w:t>
      </w:r>
      <w:r w:rsidR="000B6AFE"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 календарных дней</w:t>
      </w:r>
      <w:r w:rsidRPr="000B4EDF">
        <w:rPr>
          <w:rFonts w:ascii="Times New Roman" w:eastAsia="Times New Roman" w:hAnsi="Times New Roman"/>
          <w:i/>
          <w:sz w:val="28"/>
          <w:szCs w:val="28"/>
          <w:highlight w:val="white"/>
        </w:rPr>
        <w:t xml:space="preserve">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>до начала публичных слушаний.</w:t>
      </w:r>
    </w:p>
    <w:p w:rsidR="00974045" w:rsidRPr="000B4EDF" w:rsidRDefault="00F846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8"/>
        <w:jc w:val="both"/>
        <w:rPr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1</w:t>
      </w:r>
      <w:r w:rsidR="00FA3579" w:rsidRPr="000B4EDF">
        <w:rPr>
          <w:rFonts w:ascii="Times New Roman" w:hAnsi="Times New Roman"/>
          <w:sz w:val="28"/>
          <w:szCs w:val="28"/>
          <w:highlight w:val="white"/>
        </w:rPr>
        <w:t>9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. Сроки приема предложений и замечаний по проекту муниципального правового акта не могут быть менее</w:t>
      </w:r>
      <w:r w:rsidR="000B6AFE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десяти календарных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дней со дня обнародования</w:t>
      </w:r>
      <w:r w:rsidRPr="000B4EDF">
        <w:rPr>
          <w:sz w:val="28"/>
          <w:szCs w:val="28"/>
          <w:highlight w:val="white"/>
        </w:rPr>
        <w:t xml:space="preserve">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муниципального правового акта о назначении публичных слушаний,</w:t>
      </w:r>
      <w:r w:rsidR="000B6AFE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>проекта муниципального правового акта, вынесенного на публичные слушания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.</w:t>
      </w:r>
    </w:p>
    <w:p w:rsidR="00974045" w:rsidRPr="000B4EDF" w:rsidRDefault="00F8465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Предложения и замечания по вынесенному на обсуждение проекту муниципального правового акта представляются в оргкомитет в письменной или в электронной форме на указанный в </w:t>
      </w:r>
      <w:r w:rsidRPr="000B4EDF">
        <w:rPr>
          <w:rFonts w:ascii="Times New Roman" w:hAnsi="Times New Roman"/>
          <w:sz w:val="28"/>
          <w:szCs w:val="28"/>
          <w:highlight w:val="white"/>
        </w:rPr>
        <w:t>муниципальном правовом акте о назначении публичных слушаний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почтовый адрес, адрес электронной почты, посредством официального сайта</w:t>
      </w:r>
      <w:r w:rsidRPr="000B4EDF">
        <w:rPr>
          <w:rFonts w:ascii="Times New Roman" w:eastAsia="Times New Roman" w:hAnsi="Times New Roman"/>
          <w:i/>
          <w:sz w:val="24"/>
          <w:szCs w:val="24"/>
          <w:highlight w:val="white"/>
          <w:lang w:eastAsia="ru-RU"/>
        </w:rPr>
        <w:t xml:space="preserve">,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Единого портала с указанием фамилии, имени, отчества (последнее – при наличии), даты рождения, адреса места жительства и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lastRenderedPageBreak/>
        <w:t xml:space="preserve">контактного телефона жителя </w:t>
      </w:r>
      <w:r w:rsidR="00FA3579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Нефтеюганска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, внесшего предложения (замечания) по обсуждаемому проекту муниципального правового акта.</w:t>
      </w:r>
    </w:p>
    <w:p w:rsidR="00974045" w:rsidRPr="000B4EDF" w:rsidRDefault="0097404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white"/>
        </w:rPr>
      </w:pPr>
    </w:p>
    <w:p w:rsidR="00974045" w:rsidRPr="000B4EDF" w:rsidRDefault="00F84655">
      <w:pPr>
        <w:pStyle w:val="2"/>
        <w:keepNext w:val="0"/>
        <w:spacing w:before="0" w:after="0" w:line="240" w:lineRule="auto"/>
        <w:ind w:firstLine="708"/>
        <w:jc w:val="center"/>
        <w:rPr>
          <w:rFonts w:ascii="Times New Roman" w:hAnsi="Times New Roman"/>
          <w:i w:val="0"/>
          <w:highlight w:val="white"/>
        </w:rPr>
      </w:pPr>
      <w:r w:rsidRPr="000B4EDF">
        <w:rPr>
          <w:rFonts w:ascii="Times New Roman" w:hAnsi="Times New Roman"/>
          <w:i w:val="0"/>
          <w:highlight w:val="white"/>
        </w:rPr>
        <w:t>5. Порядок организации публичных слушаний</w:t>
      </w:r>
    </w:p>
    <w:p w:rsidR="00974045" w:rsidRPr="000B4EDF" w:rsidRDefault="00974045">
      <w:pPr>
        <w:rPr>
          <w:highlight w:val="white"/>
        </w:rPr>
      </w:pPr>
    </w:p>
    <w:p w:rsidR="00974045" w:rsidRPr="000B4EDF" w:rsidRDefault="00FA35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20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. Организацию и проведение публичных слушаний осуществляет оргкомитет. Персональный состав оргкомитета утверждается муниципальным правовым актом о назначении публичных слушаний.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2</w:t>
      </w:r>
      <w:r w:rsidR="00FA3579" w:rsidRPr="000B4EDF">
        <w:rPr>
          <w:rFonts w:ascii="Times New Roman" w:hAnsi="Times New Roman"/>
          <w:sz w:val="28"/>
          <w:szCs w:val="28"/>
          <w:highlight w:val="white"/>
        </w:rPr>
        <w:t>1</w:t>
      </w:r>
      <w:r w:rsidRPr="000B4EDF">
        <w:rPr>
          <w:rFonts w:ascii="Times New Roman" w:hAnsi="Times New Roman"/>
          <w:sz w:val="28"/>
          <w:szCs w:val="28"/>
          <w:highlight w:val="white"/>
        </w:rPr>
        <w:t>. В состав оргкомитета включаются: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 xml:space="preserve">1) лица, замещающие муниципальные должности и (или) должности муниципальной службы в органах местного самоуправления </w:t>
      </w:r>
      <w:r w:rsidR="000B6AFE" w:rsidRPr="000B4EDF">
        <w:rPr>
          <w:rFonts w:ascii="Times New Roman" w:hAnsi="Times New Roman"/>
          <w:sz w:val="28"/>
          <w:szCs w:val="28"/>
          <w:highlight w:val="white"/>
        </w:rPr>
        <w:t>города Нефтеюганска</w:t>
      </w:r>
      <w:r w:rsidRPr="000B4EDF">
        <w:rPr>
          <w:rFonts w:ascii="Times New Roman" w:hAnsi="Times New Roman"/>
          <w:sz w:val="28"/>
          <w:szCs w:val="28"/>
          <w:highlight w:val="white"/>
        </w:rPr>
        <w:t>;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 xml:space="preserve">2) члены инициативной группы, выразившие согласие на назначение себя членом оргкомитета (в случае назначения публичных слушаний по инициативе </w:t>
      </w:r>
      <w:r w:rsidR="00FA3579" w:rsidRPr="000B4EDF">
        <w:rPr>
          <w:rFonts w:ascii="Times New Roman" w:hAnsi="Times New Roman"/>
          <w:sz w:val="28"/>
          <w:szCs w:val="28"/>
          <w:highlight w:val="white"/>
        </w:rPr>
        <w:t>жителей города Нефтеюганска</w:t>
      </w:r>
      <w:r w:rsidRPr="000B4EDF">
        <w:rPr>
          <w:rFonts w:ascii="Times New Roman" w:hAnsi="Times New Roman"/>
          <w:sz w:val="28"/>
          <w:szCs w:val="28"/>
          <w:highlight w:val="white"/>
        </w:rPr>
        <w:t>);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3) представители общественности;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4) иные лица по предложению инициаторов проведения публичных слушаний.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 w:rsidRPr="000B4EDF">
        <w:rPr>
          <w:rFonts w:ascii="Times New Roman" w:hAnsi="Times New Roman"/>
          <w:bCs/>
          <w:sz w:val="28"/>
          <w:szCs w:val="28"/>
          <w:highlight w:val="white"/>
        </w:rPr>
        <w:t>2</w:t>
      </w:r>
      <w:r w:rsidR="00FA3579" w:rsidRPr="000B4EDF">
        <w:rPr>
          <w:rFonts w:ascii="Times New Roman" w:hAnsi="Times New Roman"/>
          <w:bCs/>
          <w:sz w:val="28"/>
          <w:szCs w:val="28"/>
          <w:highlight w:val="white"/>
        </w:rPr>
        <w:t>2</w:t>
      </w:r>
      <w:r w:rsidRPr="000B4EDF">
        <w:rPr>
          <w:rFonts w:ascii="Times New Roman" w:hAnsi="Times New Roman"/>
          <w:bCs/>
          <w:sz w:val="28"/>
          <w:szCs w:val="28"/>
          <w:highlight w:val="white"/>
        </w:rPr>
        <w:t>. Председатель и секретарь оргкомитета избираются на заседании оргкомитета большинством голосов от назначенного числа членов оргкомитета.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bCs/>
          <w:sz w:val="28"/>
          <w:szCs w:val="28"/>
          <w:highlight w:val="white"/>
        </w:rPr>
        <w:t>2</w:t>
      </w:r>
      <w:r w:rsidR="00FA3579" w:rsidRPr="000B4EDF">
        <w:rPr>
          <w:rFonts w:ascii="Times New Roman" w:hAnsi="Times New Roman"/>
          <w:bCs/>
          <w:sz w:val="28"/>
          <w:szCs w:val="28"/>
          <w:highlight w:val="white"/>
        </w:rPr>
        <w:t>3</w:t>
      </w:r>
      <w:r w:rsidRPr="000B4EDF">
        <w:rPr>
          <w:rFonts w:ascii="Times New Roman" w:hAnsi="Times New Roman"/>
          <w:bCs/>
          <w:sz w:val="28"/>
          <w:szCs w:val="28"/>
          <w:highlight w:val="white"/>
        </w:rPr>
        <w:t xml:space="preserve">.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Оргкомитет в целях подготовки и проведения публичных слушаний осуществляет следующие полномочия: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1)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разрабатывает план работы по подготовке и проведению публичных слушаний, распределяет обязанности среди членов оргкомитета, в том числе определяет полномочия председателя оргкомитета;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2)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 осуществляет подготовку информационного сообщения о проведении публичных слушаний, иной информации, относящейся к теме публичных слушаний;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3)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определяет перечень лиц, приглашаемых к участию в публичных слушаниях в качестве экспертов, и направляет им официальные обращения с просьбой дать свои предложения и рекомендации по вопросам, выносимым на обсуждение;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4)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осуществляет в соответствии с разделом 6 настоящего Порядка информирование жителей </w:t>
      </w:r>
      <w:r w:rsidR="00FA3579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города Нефтеюганска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по вопросам, связанным с проведением публичных слушаний, в том числе проводит мероприятия, направленные на разъяснение содержания проектов муниципальных правовых актов, выносимых на публичные слушания, и иных вопросов, связанных с проведением публичных слушаний;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5)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организует проведение регистрации участников публичных слушаний;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6)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содействует участникам публичных слушаний в получении информации, необходимой для подготовки замечаний и предложений по вопросам публичных слушаний, а также осуществляет прием таких замечаний и предложений;</w:t>
      </w:r>
    </w:p>
    <w:p w:rsidR="00974045" w:rsidRPr="000B4EDF" w:rsidRDefault="00F6608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/>
        <w:ind w:firstLine="709"/>
        <w:jc w:val="both"/>
        <w:rPr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lastRenderedPageBreak/>
        <w:t>7)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проводит анализ замечаний, предложений и иных материалов</w:t>
      </w:r>
      <w:r w:rsidR="00F84655" w:rsidRPr="000B4EDF">
        <w:rPr>
          <w:rFonts w:ascii="Times New Roman" w:eastAsia="Times New Roman" w:hAnsi="Times New Roman"/>
          <w:sz w:val="24"/>
          <w:highlight w:val="white"/>
        </w:rPr>
        <w:t xml:space="preserve"> 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</w:rPr>
        <w:t>по вопросу публичных слушаний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, представленных участниками публичных слушаний;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8)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устанавливает порядок выступлений на публичных слушаниях по вопросам,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выносимым на публичные слушания,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и </w:t>
      </w:r>
      <w:proofErr w:type="gramStart"/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поступившим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в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о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ргкомитет</w:t>
      </w:r>
      <w:r w:rsidR="00855261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</w:t>
      </w:r>
      <w:r w:rsidR="00EB339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з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амечаниям</w:t>
      </w:r>
      <w:proofErr w:type="gramEnd"/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и предложениям;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9)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обеспечивает подготовку заключения по результатам публичных слушаний, а также его направление в орган местного самоуправления, принявший решение о назначении публичных слушаний;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10)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обеспечивает подготовку и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обнародование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информации по результатам публичных слушаний, включая мотивированное обоснование принятых решений;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11)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иные полномочия по подготовке и проведению публичных слушаний.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2</w:t>
      </w:r>
      <w:r w:rsidR="00FA3579" w:rsidRPr="000B4EDF">
        <w:rPr>
          <w:rFonts w:ascii="Times New Roman" w:hAnsi="Times New Roman"/>
          <w:sz w:val="28"/>
          <w:szCs w:val="28"/>
          <w:highlight w:val="white"/>
        </w:rPr>
        <w:t>4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. </w:t>
      </w:r>
      <w:r w:rsidRPr="000B4EDF">
        <w:rPr>
          <w:rFonts w:ascii="Times New Roman" w:hAnsi="Times New Roman"/>
          <w:bCs/>
          <w:sz w:val="28"/>
          <w:szCs w:val="28"/>
          <w:highlight w:val="white"/>
        </w:rPr>
        <w:t>Деятельность оргкомитета осуществляется на коллегиальной основе. Основной формой работы оргкомитета являются заседания.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 w:rsidRPr="000B4EDF">
        <w:rPr>
          <w:rFonts w:ascii="Times New Roman" w:hAnsi="Times New Roman"/>
          <w:bCs/>
          <w:sz w:val="28"/>
          <w:szCs w:val="28"/>
          <w:highlight w:val="white"/>
        </w:rPr>
        <w:t>Заседание оргкомитета правомочно, если на нем присутствует не менее 2/3 от установленного числа членов оргкомитета.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 w:rsidRPr="000B4EDF">
        <w:rPr>
          <w:rFonts w:ascii="Times New Roman" w:hAnsi="Times New Roman"/>
          <w:bCs/>
          <w:sz w:val="28"/>
          <w:szCs w:val="28"/>
          <w:highlight w:val="white"/>
        </w:rPr>
        <w:t>Решения оргкомитета принимаются открытым голосованием большинством голосов от числа членов оргкомитета, присутствующих на заседании.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highlight w:val="white"/>
        </w:rPr>
      </w:pPr>
      <w:r w:rsidRPr="000B4EDF">
        <w:rPr>
          <w:rFonts w:ascii="Times New Roman" w:hAnsi="Times New Roman"/>
          <w:bCs/>
          <w:sz w:val="28"/>
          <w:szCs w:val="28"/>
          <w:highlight w:val="white"/>
        </w:rPr>
        <w:t>Решения оргкомитета оформляются в форме протокола заседания оргкомитета, который подписывается присутствующими на заседании членами оргкомитета.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2</w:t>
      </w:r>
      <w:r w:rsidR="00FA3579" w:rsidRPr="000B4EDF">
        <w:rPr>
          <w:rFonts w:ascii="Times New Roman" w:hAnsi="Times New Roman"/>
          <w:sz w:val="28"/>
          <w:szCs w:val="28"/>
          <w:highlight w:val="white"/>
        </w:rPr>
        <w:t>5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. Деятельность оргкомитета прекращается после </w:t>
      </w:r>
      <w:r w:rsidR="00F66088" w:rsidRPr="000B4EDF">
        <w:rPr>
          <w:rFonts w:ascii="Times New Roman" w:hAnsi="Times New Roman"/>
          <w:sz w:val="28"/>
          <w:szCs w:val="28"/>
          <w:highlight w:val="white"/>
        </w:rPr>
        <w:t>обнародования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 информации по результатам публичных слушаний.</w:t>
      </w:r>
    </w:p>
    <w:p w:rsidR="00974045" w:rsidRPr="000B4EDF" w:rsidRDefault="0097404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highlight w:val="white"/>
        </w:rPr>
      </w:pPr>
    </w:p>
    <w:p w:rsidR="00974045" w:rsidRPr="000B4EDF" w:rsidRDefault="00F8465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0B4EDF">
        <w:rPr>
          <w:rFonts w:ascii="Times New Roman" w:hAnsi="Times New Roman"/>
          <w:b/>
          <w:sz w:val="28"/>
          <w:szCs w:val="28"/>
          <w:highlight w:val="white"/>
        </w:rPr>
        <w:t xml:space="preserve">6. Деятельность оргкомитета по информированию жителей </w:t>
      </w:r>
      <w:r w:rsidR="00FA3579" w:rsidRPr="000B4EDF">
        <w:rPr>
          <w:rFonts w:ascii="Times New Roman" w:hAnsi="Times New Roman"/>
          <w:b/>
          <w:sz w:val="28"/>
          <w:szCs w:val="28"/>
          <w:highlight w:val="white"/>
        </w:rPr>
        <w:t>города Нефтеюганска</w:t>
      </w:r>
      <w:r w:rsidRPr="000B4EDF">
        <w:rPr>
          <w:rFonts w:ascii="Times New Roman" w:hAnsi="Times New Roman"/>
          <w:b/>
          <w:sz w:val="28"/>
          <w:szCs w:val="28"/>
          <w:highlight w:val="white"/>
        </w:rPr>
        <w:t xml:space="preserve"> и иных потенциальных участников публичных слушаний</w:t>
      </w:r>
      <w:r w:rsidRPr="000B4EDF">
        <w:rPr>
          <w:rFonts w:ascii="Times New Roman" w:hAnsi="Times New Roman"/>
          <w:b/>
          <w:sz w:val="28"/>
          <w:szCs w:val="28"/>
          <w:highlight w:val="white"/>
          <w:lang w:eastAsia="ru-RU"/>
        </w:rPr>
        <w:t xml:space="preserve"> по вопросам, связанным с проведением публичных слушаний</w:t>
      </w:r>
    </w:p>
    <w:p w:rsidR="00974045" w:rsidRPr="000B4EDF" w:rsidRDefault="0097404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2</w:t>
      </w:r>
      <w:r w:rsidR="00FA3579" w:rsidRPr="000B4EDF">
        <w:rPr>
          <w:rFonts w:ascii="Times New Roman" w:hAnsi="Times New Roman"/>
          <w:sz w:val="28"/>
          <w:szCs w:val="28"/>
          <w:highlight w:val="white"/>
        </w:rPr>
        <w:t>6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. С целью информирования жителей </w:t>
      </w:r>
      <w:r w:rsidR="00F66088" w:rsidRPr="000B4EDF">
        <w:rPr>
          <w:rFonts w:ascii="Times New Roman" w:hAnsi="Times New Roman"/>
          <w:sz w:val="28"/>
          <w:szCs w:val="28"/>
          <w:highlight w:val="white"/>
        </w:rPr>
        <w:t xml:space="preserve">города Нефтеюганска </w:t>
      </w:r>
      <w:r w:rsidRPr="000B4EDF">
        <w:rPr>
          <w:rFonts w:ascii="Times New Roman" w:hAnsi="Times New Roman"/>
          <w:sz w:val="28"/>
          <w:szCs w:val="28"/>
          <w:highlight w:val="white"/>
        </w:rPr>
        <w:t>и иных потенциальных участников публичных слушаний о предстоящих слушаниях оргкомитет осуществляет подготовку информационного сообщения о проведении публичных слушаний, содержащего следующую информацию: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1)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реквизиты и наименование муниципального правового акта о назначении публичных слушаний, ссылку на</w:t>
      </w:r>
      <w:r w:rsidR="00F84655" w:rsidRPr="000B4EDF">
        <w:rPr>
          <w:highlight w:val="white"/>
        </w:rPr>
        <w:t xml:space="preserve"> 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официальный сайт, реквизиты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 газеты «Здравствуйте, нефтеюганцы!»</w:t>
      </w:r>
      <w:r w:rsidR="00BE52D6" w:rsidRPr="000B4EDF">
        <w:rPr>
          <w:rFonts w:ascii="Times New Roman" w:hAnsi="Times New Roman"/>
          <w:sz w:val="28"/>
          <w:szCs w:val="28"/>
          <w:highlight w:val="white"/>
        </w:rPr>
        <w:t>,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 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в которых опубликован указанный муниципальный правовой акт;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2)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тему публичных слушаний;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3)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дату, место и время начала проведения публичных слушаний, либо период проведения публичных слушаний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4)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краткую информацию о вопросе, вынесенном на публичные слушания;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hAnsi="Times New Roman"/>
          <w:strike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5)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информацию о порядке внесения жителями 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города Нефтеюганска 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предложений и замечаний по вынесенному на слушания проекту муниципального правового акта;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lastRenderedPageBreak/>
        <w:t>6)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контактные данные секретаря оргкомитета (в случае проведения слушаний по инициативе </w:t>
      </w:r>
      <w:r w:rsidR="00FA3579" w:rsidRPr="000B4EDF">
        <w:rPr>
          <w:rFonts w:ascii="Times New Roman" w:hAnsi="Times New Roman"/>
          <w:sz w:val="28"/>
          <w:szCs w:val="28"/>
          <w:highlight w:val="white"/>
        </w:rPr>
        <w:t>жителей города Нефтеюганска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дополнительно указываются контактные данные уполномоченного представителя инициативной группы);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7)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иное (при необходимости).</w:t>
      </w:r>
    </w:p>
    <w:p w:rsidR="00974045" w:rsidRPr="000B4EDF" w:rsidRDefault="00F8465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ab/>
        <w:t>2</w:t>
      </w:r>
      <w:r w:rsidR="00FA3579" w:rsidRPr="000B4EDF">
        <w:rPr>
          <w:rFonts w:ascii="Times New Roman" w:hAnsi="Times New Roman"/>
          <w:sz w:val="28"/>
          <w:szCs w:val="28"/>
          <w:highlight w:val="white"/>
        </w:rPr>
        <w:t>7</w:t>
      </w:r>
      <w:r w:rsidRPr="000B4EDF">
        <w:rPr>
          <w:rFonts w:ascii="Times New Roman" w:hAnsi="Times New Roman"/>
          <w:sz w:val="28"/>
          <w:szCs w:val="28"/>
          <w:highlight w:val="white"/>
        </w:rPr>
        <w:t>. Информационное сообщение о проведении публичных слушаний подлежит обнародованию</w:t>
      </w:r>
      <w:r w:rsidR="00F66088" w:rsidRPr="000B4EDF">
        <w:rPr>
          <w:rFonts w:ascii="Times New Roman" w:hAnsi="Times New Roman"/>
          <w:sz w:val="28"/>
          <w:szCs w:val="28"/>
          <w:highlight w:val="white"/>
        </w:rPr>
        <w:t xml:space="preserve"> в газете «Здравствуйте, нефтеюганцы!»</w:t>
      </w:r>
      <w:r w:rsidRPr="000B4EDF">
        <w:rPr>
          <w:rFonts w:ascii="Times New Roman" w:hAnsi="Times New Roman"/>
          <w:sz w:val="28"/>
          <w:szCs w:val="28"/>
          <w:highlight w:val="white"/>
        </w:rPr>
        <w:t>, размещению на официальном сайте,</w:t>
      </w:r>
      <w:r w:rsidRPr="000B4EDF">
        <w:rPr>
          <w:highlight w:val="white"/>
        </w:rPr>
        <w:t xml:space="preserve"> </w:t>
      </w:r>
      <w:r w:rsidRPr="000B4EDF">
        <w:rPr>
          <w:rFonts w:ascii="Times New Roman" w:hAnsi="Times New Roman"/>
          <w:sz w:val="28"/>
          <w:szCs w:val="28"/>
          <w:highlight w:val="white"/>
        </w:rPr>
        <w:t>Едином портале, а также может быть дополнительно размещено в иных средствах массовой информации.</w:t>
      </w:r>
    </w:p>
    <w:p w:rsidR="00974045" w:rsidRPr="000B4EDF" w:rsidRDefault="00F8465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ab/>
        <w:t>2</w:t>
      </w:r>
      <w:r w:rsidR="00FA3579" w:rsidRPr="000B4EDF">
        <w:rPr>
          <w:rFonts w:ascii="Times New Roman" w:hAnsi="Times New Roman"/>
          <w:sz w:val="28"/>
          <w:szCs w:val="28"/>
          <w:highlight w:val="white"/>
        </w:rPr>
        <w:t>8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. По решению оргкомитета информирование жителей </w:t>
      </w:r>
      <w:r w:rsidR="00FA3579" w:rsidRPr="000B4EDF">
        <w:rPr>
          <w:rFonts w:ascii="Times New Roman" w:hAnsi="Times New Roman"/>
          <w:sz w:val="28"/>
          <w:szCs w:val="28"/>
          <w:highlight w:val="white"/>
        </w:rPr>
        <w:t>города Нефтеюганска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 и иных потенциальных участников публичных слушаний может также осуществляться путем: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 xml:space="preserve">1) 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подомового обхода для приглашения жителей на публичные слушания;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2)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привлечения волонтеров, председателей территориальных общественных самоуправлений и членов общественных организаций для осуществления мероприятий по информированию граждан;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hAnsi="Times New Roman"/>
          <w:strike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3)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размещения информационного сообщения в общедоступных местах, обеспечивающих возможность ознакомления с информационным сообщением широкого круга лиц, в том числе на информационных стендах и т.п.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4)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распространения информационного сообщения по почтовым ящикам;</w:t>
      </w:r>
    </w:p>
    <w:p w:rsidR="00974045" w:rsidRPr="000B4EDF" w:rsidRDefault="00F6608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5)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использования социальных сетей, иных </w:t>
      </w:r>
      <w:proofErr w:type="spellStart"/>
      <w:r w:rsidR="00F84655" w:rsidRPr="000B4EDF">
        <w:rPr>
          <w:rFonts w:ascii="Times New Roman" w:hAnsi="Times New Roman"/>
          <w:sz w:val="28"/>
          <w:szCs w:val="28"/>
          <w:highlight w:val="white"/>
        </w:rPr>
        <w:t>интернет-ресурсов</w:t>
      </w:r>
      <w:proofErr w:type="spellEnd"/>
      <w:r w:rsidR="00F84655" w:rsidRPr="000B4EDF">
        <w:rPr>
          <w:rFonts w:ascii="Times New Roman" w:hAnsi="Times New Roman"/>
          <w:sz w:val="28"/>
          <w:szCs w:val="28"/>
          <w:highlight w:val="white"/>
        </w:rPr>
        <w:t>.</w:t>
      </w:r>
    </w:p>
    <w:p w:rsidR="00974045" w:rsidRPr="000B4EDF" w:rsidRDefault="0097404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highlight w:val="white"/>
        </w:rPr>
      </w:pPr>
    </w:p>
    <w:p w:rsidR="00974045" w:rsidRPr="000B4EDF" w:rsidRDefault="00F8465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0B4EDF">
        <w:rPr>
          <w:rFonts w:ascii="Times New Roman" w:hAnsi="Times New Roman"/>
          <w:b/>
          <w:sz w:val="28"/>
          <w:szCs w:val="28"/>
          <w:highlight w:val="white"/>
        </w:rPr>
        <w:t>7. Порядок проведения публичных слушаний</w:t>
      </w:r>
    </w:p>
    <w:p w:rsidR="00974045" w:rsidRPr="000B4EDF" w:rsidRDefault="0097404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highlight w:val="white"/>
        </w:rPr>
      </w:pPr>
    </w:p>
    <w:p w:rsidR="000B4EDF" w:rsidRDefault="000B4E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29.</w:t>
      </w:r>
      <w:r w:rsidRPr="000B4EDF">
        <w:t xml:space="preserve"> </w:t>
      </w:r>
      <w:r w:rsidRPr="000B4EDF">
        <w:rPr>
          <w:rFonts w:ascii="Times New Roman" w:hAnsi="Times New Roman"/>
          <w:sz w:val="28"/>
          <w:szCs w:val="28"/>
        </w:rPr>
        <w:t xml:space="preserve">В публичных слушаниях имеют право участвовать жители </w:t>
      </w:r>
      <w:r>
        <w:rPr>
          <w:rFonts w:ascii="Times New Roman" w:hAnsi="Times New Roman"/>
          <w:sz w:val="28"/>
          <w:szCs w:val="28"/>
        </w:rPr>
        <w:t>города Нефтеюганска</w:t>
      </w:r>
      <w:r w:rsidRPr="000B4EDF">
        <w:rPr>
          <w:rFonts w:ascii="Times New Roman" w:hAnsi="Times New Roman"/>
          <w:sz w:val="28"/>
          <w:szCs w:val="28"/>
        </w:rPr>
        <w:t>, достигшие восемнадцатилетнего возраста.</w:t>
      </w:r>
    </w:p>
    <w:p w:rsidR="00974045" w:rsidRPr="000B4EDF" w:rsidRDefault="000B4E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30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. Публичные слушания проводятся по рабочим дням, начиная с 18</w:t>
      </w:r>
      <w:r w:rsidR="006D1CB8">
        <w:rPr>
          <w:rFonts w:ascii="Times New Roman" w:hAnsi="Times New Roman"/>
          <w:sz w:val="28"/>
          <w:szCs w:val="28"/>
          <w:highlight w:val="white"/>
        </w:rPr>
        <w:t>.00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часов, либо по выходным дням, начиная с 10</w:t>
      </w:r>
      <w:r w:rsidR="006D1CB8">
        <w:rPr>
          <w:rFonts w:ascii="Times New Roman" w:hAnsi="Times New Roman"/>
          <w:sz w:val="28"/>
          <w:szCs w:val="28"/>
          <w:highlight w:val="white"/>
        </w:rPr>
        <w:t>.00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часов. В нерабочие праздничные дни публичные слушания не проводятся. </w:t>
      </w:r>
    </w:p>
    <w:p w:rsidR="00974045" w:rsidRPr="000B4EDF" w:rsidRDefault="00FA35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3</w:t>
      </w:r>
      <w:r w:rsidR="000B4EDF">
        <w:rPr>
          <w:rFonts w:ascii="Times New Roman" w:hAnsi="Times New Roman"/>
          <w:sz w:val="28"/>
          <w:szCs w:val="28"/>
          <w:highlight w:val="white"/>
        </w:rPr>
        <w:t>1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. Публичные слушания проводятся в помещении, соответствующем санитарным нормам и находящимся в транспортной доступности, вместимостью не менее </w:t>
      </w:r>
      <w:r w:rsidR="00825CCB" w:rsidRPr="000B4EDF">
        <w:rPr>
          <w:rFonts w:ascii="Times New Roman" w:hAnsi="Times New Roman"/>
          <w:sz w:val="28"/>
          <w:szCs w:val="28"/>
          <w:highlight w:val="white"/>
        </w:rPr>
        <w:t>50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посадочных мест. </w:t>
      </w:r>
    </w:p>
    <w:p w:rsidR="00974045" w:rsidRPr="000B4EDF" w:rsidRDefault="00F8465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3</w:t>
      </w:r>
      <w:r w:rsid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2</w:t>
      </w:r>
      <w:r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 xml:space="preserve">. Регистрация участников публичных слушаний открывается за один час до начала публичных слушаний и осуществляется на всем протяжении публичных слушаний. Для регистрации участником публичных слушаний предъявляется документ, удостоверяющий личность. При регистрации указываются фамилия, имя, отчество (последнее – при наличии), адрес места жительства, контактный телефон участника публичных слушаний. 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3</w:t>
      </w:r>
      <w:r w:rsidR="000B4EDF">
        <w:rPr>
          <w:rFonts w:ascii="Times New Roman" w:hAnsi="Times New Roman"/>
          <w:sz w:val="28"/>
          <w:szCs w:val="28"/>
          <w:highlight w:val="white"/>
        </w:rPr>
        <w:t>3</w:t>
      </w:r>
      <w:r w:rsidRPr="000B4EDF">
        <w:rPr>
          <w:rFonts w:ascii="Times New Roman" w:hAnsi="Times New Roman"/>
          <w:sz w:val="28"/>
          <w:szCs w:val="28"/>
          <w:highlight w:val="white"/>
        </w:rPr>
        <w:t>.</w:t>
      </w:r>
      <w:r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 xml:space="preserve"> </w:t>
      </w:r>
      <w:r w:rsidRPr="000B4EDF">
        <w:rPr>
          <w:rFonts w:ascii="Times New Roman" w:hAnsi="Times New Roman"/>
          <w:sz w:val="28"/>
          <w:szCs w:val="28"/>
          <w:highlight w:val="white"/>
        </w:rPr>
        <w:t>Незарегистрированные в качестве участников публичных слушаний лица, в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 помещение, являющееся местом проведения публичных слушаний, </w:t>
      </w:r>
      <w:r w:rsidRPr="000B4EDF">
        <w:rPr>
          <w:rFonts w:ascii="Times New Roman" w:hAnsi="Times New Roman"/>
          <w:sz w:val="28"/>
          <w:szCs w:val="28"/>
          <w:highlight w:val="white"/>
        </w:rPr>
        <w:t>не допускаются. В указанное помещение не допускаются также лица, находящиеся в состоянии алкогольного и иного опьянения</w:t>
      </w:r>
      <w:r w:rsidRPr="000B4EDF">
        <w:rPr>
          <w:rFonts w:ascii="Times New Roman" w:hAnsi="Times New Roman"/>
          <w:i/>
          <w:sz w:val="28"/>
          <w:szCs w:val="28"/>
          <w:highlight w:val="white"/>
        </w:rPr>
        <w:t>.</w:t>
      </w:r>
    </w:p>
    <w:p w:rsidR="00974045" w:rsidRPr="000B4EDF" w:rsidRDefault="00F8465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ab/>
        <w:t>3</w:t>
      </w:r>
      <w:r w:rsidR="000B4EDF">
        <w:rPr>
          <w:rFonts w:ascii="Times New Roman" w:hAnsi="Times New Roman"/>
          <w:sz w:val="28"/>
          <w:szCs w:val="28"/>
          <w:highlight w:val="white"/>
        </w:rPr>
        <w:t>4</w:t>
      </w:r>
      <w:r w:rsidRPr="000B4EDF">
        <w:rPr>
          <w:rFonts w:ascii="Times New Roman" w:hAnsi="Times New Roman"/>
          <w:sz w:val="28"/>
          <w:szCs w:val="28"/>
          <w:highlight w:val="white"/>
        </w:rPr>
        <w:t>. Председательствующим на публичных слушаниях является председатель оргкомитета публичных слушаний.</w:t>
      </w:r>
      <w:r w:rsidRPr="000B4EDF"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</w:p>
    <w:p w:rsidR="00974045" w:rsidRPr="000B4EDF" w:rsidRDefault="00F8465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lastRenderedPageBreak/>
        <w:tab/>
        <w:t>Председательствующий открывает слушания и оглашает перечень вопросов, выносимых на публичные слушания, инициаторов их проведения, предложения по порядку проведения публичных слушаний.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3</w:t>
      </w:r>
      <w:r w:rsidR="000B4EDF">
        <w:rPr>
          <w:rFonts w:ascii="Times New Roman" w:hAnsi="Times New Roman"/>
          <w:sz w:val="28"/>
          <w:szCs w:val="28"/>
          <w:highlight w:val="white"/>
        </w:rPr>
        <w:t>5</w:t>
      </w:r>
      <w:r w:rsidRPr="000B4EDF">
        <w:rPr>
          <w:rFonts w:ascii="Times New Roman" w:hAnsi="Times New Roman"/>
          <w:sz w:val="28"/>
          <w:szCs w:val="28"/>
          <w:highlight w:val="white"/>
        </w:rPr>
        <w:t>. Время выступления участников публичных слушаний определяется исходя из количества участников публичных слушаний, но не может быть менее 5 минут на одно выступление.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3</w:t>
      </w:r>
      <w:r w:rsidR="000B4EDF">
        <w:rPr>
          <w:rFonts w:ascii="Times New Roman" w:hAnsi="Times New Roman"/>
          <w:sz w:val="28"/>
          <w:szCs w:val="28"/>
          <w:highlight w:val="white"/>
        </w:rPr>
        <w:t>6</w:t>
      </w:r>
      <w:r w:rsidRPr="000B4EDF">
        <w:rPr>
          <w:rFonts w:ascii="Times New Roman" w:hAnsi="Times New Roman"/>
          <w:sz w:val="28"/>
          <w:szCs w:val="28"/>
          <w:highlight w:val="white"/>
        </w:rPr>
        <w:t>. Для организации прений председательствующий объявляет вопрос, по которому проводится обсуждение и предоставляет слово участникам публичных слушаний, внесшим предложения и замечания по данному вопросу.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Затем председательствующий дает возможность участникам публичных слушаний, членам оргкомитета задать уточняющие вопросы по позиции и (или) аргументам выступающего и дополнительное время для ответов на вопросы и пояснения.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По окончании выступлений участников, внесших предложения и замечания по обсуждаемому вопросу, слово предоставляется всем желающим участникам публичных слушаний, а также при необходимости членам оргкомитета, лицам, приглашенным на публичные слушания.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3</w:t>
      </w:r>
      <w:r w:rsidR="000B4EDF">
        <w:rPr>
          <w:rFonts w:ascii="Times New Roman" w:hAnsi="Times New Roman"/>
          <w:sz w:val="28"/>
          <w:szCs w:val="28"/>
          <w:highlight w:val="white"/>
        </w:rPr>
        <w:t>7</w:t>
      </w:r>
      <w:r w:rsidRPr="000B4EDF">
        <w:rPr>
          <w:rFonts w:ascii="Times New Roman" w:hAnsi="Times New Roman"/>
          <w:sz w:val="28"/>
          <w:szCs w:val="28"/>
          <w:highlight w:val="white"/>
        </w:rPr>
        <w:t>. Если предложение или замечание, внесенное участником публичных слушаний, противоречит действующему законодательству или не относится по существу к обсуждаемому вопросу – такое предложение или замечание снимается председательствующим с обсуждения.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3</w:t>
      </w:r>
      <w:r w:rsidR="000B4EDF">
        <w:rPr>
          <w:rFonts w:ascii="Times New Roman" w:hAnsi="Times New Roman"/>
          <w:sz w:val="28"/>
          <w:szCs w:val="28"/>
          <w:highlight w:val="white"/>
        </w:rPr>
        <w:t>8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. Общие правила выступлений на публичных слушаниях: 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1) лица, участвующие в публичных слушаниях, выступают, отвечают на реплики и задают вопросы только с разрешения председательствующего;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2) выступающие перед началом речи громко и четко называют свою фамилию, имя, отчество (последнее – при наличии), при необходимости должность и статус, в котором они присутствуют на публичных слушаниях;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3) выступающие не вправе употреблять в своей речи грубые, оскорбительные выражения, наносящие вред чести и достоинству граждан и должностных лиц, призывать к незаконным действиям, использовать заведомо ложную информацию, допускать необоснованные обвинения в чей-либо адрес;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4) все выступления должны быть связаны с предметом публичных слушаний;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5) присутствующие на публичных слушаниях лица не вправе мешать их проведению.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3</w:t>
      </w:r>
      <w:r w:rsidR="000B4EDF">
        <w:rPr>
          <w:rFonts w:ascii="Times New Roman" w:hAnsi="Times New Roman"/>
          <w:sz w:val="28"/>
          <w:szCs w:val="28"/>
          <w:highlight w:val="white"/>
        </w:rPr>
        <w:t>9</w:t>
      </w:r>
      <w:r w:rsidRPr="000B4EDF">
        <w:rPr>
          <w:rFonts w:ascii="Times New Roman" w:hAnsi="Times New Roman"/>
          <w:sz w:val="28"/>
          <w:szCs w:val="28"/>
          <w:highlight w:val="white"/>
        </w:rPr>
        <w:t>. В случае нарушения правил выступлений на публичных слушаниях председательствующий обязан принять меры к пресечению таких нарушений.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Лица, не соблюдающие указанные правила, могут быть удалены из помещения, являющегося местом проведения публичных слушаний, по решению председательствующего.</w:t>
      </w:r>
    </w:p>
    <w:p w:rsidR="00974045" w:rsidRPr="000B4EDF" w:rsidRDefault="000B4E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40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. При проведении публичных слушаний ведется протокол и при необходимости аудио- и/или видеозапись публичных слушаний.</w:t>
      </w:r>
    </w:p>
    <w:p w:rsidR="00974045" w:rsidRPr="000B4EDF" w:rsidRDefault="000B4ED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41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. Оргкомитетом при наличии технической возможности может быть организована прямая трансляция публичных слушаний на официальном сайте.</w:t>
      </w:r>
    </w:p>
    <w:p w:rsidR="00974045" w:rsidRPr="000B4EDF" w:rsidRDefault="0097404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825CCB" w:rsidRPr="000B4EDF" w:rsidRDefault="00F846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80" w:lineRule="atLeast"/>
        <w:ind w:firstLine="540"/>
        <w:jc w:val="center"/>
        <w:rPr>
          <w:rFonts w:ascii="Times New Roman" w:eastAsia="Times New Roman" w:hAnsi="Times New Roman"/>
          <w:b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b/>
          <w:bCs/>
          <w:sz w:val="28"/>
          <w:szCs w:val="28"/>
          <w:highlight w:val="white"/>
          <w:lang w:eastAsia="ru-RU"/>
        </w:rPr>
        <w:t>8.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 w:rsidRPr="000B4EDF">
        <w:rPr>
          <w:rFonts w:ascii="Times New Roman" w:eastAsia="Times New Roman" w:hAnsi="Times New Roman"/>
          <w:b/>
          <w:sz w:val="28"/>
          <w:szCs w:val="28"/>
          <w:highlight w:val="white"/>
        </w:rPr>
        <w:t xml:space="preserve">Порядок проведения публичных слушаний </w:t>
      </w:r>
    </w:p>
    <w:p w:rsidR="00974045" w:rsidRPr="000B4EDF" w:rsidRDefault="00F846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80" w:lineRule="atLeast"/>
        <w:ind w:firstLine="540"/>
        <w:jc w:val="center"/>
        <w:rPr>
          <w:rFonts w:ascii="Times New Roman" w:hAnsi="Times New Roman"/>
          <w:i/>
          <w:iCs/>
          <w:highlight w:val="white"/>
        </w:rPr>
      </w:pPr>
      <w:r w:rsidRPr="000B4EDF">
        <w:rPr>
          <w:rFonts w:ascii="Times New Roman" w:eastAsia="Times New Roman" w:hAnsi="Times New Roman"/>
          <w:b/>
          <w:sz w:val="28"/>
          <w:szCs w:val="28"/>
          <w:highlight w:val="white"/>
        </w:rPr>
        <w:lastRenderedPageBreak/>
        <w:t xml:space="preserve">в период режима повышенной готовности, чрезвычайной ситуации, чрезвычайного положения на территории, включающей территорию </w:t>
      </w:r>
      <w:r w:rsidR="00825CCB" w:rsidRPr="000B4EDF">
        <w:rPr>
          <w:rFonts w:ascii="Times New Roman" w:eastAsia="Times New Roman" w:hAnsi="Times New Roman"/>
          <w:b/>
          <w:sz w:val="28"/>
          <w:szCs w:val="28"/>
          <w:highlight w:val="white"/>
        </w:rPr>
        <w:t>города Нефтеюганска</w:t>
      </w:r>
    </w:p>
    <w:p w:rsidR="00974045" w:rsidRPr="000B4EDF" w:rsidRDefault="0097404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180" w:lineRule="atLeast"/>
        <w:ind w:firstLine="540"/>
        <w:jc w:val="center"/>
        <w:rPr>
          <w:rFonts w:ascii="Times New Roman" w:hAnsi="Times New Roman"/>
          <w:sz w:val="28"/>
          <w:szCs w:val="28"/>
          <w:highlight w:val="white"/>
        </w:rPr>
      </w:pPr>
    </w:p>
    <w:p w:rsidR="00974045" w:rsidRPr="000B4EDF" w:rsidRDefault="00F846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>4</w:t>
      </w:r>
      <w:r w:rsidR="000B4EDF">
        <w:rPr>
          <w:rFonts w:ascii="Times New Roman" w:eastAsia="Times New Roman" w:hAnsi="Times New Roman"/>
          <w:sz w:val="28"/>
          <w:szCs w:val="28"/>
          <w:highlight w:val="white"/>
        </w:rPr>
        <w:t>2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. При введении режима повышенной готовности, чрезвычайной ситуации, чрезвычайного положения на территории, включающей территорию </w:t>
      </w:r>
      <w:r w:rsidR="00825CCB" w:rsidRPr="000B4EDF">
        <w:rPr>
          <w:rFonts w:ascii="Times New Roman" w:eastAsia="Times New Roman" w:hAnsi="Times New Roman"/>
          <w:sz w:val="28"/>
          <w:szCs w:val="28"/>
          <w:highlight w:val="white"/>
        </w:rPr>
        <w:t>города Нефтеюганска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, препятствующего проведению массовых мероприятий, проведение публичных слушаний осуществляется в соответствии с </w:t>
      </w:r>
      <w:hyperlink r:id="rId9" w:tooltip="https://login.consultant.ru/link/?req=doc&amp;base=RLAW926&amp;n=240435&amp;dst=100277&amp;field=134&amp;date=23.11.2023" w:history="1">
        <w:r w:rsidRPr="000B4EDF">
          <w:rPr>
            <w:rStyle w:val="af1"/>
            <w:rFonts w:ascii="Times New Roman" w:eastAsia="Times New Roman" w:hAnsi="Times New Roman"/>
            <w:color w:val="auto"/>
            <w:sz w:val="28"/>
            <w:szCs w:val="28"/>
            <w:highlight w:val="white"/>
            <w:u w:val="none"/>
          </w:rPr>
          <w:t>разделом</w:t>
        </w:r>
      </w:hyperlink>
      <w:r w:rsidRPr="000B4EDF">
        <w:rPr>
          <w:rStyle w:val="af1"/>
          <w:rFonts w:ascii="Times New Roman" w:eastAsia="Times New Roman" w:hAnsi="Times New Roman"/>
          <w:color w:val="auto"/>
          <w:sz w:val="28"/>
          <w:szCs w:val="28"/>
          <w:highlight w:val="white"/>
          <w:u w:val="none"/>
        </w:rPr>
        <w:t xml:space="preserve"> 7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 настоящего Порядка с особенностями, установленными настоящим разделом.</w:t>
      </w:r>
    </w:p>
    <w:p w:rsidR="00974045" w:rsidRPr="000B4EDF" w:rsidRDefault="00F846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>4</w:t>
      </w:r>
      <w:r w:rsidR="000B4EDF">
        <w:rPr>
          <w:rFonts w:ascii="Times New Roman" w:eastAsia="Times New Roman" w:hAnsi="Times New Roman"/>
          <w:sz w:val="28"/>
          <w:szCs w:val="28"/>
          <w:highlight w:val="white"/>
        </w:rPr>
        <w:t>3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. В случае, предусмотренном </w:t>
      </w:r>
      <w:r w:rsidRPr="000B4EDF">
        <w:rPr>
          <w:rStyle w:val="af1"/>
          <w:rFonts w:ascii="Times New Roman" w:eastAsia="Times New Roman" w:hAnsi="Times New Roman"/>
          <w:color w:val="auto"/>
          <w:sz w:val="28"/>
          <w:szCs w:val="28"/>
          <w:highlight w:val="white"/>
          <w:u w:val="none"/>
        </w:rPr>
        <w:t>пунктом 40 настоящего Порядка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, проведение публичных слушаний осуществляется с использованием технических средств и трансляции заседания в режиме реального времени через официальные аккаунты органов местного самоуправления </w:t>
      </w:r>
      <w:r w:rsidR="00825CCB"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города Нефтеюганска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>в</w:t>
      </w:r>
      <w:r w:rsidR="00825CCB"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>информационно-телекоммуникационной сети «Интернет».</w:t>
      </w:r>
    </w:p>
    <w:p w:rsidR="00974045" w:rsidRPr="000B4EDF" w:rsidRDefault="00825CCB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 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</w:rPr>
        <w:t>4</w:t>
      </w:r>
      <w:r w:rsidR="000B4EDF">
        <w:rPr>
          <w:rFonts w:ascii="Times New Roman" w:eastAsia="Times New Roman" w:hAnsi="Times New Roman"/>
          <w:sz w:val="28"/>
          <w:szCs w:val="28"/>
          <w:highlight w:val="white"/>
        </w:rPr>
        <w:t>4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</w:rPr>
        <w:t>. Регистрация граждан, желающих выступить на публичных слушаниях посредством использования информационно-телекоммуникационной сети «Интернет», осуществляется в порядке, установленном в муниципальном правовом акте о назначении публичных слушаний.</w:t>
      </w:r>
    </w:p>
    <w:p w:rsidR="00974045" w:rsidRPr="000B4EDF" w:rsidRDefault="00F846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>Незарегистрированным в установленном порядке лицам обеспечивается доступ к прямой трансляции публичных слушаний без права участия в них.</w:t>
      </w:r>
    </w:p>
    <w:p w:rsidR="00974045" w:rsidRPr="000B4EDF" w:rsidRDefault="00F846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>Лица, не соблюдающие правила выступления на публичных слушаниях, по решению председательствующего могут быть лишены стату</w:t>
      </w:r>
      <w:r w:rsidR="00825CCB" w:rsidRPr="000B4EDF">
        <w:rPr>
          <w:rFonts w:ascii="Times New Roman" w:eastAsia="Times New Roman" w:hAnsi="Times New Roman"/>
          <w:sz w:val="28"/>
          <w:szCs w:val="28"/>
          <w:highlight w:val="white"/>
        </w:rPr>
        <w:t>са участника публичных слушаний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 с доступом к прямой трансляции публичных слушаний без права участия в них.</w:t>
      </w:r>
    </w:p>
    <w:p w:rsidR="00974045" w:rsidRPr="000B4EDF" w:rsidRDefault="00974045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</w:p>
    <w:p w:rsidR="00974045" w:rsidRPr="000B4EDF" w:rsidRDefault="00F84655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b/>
          <w:bCs/>
          <w:sz w:val="28"/>
          <w:szCs w:val="28"/>
          <w:highlight w:val="white"/>
          <w:lang w:eastAsia="ru-RU"/>
        </w:rPr>
        <w:t xml:space="preserve">9. </w:t>
      </w:r>
      <w:r w:rsidRPr="000B4EDF">
        <w:rPr>
          <w:rFonts w:ascii="Times New Roman" w:eastAsia="Times New Roman" w:hAnsi="Times New Roman"/>
          <w:b/>
          <w:sz w:val="28"/>
          <w:szCs w:val="28"/>
          <w:highlight w:val="white"/>
          <w:lang w:eastAsia="ru-RU"/>
        </w:rPr>
        <w:t>Результаты публичных слушаний</w:t>
      </w:r>
    </w:p>
    <w:p w:rsidR="00974045" w:rsidRPr="000B4EDF" w:rsidRDefault="00974045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8"/>
          <w:szCs w:val="28"/>
          <w:highlight w:val="white"/>
        </w:rPr>
      </w:pPr>
    </w:p>
    <w:p w:rsidR="00974045" w:rsidRPr="000B4EDF" w:rsidRDefault="00FA3579" w:rsidP="00FA357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4</w:t>
      </w:r>
      <w:r w:rsid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5</w:t>
      </w:r>
      <w:r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 xml:space="preserve">. </w:t>
      </w:r>
      <w:r w:rsidR="00F84655"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По результата</w:t>
      </w:r>
      <w:r w:rsidR="00825CCB"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м публичных слушаний в течение пяти</w:t>
      </w:r>
      <w:r w:rsidR="00F84655"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 xml:space="preserve"> рабочих дней после даты их проведения секретарем оргкомитета должны быть подготовлены:</w:t>
      </w:r>
    </w:p>
    <w:p w:rsidR="00974045" w:rsidRPr="000B4EDF" w:rsidRDefault="00F84655" w:rsidP="00FA357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1)</w:t>
      </w:r>
      <w:r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ab/>
        <w:t>протокол публичных слушаний;</w:t>
      </w:r>
    </w:p>
    <w:p w:rsidR="00974045" w:rsidRPr="000B4EDF" w:rsidRDefault="00F84655" w:rsidP="00FA357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2)</w:t>
      </w:r>
      <w:r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ab/>
        <w:t>заключение по результатам публичных слушаний;</w:t>
      </w:r>
    </w:p>
    <w:p w:rsidR="00974045" w:rsidRPr="000B4EDF" w:rsidRDefault="00F84655" w:rsidP="00FA3579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/>
          <w:bCs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3)</w:t>
      </w:r>
      <w:r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ab/>
        <w:t>информация по результатам публичных слушаний.</w:t>
      </w:r>
    </w:p>
    <w:p w:rsidR="00974045" w:rsidRPr="000B4EDF" w:rsidRDefault="00FA3579" w:rsidP="00B1060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>4</w:t>
      </w:r>
      <w:r w:rsidR="000B4EDF">
        <w:rPr>
          <w:rFonts w:ascii="Times New Roman" w:eastAsia="Times New Roman" w:hAnsi="Times New Roman"/>
          <w:sz w:val="28"/>
          <w:szCs w:val="28"/>
          <w:highlight w:val="white"/>
        </w:rPr>
        <w:t>6</w:t>
      </w: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. 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</w:rPr>
        <w:t>В протоколе публичных слушаний указываются</w:t>
      </w:r>
      <w:r w:rsidR="00F84655" w:rsidRPr="000B4EDF">
        <w:rPr>
          <w:rFonts w:ascii="Times New Roman" w:eastAsia="Times New Roman" w:hAnsi="Times New Roman"/>
          <w:bCs/>
          <w:sz w:val="28"/>
          <w:szCs w:val="28"/>
          <w:highlight w:val="white"/>
          <w:lang w:eastAsia="ru-RU"/>
        </w:rPr>
        <w:t>:</w:t>
      </w:r>
    </w:p>
    <w:p w:rsidR="00974045" w:rsidRPr="000B4EDF" w:rsidRDefault="00F84655" w:rsidP="00B10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>1) дата, место и время начала проведения, либо период проведения состоявшихся публичных слушаний;</w:t>
      </w:r>
    </w:p>
    <w:p w:rsidR="00974045" w:rsidRPr="000B4EDF" w:rsidRDefault="00F84655" w:rsidP="00B1060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>2) наименование проекта муниципального правового акта, по которому состоялось обсуждение;</w:t>
      </w:r>
    </w:p>
    <w:p w:rsidR="00974045" w:rsidRPr="000B4EDF" w:rsidRDefault="00F84655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ind w:firstLine="709"/>
        <w:jc w:val="both"/>
        <w:rPr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</w:rPr>
        <w:t xml:space="preserve">3) количество зарегистрированных участников публичных слушаний, предложения и замечания, высказанные ими в ходе публичных слушаний, а также предложения и замечания, снятые с обсуждения по основаниям, указанным в </w:t>
      </w:r>
      <w:r w:rsidRPr="000B4EDF">
        <w:rPr>
          <w:rFonts w:ascii="Times New Roman" w:hAnsi="Times New Roman"/>
          <w:sz w:val="28"/>
          <w:szCs w:val="28"/>
          <w:highlight w:val="white"/>
        </w:rPr>
        <w:t>пункте 3</w:t>
      </w:r>
      <w:r w:rsidR="00EB339F">
        <w:rPr>
          <w:rFonts w:ascii="Times New Roman" w:hAnsi="Times New Roman"/>
          <w:sz w:val="28"/>
          <w:szCs w:val="28"/>
          <w:highlight w:val="white"/>
        </w:rPr>
        <w:t>7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 настоящего Порядка.</w:t>
      </w:r>
    </w:p>
    <w:p w:rsidR="00974045" w:rsidRPr="000B4EDF" w:rsidRDefault="00F84655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Протокол подписывается председательствующим на публичных слушаниях и секретарем оргкомитета.</w:t>
      </w:r>
    </w:p>
    <w:p w:rsidR="00974045" w:rsidRPr="000B4EDF" w:rsidRDefault="00FA3579" w:rsidP="00B1060C">
      <w:pPr>
        <w:spacing w:after="0" w:line="240" w:lineRule="auto"/>
        <w:ind w:left="709"/>
        <w:jc w:val="both"/>
        <w:rPr>
          <w:rFonts w:ascii="Times New Roman" w:eastAsia="Times New Roman" w:hAnsi="Times New Roman"/>
          <w:bCs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4</w:t>
      </w:r>
      <w:r w:rsidR="000B4EDF">
        <w:rPr>
          <w:rFonts w:ascii="Times New Roman" w:hAnsi="Times New Roman"/>
          <w:sz w:val="28"/>
          <w:szCs w:val="28"/>
          <w:highlight w:val="white"/>
        </w:rPr>
        <w:t>7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. 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>Заключение по результатам публичных слушаний включает:</w:t>
      </w:r>
    </w:p>
    <w:p w:rsidR="00974045" w:rsidRPr="000B4EDF" w:rsidRDefault="00825C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1)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обобщенный анализ предложений и замечаний, поступивших от участников публичных слушаний;</w:t>
      </w:r>
    </w:p>
    <w:p w:rsidR="00974045" w:rsidRPr="000B4EDF" w:rsidRDefault="00825CC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lastRenderedPageBreak/>
        <w:t>2)</w:t>
      </w:r>
      <w:r w:rsidR="00F84655" w:rsidRPr="000B4EDF">
        <w:rPr>
          <w:rFonts w:ascii="Times New Roman" w:hAnsi="Times New Roman"/>
          <w:sz w:val="28"/>
          <w:szCs w:val="28"/>
          <w:highlight w:val="white"/>
        </w:rPr>
        <w:t xml:space="preserve"> предложения и рекомендации оргкомитета публичных слушаний органу местного самоуправления, назначившему публичные слушания, по существу вынесенного на них вопроса с </w:t>
      </w:r>
      <w:r w:rsidR="00F84655" w:rsidRPr="000B4EDF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мотивированным обоснованием принятых решений. 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Заключение по результатам публичных слушаний подписывается всеми членами оргкомитета и направляется в</w:t>
      </w:r>
      <w:r w:rsidR="00825CCB" w:rsidRPr="000B4EDF">
        <w:rPr>
          <w:rFonts w:ascii="Times New Roman" w:hAnsi="Times New Roman"/>
          <w:sz w:val="28"/>
          <w:szCs w:val="28"/>
          <w:highlight w:val="white"/>
        </w:rPr>
        <w:t xml:space="preserve"> орган местного самоуправления, принявший решение о проведении публичных слушаний 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не позднее </w:t>
      </w:r>
      <w:r w:rsidR="00825CCB" w:rsidRPr="000B4EDF">
        <w:rPr>
          <w:rFonts w:ascii="Times New Roman" w:hAnsi="Times New Roman"/>
          <w:sz w:val="28"/>
          <w:szCs w:val="28"/>
          <w:highlight w:val="white"/>
        </w:rPr>
        <w:t>пяти рабочих</w:t>
      </w:r>
      <w:r w:rsidRPr="000B4EDF"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 дней со дня </w:t>
      </w:r>
      <w:r w:rsidRPr="000B4EDF">
        <w:rPr>
          <w:rFonts w:ascii="Times New Roman" w:hAnsi="Times New Roman"/>
          <w:sz w:val="28"/>
          <w:szCs w:val="28"/>
          <w:highlight w:val="white"/>
        </w:rPr>
        <w:t>проведения публичных слушаний. Приложениями к заключению являются: протокол публичных слушаний, письменные предложения и замечания участников публичных слушаний.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Заключение, подготовленное оргкомитетом по результатам публичных слушаний, носит для органов местного самоуправления муниципального образования рекомендательный характер и подлежит обязательному рассмотрению органом местного самоуправления, ответственным за принятие решения по в</w:t>
      </w:r>
      <w:r w:rsidR="00CD7BC8" w:rsidRPr="000B4EDF">
        <w:rPr>
          <w:rFonts w:ascii="Times New Roman" w:hAnsi="Times New Roman"/>
          <w:sz w:val="28"/>
          <w:szCs w:val="28"/>
          <w:highlight w:val="white"/>
        </w:rPr>
        <w:t>опросам, вынесенным на публичные слушания</w:t>
      </w:r>
      <w:r w:rsidRPr="000B4EDF">
        <w:rPr>
          <w:rFonts w:ascii="Times New Roman" w:hAnsi="Times New Roman"/>
          <w:sz w:val="28"/>
          <w:szCs w:val="28"/>
          <w:highlight w:val="white"/>
        </w:rPr>
        <w:t>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4</w:t>
      </w:r>
      <w:r w:rsidR="000B4EDF">
        <w:rPr>
          <w:rFonts w:ascii="Times New Roman" w:hAnsi="Times New Roman"/>
          <w:sz w:val="28"/>
          <w:szCs w:val="28"/>
          <w:highlight w:val="white"/>
        </w:rPr>
        <w:t>8</w:t>
      </w:r>
      <w:r w:rsidRPr="000B4EDF">
        <w:rPr>
          <w:rFonts w:ascii="Times New Roman" w:hAnsi="Times New Roman"/>
          <w:sz w:val="28"/>
          <w:szCs w:val="28"/>
          <w:highlight w:val="white"/>
        </w:rPr>
        <w:t>. Информация по результатам публичных слушаний должна содержать сведения о дате, месте проведения публичных слушаний, вопросе, который был вынесен на публичные слушания, количестве зарегистрированных участников публичных слушаний, количестве внесенных предложений и замечаний, а также</w:t>
      </w:r>
      <w:r w:rsidRPr="000B4EDF"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предложения и рекомендации оргкомитета публичных слушаний органу местного самоуправления, назначившему публичные слушания, по существу рассмотренного на них вопроса с </w:t>
      </w:r>
      <w:r w:rsidRPr="000B4EDF">
        <w:rPr>
          <w:rFonts w:ascii="Times New Roman" w:hAnsi="Times New Roman"/>
          <w:sz w:val="28"/>
          <w:szCs w:val="28"/>
          <w:highlight w:val="white"/>
          <w:lang w:eastAsia="ru-RU"/>
        </w:rPr>
        <w:t>мотивированным обоснованием принятых решений</w:t>
      </w:r>
      <w:r w:rsidRPr="000B4EDF">
        <w:rPr>
          <w:rFonts w:ascii="Times New Roman" w:hAnsi="Times New Roman"/>
          <w:sz w:val="28"/>
          <w:szCs w:val="28"/>
          <w:highlight w:val="white"/>
        </w:rPr>
        <w:t>.</w:t>
      </w:r>
    </w:p>
    <w:p w:rsidR="00974045" w:rsidRPr="000B4EDF" w:rsidRDefault="00F846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 w:rsidRPr="000B4EDF">
        <w:rPr>
          <w:rFonts w:ascii="Times New Roman" w:hAnsi="Times New Roman"/>
          <w:sz w:val="28"/>
          <w:szCs w:val="28"/>
          <w:highlight w:val="white"/>
        </w:rPr>
        <w:t>Информация по результатам публичных слушаний, включая мотивированное обоснование принятых решений, подлежит официальному обнародованию</w:t>
      </w:r>
      <w:r w:rsidR="00CD7BC8" w:rsidRPr="000B4EDF">
        <w:rPr>
          <w:rFonts w:ascii="Times New Roman" w:hAnsi="Times New Roman"/>
          <w:sz w:val="28"/>
          <w:szCs w:val="28"/>
          <w:highlight w:val="white"/>
        </w:rPr>
        <w:t xml:space="preserve"> в газете «Здравствуйте, нефтеюганцы!»</w:t>
      </w:r>
      <w:r w:rsidRPr="000B4EDF">
        <w:rPr>
          <w:rFonts w:ascii="Times New Roman" w:hAnsi="Times New Roman"/>
          <w:i/>
          <w:sz w:val="24"/>
          <w:szCs w:val="24"/>
          <w:highlight w:val="white"/>
        </w:rPr>
        <w:t xml:space="preserve">, 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а также размещению на официальном сайте, Едином портале не позднее </w:t>
      </w:r>
      <w:r w:rsidR="00CD7BC8" w:rsidRPr="000B4EDF">
        <w:rPr>
          <w:rFonts w:ascii="Times New Roman" w:hAnsi="Times New Roman"/>
          <w:sz w:val="28"/>
          <w:szCs w:val="28"/>
          <w:highlight w:val="white"/>
        </w:rPr>
        <w:t>десяти рабочих</w:t>
      </w:r>
      <w:r w:rsidRPr="000B4EDF">
        <w:rPr>
          <w:rFonts w:ascii="Times New Roman" w:hAnsi="Times New Roman"/>
          <w:sz w:val="28"/>
          <w:szCs w:val="28"/>
          <w:highlight w:val="white"/>
        </w:rPr>
        <w:t xml:space="preserve"> дней со дня проведения публичных слушаний.</w:t>
      </w:r>
    </w:p>
    <w:p w:rsidR="003462F6" w:rsidRPr="000B4EDF" w:rsidRDefault="003462F6" w:rsidP="003462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B4EDF">
        <w:rPr>
          <w:rFonts w:ascii="Times New Roman" w:hAnsi="Times New Roman"/>
          <w:sz w:val="28"/>
          <w:szCs w:val="28"/>
        </w:rPr>
        <w:t>4</w:t>
      </w:r>
      <w:r w:rsidR="000B4EDF">
        <w:rPr>
          <w:rFonts w:ascii="Times New Roman" w:hAnsi="Times New Roman"/>
          <w:sz w:val="28"/>
          <w:szCs w:val="28"/>
        </w:rPr>
        <w:t>9</w:t>
      </w:r>
      <w:r w:rsidRPr="000B4EDF">
        <w:rPr>
          <w:rFonts w:ascii="Times New Roman" w:hAnsi="Times New Roman"/>
          <w:sz w:val="28"/>
          <w:szCs w:val="28"/>
        </w:rPr>
        <w:t>.</w:t>
      </w:r>
      <w:r w:rsidR="00EB339F">
        <w:rPr>
          <w:rFonts w:ascii="Times New Roman" w:hAnsi="Times New Roman"/>
          <w:sz w:val="28"/>
          <w:szCs w:val="28"/>
        </w:rPr>
        <w:t xml:space="preserve"> Результаты публичных слушаний </w:t>
      </w:r>
      <w:r w:rsidRPr="000B4EDF">
        <w:rPr>
          <w:rFonts w:ascii="Times New Roman" w:hAnsi="Times New Roman"/>
          <w:sz w:val="28"/>
          <w:szCs w:val="28"/>
        </w:rPr>
        <w:t xml:space="preserve">подлежат обязательному рассмотрению </w:t>
      </w:r>
      <w:r w:rsidR="00FA3579" w:rsidRPr="000B4EDF">
        <w:rPr>
          <w:rFonts w:ascii="Times New Roman" w:hAnsi="Times New Roman"/>
          <w:sz w:val="28"/>
          <w:szCs w:val="28"/>
        </w:rPr>
        <w:t>Думой города Нефтеюганска</w:t>
      </w:r>
      <w:r w:rsidRPr="000B4EDF">
        <w:rPr>
          <w:rFonts w:ascii="Times New Roman" w:hAnsi="Times New Roman"/>
          <w:sz w:val="28"/>
          <w:szCs w:val="28"/>
        </w:rPr>
        <w:t xml:space="preserve"> при рассмотрении проектов муниципальных правовых актов.</w:t>
      </w:r>
    </w:p>
    <w:p w:rsidR="003462F6" w:rsidRPr="000B4EDF" w:rsidRDefault="000B4EDF" w:rsidP="003462F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>50</w:t>
      </w:r>
      <w:r w:rsidR="003462F6" w:rsidRPr="000B4EDF">
        <w:rPr>
          <w:rFonts w:ascii="Times New Roman" w:hAnsi="Times New Roman"/>
          <w:sz w:val="28"/>
          <w:szCs w:val="28"/>
        </w:rPr>
        <w:t>. Результаты публичных слушаний носят рекомендательный характер.</w:t>
      </w:r>
    </w:p>
    <w:p w:rsidR="00974045" w:rsidRPr="000B4EDF" w:rsidRDefault="0097404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highlight w:val="white"/>
        </w:rPr>
      </w:pPr>
    </w:p>
    <w:p w:rsidR="00974045" w:rsidRPr="000B4EDF" w:rsidRDefault="00F84655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0B4EDF">
        <w:rPr>
          <w:rFonts w:ascii="Times New Roman" w:hAnsi="Times New Roman"/>
          <w:b/>
          <w:sz w:val="28"/>
          <w:szCs w:val="28"/>
          <w:highlight w:val="white"/>
        </w:rPr>
        <w:t>10. Финансирование организации и проведения публичных слушаний</w:t>
      </w:r>
    </w:p>
    <w:p w:rsidR="00974045" w:rsidRPr="000B4EDF" w:rsidRDefault="00974045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highlight w:val="white"/>
        </w:rPr>
      </w:pPr>
    </w:p>
    <w:p w:rsidR="00974045" w:rsidRPr="000B4EDF" w:rsidRDefault="00FA3579" w:rsidP="00FA357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5</w:t>
      </w:r>
      <w:r w:rsid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1</w:t>
      </w:r>
      <w:r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. </w:t>
      </w:r>
      <w:r w:rsidR="00F84655" w:rsidRPr="000B4EDF"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Источником финансирования расходов на проведение публичных слушаний являются средства местного бюджета, если иное не установлено законодательством.</w:t>
      </w:r>
    </w:p>
    <w:p w:rsidR="00974045" w:rsidRPr="000B4EDF" w:rsidRDefault="00974045">
      <w:pPr>
        <w:pStyle w:val="ConsPlusNormal"/>
        <w:ind w:firstLine="708"/>
        <w:rPr>
          <w:rFonts w:ascii="Times New Roman" w:hAnsi="Times New Roman"/>
          <w:b/>
          <w:sz w:val="28"/>
          <w:szCs w:val="28"/>
          <w:highlight w:val="white"/>
        </w:rPr>
      </w:pPr>
    </w:p>
    <w:p w:rsidR="00974045" w:rsidRPr="000B4EDF" w:rsidRDefault="00F84655">
      <w:pPr>
        <w:pStyle w:val="ConsPlusNormal"/>
        <w:ind w:firstLine="708"/>
        <w:jc w:val="center"/>
        <w:rPr>
          <w:rFonts w:ascii="Times New Roman" w:hAnsi="Times New Roman"/>
          <w:b/>
          <w:sz w:val="28"/>
          <w:szCs w:val="28"/>
          <w:highlight w:val="white"/>
        </w:rPr>
      </w:pPr>
      <w:r w:rsidRPr="000B4EDF">
        <w:rPr>
          <w:rFonts w:ascii="Times New Roman" w:hAnsi="Times New Roman"/>
          <w:b/>
          <w:sz w:val="28"/>
          <w:szCs w:val="28"/>
          <w:highlight w:val="white"/>
        </w:rPr>
        <w:t>11. Срок хранения материалов публичных слушаний</w:t>
      </w:r>
    </w:p>
    <w:p w:rsidR="00974045" w:rsidRPr="000B4EDF" w:rsidRDefault="00974045">
      <w:pPr>
        <w:pStyle w:val="ConsPlusNormal"/>
        <w:ind w:firstLine="708"/>
        <w:rPr>
          <w:rFonts w:ascii="Times New Roman" w:hAnsi="Times New Roman"/>
          <w:b/>
          <w:sz w:val="28"/>
          <w:szCs w:val="28"/>
          <w:highlight w:val="white"/>
        </w:rPr>
      </w:pPr>
    </w:p>
    <w:p w:rsidR="00BE52D6" w:rsidRPr="000B4EDF" w:rsidRDefault="00B1060C" w:rsidP="00742F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 w:rsidRPr="000B4EDF">
        <w:rPr>
          <w:rFonts w:ascii="Times New Roman" w:hAnsi="Times New Roman" w:cs="Times New Roman"/>
          <w:sz w:val="28"/>
          <w:szCs w:val="28"/>
          <w:highlight w:val="white"/>
        </w:rPr>
        <w:t>5</w:t>
      </w:r>
      <w:r w:rsidR="000B4EDF">
        <w:rPr>
          <w:rFonts w:ascii="Times New Roman" w:hAnsi="Times New Roman" w:cs="Times New Roman"/>
          <w:sz w:val="28"/>
          <w:szCs w:val="28"/>
          <w:highlight w:val="white"/>
        </w:rPr>
        <w:t>2</w:t>
      </w:r>
      <w:r w:rsidRPr="000B4EDF">
        <w:rPr>
          <w:rFonts w:ascii="Times New Roman" w:hAnsi="Times New Roman" w:cs="Times New Roman"/>
          <w:sz w:val="28"/>
          <w:szCs w:val="28"/>
          <w:highlight w:val="white"/>
        </w:rPr>
        <w:t xml:space="preserve">. </w:t>
      </w:r>
      <w:r w:rsidR="00F84655" w:rsidRPr="000B4EDF">
        <w:rPr>
          <w:rFonts w:ascii="Times New Roman" w:hAnsi="Times New Roman" w:cs="Times New Roman"/>
          <w:sz w:val="28"/>
          <w:szCs w:val="28"/>
          <w:highlight w:val="white"/>
        </w:rPr>
        <w:t>Материалы публичных слушаний хранятся в органах местного самоуправления</w:t>
      </w:r>
      <w:r w:rsidR="00443C91" w:rsidRPr="000B4EDF">
        <w:rPr>
          <w:rFonts w:ascii="Times New Roman" w:hAnsi="Times New Roman" w:cs="Times New Roman"/>
          <w:sz w:val="28"/>
          <w:szCs w:val="28"/>
          <w:highlight w:val="white"/>
        </w:rPr>
        <w:t xml:space="preserve"> города Нефтеюганска</w:t>
      </w:r>
      <w:r w:rsidR="00F84655" w:rsidRPr="000B4EDF">
        <w:rPr>
          <w:rFonts w:ascii="Times New Roman" w:hAnsi="Times New Roman" w:cs="Times New Roman"/>
          <w:i/>
          <w:iCs/>
          <w:szCs w:val="22"/>
          <w:highlight w:val="white"/>
        </w:rPr>
        <w:t xml:space="preserve"> </w:t>
      </w:r>
      <w:r w:rsidR="00F84655" w:rsidRPr="000B4EDF">
        <w:rPr>
          <w:rFonts w:ascii="Times New Roman" w:hAnsi="Times New Roman" w:cs="Times New Roman"/>
          <w:iCs/>
          <w:sz w:val="28"/>
          <w:szCs w:val="28"/>
          <w:highlight w:val="white"/>
        </w:rPr>
        <w:t>в течение</w:t>
      </w:r>
      <w:r w:rsidR="00F84655" w:rsidRPr="000B4EDF">
        <w:rPr>
          <w:rFonts w:ascii="Times New Roman" w:hAnsi="Times New Roman" w:cs="Times New Roman"/>
          <w:iCs/>
          <w:szCs w:val="22"/>
          <w:highlight w:val="white"/>
        </w:rPr>
        <w:t xml:space="preserve"> </w:t>
      </w:r>
      <w:r w:rsidR="00443C91" w:rsidRPr="000B4EDF">
        <w:rPr>
          <w:rFonts w:ascii="Times New Roman" w:hAnsi="Times New Roman" w:cs="Times New Roman"/>
          <w:iCs/>
          <w:sz w:val="28"/>
          <w:szCs w:val="28"/>
          <w:highlight w:val="white"/>
        </w:rPr>
        <w:t>двух лет</w:t>
      </w:r>
      <w:r w:rsidR="00F84655" w:rsidRPr="000B4EDF">
        <w:rPr>
          <w:rFonts w:ascii="Times New Roman" w:hAnsi="Times New Roman" w:cs="Times New Roman"/>
          <w:sz w:val="28"/>
          <w:szCs w:val="28"/>
          <w:highlight w:val="white"/>
        </w:rPr>
        <w:t xml:space="preserve"> со дня</w:t>
      </w:r>
      <w:r w:rsidR="00F84655" w:rsidRPr="000B4EDF">
        <w:rPr>
          <w:rFonts w:ascii="Times New Roman" w:hAnsi="Times New Roman" w:cs="Times New Roman"/>
          <w:i/>
          <w:iCs/>
          <w:szCs w:val="22"/>
          <w:highlight w:val="white"/>
        </w:rPr>
        <w:t xml:space="preserve"> </w:t>
      </w:r>
      <w:r w:rsidR="00F84655" w:rsidRPr="000B4EDF">
        <w:rPr>
          <w:rFonts w:ascii="Times New Roman" w:hAnsi="Times New Roman" w:cs="Times New Roman"/>
          <w:sz w:val="28"/>
          <w:szCs w:val="28"/>
          <w:highlight w:val="white"/>
        </w:rPr>
        <w:t>проведения публичных слушаний.</w:t>
      </w:r>
    </w:p>
    <w:sectPr w:rsidR="00BE52D6" w:rsidRPr="000B4EDF" w:rsidSect="00742FDC">
      <w:headerReference w:type="default" r:id="rId10"/>
      <w:pgSz w:w="11906" w:h="16838"/>
      <w:pgMar w:top="1134" w:right="707" w:bottom="851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5C23" w:rsidRDefault="00335C23">
      <w:pPr>
        <w:spacing w:after="0" w:line="240" w:lineRule="auto"/>
      </w:pPr>
      <w:r>
        <w:separator/>
      </w:r>
    </w:p>
  </w:endnote>
  <w:endnote w:type="continuationSeparator" w:id="0">
    <w:p w:rsidR="00335C23" w:rsidRDefault="00335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5C23" w:rsidRDefault="00335C23">
      <w:pPr>
        <w:spacing w:after="0" w:line="240" w:lineRule="auto"/>
      </w:pPr>
      <w:r>
        <w:separator/>
      </w:r>
    </w:p>
  </w:footnote>
  <w:footnote w:type="continuationSeparator" w:id="0">
    <w:p w:rsidR="00335C23" w:rsidRDefault="00335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4045" w:rsidRDefault="00F84655" w:rsidP="00E07AC8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471D3F">
      <w:rPr>
        <w:noProof/>
      </w:rPr>
      <w:t>11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408C6"/>
    <w:multiLevelType w:val="hybridMultilevel"/>
    <w:tmpl w:val="84F8BD84"/>
    <w:lvl w:ilvl="0" w:tplc="E57A3BE8">
      <w:start w:val="44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8FBCB762">
      <w:start w:val="1"/>
      <w:numFmt w:val="lowerLetter"/>
      <w:lvlText w:val="%2."/>
      <w:lvlJc w:val="left"/>
      <w:pPr>
        <w:ind w:left="1931" w:hanging="360"/>
      </w:pPr>
    </w:lvl>
    <w:lvl w:ilvl="2" w:tplc="AD3A399E">
      <w:start w:val="1"/>
      <w:numFmt w:val="lowerRoman"/>
      <w:lvlText w:val="%3."/>
      <w:lvlJc w:val="right"/>
      <w:pPr>
        <w:ind w:left="2651" w:hanging="180"/>
      </w:pPr>
    </w:lvl>
    <w:lvl w:ilvl="3" w:tplc="E5BA9F26">
      <w:start w:val="1"/>
      <w:numFmt w:val="decimal"/>
      <w:lvlText w:val="%4."/>
      <w:lvlJc w:val="left"/>
      <w:pPr>
        <w:ind w:left="3371" w:hanging="360"/>
      </w:pPr>
    </w:lvl>
    <w:lvl w:ilvl="4" w:tplc="03CE4626">
      <w:start w:val="1"/>
      <w:numFmt w:val="lowerLetter"/>
      <w:lvlText w:val="%5."/>
      <w:lvlJc w:val="left"/>
      <w:pPr>
        <w:ind w:left="4091" w:hanging="360"/>
      </w:pPr>
    </w:lvl>
    <w:lvl w:ilvl="5" w:tplc="76507478">
      <w:start w:val="1"/>
      <w:numFmt w:val="lowerRoman"/>
      <w:lvlText w:val="%6."/>
      <w:lvlJc w:val="right"/>
      <w:pPr>
        <w:ind w:left="4811" w:hanging="180"/>
      </w:pPr>
    </w:lvl>
    <w:lvl w:ilvl="6" w:tplc="B8AC0EE0">
      <w:start w:val="1"/>
      <w:numFmt w:val="decimal"/>
      <w:lvlText w:val="%7."/>
      <w:lvlJc w:val="left"/>
      <w:pPr>
        <w:ind w:left="5531" w:hanging="360"/>
      </w:pPr>
    </w:lvl>
    <w:lvl w:ilvl="7" w:tplc="1A3A9A02">
      <w:start w:val="1"/>
      <w:numFmt w:val="lowerLetter"/>
      <w:lvlText w:val="%8."/>
      <w:lvlJc w:val="left"/>
      <w:pPr>
        <w:ind w:left="6251" w:hanging="360"/>
      </w:pPr>
    </w:lvl>
    <w:lvl w:ilvl="8" w:tplc="A9BC31D8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3E5905"/>
    <w:multiLevelType w:val="multilevel"/>
    <w:tmpl w:val="4502BF1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571" w:hanging="720"/>
      </w:pPr>
      <w:rPr>
        <w:rFonts w:eastAsia="Times New Roman"/>
        <w:color w:val="000000" w:themeColor="text1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eastAsia="Times New Roman"/>
        <w:color w:val="26282F"/>
      </w:rPr>
    </w:lvl>
    <w:lvl w:ilvl="3">
      <w:start w:val="1"/>
      <w:numFmt w:val="decimal"/>
      <w:lvlText w:val="%1.%2.%3.%4."/>
      <w:lvlJc w:val="left"/>
      <w:pPr>
        <w:ind w:left="1931" w:hanging="1080"/>
      </w:pPr>
      <w:rPr>
        <w:rFonts w:eastAsia="Times New Roman"/>
        <w:color w:val="26282F"/>
      </w:rPr>
    </w:lvl>
    <w:lvl w:ilvl="4">
      <w:start w:val="1"/>
      <w:numFmt w:val="decimal"/>
      <w:lvlText w:val="%1.%2.%3.%4.%5."/>
      <w:lvlJc w:val="left"/>
      <w:pPr>
        <w:ind w:left="1931" w:hanging="1080"/>
      </w:pPr>
      <w:rPr>
        <w:rFonts w:eastAsia="Times New Roman"/>
        <w:color w:val="26282F"/>
      </w:rPr>
    </w:lvl>
    <w:lvl w:ilvl="5">
      <w:start w:val="1"/>
      <w:numFmt w:val="decimal"/>
      <w:lvlText w:val="%1.%2.%3.%4.%5.%6."/>
      <w:lvlJc w:val="left"/>
      <w:pPr>
        <w:ind w:left="2291" w:hanging="1440"/>
      </w:pPr>
      <w:rPr>
        <w:rFonts w:eastAsia="Times New Roman"/>
        <w:color w:val="26282F"/>
      </w:rPr>
    </w:lvl>
    <w:lvl w:ilvl="6">
      <w:start w:val="1"/>
      <w:numFmt w:val="decimal"/>
      <w:lvlText w:val="%1.%2.%3.%4.%5.%6.%7."/>
      <w:lvlJc w:val="left"/>
      <w:pPr>
        <w:ind w:left="2651" w:hanging="1800"/>
      </w:pPr>
      <w:rPr>
        <w:rFonts w:eastAsia="Times New Roman"/>
        <w:color w:val="26282F"/>
      </w:rPr>
    </w:lvl>
    <w:lvl w:ilvl="7">
      <w:start w:val="1"/>
      <w:numFmt w:val="decimal"/>
      <w:lvlText w:val="%1.%2.%3.%4.%5.%6.%7.%8."/>
      <w:lvlJc w:val="left"/>
      <w:pPr>
        <w:ind w:left="2651" w:hanging="1800"/>
      </w:pPr>
      <w:rPr>
        <w:rFonts w:eastAsia="Times New Roman"/>
        <w:color w:val="26282F"/>
      </w:rPr>
    </w:lvl>
    <w:lvl w:ilvl="8">
      <w:start w:val="1"/>
      <w:numFmt w:val="decimal"/>
      <w:lvlText w:val="%1.%2.%3.%4.%5.%6.%7.%8.%9."/>
      <w:lvlJc w:val="left"/>
      <w:pPr>
        <w:ind w:left="3011" w:hanging="2160"/>
      </w:pPr>
      <w:rPr>
        <w:rFonts w:eastAsia="Times New Roman"/>
        <w:color w:val="26282F"/>
      </w:rPr>
    </w:lvl>
  </w:abstractNum>
  <w:abstractNum w:abstractNumId="2" w15:restartNumberingAfterBreak="0">
    <w:nsid w:val="188F69F6"/>
    <w:multiLevelType w:val="hybridMultilevel"/>
    <w:tmpl w:val="BB100314"/>
    <w:lvl w:ilvl="0" w:tplc="914C8C00">
      <w:start w:val="1"/>
      <w:numFmt w:val="decimal"/>
      <w:lvlText w:val="%1."/>
      <w:lvlJc w:val="left"/>
      <w:pPr>
        <w:ind w:left="1956" w:hanging="1416"/>
      </w:pPr>
      <w:rPr>
        <w:i w:val="0"/>
      </w:rPr>
    </w:lvl>
    <w:lvl w:ilvl="1" w:tplc="664AAA7A">
      <w:start w:val="1"/>
      <w:numFmt w:val="lowerLetter"/>
      <w:lvlText w:val="%2."/>
      <w:lvlJc w:val="left"/>
      <w:pPr>
        <w:ind w:left="1620" w:hanging="360"/>
      </w:pPr>
    </w:lvl>
    <w:lvl w:ilvl="2" w:tplc="BD027CFA">
      <w:start w:val="1"/>
      <w:numFmt w:val="lowerRoman"/>
      <w:lvlText w:val="%3."/>
      <w:lvlJc w:val="right"/>
      <w:pPr>
        <w:ind w:left="2340" w:hanging="180"/>
      </w:pPr>
    </w:lvl>
    <w:lvl w:ilvl="3" w:tplc="16227AAE">
      <w:start w:val="1"/>
      <w:numFmt w:val="decimal"/>
      <w:lvlText w:val="%4."/>
      <w:lvlJc w:val="left"/>
      <w:pPr>
        <w:ind w:left="3060" w:hanging="360"/>
      </w:pPr>
    </w:lvl>
    <w:lvl w:ilvl="4" w:tplc="02B64EF6">
      <w:start w:val="1"/>
      <w:numFmt w:val="lowerLetter"/>
      <w:lvlText w:val="%5."/>
      <w:lvlJc w:val="left"/>
      <w:pPr>
        <w:ind w:left="3780" w:hanging="360"/>
      </w:pPr>
    </w:lvl>
    <w:lvl w:ilvl="5" w:tplc="AD38DBE4">
      <w:start w:val="1"/>
      <w:numFmt w:val="lowerRoman"/>
      <w:lvlText w:val="%6."/>
      <w:lvlJc w:val="right"/>
      <w:pPr>
        <w:ind w:left="4500" w:hanging="180"/>
      </w:pPr>
    </w:lvl>
    <w:lvl w:ilvl="6" w:tplc="6AD01024">
      <w:start w:val="1"/>
      <w:numFmt w:val="decimal"/>
      <w:lvlText w:val="%7."/>
      <w:lvlJc w:val="left"/>
      <w:pPr>
        <w:ind w:left="5220" w:hanging="360"/>
      </w:pPr>
    </w:lvl>
    <w:lvl w:ilvl="7" w:tplc="A9141756">
      <w:start w:val="1"/>
      <w:numFmt w:val="lowerLetter"/>
      <w:lvlText w:val="%8."/>
      <w:lvlJc w:val="left"/>
      <w:pPr>
        <w:ind w:left="5940" w:hanging="360"/>
      </w:pPr>
    </w:lvl>
    <w:lvl w:ilvl="8" w:tplc="B6C08140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129663A"/>
    <w:multiLevelType w:val="hybridMultilevel"/>
    <w:tmpl w:val="1018B050"/>
    <w:lvl w:ilvl="0" w:tplc="883A7C1E">
      <w:start w:val="48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E774FDBA">
      <w:start w:val="1"/>
      <w:numFmt w:val="lowerLetter"/>
      <w:lvlText w:val="%2."/>
      <w:lvlJc w:val="left"/>
      <w:pPr>
        <w:ind w:left="1440" w:hanging="360"/>
      </w:pPr>
    </w:lvl>
    <w:lvl w:ilvl="2" w:tplc="7BFCECE2">
      <w:start w:val="1"/>
      <w:numFmt w:val="lowerRoman"/>
      <w:lvlText w:val="%3."/>
      <w:lvlJc w:val="right"/>
      <w:pPr>
        <w:ind w:left="2160" w:hanging="180"/>
      </w:pPr>
    </w:lvl>
    <w:lvl w:ilvl="3" w:tplc="5F245BE0">
      <w:start w:val="1"/>
      <w:numFmt w:val="decimal"/>
      <w:lvlText w:val="%4."/>
      <w:lvlJc w:val="left"/>
      <w:pPr>
        <w:ind w:left="2880" w:hanging="360"/>
      </w:pPr>
    </w:lvl>
    <w:lvl w:ilvl="4" w:tplc="3968DD1E">
      <w:start w:val="1"/>
      <w:numFmt w:val="lowerLetter"/>
      <w:lvlText w:val="%5."/>
      <w:lvlJc w:val="left"/>
      <w:pPr>
        <w:ind w:left="3600" w:hanging="360"/>
      </w:pPr>
    </w:lvl>
    <w:lvl w:ilvl="5" w:tplc="41D61D50">
      <w:start w:val="1"/>
      <w:numFmt w:val="lowerRoman"/>
      <w:lvlText w:val="%6."/>
      <w:lvlJc w:val="right"/>
      <w:pPr>
        <w:ind w:left="4320" w:hanging="180"/>
      </w:pPr>
    </w:lvl>
    <w:lvl w:ilvl="6" w:tplc="013A492A">
      <w:start w:val="1"/>
      <w:numFmt w:val="decimal"/>
      <w:lvlText w:val="%7."/>
      <w:lvlJc w:val="left"/>
      <w:pPr>
        <w:ind w:left="5040" w:hanging="360"/>
      </w:pPr>
    </w:lvl>
    <w:lvl w:ilvl="7" w:tplc="45CC0178">
      <w:start w:val="1"/>
      <w:numFmt w:val="lowerLetter"/>
      <w:lvlText w:val="%8."/>
      <w:lvlJc w:val="left"/>
      <w:pPr>
        <w:ind w:left="5760" w:hanging="360"/>
      </w:pPr>
    </w:lvl>
    <w:lvl w:ilvl="8" w:tplc="B8841D7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C2972"/>
    <w:multiLevelType w:val="hybridMultilevel"/>
    <w:tmpl w:val="802CB210"/>
    <w:lvl w:ilvl="0" w:tplc="94D89DA0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8BFA7CC2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7EEC9FC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00AD03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42BA4DE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A56E134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C63ED11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B3E693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708A49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5" w15:restartNumberingAfterBreak="0">
    <w:nsid w:val="228B5FFE"/>
    <w:multiLevelType w:val="hybridMultilevel"/>
    <w:tmpl w:val="BF7A205E"/>
    <w:lvl w:ilvl="0" w:tplc="37841206">
      <w:start w:val="45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B4A4A16C">
      <w:start w:val="1"/>
      <w:numFmt w:val="lowerLetter"/>
      <w:lvlText w:val="%2."/>
      <w:lvlJc w:val="left"/>
      <w:pPr>
        <w:ind w:left="1931" w:hanging="360"/>
      </w:pPr>
    </w:lvl>
    <w:lvl w:ilvl="2" w:tplc="1C3CA7FC">
      <w:start w:val="1"/>
      <w:numFmt w:val="lowerRoman"/>
      <w:lvlText w:val="%3."/>
      <w:lvlJc w:val="right"/>
      <w:pPr>
        <w:ind w:left="2651" w:hanging="180"/>
      </w:pPr>
    </w:lvl>
    <w:lvl w:ilvl="3" w:tplc="18DE4522">
      <w:start w:val="1"/>
      <w:numFmt w:val="decimal"/>
      <w:lvlText w:val="%4."/>
      <w:lvlJc w:val="left"/>
      <w:pPr>
        <w:ind w:left="3371" w:hanging="360"/>
      </w:pPr>
    </w:lvl>
    <w:lvl w:ilvl="4" w:tplc="A5DEDFBA">
      <w:start w:val="1"/>
      <w:numFmt w:val="lowerLetter"/>
      <w:lvlText w:val="%5."/>
      <w:lvlJc w:val="left"/>
      <w:pPr>
        <w:ind w:left="4091" w:hanging="360"/>
      </w:pPr>
    </w:lvl>
    <w:lvl w:ilvl="5" w:tplc="64162406">
      <w:start w:val="1"/>
      <w:numFmt w:val="lowerRoman"/>
      <w:lvlText w:val="%6."/>
      <w:lvlJc w:val="right"/>
      <w:pPr>
        <w:ind w:left="4811" w:hanging="180"/>
      </w:pPr>
    </w:lvl>
    <w:lvl w:ilvl="6" w:tplc="795A013A">
      <w:start w:val="1"/>
      <w:numFmt w:val="decimal"/>
      <w:lvlText w:val="%7."/>
      <w:lvlJc w:val="left"/>
      <w:pPr>
        <w:ind w:left="5531" w:hanging="360"/>
      </w:pPr>
    </w:lvl>
    <w:lvl w:ilvl="7" w:tplc="9042C4D0">
      <w:start w:val="1"/>
      <w:numFmt w:val="lowerLetter"/>
      <w:lvlText w:val="%8."/>
      <w:lvlJc w:val="left"/>
      <w:pPr>
        <w:ind w:left="6251" w:hanging="360"/>
      </w:pPr>
    </w:lvl>
    <w:lvl w:ilvl="8" w:tplc="0712B870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67520E6"/>
    <w:multiLevelType w:val="hybridMultilevel"/>
    <w:tmpl w:val="B9626036"/>
    <w:lvl w:ilvl="0" w:tplc="7E527566">
      <w:start w:val="47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52A86516">
      <w:start w:val="1"/>
      <w:numFmt w:val="lowerLetter"/>
      <w:lvlText w:val="%2."/>
      <w:lvlJc w:val="left"/>
      <w:pPr>
        <w:ind w:left="1648" w:hanging="360"/>
      </w:pPr>
    </w:lvl>
    <w:lvl w:ilvl="2" w:tplc="9092D4F4">
      <w:start w:val="1"/>
      <w:numFmt w:val="lowerRoman"/>
      <w:lvlText w:val="%3."/>
      <w:lvlJc w:val="right"/>
      <w:pPr>
        <w:ind w:left="2368" w:hanging="180"/>
      </w:pPr>
    </w:lvl>
    <w:lvl w:ilvl="3" w:tplc="4FBA2AF4">
      <w:start w:val="1"/>
      <w:numFmt w:val="decimal"/>
      <w:lvlText w:val="%4."/>
      <w:lvlJc w:val="left"/>
      <w:pPr>
        <w:ind w:left="3088" w:hanging="360"/>
      </w:pPr>
    </w:lvl>
    <w:lvl w:ilvl="4" w:tplc="2640E288">
      <w:start w:val="1"/>
      <w:numFmt w:val="lowerLetter"/>
      <w:lvlText w:val="%5."/>
      <w:lvlJc w:val="left"/>
      <w:pPr>
        <w:ind w:left="3808" w:hanging="360"/>
      </w:pPr>
    </w:lvl>
    <w:lvl w:ilvl="5" w:tplc="2896901A">
      <w:start w:val="1"/>
      <w:numFmt w:val="lowerRoman"/>
      <w:lvlText w:val="%6."/>
      <w:lvlJc w:val="right"/>
      <w:pPr>
        <w:ind w:left="4528" w:hanging="180"/>
      </w:pPr>
    </w:lvl>
    <w:lvl w:ilvl="6" w:tplc="D6D691E6">
      <w:start w:val="1"/>
      <w:numFmt w:val="decimal"/>
      <w:lvlText w:val="%7."/>
      <w:lvlJc w:val="left"/>
      <w:pPr>
        <w:ind w:left="5248" w:hanging="360"/>
      </w:pPr>
    </w:lvl>
    <w:lvl w:ilvl="7" w:tplc="CD3AC918">
      <w:start w:val="1"/>
      <w:numFmt w:val="lowerLetter"/>
      <w:lvlText w:val="%8."/>
      <w:lvlJc w:val="left"/>
      <w:pPr>
        <w:ind w:left="5968" w:hanging="360"/>
      </w:pPr>
    </w:lvl>
    <w:lvl w:ilvl="8" w:tplc="361C38E2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4BF35C1"/>
    <w:multiLevelType w:val="hybridMultilevel"/>
    <w:tmpl w:val="CE4E12F0"/>
    <w:lvl w:ilvl="0" w:tplc="F8321D6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2C1C74F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E0C477FA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3CAC1BB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C9764E4A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2B42912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E3BA06BC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A55AE72C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4186E4E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3ED126AF"/>
    <w:multiLevelType w:val="hybridMultilevel"/>
    <w:tmpl w:val="85C2E91A"/>
    <w:lvl w:ilvl="0" w:tplc="22C8DEC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F56A87B0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E8E2E060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3CFE514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6EC87AEA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CA98D05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1BBC6E1A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52AAC000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552614C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403E4B35"/>
    <w:multiLevelType w:val="hybridMultilevel"/>
    <w:tmpl w:val="0C14A31E"/>
    <w:lvl w:ilvl="0" w:tplc="4DA66BD4">
      <w:start w:val="4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35A8F312">
      <w:start w:val="1"/>
      <w:numFmt w:val="lowerLetter"/>
      <w:lvlText w:val="%2."/>
      <w:lvlJc w:val="left"/>
      <w:pPr>
        <w:ind w:left="1931" w:hanging="360"/>
      </w:pPr>
    </w:lvl>
    <w:lvl w:ilvl="2" w:tplc="7A6E61F0">
      <w:start w:val="1"/>
      <w:numFmt w:val="lowerRoman"/>
      <w:lvlText w:val="%3."/>
      <w:lvlJc w:val="right"/>
      <w:pPr>
        <w:ind w:left="2651" w:hanging="180"/>
      </w:pPr>
    </w:lvl>
    <w:lvl w:ilvl="3" w:tplc="B11618C8">
      <w:start w:val="1"/>
      <w:numFmt w:val="decimal"/>
      <w:lvlText w:val="%4."/>
      <w:lvlJc w:val="left"/>
      <w:pPr>
        <w:ind w:left="3371" w:hanging="360"/>
      </w:pPr>
    </w:lvl>
    <w:lvl w:ilvl="4" w:tplc="EF3EA6CA">
      <w:start w:val="1"/>
      <w:numFmt w:val="lowerLetter"/>
      <w:lvlText w:val="%5."/>
      <w:lvlJc w:val="left"/>
      <w:pPr>
        <w:ind w:left="4091" w:hanging="360"/>
      </w:pPr>
    </w:lvl>
    <w:lvl w:ilvl="5" w:tplc="247AACF8">
      <w:start w:val="1"/>
      <w:numFmt w:val="lowerRoman"/>
      <w:lvlText w:val="%6."/>
      <w:lvlJc w:val="right"/>
      <w:pPr>
        <w:ind w:left="4811" w:hanging="180"/>
      </w:pPr>
    </w:lvl>
    <w:lvl w:ilvl="6" w:tplc="1D440A0A">
      <w:start w:val="1"/>
      <w:numFmt w:val="decimal"/>
      <w:lvlText w:val="%7."/>
      <w:lvlJc w:val="left"/>
      <w:pPr>
        <w:ind w:left="5531" w:hanging="360"/>
      </w:pPr>
    </w:lvl>
    <w:lvl w:ilvl="7" w:tplc="7AD82462">
      <w:start w:val="1"/>
      <w:numFmt w:val="lowerLetter"/>
      <w:lvlText w:val="%8."/>
      <w:lvlJc w:val="left"/>
      <w:pPr>
        <w:ind w:left="6251" w:hanging="360"/>
      </w:pPr>
    </w:lvl>
    <w:lvl w:ilvl="8" w:tplc="27AECAE4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AE33AAF"/>
    <w:multiLevelType w:val="hybridMultilevel"/>
    <w:tmpl w:val="1D2A13D8"/>
    <w:lvl w:ilvl="0" w:tplc="CD863004">
      <w:start w:val="43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94DEB22A">
      <w:start w:val="1"/>
      <w:numFmt w:val="lowerLetter"/>
      <w:lvlText w:val="%2."/>
      <w:lvlJc w:val="left"/>
      <w:pPr>
        <w:ind w:left="1931" w:hanging="360"/>
      </w:pPr>
    </w:lvl>
    <w:lvl w:ilvl="2" w:tplc="A02A096C">
      <w:start w:val="1"/>
      <w:numFmt w:val="lowerRoman"/>
      <w:lvlText w:val="%3."/>
      <w:lvlJc w:val="right"/>
      <w:pPr>
        <w:ind w:left="2651" w:hanging="180"/>
      </w:pPr>
    </w:lvl>
    <w:lvl w:ilvl="3" w:tplc="AD78806E">
      <w:start w:val="1"/>
      <w:numFmt w:val="decimal"/>
      <w:lvlText w:val="%4."/>
      <w:lvlJc w:val="left"/>
      <w:pPr>
        <w:ind w:left="3371" w:hanging="360"/>
      </w:pPr>
    </w:lvl>
    <w:lvl w:ilvl="4" w:tplc="68EED8D2">
      <w:start w:val="1"/>
      <w:numFmt w:val="lowerLetter"/>
      <w:lvlText w:val="%5."/>
      <w:lvlJc w:val="left"/>
      <w:pPr>
        <w:ind w:left="4091" w:hanging="360"/>
      </w:pPr>
    </w:lvl>
    <w:lvl w:ilvl="5" w:tplc="9878CF38">
      <w:start w:val="1"/>
      <w:numFmt w:val="lowerRoman"/>
      <w:lvlText w:val="%6."/>
      <w:lvlJc w:val="right"/>
      <w:pPr>
        <w:ind w:left="4811" w:hanging="180"/>
      </w:pPr>
    </w:lvl>
    <w:lvl w:ilvl="6" w:tplc="516C1260">
      <w:start w:val="1"/>
      <w:numFmt w:val="decimal"/>
      <w:lvlText w:val="%7."/>
      <w:lvlJc w:val="left"/>
      <w:pPr>
        <w:ind w:left="5531" w:hanging="360"/>
      </w:pPr>
    </w:lvl>
    <w:lvl w:ilvl="7" w:tplc="742AF620">
      <w:start w:val="1"/>
      <w:numFmt w:val="lowerLetter"/>
      <w:lvlText w:val="%8."/>
      <w:lvlJc w:val="left"/>
      <w:pPr>
        <w:ind w:left="6251" w:hanging="360"/>
      </w:pPr>
    </w:lvl>
    <w:lvl w:ilvl="8" w:tplc="B63A6B00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5C3F2572"/>
    <w:multiLevelType w:val="hybridMultilevel"/>
    <w:tmpl w:val="728CD05E"/>
    <w:lvl w:ilvl="0" w:tplc="304069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93E352E">
      <w:start w:val="1"/>
      <w:numFmt w:val="lowerLetter"/>
      <w:lvlText w:val="%2."/>
      <w:lvlJc w:val="left"/>
      <w:pPr>
        <w:ind w:left="1788" w:hanging="360"/>
      </w:pPr>
    </w:lvl>
    <w:lvl w:ilvl="2" w:tplc="9F3A0736">
      <w:start w:val="1"/>
      <w:numFmt w:val="lowerRoman"/>
      <w:lvlText w:val="%3."/>
      <w:lvlJc w:val="right"/>
      <w:pPr>
        <w:ind w:left="2508" w:hanging="180"/>
      </w:pPr>
    </w:lvl>
    <w:lvl w:ilvl="3" w:tplc="14A8C4C2">
      <w:start w:val="1"/>
      <w:numFmt w:val="decimal"/>
      <w:lvlText w:val="%4."/>
      <w:lvlJc w:val="left"/>
      <w:pPr>
        <w:ind w:left="3228" w:hanging="360"/>
      </w:pPr>
    </w:lvl>
    <w:lvl w:ilvl="4" w:tplc="01B4AAB4">
      <w:start w:val="1"/>
      <w:numFmt w:val="lowerLetter"/>
      <w:lvlText w:val="%5."/>
      <w:lvlJc w:val="left"/>
      <w:pPr>
        <w:ind w:left="3948" w:hanging="360"/>
      </w:pPr>
    </w:lvl>
    <w:lvl w:ilvl="5" w:tplc="58E80E34">
      <w:start w:val="1"/>
      <w:numFmt w:val="lowerRoman"/>
      <w:lvlText w:val="%6."/>
      <w:lvlJc w:val="right"/>
      <w:pPr>
        <w:ind w:left="4668" w:hanging="180"/>
      </w:pPr>
    </w:lvl>
    <w:lvl w:ilvl="6" w:tplc="2306E274">
      <w:start w:val="1"/>
      <w:numFmt w:val="decimal"/>
      <w:lvlText w:val="%7."/>
      <w:lvlJc w:val="left"/>
      <w:pPr>
        <w:ind w:left="5388" w:hanging="360"/>
      </w:pPr>
    </w:lvl>
    <w:lvl w:ilvl="7" w:tplc="2472AEFA">
      <w:start w:val="1"/>
      <w:numFmt w:val="lowerLetter"/>
      <w:lvlText w:val="%8."/>
      <w:lvlJc w:val="left"/>
      <w:pPr>
        <w:ind w:left="6108" w:hanging="360"/>
      </w:pPr>
    </w:lvl>
    <w:lvl w:ilvl="8" w:tplc="40FA31DC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65790F32"/>
    <w:multiLevelType w:val="hybridMultilevel"/>
    <w:tmpl w:val="537873D0"/>
    <w:lvl w:ilvl="0" w:tplc="6E2E5D16">
      <w:start w:val="1"/>
      <w:numFmt w:val="bullet"/>
      <w:lvlText w:val="–"/>
      <w:lvlJc w:val="left"/>
      <w:pPr>
        <w:ind w:left="709" w:hanging="360"/>
      </w:pPr>
      <w:rPr>
        <w:rFonts w:ascii="Arial" w:eastAsia="Arial" w:hAnsi="Arial" w:cs="Arial" w:hint="default"/>
      </w:rPr>
    </w:lvl>
    <w:lvl w:ilvl="1" w:tplc="9718DA98">
      <w:start w:val="1"/>
      <w:numFmt w:val="bullet"/>
      <w:lvlText w:val="o"/>
      <w:lvlJc w:val="left"/>
      <w:pPr>
        <w:ind w:left="1429" w:hanging="360"/>
      </w:pPr>
      <w:rPr>
        <w:rFonts w:ascii="Courier New" w:eastAsia="Courier New" w:hAnsi="Courier New" w:cs="Courier New" w:hint="default"/>
      </w:rPr>
    </w:lvl>
    <w:lvl w:ilvl="2" w:tplc="B81CB506">
      <w:start w:val="1"/>
      <w:numFmt w:val="bullet"/>
      <w:lvlText w:val="§"/>
      <w:lvlJc w:val="left"/>
      <w:pPr>
        <w:ind w:left="2149" w:hanging="360"/>
      </w:pPr>
      <w:rPr>
        <w:rFonts w:ascii="Wingdings" w:eastAsia="Wingdings" w:hAnsi="Wingdings" w:cs="Wingdings" w:hint="default"/>
      </w:rPr>
    </w:lvl>
    <w:lvl w:ilvl="3" w:tplc="2CAAD648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 w:tplc="2D1E44CE">
      <w:start w:val="1"/>
      <w:numFmt w:val="bullet"/>
      <w:lvlText w:val="o"/>
      <w:lvlJc w:val="left"/>
      <w:pPr>
        <w:ind w:left="3589" w:hanging="360"/>
      </w:pPr>
      <w:rPr>
        <w:rFonts w:ascii="Courier New" w:eastAsia="Courier New" w:hAnsi="Courier New" w:cs="Courier New" w:hint="default"/>
      </w:rPr>
    </w:lvl>
    <w:lvl w:ilvl="5" w:tplc="0C8E120A">
      <w:start w:val="1"/>
      <w:numFmt w:val="bullet"/>
      <w:lvlText w:val="§"/>
      <w:lvlJc w:val="left"/>
      <w:pPr>
        <w:ind w:left="4309" w:hanging="360"/>
      </w:pPr>
      <w:rPr>
        <w:rFonts w:ascii="Wingdings" w:eastAsia="Wingdings" w:hAnsi="Wingdings" w:cs="Wingdings" w:hint="default"/>
      </w:rPr>
    </w:lvl>
    <w:lvl w:ilvl="6" w:tplc="8AF8ADA0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 w:tplc="63703148">
      <w:start w:val="1"/>
      <w:numFmt w:val="bullet"/>
      <w:lvlText w:val="o"/>
      <w:lvlJc w:val="left"/>
      <w:pPr>
        <w:ind w:left="5749" w:hanging="360"/>
      </w:pPr>
      <w:rPr>
        <w:rFonts w:ascii="Courier New" w:eastAsia="Courier New" w:hAnsi="Courier New" w:cs="Courier New" w:hint="default"/>
      </w:rPr>
    </w:lvl>
    <w:lvl w:ilvl="8" w:tplc="0D0E2C80">
      <w:start w:val="1"/>
      <w:numFmt w:val="bullet"/>
      <w:lvlText w:val="§"/>
      <w:lvlJc w:val="left"/>
      <w:pPr>
        <w:ind w:left="6469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6C913719"/>
    <w:multiLevelType w:val="hybridMultilevel"/>
    <w:tmpl w:val="D06424E6"/>
    <w:lvl w:ilvl="0" w:tplc="EB1EA2B2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 w:hint="default"/>
      </w:rPr>
    </w:lvl>
    <w:lvl w:ilvl="1" w:tplc="202A43A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C6D8FB4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A546160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7B22306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0AF4765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301060B0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46EBC82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65E6A73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13"/>
  </w:num>
  <w:num w:numId="4">
    <w:abstractNumId w:val="12"/>
  </w:num>
  <w:num w:numId="5">
    <w:abstractNumId w:val="8"/>
  </w:num>
  <w:num w:numId="6">
    <w:abstractNumId w:val="4"/>
  </w:num>
  <w:num w:numId="7">
    <w:abstractNumId w:val="7"/>
  </w:num>
  <w:num w:numId="8">
    <w:abstractNumId w:val="11"/>
  </w:num>
  <w:num w:numId="9">
    <w:abstractNumId w:val="5"/>
  </w:num>
  <w:num w:numId="10">
    <w:abstractNumId w:val="9"/>
  </w:num>
  <w:num w:numId="11">
    <w:abstractNumId w:val="0"/>
  </w:num>
  <w:num w:numId="12">
    <w:abstractNumId w:val="3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045"/>
    <w:rsid w:val="000045DB"/>
    <w:rsid w:val="00040B4D"/>
    <w:rsid w:val="000B4EDF"/>
    <w:rsid w:val="000B6AFE"/>
    <w:rsid w:val="000D660E"/>
    <w:rsid w:val="0011332A"/>
    <w:rsid w:val="00132750"/>
    <w:rsid w:val="00157253"/>
    <w:rsid w:val="00157B21"/>
    <w:rsid w:val="00227C87"/>
    <w:rsid w:val="00266EBD"/>
    <w:rsid w:val="00286DA8"/>
    <w:rsid w:val="002E78F7"/>
    <w:rsid w:val="002F6A35"/>
    <w:rsid w:val="0031340F"/>
    <w:rsid w:val="0033035D"/>
    <w:rsid w:val="00335C23"/>
    <w:rsid w:val="003462F6"/>
    <w:rsid w:val="003723B3"/>
    <w:rsid w:val="00392F6A"/>
    <w:rsid w:val="003A240E"/>
    <w:rsid w:val="003B38E5"/>
    <w:rsid w:val="003D2E71"/>
    <w:rsid w:val="00443C91"/>
    <w:rsid w:val="00447757"/>
    <w:rsid w:val="00471D3F"/>
    <w:rsid w:val="00544841"/>
    <w:rsid w:val="00654E88"/>
    <w:rsid w:val="006912A2"/>
    <w:rsid w:val="006D1CB8"/>
    <w:rsid w:val="007028C5"/>
    <w:rsid w:val="00724394"/>
    <w:rsid w:val="00742FDC"/>
    <w:rsid w:val="007F48E8"/>
    <w:rsid w:val="00825CCB"/>
    <w:rsid w:val="00855261"/>
    <w:rsid w:val="0087548E"/>
    <w:rsid w:val="008D4C5C"/>
    <w:rsid w:val="008D4F13"/>
    <w:rsid w:val="00974045"/>
    <w:rsid w:val="009A3264"/>
    <w:rsid w:val="009A491B"/>
    <w:rsid w:val="009C39A6"/>
    <w:rsid w:val="00AF5139"/>
    <w:rsid w:val="00AF64D8"/>
    <w:rsid w:val="00AF7A78"/>
    <w:rsid w:val="00B1060C"/>
    <w:rsid w:val="00B42F9B"/>
    <w:rsid w:val="00B602C3"/>
    <w:rsid w:val="00BE52D6"/>
    <w:rsid w:val="00C00720"/>
    <w:rsid w:val="00CD7BC8"/>
    <w:rsid w:val="00D21938"/>
    <w:rsid w:val="00DA0E1D"/>
    <w:rsid w:val="00DA4D2F"/>
    <w:rsid w:val="00DE0BBD"/>
    <w:rsid w:val="00E07AC8"/>
    <w:rsid w:val="00E76574"/>
    <w:rsid w:val="00E76B0B"/>
    <w:rsid w:val="00EB339F"/>
    <w:rsid w:val="00F41CEC"/>
    <w:rsid w:val="00F536CC"/>
    <w:rsid w:val="00F66088"/>
    <w:rsid w:val="00F84655"/>
    <w:rsid w:val="00FA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5B8D2"/>
  <w15:docId w15:val="{48BED53A-5AF7-40E2-B92F-C1C18ACD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uiPriority w:val="99"/>
    <w:rPr>
      <w:sz w:val="18"/>
    </w:rPr>
  </w:style>
  <w:style w:type="character" w:styleId="af4">
    <w:name w:val="footnote reference"/>
    <w:uiPriority w:val="99"/>
    <w:semiHidden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20">
    <w:name w:val="Заголовок 2 Знак"/>
    <w:link w:val="2"/>
    <w:uiPriority w:val="9"/>
    <w:rPr>
      <w:rFonts w:ascii="Cambria" w:eastAsia="Times New Roman" w:hAnsi="Cambria"/>
      <w:b/>
      <w:bCs/>
      <w:i/>
      <w:iCs/>
      <w:sz w:val="28"/>
      <w:szCs w:val="28"/>
      <w:lang w:eastAsia="en-US"/>
    </w:rPr>
  </w:style>
  <w:style w:type="paragraph" w:customStyle="1" w:styleId="ConsPlusNormal">
    <w:name w:val="ConsPlusNormal"/>
    <w:pPr>
      <w:widowControl w:val="0"/>
    </w:pPr>
    <w:rPr>
      <w:rFonts w:eastAsia="Times New Roman" w:cs="Calibri"/>
      <w:sz w:val="22"/>
      <w:lang w:eastAsia="ru-RU"/>
    </w:rPr>
  </w:style>
  <w:style w:type="paragraph" w:customStyle="1" w:styleId="ConsPlusTitle">
    <w:name w:val="ConsPlusTitle"/>
    <w:pPr>
      <w:widowControl w:val="0"/>
    </w:pPr>
    <w:rPr>
      <w:rFonts w:eastAsia="Times New Roman" w:cs="Calibri"/>
      <w:b/>
      <w:sz w:val="22"/>
      <w:lang w:eastAsia="ru-RU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  <w:style w:type="character" w:customStyle="1" w:styleId="af3">
    <w:name w:val="Текст сноски Знак"/>
    <w:link w:val="af2"/>
    <w:uiPriority w:val="99"/>
    <w:rPr>
      <w:lang w:eastAsia="en-US"/>
    </w:rPr>
  </w:style>
  <w:style w:type="character" w:customStyle="1" w:styleId="ac">
    <w:name w:val="Верхний колонтитул Знак"/>
    <w:link w:val="ab"/>
    <w:uiPriority w:val="99"/>
    <w:rPr>
      <w:sz w:val="22"/>
      <w:szCs w:val="22"/>
      <w:lang w:eastAsia="en-US"/>
    </w:r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link w:val="afa"/>
    <w:uiPriority w:val="99"/>
    <w:semiHidden/>
    <w:rPr>
      <w:rFonts w:ascii="Tahoma" w:hAnsi="Tahoma" w:cs="Tahoma"/>
      <w:sz w:val="16"/>
      <w:szCs w:val="16"/>
      <w:lang w:eastAsia="en-US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lang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240435&amp;dst=100277&amp;field=134&amp;date=23.11.2023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FEE0A-D879-4989-B9C2-CA3853F53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11</Pages>
  <Words>3847</Words>
  <Characters>21933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Алиса Николаевна</dc:creator>
  <cp:lastModifiedBy>Duma</cp:lastModifiedBy>
  <cp:revision>10</cp:revision>
  <cp:lastPrinted>2025-11-10T11:07:00Z</cp:lastPrinted>
  <dcterms:created xsi:type="dcterms:W3CDTF">2025-10-15T06:27:00Z</dcterms:created>
  <dcterms:modified xsi:type="dcterms:W3CDTF">2025-11-18T05:40:00Z</dcterms:modified>
  <cp:version>917504</cp:version>
</cp:coreProperties>
</file>