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2687308" w14:textId="77777777" w:rsidR="00084D0D" w:rsidRPr="00F93EB7" w:rsidRDefault="00084D0D" w:rsidP="00084D0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2BE361E8" wp14:editId="4D2FBD60">
            <wp:extent cx="694690" cy="84137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4690" cy="8413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6C11C069" w14:textId="77777777" w:rsidR="00084D0D" w:rsidRPr="00F93EB7" w:rsidRDefault="00084D0D" w:rsidP="00084D0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00F796E" w14:textId="77777777" w:rsidR="00084D0D" w:rsidRDefault="00084D0D" w:rsidP="00084D0D">
      <w:pPr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СЧЁТНАЯ ПАЛАТА</w:t>
      </w:r>
      <w:r w:rsidRPr="00F93EB7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 ГОРОДА НЕФТЕЮГАНСКА</w:t>
      </w:r>
    </w:p>
    <w:p w14:paraId="6CB2190C" w14:textId="77777777" w:rsidR="00084D0D" w:rsidRPr="004061B5" w:rsidRDefault="00084D0D" w:rsidP="00084D0D">
      <w:pPr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b/>
          <w:sz w:val="10"/>
          <w:szCs w:val="10"/>
          <w:lang w:eastAsia="ru-RU"/>
        </w:rPr>
      </w:pPr>
    </w:p>
    <w:p w14:paraId="0777C206" w14:textId="77777777" w:rsidR="00084D0D" w:rsidRPr="00ED0D6E" w:rsidRDefault="00084D0D" w:rsidP="00084D0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 CYR" w:eastAsia="Times New Roman" w:hAnsi="Times New Roman CYR" w:cs="Times New Roman CYR"/>
          <w:lang w:eastAsia="ru-RU"/>
        </w:rPr>
      </w:pPr>
      <w:r w:rsidRPr="00ED0D6E">
        <w:rPr>
          <w:rFonts w:ascii="Times New Roman CYR" w:eastAsia="Times New Roman" w:hAnsi="Times New Roman CYR" w:cs="Times New Roman CYR"/>
          <w:lang w:eastAsia="ru-RU"/>
        </w:rPr>
        <w:t xml:space="preserve">16 </w:t>
      </w:r>
      <w:proofErr w:type="spellStart"/>
      <w:r w:rsidRPr="00ED0D6E">
        <w:rPr>
          <w:rFonts w:ascii="Times New Roman CYR" w:eastAsia="Times New Roman" w:hAnsi="Times New Roman CYR" w:cs="Times New Roman CYR"/>
          <w:lang w:eastAsia="ru-RU"/>
        </w:rPr>
        <w:t>мкрн</w:t>
      </w:r>
      <w:proofErr w:type="spellEnd"/>
      <w:r w:rsidRPr="00ED0D6E">
        <w:rPr>
          <w:rFonts w:ascii="Times New Roman CYR" w:eastAsia="Times New Roman" w:hAnsi="Times New Roman CYR" w:cs="Times New Roman CYR"/>
          <w:lang w:eastAsia="ru-RU"/>
        </w:rPr>
        <w:t>., д. 23, помещение № 97, г. Нефтеюганск, Ханты-Мансийский автономный округ - Югра</w:t>
      </w:r>
    </w:p>
    <w:p w14:paraId="185B0738" w14:textId="77777777" w:rsidR="00084D0D" w:rsidRPr="00ED0D6E" w:rsidRDefault="00084D0D" w:rsidP="00084D0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 CYR" w:eastAsia="Times New Roman" w:hAnsi="Times New Roman CYR" w:cs="Times New Roman CYR"/>
          <w:lang w:eastAsia="ru-RU"/>
        </w:rPr>
      </w:pPr>
      <w:r w:rsidRPr="00ED0D6E">
        <w:rPr>
          <w:rFonts w:ascii="Times New Roman CYR" w:eastAsia="Times New Roman" w:hAnsi="Times New Roman CYR" w:cs="Times New Roman CYR"/>
          <w:lang w:eastAsia="ru-RU"/>
        </w:rPr>
        <w:t>(Тюменская область), 628310</w:t>
      </w:r>
      <w:r>
        <w:rPr>
          <w:rFonts w:ascii="Times New Roman CYR" w:eastAsia="Times New Roman" w:hAnsi="Times New Roman CYR" w:cs="Times New Roman CYR"/>
          <w:lang w:eastAsia="ru-RU"/>
        </w:rPr>
        <w:t>, т</w:t>
      </w:r>
      <w:r w:rsidRPr="00ED0D6E">
        <w:rPr>
          <w:rFonts w:ascii="Times New Roman CYR" w:eastAsia="Times New Roman" w:hAnsi="Times New Roman CYR" w:cs="Times New Roman CYR"/>
          <w:lang w:eastAsia="ru-RU"/>
        </w:rPr>
        <w:t>елефон: 20-30-54, факс: 20-30-63</w:t>
      </w:r>
      <w:r>
        <w:rPr>
          <w:rFonts w:ascii="Times New Roman CYR" w:eastAsia="Times New Roman" w:hAnsi="Times New Roman CYR" w:cs="Times New Roman CYR"/>
          <w:lang w:eastAsia="ru-RU"/>
        </w:rPr>
        <w:t xml:space="preserve"> е</w:t>
      </w:r>
      <w:r w:rsidRPr="00ED0D6E">
        <w:rPr>
          <w:rFonts w:ascii="Times New Roman CYR" w:eastAsia="Times New Roman" w:hAnsi="Times New Roman CYR" w:cs="Times New Roman CYR"/>
          <w:lang w:eastAsia="ru-RU"/>
        </w:rPr>
        <w:t>-</w:t>
      </w:r>
      <w:r w:rsidRPr="00ED0D6E">
        <w:rPr>
          <w:rFonts w:ascii="Times New Roman CYR" w:eastAsia="Times New Roman" w:hAnsi="Times New Roman CYR" w:cs="Times New Roman CYR"/>
          <w:lang w:val="en-US" w:eastAsia="ru-RU"/>
        </w:rPr>
        <w:t>mail</w:t>
      </w:r>
      <w:r w:rsidRPr="00ED0D6E">
        <w:rPr>
          <w:rFonts w:ascii="Times New Roman CYR" w:eastAsia="Times New Roman" w:hAnsi="Times New Roman CYR" w:cs="Times New Roman CYR"/>
          <w:lang w:eastAsia="ru-RU"/>
        </w:rPr>
        <w:t xml:space="preserve">: </w:t>
      </w:r>
      <w:proofErr w:type="spellStart"/>
      <w:r w:rsidRPr="00ED0D6E">
        <w:rPr>
          <w:rFonts w:ascii="Times New Roman CYR" w:eastAsia="Times New Roman" w:hAnsi="Times New Roman CYR" w:cs="Times New Roman CYR"/>
          <w:color w:val="0000FF"/>
          <w:u w:val="single"/>
          <w:lang w:val="en-US" w:eastAsia="ru-RU"/>
        </w:rPr>
        <w:t>sp</w:t>
      </w:r>
      <w:proofErr w:type="spellEnd"/>
      <w:r w:rsidRPr="00ED0D6E">
        <w:rPr>
          <w:rFonts w:ascii="Times New Roman CYR" w:eastAsia="Times New Roman" w:hAnsi="Times New Roman CYR" w:cs="Times New Roman CYR"/>
          <w:color w:val="0000FF"/>
          <w:u w:val="single"/>
          <w:lang w:eastAsia="ru-RU"/>
        </w:rPr>
        <w:t>-</w:t>
      </w:r>
      <w:proofErr w:type="spellStart"/>
      <w:r w:rsidRPr="00ED0D6E">
        <w:rPr>
          <w:rFonts w:ascii="Times New Roman CYR" w:eastAsia="Times New Roman" w:hAnsi="Times New Roman CYR" w:cs="Times New Roman CYR"/>
          <w:color w:val="0000FF"/>
          <w:u w:val="single"/>
          <w:lang w:val="en-US" w:eastAsia="ru-RU"/>
        </w:rPr>
        <w:t>ugansk</w:t>
      </w:r>
      <w:proofErr w:type="spellEnd"/>
      <w:r w:rsidRPr="00ED0D6E">
        <w:rPr>
          <w:rFonts w:ascii="Times New Roman CYR" w:eastAsia="Times New Roman" w:hAnsi="Times New Roman CYR" w:cs="Times New Roman CYR"/>
          <w:color w:val="0000FF"/>
          <w:u w:val="single"/>
          <w:lang w:eastAsia="ru-RU"/>
        </w:rPr>
        <w:t>@</w:t>
      </w:r>
      <w:r w:rsidRPr="00ED0D6E">
        <w:rPr>
          <w:rFonts w:ascii="Times New Roman CYR" w:eastAsia="Times New Roman" w:hAnsi="Times New Roman CYR" w:cs="Times New Roman CYR"/>
          <w:color w:val="0000FF"/>
          <w:u w:val="single"/>
          <w:lang w:val="en-US" w:eastAsia="ru-RU"/>
        </w:rPr>
        <w:t>mail</w:t>
      </w:r>
      <w:r w:rsidRPr="00ED0D6E">
        <w:rPr>
          <w:rFonts w:ascii="Times New Roman CYR" w:eastAsia="Times New Roman" w:hAnsi="Times New Roman CYR" w:cs="Times New Roman CYR"/>
          <w:color w:val="0000FF"/>
          <w:u w:val="single"/>
          <w:lang w:eastAsia="ru-RU"/>
        </w:rPr>
        <w:t>.</w:t>
      </w:r>
      <w:r w:rsidRPr="00ED0D6E">
        <w:rPr>
          <w:rFonts w:ascii="Times New Roman CYR" w:eastAsia="Times New Roman" w:hAnsi="Times New Roman CYR" w:cs="Times New Roman CYR"/>
          <w:color w:val="0000FF"/>
          <w:u w:val="single"/>
          <w:lang w:val="en-US" w:eastAsia="ru-RU"/>
        </w:rPr>
        <w:t>ru</w:t>
      </w:r>
    </w:p>
    <w:p w14:paraId="7730BB2B" w14:textId="6774B540" w:rsidR="00084D0D" w:rsidRDefault="00084D0D" w:rsidP="00084D0D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F93EB7">
        <w:rPr>
          <w:rFonts w:ascii="Times New Roman" w:eastAsia="Times New Roman" w:hAnsi="Times New Roman" w:cs="Times New Roman"/>
          <w:lang w:eastAsia="ru-RU"/>
        </w:rPr>
        <w:t>_______________________________________________________________________________</w:t>
      </w:r>
      <w:r>
        <w:rPr>
          <w:rFonts w:ascii="Times New Roman" w:eastAsia="Times New Roman" w:hAnsi="Times New Roman" w:cs="Times New Roman"/>
          <w:lang w:eastAsia="ru-RU"/>
        </w:rPr>
        <w:t>______</w:t>
      </w:r>
    </w:p>
    <w:p w14:paraId="035A44AD" w14:textId="77777777" w:rsidR="00A81415" w:rsidRDefault="00A81415" w:rsidP="00084D0D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8"/>
        <w:gridCol w:w="4706"/>
      </w:tblGrid>
      <w:tr w:rsidR="00084D0D" w:rsidRPr="00D44C8F" w14:paraId="4C438EF5" w14:textId="77777777" w:rsidTr="007675E3">
        <w:trPr>
          <w:trHeight w:val="355"/>
        </w:trPr>
        <w:tc>
          <w:tcPr>
            <w:tcW w:w="4678" w:type="dxa"/>
          </w:tcPr>
          <w:p w14:paraId="674BDC4C" w14:textId="0DBEB392" w:rsidR="006F03D8" w:rsidRPr="00D44C8F" w:rsidRDefault="00AD3071" w:rsidP="00D71746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Исх. </w:t>
            </w:r>
            <w:r w:rsidR="004247FE">
              <w:rPr>
                <w:sz w:val="28"/>
                <w:szCs w:val="28"/>
              </w:rPr>
              <w:t xml:space="preserve">от </w:t>
            </w:r>
            <w:r w:rsidR="00F970EE">
              <w:rPr>
                <w:sz w:val="28"/>
                <w:szCs w:val="28"/>
              </w:rPr>
              <w:t>3</w:t>
            </w:r>
            <w:r w:rsidR="00F11FD8">
              <w:rPr>
                <w:sz w:val="28"/>
                <w:szCs w:val="28"/>
              </w:rPr>
              <w:t>1</w:t>
            </w:r>
            <w:r w:rsidR="00623891">
              <w:rPr>
                <w:sz w:val="28"/>
                <w:szCs w:val="28"/>
              </w:rPr>
              <w:t>.</w:t>
            </w:r>
            <w:r w:rsidR="00F11FD8">
              <w:rPr>
                <w:sz w:val="28"/>
                <w:szCs w:val="28"/>
              </w:rPr>
              <w:t>1</w:t>
            </w:r>
            <w:r w:rsidR="00D71746">
              <w:rPr>
                <w:sz w:val="28"/>
                <w:szCs w:val="28"/>
              </w:rPr>
              <w:t>0</w:t>
            </w:r>
            <w:r w:rsidR="004247FE">
              <w:rPr>
                <w:sz w:val="28"/>
                <w:szCs w:val="28"/>
              </w:rPr>
              <w:t>.2025 № СП-</w:t>
            </w:r>
            <w:r w:rsidR="002B50BB">
              <w:rPr>
                <w:sz w:val="28"/>
                <w:szCs w:val="28"/>
              </w:rPr>
              <w:t>835</w:t>
            </w:r>
            <w:r w:rsidR="004247FE">
              <w:rPr>
                <w:sz w:val="28"/>
                <w:szCs w:val="28"/>
              </w:rPr>
              <w:t>-5</w:t>
            </w:r>
          </w:p>
        </w:tc>
        <w:tc>
          <w:tcPr>
            <w:tcW w:w="4706" w:type="dxa"/>
          </w:tcPr>
          <w:p w14:paraId="644F2B78" w14:textId="5E51E91E" w:rsidR="007635E9" w:rsidRPr="00D44C8F" w:rsidRDefault="007635E9" w:rsidP="00D44C8F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</w:tr>
    </w:tbl>
    <w:p w14:paraId="1538FC3F" w14:textId="2B680CFF" w:rsidR="00C5610B" w:rsidRDefault="00C5610B" w:rsidP="0029097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Hlk160526171"/>
      <w:bookmarkStart w:id="1" w:name="_Hlk133307749"/>
    </w:p>
    <w:p w14:paraId="12069B02" w14:textId="77777777" w:rsidR="00A330A9" w:rsidRDefault="00A330A9" w:rsidP="0029097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179218C" w14:textId="6C585EC7" w:rsidR="003F0301" w:rsidRPr="00D44C8F" w:rsidRDefault="003F0301" w:rsidP="007675E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2" w:name="_Hlk169532527"/>
      <w:r w:rsidRPr="00D44C8F">
        <w:rPr>
          <w:rFonts w:ascii="Times New Roman" w:hAnsi="Times New Roman" w:cs="Times New Roman"/>
          <w:b/>
          <w:sz w:val="28"/>
          <w:szCs w:val="28"/>
        </w:rPr>
        <w:t>ЗАКЛЮЧЕНИЕ</w:t>
      </w:r>
      <w:r w:rsidR="007E69FF" w:rsidRPr="00D44C8F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44BD5DAD" w14:textId="697E5F47" w:rsidR="00E10FA4" w:rsidRPr="00AD3071" w:rsidRDefault="007E69FF" w:rsidP="007675E3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D3071">
        <w:rPr>
          <w:rFonts w:ascii="Times New Roman" w:hAnsi="Times New Roman" w:cs="Times New Roman"/>
          <w:bCs/>
          <w:sz w:val="28"/>
          <w:szCs w:val="28"/>
        </w:rPr>
        <w:t>на проект изменений в муниципальную программу города Нефтеюганска</w:t>
      </w:r>
      <w:r w:rsidR="00E10FA4" w:rsidRPr="00AD3071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E10FA4" w:rsidRPr="00AD3071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bookmarkStart w:id="3" w:name="_Hlk159231528"/>
      <w:r w:rsidR="00A330A9">
        <w:rPr>
          <w:rFonts w:ascii="Times New Roman" w:eastAsia="Times New Roman" w:hAnsi="Times New Roman" w:cs="Times New Roman"/>
          <w:sz w:val="28"/>
          <w:szCs w:val="28"/>
          <w:lang w:eastAsia="ru-RU"/>
        </w:rPr>
        <w:t>Управление муниципальным имуществом</w:t>
      </w:r>
      <w:r w:rsidR="008E349E" w:rsidRPr="00AD30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города </w:t>
      </w:r>
      <w:r w:rsidR="00E10FA4" w:rsidRPr="00AD3071">
        <w:rPr>
          <w:rFonts w:ascii="Times New Roman" w:eastAsia="Times New Roman" w:hAnsi="Times New Roman" w:cs="Times New Roman"/>
          <w:sz w:val="28"/>
          <w:szCs w:val="28"/>
          <w:lang w:eastAsia="ru-RU"/>
        </w:rPr>
        <w:t>Нефтеюганск</w:t>
      </w:r>
      <w:r w:rsidR="008E349E" w:rsidRPr="00AD3071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bookmarkEnd w:id="3"/>
      <w:r w:rsidR="00E10FA4" w:rsidRPr="00AD3071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</w:p>
    <w:bookmarkEnd w:id="0"/>
    <w:bookmarkEnd w:id="2"/>
    <w:p w14:paraId="792D1F61" w14:textId="77777777" w:rsidR="00B02480" w:rsidRPr="00AD3071" w:rsidRDefault="00B02480" w:rsidP="00AD3071">
      <w:pPr>
        <w:spacing w:after="0" w:line="240" w:lineRule="auto"/>
        <w:ind w:firstLine="709"/>
        <w:jc w:val="center"/>
        <w:rPr>
          <w:rFonts w:ascii="Times New Roman" w:hAnsi="Times New Roman" w:cs="Times New Roman"/>
          <w:bCs/>
          <w:sz w:val="28"/>
          <w:szCs w:val="28"/>
        </w:rPr>
      </w:pPr>
    </w:p>
    <w:bookmarkEnd w:id="1"/>
    <w:p w14:paraId="11604DC4" w14:textId="23C06E9F" w:rsidR="007E69FF" w:rsidRPr="00AD3071" w:rsidRDefault="007E69FF" w:rsidP="00AD307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D3071">
        <w:rPr>
          <w:rFonts w:ascii="Times New Roman" w:hAnsi="Times New Roman" w:cs="Times New Roman"/>
          <w:sz w:val="28"/>
          <w:szCs w:val="28"/>
        </w:rPr>
        <w:t xml:space="preserve">Счётная палата города Нефтеюганска на основании статьи 157 Бюджетного кодекса Российской Федерации, Положения о Счётной палате города Нефтеюганска, </w:t>
      </w:r>
      <w:bookmarkStart w:id="4" w:name="_Hlk206431848"/>
      <w:r w:rsidRPr="00AD3071">
        <w:rPr>
          <w:rFonts w:ascii="Times New Roman" w:hAnsi="Times New Roman" w:cs="Times New Roman"/>
          <w:sz w:val="28"/>
          <w:szCs w:val="28"/>
        </w:rPr>
        <w:t xml:space="preserve">утверждённого решением Думы города Нефтеюганска от </w:t>
      </w:r>
      <w:r w:rsidR="00D3597D" w:rsidRPr="00AD3071">
        <w:rPr>
          <w:rFonts w:ascii="Times New Roman" w:hAnsi="Times New Roman" w:cs="Times New Roman"/>
          <w:sz w:val="28"/>
          <w:szCs w:val="28"/>
        </w:rPr>
        <w:t>22</w:t>
      </w:r>
      <w:r w:rsidRPr="00AD3071">
        <w:rPr>
          <w:rFonts w:ascii="Times New Roman" w:hAnsi="Times New Roman" w:cs="Times New Roman"/>
          <w:sz w:val="28"/>
          <w:szCs w:val="28"/>
        </w:rPr>
        <w:t>.</w:t>
      </w:r>
      <w:r w:rsidR="00D3597D" w:rsidRPr="00AD3071">
        <w:rPr>
          <w:rFonts w:ascii="Times New Roman" w:hAnsi="Times New Roman" w:cs="Times New Roman"/>
          <w:sz w:val="28"/>
          <w:szCs w:val="28"/>
        </w:rPr>
        <w:t>12</w:t>
      </w:r>
      <w:r w:rsidRPr="00AD3071">
        <w:rPr>
          <w:rFonts w:ascii="Times New Roman" w:hAnsi="Times New Roman" w:cs="Times New Roman"/>
          <w:sz w:val="28"/>
          <w:szCs w:val="28"/>
        </w:rPr>
        <w:t xml:space="preserve">.2021 № </w:t>
      </w:r>
      <w:r w:rsidR="00D3597D" w:rsidRPr="00AD3071">
        <w:rPr>
          <w:rFonts w:ascii="Times New Roman" w:hAnsi="Times New Roman" w:cs="Times New Roman"/>
          <w:sz w:val="28"/>
          <w:szCs w:val="28"/>
        </w:rPr>
        <w:t>56</w:t>
      </w:r>
      <w:r w:rsidRPr="00AD3071">
        <w:rPr>
          <w:rFonts w:ascii="Times New Roman" w:hAnsi="Times New Roman" w:cs="Times New Roman"/>
          <w:sz w:val="28"/>
          <w:szCs w:val="28"/>
        </w:rPr>
        <w:t>-</w:t>
      </w:r>
      <w:r w:rsidRPr="00AD3071">
        <w:rPr>
          <w:rFonts w:ascii="Times New Roman" w:hAnsi="Times New Roman" w:cs="Times New Roman"/>
          <w:sz w:val="28"/>
          <w:szCs w:val="28"/>
          <w:lang w:val="en-US"/>
        </w:rPr>
        <w:t>VI</w:t>
      </w:r>
      <w:r w:rsidR="00D3597D" w:rsidRPr="00AD3071">
        <w:rPr>
          <w:rFonts w:ascii="Times New Roman" w:hAnsi="Times New Roman" w:cs="Times New Roman"/>
          <w:sz w:val="28"/>
          <w:szCs w:val="28"/>
          <w:lang w:val="en-US"/>
        </w:rPr>
        <w:t>I</w:t>
      </w:r>
      <w:bookmarkEnd w:id="4"/>
      <w:r w:rsidRPr="00AD3071">
        <w:rPr>
          <w:rFonts w:ascii="Times New Roman" w:hAnsi="Times New Roman" w:cs="Times New Roman"/>
          <w:sz w:val="28"/>
          <w:szCs w:val="28"/>
        </w:rPr>
        <w:t xml:space="preserve">, </w:t>
      </w:r>
      <w:r w:rsidR="00C0439A">
        <w:rPr>
          <w:rFonts w:ascii="Times New Roman" w:hAnsi="Times New Roman" w:cs="Times New Roman"/>
          <w:sz w:val="28"/>
          <w:szCs w:val="28"/>
        </w:rPr>
        <w:t>провела экспертизу</w:t>
      </w:r>
      <w:r w:rsidRPr="00AD3071">
        <w:rPr>
          <w:rFonts w:ascii="Times New Roman" w:hAnsi="Times New Roman" w:cs="Times New Roman"/>
          <w:sz w:val="28"/>
          <w:szCs w:val="28"/>
        </w:rPr>
        <w:t xml:space="preserve"> проект</w:t>
      </w:r>
      <w:r w:rsidR="00C0439A">
        <w:rPr>
          <w:rFonts w:ascii="Times New Roman" w:hAnsi="Times New Roman" w:cs="Times New Roman"/>
          <w:sz w:val="28"/>
          <w:szCs w:val="28"/>
        </w:rPr>
        <w:t>а</w:t>
      </w:r>
      <w:r w:rsidRPr="00AD3071">
        <w:rPr>
          <w:rFonts w:ascii="Times New Roman" w:hAnsi="Times New Roman" w:cs="Times New Roman"/>
          <w:sz w:val="28"/>
          <w:szCs w:val="28"/>
        </w:rPr>
        <w:t xml:space="preserve"> изменений в муниципальную программу города Нефтеюганска</w:t>
      </w:r>
      <w:r w:rsidR="00E10FA4" w:rsidRPr="00AD30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</w:t>
      </w:r>
      <w:r w:rsidR="00A330A9">
        <w:rPr>
          <w:rFonts w:ascii="Times New Roman" w:eastAsia="Times New Roman" w:hAnsi="Times New Roman" w:cs="Times New Roman"/>
          <w:sz w:val="28"/>
          <w:szCs w:val="28"/>
          <w:lang w:eastAsia="ru-RU"/>
        </w:rPr>
        <w:t>Управление муниципальным имуществом</w:t>
      </w:r>
      <w:r w:rsidR="00A330A9" w:rsidRPr="00AD30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города Нефтеюганска</w:t>
      </w:r>
      <w:r w:rsidR="00E10FA4" w:rsidRPr="00AD30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</w:t>
      </w:r>
      <w:r w:rsidRPr="00AD3071">
        <w:rPr>
          <w:rFonts w:ascii="Times New Roman" w:hAnsi="Times New Roman" w:cs="Times New Roman"/>
          <w:sz w:val="28"/>
          <w:szCs w:val="28"/>
        </w:rPr>
        <w:t>(далее – проект изменений)</w:t>
      </w:r>
      <w:r w:rsidR="00C0439A">
        <w:rPr>
          <w:rFonts w:ascii="Times New Roman" w:hAnsi="Times New Roman" w:cs="Times New Roman"/>
          <w:sz w:val="28"/>
          <w:szCs w:val="28"/>
        </w:rPr>
        <w:t>.</w:t>
      </w:r>
    </w:p>
    <w:p w14:paraId="36941A5E" w14:textId="1B69D8F1" w:rsidR="00503FE6" w:rsidRPr="00AD3071" w:rsidRDefault="00503FE6" w:rsidP="00AD307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D3071">
        <w:rPr>
          <w:rFonts w:ascii="Times New Roman" w:hAnsi="Times New Roman" w:cs="Times New Roman"/>
          <w:sz w:val="28"/>
          <w:szCs w:val="28"/>
        </w:rPr>
        <w:t>При проведении экспертно-аналитического мероприятия учитывалось наличие экспертизы:</w:t>
      </w:r>
    </w:p>
    <w:p w14:paraId="6AC44A88" w14:textId="6F9A4B21" w:rsidR="00503FE6" w:rsidRPr="00AD3071" w:rsidRDefault="00503FE6" w:rsidP="00AD307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D3071">
        <w:rPr>
          <w:rFonts w:ascii="Times New Roman" w:hAnsi="Times New Roman" w:cs="Times New Roman"/>
          <w:sz w:val="28"/>
          <w:szCs w:val="28"/>
        </w:rPr>
        <w:t>1.</w:t>
      </w:r>
      <w:r w:rsidR="00FD57FB">
        <w:rPr>
          <w:rFonts w:ascii="Times New Roman" w:hAnsi="Times New Roman" w:cs="Times New Roman"/>
          <w:sz w:val="28"/>
          <w:szCs w:val="28"/>
        </w:rPr>
        <w:t xml:space="preserve"> </w:t>
      </w:r>
      <w:r w:rsidRPr="00AD3071">
        <w:rPr>
          <w:rFonts w:ascii="Times New Roman" w:hAnsi="Times New Roman" w:cs="Times New Roman"/>
          <w:sz w:val="28"/>
          <w:szCs w:val="28"/>
        </w:rPr>
        <w:t xml:space="preserve">Департамента финансов администрации города Нефтеюганска на предмет соответствия проекта </w:t>
      </w:r>
      <w:r w:rsidR="00803FB0" w:rsidRPr="00AD3071">
        <w:rPr>
          <w:rFonts w:ascii="Times New Roman" w:hAnsi="Times New Roman" w:cs="Times New Roman"/>
          <w:sz w:val="28"/>
          <w:szCs w:val="28"/>
        </w:rPr>
        <w:t xml:space="preserve">муниципальной программы </w:t>
      </w:r>
      <w:r w:rsidRPr="00AD3071">
        <w:rPr>
          <w:rFonts w:ascii="Times New Roman" w:hAnsi="Times New Roman" w:cs="Times New Roman"/>
          <w:sz w:val="28"/>
          <w:szCs w:val="28"/>
        </w:rPr>
        <w:t>бюджетному законодательству Российской Федерации и возможности финансового обеспечения его реализации из бюджета города Нефтеюганска.</w:t>
      </w:r>
    </w:p>
    <w:p w14:paraId="076C4111" w14:textId="7EF867C4" w:rsidR="00503FE6" w:rsidRPr="00AD3071" w:rsidRDefault="00FD57FB" w:rsidP="00AD307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="00503FE6" w:rsidRPr="00AD3071">
        <w:rPr>
          <w:rFonts w:ascii="Times New Roman" w:hAnsi="Times New Roman" w:cs="Times New Roman"/>
          <w:sz w:val="28"/>
          <w:szCs w:val="28"/>
        </w:rPr>
        <w:t>Департамента экономического развития администрации города Нефтеюганска на предмет соответствия:</w:t>
      </w:r>
    </w:p>
    <w:p w14:paraId="73BD6AE0" w14:textId="4727D50C" w:rsidR="00803FB0" w:rsidRPr="00AD3071" w:rsidRDefault="00503FE6" w:rsidP="00AD307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D3071">
        <w:rPr>
          <w:rFonts w:ascii="Times New Roman" w:hAnsi="Times New Roman" w:cs="Times New Roman"/>
          <w:sz w:val="28"/>
          <w:szCs w:val="28"/>
        </w:rPr>
        <w:t xml:space="preserve">- </w:t>
      </w:r>
      <w:r w:rsidR="00803FB0" w:rsidRPr="00AD3071">
        <w:rPr>
          <w:rFonts w:ascii="Times New Roman" w:hAnsi="Times New Roman" w:cs="Times New Roman"/>
          <w:sz w:val="28"/>
          <w:szCs w:val="28"/>
        </w:rPr>
        <w:t>требованиям, установленными нормативными правовыми актами Российской Федерации, автономного округа и города Нефтеюганска об инвестиционной деятельности, осуществляемой в форме капитальных вложений, а также в сфере управления проектной деятельностью;</w:t>
      </w:r>
    </w:p>
    <w:p w14:paraId="01A4014F" w14:textId="149BC715" w:rsidR="00B02480" w:rsidRPr="00AD3071" w:rsidRDefault="00803FB0" w:rsidP="00AD3071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D3071">
        <w:rPr>
          <w:rFonts w:ascii="Times New Roman" w:hAnsi="Times New Roman" w:cs="Times New Roman"/>
          <w:sz w:val="28"/>
          <w:szCs w:val="28"/>
        </w:rPr>
        <w:t>-</w:t>
      </w:r>
      <w:r w:rsidR="00E10FA4" w:rsidRPr="00AD3071">
        <w:rPr>
          <w:rFonts w:ascii="Times New Roman" w:hAnsi="Times New Roman" w:cs="Times New Roman"/>
          <w:sz w:val="28"/>
          <w:szCs w:val="28"/>
        </w:rPr>
        <w:t xml:space="preserve"> </w:t>
      </w:r>
      <w:r w:rsidRPr="00AD3071">
        <w:rPr>
          <w:rFonts w:ascii="Times New Roman" w:hAnsi="Times New Roman" w:cs="Times New Roman"/>
          <w:sz w:val="28"/>
          <w:szCs w:val="28"/>
        </w:rPr>
        <w:t>Порядку</w:t>
      </w:r>
      <w:r w:rsidR="00B02480" w:rsidRPr="00AD3071">
        <w:rPr>
          <w:rFonts w:ascii="Times New Roman" w:eastAsia="Calibri" w:hAnsi="Times New Roman" w:cs="Times New Roman"/>
          <w:sz w:val="28"/>
          <w:szCs w:val="28"/>
        </w:rPr>
        <w:t xml:space="preserve"> принятия решения о разработке муниципальных программ города Нефтеюганска, их формирования, утверждения и реализации, утверждённому постановлением администрации города Нефтеюганска от 18.04.2019 № 77-нп «О модельной муниципальной программе города Нефтеюганска, порядке принятия решения о разработке муниципальных программ города Нефтеюганска, их формирования, утверждения </w:t>
      </w:r>
      <w:r w:rsidR="00C62ADC" w:rsidRPr="00AD3071">
        <w:rPr>
          <w:rFonts w:ascii="Times New Roman" w:eastAsia="Calibri" w:hAnsi="Times New Roman" w:cs="Times New Roman"/>
          <w:sz w:val="28"/>
          <w:szCs w:val="28"/>
        </w:rPr>
        <w:br/>
      </w:r>
      <w:r w:rsidR="00B02480" w:rsidRPr="00AD3071">
        <w:rPr>
          <w:rFonts w:ascii="Times New Roman" w:eastAsia="Calibri" w:hAnsi="Times New Roman" w:cs="Times New Roman"/>
          <w:sz w:val="28"/>
          <w:szCs w:val="28"/>
        </w:rPr>
        <w:t>и реализации» (далее – Порядок</w:t>
      </w:r>
      <w:r w:rsidR="00B02480" w:rsidRPr="00AD3071">
        <w:rPr>
          <w:rFonts w:ascii="Times New Roman" w:hAnsi="Times New Roman" w:cs="Times New Roman"/>
          <w:sz w:val="28"/>
          <w:szCs w:val="28"/>
        </w:rPr>
        <w:t xml:space="preserve"> от 18.04.2019 № 77-нп</w:t>
      </w:r>
      <w:r w:rsidR="00B02480" w:rsidRPr="00AD3071">
        <w:rPr>
          <w:rFonts w:ascii="Times New Roman" w:eastAsia="Calibri" w:hAnsi="Times New Roman" w:cs="Times New Roman"/>
          <w:sz w:val="28"/>
          <w:szCs w:val="28"/>
        </w:rPr>
        <w:t>);</w:t>
      </w:r>
    </w:p>
    <w:p w14:paraId="3217E04E" w14:textId="4C55CF6D" w:rsidR="00803FB0" w:rsidRPr="00AD3071" w:rsidRDefault="00803FB0" w:rsidP="00AD307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D3071">
        <w:rPr>
          <w:rFonts w:ascii="Times New Roman" w:hAnsi="Times New Roman" w:cs="Times New Roman"/>
          <w:sz w:val="28"/>
          <w:szCs w:val="28"/>
        </w:rPr>
        <w:t>-</w:t>
      </w:r>
      <w:r w:rsidR="00E10FA4" w:rsidRPr="00AD3071">
        <w:rPr>
          <w:rFonts w:ascii="Times New Roman" w:hAnsi="Times New Roman" w:cs="Times New Roman"/>
          <w:sz w:val="28"/>
          <w:szCs w:val="28"/>
        </w:rPr>
        <w:t xml:space="preserve"> </w:t>
      </w:r>
      <w:r w:rsidRPr="00AD3071">
        <w:rPr>
          <w:rFonts w:ascii="Times New Roman" w:hAnsi="Times New Roman" w:cs="Times New Roman"/>
          <w:sz w:val="28"/>
          <w:szCs w:val="28"/>
        </w:rPr>
        <w:t>структурным элементам, целям муниципальной программы;</w:t>
      </w:r>
    </w:p>
    <w:p w14:paraId="5904EAB3" w14:textId="2660DF95" w:rsidR="00803FB0" w:rsidRPr="00AD3071" w:rsidRDefault="00803FB0" w:rsidP="00AD307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D3071">
        <w:rPr>
          <w:rFonts w:ascii="Times New Roman" w:hAnsi="Times New Roman" w:cs="Times New Roman"/>
          <w:sz w:val="28"/>
          <w:szCs w:val="28"/>
        </w:rPr>
        <w:t>-</w:t>
      </w:r>
      <w:r w:rsidR="00E10FA4" w:rsidRPr="00AD3071">
        <w:rPr>
          <w:rFonts w:ascii="Times New Roman" w:hAnsi="Times New Roman" w:cs="Times New Roman"/>
          <w:sz w:val="28"/>
          <w:szCs w:val="28"/>
        </w:rPr>
        <w:t xml:space="preserve"> </w:t>
      </w:r>
      <w:r w:rsidRPr="00AD3071">
        <w:rPr>
          <w:rFonts w:ascii="Times New Roman" w:hAnsi="Times New Roman" w:cs="Times New Roman"/>
          <w:sz w:val="28"/>
          <w:szCs w:val="28"/>
        </w:rPr>
        <w:t>срокам е</w:t>
      </w:r>
      <w:r w:rsidR="003F45CE" w:rsidRPr="00AD3071">
        <w:rPr>
          <w:rFonts w:ascii="Times New Roman" w:hAnsi="Times New Roman" w:cs="Times New Roman"/>
          <w:sz w:val="28"/>
          <w:szCs w:val="28"/>
        </w:rPr>
        <w:t>ё</w:t>
      </w:r>
      <w:r w:rsidRPr="00AD3071">
        <w:rPr>
          <w:rFonts w:ascii="Times New Roman" w:hAnsi="Times New Roman" w:cs="Times New Roman"/>
          <w:sz w:val="28"/>
          <w:szCs w:val="28"/>
        </w:rPr>
        <w:t xml:space="preserve"> реализации, задачам муниципальной программы;</w:t>
      </w:r>
    </w:p>
    <w:p w14:paraId="2CACB11E" w14:textId="676CB7A1" w:rsidR="00803FB0" w:rsidRPr="00AD3071" w:rsidRDefault="00803FB0" w:rsidP="00AD307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D3071">
        <w:rPr>
          <w:rFonts w:ascii="Times New Roman" w:hAnsi="Times New Roman" w:cs="Times New Roman"/>
          <w:sz w:val="28"/>
          <w:szCs w:val="28"/>
        </w:rPr>
        <w:lastRenderedPageBreak/>
        <w:t>-</w:t>
      </w:r>
      <w:r w:rsidR="00E10FA4" w:rsidRPr="00AD3071">
        <w:rPr>
          <w:rFonts w:ascii="Times New Roman" w:hAnsi="Times New Roman" w:cs="Times New Roman"/>
          <w:sz w:val="28"/>
          <w:szCs w:val="28"/>
        </w:rPr>
        <w:t xml:space="preserve"> </w:t>
      </w:r>
      <w:r w:rsidRPr="00AD3071">
        <w:rPr>
          <w:rFonts w:ascii="Times New Roman" w:hAnsi="Times New Roman" w:cs="Times New Roman"/>
          <w:sz w:val="28"/>
          <w:szCs w:val="28"/>
        </w:rPr>
        <w:t>целевым показателям, характеризующим результаты е</w:t>
      </w:r>
      <w:r w:rsidR="003F45CE" w:rsidRPr="00AD3071">
        <w:rPr>
          <w:rFonts w:ascii="Times New Roman" w:hAnsi="Times New Roman" w:cs="Times New Roman"/>
          <w:sz w:val="28"/>
          <w:szCs w:val="28"/>
        </w:rPr>
        <w:t>ё</w:t>
      </w:r>
      <w:r w:rsidRPr="00AD3071">
        <w:rPr>
          <w:rFonts w:ascii="Times New Roman" w:hAnsi="Times New Roman" w:cs="Times New Roman"/>
          <w:sz w:val="28"/>
          <w:szCs w:val="28"/>
        </w:rPr>
        <w:t xml:space="preserve"> реализации, целям муниципальной программы и е</w:t>
      </w:r>
      <w:r w:rsidR="003F45CE" w:rsidRPr="00AD3071">
        <w:rPr>
          <w:rFonts w:ascii="Times New Roman" w:hAnsi="Times New Roman" w:cs="Times New Roman"/>
          <w:sz w:val="28"/>
          <w:szCs w:val="28"/>
        </w:rPr>
        <w:t>ё</w:t>
      </w:r>
      <w:r w:rsidRPr="00AD3071">
        <w:rPr>
          <w:rFonts w:ascii="Times New Roman" w:hAnsi="Times New Roman" w:cs="Times New Roman"/>
          <w:sz w:val="28"/>
          <w:szCs w:val="28"/>
        </w:rPr>
        <w:t xml:space="preserve"> структурным элементам.</w:t>
      </w:r>
    </w:p>
    <w:p w14:paraId="2EFAF62D" w14:textId="6DC3AD98" w:rsidR="00503FE6" w:rsidRDefault="007E2DF6" w:rsidP="00AD307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A76083">
        <w:rPr>
          <w:rFonts w:ascii="Times New Roman" w:hAnsi="Times New Roman" w:cs="Times New Roman"/>
          <w:sz w:val="28"/>
          <w:szCs w:val="28"/>
        </w:rPr>
        <w:t xml:space="preserve">. </w:t>
      </w:r>
      <w:r w:rsidR="00503FE6" w:rsidRPr="00AD3071">
        <w:rPr>
          <w:rFonts w:ascii="Times New Roman" w:hAnsi="Times New Roman" w:cs="Times New Roman"/>
          <w:sz w:val="28"/>
          <w:szCs w:val="28"/>
        </w:rPr>
        <w:t xml:space="preserve">Предоставленный проект изменений соответствует Порядку </w:t>
      </w:r>
      <w:r w:rsidR="00C62ADC" w:rsidRPr="00AD3071">
        <w:rPr>
          <w:rFonts w:ascii="Times New Roman" w:hAnsi="Times New Roman" w:cs="Times New Roman"/>
          <w:sz w:val="28"/>
          <w:szCs w:val="28"/>
        </w:rPr>
        <w:br/>
      </w:r>
      <w:r w:rsidR="00503FE6" w:rsidRPr="00AD3071">
        <w:rPr>
          <w:rFonts w:ascii="Times New Roman" w:hAnsi="Times New Roman" w:cs="Times New Roman"/>
          <w:sz w:val="28"/>
          <w:szCs w:val="28"/>
        </w:rPr>
        <w:t>от 18.04.2019 № 77-нп.</w:t>
      </w:r>
    </w:p>
    <w:p w14:paraId="6718A6EF" w14:textId="1573F1D1" w:rsidR="00BE4DC5" w:rsidRPr="00BE4DC5" w:rsidRDefault="00B426C3" w:rsidP="00BE4DC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886AA7">
        <w:rPr>
          <w:rFonts w:ascii="Times New Roman" w:hAnsi="Times New Roman" w:cs="Times New Roman"/>
          <w:sz w:val="28"/>
          <w:szCs w:val="28"/>
        </w:rPr>
        <w:t xml:space="preserve">. </w:t>
      </w:r>
      <w:r w:rsidR="00BE4DC5" w:rsidRPr="00BE4DC5">
        <w:rPr>
          <w:rFonts w:ascii="Times New Roman" w:hAnsi="Times New Roman" w:cs="Times New Roman"/>
          <w:sz w:val="28"/>
          <w:szCs w:val="28"/>
        </w:rPr>
        <w:t xml:space="preserve">Проектом изменений планируется увеличить объём финансового обеспечения муниципальной программы </w:t>
      </w:r>
      <w:r w:rsidR="00DF1961" w:rsidRPr="00DF1961">
        <w:rPr>
          <w:rFonts w:ascii="Times New Roman" w:hAnsi="Times New Roman" w:cs="Times New Roman"/>
          <w:sz w:val="28"/>
          <w:szCs w:val="28"/>
        </w:rPr>
        <w:t xml:space="preserve">за счёт средств местного бюджета </w:t>
      </w:r>
      <w:r w:rsidR="00BE4DC5" w:rsidRPr="00BE4DC5">
        <w:rPr>
          <w:rFonts w:ascii="Times New Roman" w:hAnsi="Times New Roman" w:cs="Times New Roman"/>
          <w:sz w:val="28"/>
          <w:szCs w:val="28"/>
        </w:rPr>
        <w:t xml:space="preserve">на </w:t>
      </w:r>
      <w:r w:rsidR="006D0385">
        <w:rPr>
          <w:rFonts w:ascii="Times New Roman" w:hAnsi="Times New Roman" w:cs="Times New Roman"/>
          <w:sz w:val="28"/>
          <w:szCs w:val="28"/>
        </w:rPr>
        <w:t>14 248,076</w:t>
      </w:r>
      <w:r w:rsidR="00BE4DC5" w:rsidRPr="00BE4DC5">
        <w:rPr>
          <w:rFonts w:ascii="Times New Roman" w:hAnsi="Times New Roman" w:cs="Times New Roman"/>
          <w:sz w:val="28"/>
          <w:szCs w:val="28"/>
        </w:rPr>
        <w:t xml:space="preserve"> тыс. рублей, в том числе:  </w:t>
      </w:r>
    </w:p>
    <w:p w14:paraId="37C91BE1" w14:textId="4BDD5CA0" w:rsidR="00BE4DC5" w:rsidRPr="00166385" w:rsidRDefault="00BE4DC5" w:rsidP="006F1D83">
      <w:pPr>
        <w:pStyle w:val="aa"/>
        <w:numPr>
          <w:ilvl w:val="1"/>
          <w:numId w:val="6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66385">
        <w:rPr>
          <w:rFonts w:ascii="Times New Roman" w:hAnsi="Times New Roman" w:cs="Times New Roman"/>
          <w:sz w:val="28"/>
          <w:szCs w:val="28"/>
        </w:rPr>
        <w:t xml:space="preserve">По комплексу процессных мероприятий </w:t>
      </w:r>
      <w:r w:rsidR="006D0385" w:rsidRPr="00166385">
        <w:rPr>
          <w:rFonts w:ascii="Times New Roman" w:hAnsi="Times New Roman" w:cs="Times New Roman"/>
          <w:sz w:val="28"/>
          <w:szCs w:val="28"/>
        </w:rPr>
        <w:t xml:space="preserve">«Обеспечение деятельности органов местного самоуправления города Нефтеюганска» департаменту муниципального имущества администрации города Нефтеюганска (далее – ДМИ) </w:t>
      </w:r>
      <w:r w:rsidRPr="00166385">
        <w:rPr>
          <w:rFonts w:ascii="Times New Roman" w:hAnsi="Times New Roman" w:cs="Times New Roman"/>
          <w:sz w:val="28"/>
          <w:szCs w:val="28"/>
        </w:rPr>
        <w:t>предусмотрены дополнительные бюджетн</w:t>
      </w:r>
      <w:r w:rsidR="008834A2" w:rsidRPr="00166385">
        <w:rPr>
          <w:rFonts w:ascii="Times New Roman" w:hAnsi="Times New Roman" w:cs="Times New Roman"/>
          <w:sz w:val="28"/>
          <w:szCs w:val="28"/>
        </w:rPr>
        <w:t xml:space="preserve">ые ассигнования </w:t>
      </w:r>
      <w:r w:rsidRPr="00166385">
        <w:rPr>
          <w:rFonts w:ascii="Times New Roman" w:hAnsi="Times New Roman" w:cs="Times New Roman"/>
          <w:sz w:val="28"/>
          <w:szCs w:val="28"/>
        </w:rPr>
        <w:t xml:space="preserve">в сумме </w:t>
      </w:r>
      <w:r w:rsidR="00961341" w:rsidRPr="00166385">
        <w:rPr>
          <w:rFonts w:ascii="Times New Roman" w:hAnsi="Times New Roman" w:cs="Times New Roman"/>
          <w:sz w:val="28"/>
          <w:szCs w:val="28"/>
        </w:rPr>
        <w:t>15 140,445</w:t>
      </w:r>
      <w:r w:rsidRPr="00166385">
        <w:rPr>
          <w:rFonts w:ascii="Times New Roman" w:hAnsi="Times New Roman" w:cs="Times New Roman"/>
          <w:sz w:val="28"/>
          <w:szCs w:val="28"/>
        </w:rPr>
        <w:t xml:space="preserve"> тыс. рублей, </w:t>
      </w:r>
      <w:r w:rsidR="008834A2" w:rsidRPr="00166385">
        <w:rPr>
          <w:rFonts w:ascii="Times New Roman" w:hAnsi="Times New Roman" w:cs="Times New Roman"/>
          <w:sz w:val="28"/>
          <w:szCs w:val="28"/>
        </w:rPr>
        <w:t>а именно:</w:t>
      </w:r>
    </w:p>
    <w:p w14:paraId="5051B4F6" w14:textId="004A3E76" w:rsidR="00BE4DC5" w:rsidRPr="00A82D3E" w:rsidRDefault="00A82D3E" w:rsidP="0087227E">
      <w:pPr>
        <w:pStyle w:val="aa"/>
        <w:numPr>
          <w:ilvl w:val="2"/>
          <w:numId w:val="6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="00BE4DC5" w:rsidRPr="00A82D3E">
        <w:rPr>
          <w:rFonts w:ascii="Times New Roman" w:hAnsi="Times New Roman" w:cs="Times New Roman"/>
          <w:sz w:val="28"/>
          <w:szCs w:val="28"/>
        </w:rPr>
        <w:t xml:space="preserve"> 2025 году в сумме </w:t>
      </w:r>
      <w:r w:rsidR="00961341" w:rsidRPr="00A82D3E">
        <w:rPr>
          <w:rFonts w:ascii="Times New Roman" w:hAnsi="Times New Roman" w:cs="Times New Roman"/>
          <w:sz w:val="28"/>
          <w:szCs w:val="28"/>
        </w:rPr>
        <w:t>822,950</w:t>
      </w:r>
      <w:r w:rsidR="00BE4DC5" w:rsidRPr="00A82D3E">
        <w:rPr>
          <w:rFonts w:ascii="Times New Roman" w:hAnsi="Times New Roman" w:cs="Times New Roman"/>
          <w:sz w:val="28"/>
          <w:szCs w:val="28"/>
        </w:rPr>
        <w:t xml:space="preserve"> тыс. рублей на:</w:t>
      </w:r>
    </w:p>
    <w:p w14:paraId="1C5D826C" w14:textId="66658516" w:rsidR="00961341" w:rsidRPr="00961341" w:rsidRDefault="00961341" w:rsidP="00961341">
      <w:pPr>
        <w:pStyle w:val="aa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61341">
        <w:rPr>
          <w:rFonts w:ascii="Times New Roman" w:hAnsi="Times New Roman" w:cs="Times New Roman"/>
          <w:sz w:val="28"/>
          <w:szCs w:val="28"/>
        </w:rPr>
        <w:t xml:space="preserve">- оплату труда и начисления на выплаты по оплате труда, в связи с индексацией фонда оплаты труда с 01.10.2025 на 7,6 %, в сумме </w:t>
      </w:r>
      <w:r>
        <w:rPr>
          <w:rFonts w:ascii="Times New Roman" w:hAnsi="Times New Roman" w:cs="Times New Roman"/>
          <w:sz w:val="28"/>
          <w:szCs w:val="28"/>
        </w:rPr>
        <w:t>715,875</w:t>
      </w:r>
      <w:r w:rsidRPr="00961341">
        <w:rPr>
          <w:rFonts w:ascii="Times New Roman" w:hAnsi="Times New Roman" w:cs="Times New Roman"/>
          <w:sz w:val="28"/>
          <w:szCs w:val="28"/>
        </w:rPr>
        <w:t xml:space="preserve"> тыс. рублей;</w:t>
      </w:r>
    </w:p>
    <w:p w14:paraId="699A3BD1" w14:textId="3BBB523F" w:rsidR="005E1C0F" w:rsidRDefault="00BE4DC5" w:rsidP="005E1C0F">
      <w:pPr>
        <w:pStyle w:val="aa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E4DC5">
        <w:rPr>
          <w:rFonts w:ascii="Times New Roman" w:hAnsi="Times New Roman" w:cs="Times New Roman"/>
          <w:sz w:val="28"/>
          <w:szCs w:val="28"/>
        </w:rPr>
        <w:t xml:space="preserve"> </w:t>
      </w:r>
      <w:r w:rsidR="005E1C0F">
        <w:rPr>
          <w:rFonts w:ascii="Times New Roman" w:hAnsi="Times New Roman" w:cs="Times New Roman"/>
          <w:sz w:val="28"/>
          <w:szCs w:val="28"/>
        </w:rPr>
        <w:t xml:space="preserve">- проезд и провоз </w:t>
      </w:r>
      <w:r w:rsidR="005E1C0F" w:rsidRPr="005E1C0F">
        <w:rPr>
          <w:rFonts w:ascii="Times New Roman" w:hAnsi="Times New Roman" w:cs="Times New Roman"/>
          <w:sz w:val="28"/>
          <w:szCs w:val="28"/>
        </w:rPr>
        <w:t>багажа к новому месту жительства в другую местность, в связи с расторжением трудового договора, в сумме 76</w:t>
      </w:r>
      <w:r w:rsidR="005E1C0F">
        <w:rPr>
          <w:rFonts w:ascii="Times New Roman" w:hAnsi="Times New Roman" w:cs="Times New Roman"/>
          <w:sz w:val="28"/>
          <w:szCs w:val="28"/>
        </w:rPr>
        <w:t>,</w:t>
      </w:r>
      <w:r w:rsidR="005E1C0F" w:rsidRPr="005E1C0F">
        <w:rPr>
          <w:rFonts w:ascii="Times New Roman" w:hAnsi="Times New Roman" w:cs="Times New Roman"/>
          <w:sz w:val="28"/>
          <w:szCs w:val="28"/>
        </w:rPr>
        <w:t xml:space="preserve">000 </w:t>
      </w:r>
      <w:r w:rsidR="005E1C0F" w:rsidRPr="00961341">
        <w:rPr>
          <w:rFonts w:ascii="Times New Roman" w:hAnsi="Times New Roman" w:cs="Times New Roman"/>
          <w:sz w:val="28"/>
          <w:szCs w:val="28"/>
        </w:rPr>
        <w:t>тыс. рублей;</w:t>
      </w:r>
    </w:p>
    <w:p w14:paraId="68350106" w14:textId="035D7DB1" w:rsidR="00C060AE" w:rsidRPr="00961341" w:rsidRDefault="00C060AE" w:rsidP="005E1C0F">
      <w:pPr>
        <w:pStyle w:val="aa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C060AE">
        <w:rPr>
          <w:rFonts w:ascii="Times New Roman" w:hAnsi="Times New Roman" w:cs="Times New Roman"/>
          <w:sz w:val="28"/>
          <w:szCs w:val="28"/>
        </w:rPr>
        <w:t>электроэнерги</w:t>
      </w:r>
      <w:r w:rsidR="0073462B">
        <w:rPr>
          <w:rFonts w:ascii="Times New Roman" w:hAnsi="Times New Roman" w:cs="Times New Roman"/>
          <w:sz w:val="28"/>
          <w:szCs w:val="28"/>
        </w:rPr>
        <w:t>ю</w:t>
      </w:r>
      <w:r w:rsidRPr="00C060AE">
        <w:rPr>
          <w:rFonts w:ascii="Times New Roman" w:hAnsi="Times New Roman" w:cs="Times New Roman"/>
          <w:sz w:val="28"/>
          <w:szCs w:val="28"/>
        </w:rPr>
        <w:t>, водоснабжени</w:t>
      </w:r>
      <w:r w:rsidR="0073462B">
        <w:rPr>
          <w:rFonts w:ascii="Times New Roman" w:hAnsi="Times New Roman" w:cs="Times New Roman"/>
          <w:sz w:val="28"/>
          <w:szCs w:val="28"/>
        </w:rPr>
        <w:t xml:space="preserve">я </w:t>
      </w:r>
      <w:r w:rsidRPr="00C060AE">
        <w:rPr>
          <w:rFonts w:ascii="Times New Roman" w:hAnsi="Times New Roman" w:cs="Times New Roman"/>
          <w:sz w:val="28"/>
          <w:szCs w:val="28"/>
        </w:rPr>
        <w:t>и водоотведения за нежилое помещение, занимаемое департаментом муниципального имущества администрации города Нефтеюганска, в связи с тем, что фактические расходы превышают запланированные, в сумме 31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C060AE">
        <w:rPr>
          <w:rFonts w:ascii="Times New Roman" w:hAnsi="Times New Roman" w:cs="Times New Roman"/>
          <w:sz w:val="28"/>
          <w:szCs w:val="28"/>
        </w:rPr>
        <w:t>075</w:t>
      </w:r>
      <w:r>
        <w:rPr>
          <w:rFonts w:ascii="Times New Roman" w:hAnsi="Times New Roman" w:cs="Times New Roman"/>
          <w:sz w:val="28"/>
          <w:szCs w:val="28"/>
        </w:rPr>
        <w:t xml:space="preserve"> тыс.</w:t>
      </w:r>
      <w:r w:rsidRPr="00C060AE">
        <w:rPr>
          <w:rFonts w:ascii="Times New Roman" w:hAnsi="Times New Roman" w:cs="Times New Roman"/>
          <w:sz w:val="28"/>
          <w:szCs w:val="28"/>
        </w:rPr>
        <w:t xml:space="preserve"> рублей.</w:t>
      </w:r>
      <w:bookmarkStart w:id="5" w:name="_GoBack"/>
      <w:bookmarkEnd w:id="5"/>
    </w:p>
    <w:p w14:paraId="14B502B1" w14:textId="32E0E295" w:rsidR="00D171BB" w:rsidRDefault="0087227E" w:rsidP="00D171B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</w:t>
      </w:r>
      <w:r w:rsidR="00A82D3E">
        <w:rPr>
          <w:rFonts w:ascii="Times New Roman" w:hAnsi="Times New Roman" w:cs="Times New Roman"/>
          <w:sz w:val="28"/>
          <w:szCs w:val="28"/>
        </w:rPr>
        <w:t>1.2. В</w:t>
      </w:r>
      <w:r w:rsidR="00D171BB" w:rsidRPr="00D171BB">
        <w:rPr>
          <w:rFonts w:ascii="Times New Roman" w:hAnsi="Times New Roman" w:cs="Times New Roman"/>
          <w:sz w:val="28"/>
          <w:szCs w:val="28"/>
        </w:rPr>
        <w:t xml:space="preserve"> 2026-2030 годах увеличен объём бюджетных ассигнований на сумму </w:t>
      </w:r>
      <w:r w:rsidR="00D171BB">
        <w:rPr>
          <w:rFonts w:ascii="Times New Roman" w:hAnsi="Times New Roman" w:cs="Times New Roman"/>
          <w:sz w:val="28"/>
          <w:szCs w:val="28"/>
        </w:rPr>
        <w:t>14 317,495</w:t>
      </w:r>
      <w:r w:rsidR="00D171BB" w:rsidRPr="00D171BB">
        <w:rPr>
          <w:rFonts w:ascii="Times New Roman" w:hAnsi="Times New Roman" w:cs="Times New Roman"/>
          <w:sz w:val="28"/>
          <w:szCs w:val="28"/>
        </w:rPr>
        <w:t xml:space="preserve"> тыс. рублей на оплату труда и начисления на выплаты по оплате труда, в связи с индексацией фонда оплаты труда с 01.10.2025 на 7,6 %, в сумме </w:t>
      </w:r>
      <w:r w:rsidR="00D171BB">
        <w:rPr>
          <w:rFonts w:ascii="Times New Roman" w:hAnsi="Times New Roman" w:cs="Times New Roman"/>
          <w:sz w:val="28"/>
          <w:szCs w:val="28"/>
        </w:rPr>
        <w:t>2</w:t>
      </w:r>
      <w:r w:rsidR="00B12238">
        <w:rPr>
          <w:rFonts w:ascii="Times New Roman" w:hAnsi="Times New Roman" w:cs="Times New Roman"/>
          <w:sz w:val="28"/>
          <w:szCs w:val="28"/>
        </w:rPr>
        <w:t xml:space="preserve"> </w:t>
      </w:r>
      <w:r w:rsidR="00D171BB">
        <w:rPr>
          <w:rFonts w:ascii="Times New Roman" w:hAnsi="Times New Roman" w:cs="Times New Roman"/>
          <w:sz w:val="28"/>
          <w:szCs w:val="28"/>
        </w:rPr>
        <w:t>863,499</w:t>
      </w:r>
      <w:r w:rsidR="00D171BB" w:rsidRPr="00D171BB">
        <w:rPr>
          <w:rFonts w:ascii="Times New Roman" w:hAnsi="Times New Roman" w:cs="Times New Roman"/>
          <w:sz w:val="28"/>
          <w:szCs w:val="28"/>
        </w:rPr>
        <w:t xml:space="preserve"> тыс. рублей на каждый год соответственно.</w:t>
      </w:r>
    </w:p>
    <w:p w14:paraId="238138FD" w14:textId="1A5CC219" w:rsidR="003F482A" w:rsidRDefault="0087227E" w:rsidP="0073462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7A64AC">
        <w:rPr>
          <w:rFonts w:ascii="Times New Roman" w:hAnsi="Times New Roman" w:cs="Times New Roman"/>
          <w:sz w:val="28"/>
          <w:szCs w:val="28"/>
        </w:rPr>
        <w:t xml:space="preserve">. </w:t>
      </w:r>
      <w:r w:rsidR="007A64AC" w:rsidRPr="007A64AC">
        <w:rPr>
          <w:rFonts w:ascii="Times New Roman" w:hAnsi="Times New Roman" w:cs="Times New Roman"/>
          <w:sz w:val="28"/>
          <w:szCs w:val="28"/>
        </w:rPr>
        <w:t>По комплексу процессных мероприятий «Управление и распоряжение муниципальным имуществом города Нефтеюганска» предусмотрено у</w:t>
      </w:r>
      <w:r w:rsidR="000C0614">
        <w:rPr>
          <w:rFonts w:ascii="Times New Roman" w:hAnsi="Times New Roman" w:cs="Times New Roman"/>
          <w:sz w:val="28"/>
          <w:szCs w:val="28"/>
        </w:rPr>
        <w:t>меньшение</w:t>
      </w:r>
      <w:r w:rsidR="007A64AC" w:rsidRPr="007A64AC">
        <w:rPr>
          <w:rFonts w:ascii="Times New Roman" w:hAnsi="Times New Roman" w:cs="Times New Roman"/>
          <w:sz w:val="28"/>
          <w:szCs w:val="28"/>
        </w:rPr>
        <w:t xml:space="preserve"> финансирования по 2025 году на общую сумму </w:t>
      </w:r>
      <w:r w:rsidR="000C0614">
        <w:rPr>
          <w:rFonts w:ascii="Times New Roman" w:hAnsi="Times New Roman" w:cs="Times New Roman"/>
          <w:sz w:val="28"/>
          <w:szCs w:val="28"/>
        </w:rPr>
        <w:t>892,369</w:t>
      </w:r>
      <w:r w:rsidR="00A82D3E">
        <w:rPr>
          <w:rFonts w:ascii="Times New Roman" w:hAnsi="Times New Roman" w:cs="Times New Roman"/>
          <w:sz w:val="28"/>
          <w:szCs w:val="28"/>
        </w:rPr>
        <w:t xml:space="preserve"> тыс. рублей, а именно:</w:t>
      </w:r>
    </w:p>
    <w:p w14:paraId="04C87F72" w14:textId="63EA34C2" w:rsidR="00BE4DC5" w:rsidRDefault="0087227E" w:rsidP="00D171B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3462B">
        <w:rPr>
          <w:rFonts w:ascii="Times New Roman" w:hAnsi="Times New Roman" w:cs="Times New Roman"/>
          <w:sz w:val="28"/>
          <w:szCs w:val="28"/>
        </w:rPr>
        <w:t>5</w:t>
      </w:r>
      <w:r w:rsidR="00BE4DC5" w:rsidRPr="0073462B">
        <w:rPr>
          <w:rFonts w:ascii="Times New Roman" w:hAnsi="Times New Roman" w:cs="Times New Roman"/>
          <w:sz w:val="28"/>
          <w:szCs w:val="28"/>
        </w:rPr>
        <w:t>.</w:t>
      </w:r>
      <w:r w:rsidR="0004572E" w:rsidRPr="0073462B">
        <w:rPr>
          <w:rFonts w:ascii="Times New Roman" w:hAnsi="Times New Roman" w:cs="Times New Roman"/>
          <w:sz w:val="28"/>
          <w:szCs w:val="28"/>
        </w:rPr>
        <w:t>1</w:t>
      </w:r>
      <w:r w:rsidR="00BE4DC5" w:rsidRPr="0073462B">
        <w:rPr>
          <w:rFonts w:ascii="Times New Roman" w:hAnsi="Times New Roman" w:cs="Times New Roman"/>
          <w:sz w:val="28"/>
          <w:szCs w:val="28"/>
        </w:rPr>
        <w:t>. Департаменту градостроительства и земельных отношений администрации города Нефтеюганска уменьшены бюджетные ассигнования</w:t>
      </w:r>
      <w:r w:rsidR="00A2235B" w:rsidRPr="0073462B">
        <w:rPr>
          <w:rFonts w:ascii="Times New Roman" w:hAnsi="Times New Roman" w:cs="Times New Roman"/>
          <w:sz w:val="28"/>
          <w:szCs w:val="28"/>
        </w:rPr>
        <w:t>,</w:t>
      </w:r>
      <w:r w:rsidR="00BE4DC5" w:rsidRPr="0073462B">
        <w:rPr>
          <w:rFonts w:ascii="Times New Roman" w:hAnsi="Times New Roman" w:cs="Times New Roman"/>
          <w:sz w:val="28"/>
          <w:szCs w:val="28"/>
        </w:rPr>
        <w:t xml:space="preserve"> в связи с </w:t>
      </w:r>
      <w:r w:rsidR="0004572E" w:rsidRPr="0073462B">
        <w:rPr>
          <w:rFonts w:ascii="Times New Roman" w:hAnsi="Times New Roman" w:cs="Times New Roman"/>
          <w:sz w:val="28"/>
          <w:szCs w:val="28"/>
        </w:rPr>
        <w:t>отказом в выделении дополнительных бюджетных ассигнований на мероприятие по обеспечению охраны земельного участка от незаконного вывоза песка, расположенного по адресу: г. Нефтеюганск, СУ-62</w:t>
      </w:r>
      <w:r w:rsidR="00165AF8" w:rsidRPr="0073462B">
        <w:rPr>
          <w:rFonts w:ascii="Times New Roman" w:hAnsi="Times New Roman" w:cs="Times New Roman"/>
          <w:sz w:val="28"/>
          <w:szCs w:val="28"/>
        </w:rPr>
        <w:t>, в соответствии с поручением комиссии по бюджету и местным налогам от 23.09.2025,</w:t>
      </w:r>
      <w:r w:rsidR="0004572E" w:rsidRPr="0073462B">
        <w:rPr>
          <w:rFonts w:ascii="Times New Roman" w:hAnsi="Times New Roman" w:cs="Times New Roman"/>
          <w:sz w:val="28"/>
          <w:szCs w:val="28"/>
        </w:rPr>
        <w:t xml:space="preserve"> </w:t>
      </w:r>
      <w:r w:rsidR="00BE4DC5" w:rsidRPr="0073462B">
        <w:rPr>
          <w:rFonts w:ascii="Times New Roman" w:hAnsi="Times New Roman" w:cs="Times New Roman"/>
          <w:sz w:val="28"/>
          <w:szCs w:val="28"/>
        </w:rPr>
        <w:t xml:space="preserve">в сумме </w:t>
      </w:r>
      <w:r w:rsidR="0004572E" w:rsidRPr="0073462B">
        <w:rPr>
          <w:rFonts w:ascii="Times New Roman" w:hAnsi="Times New Roman" w:cs="Times New Roman"/>
          <w:sz w:val="28"/>
          <w:szCs w:val="28"/>
        </w:rPr>
        <w:t>3 441,287</w:t>
      </w:r>
      <w:r w:rsidR="00E84ABD" w:rsidRPr="0073462B">
        <w:rPr>
          <w:rFonts w:ascii="Times New Roman" w:hAnsi="Times New Roman" w:cs="Times New Roman"/>
          <w:sz w:val="28"/>
          <w:szCs w:val="28"/>
        </w:rPr>
        <w:t xml:space="preserve"> тыс. рублей</w:t>
      </w:r>
      <w:r w:rsidR="0073462B">
        <w:rPr>
          <w:rFonts w:ascii="Times New Roman" w:hAnsi="Times New Roman" w:cs="Times New Roman"/>
          <w:sz w:val="28"/>
          <w:szCs w:val="28"/>
        </w:rPr>
        <w:t>.</w:t>
      </w:r>
    </w:p>
    <w:p w14:paraId="2EA4AEC5" w14:textId="1CD11CB7" w:rsidR="006F24BB" w:rsidRPr="006F24BB" w:rsidRDefault="0087227E" w:rsidP="006F24B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E84ABD">
        <w:rPr>
          <w:rFonts w:ascii="Times New Roman" w:hAnsi="Times New Roman" w:cs="Times New Roman"/>
          <w:sz w:val="28"/>
          <w:szCs w:val="28"/>
        </w:rPr>
        <w:t>.2.</w:t>
      </w:r>
      <w:r w:rsidR="00253FB4">
        <w:rPr>
          <w:rFonts w:ascii="Times New Roman" w:hAnsi="Times New Roman" w:cs="Times New Roman"/>
          <w:sz w:val="28"/>
          <w:szCs w:val="28"/>
        </w:rPr>
        <w:t xml:space="preserve"> ДМИ </w:t>
      </w:r>
      <w:r w:rsidR="00910527">
        <w:rPr>
          <w:rFonts w:ascii="Times New Roman" w:hAnsi="Times New Roman" w:cs="Times New Roman"/>
          <w:sz w:val="28"/>
          <w:szCs w:val="28"/>
        </w:rPr>
        <w:t>увеличен</w:t>
      </w:r>
      <w:r w:rsidR="00DF1961">
        <w:rPr>
          <w:rFonts w:ascii="Times New Roman" w:hAnsi="Times New Roman" w:cs="Times New Roman"/>
          <w:sz w:val="28"/>
          <w:szCs w:val="28"/>
        </w:rPr>
        <w:t>ы бюджетные ассигнования</w:t>
      </w:r>
      <w:r w:rsidR="00910527" w:rsidRPr="00910527">
        <w:rPr>
          <w:rFonts w:ascii="Times New Roman" w:hAnsi="Times New Roman" w:cs="Times New Roman"/>
          <w:sz w:val="28"/>
          <w:szCs w:val="28"/>
        </w:rPr>
        <w:t xml:space="preserve"> в сумме </w:t>
      </w:r>
      <w:r w:rsidR="00910527">
        <w:rPr>
          <w:rFonts w:ascii="Times New Roman" w:hAnsi="Times New Roman" w:cs="Times New Roman"/>
          <w:sz w:val="28"/>
          <w:szCs w:val="28"/>
        </w:rPr>
        <w:t>2 548,918</w:t>
      </w:r>
      <w:r w:rsidR="008B2F9B">
        <w:rPr>
          <w:rFonts w:ascii="Times New Roman" w:hAnsi="Times New Roman" w:cs="Times New Roman"/>
          <w:sz w:val="28"/>
          <w:szCs w:val="28"/>
        </w:rPr>
        <w:t xml:space="preserve"> тыс. рублей </w:t>
      </w:r>
      <w:r w:rsidR="006F24BB" w:rsidRPr="006F24BB">
        <w:rPr>
          <w:rFonts w:ascii="Times New Roman" w:hAnsi="Times New Roman" w:cs="Times New Roman"/>
          <w:sz w:val="28"/>
          <w:szCs w:val="28"/>
        </w:rPr>
        <w:t>на оказание услуг по:</w:t>
      </w:r>
    </w:p>
    <w:p w14:paraId="7ED17CD3" w14:textId="4B0817B4" w:rsidR="006F24BB" w:rsidRPr="006F24BB" w:rsidRDefault="006F24BB" w:rsidP="006F24B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F24BB">
        <w:rPr>
          <w:rFonts w:ascii="Times New Roman" w:hAnsi="Times New Roman" w:cs="Times New Roman"/>
          <w:sz w:val="28"/>
          <w:szCs w:val="28"/>
        </w:rPr>
        <w:t>- изготовлению технических планов по уточнению местоположения и границ объектов капитального строительства с целью привязки земельных участков к объектам капитального строительства в сумме 1</w:t>
      </w:r>
      <w:r w:rsidR="0023404D">
        <w:rPr>
          <w:rFonts w:ascii="Times New Roman" w:hAnsi="Times New Roman" w:cs="Times New Roman"/>
          <w:sz w:val="28"/>
          <w:szCs w:val="28"/>
        </w:rPr>
        <w:t> </w:t>
      </w:r>
      <w:r w:rsidRPr="006F24BB">
        <w:rPr>
          <w:rFonts w:ascii="Times New Roman" w:hAnsi="Times New Roman" w:cs="Times New Roman"/>
          <w:sz w:val="28"/>
          <w:szCs w:val="28"/>
        </w:rPr>
        <w:t>834</w:t>
      </w:r>
      <w:r w:rsidR="0023404D">
        <w:rPr>
          <w:rFonts w:ascii="Times New Roman" w:hAnsi="Times New Roman" w:cs="Times New Roman"/>
          <w:sz w:val="28"/>
          <w:szCs w:val="28"/>
        </w:rPr>
        <w:t>,</w:t>
      </w:r>
      <w:r w:rsidRPr="006F24BB">
        <w:rPr>
          <w:rFonts w:ascii="Times New Roman" w:hAnsi="Times New Roman" w:cs="Times New Roman"/>
          <w:sz w:val="28"/>
          <w:szCs w:val="28"/>
        </w:rPr>
        <w:t xml:space="preserve">667 </w:t>
      </w:r>
      <w:r w:rsidR="0023404D" w:rsidRPr="00910527">
        <w:rPr>
          <w:rFonts w:ascii="Times New Roman" w:hAnsi="Times New Roman" w:cs="Times New Roman"/>
          <w:sz w:val="28"/>
          <w:szCs w:val="28"/>
        </w:rPr>
        <w:t>тыс. рублей</w:t>
      </w:r>
      <w:r w:rsidRPr="006F24BB">
        <w:rPr>
          <w:rFonts w:ascii="Times New Roman" w:hAnsi="Times New Roman" w:cs="Times New Roman"/>
          <w:sz w:val="28"/>
          <w:szCs w:val="28"/>
        </w:rPr>
        <w:t>;</w:t>
      </w:r>
    </w:p>
    <w:p w14:paraId="45AEB2DF" w14:textId="6EEF1F75" w:rsidR="006F24BB" w:rsidRPr="006F24BB" w:rsidRDefault="006F24BB" w:rsidP="006F24B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F24BB">
        <w:rPr>
          <w:rFonts w:ascii="Times New Roman" w:hAnsi="Times New Roman" w:cs="Times New Roman"/>
          <w:sz w:val="28"/>
          <w:szCs w:val="28"/>
        </w:rPr>
        <w:lastRenderedPageBreak/>
        <w:t>- обследованию и оценке технического состояния транспортных средств и услуг по определению рыночной стоимости жилых помещений в сумме 134</w:t>
      </w:r>
      <w:r w:rsidR="00EE7D93">
        <w:rPr>
          <w:rFonts w:ascii="Times New Roman" w:hAnsi="Times New Roman" w:cs="Times New Roman"/>
          <w:sz w:val="28"/>
          <w:szCs w:val="28"/>
        </w:rPr>
        <w:t>,</w:t>
      </w:r>
      <w:r w:rsidRPr="006F24BB">
        <w:rPr>
          <w:rFonts w:ascii="Times New Roman" w:hAnsi="Times New Roman" w:cs="Times New Roman"/>
          <w:sz w:val="28"/>
          <w:szCs w:val="28"/>
        </w:rPr>
        <w:t xml:space="preserve">917 </w:t>
      </w:r>
      <w:r w:rsidR="00EE7D93" w:rsidRPr="00EE7D93">
        <w:rPr>
          <w:rFonts w:ascii="Times New Roman" w:hAnsi="Times New Roman" w:cs="Times New Roman"/>
          <w:sz w:val="28"/>
          <w:szCs w:val="28"/>
        </w:rPr>
        <w:t>тыс. рубл</w:t>
      </w:r>
      <w:r w:rsidR="00EE7D93">
        <w:rPr>
          <w:rFonts w:ascii="Times New Roman" w:hAnsi="Times New Roman" w:cs="Times New Roman"/>
          <w:sz w:val="28"/>
          <w:szCs w:val="28"/>
        </w:rPr>
        <w:t>ей</w:t>
      </w:r>
      <w:r w:rsidRPr="006F24BB">
        <w:rPr>
          <w:rFonts w:ascii="Times New Roman" w:hAnsi="Times New Roman" w:cs="Times New Roman"/>
          <w:sz w:val="28"/>
          <w:szCs w:val="28"/>
        </w:rPr>
        <w:t>;</w:t>
      </w:r>
    </w:p>
    <w:p w14:paraId="772EBD07" w14:textId="6E7475EE" w:rsidR="008F73ED" w:rsidRDefault="007176A0" w:rsidP="006F24B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6F24BB" w:rsidRPr="006F24BB">
        <w:rPr>
          <w:rFonts w:ascii="Times New Roman" w:hAnsi="Times New Roman" w:cs="Times New Roman"/>
          <w:sz w:val="28"/>
          <w:szCs w:val="28"/>
        </w:rPr>
        <w:t>определению рыночной стоимости объектов муниципальной собственности (земельные участки под объектами электросетевого хозяйства) с учётом получения экспертизы саморегулируемой организации в сумме 579</w:t>
      </w:r>
      <w:r w:rsidR="008F73ED">
        <w:rPr>
          <w:rFonts w:ascii="Times New Roman" w:hAnsi="Times New Roman" w:cs="Times New Roman"/>
          <w:sz w:val="28"/>
          <w:szCs w:val="28"/>
        </w:rPr>
        <w:t>,</w:t>
      </w:r>
      <w:r w:rsidR="006F24BB" w:rsidRPr="006F24BB">
        <w:rPr>
          <w:rFonts w:ascii="Times New Roman" w:hAnsi="Times New Roman" w:cs="Times New Roman"/>
          <w:sz w:val="28"/>
          <w:szCs w:val="28"/>
        </w:rPr>
        <w:t xml:space="preserve">334 </w:t>
      </w:r>
      <w:r w:rsidR="008F73ED" w:rsidRPr="00910527">
        <w:rPr>
          <w:rFonts w:ascii="Times New Roman" w:hAnsi="Times New Roman" w:cs="Times New Roman"/>
          <w:sz w:val="28"/>
          <w:szCs w:val="28"/>
        </w:rPr>
        <w:t>тыс. рубл</w:t>
      </w:r>
      <w:r w:rsidR="00EE7D93">
        <w:rPr>
          <w:rFonts w:ascii="Times New Roman" w:hAnsi="Times New Roman" w:cs="Times New Roman"/>
          <w:sz w:val="28"/>
          <w:szCs w:val="28"/>
        </w:rPr>
        <w:t>я</w:t>
      </w:r>
      <w:r w:rsidR="006F24BB" w:rsidRPr="006F24BB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12A9F9E1" w14:textId="6A7E6735" w:rsidR="00BE4DC5" w:rsidRPr="00BE4DC5" w:rsidRDefault="0087227E" w:rsidP="00BE4DC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BE4DC5" w:rsidRPr="00BE4DC5">
        <w:rPr>
          <w:rFonts w:ascii="Times New Roman" w:hAnsi="Times New Roman" w:cs="Times New Roman"/>
          <w:sz w:val="28"/>
          <w:szCs w:val="28"/>
        </w:rPr>
        <w:t>. Финансовые показатели, содержащиеся в проекте изменений, соответствуют расчётам, представленным на экспертизу.</w:t>
      </w:r>
    </w:p>
    <w:p w14:paraId="1DE3DC78" w14:textId="77777777" w:rsidR="00BE4DC5" w:rsidRPr="00BE4DC5" w:rsidRDefault="00BE4DC5" w:rsidP="00BE4DC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E4DC5">
        <w:rPr>
          <w:rFonts w:ascii="Times New Roman" w:hAnsi="Times New Roman" w:cs="Times New Roman"/>
          <w:sz w:val="28"/>
          <w:szCs w:val="28"/>
        </w:rPr>
        <w:t xml:space="preserve">По результатам проведения экспертизы замечания и рекомендации отсутствуют. </w:t>
      </w:r>
    </w:p>
    <w:p w14:paraId="504A1CD8" w14:textId="4FF362D7" w:rsidR="00BE4DC5" w:rsidRPr="00AD3071" w:rsidRDefault="000C096D" w:rsidP="000C096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14:paraId="68DBE536" w14:textId="77777777" w:rsidR="00CC5612" w:rsidRDefault="00CC5612" w:rsidP="00977F7B">
      <w:pPr>
        <w:spacing w:after="0" w:line="240" w:lineRule="auto"/>
        <w:ind w:firstLine="709"/>
        <w:jc w:val="both"/>
        <w:rPr>
          <w:color w:val="FF0000"/>
          <w:sz w:val="28"/>
          <w:szCs w:val="28"/>
        </w:rPr>
      </w:pPr>
    </w:p>
    <w:p w14:paraId="5AFB462C" w14:textId="6EAC2188" w:rsidR="00EA39D2" w:rsidRPr="00AD3071" w:rsidRDefault="00D0429A" w:rsidP="00AD3071">
      <w:pPr>
        <w:tabs>
          <w:tab w:val="left" w:pos="0"/>
        </w:tabs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74246">
        <w:rPr>
          <w:rFonts w:ascii="Times New Roman" w:hAnsi="Times New Roman" w:cs="Times New Roman"/>
          <w:sz w:val="28"/>
          <w:szCs w:val="28"/>
        </w:rPr>
        <w:t>П</w:t>
      </w:r>
      <w:r w:rsidR="00EA39D2" w:rsidRPr="00874246">
        <w:rPr>
          <w:rFonts w:ascii="Times New Roman" w:hAnsi="Times New Roman" w:cs="Times New Roman"/>
          <w:sz w:val="28"/>
          <w:szCs w:val="28"/>
        </w:rPr>
        <w:t>редседател</w:t>
      </w:r>
      <w:r w:rsidRPr="00874246">
        <w:rPr>
          <w:rFonts w:ascii="Times New Roman" w:hAnsi="Times New Roman" w:cs="Times New Roman"/>
          <w:sz w:val="28"/>
          <w:szCs w:val="28"/>
        </w:rPr>
        <w:t>ь</w:t>
      </w:r>
      <w:r w:rsidR="00EA39D2" w:rsidRPr="00874246">
        <w:rPr>
          <w:rFonts w:ascii="Times New Roman" w:hAnsi="Times New Roman" w:cs="Times New Roman"/>
          <w:sz w:val="28"/>
          <w:szCs w:val="28"/>
        </w:rPr>
        <w:t xml:space="preserve"> </w:t>
      </w:r>
      <w:r w:rsidR="00EA39D2" w:rsidRPr="00874246">
        <w:rPr>
          <w:rFonts w:ascii="Times New Roman" w:hAnsi="Times New Roman" w:cs="Times New Roman"/>
          <w:sz w:val="28"/>
          <w:szCs w:val="28"/>
        </w:rPr>
        <w:tab/>
      </w:r>
      <w:r w:rsidR="00EA39D2" w:rsidRPr="00874246">
        <w:rPr>
          <w:rFonts w:ascii="Times New Roman" w:hAnsi="Times New Roman" w:cs="Times New Roman"/>
          <w:sz w:val="28"/>
          <w:szCs w:val="28"/>
        </w:rPr>
        <w:tab/>
      </w:r>
      <w:r w:rsidR="00EA39D2" w:rsidRPr="00874246">
        <w:rPr>
          <w:rFonts w:ascii="Times New Roman" w:hAnsi="Times New Roman" w:cs="Times New Roman"/>
          <w:sz w:val="28"/>
          <w:szCs w:val="28"/>
        </w:rPr>
        <w:tab/>
        <w:t xml:space="preserve">  </w:t>
      </w:r>
      <w:r w:rsidR="00A8303B" w:rsidRPr="00874246">
        <w:rPr>
          <w:rFonts w:ascii="Times New Roman" w:hAnsi="Times New Roman" w:cs="Times New Roman"/>
          <w:sz w:val="28"/>
          <w:szCs w:val="28"/>
        </w:rPr>
        <w:t xml:space="preserve"> </w:t>
      </w:r>
      <w:r w:rsidR="007C6513" w:rsidRPr="00874246">
        <w:rPr>
          <w:rFonts w:ascii="Times New Roman" w:hAnsi="Times New Roman" w:cs="Times New Roman"/>
          <w:sz w:val="28"/>
          <w:szCs w:val="28"/>
        </w:rPr>
        <w:t xml:space="preserve"> </w:t>
      </w:r>
      <w:r w:rsidR="00AD3071" w:rsidRPr="00874246">
        <w:rPr>
          <w:rFonts w:ascii="Times New Roman" w:hAnsi="Times New Roman" w:cs="Times New Roman"/>
          <w:sz w:val="28"/>
          <w:szCs w:val="28"/>
        </w:rPr>
        <w:tab/>
      </w:r>
      <w:r w:rsidR="00AD3071" w:rsidRPr="00874246">
        <w:rPr>
          <w:rFonts w:ascii="Times New Roman" w:hAnsi="Times New Roman" w:cs="Times New Roman"/>
          <w:sz w:val="28"/>
          <w:szCs w:val="28"/>
        </w:rPr>
        <w:tab/>
      </w:r>
      <w:r w:rsidR="00AD3071" w:rsidRPr="00874246">
        <w:rPr>
          <w:rFonts w:ascii="Times New Roman" w:hAnsi="Times New Roman" w:cs="Times New Roman"/>
          <w:sz w:val="28"/>
          <w:szCs w:val="28"/>
        </w:rPr>
        <w:tab/>
      </w:r>
      <w:r w:rsidR="00AD3071" w:rsidRPr="00874246">
        <w:rPr>
          <w:rFonts w:ascii="Times New Roman" w:hAnsi="Times New Roman" w:cs="Times New Roman"/>
          <w:sz w:val="28"/>
          <w:szCs w:val="28"/>
        </w:rPr>
        <w:tab/>
      </w:r>
      <w:r w:rsidR="00AD3071" w:rsidRPr="00874246">
        <w:rPr>
          <w:rFonts w:ascii="Times New Roman" w:hAnsi="Times New Roman" w:cs="Times New Roman"/>
          <w:sz w:val="28"/>
          <w:szCs w:val="28"/>
        </w:rPr>
        <w:tab/>
      </w:r>
      <w:r w:rsidR="007C6513" w:rsidRPr="00874246">
        <w:rPr>
          <w:rFonts w:ascii="Times New Roman" w:hAnsi="Times New Roman" w:cs="Times New Roman"/>
          <w:sz w:val="28"/>
          <w:szCs w:val="28"/>
        </w:rPr>
        <w:t xml:space="preserve">  </w:t>
      </w:r>
      <w:r w:rsidR="00CC5612">
        <w:rPr>
          <w:rFonts w:ascii="Times New Roman" w:hAnsi="Times New Roman" w:cs="Times New Roman"/>
          <w:sz w:val="28"/>
          <w:szCs w:val="28"/>
        </w:rPr>
        <w:t xml:space="preserve">   </w:t>
      </w:r>
      <w:r w:rsidRPr="00874246">
        <w:rPr>
          <w:rFonts w:ascii="Times New Roman" w:hAnsi="Times New Roman" w:cs="Times New Roman"/>
          <w:sz w:val="28"/>
          <w:szCs w:val="28"/>
        </w:rPr>
        <w:t xml:space="preserve">      С.А. Гичкина</w:t>
      </w:r>
    </w:p>
    <w:p w14:paraId="4A3E8EDF" w14:textId="436A8F03" w:rsidR="00516EED" w:rsidRDefault="00516EED" w:rsidP="00516EED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9FD4F23" w14:textId="69707BE8" w:rsidR="00FE6D0F" w:rsidRDefault="00FE6D0F" w:rsidP="00516EED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B4E60AE" w14:textId="04267DA4" w:rsidR="000C096D" w:rsidRDefault="000C096D" w:rsidP="00516EED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3AEBE84" w14:textId="554AC934" w:rsidR="000C096D" w:rsidRDefault="000C096D" w:rsidP="00516EED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115A443" w14:textId="599A9C86" w:rsidR="000C096D" w:rsidRDefault="000C096D" w:rsidP="00516EED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B73B712" w14:textId="3EA1405C" w:rsidR="000C096D" w:rsidRDefault="000C096D" w:rsidP="00516EED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B2EDFD0" w14:textId="3E394BE8" w:rsidR="000C096D" w:rsidRDefault="000C096D" w:rsidP="00516EED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721E36A" w14:textId="5D7F3E5F" w:rsidR="000C096D" w:rsidRDefault="000C096D" w:rsidP="00516EED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588A8C9" w14:textId="381B1A15" w:rsidR="000C096D" w:rsidRDefault="000C096D" w:rsidP="00516EED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2C463E9" w14:textId="77637733" w:rsidR="000C096D" w:rsidRDefault="000C096D" w:rsidP="00516EED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DE0D730" w14:textId="722BDD15" w:rsidR="000C096D" w:rsidRDefault="000C096D" w:rsidP="00516EED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7CD71D5" w14:textId="1F7F9048" w:rsidR="000C096D" w:rsidRDefault="000C096D" w:rsidP="00516EED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BCECFCD" w14:textId="07018BD0" w:rsidR="000C096D" w:rsidRDefault="000C096D" w:rsidP="00516EED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15D6B26" w14:textId="45624387" w:rsidR="000C096D" w:rsidRDefault="000C096D" w:rsidP="00516EED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5C57BEA" w14:textId="375A5720" w:rsidR="000C096D" w:rsidRDefault="000C096D" w:rsidP="00516EED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FCD2FE8" w14:textId="115244DA" w:rsidR="000C096D" w:rsidRDefault="000C096D" w:rsidP="00516EED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C2821BC" w14:textId="115E1670" w:rsidR="000C096D" w:rsidRDefault="000C096D" w:rsidP="00516EED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18F7A16" w14:textId="770CA321" w:rsidR="000C096D" w:rsidRDefault="000C096D" w:rsidP="00516EED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ADB15EF" w14:textId="01651FD6" w:rsidR="000C096D" w:rsidRDefault="000C096D" w:rsidP="00516EED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F8314CF" w14:textId="77777777" w:rsidR="0073462B" w:rsidRDefault="0073462B" w:rsidP="00516EED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E8F8416" w14:textId="74EDDC61" w:rsidR="000C096D" w:rsidRDefault="000C096D" w:rsidP="00516EED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42C7E6E" w14:textId="3B21DEC3" w:rsidR="000C096D" w:rsidRDefault="000C096D" w:rsidP="00516EED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D6BA5B9" w14:textId="77777777" w:rsidR="000C096D" w:rsidRDefault="000C096D" w:rsidP="00516EED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31909E9" w14:textId="5E727DF6" w:rsidR="00FE6D0F" w:rsidRDefault="00FE6D0F" w:rsidP="00516EED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9571FE8" w14:textId="77777777" w:rsidR="00631C9C" w:rsidRDefault="00631C9C" w:rsidP="00516EED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03B5E64" w14:textId="11D4A5CF" w:rsidR="00BE3665" w:rsidRPr="00A84539" w:rsidRDefault="00CD49FC" w:rsidP="000E1189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Ис</w:t>
      </w:r>
      <w:r w:rsidR="00B96384" w:rsidRPr="00A84539">
        <w:rPr>
          <w:rFonts w:ascii="Times New Roman" w:hAnsi="Times New Roman" w:cs="Times New Roman"/>
          <w:sz w:val="16"/>
          <w:szCs w:val="16"/>
        </w:rPr>
        <w:t>п</w:t>
      </w:r>
      <w:r w:rsidR="00BE3665" w:rsidRPr="00A84539">
        <w:rPr>
          <w:rFonts w:ascii="Times New Roman" w:hAnsi="Times New Roman" w:cs="Times New Roman"/>
          <w:sz w:val="16"/>
          <w:szCs w:val="16"/>
        </w:rPr>
        <w:t>олнитель:</w:t>
      </w:r>
    </w:p>
    <w:p w14:paraId="60A21158" w14:textId="5C04E5DA" w:rsidR="00A8303B" w:rsidRPr="00A84539" w:rsidRDefault="00CC5612" w:rsidP="00A8303B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инспектор</w:t>
      </w:r>
      <w:r w:rsidR="00BE3665" w:rsidRPr="00A84539">
        <w:rPr>
          <w:rFonts w:ascii="Times New Roman" w:hAnsi="Times New Roman" w:cs="Times New Roman"/>
          <w:sz w:val="16"/>
          <w:szCs w:val="16"/>
        </w:rPr>
        <w:t xml:space="preserve"> инспекторского отдела № </w:t>
      </w:r>
      <w:r w:rsidR="000C096D">
        <w:rPr>
          <w:rFonts w:ascii="Times New Roman" w:hAnsi="Times New Roman" w:cs="Times New Roman"/>
          <w:sz w:val="16"/>
          <w:szCs w:val="16"/>
        </w:rPr>
        <w:t>2</w:t>
      </w:r>
    </w:p>
    <w:p w14:paraId="5FDF321B" w14:textId="1E1F34C8" w:rsidR="00BE3665" w:rsidRPr="00A84539" w:rsidRDefault="000C096D" w:rsidP="00A8303B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Хомочкина Татьяна Николаевна</w:t>
      </w:r>
    </w:p>
    <w:p w14:paraId="614F9E1E" w14:textId="29AD07B3" w:rsidR="002D45B1" w:rsidRDefault="00BF31FC" w:rsidP="00814BF0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  <w:r w:rsidRPr="00A84539">
        <w:rPr>
          <w:rFonts w:ascii="Times New Roman" w:hAnsi="Times New Roman" w:cs="Times New Roman"/>
          <w:sz w:val="16"/>
          <w:szCs w:val="16"/>
        </w:rPr>
        <w:t>8 (3463) 20-</w:t>
      </w:r>
      <w:r w:rsidR="000C096D">
        <w:rPr>
          <w:rFonts w:ascii="Times New Roman" w:hAnsi="Times New Roman" w:cs="Times New Roman"/>
          <w:sz w:val="16"/>
          <w:szCs w:val="16"/>
        </w:rPr>
        <w:t>33</w:t>
      </w:r>
      <w:r w:rsidR="00CC5612">
        <w:rPr>
          <w:rFonts w:ascii="Times New Roman" w:hAnsi="Times New Roman" w:cs="Times New Roman"/>
          <w:sz w:val="16"/>
          <w:szCs w:val="16"/>
        </w:rPr>
        <w:t>-</w:t>
      </w:r>
      <w:r w:rsidR="000C096D">
        <w:rPr>
          <w:rFonts w:ascii="Times New Roman" w:hAnsi="Times New Roman" w:cs="Times New Roman"/>
          <w:sz w:val="16"/>
          <w:szCs w:val="16"/>
        </w:rPr>
        <w:t>03</w:t>
      </w:r>
    </w:p>
    <w:p w14:paraId="6E0D3218" w14:textId="73C21B9B" w:rsidR="0073462B" w:rsidRDefault="0073462B" w:rsidP="00814BF0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sectPr w:rsidR="0073462B" w:rsidSect="00436798">
      <w:headerReference w:type="default" r:id="rId9"/>
      <w:pgSz w:w="11906" w:h="16838"/>
      <w:pgMar w:top="1134" w:right="567" w:bottom="1134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92987E4" w14:textId="77777777" w:rsidR="00D02383" w:rsidRDefault="00D02383" w:rsidP="0030765E">
      <w:pPr>
        <w:spacing w:after="0" w:line="240" w:lineRule="auto"/>
      </w:pPr>
      <w:r>
        <w:separator/>
      </w:r>
    </w:p>
  </w:endnote>
  <w:endnote w:type="continuationSeparator" w:id="0">
    <w:p w14:paraId="4A779504" w14:textId="77777777" w:rsidR="00D02383" w:rsidRDefault="00D02383" w:rsidP="003076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1CFD5A4" w14:textId="77777777" w:rsidR="00D02383" w:rsidRDefault="00D02383" w:rsidP="0030765E">
      <w:pPr>
        <w:spacing w:after="0" w:line="240" w:lineRule="auto"/>
      </w:pPr>
      <w:r>
        <w:separator/>
      </w:r>
    </w:p>
  </w:footnote>
  <w:footnote w:type="continuationSeparator" w:id="0">
    <w:p w14:paraId="58B265D3" w14:textId="77777777" w:rsidR="00D02383" w:rsidRDefault="00D02383" w:rsidP="0030765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1366355424"/>
      <w:docPartObj>
        <w:docPartGallery w:val="Page Numbers (Top of Page)"/>
        <w:docPartUnique/>
      </w:docPartObj>
    </w:sdtPr>
    <w:sdtEndPr/>
    <w:sdtContent>
      <w:p w14:paraId="46E25C2B" w14:textId="7EFA770D" w:rsidR="00C0439A" w:rsidRDefault="00C0439A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B50BB">
          <w:rPr>
            <w:noProof/>
          </w:rPr>
          <w:t>2</w:t>
        </w:r>
        <w:r>
          <w:fldChar w:fldCharType="end"/>
        </w:r>
      </w:p>
    </w:sdtContent>
  </w:sdt>
  <w:p w14:paraId="74F6B7C2" w14:textId="77777777" w:rsidR="00C0439A" w:rsidRDefault="00C0439A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62B45B2"/>
    <w:multiLevelType w:val="hybridMultilevel"/>
    <w:tmpl w:val="66F4F9E0"/>
    <w:lvl w:ilvl="0" w:tplc="C1F2075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292C24E3"/>
    <w:multiLevelType w:val="hybridMultilevel"/>
    <w:tmpl w:val="288C0958"/>
    <w:lvl w:ilvl="0" w:tplc="42E4824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48896A4A"/>
    <w:multiLevelType w:val="multilevel"/>
    <w:tmpl w:val="D1646BD0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3" w15:restartNumberingAfterBreak="0">
    <w:nsid w:val="50325517"/>
    <w:multiLevelType w:val="hybridMultilevel"/>
    <w:tmpl w:val="C3D6731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1877168"/>
    <w:multiLevelType w:val="hybridMultilevel"/>
    <w:tmpl w:val="89DAF2AE"/>
    <w:lvl w:ilvl="0" w:tplc="0419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5" w15:restartNumberingAfterBreak="0">
    <w:nsid w:val="61413522"/>
    <w:multiLevelType w:val="multilevel"/>
    <w:tmpl w:val="05A612C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</w:rPr>
    </w:lvl>
  </w:abstractNum>
  <w:num w:numId="1">
    <w:abstractNumId w:val="4"/>
  </w:num>
  <w:num w:numId="2">
    <w:abstractNumId w:val="3"/>
  </w:num>
  <w:num w:numId="3">
    <w:abstractNumId w:val="1"/>
  </w:num>
  <w:num w:numId="4">
    <w:abstractNumId w:val="0"/>
  </w:num>
  <w:num w:numId="5">
    <w:abstractNumId w:val="5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4D0D"/>
    <w:rsid w:val="00002A28"/>
    <w:rsid w:val="000032EA"/>
    <w:rsid w:val="00004ACE"/>
    <w:rsid w:val="0001099B"/>
    <w:rsid w:val="00010B24"/>
    <w:rsid w:val="00011D1E"/>
    <w:rsid w:val="000131C2"/>
    <w:rsid w:val="000202AC"/>
    <w:rsid w:val="000222C5"/>
    <w:rsid w:val="00027BAC"/>
    <w:rsid w:val="00031F33"/>
    <w:rsid w:val="00032463"/>
    <w:rsid w:val="0004301B"/>
    <w:rsid w:val="0004572E"/>
    <w:rsid w:val="00054DC0"/>
    <w:rsid w:val="00057555"/>
    <w:rsid w:val="00060F53"/>
    <w:rsid w:val="000656EE"/>
    <w:rsid w:val="000664A5"/>
    <w:rsid w:val="00071ECC"/>
    <w:rsid w:val="00081DC5"/>
    <w:rsid w:val="00084167"/>
    <w:rsid w:val="00084469"/>
    <w:rsid w:val="00084D0D"/>
    <w:rsid w:val="000A708B"/>
    <w:rsid w:val="000B08E8"/>
    <w:rsid w:val="000B7B35"/>
    <w:rsid w:val="000C0614"/>
    <w:rsid w:val="000C096D"/>
    <w:rsid w:val="000C4065"/>
    <w:rsid w:val="000D263B"/>
    <w:rsid w:val="000D419E"/>
    <w:rsid w:val="000D47AA"/>
    <w:rsid w:val="000E0068"/>
    <w:rsid w:val="000E1189"/>
    <w:rsid w:val="000E153A"/>
    <w:rsid w:val="000E2165"/>
    <w:rsid w:val="000E238D"/>
    <w:rsid w:val="000F2540"/>
    <w:rsid w:val="000F3714"/>
    <w:rsid w:val="000F61E1"/>
    <w:rsid w:val="00107777"/>
    <w:rsid w:val="00107C24"/>
    <w:rsid w:val="00110E5B"/>
    <w:rsid w:val="00114CB5"/>
    <w:rsid w:val="00121216"/>
    <w:rsid w:val="00122EF6"/>
    <w:rsid w:val="00126235"/>
    <w:rsid w:val="0013794C"/>
    <w:rsid w:val="00140323"/>
    <w:rsid w:val="001429AB"/>
    <w:rsid w:val="00143A89"/>
    <w:rsid w:val="0014516D"/>
    <w:rsid w:val="00150DA9"/>
    <w:rsid w:val="00152604"/>
    <w:rsid w:val="00153484"/>
    <w:rsid w:val="00155D79"/>
    <w:rsid w:val="00157D24"/>
    <w:rsid w:val="00160776"/>
    <w:rsid w:val="00165AF8"/>
    <w:rsid w:val="00166385"/>
    <w:rsid w:val="00175D86"/>
    <w:rsid w:val="00180D76"/>
    <w:rsid w:val="00183CD1"/>
    <w:rsid w:val="00183F28"/>
    <w:rsid w:val="00184A1F"/>
    <w:rsid w:val="0019335D"/>
    <w:rsid w:val="001A694A"/>
    <w:rsid w:val="001A6D71"/>
    <w:rsid w:val="001B0E70"/>
    <w:rsid w:val="001B1C97"/>
    <w:rsid w:val="001B6407"/>
    <w:rsid w:val="001C795A"/>
    <w:rsid w:val="001C7FB4"/>
    <w:rsid w:val="001D4ACF"/>
    <w:rsid w:val="001D7A76"/>
    <w:rsid w:val="001E11BF"/>
    <w:rsid w:val="001E125F"/>
    <w:rsid w:val="001E18E8"/>
    <w:rsid w:val="001E3711"/>
    <w:rsid w:val="001F432A"/>
    <w:rsid w:val="001F501A"/>
    <w:rsid w:val="00200226"/>
    <w:rsid w:val="00201B60"/>
    <w:rsid w:val="00204968"/>
    <w:rsid w:val="00206AE0"/>
    <w:rsid w:val="0020742E"/>
    <w:rsid w:val="002207B3"/>
    <w:rsid w:val="0023404D"/>
    <w:rsid w:val="002403CB"/>
    <w:rsid w:val="00251781"/>
    <w:rsid w:val="00253355"/>
    <w:rsid w:val="00253FB4"/>
    <w:rsid w:val="0026130E"/>
    <w:rsid w:val="0026692B"/>
    <w:rsid w:val="002729B4"/>
    <w:rsid w:val="002802BE"/>
    <w:rsid w:val="00280EDC"/>
    <w:rsid w:val="00285365"/>
    <w:rsid w:val="0029097F"/>
    <w:rsid w:val="00290BC5"/>
    <w:rsid w:val="0029580B"/>
    <w:rsid w:val="002A1C50"/>
    <w:rsid w:val="002A20B6"/>
    <w:rsid w:val="002A31EA"/>
    <w:rsid w:val="002A415D"/>
    <w:rsid w:val="002A42D4"/>
    <w:rsid w:val="002A66EF"/>
    <w:rsid w:val="002A7252"/>
    <w:rsid w:val="002B00E8"/>
    <w:rsid w:val="002B04B5"/>
    <w:rsid w:val="002B078A"/>
    <w:rsid w:val="002B50BB"/>
    <w:rsid w:val="002B59AC"/>
    <w:rsid w:val="002B63B5"/>
    <w:rsid w:val="002C12BE"/>
    <w:rsid w:val="002C29DC"/>
    <w:rsid w:val="002C2AD3"/>
    <w:rsid w:val="002C7AE5"/>
    <w:rsid w:val="002D0EF7"/>
    <w:rsid w:val="002D45B1"/>
    <w:rsid w:val="002F0104"/>
    <w:rsid w:val="002F7DEB"/>
    <w:rsid w:val="00301CCF"/>
    <w:rsid w:val="00303687"/>
    <w:rsid w:val="003051E2"/>
    <w:rsid w:val="00306DD5"/>
    <w:rsid w:val="0030765E"/>
    <w:rsid w:val="00311E12"/>
    <w:rsid w:val="00315747"/>
    <w:rsid w:val="00317184"/>
    <w:rsid w:val="00321BAA"/>
    <w:rsid w:val="003267B3"/>
    <w:rsid w:val="00326A0F"/>
    <w:rsid w:val="00327B0A"/>
    <w:rsid w:val="00343FC8"/>
    <w:rsid w:val="003547AD"/>
    <w:rsid w:val="00361DBE"/>
    <w:rsid w:val="00362369"/>
    <w:rsid w:val="00365DDB"/>
    <w:rsid w:val="00373179"/>
    <w:rsid w:val="00374714"/>
    <w:rsid w:val="00382BEC"/>
    <w:rsid w:val="003838F2"/>
    <w:rsid w:val="00387B6E"/>
    <w:rsid w:val="00390BE0"/>
    <w:rsid w:val="00397935"/>
    <w:rsid w:val="003A075F"/>
    <w:rsid w:val="003A2D54"/>
    <w:rsid w:val="003A42D3"/>
    <w:rsid w:val="003A58C5"/>
    <w:rsid w:val="003A59B5"/>
    <w:rsid w:val="003A6D2C"/>
    <w:rsid w:val="003B1564"/>
    <w:rsid w:val="003B3FC8"/>
    <w:rsid w:val="003B4838"/>
    <w:rsid w:val="003B5115"/>
    <w:rsid w:val="003C1EF7"/>
    <w:rsid w:val="003D27A6"/>
    <w:rsid w:val="003D3D39"/>
    <w:rsid w:val="003D60CE"/>
    <w:rsid w:val="003D67D9"/>
    <w:rsid w:val="003E192D"/>
    <w:rsid w:val="003E41B3"/>
    <w:rsid w:val="003E57CF"/>
    <w:rsid w:val="003F0301"/>
    <w:rsid w:val="003F1478"/>
    <w:rsid w:val="003F4229"/>
    <w:rsid w:val="003F45CE"/>
    <w:rsid w:val="003F482A"/>
    <w:rsid w:val="00401B88"/>
    <w:rsid w:val="004043A4"/>
    <w:rsid w:val="00404568"/>
    <w:rsid w:val="0040736F"/>
    <w:rsid w:val="00415943"/>
    <w:rsid w:val="00416AC3"/>
    <w:rsid w:val="00422BB3"/>
    <w:rsid w:val="004247FE"/>
    <w:rsid w:val="00424F05"/>
    <w:rsid w:val="004319B2"/>
    <w:rsid w:val="00436798"/>
    <w:rsid w:val="004433E6"/>
    <w:rsid w:val="00455A17"/>
    <w:rsid w:val="00463727"/>
    <w:rsid w:val="0047123F"/>
    <w:rsid w:val="00473D41"/>
    <w:rsid w:val="00474A6B"/>
    <w:rsid w:val="00476C9E"/>
    <w:rsid w:val="004821CD"/>
    <w:rsid w:val="00486424"/>
    <w:rsid w:val="00493948"/>
    <w:rsid w:val="00496AD5"/>
    <w:rsid w:val="00497466"/>
    <w:rsid w:val="004A3060"/>
    <w:rsid w:val="004A5102"/>
    <w:rsid w:val="004B48EF"/>
    <w:rsid w:val="004C6C64"/>
    <w:rsid w:val="004C7372"/>
    <w:rsid w:val="004D4F3E"/>
    <w:rsid w:val="004D7D3B"/>
    <w:rsid w:val="004E1B79"/>
    <w:rsid w:val="004E7298"/>
    <w:rsid w:val="005009BC"/>
    <w:rsid w:val="00503FE6"/>
    <w:rsid w:val="00506648"/>
    <w:rsid w:val="00510A56"/>
    <w:rsid w:val="0051318D"/>
    <w:rsid w:val="00513973"/>
    <w:rsid w:val="00514CAD"/>
    <w:rsid w:val="00516EED"/>
    <w:rsid w:val="005232F8"/>
    <w:rsid w:val="0053268A"/>
    <w:rsid w:val="005369EC"/>
    <w:rsid w:val="00537256"/>
    <w:rsid w:val="00543600"/>
    <w:rsid w:val="00550BD7"/>
    <w:rsid w:val="0055199E"/>
    <w:rsid w:val="00566603"/>
    <w:rsid w:val="00574BC5"/>
    <w:rsid w:val="00587381"/>
    <w:rsid w:val="00591101"/>
    <w:rsid w:val="0059149C"/>
    <w:rsid w:val="005A38CE"/>
    <w:rsid w:val="005A435F"/>
    <w:rsid w:val="005A4F89"/>
    <w:rsid w:val="005B45EF"/>
    <w:rsid w:val="005B497F"/>
    <w:rsid w:val="005C468E"/>
    <w:rsid w:val="005C486E"/>
    <w:rsid w:val="005C7696"/>
    <w:rsid w:val="005C7B57"/>
    <w:rsid w:val="005D1B49"/>
    <w:rsid w:val="005D4141"/>
    <w:rsid w:val="005D45D9"/>
    <w:rsid w:val="005D4E0D"/>
    <w:rsid w:val="005D698C"/>
    <w:rsid w:val="005E03A7"/>
    <w:rsid w:val="005E066B"/>
    <w:rsid w:val="005E1C0F"/>
    <w:rsid w:val="005E4C19"/>
    <w:rsid w:val="005E633E"/>
    <w:rsid w:val="005F6DAF"/>
    <w:rsid w:val="005F7A92"/>
    <w:rsid w:val="00600208"/>
    <w:rsid w:val="00601490"/>
    <w:rsid w:val="006025F8"/>
    <w:rsid w:val="00606455"/>
    <w:rsid w:val="00606F95"/>
    <w:rsid w:val="0061121D"/>
    <w:rsid w:val="00614316"/>
    <w:rsid w:val="00623891"/>
    <w:rsid w:val="006276F9"/>
    <w:rsid w:val="00631C9C"/>
    <w:rsid w:val="006326F0"/>
    <w:rsid w:val="00634DD2"/>
    <w:rsid w:val="0064029A"/>
    <w:rsid w:val="00640653"/>
    <w:rsid w:val="00640805"/>
    <w:rsid w:val="00646855"/>
    <w:rsid w:val="0064720D"/>
    <w:rsid w:val="00650033"/>
    <w:rsid w:val="00657D98"/>
    <w:rsid w:val="00660552"/>
    <w:rsid w:val="0066057E"/>
    <w:rsid w:val="00661E90"/>
    <w:rsid w:val="006624E6"/>
    <w:rsid w:val="006650A7"/>
    <w:rsid w:val="00666D10"/>
    <w:rsid w:val="00670979"/>
    <w:rsid w:val="006722F9"/>
    <w:rsid w:val="006758D8"/>
    <w:rsid w:val="00687687"/>
    <w:rsid w:val="006924AB"/>
    <w:rsid w:val="00694B7C"/>
    <w:rsid w:val="0069676A"/>
    <w:rsid w:val="006A0FA0"/>
    <w:rsid w:val="006A2D89"/>
    <w:rsid w:val="006B1713"/>
    <w:rsid w:val="006B2FDE"/>
    <w:rsid w:val="006D0385"/>
    <w:rsid w:val="006D109D"/>
    <w:rsid w:val="006D1FB8"/>
    <w:rsid w:val="006D52F4"/>
    <w:rsid w:val="006F007D"/>
    <w:rsid w:val="006F03D8"/>
    <w:rsid w:val="006F1D83"/>
    <w:rsid w:val="006F24BB"/>
    <w:rsid w:val="00706348"/>
    <w:rsid w:val="0071443D"/>
    <w:rsid w:val="00714A15"/>
    <w:rsid w:val="007176A0"/>
    <w:rsid w:val="00720440"/>
    <w:rsid w:val="00730431"/>
    <w:rsid w:val="007324F9"/>
    <w:rsid w:val="0073462B"/>
    <w:rsid w:val="00734AF0"/>
    <w:rsid w:val="00735E7F"/>
    <w:rsid w:val="00736907"/>
    <w:rsid w:val="007446BF"/>
    <w:rsid w:val="00746788"/>
    <w:rsid w:val="007475DD"/>
    <w:rsid w:val="00757718"/>
    <w:rsid w:val="00762DD8"/>
    <w:rsid w:val="007635E9"/>
    <w:rsid w:val="00763E2B"/>
    <w:rsid w:val="007675E3"/>
    <w:rsid w:val="00775FA6"/>
    <w:rsid w:val="007831EB"/>
    <w:rsid w:val="00785384"/>
    <w:rsid w:val="007924AC"/>
    <w:rsid w:val="00794098"/>
    <w:rsid w:val="007941FD"/>
    <w:rsid w:val="00796362"/>
    <w:rsid w:val="007A0E84"/>
    <w:rsid w:val="007A5E5D"/>
    <w:rsid w:val="007A64AC"/>
    <w:rsid w:val="007B0FCB"/>
    <w:rsid w:val="007B4B05"/>
    <w:rsid w:val="007B55AF"/>
    <w:rsid w:val="007B65FA"/>
    <w:rsid w:val="007B7F3E"/>
    <w:rsid w:val="007C6513"/>
    <w:rsid w:val="007D5612"/>
    <w:rsid w:val="007D7324"/>
    <w:rsid w:val="007D78F6"/>
    <w:rsid w:val="007E2DF6"/>
    <w:rsid w:val="007E3168"/>
    <w:rsid w:val="007E69FF"/>
    <w:rsid w:val="007E7228"/>
    <w:rsid w:val="007F1BBF"/>
    <w:rsid w:val="007F1CE2"/>
    <w:rsid w:val="00803FB0"/>
    <w:rsid w:val="00806596"/>
    <w:rsid w:val="00814BF0"/>
    <w:rsid w:val="0081685F"/>
    <w:rsid w:val="008218C1"/>
    <w:rsid w:val="0082417F"/>
    <w:rsid w:val="00824E3E"/>
    <w:rsid w:val="00833C1B"/>
    <w:rsid w:val="008347DD"/>
    <w:rsid w:val="00834CA7"/>
    <w:rsid w:val="0083549F"/>
    <w:rsid w:val="008375CE"/>
    <w:rsid w:val="00843AFD"/>
    <w:rsid w:val="00844FB0"/>
    <w:rsid w:val="00845A3E"/>
    <w:rsid w:val="008519D5"/>
    <w:rsid w:val="0087227E"/>
    <w:rsid w:val="00872B1C"/>
    <w:rsid w:val="0087381B"/>
    <w:rsid w:val="00874246"/>
    <w:rsid w:val="008834A2"/>
    <w:rsid w:val="00886AA7"/>
    <w:rsid w:val="008A328F"/>
    <w:rsid w:val="008A42E9"/>
    <w:rsid w:val="008B2F65"/>
    <w:rsid w:val="008B2F9B"/>
    <w:rsid w:val="008C1CA9"/>
    <w:rsid w:val="008E220B"/>
    <w:rsid w:val="008E349E"/>
    <w:rsid w:val="008F0ED5"/>
    <w:rsid w:val="008F2A04"/>
    <w:rsid w:val="008F49AD"/>
    <w:rsid w:val="008F73ED"/>
    <w:rsid w:val="00901C9B"/>
    <w:rsid w:val="00902F28"/>
    <w:rsid w:val="00903456"/>
    <w:rsid w:val="00904AB2"/>
    <w:rsid w:val="00906FA5"/>
    <w:rsid w:val="00910527"/>
    <w:rsid w:val="00922AAD"/>
    <w:rsid w:val="00923CEB"/>
    <w:rsid w:val="00924E37"/>
    <w:rsid w:val="00927E63"/>
    <w:rsid w:val="0093074D"/>
    <w:rsid w:val="00931849"/>
    <w:rsid w:val="0093780F"/>
    <w:rsid w:val="009418BF"/>
    <w:rsid w:val="00941AFD"/>
    <w:rsid w:val="0096101F"/>
    <w:rsid w:val="00961341"/>
    <w:rsid w:val="00961D54"/>
    <w:rsid w:val="009631F2"/>
    <w:rsid w:val="009705D8"/>
    <w:rsid w:val="00976157"/>
    <w:rsid w:val="00977F7B"/>
    <w:rsid w:val="009837E2"/>
    <w:rsid w:val="00992A17"/>
    <w:rsid w:val="00997C8C"/>
    <w:rsid w:val="009A20B9"/>
    <w:rsid w:val="009A4969"/>
    <w:rsid w:val="009A4FAE"/>
    <w:rsid w:val="009B0EF0"/>
    <w:rsid w:val="009B1411"/>
    <w:rsid w:val="009B26B7"/>
    <w:rsid w:val="009B4251"/>
    <w:rsid w:val="009B6F7F"/>
    <w:rsid w:val="009B72E5"/>
    <w:rsid w:val="009C012F"/>
    <w:rsid w:val="009C0769"/>
    <w:rsid w:val="009C2E70"/>
    <w:rsid w:val="009D1C0F"/>
    <w:rsid w:val="009D3809"/>
    <w:rsid w:val="009D4295"/>
    <w:rsid w:val="009D5DB0"/>
    <w:rsid w:val="009E0995"/>
    <w:rsid w:val="009E5C50"/>
    <w:rsid w:val="009F2108"/>
    <w:rsid w:val="00A00C74"/>
    <w:rsid w:val="00A020D6"/>
    <w:rsid w:val="00A0767F"/>
    <w:rsid w:val="00A1099E"/>
    <w:rsid w:val="00A14461"/>
    <w:rsid w:val="00A2235B"/>
    <w:rsid w:val="00A330A9"/>
    <w:rsid w:val="00A5007C"/>
    <w:rsid w:val="00A535F2"/>
    <w:rsid w:val="00A552B3"/>
    <w:rsid w:val="00A575A2"/>
    <w:rsid w:val="00A6099C"/>
    <w:rsid w:val="00A6263E"/>
    <w:rsid w:val="00A71FB0"/>
    <w:rsid w:val="00A76083"/>
    <w:rsid w:val="00A77A3A"/>
    <w:rsid w:val="00A81415"/>
    <w:rsid w:val="00A82D3E"/>
    <w:rsid w:val="00A8303B"/>
    <w:rsid w:val="00A83739"/>
    <w:rsid w:val="00A84539"/>
    <w:rsid w:val="00A84698"/>
    <w:rsid w:val="00A850A0"/>
    <w:rsid w:val="00A92CEF"/>
    <w:rsid w:val="00A95512"/>
    <w:rsid w:val="00AA297A"/>
    <w:rsid w:val="00AA600C"/>
    <w:rsid w:val="00AA6C35"/>
    <w:rsid w:val="00AA6E74"/>
    <w:rsid w:val="00AB57D8"/>
    <w:rsid w:val="00AC10FD"/>
    <w:rsid w:val="00AC2D5F"/>
    <w:rsid w:val="00AC4E0A"/>
    <w:rsid w:val="00AC55A5"/>
    <w:rsid w:val="00AC6B6F"/>
    <w:rsid w:val="00AD3071"/>
    <w:rsid w:val="00AD355B"/>
    <w:rsid w:val="00AD700A"/>
    <w:rsid w:val="00AD7727"/>
    <w:rsid w:val="00AE1732"/>
    <w:rsid w:val="00AE6F4B"/>
    <w:rsid w:val="00AF14EC"/>
    <w:rsid w:val="00AF1F24"/>
    <w:rsid w:val="00AF215F"/>
    <w:rsid w:val="00AF7FF0"/>
    <w:rsid w:val="00B02480"/>
    <w:rsid w:val="00B02ED2"/>
    <w:rsid w:val="00B03674"/>
    <w:rsid w:val="00B03C0A"/>
    <w:rsid w:val="00B04047"/>
    <w:rsid w:val="00B12238"/>
    <w:rsid w:val="00B16CAB"/>
    <w:rsid w:val="00B24374"/>
    <w:rsid w:val="00B249ED"/>
    <w:rsid w:val="00B26AB4"/>
    <w:rsid w:val="00B27731"/>
    <w:rsid w:val="00B316FC"/>
    <w:rsid w:val="00B426C3"/>
    <w:rsid w:val="00B4461B"/>
    <w:rsid w:val="00B55341"/>
    <w:rsid w:val="00B573BF"/>
    <w:rsid w:val="00B61B3D"/>
    <w:rsid w:val="00B64FBE"/>
    <w:rsid w:val="00B71C85"/>
    <w:rsid w:val="00B760A1"/>
    <w:rsid w:val="00B773BA"/>
    <w:rsid w:val="00B775FD"/>
    <w:rsid w:val="00B77FAC"/>
    <w:rsid w:val="00B816D7"/>
    <w:rsid w:val="00B83AA8"/>
    <w:rsid w:val="00B876C9"/>
    <w:rsid w:val="00B87E00"/>
    <w:rsid w:val="00B96384"/>
    <w:rsid w:val="00BA7E86"/>
    <w:rsid w:val="00BC5137"/>
    <w:rsid w:val="00BD1199"/>
    <w:rsid w:val="00BD515B"/>
    <w:rsid w:val="00BD70E5"/>
    <w:rsid w:val="00BD7858"/>
    <w:rsid w:val="00BD7F7C"/>
    <w:rsid w:val="00BE3661"/>
    <w:rsid w:val="00BE3665"/>
    <w:rsid w:val="00BE4DC5"/>
    <w:rsid w:val="00BF03F3"/>
    <w:rsid w:val="00BF31FC"/>
    <w:rsid w:val="00BF4F93"/>
    <w:rsid w:val="00BF5489"/>
    <w:rsid w:val="00BF6888"/>
    <w:rsid w:val="00C029DB"/>
    <w:rsid w:val="00C031A5"/>
    <w:rsid w:val="00C0439A"/>
    <w:rsid w:val="00C060AE"/>
    <w:rsid w:val="00C0634F"/>
    <w:rsid w:val="00C13FBD"/>
    <w:rsid w:val="00C1469F"/>
    <w:rsid w:val="00C14949"/>
    <w:rsid w:val="00C14F4D"/>
    <w:rsid w:val="00C17354"/>
    <w:rsid w:val="00C1798E"/>
    <w:rsid w:val="00C242BA"/>
    <w:rsid w:val="00C25483"/>
    <w:rsid w:val="00C265EE"/>
    <w:rsid w:val="00C2782A"/>
    <w:rsid w:val="00C30664"/>
    <w:rsid w:val="00C307D0"/>
    <w:rsid w:val="00C30A08"/>
    <w:rsid w:val="00C36CBC"/>
    <w:rsid w:val="00C372E9"/>
    <w:rsid w:val="00C40A0C"/>
    <w:rsid w:val="00C41AD6"/>
    <w:rsid w:val="00C44146"/>
    <w:rsid w:val="00C44860"/>
    <w:rsid w:val="00C5073C"/>
    <w:rsid w:val="00C5610B"/>
    <w:rsid w:val="00C56239"/>
    <w:rsid w:val="00C61B39"/>
    <w:rsid w:val="00C62ADC"/>
    <w:rsid w:val="00C643EE"/>
    <w:rsid w:val="00C65C80"/>
    <w:rsid w:val="00C718D6"/>
    <w:rsid w:val="00C743C6"/>
    <w:rsid w:val="00C81BBA"/>
    <w:rsid w:val="00C83189"/>
    <w:rsid w:val="00C85449"/>
    <w:rsid w:val="00C909FC"/>
    <w:rsid w:val="00C92711"/>
    <w:rsid w:val="00C9573D"/>
    <w:rsid w:val="00C961FD"/>
    <w:rsid w:val="00C96666"/>
    <w:rsid w:val="00CA2FBC"/>
    <w:rsid w:val="00CA441C"/>
    <w:rsid w:val="00CA45C6"/>
    <w:rsid w:val="00CA78B7"/>
    <w:rsid w:val="00CB175A"/>
    <w:rsid w:val="00CB3423"/>
    <w:rsid w:val="00CB4856"/>
    <w:rsid w:val="00CB625B"/>
    <w:rsid w:val="00CC1328"/>
    <w:rsid w:val="00CC1DAA"/>
    <w:rsid w:val="00CC305B"/>
    <w:rsid w:val="00CC32CF"/>
    <w:rsid w:val="00CC3E0E"/>
    <w:rsid w:val="00CC5612"/>
    <w:rsid w:val="00CC5E58"/>
    <w:rsid w:val="00CC6B38"/>
    <w:rsid w:val="00CD44C6"/>
    <w:rsid w:val="00CD49FC"/>
    <w:rsid w:val="00CD764D"/>
    <w:rsid w:val="00CE5D26"/>
    <w:rsid w:val="00CE7F4F"/>
    <w:rsid w:val="00CF3717"/>
    <w:rsid w:val="00D00016"/>
    <w:rsid w:val="00D01E76"/>
    <w:rsid w:val="00D02383"/>
    <w:rsid w:val="00D0429A"/>
    <w:rsid w:val="00D047BC"/>
    <w:rsid w:val="00D07356"/>
    <w:rsid w:val="00D073B8"/>
    <w:rsid w:val="00D07BD2"/>
    <w:rsid w:val="00D10826"/>
    <w:rsid w:val="00D10BF9"/>
    <w:rsid w:val="00D11232"/>
    <w:rsid w:val="00D11F1E"/>
    <w:rsid w:val="00D171BB"/>
    <w:rsid w:val="00D267DC"/>
    <w:rsid w:val="00D30DB5"/>
    <w:rsid w:val="00D340AB"/>
    <w:rsid w:val="00D3597D"/>
    <w:rsid w:val="00D42C59"/>
    <w:rsid w:val="00D44C8F"/>
    <w:rsid w:val="00D5386A"/>
    <w:rsid w:val="00D53C8B"/>
    <w:rsid w:val="00D57964"/>
    <w:rsid w:val="00D650A8"/>
    <w:rsid w:val="00D71746"/>
    <w:rsid w:val="00D750A8"/>
    <w:rsid w:val="00D75CE3"/>
    <w:rsid w:val="00D81CD7"/>
    <w:rsid w:val="00D82ED0"/>
    <w:rsid w:val="00D84630"/>
    <w:rsid w:val="00D8533E"/>
    <w:rsid w:val="00D92C05"/>
    <w:rsid w:val="00D962CD"/>
    <w:rsid w:val="00DA1900"/>
    <w:rsid w:val="00DA1C96"/>
    <w:rsid w:val="00DA3A00"/>
    <w:rsid w:val="00DB4524"/>
    <w:rsid w:val="00DB7DEA"/>
    <w:rsid w:val="00DC319E"/>
    <w:rsid w:val="00DC62EC"/>
    <w:rsid w:val="00DD0A0B"/>
    <w:rsid w:val="00DE2FAD"/>
    <w:rsid w:val="00DE662E"/>
    <w:rsid w:val="00DE6BDC"/>
    <w:rsid w:val="00DF0320"/>
    <w:rsid w:val="00DF13AF"/>
    <w:rsid w:val="00DF1810"/>
    <w:rsid w:val="00DF1961"/>
    <w:rsid w:val="00E00A6D"/>
    <w:rsid w:val="00E027C5"/>
    <w:rsid w:val="00E10FA4"/>
    <w:rsid w:val="00E12721"/>
    <w:rsid w:val="00E15699"/>
    <w:rsid w:val="00E169A1"/>
    <w:rsid w:val="00E23629"/>
    <w:rsid w:val="00E23C71"/>
    <w:rsid w:val="00E26493"/>
    <w:rsid w:val="00E3115F"/>
    <w:rsid w:val="00E31EF4"/>
    <w:rsid w:val="00E429A6"/>
    <w:rsid w:val="00E43313"/>
    <w:rsid w:val="00E65C61"/>
    <w:rsid w:val="00E70287"/>
    <w:rsid w:val="00E735F2"/>
    <w:rsid w:val="00E74051"/>
    <w:rsid w:val="00E75D48"/>
    <w:rsid w:val="00E81DA0"/>
    <w:rsid w:val="00E822AB"/>
    <w:rsid w:val="00E8324B"/>
    <w:rsid w:val="00E832F0"/>
    <w:rsid w:val="00E84ABD"/>
    <w:rsid w:val="00E85530"/>
    <w:rsid w:val="00E86906"/>
    <w:rsid w:val="00E936F4"/>
    <w:rsid w:val="00EA0E68"/>
    <w:rsid w:val="00EA2C46"/>
    <w:rsid w:val="00EA39D2"/>
    <w:rsid w:val="00EB0C53"/>
    <w:rsid w:val="00EC60F4"/>
    <w:rsid w:val="00ED13FA"/>
    <w:rsid w:val="00ED1AE8"/>
    <w:rsid w:val="00EE1753"/>
    <w:rsid w:val="00EE32BF"/>
    <w:rsid w:val="00EE46B6"/>
    <w:rsid w:val="00EE5FEA"/>
    <w:rsid w:val="00EE7D93"/>
    <w:rsid w:val="00EF24A3"/>
    <w:rsid w:val="00EF4397"/>
    <w:rsid w:val="00EF5A43"/>
    <w:rsid w:val="00F014F5"/>
    <w:rsid w:val="00F047C6"/>
    <w:rsid w:val="00F11B6B"/>
    <w:rsid w:val="00F11FD8"/>
    <w:rsid w:val="00F12887"/>
    <w:rsid w:val="00F162CD"/>
    <w:rsid w:val="00F2690F"/>
    <w:rsid w:val="00F2781E"/>
    <w:rsid w:val="00F3662F"/>
    <w:rsid w:val="00F43533"/>
    <w:rsid w:val="00F479A5"/>
    <w:rsid w:val="00F733CB"/>
    <w:rsid w:val="00F81506"/>
    <w:rsid w:val="00F82126"/>
    <w:rsid w:val="00F85D42"/>
    <w:rsid w:val="00F9513A"/>
    <w:rsid w:val="00F970EE"/>
    <w:rsid w:val="00FA30A2"/>
    <w:rsid w:val="00FA330E"/>
    <w:rsid w:val="00FA6976"/>
    <w:rsid w:val="00FA7A66"/>
    <w:rsid w:val="00FB657B"/>
    <w:rsid w:val="00FD5754"/>
    <w:rsid w:val="00FD57FB"/>
    <w:rsid w:val="00FE274C"/>
    <w:rsid w:val="00FE3085"/>
    <w:rsid w:val="00FE3562"/>
    <w:rsid w:val="00FE6D0F"/>
    <w:rsid w:val="00FE75B8"/>
    <w:rsid w:val="00FF59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60C14B"/>
  <w15:docId w15:val="{E0A0712F-0889-4B3D-9EBC-383EBFC4F5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84D0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84D0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90345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903456"/>
    <w:rPr>
      <w:rFonts w:ascii="Segoe UI" w:hAnsi="Segoe UI" w:cs="Segoe U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30765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30765E"/>
  </w:style>
  <w:style w:type="paragraph" w:styleId="a8">
    <w:name w:val="footer"/>
    <w:basedOn w:val="a"/>
    <w:link w:val="a9"/>
    <w:uiPriority w:val="99"/>
    <w:unhideWhenUsed/>
    <w:rsid w:val="0030765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30765E"/>
  </w:style>
  <w:style w:type="paragraph" w:customStyle="1" w:styleId="ConsPlusTitle">
    <w:name w:val="ConsPlusTitle"/>
    <w:uiPriority w:val="99"/>
    <w:rsid w:val="00FE274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b/>
      <w:bCs/>
      <w:sz w:val="24"/>
      <w:szCs w:val="24"/>
      <w:lang w:eastAsia="ru-RU"/>
    </w:rPr>
  </w:style>
  <w:style w:type="paragraph" w:styleId="aa">
    <w:name w:val="List Paragraph"/>
    <w:basedOn w:val="a"/>
    <w:uiPriority w:val="34"/>
    <w:qFormat/>
    <w:rsid w:val="00706348"/>
    <w:pPr>
      <w:ind w:left="720"/>
      <w:contextualSpacing/>
    </w:pPr>
  </w:style>
  <w:style w:type="character" w:customStyle="1" w:styleId="2">
    <w:name w:val="Основной текст (2)_"/>
    <w:basedOn w:val="a0"/>
    <w:link w:val="20"/>
    <w:rsid w:val="00326A0F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326A0F"/>
    <w:pPr>
      <w:widowControl w:val="0"/>
      <w:shd w:val="clear" w:color="auto" w:fill="FFFFFF"/>
      <w:spacing w:before="600" w:after="0" w:line="307" w:lineRule="exact"/>
      <w:jc w:val="center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s16">
    <w:name w:val="s_16"/>
    <w:basedOn w:val="a"/>
    <w:rsid w:val="002958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Normal (Web)"/>
    <w:basedOn w:val="a"/>
    <w:uiPriority w:val="99"/>
    <w:semiHidden/>
    <w:unhideWhenUsed/>
    <w:rsid w:val="00AA6E74"/>
    <w:rPr>
      <w:rFonts w:ascii="Times New Roman" w:hAnsi="Times New Roman" w:cs="Times New Roman"/>
      <w:sz w:val="24"/>
      <w:szCs w:val="24"/>
    </w:rPr>
  </w:style>
  <w:style w:type="character" w:styleId="ac">
    <w:name w:val="annotation reference"/>
    <w:basedOn w:val="a0"/>
    <w:uiPriority w:val="99"/>
    <w:semiHidden/>
    <w:unhideWhenUsed/>
    <w:rsid w:val="00CA441C"/>
    <w:rPr>
      <w:sz w:val="16"/>
      <w:szCs w:val="16"/>
    </w:rPr>
  </w:style>
  <w:style w:type="paragraph" w:styleId="ad">
    <w:name w:val="annotation text"/>
    <w:basedOn w:val="a"/>
    <w:link w:val="ae"/>
    <w:uiPriority w:val="99"/>
    <w:semiHidden/>
    <w:unhideWhenUsed/>
    <w:rsid w:val="00CA441C"/>
    <w:pPr>
      <w:spacing w:line="240" w:lineRule="auto"/>
    </w:pPr>
    <w:rPr>
      <w:sz w:val="20"/>
      <w:szCs w:val="20"/>
    </w:rPr>
  </w:style>
  <w:style w:type="character" w:customStyle="1" w:styleId="ae">
    <w:name w:val="Текст примечания Знак"/>
    <w:basedOn w:val="a0"/>
    <w:link w:val="ad"/>
    <w:uiPriority w:val="99"/>
    <w:semiHidden/>
    <w:rsid w:val="00CA441C"/>
    <w:rPr>
      <w:sz w:val="20"/>
      <w:szCs w:val="20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CA441C"/>
    <w:rPr>
      <w:b/>
      <w:bCs/>
    </w:rPr>
  </w:style>
  <w:style w:type="character" w:customStyle="1" w:styleId="af0">
    <w:name w:val="Тема примечания Знак"/>
    <w:basedOn w:val="ae"/>
    <w:link w:val="af"/>
    <w:uiPriority w:val="99"/>
    <w:semiHidden/>
    <w:rsid w:val="00CA441C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066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56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75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7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129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00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91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7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7F67009-0D70-4E5E-9A4E-53AAEEAAE2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458</TotalTime>
  <Pages>3</Pages>
  <Words>795</Words>
  <Characters>4533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5318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TatarinovaOA</dc:creator>
  <cp:keywords/>
  <dc:description/>
  <cp:lastModifiedBy>ОЛЬГА</cp:lastModifiedBy>
  <cp:revision>76</cp:revision>
  <cp:lastPrinted>2025-10-31T06:19:00Z</cp:lastPrinted>
  <dcterms:created xsi:type="dcterms:W3CDTF">2025-08-26T10:26:00Z</dcterms:created>
  <dcterms:modified xsi:type="dcterms:W3CDTF">2025-11-01T04:44:00Z</dcterms:modified>
</cp:coreProperties>
</file>