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B82BB4" w:rsidRDefault="00B82BB4" w:rsidP="00D93035">
      <w:pPr>
        <w:spacing w:line="276" w:lineRule="auto"/>
        <w:rPr>
          <w:sz w:val="22"/>
          <w:szCs w:val="22"/>
        </w:rPr>
      </w:pPr>
    </w:p>
    <w:p w:rsidR="00B82BB4" w:rsidRPr="00B82BB4" w:rsidRDefault="00B82BB4" w:rsidP="00D93035">
      <w:pPr>
        <w:spacing w:line="276" w:lineRule="auto"/>
        <w:rPr>
          <w:sz w:val="28"/>
          <w:szCs w:val="28"/>
        </w:rPr>
      </w:pPr>
      <w:r w:rsidRPr="00B82BB4">
        <w:rPr>
          <w:sz w:val="28"/>
          <w:szCs w:val="28"/>
        </w:rPr>
        <w:t xml:space="preserve">27.10.2025 Исх.СП-815-5 </w:t>
      </w:r>
    </w:p>
    <w:p w:rsidR="00B82BB4" w:rsidRDefault="00B82BB4" w:rsidP="00D93035">
      <w:pPr>
        <w:spacing w:line="276" w:lineRule="auto"/>
        <w:rPr>
          <w:sz w:val="22"/>
          <w:szCs w:val="22"/>
        </w:rPr>
      </w:pPr>
    </w:p>
    <w:p w:rsidR="00B82BB4" w:rsidRDefault="00B82BB4" w:rsidP="00B82B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3A80" w:rsidRPr="00B82BB4" w:rsidRDefault="00443A80" w:rsidP="00B82BB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2887437"/>
      <w:bookmarkStart w:id="1" w:name="_GoBack"/>
      <w:r w:rsidRPr="00B82BB4">
        <w:rPr>
          <w:b/>
          <w:sz w:val="28"/>
          <w:szCs w:val="28"/>
        </w:rPr>
        <w:t xml:space="preserve">ЗАКЛЮЧЕНИЕ </w:t>
      </w:r>
    </w:p>
    <w:p w:rsidR="00AD73DD" w:rsidRPr="00B82BB4" w:rsidRDefault="00E33F0E" w:rsidP="00B82BB4">
      <w:pPr>
        <w:jc w:val="center"/>
        <w:rPr>
          <w:sz w:val="28"/>
          <w:szCs w:val="28"/>
        </w:rPr>
      </w:pPr>
      <w:r w:rsidRPr="00B82BB4">
        <w:rPr>
          <w:sz w:val="28"/>
          <w:szCs w:val="28"/>
        </w:rPr>
        <w:t>н</w:t>
      </w:r>
      <w:r w:rsidR="00DC4908" w:rsidRPr="00B82BB4">
        <w:rPr>
          <w:sz w:val="28"/>
          <w:szCs w:val="28"/>
        </w:rPr>
        <w:t xml:space="preserve">а проект </w:t>
      </w:r>
      <w:r w:rsidR="00AD73DD" w:rsidRPr="00B82BB4">
        <w:rPr>
          <w:sz w:val="28"/>
          <w:szCs w:val="28"/>
        </w:rPr>
        <w:t xml:space="preserve">постановления администрации города Нефтеюганска </w:t>
      </w:r>
      <w:r w:rsidR="00B82BB4">
        <w:rPr>
          <w:sz w:val="28"/>
          <w:szCs w:val="28"/>
        </w:rPr>
        <w:br/>
      </w:r>
      <w:r w:rsidR="00AD73DD" w:rsidRPr="00B82BB4">
        <w:rPr>
          <w:sz w:val="28"/>
          <w:szCs w:val="28"/>
        </w:rPr>
        <w:t>«</w:t>
      </w:r>
      <w:r w:rsidR="00CA5298" w:rsidRPr="00B82BB4">
        <w:rPr>
          <w:sz w:val="28"/>
          <w:szCs w:val="28"/>
        </w:rPr>
        <w:t>О порядк</w:t>
      </w:r>
      <w:r w:rsidR="007F1465" w:rsidRPr="00B82BB4">
        <w:rPr>
          <w:sz w:val="28"/>
          <w:szCs w:val="28"/>
        </w:rPr>
        <w:t>е</w:t>
      </w:r>
      <w:r w:rsidR="00CA5298" w:rsidRPr="00B82BB4">
        <w:rPr>
          <w:sz w:val="28"/>
          <w:szCs w:val="28"/>
        </w:rPr>
        <w:t xml:space="preserve"> определения объёма и предоставления субсиди</w:t>
      </w:r>
      <w:r w:rsidR="007F1465" w:rsidRPr="00B82BB4">
        <w:rPr>
          <w:sz w:val="28"/>
          <w:szCs w:val="28"/>
        </w:rPr>
        <w:t xml:space="preserve">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осуществляющими деятельность в городе Нефтеюганске </w:t>
      </w:r>
      <w:r w:rsidR="00B82BB4">
        <w:rPr>
          <w:sz w:val="28"/>
          <w:szCs w:val="28"/>
        </w:rPr>
        <w:br/>
      </w:r>
      <w:r w:rsidR="007F1465" w:rsidRPr="00B82BB4">
        <w:rPr>
          <w:sz w:val="28"/>
          <w:szCs w:val="28"/>
        </w:rPr>
        <w:t>в сфере культуры</w:t>
      </w:r>
      <w:r w:rsidR="005C2DE2" w:rsidRPr="00B82BB4">
        <w:rPr>
          <w:sz w:val="28"/>
          <w:szCs w:val="28"/>
        </w:rPr>
        <w:t>»</w:t>
      </w:r>
    </w:p>
    <w:bookmarkEnd w:id="0"/>
    <w:bookmarkEnd w:id="1"/>
    <w:p w:rsidR="005B0CC9" w:rsidRPr="00B82BB4" w:rsidRDefault="005B0CC9" w:rsidP="00B82BB4">
      <w:pPr>
        <w:jc w:val="center"/>
        <w:rPr>
          <w:sz w:val="28"/>
          <w:szCs w:val="28"/>
        </w:rPr>
      </w:pPr>
    </w:p>
    <w:p w:rsidR="00132C69" w:rsidRPr="00B82BB4" w:rsidRDefault="00FD1D98" w:rsidP="00B82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BB4">
        <w:rPr>
          <w:sz w:val="28"/>
          <w:szCs w:val="28"/>
        </w:rPr>
        <w:t>Счётн</w:t>
      </w:r>
      <w:r w:rsidR="00A2677E" w:rsidRPr="00B82BB4">
        <w:rPr>
          <w:sz w:val="28"/>
          <w:szCs w:val="28"/>
        </w:rPr>
        <w:t>ая</w:t>
      </w:r>
      <w:r w:rsidRPr="00B82BB4">
        <w:rPr>
          <w:sz w:val="28"/>
          <w:szCs w:val="28"/>
        </w:rPr>
        <w:t xml:space="preserve"> палат</w:t>
      </w:r>
      <w:r w:rsidR="00A2677E" w:rsidRPr="00B82BB4">
        <w:rPr>
          <w:sz w:val="28"/>
          <w:szCs w:val="28"/>
        </w:rPr>
        <w:t>а</w:t>
      </w:r>
      <w:r w:rsidRPr="00B82BB4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B82BB4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 w:rsidRPr="00B82BB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B82BB4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B82BB4">
        <w:rPr>
          <w:sz w:val="28"/>
          <w:szCs w:val="28"/>
        </w:rPr>
        <w:t xml:space="preserve">» </w:t>
      </w:r>
      <w:r w:rsidR="00DB1170" w:rsidRPr="00B82BB4">
        <w:rPr>
          <w:sz w:val="28"/>
          <w:szCs w:val="28"/>
        </w:rPr>
        <w:t>провела</w:t>
      </w:r>
      <w:r w:rsidRPr="00B82BB4">
        <w:rPr>
          <w:sz w:val="28"/>
          <w:szCs w:val="28"/>
        </w:rPr>
        <w:t xml:space="preserve"> экспертизу </w:t>
      </w:r>
      <w:r w:rsidR="00BB0563" w:rsidRPr="00B82BB4">
        <w:rPr>
          <w:sz w:val="28"/>
          <w:szCs w:val="28"/>
        </w:rPr>
        <w:t>проект</w:t>
      </w:r>
      <w:r w:rsidR="007F1465" w:rsidRPr="00B82BB4">
        <w:rPr>
          <w:sz w:val="28"/>
          <w:szCs w:val="28"/>
        </w:rPr>
        <w:t>а</w:t>
      </w:r>
      <w:r w:rsidR="00BB0563" w:rsidRPr="00B82BB4">
        <w:rPr>
          <w:sz w:val="28"/>
          <w:szCs w:val="28"/>
        </w:rPr>
        <w:t xml:space="preserve"> постановления администрации города Нефтеюганска «</w:t>
      </w:r>
      <w:r w:rsidR="007F1465" w:rsidRPr="00B82BB4">
        <w:rPr>
          <w:sz w:val="28"/>
          <w:szCs w:val="28"/>
        </w:rPr>
        <w:t>О порядке определения объёма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осуществляющими деятельность в городе Нефтеюганске в сфере культуры</w:t>
      </w:r>
      <w:r w:rsidR="00BB0563" w:rsidRPr="00B82BB4">
        <w:rPr>
          <w:sz w:val="28"/>
          <w:szCs w:val="28"/>
        </w:rPr>
        <w:t>»</w:t>
      </w:r>
      <w:r w:rsidR="005B0CC9" w:rsidRPr="00B82BB4">
        <w:rPr>
          <w:sz w:val="28"/>
          <w:szCs w:val="28"/>
        </w:rPr>
        <w:t xml:space="preserve"> </w:t>
      </w:r>
      <w:r w:rsidR="00132C69" w:rsidRPr="00B82BB4">
        <w:rPr>
          <w:sz w:val="28"/>
          <w:szCs w:val="28"/>
        </w:rPr>
        <w:t xml:space="preserve">(далее – </w:t>
      </w:r>
      <w:r w:rsidR="001E5ED1" w:rsidRPr="00B82BB4">
        <w:rPr>
          <w:sz w:val="28"/>
          <w:szCs w:val="28"/>
        </w:rPr>
        <w:t xml:space="preserve">Проект постановления, </w:t>
      </w:r>
      <w:r w:rsidR="00DB1170" w:rsidRPr="00B82BB4">
        <w:rPr>
          <w:sz w:val="28"/>
          <w:szCs w:val="28"/>
        </w:rPr>
        <w:t>Порядок</w:t>
      </w:r>
      <w:r w:rsidR="005147CC" w:rsidRPr="00B82BB4">
        <w:rPr>
          <w:sz w:val="28"/>
          <w:szCs w:val="28"/>
        </w:rPr>
        <w:t xml:space="preserve"> предоставления субсидий</w:t>
      </w:r>
      <w:r w:rsidR="00132C69" w:rsidRPr="00B82BB4">
        <w:rPr>
          <w:sz w:val="28"/>
          <w:szCs w:val="28"/>
        </w:rPr>
        <w:t>).</w:t>
      </w:r>
    </w:p>
    <w:p w:rsidR="00DB1170" w:rsidRPr="00B82BB4" w:rsidRDefault="00A363D4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По рез</w:t>
      </w:r>
      <w:r w:rsidR="00F60B0A" w:rsidRPr="00B82BB4">
        <w:rPr>
          <w:sz w:val="28"/>
          <w:szCs w:val="28"/>
        </w:rPr>
        <w:t>ультатам экспертизы установлено</w:t>
      </w:r>
      <w:r w:rsidR="00DB1170" w:rsidRPr="00B82BB4">
        <w:rPr>
          <w:sz w:val="28"/>
          <w:szCs w:val="28"/>
        </w:rPr>
        <w:t xml:space="preserve"> следующее</w:t>
      </w:r>
      <w:r w:rsidR="008A112C" w:rsidRPr="00B82BB4">
        <w:rPr>
          <w:sz w:val="28"/>
          <w:szCs w:val="28"/>
        </w:rPr>
        <w:t>:</w:t>
      </w:r>
    </w:p>
    <w:p w:rsidR="000F51F9" w:rsidRPr="00B82BB4" w:rsidRDefault="008A112C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 xml:space="preserve"> </w:t>
      </w:r>
      <w:r w:rsidR="00DB1170" w:rsidRPr="00B82BB4">
        <w:rPr>
          <w:sz w:val="28"/>
          <w:szCs w:val="28"/>
        </w:rPr>
        <w:tab/>
      </w:r>
      <w:r w:rsidR="00B42640" w:rsidRPr="00B82BB4">
        <w:rPr>
          <w:sz w:val="28"/>
          <w:szCs w:val="28"/>
        </w:rPr>
        <w:t xml:space="preserve">1. </w:t>
      </w:r>
      <w:r w:rsidR="00452162" w:rsidRPr="00B82BB4">
        <w:rPr>
          <w:sz w:val="28"/>
          <w:szCs w:val="28"/>
        </w:rPr>
        <w:t xml:space="preserve">В соответствии </w:t>
      </w:r>
      <w:r w:rsidR="000F51F9" w:rsidRPr="00B82BB4">
        <w:rPr>
          <w:sz w:val="28"/>
          <w:szCs w:val="28"/>
        </w:rPr>
        <w:t xml:space="preserve">с </w:t>
      </w:r>
      <w:r w:rsidR="00452162" w:rsidRPr="00B82BB4">
        <w:rPr>
          <w:sz w:val="28"/>
          <w:szCs w:val="28"/>
        </w:rPr>
        <w:t>пункт</w:t>
      </w:r>
      <w:r w:rsidR="000F51F9" w:rsidRPr="00B82BB4">
        <w:rPr>
          <w:sz w:val="28"/>
          <w:szCs w:val="28"/>
        </w:rPr>
        <w:t>ом</w:t>
      </w:r>
      <w:r w:rsidR="00452162" w:rsidRPr="00B82BB4">
        <w:rPr>
          <w:sz w:val="28"/>
          <w:szCs w:val="28"/>
        </w:rPr>
        <w:t xml:space="preserve"> 2 статьи 78.1 Бюджетного кодекса Российской Федерации (далее – БК РФ)</w:t>
      </w:r>
      <w:r w:rsidR="000F51F9" w:rsidRPr="00B82BB4">
        <w:rPr>
          <w:sz w:val="28"/>
          <w:szCs w:val="28"/>
        </w:rPr>
        <w:t>:</w:t>
      </w:r>
    </w:p>
    <w:p w:rsidR="000D78ED" w:rsidRPr="00B82BB4" w:rsidRDefault="000F51F9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-</w:t>
      </w:r>
      <w:r w:rsidR="00452162" w:rsidRPr="00B82BB4">
        <w:rPr>
          <w:sz w:val="28"/>
          <w:szCs w:val="28"/>
        </w:rPr>
        <w:t xml:space="preserve"> в решении представительного органа муниципального образования о местном бюджете могут предусматриваться субсидии иным некоммерческим организациям, не являющимся государственными (муниципальными) учреждениями</w:t>
      </w:r>
      <w:r w:rsidRPr="00B82BB4">
        <w:rPr>
          <w:sz w:val="28"/>
          <w:szCs w:val="28"/>
        </w:rPr>
        <w:t xml:space="preserve"> (абзац второй);</w:t>
      </w:r>
    </w:p>
    <w:p w:rsidR="000F51F9" w:rsidRPr="00B82BB4" w:rsidRDefault="000F51F9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- субсидии некоммерческим организациям предоставляются из местного бюджета -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самоуправления, за исключением случаев, указанных в пункте 2.1 упомянутой статьи (абзац седьмой).</w:t>
      </w:r>
    </w:p>
    <w:p w:rsidR="000F51F9" w:rsidRPr="00B82BB4" w:rsidRDefault="000F51F9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lastRenderedPageBreak/>
        <w:tab/>
        <w:t xml:space="preserve">Согласно пункту 2.2 статьи 78.1 БК РФ муниципальные правовые акты, указанные в абзаце седьмом пункта 2 указанной статьи, должны соответствовать общим требованиям, установленным Правительством Российской Федерации. </w:t>
      </w:r>
    </w:p>
    <w:p w:rsidR="00452162" w:rsidRPr="00B82BB4" w:rsidRDefault="000F51F9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 утверждены постановлением Правительства Российской Федерации от 25.10.2023 № 1782 (далее – Общие требования).</w:t>
      </w:r>
    </w:p>
    <w:p w:rsidR="000F51F9" w:rsidRPr="00B82BB4" w:rsidRDefault="000F51F9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В соответст</w:t>
      </w:r>
      <w:r w:rsidR="009E30FB" w:rsidRPr="00B82BB4">
        <w:rPr>
          <w:sz w:val="28"/>
          <w:szCs w:val="28"/>
        </w:rPr>
        <w:t>в</w:t>
      </w:r>
      <w:r w:rsidRPr="00B82BB4">
        <w:rPr>
          <w:sz w:val="28"/>
          <w:szCs w:val="28"/>
        </w:rPr>
        <w:t xml:space="preserve">ии с </w:t>
      </w:r>
      <w:r w:rsidR="009E30FB" w:rsidRPr="00B82BB4">
        <w:rPr>
          <w:sz w:val="28"/>
          <w:szCs w:val="28"/>
        </w:rPr>
        <w:t>подпунктом 2 пункта 2 статьи 78.5 БК РФ получатели субсидий, указанных в пункте 2 статьи 78.1, определяются по результатам проведения отбора получателей субсидий.</w:t>
      </w:r>
    </w:p>
    <w:p w:rsidR="009E30FB" w:rsidRPr="00B82BB4" w:rsidRDefault="009E30FB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Согласно пункту 4 статьи 78.5 БК РФ:</w:t>
      </w:r>
    </w:p>
    <w:p w:rsidR="009E30FB" w:rsidRPr="00B82BB4" w:rsidRDefault="009E30FB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- отбор получателей субсидий, предоставляемых из местн</w:t>
      </w:r>
      <w:r w:rsidR="001E5ED1" w:rsidRPr="00B82BB4">
        <w:rPr>
          <w:sz w:val="28"/>
          <w:szCs w:val="28"/>
        </w:rPr>
        <w:t>ого</w:t>
      </w:r>
      <w:r w:rsidRPr="00B82BB4">
        <w:rPr>
          <w:sz w:val="28"/>
          <w:szCs w:val="28"/>
        </w:rPr>
        <w:t xml:space="preserve"> бюджет</w:t>
      </w:r>
      <w:r w:rsidR="001E5ED1" w:rsidRPr="00B82BB4">
        <w:rPr>
          <w:sz w:val="28"/>
          <w:szCs w:val="28"/>
        </w:rPr>
        <w:t>а</w:t>
      </w:r>
      <w:r w:rsidRPr="00B82BB4">
        <w:rPr>
          <w:sz w:val="28"/>
          <w:szCs w:val="28"/>
        </w:rPr>
        <w:t>, осуществляется в соответствии с порядком, установленным Правительством Российской Федерации, за исключением случая, указанного в абзаце втором указанного пункта (абзац первый);</w:t>
      </w:r>
    </w:p>
    <w:p w:rsidR="001E5ED1" w:rsidRPr="00B82BB4" w:rsidRDefault="009E30FB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- в случае принятия решения местной администрацией муниципального образования отбор получателей субсидий, предоставляемых из местн</w:t>
      </w:r>
      <w:r w:rsidR="001E5ED1" w:rsidRPr="00B82BB4">
        <w:rPr>
          <w:sz w:val="28"/>
          <w:szCs w:val="28"/>
        </w:rPr>
        <w:t>ого</w:t>
      </w:r>
      <w:r w:rsidRPr="00B82BB4">
        <w:rPr>
          <w:sz w:val="28"/>
          <w:szCs w:val="28"/>
        </w:rPr>
        <w:t xml:space="preserve"> бюджет</w:t>
      </w:r>
      <w:r w:rsidR="001E5ED1" w:rsidRPr="00B82BB4">
        <w:rPr>
          <w:sz w:val="28"/>
          <w:szCs w:val="28"/>
        </w:rPr>
        <w:t>а</w:t>
      </w:r>
      <w:r w:rsidRPr="00B82BB4">
        <w:rPr>
          <w:sz w:val="28"/>
          <w:szCs w:val="28"/>
        </w:rPr>
        <w:t>, осуществляется в порядке, определённом муниципальными правовыми актами местной администрации, которые регулируют предоставление субсидий и которые должны соответствовать общим требованиям, установленным Правительством Российской Федерации</w:t>
      </w:r>
      <w:r w:rsidR="001E5ED1" w:rsidRPr="00B82BB4">
        <w:rPr>
          <w:sz w:val="28"/>
          <w:szCs w:val="28"/>
        </w:rPr>
        <w:t>, за исключением случая, указанного в абзаце третьем указанного пункта (абзац второй);</w:t>
      </w:r>
    </w:p>
    <w:p w:rsidR="009E30FB" w:rsidRPr="00B82BB4" w:rsidRDefault="001E5ED1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местная администрация муниципального образования вправе определить порядок отбора получателей субсидий, предоставляемых из местного бюджета, муниципальным правовым актом местной администрации, который должен соответствовать общим требованиям, установленным Правительством Российской Федерации (абзац третий).</w:t>
      </w:r>
    </w:p>
    <w:p w:rsidR="001E5ED1" w:rsidRPr="00B82BB4" w:rsidRDefault="001E5ED1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Таким образом, из анализа указанных выше положений пункта 4 статьи 78.5 БК РФ, </w:t>
      </w:r>
      <w:r w:rsidR="00B9488C" w:rsidRPr="00B82BB4">
        <w:rPr>
          <w:sz w:val="28"/>
          <w:szCs w:val="28"/>
        </w:rPr>
        <w:t xml:space="preserve">следует, что </w:t>
      </w:r>
      <w:r w:rsidRPr="00B82BB4">
        <w:rPr>
          <w:sz w:val="28"/>
          <w:szCs w:val="28"/>
        </w:rPr>
        <w:t xml:space="preserve">отбор получателей субсидий, предоставляемых из местного бюджета, осуществляется в </w:t>
      </w:r>
      <w:r w:rsidR="00B9488C" w:rsidRPr="00B82BB4">
        <w:rPr>
          <w:sz w:val="28"/>
          <w:szCs w:val="28"/>
        </w:rPr>
        <w:t>порядке, установленном</w:t>
      </w:r>
      <w:r w:rsidRPr="00B82BB4">
        <w:rPr>
          <w:sz w:val="28"/>
          <w:szCs w:val="28"/>
        </w:rPr>
        <w:t xml:space="preserve"> постановлением Правительства РФ, </w:t>
      </w:r>
      <w:r w:rsidRPr="00B82BB4">
        <w:rPr>
          <w:b/>
          <w:sz w:val="28"/>
          <w:szCs w:val="28"/>
        </w:rPr>
        <w:t>либо</w:t>
      </w:r>
      <w:r w:rsidRPr="00B82BB4">
        <w:rPr>
          <w:sz w:val="28"/>
          <w:szCs w:val="28"/>
        </w:rPr>
        <w:t xml:space="preserve"> постановлением администрации города об утверждении порядка предоставления субсидии, </w:t>
      </w:r>
      <w:r w:rsidRPr="00B82BB4">
        <w:rPr>
          <w:b/>
          <w:sz w:val="28"/>
          <w:szCs w:val="28"/>
        </w:rPr>
        <w:t>либо</w:t>
      </w:r>
      <w:r w:rsidRPr="00B82BB4">
        <w:rPr>
          <w:sz w:val="28"/>
          <w:szCs w:val="28"/>
        </w:rPr>
        <w:t xml:space="preserve"> постановлением администрации об установлении порядка отбора получателей субсидий. </w:t>
      </w:r>
    </w:p>
    <w:p w:rsidR="001E5ED1" w:rsidRPr="00B82BB4" w:rsidRDefault="001E5ED1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Правила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 утверждены постановлением Правительства Российской Федерации от 25.10.2023 № 1781 (далее – </w:t>
      </w:r>
      <w:r w:rsidR="00B42640" w:rsidRPr="00B82BB4">
        <w:rPr>
          <w:sz w:val="28"/>
          <w:szCs w:val="28"/>
        </w:rPr>
        <w:t xml:space="preserve">Постановление № 1781, </w:t>
      </w:r>
      <w:r w:rsidRPr="00B82BB4">
        <w:rPr>
          <w:sz w:val="28"/>
          <w:szCs w:val="28"/>
        </w:rPr>
        <w:t>Правила отбора).</w:t>
      </w:r>
    </w:p>
    <w:p w:rsidR="005E2322" w:rsidRPr="00B82BB4" w:rsidRDefault="001E5ED1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FD3601" w:rsidRPr="00B82BB4">
        <w:rPr>
          <w:sz w:val="28"/>
          <w:szCs w:val="28"/>
        </w:rPr>
        <w:t>При этом,</w:t>
      </w:r>
      <w:r w:rsidRPr="00B82BB4">
        <w:rPr>
          <w:sz w:val="28"/>
          <w:szCs w:val="28"/>
        </w:rPr>
        <w:t xml:space="preserve"> </w:t>
      </w:r>
      <w:r w:rsidR="00FD3601" w:rsidRPr="00B82BB4">
        <w:rPr>
          <w:sz w:val="28"/>
          <w:szCs w:val="28"/>
        </w:rPr>
        <w:t>в преамбуле Проекта постановления, а также абзаце втором подпункта 1.1 пункта 1 Порядка предоставления субсидии имеется указание на</w:t>
      </w:r>
      <w:r w:rsidR="006B13DE" w:rsidRPr="00B82BB4">
        <w:rPr>
          <w:sz w:val="28"/>
          <w:szCs w:val="28"/>
        </w:rPr>
        <w:t xml:space="preserve"> </w:t>
      </w:r>
      <w:r w:rsidR="006B13DE" w:rsidRPr="00B82BB4">
        <w:rPr>
          <w:sz w:val="28"/>
          <w:szCs w:val="28"/>
        </w:rPr>
        <w:lastRenderedPageBreak/>
        <w:t>Постановление № 1781</w:t>
      </w:r>
      <w:r w:rsidR="00FD3601" w:rsidRPr="00B82BB4">
        <w:rPr>
          <w:sz w:val="28"/>
          <w:szCs w:val="28"/>
        </w:rPr>
        <w:t>, тогда как раздел 4 Порядка предоставления субсидии предусматрива</w:t>
      </w:r>
      <w:r w:rsidR="00B9488C" w:rsidRPr="00B82BB4">
        <w:rPr>
          <w:sz w:val="28"/>
          <w:szCs w:val="28"/>
        </w:rPr>
        <w:t>е</w:t>
      </w:r>
      <w:r w:rsidR="00FD3601" w:rsidRPr="00B82BB4">
        <w:rPr>
          <w:sz w:val="28"/>
          <w:szCs w:val="28"/>
        </w:rPr>
        <w:t xml:space="preserve">т порядок проведения отбора получателей субсидии. </w:t>
      </w:r>
    </w:p>
    <w:p w:rsidR="005E2322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C40AC9" w:rsidRPr="00B82BB4">
        <w:rPr>
          <w:sz w:val="28"/>
          <w:szCs w:val="28"/>
        </w:rPr>
        <w:t>Вместе с тем, с</w:t>
      </w:r>
      <w:r w:rsidRPr="00B82BB4">
        <w:rPr>
          <w:sz w:val="28"/>
          <w:szCs w:val="28"/>
        </w:rPr>
        <w:t xml:space="preserve">огласно </w:t>
      </w:r>
      <w:proofErr w:type="gramStart"/>
      <w:r w:rsidRPr="00B82BB4">
        <w:rPr>
          <w:sz w:val="28"/>
          <w:szCs w:val="28"/>
        </w:rPr>
        <w:t>пункту  2</w:t>
      </w:r>
      <w:proofErr w:type="gramEnd"/>
      <w:r w:rsidRPr="00B82BB4">
        <w:rPr>
          <w:sz w:val="28"/>
          <w:szCs w:val="28"/>
        </w:rPr>
        <w:t xml:space="preserve"> Постановления № 1781 Правила отбора не применяются:</w:t>
      </w:r>
    </w:p>
    <w:p w:rsidR="005E2322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в случае принятия местной администрацией муниципального образования решения, указанного в абзаце втором пункта 4 статьи 78.5 БК РФ, или определен</w:t>
      </w:r>
      <w:r w:rsidR="00C40AC9" w:rsidRPr="00B82BB4">
        <w:rPr>
          <w:sz w:val="28"/>
          <w:szCs w:val="28"/>
        </w:rPr>
        <w:t xml:space="preserve">ия </w:t>
      </w:r>
      <w:r w:rsidRPr="00B82BB4">
        <w:rPr>
          <w:sz w:val="28"/>
          <w:szCs w:val="28"/>
        </w:rPr>
        <w:t>местной администрацией муниципального образования порядка отбора получателей субсидий, предоставляемых из местн</w:t>
      </w:r>
      <w:r w:rsidR="00C40AC9" w:rsidRPr="00B82BB4">
        <w:rPr>
          <w:sz w:val="28"/>
          <w:szCs w:val="28"/>
        </w:rPr>
        <w:t>ого</w:t>
      </w:r>
      <w:r w:rsidRPr="00B82BB4">
        <w:rPr>
          <w:sz w:val="28"/>
          <w:szCs w:val="28"/>
        </w:rPr>
        <w:t xml:space="preserve"> бюджет</w:t>
      </w:r>
      <w:r w:rsidR="00C40AC9" w:rsidRPr="00B82BB4">
        <w:rPr>
          <w:sz w:val="28"/>
          <w:szCs w:val="28"/>
        </w:rPr>
        <w:t>а</w:t>
      </w:r>
      <w:r w:rsidRPr="00B82BB4">
        <w:rPr>
          <w:sz w:val="28"/>
          <w:szCs w:val="28"/>
        </w:rPr>
        <w:t xml:space="preserve">, в соответствии с абзацем третьим пункта 4 статьи 78.5 БК РФ. </w:t>
      </w:r>
    </w:p>
    <w:p w:rsidR="005E2322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Таким образом, исходя из положений Проекта, невозможно сделать вывод о том в каком порядке будет осуществляться отбор получателей субсидий: абзаца первого или второго пункта 4 статьи 78.5 БК РФ. </w:t>
      </w:r>
    </w:p>
    <w:p w:rsidR="005E2322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В связи с чем, рекомендуем разработчику проекта:</w:t>
      </w:r>
    </w:p>
    <w:p w:rsidR="005E2322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214A1A" w:rsidRPr="00B82BB4">
        <w:rPr>
          <w:sz w:val="28"/>
          <w:szCs w:val="28"/>
        </w:rPr>
        <w:t xml:space="preserve">1) </w:t>
      </w:r>
      <w:r w:rsidRPr="00B82BB4">
        <w:rPr>
          <w:sz w:val="28"/>
          <w:szCs w:val="28"/>
        </w:rPr>
        <w:t xml:space="preserve">в случае принятия решения о проведении отбора получателей субсидии в соответствии с абзацем первым пункта 4 статьи 78.5 БК РФ, внести изменения в </w:t>
      </w:r>
      <w:r w:rsidR="00C40AC9" w:rsidRPr="00B82BB4">
        <w:rPr>
          <w:sz w:val="28"/>
          <w:szCs w:val="28"/>
        </w:rPr>
        <w:t>Порядок предоставления субсидии, указав, что отбор осуществляется в соответствии с Правилами отбора и исключив из него положения, регулирующие порядок проведения отбора получателей субсидий;</w:t>
      </w:r>
    </w:p>
    <w:p w:rsidR="00214A1A" w:rsidRPr="00B82BB4" w:rsidRDefault="005E232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214A1A" w:rsidRPr="00B82BB4">
        <w:rPr>
          <w:sz w:val="28"/>
          <w:szCs w:val="28"/>
        </w:rPr>
        <w:t xml:space="preserve">2) </w:t>
      </w:r>
      <w:r w:rsidRPr="00B82BB4">
        <w:rPr>
          <w:sz w:val="28"/>
          <w:szCs w:val="28"/>
        </w:rPr>
        <w:t>в случае принятия решения о проведении отбора получателей субсидии в соответствии с абзацем вторым пункта 4 статьи 78.5 БК РФ</w:t>
      </w:r>
      <w:r w:rsidR="00214A1A" w:rsidRPr="00B82BB4">
        <w:rPr>
          <w:sz w:val="28"/>
          <w:szCs w:val="28"/>
        </w:rPr>
        <w:t>:</w:t>
      </w:r>
    </w:p>
    <w:p w:rsidR="00214A1A" w:rsidRPr="00B82BB4" w:rsidRDefault="00214A1A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5E2322" w:rsidRPr="00B82BB4">
        <w:rPr>
          <w:sz w:val="28"/>
          <w:szCs w:val="28"/>
        </w:rPr>
        <w:t>исключить из Проекта</w:t>
      </w:r>
      <w:r w:rsidR="00C40AC9" w:rsidRPr="00B82BB4">
        <w:rPr>
          <w:sz w:val="28"/>
          <w:szCs w:val="28"/>
        </w:rPr>
        <w:t xml:space="preserve"> постановления и Порядка предоставления субсидий</w:t>
      </w:r>
      <w:r w:rsidR="005E2322" w:rsidRPr="00B82BB4">
        <w:rPr>
          <w:sz w:val="28"/>
          <w:szCs w:val="28"/>
        </w:rPr>
        <w:t xml:space="preserve"> ссылки на </w:t>
      </w:r>
      <w:r w:rsidR="00361E56" w:rsidRPr="00B82BB4">
        <w:rPr>
          <w:sz w:val="28"/>
          <w:szCs w:val="28"/>
        </w:rPr>
        <w:t>Постановление№ 1781</w:t>
      </w:r>
      <w:r w:rsidRPr="00B82BB4">
        <w:rPr>
          <w:sz w:val="28"/>
          <w:szCs w:val="28"/>
        </w:rPr>
        <w:t>;</w:t>
      </w:r>
    </w:p>
    <w:p w:rsidR="001E5ED1" w:rsidRPr="00B82BB4" w:rsidRDefault="00214A1A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4306C5" w:rsidRPr="00B82BB4">
        <w:rPr>
          <w:sz w:val="28"/>
          <w:szCs w:val="28"/>
        </w:rPr>
        <w:t xml:space="preserve">проанализировать </w:t>
      </w:r>
      <w:r w:rsidRPr="00B82BB4">
        <w:rPr>
          <w:sz w:val="28"/>
          <w:szCs w:val="28"/>
        </w:rPr>
        <w:t>Порядок предоставления субсидии и Положение о конкурсной комиссии по отбору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осуществляющими деятельность в городе Нефтеюганске в сфере культуры</w:t>
      </w:r>
      <w:r w:rsidR="00E5444F" w:rsidRPr="00B82BB4">
        <w:rPr>
          <w:sz w:val="28"/>
          <w:szCs w:val="28"/>
        </w:rPr>
        <w:t xml:space="preserve"> (далее – Положение о комиссии)</w:t>
      </w:r>
      <w:r w:rsidRPr="00B82BB4">
        <w:rPr>
          <w:sz w:val="28"/>
          <w:szCs w:val="28"/>
        </w:rPr>
        <w:t xml:space="preserve">, на предмет их соответствия разделам </w:t>
      </w:r>
      <w:r w:rsidRPr="00B82BB4">
        <w:rPr>
          <w:sz w:val="28"/>
          <w:szCs w:val="28"/>
          <w:lang w:val="en-US"/>
        </w:rPr>
        <w:t>X</w:t>
      </w:r>
      <w:r w:rsidRPr="00B82BB4">
        <w:rPr>
          <w:sz w:val="28"/>
          <w:szCs w:val="28"/>
        </w:rPr>
        <w:t xml:space="preserve">, </w:t>
      </w:r>
      <w:r w:rsidRPr="00B82BB4">
        <w:rPr>
          <w:sz w:val="28"/>
          <w:szCs w:val="28"/>
          <w:lang w:val="en-US"/>
        </w:rPr>
        <w:t>XII</w:t>
      </w:r>
      <w:r w:rsidRPr="00B82BB4">
        <w:rPr>
          <w:sz w:val="28"/>
          <w:szCs w:val="28"/>
        </w:rPr>
        <w:t xml:space="preserve"> Общих требований</w:t>
      </w:r>
      <w:r w:rsidR="00361E56" w:rsidRPr="00B82BB4">
        <w:rPr>
          <w:sz w:val="28"/>
          <w:szCs w:val="28"/>
        </w:rPr>
        <w:t>.</w:t>
      </w:r>
    </w:p>
    <w:p w:rsidR="00A57952" w:rsidRPr="00B82BB4" w:rsidRDefault="00A57952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На основании изложенного при проведении экспертизы не анализировались положения раздела 4 Порядка предоставления субсидии. </w:t>
      </w:r>
    </w:p>
    <w:p w:rsidR="00452162" w:rsidRPr="00B82BB4" w:rsidRDefault="00B42640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2. </w:t>
      </w:r>
      <w:r w:rsidR="00376476" w:rsidRPr="00B82BB4">
        <w:rPr>
          <w:sz w:val="28"/>
          <w:szCs w:val="28"/>
        </w:rPr>
        <w:t xml:space="preserve">Подпунктом 1.5.2 пункта 1.5 </w:t>
      </w:r>
      <w:r w:rsidR="00E5444F" w:rsidRPr="00B82BB4">
        <w:rPr>
          <w:sz w:val="28"/>
          <w:szCs w:val="28"/>
        </w:rPr>
        <w:t xml:space="preserve">Порядка предоставления субсидии </w:t>
      </w:r>
      <w:r w:rsidR="00376476" w:rsidRPr="00B82BB4">
        <w:rPr>
          <w:sz w:val="28"/>
          <w:szCs w:val="28"/>
        </w:rPr>
        <w:t xml:space="preserve">в качестве </w:t>
      </w:r>
      <w:r w:rsidR="00376476" w:rsidRPr="00B82BB4">
        <w:rPr>
          <w:b/>
          <w:sz w:val="28"/>
          <w:szCs w:val="28"/>
        </w:rPr>
        <w:t>критерия отбора</w:t>
      </w:r>
      <w:r w:rsidR="00376476" w:rsidRPr="00B82BB4">
        <w:rPr>
          <w:sz w:val="28"/>
          <w:szCs w:val="28"/>
        </w:rPr>
        <w:t xml:space="preserve"> получателей субсидий предусмотрено, что социально ориентированная некоммерческая организация </w:t>
      </w:r>
      <w:r w:rsidR="00376476" w:rsidRPr="00B82BB4">
        <w:rPr>
          <w:b/>
          <w:sz w:val="28"/>
          <w:szCs w:val="28"/>
        </w:rPr>
        <w:t>должна являться победителем отбора</w:t>
      </w:r>
      <w:r w:rsidR="00376476" w:rsidRPr="00B82BB4">
        <w:rPr>
          <w:sz w:val="28"/>
          <w:szCs w:val="28"/>
        </w:rPr>
        <w:t xml:space="preserve"> социально значимых проектов социально ориентированных некоммерческих организаций (далее - СОНКО), не являющихся государственными (муниципальными) учреждениями, осуществляющими деятельность в городе Нефтеюганске.</w:t>
      </w:r>
    </w:p>
    <w:p w:rsidR="00B83074" w:rsidRPr="00B82BB4" w:rsidRDefault="00B83074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 xml:space="preserve">Рекомендуем пересмотреть содержание подпункта 1.5.2 пункта 1.5. </w:t>
      </w:r>
    </w:p>
    <w:p w:rsidR="00B83074" w:rsidRPr="00B82BB4" w:rsidRDefault="00B83074" w:rsidP="00B82BB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  <w:t>При этом, считаем возможным в качестве примера указать на положения подпунктов «е», «ж» пункта 20 Общих требований, согласно которым в целях определения порядка проведения отбора в правовом акте определяются следующие положения:</w:t>
      </w:r>
    </w:p>
    <w:p w:rsidR="00B83074" w:rsidRPr="00B82BB4" w:rsidRDefault="00B83074" w:rsidP="00B82BB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B82BB4">
        <w:rPr>
          <w:sz w:val="28"/>
          <w:szCs w:val="28"/>
        </w:rPr>
        <w:tab/>
      </w:r>
      <w:r w:rsidRPr="00B82BB4">
        <w:rPr>
          <w:color w:val="22272F"/>
          <w:sz w:val="28"/>
          <w:szCs w:val="28"/>
        </w:rPr>
        <w:t>- категории и (или) критерии отбора (</w:t>
      </w:r>
      <w:r w:rsidRPr="00B82BB4">
        <w:rPr>
          <w:b/>
          <w:color w:val="22272F"/>
          <w:sz w:val="28"/>
          <w:szCs w:val="28"/>
        </w:rPr>
        <w:t>в случае если получатели субсидий определяются по результатам запроса предложений</w:t>
      </w:r>
      <w:r w:rsidRPr="00B82BB4">
        <w:rPr>
          <w:color w:val="22272F"/>
          <w:sz w:val="28"/>
          <w:szCs w:val="28"/>
        </w:rPr>
        <w:t>);</w:t>
      </w:r>
    </w:p>
    <w:p w:rsidR="00B83074" w:rsidRPr="00B82BB4" w:rsidRDefault="00B83074" w:rsidP="00B82BB4">
      <w:pPr>
        <w:shd w:val="clear" w:color="auto" w:fill="FFFFFF"/>
        <w:jc w:val="both"/>
        <w:rPr>
          <w:color w:val="22272F"/>
          <w:sz w:val="28"/>
          <w:szCs w:val="28"/>
        </w:rPr>
      </w:pPr>
      <w:r w:rsidRPr="00B82BB4">
        <w:rPr>
          <w:color w:val="22272F"/>
          <w:sz w:val="28"/>
          <w:szCs w:val="28"/>
        </w:rPr>
        <w:lastRenderedPageBreak/>
        <w:tab/>
        <w:t>- категории получателей субсидий и критерии оценки предложений (заявок) об участии в отборе, показатели, образующие указанные критерии оценки (при необходимости) (</w:t>
      </w:r>
      <w:r w:rsidRPr="00B82BB4">
        <w:rPr>
          <w:b/>
          <w:color w:val="22272F"/>
          <w:sz w:val="28"/>
          <w:szCs w:val="28"/>
        </w:rPr>
        <w:t>в случае если получатели субсидий определяются по результатам конкурса</w:t>
      </w:r>
      <w:r w:rsidRPr="00B82BB4">
        <w:rPr>
          <w:color w:val="22272F"/>
          <w:sz w:val="28"/>
          <w:szCs w:val="28"/>
        </w:rPr>
        <w:t>).</w:t>
      </w:r>
    </w:p>
    <w:p w:rsidR="00B83074" w:rsidRPr="00B82BB4" w:rsidRDefault="00702BD4" w:rsidP="00B82BB4">
      <w:pPr>
        <w:jc w:val="both"/>
        <w:rPr>
          <w:sz w:val="28"/>
          <w:szCs w:val="28"/>
        </w:rPr>
      </w:pPr>
      <w:r w:rsidRPr="00B82BB4">
        <w:rPr>
          <w:sz w:val="28"/>
          <w:szCs w:val="28"/>
        </w:rPr>
        <w:tab/>
      </w:r>
      <w:r w:rsidR="000C25C4" w:rsidRPr="00B82BB4">
        <w:rPr>
          <w:sz w:val="28"/>
          <w:szCs w:val="28"/>
        </w:rPr>
        <w:t xml:space="preserve">3. Подпунктом «г» пункта 3 Общих требований предусмотрены основания </w:t>
      </w:r>
      <w:r w:rsidR="00E5444F" w:rsidRPr="00B82BB4">
        <w:rPr>
          <w:sz w:val="28"/>
          <w:szCs w:val="28"/>
        </w:rPr>
        <w:t xml:space="preserve">для отказа </w:t>
      </w:r>
      <w:r w:rsidR="00E5444F" w:rsidRPr="00B82BB4">
        <w:rPr>
          <w:b/>
          <w:sz w:val="28"/>
          <w:szCs w:val="28"/>
        </w:rPr>
        <w:t>получателю субсидии</w:t>
      </w:r>
      <w:r w:rsidR="00E5444F" w:rsidRPr="00B82BB4">
        <w:rPr>
          <w:sz w:val="28"/>
          <w:szCs w:val="28"/>
        </w:rPr>
        <w:t xml:space="preserve"> в предоставлении субсидии, которые указываются в правовом акте в целях установления условий и порядка предоставления субсидий.</w:t>
      </w:r>
    </w:p>
    <w:p w:rsidR="00B61B9E" w:rsidRPr="00B82BB4" w:rsidRDefault="005147CC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sz w:val="28"/>
          <w:szCs w:val="28"/>
        </w:rPr>
        <w:tab/>
      </w:r>
      <w:r w:rsidR="00E5444F" w:rsidRPr="00B82BB4">
        <w:rPr>
          <w:sz w:val="28"/>
          <w:szCs w:val="28"/>
        </w:rPr>
        <w:t xml:space="preserve">Пунктом 2.4 Порядка предоставления субсидии предусмотрены основания для отказа </w:t>
      </w:r>
      <w:r w:rsidR="00E5444F" w:rsidRPr="00B82BB4">
        <w:rPr>
          <w:b/>
          <w:sz w:val="28"/>
          <w:szCs w:val="28"/>
        </w:rPr>
        <w:t>участнику отбора</w:t>
      </w:r>
      <w:r w:rsidR="00E5444F" w:rsidRPr="00B82BB4">
        <w:rPr>
          <w:sz w:val="28"/>
          <w:szCs w:val="28"/>
        </w:rPr>
        <w:t xml:space="preserve"> в предоставлении субсидии. </w:t>
      </w:r>
      <w:r w:rsidR="00B61B9E" w:rsidRPr="00B82BB4">
        <w:rPr>
          <w:rFonts w:eastAsiaTheme="minorHAnsi"/>
          <w:sz w:val="28"/>
          <w:szCs w:val="28"/>
          <w:lang w:eastAsia="en-US"/>
        </w:rPr>
        <w:t xml:space="preserve"> </w:t>
      </w:r>
    </w:p>
    <w:p w:rsidR="00E5444F" w:rsidRPr="00B82BB4" w:rsidRDefault="00E5444F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E5444F" w:rsidRPr="00B82BB4" w:rsidRDefault="00E5444F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 xml:space="preserve">4. В соответствии с подпунктом 2.6.1 пункта 2.6 </w:t>
      </w:r>
      <w:r w:rsidR="00721EAB" w:rsidRPr="00B82BB4">
        <w:rPr>
          <w:rFonts w:eastAsiaTheme="minorHAnsi"/>
          <w:sz w:val="28"/>
          <w:szCs w:val="28"/>
          <w:lang w:eastAsia="en-US"/>
        </w:rPr>
        <w:t>Порядка предоставления субсидий субсиди</w:t>
      </w:r>
      <w:r w:rsidR="009558BA" w:rsidRPr="00B82BB4">
        <w:rPr>
          <w:rFonts w:eastAsiaTheme="minorHAnsi"/>
          <w:sz w:val="28"/>
          <w:szCs w:val="28"/>
          <w:lang w:eastAsia="en-US"/>
        </w:rPr>
        <w:t>я</w:t>
      </w:r>
      <w:r w:rsidR="00721EAB" w:rsidRPr="00B82BB4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9558BA" w:rsidRPr="00B82BB4">
        <w:rPr>
          <w:rFonts w:eastAsiaTheme="minorHAnsi"/>
          <w:sz w:val="28"/>
          <w:szCs w:val="28"/>
          <w:lang w:eastAsia="en-US"/>
        </w:rPr>
        <w:t>е</w:t>
      </w:r>
      <w:r w:rsidR="00721EAB" w:rsidRPr="00B82BB4">
        <w:rPr>
          <w:rFonts w:eastAsiaTheme="minorHAnsi"/>
          <w:sz w:val="28"/>
          <w:szCs w:val="28"/>
          <w:lang w:eastAsia="en-US"/>
        </w:rPr>
        <w:t>тся на основании соглашения, заключаемого между получателем субсидии и главным распорядителем бюджетных средств на основании приказа</w:t>
      </w:r>
      <w:r w:rsidR="009558BA" w:rsidRPr="00B82BB4">
        <w:rPr>
          <w:rFonts w:eastAsiaTheme="minorHAnsi"/>
          <w:sz w:val="28"/>
          <w:szCs w:val="28"/>
          <w:lang w:eastAsia="en-US"/>
        </w:rPr>
        <w:t xml:space="preserve"> главного распорядителя бюджетных средств о предоставлении субсидии в течение 10 рабочих дней после </w:t>
      </w:r>
      <w:r w:rsidR="009558BA" w:rsidRPr="00B82BB4">
        <w:rPr>
          <w:rFonts w:eastAsiaTheme="minorHAnsi"/>
          <w:b/>
          <w:sz w:val="28"/>
          <w:szCs w:val="28"/>
          <w:lang w:eastAsia="en-US"/>
        </w:rPr>
        <w:t>его подписания</w:t>
      </w:r>
      <w:r w:rsidR="009558BA" w:rsidRPr="00B82BB4">
        <w:rPr>
          <w:rFonts w:eastAsiaTheme="minorHAnsi"/>
          <w:sz w:val="28"/>
          <w:szCs w:val="28"/>
          <w:lang w:eastAsia="en-US"/>
        </w:rPr>
        <w:t xml:space="preserve">. </w:t>
      </w:r>
    </w:p>
    <w:p w:rsidR="009558BA" w:rsidRPr="00B82BB4" w:rsidRDefault="009558BA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>Из указанной нормы невозможно сделать однозначный вывод с какого момента начинается течение срока: с момента подписания соглашения либо с момента подписания приказа главного распорядителя бюджетных средств.</w:t>
      </w:r>
    </w:p>
    <w:p w:rsidR="009558BA" w:rsidRPr="00B82BB4" w:rsidRDefault="009558BA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</w:r>
      <w:r w:rsidR="00B82BB4" w:rsidRPr="00B82BB4">
        <w:rPr>
          <w:rFonts w:eastAsiaTheme="minorHAnsi"/>
          <w:sz w:val="28"/>
          <w:szCs w:val="28"/>
          <w:lang w:eastAsia="en-US"/>
        </w:rPr>
        <w:t>Кроме того</w:t>
      </w:r>
      <w:r w:rsidRPr="00B82BB4">
        <w:rPr>
          <w:rFonts w:eastAsiaTheme="minorHAnsi"/>
          <w:sz w:val="28"/>
          <w:szCs w:val="28"/>
          <w:lang w:eastAsia="en-US"/>
        </w:rPr>
        <w:t>, в Порядке предоставления субсидии отсутствует срок принятия приказа главного распорядителя бюджетных средств о предоставлении субсидии.</w:t>
      </w:r>
    </w:p>
    <w:p w:rsidR="009558BA" w:rsidRPr="00B82BB4" w:rsidRDefault="009558BA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>Рекомендуем устранить замечания.</w:t>
      </w:r>
    </w:p>
    <w:p w:rsidR="00FA7E59" w:rsidRPr="00B82BB4" w:rsidRDefault="009558BA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 xml:space="preserve">5. В пункте 2.6 </w:t>
      </w:r>
      <w:r w:rsidR="00343DC5" w:rsidRPr="00B82BB4">
        <w:rPr>
          <w:rFonts w:eastAsiaTheme="minorHAnsi"/>
          <w:sz w:val="28"/>
          <w:szCs w:val="28"/>
          <w:lang w:eastAsia="en-US"/>
        </w:rPr>
        <w:t xml:space="preserve">Порядка предоставления субсидий </w:t>
      </w:r>
      <w:r w:rsidRPr="00B82BB4">
        <w:rPr>
          <w:rFonts w:eastAsiaTheme="minorHAnsi"/>
          <w:sz w:val="28"/>
          <w:szCs w:val="28"/>
          <w:lang w:eastAsia="en-US"/>
        </w:rPr>
        <w:t xml:space="preserve">приведена формула расчёта размера субсидии </w:t>
      </w:r>
      <w:r w:rsidR="00FA7E59" w:rsidRPr="00B82BB4">
        <w:rPr>
          <w:rFonts w:eastAsiaTheme="minorHAnsi"/>
          <w:sz w:val="28"/>
          <w:szCs w:val="28"/>
          <w:lang w:eastAsia="en-US"/>
        </w:rPr>
        <w:t>для получателей субсидии, в случае если стоимость реализации проектов СОНКО превышает общий объём бюджетных средств.</w:t>
      </w:r>
    </w:p>
    <w:p w:rsidR="00FA7E59" w:rsidRPr="00B82BB4" w:rsidRDefault="00FA7E59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 xml:space="preserve">Учитывая, что формула предполагает расчёт размера субсидии для отдельно взятого получателя субсидии, рекомендуем в абзаце третьем подпункта 2.6.1 пункта 2.6 </w:t>
      </w:r>
      <w:r w:rsidR="00343DC5" w:rsidRPr="00B82BB4">
        <w:rPr>
          <w:rFonts w:eastAsiaTheme="minorHAnsi"/>
          <w:sz w:val="28"/>
          <w:szCs w:val="28"/>
          <w:lang w:eastAsia="en-US"/>
        </w:rPr>
        <w:t xml:space="preserve">Порядка предоставления субсидий </w:t>
      </w:r>
      <w:r w:rsidRPr="00B82BB4">
        <w:rPr>
          <w:rFonts w:eastAsiaTheme="minorHAnsi"/>
          <w:sz w:val="28"/>
          <w:szCs w:val="28"/>
          <w:lang w:eastAsia="en-US"/>
        </w:rPr>
        <w:t xml:space="preserve">слово «проекта» заменить словом «проектов».  </w:t>
      </w:r>
    </w:p>
    <w:p w:rsidR="004E52D2" w:rsidRPr="00B82BB4" w:rsidRDefault="008A1C0B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>6.</w:t>
      </w:r>
      <w:r w:rsidR="004E52D2" w:rsidRPr="00B82BB4">
        <w:rPr>
          <w:rFonts w:eastAsiaTheme="minorHAnsi"/>
          <w:sz w:val="28"/>
          <w:szCs w:val="28"/>
          <w:lang w:eastAsia="en-US"/>
        </w:rPr>
        <w:t xml:space="preserve"> П</w:t>
      </w:r>
      <w:r w:rsidRPr="00B82BB4">
        <w:rPr>
          <w:rFonts w:eastAsiaTheme="minorHAnsi"/>
          <w:sz w:val="28"/>
          <w:szCs w:val="28"/>
          <w:lang w:eastAsia="en-US"/>
        </w:rPr>
        <w:t>ункт</w:t>
      </w:r>
      <w:r w:rsidR="004E52D2" w:rsidRPr="00B82BB4">
        <w:rPr>
          <w:rFonts w:eastAsiaTheme="minorHAnsi"/>
          <w:sz w:val="28"/>
          <w:szCs w:val="28"/>
          <w:lang w:eastAsia="en-US"/>
        </w:rPr>
        <w:t>ом</w:t>
      </w:r>
      <w:r w:rsidRPr="00B82BB4">
        <w:rPr>
          <w:rFonts w:eastAsiaTheme="minorHAnsi"/>
          <w:sz w:val="28"/>
          <w:szCs w:val="28"/>
          <w:lang w:eastAsia="en-US"/>
        </w:rPr>
        <w:t xml:space="preserve"> 2.</w:t>
      </w:r>
      <w:r w:rsidR="004E52D2" w:rsidRPr="00B82BB4">
        <w:rPr>
          <w:rFonts w:eastAsiaTheme="minorHAnsi"/>
          <w:sz w:val="28"/>
          <w:szCs w:val="28"/>
          <w:lang w:eastAsia="en-US"/>
        </w:rPr>
        <w:t>9</w:t>
      </w:r>
      <w:r w:rsidRPr="00B82BB4">
        <w:rPr>
          <w:rFonts w:eastAsiaTheme="minorHAnsi"/>
          <w:sz w:val="28"/>
          <w:szCs w:val="28"/>
          <w:lang w:eastAsia="en-US"/>
        </w:rPr>
        <w:t xml:space="preserve"> Порядка предоставления субсидии предусмотрены </w:t>
      </w:r>
      <w:r w:rsidR="004E52D2" w:rsidRPr="00B82BB4">
        <w:rPr>
          <w:rFonts w:eastAsiaTheme="minorHAnsi"/>
          <w:sz w:val="28"/>
          <w:szCs w:val="28"/>
          <w:lang w:eastAsia="en-US"/>
        </w:rPr>
        <w:t xml:space="preserve">направления расходов, источником финансового обеспечения которых является субсидия. </w:t>
      </w:r>
    </w:p>
    <w:p w:rsidR="008A1C0B" w:rsidRPr="00B82BB4" w:rsidRDefault="004E52D2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>Рекомендуем разработчику проекта проанализировать перечень предусмотренных направлений расходов (например: расходы на содержание имущества, в том числе на проведение ремонтных работ, расходы на обслуживание банковских счетов, налоги и сборы, расходы на оплату услуг по написанию сценариев и другие), учитывая, что субсидия предоставляется СОНКО в целях реализации социально значимых проектов.</w:t>
      </w:r>
      <w:r w:rsidR="008A1C0B" w:rsidRPr="00B82BB4">
        <w:rPr>
          <w:rFonts w:eastAsiaTheme="minorHAnsi"/>
          <w:sz w:val="28"/>
          <w:szCs w:val="28"/>
          <w:lang w:eastAsia="en-US"/>
        </w:rPr>
        <w:t xml:space="preserve"> </w:t>
      </w:r>
    </w:p>
    <w:p w:rsidR="004E52D2" w:rsidRPr="00B82BB4" w:rsidRDefault="004E52D2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  <w:t xml:space="preserve">7. </w:t>
      </w:r>
      <w:r w:rsidR="00EF6627" w:rsidRPr="00B82BB4">
        <w:rPr>
          <w:rFonts w:eastAsiaTheme="minorHAnsi"/>
          <w:sz w:val="28"/>
          <w:szCs w:val="28"/>
          <w:lang w:eastAsia="en-US"/>
        </w:rPr>
        <w:t xml:space="preserve">Подпунктом 4.4.6 пункта 4.6, приложением 1 к Положению о комиссии предусмотрены критерии, по которым проводится оценка проектов СОНКО. При этом, наименование критериев, предусмотренных в указанных частях </w:t>
      </w:r>
      <w:r w:rsidR="00B82BB4" w:rsidRPr="00B82BB4">
        <w:rPr>
          <w:rFonts w:eastAsiaTheme="minorHAnsi"/>
          <w:sz w:val="28"/>
          <w:szCs w:val="28"/>
          <w:lang w:eastAsia="en-US"/>
        </w:rPr>
        <w:t>проекта муниципального правового акта,</w:t>
      </w:r>
      <w:r w:rsidR="00EF6627" w:rsidRPr="00B82BB4">
        <w:rPr>
          <w:rFonts w:eastAsiaTheme="minorHAnsi"/>
          <w:sz w:val="28"/>
          <w:szCs w:val="28"/>
          <w:lang w:eastAsia="en-US"/>
        </w:rPr>
        <w:t xml:space="preserve"> не соответствуют друг другу. </w:t>
      </w:r>
    </w:p>
    <w:p w:rsidR="00F0180C" w:rsidRPr="00B82BB4" w:rsidRDefault="00343DC5" w:rsidP="00B82BB4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ab/>
      </w:r>
      <w:r w:rsidR="00F0180C" w:rsidRPr="00B82BB4">
        <w:rPr>
          <w:rFonts w:eastAsiaTheme="minorHAnsi"/>
          <w:sz w:val="28"/>
          <w:szCs w:val="28"/>
          <w:lang w:eastAsia="en-US"/>
        </w:rPr>
        <w:t xml:space="preserve">На основании изложенного разработчику проекта необходимо рассмотреть </w:t>
      </w:r>
      <w:r w:rsidR="00B82BB4" w:rsidRPr="00B82BB4">
        <w:rPr>
          <w:rFonts w:eastAsiaTheme="minorHAnsi"/>
          <w:sz w:val="28"/>
          <w:szCs w:val="28"/>
          <w:lang w:eastAsia="en-US"/>
        </w:rPr>
        <w:t>замечания,</w:t>
      </w:r>
      <w:r w:rsidR="00F0180C" w:rsidRPr="00B82BB4">
        <w:rPr>
          <w:rFonts w:eastAsiaTheme="minorHAnsi"/>
          <w:sz w:val="28"/>
          <w:szCs w:val="28"/>
          <w:lang w:eastAsia="en-US"/>
        </w:rPr>
        <w:t xml:space="preserve"> отражённые в настоящем заключении и принять по ним соответствующие решения. </w:t>
      </w:r>
    </w:p>
    <w:p w:rsidR="00F0180C" w:rsidRPr="00B82BB4" w:rsidRDefault="00F0180C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lastRenderedPageBreak/>
        <w:tab/>
        <w:t xml:space="preserve">Информацию о результатах рассмотрения настоящего заключения представить в адрес Счётной палаты до 17-00 часов </w:t>
      </w:r>
      <w:r w:rsidR="000234A6" w:rsidRPr="00B82BB4">
        <w:rPr>
          <w:rFonts w:eastAsiaTheme="minorHAnsi"/>
          <w:sz w:val="28"/>
          <w:szCs w:val="28"/>
          <w:lang w:eastAsia="en-US"/>
        </w:rPr>
        <w:t>1</w:t>
      </w:r>
      <w:r w:rsidR="00EF6627" w:rsidRPr="00B82BB4">
        <w:rPr>
          <w:rFonts w:eastAsiaTheme="minorHAnsi"/>
          <w:sz w:val="28"/>
          <w:szCs w:val="28"/>
          <w:lang w:eastAsia="en-US"/>
        </w:rPr>
        <w:t>0</w:t>
      </w:r>
      <w:r w:rsidRPr="00B82BB4">
        <w:rPr>
          <w:rFonts w:eastAsiaTheme="minorHAnsi"/>
          <w:sz w:val="28"/>
          <w:szCs w:val="28"/>
          <w:lang w:eastAsia="en-US"/>
        </w:rPr>
        <w:t>.</w:t>
      </w:r>
      <w:r w:rsidR="00EF6627" w:rsidRPr="00B82BB4">
        <w:rPr>
          <w:rFonts w:eastAsiaTheme="minorHAnsi"/>
          <w:sz w:val="28"/>
          <w:szCs w:val="28"/>
          <w:lang w:eastAsia="en-US"/>
        </w:rPr>
        <w:t>11</w:t>
      </w:r>
      <w:r w:rsidRPr="00B82BB4">
        <w:rPr>
          <w:rFonts w:eastAsiaTheme="minorHAnsi"/>
          <w:sz w:val="28"/>
          <w:szCs w:val="28"/>
          <w:lang w:eastAsia="en-US"/>
        </w:rPr>
        <w:t>.2025.</w:t>
      </w:r>
    </w:p>
    <w:p w:rsidR="00EC6E23" w:rsidRPr="00B82BB4" w:rsidRDefault="00EC6E23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926D5" w:rsidRPr="00B82BB4" w:rsidRDefault="004926D5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B82BB4" w:rsidRDefault="00BE0F04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>П</w:t>
      </w:r>
      <w:r w:rsidR="00191AE0" w:rsidRPr="00B82BB4">
        <w:rPr>
          <w:rFonts w:eastAsiaTheme="minorHAnsi"/>
          <w:sz w:val="28"/>
          <w:szCs w:val="28"/>
          <w:lang w:eastAsia="en-US"/>
        </w:rPr>
        <w:t>редседател</w:t>
      </w:r>
      <w:r w:rsidRPr="00B82BB4">
        <w:rPr>
          <w:rFonts w:eastAsiaTheme="minorHAnsi"/>
          <w:sz w:val="28"/>
          <w:szCs w:val="28"/>
          <w:lang w:eastAsia="en-US"/>
        </w:rPr>
        <w:t>ь</w:t>
      </w:r>
      <w:r w:rsidR="00566BEB" w:rsidRPr="00B82BB4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B82BB4">
        <w:rPr>
          <w:rFonts w:eastAsiaTheme="minorHAnsi"/>
          <w:sz w:val="28"/>
          <w:szCs w:val="28"/>
          <w:lang w:eastAsia="en-US"/>
        </w:rPr>
        <w:t xml:space="preserve">         </w:t>
      </w:r>
      <w:r w:rsidR="00857C83" w:rsidRPr="00B82BB4">
        <w:rPr>
          <w:rFonts w:eastAsiaTheme="minorHAnsi"/>
          <w:sz w:val="28"/>
          <w:szCs w:val="28"/>
          <w:lang w:eastAsia="en-US"/>
        </w:rPr>
        <w:t xml:space="preserve"> </w:t>
      </w:r>
      <w:r w:rsidR="00031B1E" w:rsidRPr="00B82BB4">
        <w:rPr>
          <w:rFonts w:eastAsiaTheme="minorHAnsi"/>
          <w:sz w:val="28"/>
          <w:szCs w:val="28"/>
          <w:lang w:eastAsia="en-US"/>
        </w:rPr>
        <w:t xml:space="preserve">    </w:t>
      </w:r>
      <w:r w:rsidR="00857C83" w:rsidRPr="00B82BB4">
        <w:rPr>
          <w:rFonts w:eastAsiaTheme="minorHAnsi"/>
          <w:sz w:val="28"/>
          <w:szCs w:val="28"/>
          <w:lang w:eastAsia="en-US"/>
        </w:rPr>
        <w:t xml:space="preserve">         </w:t>
      </w:r>
      <w:r w:rsidR="003978BB" w:rsidRPr="00B82BB4">
        <w:rPr>
          <w:rFonts w:eastAsiaTheme="minorHAnsi"/>
          <w:sz w:val="28"/>
          <w:szCs w:val="28"/>
          <w:lang w:eastAsia="en-US"/>
        </w:rPr>
        <w:t xml:space="preserve">      </w:t>
      </w:r>
      <w:r w:rsidR="00857C83" w:rsidRPr="00B82BB4">
        <w:rPr>
          <w:rFonts w:eastAsiaTheme="minorHAnsi"/>
          <w:sz w:val="28"/>
          <w:szCs w:val="28"/>
          <w:lang w:eastAsia="en-US"/>
        </w:rPr>
        <w:t xml:space="preserve">  </w:t>
      </w:r>
      <w:r w:rsidR="00396D74" w:rsidRPr="00B82BB4">
        <w:rPr>
          <w:rFonts w:eastAsiaTheme="minorHAnsi"/>
          <w:sz w:val="28"/>
          <w:szCs w:val="28"/>
          <w:lang w:eastAsia="en-US"/>
        </w:rPr>
        <w:t xml:space="preserve"> </w:t>
      </w:r>
      <w:r w:rsidR="005814B5" w:rsidRPr="00B82BB4">
        <w:rPr>
          <w:rFonts w:eastAsiaTheme="minorHAnsi"/>
          <w:sz w:val="28"/>
          <w:szCs w:val="28"/>
          <w:lang w:eastAsia="en-US"/>
        </w:rPr>
        <w:t xml:space="preserve">           </w:t>
      </w:r>
      <w:r w:rsidR="004A6788" w:rsidRPr="00B82BB4">
        <w:rPr>
          <w:rFonts w:eastAsiaTheme="minorHAnsi"/>
          <w:sz w:val="28"/>
          <w:szCs w:val="28"/>
          <w:lang w:eastAsia="en-US"/>
        </w:rPr>
        <w:t xml:space="preserve">         </w:t>
      </w:r>
      <w:r w:rsidR="005814B5" w:rsidRPr="00B82BB4">
        <w:rPr>
          <w:rFonts w:eastAsiaTheme="minorHAnsi"/>
          <w:sz w:val="28"/>
          <w:szCs w:val="28"/>
          <w:lang w:eastAsia="en-US"/>
        </w:rPr>
        <w:t xml:space="preserve">   </w:t>
      </w:r>
      <w:r w:rsidR="00C10C17" w:rsidRPr="00B82BB4">
        <w:rPr>
          <w:rFonts w:eastAsiaTheme="minorHAnsi"/>
          <w:sz w:val="28"/>
          <w:szCs w:val="28"/>
          <w:lang w:eastAsia="en-US"/>
        </w:rPr>
        <w:t xml:space="preserve">          </w:t>
      </w:r>
      <w:r w:rsidRPr="00B82BB4">
        <w:rPr>
          <w:rFonts w:eastAsiaTheme="minorHAnsi"/>
          <w:sz w:val="28"/>
          <w:szCs w:val="28"/>
          <w:lang w:eastAsia="en-US"/>
        </w:rPr>
        <w:t xml:space="preserve">           С.А. Гичкина</w:t>
      </w:r>
    </w:p>
    <w:p w:rsidR="00474F96" w:rsidRPr="00B82BB4" w:rsidRDefault="00031B1E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2BB4">
        <w:rPr>
          <w:rFonts w:eastAsiaTheme="minorHAnsi"/>
          <w:sz w:val="28"/>
          <w:szCs w:val="28"/>
          <w:lang w:eastAsia="en-US"/>
        </w:rPr>
        <w:t xml:space="preserve">  </w:t>
      </w: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3012" w:rsidRPr="00B82BB4" w:rsidRDefault="00833012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3012" w:rsidRPr="00B82BB4" w:rsidRDefault="00833012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3012" w:rsidRPr="00B82BB4" w:rsidRDefault="00833012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3012" w:rsidRPr="00B82BB4" w:rsidRDefault="00833012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35D6" w:rsidRPr="00B82BB4" w:rsidRDefault="00EB35D6" w:rsidP="00B82B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702E" w:rsidRPr="00B82BB4" w:rsidRDefault="008E702E" w:rsidP="00B82B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82BB4"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Pr="00B82BB4" w:rsidRDefault="008E702E" w:rsidP="00B82B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82BB4"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Pr="00B82BB4" w:rsidRDefault="008E702E" w:rsidP="00B82B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82BB4"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B82BB4" w:rsidRDefault="008E702E" w:rsidP="00B82B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82BB4">
        <w:rPr>
          <w:rFonts w:eastAsiaTheme="minorHAnsi"/>
          <w:sz w:val="20"/>
          <w:szCs w:val="20"/>
          <w:lang w:eastAsia="en-US"/>
        </w:rPr>
        <w:t>8 (3463) 203</w:t>
      </w:r>
      <w:r w:rsidR="000759AC" w:rsidRPr="00B82BB4">
        <w:rPr>
          <w:rFonts w:eastAsiaTheme="minorHAnsi"/>
          <w:sz w:val="20"/>
          <w:szCs w:val="20"/>
          <w:lang w:eastAsia="en-US"/>
        </w:rPr>
        <w:t>303</w:t>
      </w:r>
      <w:r w:rsidRPr="00B82BB4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B82BB4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52D2" w:rsidRDefault="004E52D2" w:rsidP="00C456A5">
      <w:r>
        <w:separator/>
      </w:r>
    </w:p>
  </w:endnote>
  <w:endnote w:type="continuationSeparator" w:id="0">
    <w:p w:rsidR="004E52D2" w:rsidRDefault="004E52D2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52D2" w:rsidRDefault="004E52D2" w:rsidP="00C456A5">
      <w:r>
        <w:separator/>
      </w:r>
    </w:p>
  </w:footnote>
  <w:footnote w:type="continuationSeparator" w:id="0">
    <w:p w:rsidR="004E52D2" w:rsidRDefault="004E52D2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E52D2" w:rsidRDefault="004E52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F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2D2" w:rsidRDefault="004E52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4A6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56F9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80FA8"/>
    <w:rsid w:val="000817A2"/>
    <w:rsid w:val="00082E1A"/>
    <w:rsid w:val="0008456F"/>
    <w:rsid w:val="000869CA"/>
    <w:rsid w:val="00090F6B"/>
    <w:rsid w:val="000A03E0"/>
    <w:rsid w:val="000A0D68"/>
    <w:rsid w:val="000B0EFD"/>
    <w:rsid w:val="000B1535"/>
    <w:rsid w:val="000B1D28"/>
    <w:rsid w:val="000B364B"/>
    <w:rsid w:val="000B3799"/>
    <w:rsid w:val="000B42B1"/>
    <w:rsid w:val="000B78AD"/>
    <w:rsid w:val="000C0105"/>
    <w:rsid w:val="000C02A8"/>
    <w:rsid w:val="000C25C4"/>
    <w:rsid w:val="000C3BF0"/>
    <w:rsid w:val="000C5072"/>
    <w:rsid w:val="000D15F8"/>
    <w:rsid w:val="000D78ED"/>
    <w:rsid w:val="000E367F"/>
    <w:rsid w:val="000E4C4B"/>
    <w:rsid w:val="000E5509"/>
    <w:rsid w:val="000E7C30"/>
    <w:rsid w:val="000F15BE"/>
    <w:rsid w:val="000F16DD"/>
    <w:rsid w:val="000F51F9"/>
    <w:rsid w:val="000F5659"/>
    <w:rsid w:val="000F61BE"/>
    <w:rsid w:val="000F77D4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0B3C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720D"/>
    <w:rsid w:val="00191AE0"/>
    <w:rsid w:val="0019271D"/>
    <w:rsid w:val="0019301B"/>
    <w:rsid w:val="0019315C"/>
    <w:rsid w:val="0019368B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B7FA6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5ED1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4A1A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6DE6"/>
    <w:rsid w:val="003172EB"/>
    <w:rsid w:val="003202D9"/>
    <w:rsid w:val="003219FD"/>
    <w:rsid w:val="00322FC2"/>
    <w:rsid w:val="00324AAA"/>
    <w:rsid w:val="00324D61"/>
    <w:rsid w:val="0032740B"/>
    <w:rsid w:val="003306C6"/>
    <w:rsid w:val="00330F5D"/>
    <w:rsid w:val="003323B1"/>
    <w:rsid w:val="00332C6D"/>
    <w:rsid w:val="003376EB"/>
    <w:rsid w:val="00337D4F"/>
    <w:rsid w:val="00340642"/>
    <w:rsid w:val="00343DC5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1E56"/>
    <w:rsid w:val="0036417B"/>
    <w:rsid w:val="003659A5"/>
    <w:rsid w:val="00372143"/>
    <w:rsid w:val="00376476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516B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6C5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2162"/>
    <w:rsid w:val="00453E3D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6B1"/>
    <w:rsid w:val="00486AEB"/>
    <w:rsid w:val="004909D6"/>
    <w:rsid w:val="0049213D"/>
    <w:rsid w:val="004926D5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A6788"/>
    <w:rsid w:val="004B30A0"/>
    <w:rsid w:val="004B3251"/>
    <w:rsid w:val="004B4E7D"/>
    <w:rsid w:val="004B6A8E"/>
    <w:rsid w:val="004C11A2"/>
    <w:rsid w:val="004C2983"/>
    <w:rsid w:val="004C4FEF"/>
    <w:rsid w:val="004D083A"/>
    <w:rsid w:val="004D6663"/>
    <w:rsid w:val="004D6CAE"/>
    <w:rsid w:val="004E52D2"/>
    <w:rsid w:val="004E5F3A"/>
    <w:rsid w:val="004E67B3"/>
    <w:rsid w:val="004F05C2"/>
    <w:rsid w:val="004F168F"/>
    <w:rsid w:val="004F22FD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2322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7C1"/>
    <w:rsid w:val="00626374"/>
    <w:rsid w:val="00627FF2"/>
    <w:rsid w:val="00630D90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4EFC"/>
    <w:rsid w:val="006A60FB"/>
    <w:rsid w:val="006B0BE4"/>
    <w:rsid w:val="006B0C13"/>
    <w:rsid w:val="006B0F7F"/>
    <w:rsid w:val="006B13DE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2BD4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1EAB"/>
    <w:rsid w:val="00723FC5"/>
    <w:rsid w:val="00727C34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46E2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0F40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1465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4C90"/>
    <w:rsid w:val="008252B3"/>
    <w:rsid w:val="00825A35"/>
    <w:rsid w:val="008261E6"/>
    <w:rsid w:val="008324BD"/>
    <w:rsid w:val="00832F19"/>
    <w:rsid w:val="00833012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4FB5"/>
    <w:rsid w:val="0086692F"/>
    <w:rsid w:val="00867517"/>
    <w:rsid w:val="00870B95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1C0B"/>
    <w:rsid w:val="008A5173"/>
    <w:rsid w:val="008A6187"/>
    <w:rsid w:val="008A70F7"/>
    <w:rsid w:val="008A72B5"/>
    <w:rsid w:val="008B2659"/>
    <w:rsid w:val="008B382F"/>
    <w:rsid w:val="008B62C5"/>
    <w:rsid w:val="008B6440"/>
    <w:rsid w:val="008B66BE"/>
    <w:rsid w:val="008B7310"/>
    <w:rsid w:val="008C345D"/>
    <w:rsid w:val="008C7E50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57DF"/>
    <w:rsid w:val="009160F3"/>
    <w:rsid w:val="0091791A"/>
    <w:rsid w:val="00925BF6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58BA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0FB"/>
    <w:rsid w:val="009E3C17"/>
    <w:rsid w:val="009E47EA"/>
    <w:rsid w:val="009E497D"/>
    <w:rsid w:val="009F08C9"/>
    <w:rsid w:val="009F08F1"/>
    <w:rsid w:val="009F0C5A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AA8"/>
    <w:rsid w:val="00A45456"/>
    <w:rsid w:val="00A47EF2"/>
    <w:rsid w:val="00A50361"/>
    <w:rsid w:val="00A506F5"/>
    <w:rsid w:val="00A51D79"/>
    <w:rsid w:val="00A53D20"/>
    <w:rsid w:val="00A548A7"/>
    <w:rsid w:val="00A567F3"/>
    <w:rsid w:val="00A57952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02B6"/>
    <w:rsid w:val="00AA1A6B"/>
    <w:rsid w:val="00AA1FF9"/>
    <w:rsid w:val="00AA2639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5CB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33D9"/>
    <w:rsid w:val="00B37CC1"/>
    <w:rsid w:val="00B415B2"/>
    <w:rsid w:val="00B42640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B9E"/>
    <w:rsid w:val="00B62EAA"/>
    <w:rsid w:val="00B64B56"/>
    <w:rsid w:val="00B704AA"/>
    <w:rsid w:val="00B713A7"/>
    <w:rsid w:val="00B74B06"/>
    <w:rsid w:val="00B74EBE"/>
    <w:rsid w:val="00B754B0"/>
    <w:rsid w:val="00B76DCA"/>
    <w:rsid w:val="00B774B6"/>
    <w:rsid w:val="00B81D24"/>
    <w:rsid w:val="00B82394"/>
    <w:rsid w:val="00B82BB4"/>
    <w:rsid w:val="00B83074"/>
    <w:rsid w:val="00B83F30"/>
    <w:rsid w:val="00B859A2"/>
    <w:rsid w:val="00B90857"/>
    <w:rsid w:val="00B91A1B"/>
    <w:rsid w:val="00B93745"/>
    <w:rsid w:val="00B940D2"/>
    <w:rsid w:val="00B94333"/>
    <w:rsid w:val="00B9488C"/>
    <w:rsid w:val="00B95418"/>
    <w:rsid w:val="00B96774"/>
    <w:rsid w:val="00B97716"/>
    <w:rsid w:val="00B97DA1"/>
    <w:rsid w:val="00BA029E"/>
    <w:rsid w:val="00BA2D34"/>
    <w:rsid w:val="00BA6EF0"/>
    <w:rsid w:val="00BB02E2"/>
    <w:rsid w:val="00BB0563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0F0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0AC9"/>
    <w:rsid w:val="00C41221"/>
    <w:rsid w:val="00C41EBE"/>
    <w:rsid w:val="00C435A0"/>
    <w:rsid w:val="00C456A5"/>
    <w:rsid w:val="00C46E2A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A5298"/>
    <w:rsid w:val="00CB0888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5743C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1BDA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444F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35D6"/>
    <w:rsid w:val="00EB6C89"/>
    <w:rsid w:val="00EB6F86"/>
    <w:rsid w:val="00EB7A64"/>
    <w:rsid w:val="00EC01A6"/>
    <w:rsid w:val="00EC172B"/>
    <w:rsid w:val="00EC39E1"/>
    <w:rsid w:val="00EC61E2"/>
    <w:rsid w:val="00EC6E23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2D24"/>
    <w:rsid w:val="00EF5439"/>
    <w:rsid w:val="00EF553C"/>
    <w:rsid w:val="00EF6627"/>
    <w:rsid w:val="00EF68EC"/>
    <w:rsid w:val="00EF76E4"/>
    <w:rsid w:val="00EF7D6F"/>
    <w:rsid w:val="00F008DD"/>
    <w:rsid w:val="00F00D80"/>
    <w:rsid w:val="00F0117D"/>
    <w:rsid w:val="00F013CF"/>
    <w:rsid w:val="00F0180C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2D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4AC1"/>
    <w:rsid w:val="00FA64C5"/>
    <w:rsid w:val="00FA7E59"/>
    <w:rsid w:val="00FB03E9"/>
    <w:rsid w:val="00FB3379"/>
    <w:rsid w:val="00FB39E1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3601"/>
    <w:rsid w:val="00FD6670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9F94"/>
  <w15:docId w15:val="{6923A6F5-19BE-4ACA-A897-BA038C4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F800E-7982-4D80-964C-010652C7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57</cp:revision>
  <cp:lastPrinted>2025-10-27T04:28:00Z</cp:lastPrinted>
  <dcterms:created xsi:type="dcterms:W3CDTF">2025-06-02T11:38:00Z</dcterms:created>
  <dcterms:modified xsi:type="dcterms:W3CDTF">2025-11-01T06:05:00Z</dcterms:modified>
</cp:coreProperties>
</file>