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C64" w:rsidRDefault="004F5FEA">
      <w:pPr>
        <w:tabs>
          <w:tab w:val="left" w:pos="4748"/>
          <w:tab w:val="left" w:pos="6449"/>
        </w:tabs>
        <w:jc w:val="both"/>
        <w:rPr>
          <w:szCs w:val="20"/>
        </w:rPr>
      </w:pPr>
      <w:r>
        <w:rPr>
          <w:bCs/>
          <w:noProof/>
          <w:szCs w:val="20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margin">
                  <wp:posOffset>2777490</wp:posOffset>
                </wp:positionH>
                <wp:positionV relativeFrom="paragraph">
                  <wp:posOffset>-41275</wp:posOffset>
                </wp:positionV>
                <wp:extent cx="581660" cy="716280"/>
                <wp:effectExtent l="0" t="0" r="8890" b="7620"/>
                <wp:wrapTight wrapText="bothSides">
                  <wp:wrapPolygon edited="1">
                    <wp:start x="0" y="0"/>
                    <wp:lineTo x="0" y="21255"/>
                    <wp:lineTo x="21223" y="21255"/>
                    <wp:lineTo x="21223" y="0"/>
                    <wp:lineTo x="0" y="0"/>
                  </wp:wrapPolygon>
                </wp:wrapTight>
                <wp:docPr id="1" name="Рисунок 3" descr="Герб%20Нефтеюганск%20small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 descr="Герб%20Нефтеюганск%20small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8166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7728;o:allowoverlap:true;o:allowincell:true;mso-position-horizontal-relative:margin;margin-left:218.70pt;mso-position-horizontal:absolute;mso-position-vertical-relative:text;margin-top:-3.25pt;mso-position-vertical:absolute;width:45.80pt;height:56.40pt;mso-wrap-distance-left:9.00pt;mso-wrap-distance-top:0.00pt;mso-wrap-distance-right:9.00pt;mso-wrap-distance-bottom:0.00pt;" wrapcoords="0 0 0 98403 98255 98403 98255 0 0 0" stroked="f">
                <v:path textboxrect="0,0,0,0"/>
                <w10:wrap type="tight"/>
                <v:imagedata r:id="rId12" o:title=""/>
              </v:shape>
            </w:pict>
          </mc:Fallback>
        </mc:AlternateContent>
      </w:r>
    </w:p>
    <w:p w:rsidR="00EC7C64" w:rsidRDefault="00EC7C64">
      <w:pPr>
        <w:outlineLvl w:val="0"/>
        <w:rPr>
          <w:bCs/>
          <w:sz w:val="28"/>
          <w:szCs w:val="28"/>
        </w:rPr>
      </w:pPr>
    </w:p>
    <w:p w:rsidR="00EC7C64" w:rsidRDefault="00EC7C64">
      <w:pPr>
        <w:tabs>
          <w:tab w:val="left" w:pos="993"/>
        </w:tabs>
        <w:jc w:val="both"/>
        <w:rPr>
          <w:rFonts w:eastAsia="Calibri"/>
          <w:sz w:val="22"/>
          <w:szCs w:val="28"/>
        </w:rPr>
      </w:pPr>
    </w:p>
    <w:p w:rsidR="00EC7C64" w:rsidRDefault="00EC7C64">
      <w:pPr>
        <w:tabs>
          <w:tab w:val="left" w:pos="993"/>
        </w:tabs>
        <w:jc w:val="both"/>
        <w:rPr>
          <w:rFonts w:eastAsia="Calibri"/>
          <w:sz w:val="16"/>
          <w:szCs w:val="16"/>
        </w:rPr>
      </w:pPr>
    </w:p>
    <w:p w:rsidR="00EC7C64" w:rsidRDefault="00EC7C64">
      <w:pPr>
        <w:jc w:val="center"/>
        <w:rPr>
          <w:rFonts w:eastAsia="Calibri"/>
          <w:sz w:val="28"/>
          <w:szCs w:val="28"/>
        </w:rPr>
      </w:pPr>
    </w:p>
    <w:p w:rsidR="00EC7C64" w:rsidRDefault="004F5FEA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АДМИНИСТРАЦИЯ ГОРОДА НЕФТЕЮГАНСКА</w:t>
      </w:r>
    </w:p>
    <w:p w:rsidR="00EC7C64" w:rsidRDefault="00EC7C64">
      <w:pPr>
        <w:jc w:val="center"/>
        <w:rPr>
          <w:rFonts w:eastAsia="Calibri"/>
          <w:b/>
          <w:caps/>
          <w:sz w:val="10"/>
          <w:szCs w:val="10"/>
        </w:rPr>
      </w:pPr>
    </w:p>
    <w:p w:rsidR="00EC7C64" w:rsidRDefault="004F5FEA">
      <w:pPr>
        <w:jc w:val="center"/>
        <w:rPr>
          <w:rFonts w:eastAsia="Calibri"/>
          <w:b/>
          <w:caps/>
          <w:sz w:val="40"/>
          <w:szCs w:val="40"/>
        </w:rPr>
      </w:pPr>
      <w:r>
        <w:rPr>
          <w:rFonts w:eastAsia="Calibri"/>
          <w:b/>
          <w:caps/>
          <w:sz w:val="40"/>
          <w:szCs w:val="40"/>
        </w:rPr>
        <w:t>постановление</w:t>
      </w:r>
    </w:p>
    <w:p w:rsidR="00EC7C64" w:rsidRDefault="00EC7C64">
      <w:pPr>
        <w:rPr>
          <w:rFonts w:eastAsia="Calibri"/>
          <w:caps/>
          <w:sz w:val="28"/>
          <w:szCs w:val="28"/>
        </w:rPr>
      </w:pPr>
    </w:p>
    <w:tbl>
      <w:tblPr>
        <w:tblStyle w:val="afc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47"/>
        <w:gridCol w:w="5111"/>
        <w:gridCol w:w="2179"/>
      </w:tblGrid>
      <w:tr w:rsidR="00EC7C64">
        <w:trPr>
          <w:trHeight w:val="271"/>
        </w:trPr>
        <w:tc>
          <w:tcPr>
            <w:tcW w:w="23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7C64" w:rsidRDefault="004F5F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  <w:sz w:val="28"/>
              </w:rPr>
              <w:t>18.11.2025</w:t>
            </w:r>
          </w:p>
        </w:tc>
        <w:tc>
          <w:tcPr>
            <w:tcW w:w="51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7C64" w:rsidRDefault="004F5F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  <w:sz w:val="28"/>
              </w:rPr>
              <w:t> </w:t>
            </w:r>
          </w:p>
        </w:tc>
        <w:tc>
          <w:tcPr>
            <w:tcW w:w="21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7C64" w:rsidRDefault="004F5F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  <w:sz w:val="28"/>
              </w:rPr>
              <w:t xml:space="preserve">            № 1204-п</w:t>
            </w:r>
          </w:p>
        </w:tc>
      </w:tr>
    </w:tbl>
    <w:p w:rsidR="00EC7C64" w:rsidRDefault="00EC7C64">
      <w:pPr>
        <w:jc w:val="both"/>
        <w:rPr>
          <w:rFonts w:eastAsia="Calibri"/>
          <w:sz w:val="28"/>
          <w:szCs w:val="28"/>
        </w:rPr>
      </w:pPr>
    </w:p>
    <w:p w:rsidR="00EC7C64" w:rsidRDefault="004F5FEA">
      <w:pPr>
        <w:jc w:val="center"/>
        <w:rPr>
          <w:rFonts w:eastAsia="Calibri"/>
          <w:sz w:val="28"/>
          <w:szCs w:val="28"/>
        </w:rPr>
      </w:pPr>
      <w:proofErr w:type="spellStart"/>
      <w:r>
        <w:rPr>
          <w:rFonts w:eastAsia="Calibri"/>
        </w:rPr>
        <w:t>г.Нефтеюганск</w:t>
      </w:r>
      <w:proofErr w:type="spellEnd"/>
    </w:p>
    <w:p w:rsidR="00EC7C64" w:rsidRDefault="00EC7C64">
      <w:pPr>
        <w:jc w:val="center"/>
        <w:rPr>
          <w:rFonts w:eastAsia="Calibri"/>
          <w:sz w:val="28"/>
          <w:szCs w:val="28"/>
          <w:lang w:eastAsia="en-US"/>
        </w:rPr>
      </w:pPr>
    </w:p>
    <w:p w:rsidR="00EC7C64" w:rsidRDefault="004F5FEA">
      <w:pPr>
        <w:jc w:val="center"/>
        <w:rPr>
          <w:b/>
          <w:sz w:val="28"/>
          <w:szCs w:val="28"/>
        </w:rPr>
      </w:pPr>
      <w:bookmarkStart w:id="0" w:name="_Hlk213418253"/>
      <w:r>
        <w:rPr>
          <w:rFonts w:eastAsia="Calibri"/>
          <w:b/>
          <w:sz w:val="28"/>
          <w:szCs w:val="28"/>
          <w:lang w:eastAsia="en-US"/>
        </w:rPr>
        <w:t xml:space="preserve">О внесении изменений в постановление администрации города Нефтеюганска от 30.05.2024 № 1059-п «О </w:t>
      </w:r>
      <w:r>
        <w:rPr>
          <w:rFonts w:eastAsia="Calibri"/>
          <w:b/>
          <w:sz w:val="28"/>
          <w:szCs w:val="28"/>
        </w:rPr>
        <w:t>муниципальной комиссии</w:t>
      </w:r>
      <w:r>
        <w:rPr>
          <w:b/>
          <w:sz w:val="28"/>
          <w:szCs w:val="28"/>
        </w:rPr>
        <w:t xml:space="preserve"> и рабочей группе</w:t>
      </w:r>
      <w:r>
        <w:rPr>
          <w:rFonts w:eastAsia="Calibri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в городе Нефтеюганске»</w:t>
      </w:r>
      <w:bookmarkEnd w:id="0"/>
    </w:p>
    <w:p w:rsidR="00EC7C64" w:rsidRDefault="00EC7C64">
      <w:pPr>
        <w:shd w:val="clear" w:color="auto" w:fill="FFFFFF"/>
        <w:ind w:right="-1"/>
        <w:rPr>
          <w:b/>
          <w:sz w:val="28"/>
          <w:szCs w:val="28"/>
        </w:rPr>
      </w:pPr>
    </w:p>
    <w:p w:rsidR="00EC7C64" w:rsidRDefault="004F5F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</w:t>
      </w:r>
      <w:r>
        <w:rPr>
          <w:sz w:val="28"/>
          <w:szCs w:val="28"/>
        </w:rPr>
        <w:t xml:space="preserve">етствии с Федеральным законом от 24.11.1995 № 181-ФЗ </w:t>
      </w:r>
      <w:r>
        <w:rPr>
          <w:sz w:val="28"/>
          <w:szCs w:val="28"/>
        </w:rPr>
        <w:br/>
        <w:t>«О социальной защите инвалидов в Российской Федерации», постановлением Правительства Российской Федерации от 09.07.2016 № 649 «О мерах по приспособлению жилых помещений и общего имущества в многоквартир</w:t>
      </w:r>
      <w:r>
        <w:rPr>
          <w:sz w:val="28"/>
          <w:szCs w:val="28"/>
        </w:rPr>
        <w:t>ном доме с учетом потребности инвалидов»</w:t>
      </w:r>
      <w:r>
        <w:rPr>
          <w:rFonts w:eastAsia="Calibri"/>
          <w:sz w:val="28"/>
          <w:szCs w:val="28"/>
        </w:rPr>
        <w:t>,</w:t>
      </w:r>
      <w:r>
        <w:rPr>
          <w:sz w:val="28"/>
          <w:szCs w:val="28"/>
        </w:rPr>
        <w:t xml:space="preserve"> приказом Департамента социального развития Ханты-Мансийского автономного округа – Югры от 26.04.2017               № 6-нп «О порядке создания и работы межведомственной комиссии Ханты-Мансийского автономного округа </w:t>
      </w:r>
      <w:r>
        <w:rPr>
          <w:sz w:val="28"/>
          <w:szCs w:val="28"/>
        </w:rPr>
        <w:t>– Югры и муниципальных комиссий                          по обследованию жилых помещений инвалидов и общего имущества                            в многоквартирных домах, в которых проживают инвалиды, в целях их приспособления с учетом потребностей инвалидо</w:t>
      </w:r>
      <w:r>
        <w:rPr>
          <w:sz w:val="28"/>
          <w:szCs w:val="28"/>
        </w:rPr>
        <w:t xml:space="preserve">в и обеспечения условий их доступности для инвалидов», </w:t>
      </w:r>
      <w:r>
        <w:rPr>
          <w:rFonts w:eastAsia="Calibri"/>
          <w:sz w:val="28"/>
          <w:szCs w:val="28"/>
          <w:lang w:eastAsia="en-US"/>
        </w:rPr>
        <w:t>Уставом города Нефтеюганска,</w:t>
      </w:r>
      <w:r>
        <w:rPr>
          <w:color w:val="000000"/>
          <w:sz w:val="28"/>
          <w:szCs w:val="28"/>
        </w:rPr>
        <w:t xml:space="preserve"> в связи                              с кадровыми изменениями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администрация города Нефтеюганска постановляет:</w:t>
      </w:r>
    </w:p>
    <w:p w:rsidR="00EC7C64" w:rsidRDefault="004F5FEA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1.Внести в постановление администрации города Нефтеюганска     </w:t>
      </w:r>
      <w:r>
        <w:rPr>
          <w:rFonts w:eastAsia="Calibri"/>
          <w:sz w:val="28"/>
          <w:szCs w:val="28"/>
          <w:lang w:eastAsia="en-US"/>
        </w:rPr>
        <w:t xml:space="preserve">                       от 30.05.2024 № 1059-п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«О муниципальной комиссии и рабочей группе                            по обследованию жилых помещений инвалидов и общего имущества                                в многоквартирных домах, в которых проживают инв</w:t>
      </w:r>
      <w:r>
        <w:rPr>
          <w:rFonts w:eastAsia="Calibri"/>
          <w:sz w:val="28"/>
          <w:szCs w:val="28"/>
          <w:lang w:eastAsia="en-US"/>
        </w:rPr>
        <w:t xml:space="preserve">алиды, в целях их приспособления с учетом потребностей инвалидов и обеспечения условий их доступности для инвалидов в городе Нефтеюганске» (с изменениями, </w:t>
      </w:r>
      <w:r>
        <w:rPr>
          <w:rFonts w:eastAsia="Calibri"/>
          <w:sz w:val="28"/>
          <w:szCs w:val="28"/>
        </w:rPr>
        <w:t xml:space="preserve">внесенными постановлением администрации города Нефтеюганска                                </w:t>
      </w:r>
      <w:r>
        <w:rPr>
          <w:sz w:val="28"/>
          <w:szCs w:val="28"/>
        </w:rPr>
        <w:t>от 18.06.2</w:t>
      </w:r>
      <w:r>
        <w:rPr>
          <w:sz w:val="28"/>
          <w:szCs w:val="28"/>
        </w:rPr>
        <w:t xml:space="preserve">024 № 1169-п) </w:t>
      </w:r>
      <w:r>
        <w:rPr>
          <w:rFonts w:eastAsia="Calibri"/>
          <w:sz w:val="28"/>
          <w:szCs w:val="28"/>
          <w:lang w:eastAsia="en-US"/>
        </w:rPr>
        <w:t xml:space="preserve">следующие изменения, а </w:t>
      </w:r>
      <w:r>
        <w:rPr>
          <w:sz w:val="28"/>
          <w:szCs w:val="28"/>
        </w:rPr>
        <w:t xml:space="preserve">именно: </w:t>
      </w:r>
    </w:p>
    <w:p w:rsidR="00EC7C64" w:rsidRDefault="004F5FEA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1.</w:t>
      </w:r>
      <w:proofErr w:type="gramStart"/>
      <w:r>
        <w:rPr>
          <w:rFonts w:eastAsia="Calibri"/>
          <w:sz w:val="28"/>
          <w:szCs w:val="28"/>
          <w:lang w:eastAsia="en-US"/>
        </w:rPr>
        <w:t>1.П</w:t>
      </w:r>
      <w:r>
        <w:rPr>
          <w:sz w:val="28"/>
          <w:szCs w:val="28"/>
        </w:rPr>
        <w:t>риложение</w:t>
      </w:r>
      <w:proofErr w:type="gramEnd"/>
      <w:r>
        <w:rPr>
          <w:sz w:val="28"/>
          <w:szCs w:val="28"/>
        </w:rPr>
        <w:t xml:space="preserve"> 1 к постановлению изложить согласно приложению 1                  к настоящему постановлению.</w:t>
      </w:r>
    </w:p>
    <w:p w:rsidR="00EC7C64" w:rsidRDefault="004F5F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proofErr w:type="gramStart"/>
      <w:r>
        <w:rPr>
          <w:sz w:val="28"/>
          <w:szCs w:val="28"/>
        </w:rPr>
        <w:t>2.Приложение</w:t>
      </w:r>
      <w:proofErr w:type="gramEnd"/>
      <w:r>
        <w:rPr>
          <w:sz w:val="28"/>
          <w:szCs w:val="28"/>
        </w:rPr>
        <w:t xml:space="preserve"> 2 к постановлению изложить согласно приложению 2                к настоящему постановл</w:t>
      </w:r>
      <w:r>
        <w:rPr>
          <w:sz w:val="28"/>
          <w:szCs w:val="28"/>
        </w:rPr>
        <w:t>ению.</w:t>
      </w:r>
    </w:p>
    <w:p w:rsidR="00EC7C64" w:rsidRDefault="004F5F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>
        <w:rPr>
          <w:rFonts w:hint="eastAsia"/>
          <w:sz w:val="28"/>
          <w:szCs w:val="28"/>
        </w:rPr>
        <w:t>Информационно</w:t>
      </w:r>
      <w:r>
        <w:rPr>
          <w:sz w:val="28"/>
          <w:szCs w:val="28"/>
        </w:rPr>
        <w:t>-</w:t>
      </w:r>
      <w:r>
        <w:rPr>
          <w:rFonts w:hint="eastAsia"/>
          <w:sz w:val="28"/>
          <w:szCs w:val="28"/>
        </w:rPr>
        <w:t>аналитическому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отделу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города</w:t>
      </w:r>
      <w:r>
        <w:rPr>
          <w:sz w:val="28"/>
          <w:szCs w:val="28"/>
        </w:rPr>
        <w:t xml:space="preserve"> (</w:t>
      </w:r>
      <w:r>
        <w:rPr>
          <w:rFonts w:hint="eastAsia"/>
          <w:sz w:val="28"/>
          <w:szCs w:val="28"/>
        </w:rPr>
        <w:t>Михайлова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Ю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В</w:t>
      </w:r>
      <w:r>
        <w:rPr>
          <w:sz w:val="28"/>
          <w:szCs w:val="28"/>
        </w:rPr>
        <w:t xml:space="preserve">.) </w:t>
      </w:r>
      <w:r>
        <w:rPr>
          <w:rFonts w:hint="eastAsia"/>
          <w:sz w:val="28"/>
          <w:szCs w:val="28"/>
        </w:rPr>
        <w:t>разместить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постановление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официальном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сайте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органов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самоуправления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города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Нефтеюганска</w:t>
      </w:r>
      <w:r>
        <w:rPr>
          <w:sz w:val="28"/>
          <w:szCs w:val="28"/>
        </w:rPr>
        <w:t>.</w:t>
      </w:r>
    </w:p>
    <w:p w:rsidR="00EC7C64" w:rsidRDefault="004F5FEA">
      <w:pPr>
        <w:shd w:val="clear" w:color="auto" w:fill="FFFFFF"/>
        <w:ind w:right="-1" w:firstLine="709"/>
        <w:jc w:val="both"/>
        <w:rPr>
          <w:sz w:val="20"/>
          <w:szCs w:val="20"/>
        </w:rPr>
      </w:pPr>
      <w:r>
        <w:rPr>
          <w:rFonts w:eastAsia="Calibri"/>
          <w:sz w:val="28"/>
          <w:szCs w:val="28"/>
          <w:lang w:eastAsia="en-US"/>
        </w:rPr>
        <w:t>3.</w:t>
      </w:r>
      <w:r>
        <w:rPr>
          <w:sz w:val="28"/>
          <w:szCs w:val="28"/>
        </w:rPr>
        <w:t xml:space="preserve">Контроль исполнения постановления возложить на </w:t>
      </w:r>
      <w:bookmarkStart w:id="1" w:name="_Hlk213418689"/>
      <w:r>
        <w:rPr>
          <w:sz w:val="28"/>
          <w:szCs w:val="28"/>
        </w:rPr>
        <w:t>временно исполняющего обяз</w:t>
      </w:r>
      <w:r>
        <w:rPr>
          <w:sz w:val="28"/>
          <w:szCs w:val="28"/>
        </w:rPr>
        <w:t xml:space="preserve">анности </w:t>
      </w:r>
      <w:bookmarkEnd w:id="1"/>
      <w:r>
        <w:rPr>
          <w:sz w:val="28"/>
          <w:szCs w:val="28"/>
        </w:rPr>
        <w:t xml:space="preserve">заместителя главы города - директора департамента жилищно-коммунального хозяйства администрации города Нефтеюганска </w:t>
      </w:r>
      <w:bookmarkStart w:id="2" w:name="_Hlk213418712"/>
      <w:proofErr w:type="spellStart"/>
      <w:r>
        <w:rPr>
          <w:sz w:val="28"/>
          <w:szCs w:val="28"/>
        </w:rPr>
        <w:t>И.С.Старожука</w:t>
      </w:r>
      <w:bookmarkEnd w:id="2"/>
      <w:proofErr w:type="spellEnd"/>
      <w:r>
        <w:rPr>
          <w:sz w:val="28"/>
          <w:szCs w:val="28"/>
        </w:rPr>
        <w:t>.</w:t>
      </w:r>
    </w:p>
    <w:p w:rsidR="00EC7C64" w:rsidRDefault="00EC7C6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C7C64" w:rsidRDefault="00EC7C64">
      <w:pPr>
        <w:shd w:val="clear" w:color="auto" w:fill="FFFFFF"/>
        <w:ind w:right="-1" w:firstLine="708"/>
        <w:jc w:val="both"/>
        <w:rPr>
          <w:rFonts w:eastAsia="Calibri"/>
          <w:sz w:val="28"/>
          <w:szCs w:val="28"/>
          <w:lang w:eastAsia="en-US"/>
        </w:rPr>
      </w:pPr>
    </w:p>
    <w:p w:rsidR="00EC7C64" w:rsidRDefault="004F5FEA">
      <w:pPr>
        <w:jc w:val="both"/>
        <w:rPr>
          <w:sz w:val="28"/>
        </w:rPr>
      </w:pPr>
      <w:r>
        <w:rPr>
          <w:sz w:val="28"/>
        </w:rPr>
        <w:t>Глава города Нефтеюганска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</w:t>
      </w:r>
      <w:proofErr w:type="spellStart"/>
      <w:r>
        <w:rPr>
          <w:sz w:val="28"/>
        </w:rPr>
        <w:t>Ю.В.Чекунов</w:t>
      </w:r>
      <w:proofErr w:type="spellEnd"/>
    </w:p>
    <w:p w:rsidR="00EC7C64" w:rsidRDefault="00EC7C64">
      <w:pPr>
        <w:ind w:left="6360"/>
        <w:jc w:val="right"/>
        <w:rPr>
          <w:sz w:val="28"/>
        </w:rPr>
      </w:pPr>
    </w:p>
    <w:p w:rsidR="00EC7C64" w:rsidRDefault="00EC7C64">
      <w:pPr>
        <w:ind w:left="6360"/>
        <w:jc w:val="right"/>
        <w:rPr>
          <w:sz w:val="28"/>
        </w:rPr>
      </w:pPr>
    </w:p>
    <w:p w:rsidR="00EC7C64" w:rsidRDefault="00EC7C64">
      <w:pPr>
        <w:ind w:left="6360"/>
        <w:jc w:val="right"/>
        <w:rPr>
          <w:sz w:val="28"/>
        </w:rPr>
      </w:pPr>
    </w:p>
    <w:p w:rsidR="00EC7C64" w:rsidRDefault="00EC7C64">
      <w:pPr>
        <w:ind w:left="6360"/>
        <w:jc w:val="right"/>
        <w:rPr>
          <w:sz w:val="28"/>
        </w:rPr>
      </w:pPr>
    </w:p>
    <w:p w:rsidR="00EC7C64" w:rsidRDefault="00EC7C64">
      <w:pPr>
        <w:ind w:left="6360"/>
        <w:jc w:val="right"/>
        <w:rPr>
          <w:sz w:val="28"/>
        </w:rPr>
      </w:pPr>
    </w:p>
    <w:p w:rsidR="00EC7C64" w:rsidRDefault="00EC7C64">
      <w:pPr>
        <w:ind w:left="6360"/>
        <w:jc w:val="right"/>
        <w:rPr>
          <w:sz w:val="28"/>
        </w:rPr>
      </w:pPr>
    </w:p>
    <w:p w:rsidR="00EC7C64" w:rsidRDefault="00EC7C64">
      <w:pPr>
        <w:ind w:left="6360"/>
        <w:jc w:val="right"/>
        <w:rPr>
          <w:sz w:val="28"/>
        </w:rPr>
      </w:pPr>
    </w:p>
    <w:p w:rsidR="00EC7C64" w:rsidRDefault="00EC7C64">
      <w:pPr>
        <w:ind w:left="6360"/>
        <w:jc w:val="right"/>
        <w:rPr>
          <w:sz w:val="28"/>
        </w:rPr>
      </w:pPr>
    </w:p>
    <w:p w:rsidR="00EC7C64" w:rsidRDefault="00EC7C64">
      <w:pPr>
        <w:ind w:left="6360"/>
        <w:jc w:val="right"/>
        <w:rPr>
          <w:sz w:val="28"/>
        </w:rPr>
      </w:pPr>
    </w:p>
    <w:p w:rsidR="00EC7C64" w:rsidRDefault="00EC7C64">
      <w:pPr>
        <w:ind w:left="6360"/>
        <w:jc w:val="right"/>
        <w:rPr>
          <w:sz w:val="28"/>
        </w:rPr>
      </w:pPr>
    </w:p>
    <w:p w:rsidR="00EC7C64" w:rsidRDefault="00EC7C64">
      <w:pPr>
        <w:ind w:left="6360"/>
        <w:jc w:val="right"/>
        <w:rPr>
          <w:sz w:val="28"/>
        </w:rPr>
      </w:pPr>
    </w:p>
    <w:p w:rsidR="00EC7C64" w:rsidRDefault="00EC7C64">
      <w:pPr>
        <w:ind w:left="6360"/>
        <w:jc w:val="right"/>
        <w:rPr>
          <w:sz w:val="28"/>
        </w:rPr>
      </w:pPr>
    </w:p>
    <w:p w:rsidR="00EC7C64" w:rsidRDefault="00EC7C64">
      <w:pPr>
        <w:ind w:left="6360"/>
        <w:jc w:val="right"/>
        <w:rPr>
          <w:sz w:val="28"/>
        </w:rPr>
      </w:pPr>
    </w:p>
    <w:p w:rsidR="00EC7C64" w:rsidRDefault="00EC7C64">
      <w:pPr>
        <w:ind w:left="6360"/>
        <w:jc w:val="right"/>
        <w:rPr>
          <w:sz w:val="28"/>
        </w:rPr>
      </w:pPr>
    </w:p>
    <w:p w:rsidR="00EC7C64" w:rsidRDefault="00EC7C64">
      <w:pPr>
        <w:ind w:left="6360"/>
        <w:jc w:val="right"/>
        <w:rPr>
          <w:sz w:val="28"/>
        </w:rPr>
      </w:pPr>
    </w:p>
    <w:p w:rsidR="00EC7C64" w:rsidRDefault="00EC7C64">
      <w:pPr>
        <w:ind w:left="6360"/>
        <w:jc w:val="right"/>
        <w:rPr>
          <w:sz w:val="28"/>
        </w:rPr>
      </w:pPr>
    </w:p>
    <w:p w:rsidR="00EC7C64" w:rsidRDefault="00EC7C64">
      <w:pPr>
        <w:ind w:left="6360"/>
        <w:jc w:val="right"/>
        <w:rPr>
          <w:sz w:val="28"/>
        </w:rPr>
      </w:pPr>
    </w:p>
    <w:p w:rsidR="00EC7C64" w:rsidRDefault="00EC7C64">
      <w:pPr>
        <w:ind w:left="6360"/>
        <w:jc w:val="right"/>
        <w:rPr>
          <w:sz w:val="28"/>
        </w:rPr>
      </w:pPr>
    </w:p>
    <w:p w:rsidR="00EC7C64" w:rsidRDefault="00EC7C64">
      <w:pPr>
        <w:ind w:left="6360"/>
        <w:jc w:val="right"/>
        <w:rPr>
          <w:sz w:val="28"/>
        </w:rPr>
      </w:pPr>
    </w:p>
    <w:p w:rsidR="00EC7C64" w:rsidRDefault="00EC7C64">
      <w:pPr>
        <w:ind w:left="6360"/>
        <w:jc w:val="right"/>
        <w:rPr>
          <w:sz w:val="28"/>
        </w:rPr>
      </w:pPr>
    </w:p>
    <w:p w:rsidR="00EC7C64" w:rsidRDefault="00EC7C64">
      <w:pPr>
        <w:ind w:left="6360"/>
        <w:jc w:val="right"/>
        <w:rPr>
          <w:sz w:val="28"/>
        </w:rPr>
      </w:pPr>
    </w:p>
    <w:p w:rsidR="00EC7C64" w:rsidRDefault="00EC7C64">
      <w:pPr>
        <w:ind w:left="6360"/>
        <w:jc w:val="right"/>
        <w:rPr>
          <w:sz w:val="28"/>
        </w:rPr>
      </w:pPr>
    </w:p>
    <w:p w:rsidR="00EC7C64" w:rsidRDefault="00EC7C64">
      <w:pPr>
        <w:ind w:left="6360"/>
        <w:jc w:val="right"/>
        <w:rPr>
          <w:sz w:val="28"/>
        </w:rPr>
      </w:pPr>
    </w:p>
    <w:p w:rsidR="00EC7C64" w:rsidRDefault="00EC7C64">
      <w:pPr>
        <w:ind w:left="6360"/>
        <w:jc w:val="right"/>
        <w:rPr>
          <w:sz w:val="28"/>
        </w:rPr>
      </w:pPr>
    </w:p>
    <w:p w:rsidR="00EC7C64" w:rsidRDefault="00EC7C64">
      <w:pPr>
        <w:ind w:left="6360"/>
        <w:jc w:val="right"/>
        <w:rPr>
          <w:sz w:val="28"/>
        </w:rPr>
      </w:pPr>
    </w:p>
    <w:p w:rsidR="00EC7C64" w:rsidRDefault="00EC7C64">
      <w:pPr>
        <w:ind w:left="6360"/>
        <w:jc w:val="right"/>
        <w:rPr>
          <w:sz w:val="28"/>
        </w:rPr>
      </w:pPr>
    </w:p>
    <w:p w:rsidR="00EC7C64" w:rsidRDefault="00EC7C64">
      <w:pPr>
        <w:ind w:left="6360"/>
        <w:jc w:val="right"/>
        <w:rPr>
          <w:sz w:val="28"/>
        </w:rPr>
      </w:pPr>
    </w:p>
    <w:p w:rsidR="00EC7C64" w:rsidRDefault="00EC7C64">
      <w:pPr>
        <w:ind w:left="6360"/>
        <w:jc w:val="right"/>
        <w:rPr>
          <w:sz w:val="28"/>
        </w:rPr>
      </w:pPr>
    </w:p>
    <w:p w:rsidR="00EC7C64" w:rsidRDefault="00EC7C64">
      <w:pPr>
        <w:ind w:left="6360"/>
        <w:jc w:val="right"/>
        <w:rPr>
          <w:sz w:val="28"/>
        </w:rPr>
      </w:pPr>
    </w:p>
    <w:p w:rsidR="00EC7C64" w:rsidRDefault="00EC7C64">
      <w:pPr>
        <w:ind w:left="6360"/>
        <w:jc w:val="right"/>
        <w:rPr>
          <w:sz w:val="28"/>
        </w:rPr>
      </w:pPr>
    </w:p>
    <w:p w:rsidR="00EC7C64" w:rsidRDefault="00EC7C64">
      <w:pPr>
        <w:ind w:left="6360"/>
        <w:jc w:val="right"/>
        <w:rPr>
          <w:sz w:val="28"/>
        </w:rPr>
      </w:pPr>
    </w:p>
    <w:p w:rsidR="00EC7C64" w:rsidRDefault="00EC7C64">
      <w:pPr>
        <w:ind w:left="6360"/>
        <w:jc w:val="right"/>
        <w:rPr>
          <w:sz w:val="28"/>
        </w:rPr>
      </w:pPr>
    </w:p>
    <w:p w:rsidR="00EC7C64" w:rsidRDefault="00EC7C64">
      <w:pPr>
        <w:ind w:left="6360"/>
        <w:jc w:val="right"/>
        <w:rPr>
          <w:sz w:val="28"/>
        </w:rPr>
      </w:pPr>
    </w:p>
    <w:p w:rsidR="00EC7C64" w:rsidRDefault="00EC7C64">
      <w:pPr>
        <w:ind w:left="6360"/>
        <w:jc w:val="right"/>
        <w:rPr>
          <w:sz w:val="28"/>
        </w:rPr>
      </w:pPr>
    </w:p>
    <w:p w:rsidR="00EC7C64" w:rsidRDefault="00EC7C64">
      <w:pPr>
        <w:ind w:left="6360"/>
        <w:jc w:val="right"/>
        <w:rPr>
          <w:sz w:val="28"/>
        </w:rPr>
      </w:pPr>
    </w:p>
    <w:p w:rsidR="00EC7C64" w:rsidRDefault="004F5FEA">
      <w:pPr>
        <w:ind w:left="6360"/>
        <w:jc w:val="right"/>
        <w:rPr>
          <w:sz w:val="28"/>
          <w:szCs w:val="28"/>
        </w:rPr>
      </w:pPr>
      <w:r>
        <w:rPr>
          <w:sz w:val="28"/>
        </w:rPr>
        <w:lastRenderedPageBreak/>
        <w:t>Приложение 1</w:t>
      </w:r>
    </w:p>
    <w:p w:rsidR="00EC7C64" w:rsidRDefault="004F5FEA">
      <w:pPr>
        <w:ind w:left="6372"/>
        <w:jc w:val="right"/>
        <w:rPr>
          <w:sz w:val="28"/>
        </w:rPr>
      </w:pPr>
      <w:r>
        <w:rPr>
          <w:sz w:val="28"/>
        </w:rPr>
        <w:t>к постановлению</w:t>
      </w:r>
    </w:p>
    <w:p w:rsidR="00EC7C64" w:rsidRDefault="004F5FEA">
      <w:pPr>
        <w:ind w:left="6372"/>
        <w:jc w:val="right"/>
        <w:rPr>
          <w:sz w:val="28"/>
        </w:rPr>
      </w:pPr>
      <w:r>
        <w:rPr>
          <w:sz w:val="28"/>
        </w:rPr>
        <w:t xml:space="preserve">администрации города </w:t>
      </w:r>
    </w:p>
    <w:p w:rsidR="00EC7C64" w:rsidRDefault="004F5FEA">
      <w:pPr>
        <w:ind w:left="6372"/>
        <w:jc w:val="right"/>
        <w:rPr>
          <w:sz w:val="28"/>
          <w:szCs w:val="28"/>
        </w:rPr>
      </w:pPr>
      <w:r>
        <w:rPr>
          <w:sz w:val="28"/>
          <w:szCs w:val="28"/>
        </w:rPr>
        <w:t>от 18.11.2025 № 1204-п</w:t>
      </w:r>
    </w:p>
    <w:p w:rsidR="00EC7C64" w:rsidRDefault="00EC7C64">
      <w:pPr>
        <w:ind w:left="6372"/>
        <w:jc w:val="right"/>
        <w:rPr>
          <w:sz w:val="28"/>
          <w:szCs w:val="28"/>
        </w:rPr>
      </w:pPr>
    </w:p>
    <w:p w:rsidR="00EC7C64" w:rsidRDefault="00EC7C64">
      <w:pPr>
        <w:ind w:left="6372"/>
        <w:jc w:val="right"/>
        <w:rPr>
          <w:sz w:val="28"/>
          <w:szCs w:val="28"/>
        </w:rPr>
      </w:pPr>
    </w:p>
    <w:p w:rsidR="00EC7C64" w:rsidRDefault="004F5FE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  <w:r>
        <w:rPr>
          <w:rFonts w:eastAsia="Calibri"/>
          <w:sz w:val="28"/>
          <w:szCs w:val="28"/>
        </w:rPr>
        <w:t>муниципальной комиссии</w:t>
      </w:r>
      <w:r>
        <w:rPr>
          <w:sz w:val="28"/>
          <w:szCs w:val="28"/>
        </w:rPr>
        <w:t xml:space="preserve"> </w:t>
      </w:r>
    </w:p>
    <w:p w:rsidR="00EC7C64" w:rsidRDefault="004F5FEA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</w:t>
      </w:r>
      <w:r>
        <w:rPr>
          <w:sz w:val="28"/>
          <w:szCs w:val="28"/>
        </w:rPr>
        <w:t>й инвалидов и обеспечения условий их доступности для инвалидов (далее – муниципальная комиссия)</w:t>
      </w:r>
    </w:p>
    <w:p w:rsidR="00EC7C64" w:rsidRDefault="00EC7C64">
      <w:pPr>
        <w:jc w:val="center"/>
        <w:rPr>
          <w:sz w:val="28"/>
          <w:szCs w:val="28"/>
        </w:rPr>
      </w:pPr>
    </w:p>
    <w:p w:rsidR="00EC7C64" w:rsidRDefault="004F5F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муниципальной комиссии:</w:t>
      </w:r>
    </w:p>
    <w:p w:rsidR="00EC7C64" w:rsidRDefault="004F5F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-заместитель главы города - директор департамента жилищно-коммунального хозяйства администрации города Нефтеюганска.</w:t>
      </w:r>
    </w:p>
    <w:p w:rsidR="00EC7C64" w:rsidRDefault="004F5F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Замес</w:t>
      </w:r>
      <w:r>
        <w:rPr>
          <w:sz w:val="28"/>
          <w:szCs w:val="28"/>
        </w:rPr>
        <w:t>титель председателя муниципальной комиссии:</w:t>
      </w:r>
    </w:p>
    <w:p w:rsidR="00EC7C64" w:rsidRDefault="004F5FEA">
      <w:pPr>
        <w:pStyle w:val="230"/>
        <w:ind w:firstLine="709"/>
        <w:jc w:val="both"/>
        <w:rPr>
          <w:szCs w:val="28"/>
        </w:rPr>
      </w:pPr>
      <w:r>
        <w:rPr>
          <w:szCs w:val="28"/>
        </w:rPr>
        <w:t>-заместитель директора департамента жилищно-коммунального хозяйства администрации города Нефтеюганска.</w:t>
      </w:r>
    </w:p>
    <w:p w:rsidR="00EC7C64" w:rsidRDefault="004F5F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муниципальной комиссии:</w:t>
      </w:r>
    </w:p>
    <w:p w:rsidR="00EC7C64" w:rsidRDefault="004F5F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-г</w:t>
      </w:r>
      <w:r>
        <w:rPr>
          <w:sz w:val="28"/>
          <w:szCs w:val="28"/>
        </w:rPr>
        <w:t>лавный специалист отдела по работе с управляющими организациями и товариществами собственников жилья департамента жилищно-коммунального хозяйства администрации города Нефтеюганска.</w:t>
      </w:r>
    </w:p>
    <w:p w:rsidR="00EC7C64" w:rsidRDefault="004F5FEA">
      <w:pPr>
        <w:ind w:firstLine="709"/>
        <w:jc w:val="both"/>
        <w:rPr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Члены </w:t>
      </w:r>
      <w:r>
        <w:rPr>
          <w:sz w:val="28"/>
          <w:szCs w:val="28"/>
        </w:rPr>
        <w:t>муниципальной</w:t>
      </w:r>
      <w:r>
        <w:rPr>
          <w:rFonts w:ascii="Times New Roman CYR" w:hAnsi="Times New Roman CYR"/>
          <w:sz w:val="28"/>
          <w:szCs w:val="28"/>
        </w:rPr>
        <w:t xml:space="preserve"> комиссии:</w:t>
      </w:r>
    </w:p>
    <w:p w:rsidR="00EC7C64" w:rsidRDefault="004F5FEA">
      <w:pPr>
        <w:pStyle w:val="230"/>
        <w:ind w:firstLine="709"/>
        <w:jc w:val="both"/>
        <w:rPr>
          <w:szCs w:val="28"/>
        </w:rPr>
      </w:pPr>
      <w:r>
        <w:rPr>
          <w:szCs w:val="28"/>
        </w:rPr>
        <w:t>-заместитель директора департамента градостро</w:t>
      </w:r>
      <w:r>
        <w:rPr>
          <w:szCs w:val="28"/>
        </w:rPr>
        <w:t xml:space="preserve">ительства и земельных отношений администрации города Нефтеюганска; </w:t>
      </w:r>
    </w:p>
    <w:p w:rsidR="00EC7C64" w:rsidRDefault="004F5FEA">
      <w:pPr>
        <w:pStyle w:val="230"/>
        <w:ind w:firstLine="709"/>
        <w:jc w:val="both"/>
        <w:rPr>
          <w:szCs w:val="28"/>
        </w:rPr>
      </w:pPr>
      <w:r>
        <w:rPr>
          <w:szCs w:val="28"/>
        </w:rPr>
        <w:t>-заместитель директора департамента муниципального имущества администрации города Нефтеюганска;</w:t>
      </w:r>
    </w:p>
    <w:p w:rsidR="00EC7C64" w:rsidRDefault="004F5FEA">
      <w:pPr>
        <w:pStyle w:val="230"/>
        <w:ind w:firstLine="709"/>
        <w:jc w:val="both"/>
        <w:rPr>
          <w:szCs w:val="28"/>
        </w:rPr>
      </w:pPr>
      <w:r>
        <w:rPr>
          <w:szCs w:val="28"/>
        </w:rPr>
        <w:t>-директор муниципального казенного учреждения «Управление капитального строительства»;</w:t>
      </w:r>
    </w:p>
    <w:p w:rsidR="00EC7C64" w:rsidRDefault="004F5FEA">
      <w:pPr>
        <w:pStyle w:val="230"/>
        <w:ind w:firstLine="709"/>
        <w:jc w:val="both"/>
        <w:rPr>
          <w:szCs w:val="28"/>
        </w:rPr>
      </w:pPr>
      <w:r>
        <w:rPr>
          <w:szCs w:val="28"/>
        </w:rPr>
        <w:t>-нача</w:t>
      </w:r>
      <w:r>
        <w:rPr>
          <w:szCs w:val="28"/>
        </w:rPr>
        <w:t>льник службы муниципального контроля администрации города Нефтеюганска;</w:t>
      </w:r>
    </w:p>
    <w:p w:rsidR="00EC7C64" w:rsidRDefault="004F5FEA">
      <w:pPr>
        <w:pStyle w:val="230"/>
        <w:ind w:firstLine="709"/>
        <w:jc w:val="both"/>
        <w:rPr>
          <w:szCs w:val="28"/>
        </w:rPr>
      </w:pPr>
      <w:r>
        <w:rPr>
          <w:szCs w:val="28"/>
        </w:rPr>
        <w:t xml:space="preserve">-представитель Управления социальной защиты населения, опеки и попечительства по городу Нефтеюганску и </w:t>
      </w:r>
      <w:proofErr w:type="spellStart"/>
      <w:r>
        <w:rPr>
          <w:szCs w:val="28"/>
        </w:rPr>
        <w:t>Нефтеюганскому</w:t>
      </w:r>
      <w:proofErr w:type="spellEnd"/>
      <w:r>
        <w:rPr>
          <w:szCs w:val="28"/>
        </w:rPr>
        <w:t xml:space="preserve"> району Департамента социального развития Ханты-Мансийского автоном</w:t>
      </w:r>
      <w:r>
        <w:rPr>
          <w:szCs w:val="28"/>
        </w:rPr>
        <w:t>ного округа – Югры (по согласованию);</w:t>
      </w:r>
    </w:p>
    <w:p w:rsidR="00EC7C64" w:rsidRDefault="004F5FEA">
      <w:pPr>
        <w:pStyle w:val="230"/>
        <w:ind w:firstLine="709"/>
        <w:jc w:val="both"/>
        <w:rPr>
          <w:szCs w:val="28"/>
        </w:rPr>
      </w:pPr>
      <w:r>
        <w:rPr>
          <w:szCs w:val="28"/>
        </w:rPr>
        <w:t xml:space="preserve">-представитель </w:t>
      </w:r>
      <w:proofErr w:type="spellStart"/>
      <w:r>
        <w:rPr>
          <w:szCs w:val="28"/>
        </w:rPr>
        <w:t>Нефтеюганской</w:t>
      </w:r>
      <w:proofErr w:type="spellEnd"/>
      <w:r>
        <w:rPr>
          <w:szCs w:val="28"/>
        </w:rPr>
        <w:t xml:space="preserve"> местной общественной организации Ханты-Мансийской общественной региональной организации Общероссийской общественной организации «Всероссийское общество инвалидов» в Ханты-Мансийском автоном</w:t>
      </w:r>
      <w:r>
        <w:rPr>
          <w:szCs w:val="28"/>
        </w:rPr>
        <w:t>ном округе – Югре (по согласованию).</w:t>
      </w:r>
    </w:p>
    <w:p w:rsidR="00EC7C64" w:rsidRDefault="00EC7C64">
      <w:pPr>
        <w:jc w:val="both"/>
        <w:rPr>
          <w:sz w:val="20"/>
          <w:szCs w:val="20"/>
        </w:rPr>
      </w:pPr>
    </w:p>
    <w:p w:rsidR="00EC7C64" w:rsidRDefault="004F5FEA">
      <w:pPr>
        <w:jc w:val="both"/>
        <w:rPr>
          <w:sz w:val="20"/>
          <w:szCs w:val="20"/>
        </w:rPr>
      </w:pPr>
      <w:r>
        <w:rPr>
          <w:sz w:val="20"/>
          <w:szCs w:val="20"/>
        </w:rPr>
        <w:t>Примечание.</w:t>
      </w:r>
    </w:p>
    <w:p w:rsidR="00EC7C64" w:rsidRDefault="004F5FEA">
      <w:pPr>
        <w:jc w:val="both"/>
      </w:pPr>
      <w:r>
        <w:rPr>
          <w:color w:val="000000"/>
          <w:sz w:val="20"/>
          <w:szCs w:val="20"/>
        </w:rPr>
        <w:t>В период отсутствия председателя комиссии его обязанности исполняет заместитель председателя комиссии.</w:t>
      </w:r>
    </w:p>
    <w:p w:rsidR="00EC7C64" w:rsidRDefault="004F5FEA">
      <w:pPr>
        <w:tabs>
          <w:tab w:val="left" w:pos="6379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 период отсутствия должностного лица, являющегося</w:t>
      </w:r>
      <w:r>
        <w:rPr>
          <w:sz w:val="20"/>
          <w:szCs w:val="20"/>
        </w:rPr>
        <w:t xml:space="preserve"> секретарем комиссии или</w:t>
      </w:r>
      <w:r>
        <w:rPr>
          <w:color w:val="000000"/>
          <w:sz w:val="20"/>
          <w:szCs w:val="20"/>
        </w:rPr>
        <w:t xml:space="preserve"> членом комиссии, его обязанн</w:t>
      </w:r>
      <w:r>
        <w:rPr>
          <w:color w:val="000000"/>
          <w:sz w:val="20"/>
          <w:szCs w:val="20"/>
        </w:rPr>
        <w:t>ости исполняет лицо, замещающее его по должности.</w:t>
      </w:r>
    </w:p>
    <w:p w:rsidR="00EC7C64" w:rsidRDefault="00EC7C64">
      <w:pPr>
        <w:ind w:left="6360"/>
        <w:jc w:val="right"/>
        <w:rPr>
          <w:sz w:val="28"/>
        </w:rPr>
      </w:pPr>
    </w:p>
    <w:p w:rsidR="00EC7C64" w:rsidRDefault="00EC7C64">
      <w:pPr>
        <w:ind w:left="6360"/>
        <w:jc w:val="right"/>
        <w:rPr>
          <w:sz w:val="28"/>
        </w:rPr>
      </w:pPr>
    </w:p>
    <w:p w:rsidR="00EC7C64" w:rsidRDefault="004F5FEA">
      <w:pPr>
        <w:ind w:left="6360"/>
        <w:jc w:val="right"/>
        <w:rPr>
          <w:sz w:val="28"/>
          <w:szCs w:val="28"/>
        </w:rPr>
      </w:pPr>
      <w:r>
        <w:rPr>
          <w:sz w:val="28"/>
        </w:rPr>
        <w:lastRenderedPageBreak/>
        <w:t>Приложение 2</w:t>
      </w:r>
    </w:p>
    <w:p w:rsidR="00EC7C64" w:rsidRDefault="004F5FEA">
      <w:pPr>
        <w:ind w:left="6372"/>
        <w:jc w:val="right"/>
        <w:rPr>
          <w:sz w:val="28"/>
        </w:rPr>
      </w:pPr>
      <w:r>
        <w:rPr>
          <w:sz w:val="28"/>
        </w:rPr>
        <w:t>к постановлению</w:t>
      </w:r>
    </w:p>
    <w:p w:rsidR="00EC7C64" w:rsidRDefault="004F5FEA">
      <w:pPr>
        <w:ind w:left="6372"/>
        <w:jc w:val="right"/>
        <w:rPr>
          <w:sz w:val="28"/>
        </w:rPr>
      </w:pPr>
      <w:r>
        <w:rPr>
          <w:sz w:val="28"/>
        </w:rPr>
        <w:t xml:space="preserve">администрации города </w:t>
      </w:r>
    </w:p>
    <w:p w:rsidR="00EC7C64" w:rsidRDefault="004F5FEA">
      <w:pPr>
        <w:ind w:left="6372"/>
        <w:jc w:val="right"/>
        <w:rPr>
          <w:sz w:val="28"/>
          <w:szCs w:val="28"/>
        </w:rPr>
      </w:pPr>
      <w:r>
        <w:rPr>
          <w:sz w:val="28"/>
          <w:szCs w:val="28"/>
        </w:rPr>
        <w:t>от 18.11.2025 № 1204-п</w:t>
      </w:r>
    </w:p>
    <w:p w:rsidR="00EC7C64" w:rsidRDefault="00EC7C64">
      <w:pPr>
        <w:tabs>
          <w:tab w:val="left" w:pos="6379"/>
        </w:tabs>
        <w:rPr>
          <w:color w:val="000000"/>
          <w:sz w:val="28"/>
          <w:szCs w:val="28"/>
        </w:rPr>
      </w:pPr>
    </w:p>
    <w:p w:rsidR="00EC7C64" w:rsidRDefault="00EC7C64">
      <w:pPr>
        <w:tabs>
          <w:tab w:val="left" w:pos="6379"/>
        </w:tabs>
        <w:rPr>
          <w:color w:val="000000"/>
          <w:sz w:val="28"/>
          <w:szCs w:val="28"/>
        </w:rPr>
      </w:pPr>
    </w:p>
    <w:p w:rsidR="00EC7C64" w:rsidRDefault="004F5FEA">
      <w:pPr>
        <w:tabs>
          <w:tab w:val="left" w:pos="637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рабочей группы </w:t>
      </w:r>
    </w:p>
    <w:p w:rsidR="00EC7C64" w:rsidRDefault="004F5FEA">
      <w:pPr>
        <w:tabs>
          <w:tab w:val="left" w:pos="6379"/>
        </w:tabs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(далее – рабочая группа)</w:t>
      </w:r>
    </w:p>
    <w:p w:rsidR="00EC7C64" w:rsidRDefault="00EC7C64">
      <w:pPr>
        <w:jc w:val="both"/>
        <w:rPr>
          <w:sz w:val="28"/>
          <w:szCs w:val="28"/>
        </w:rPr>
      </w:pPr>
    </w:p>
    <w:p w:rsidR="00EC7C64" w:rsidRDefault="004F5F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</w:t>
      </w:r>
      <w:r>
        <w:rPr>
          <w:sz w:val="28"/>
          <w:szCs w:val="28"/>
        </w:rPr>
        <w:t xml:space="preserve">едатель рабочей группы: </w:t>
      </w:r>
    </w:p>
    <w:p w:rsidR="00EC7C64" w:rsidRDefault="004F5FEA">
      <w:pPr>
        <w:tabs>
          <w:tab w:val="left" w:pos="6379"/>
        </w:tabs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-заместитель директора департамента жилищно-коммунального хозяйства администрации города Нефтеюганска.</w:t>
      </w:r>
    </w:p>
    <w:p w:rsidR="00EC7C64" w:rsidRDefault="004F5FEA">
      <w:pPr>
        <w:tabs>
          <w:tab w:val="left" w:pos="6379"/>
        </w:tabs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Заместитель п</w:t>
      </w:r>
      <w:r>
        <w:rPr>
          <w:sz w:val="28"/>
          <w:szCs w:val="28"/>
        </w:rPr>
        <w:t xml:space="preserve">редседателя рабочей группы: </w:t>
      </w:r>
    </w:p>
    <w:p w:rsidR="00EC7C64" w:rsidRDefault="004F5FEA">
      <w:pPr>
        <w:pStyle w:val="230"/>
        <w:ind w:firstLine="709"/>
        <w:jc w:val="both"/>
        <w:rPr>
          <w:szCs w:val="28"/>
        </w:rPr>
      </w:pPr>
      <w:r>
        <w:rPr>
          <w:szCs w:val="28"/>
        </w:rPr>
        <w:t>-начальник отдела по работе с управляющими организациями и товариществами собственнико</w:t>
      </w:r>
      <w:r>
        <w:rPr>
          <w:szCs w:val="28"/>
        </w:rPr>
        <w:t>в жилья департамента жилищно-коммунального хозяйства администрации города Нефтеюганска.</w:t>
      </w:r>
    </w:p>
    <w:p w:rsidR="00EC7C64" w:rsidRDefault="004F5F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рабочей группы:</w:t>
      </w:r>
    </w:p>
    <w:p w:rsidR="00EC7C64" w:rsidRDefault="004F5FEA">
      <w:pPr>
        <w:pStyle w:val="230"/>
        <w:ind w:firstLine="709"/>
        <w:jc w:val="both"/>
        <w:rPr>
          <w:szCs w:val="28"/>
        </w:rPr>
      </w:pPr>
      <w:r>
        <w:rPr>
          <w:szCs w:val="28"/>
        </w:rPr>
        <w:t>-инженер отдела по работе с управляющими организациями и товариществами собственников жилья департамента жилищно-коммунального хозяйства админ</w:t>
      </w:r>
      <w:r>
        <w:rPr>
          <w:szCs w:val="28"/>
        </w:rPr>
        <w:t>истрации города Нефтеюганска.</w:t>
      </w:r>
    </w:p>
    <w:p w:rsidR="00EC7C64" w:rsidRDefault="004F5FEA">
      <w:pPr>
        <w:tabs>
          <w:tab w:val="left" w:pos="6379"/>
        </w:tabs>
        <w:ind w:firstLine="709"/>
        <w:rPr>
          <w:color w:val="000000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Члены рабочей группы:</w:t>
      </w:r>
    </w:p>
    <w:p w:rsidR="00EC7C64" w:rsidRDefault="004F5FEA">
      <w:pPr>
        <w:pStyle w:val="230"/>
        <w:ind w:firstLine="709"/>
        <w:jc w:val="both"/>
        <w:rPr>
          <w:szCs w:val="28"/>
        </w:rPr>
      </w:pPr>
      <w:r>
        <w:rPr>
          <w:szCs w:val="28"/>
        </w:rPr>
        <w:t>-представитель департамента градостроительства и земельных отношений администрации города Нефтеюганска (по согласованию);</w:t>
      </w:r>
    </w:p>
    <w:p w:rsidR="00EC7C64" w:rsidRDefault="004F5FEA">
      <w:pPr>
        <w:pStyle w:val="230"/>
        <w:ind w:firstLine="709"/>
        <w:jc w:val="both"/>
        <w:rPr>
          <w:szCs w:val="28"/>
        </w:rPr>
      </w:pPr>
      <w:r>
        <w:rPr>
          <w:szCs w:val="28"/>
        </w:rPr>
        <w:t>-представитель департамента муниципального имущества администрации города Нефтеюга</w:t>
      </w:r>
      <w:r>
        <w:rPr>
          <w:szCs w:val="28"/>
        </w:rPr>
        <w:t>нска (по согласованию);</w:t>
      </w:r>
    </w:p>
    <w:p w:rsidR="00EC7C64" w:rsidRDefault="004F5FEA">
      <w:pPr>
        <w:pStyle w:val="230"/>
        <w:ind w:firstLine="709"/>
        <w:jc w:val="both"/>
        <w:rPr>
          <w:szCs w:val="28"/>
        </w:rPr>
      </w:pPr>
      <w:r>
        <w:rPr>
          <w:szCs w:val="28"/>
        </w:rPr>
        <w:t>-представитель муниципального казенного учреждения «Управление капитального строительства» (по согласованию);</w:t>
      </w:r>
    </w:p>
    <w:p w:rsidR="00EC7C64" w:rsidRDefault="004F5FEA">
      <w:pPr>
        <w:pStyle w:val="230"/>
        <w:ind w:firstLine="709"/>
        <w:jc w:val="both"/>
        <w:rPr>
          <w:szCs w:val="28"/>
        </w:rPr>
      </w:pPr>
      <w:r>
        <w:rPr>
          <w:szCs w:val="28"/>
        </w:rPr>
        <w:t>-представитель службы муниципального контроля администрации города Нефтеюганска (по согласованию);</w:t>
      </w:r>
    </w:p>
    <w:p w:rsidR="00EC7C64" w:rsidRDefault="004F5FEA">
      <w:pPr>
        <w:pStyle w:val="230"/>
        <w:ind w:firstLine="709"/>
        <w:jc w:val="both"/>
        <w:rPr>
          <w:szCs w:val="28"/>
        </w:rPr>
      </w:pPr>
      <w:r>
        <w:rPr>
          <w:szCs w:val="28"/>
        </w:rPr>
        <w:t>-представитель управляю</w:t>
      </w:r>
      <w:r>
        <w:rPr>
          <w:szCs w:val="28"/>
        </w:rPr>
        <w:t>щей организации, ТСЖ (по согласованию);</w:t>
      </w:r>
    </w:p>
    <w:p w:rsidR="00EC7C64" w:rsidRDefault="004F5FEA">
      <w:pPr>
        <w:pStyle w:val="230"/>
        <w:ind w:firstLine="709"/>
        <w:jc w:val="both"/>
        <w:rPr>
          <w:szCs w:val="28"/>
        </w:rPr>
      </w:pPr>
      <w:r>
        <w:rPr>
          <w:szCs w:val="28"/>
        </w:rPr>
        <w:t xml:space="preserve">-представитель Управления социальной защиты населения, опеки и попечительства по городу Нефтеюганску и </w:t>
      </w:r>
      <w:proofErr w:type="spellStart"/>
      <w:r>
        <w:rPr>
          <w:szCs w:val="28"/>
        </w:rPr>
        <w:t>Нефтеюганскому</w:t>
      </w:r>
      <w:proofErr w:type="spellEnd"/>
      <w:r>
        <w:rPr>
          <w:szCs w:val="28"/>
        </w:rPr>
        <w:t xml:space="preserve"> району Департамента социального развития Ханты-Мансийского автономного округа – Югры (по согласова</w:t>
      </w:r>
      <w:r>
        <w:rPr>
          <w:szCs w:val="28"/>
        </w:rPr>
        <w:t>нию);</w:t>
      </w:r>
    </w:p>
    <w:p w:rsidR="00EC7C64" w:rsidRDefault="004F5FEA">
      <w:pPr>
        <w:pStyle w:val="230"/>
        <w:ind w:firstLine="709"/>
        <w:jc w:val="both"/>
        <w:rPr>
          <w:szCs w:val="28"/>
        </w:rPr>
      </w:pPr>
      <w:r>
        <w:rPr>
          <w:szCs w:val="28"/>
        </w:rPr>
        <w:t xml:space="preserve">-представитель </w:t>
      </w:r>
      <w:proofErr w:type="spellStart"/>
      <w:r>
        <w:rPr>
          <w:szCs w:val="28"/>
        </w:rPr>
        <w:t>Нефтеюганской</w:t>
      </w:r>
      <w:proofErr w:type="spellEnd"/>
      <w:r>
        <w:rPr>
          <w:szCs w:val="28"/>
        </w:rPr>
        <w:t xml:space="preserve"> местной общественной организации Ханты-Мансийской общественной региональной организации Общероссийской общественной организации «Всероссийское общество инвалидов» в Ханты-Мансийском автономном округе – Югре (по согласован</w:t>
      </w:r>
      <w:r>
        <w:rPr>
          <w:szCs w:val="28"/>
        </w:rPr>
        <w:t>ию).</w:t>
      </w:r>
    </w:p>
    <w:p w:rsidR="00EC7C64" w:rsidRPr="007F4807" w:rsidRDefault="004F5FEA" w:rsidP="007F4807">
      <w:pPr>
        <w:pStyle w:val="230"/>
        <w:ind w:firstLine="709"/>
        <w:jc w:val="both"/>
        <w:rPr>
          <w:szCs w:val="28"/>
        </w:rPr>
        <w:sectPr w:rsidR="00EC7C64" w:rsidRPr="007F4807">
          <w:headerReference w:type="even" r:id="rId13"/>
          <w:headerReference w:type="default" r:id="rId14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szCs w:val="28"/>
        </w:rPr>
        <w:t>-представитель филиала Государственного фонда поддержки участников специальной военной операции «Защитники Отечества» по Ханты-Мансийскому автономному округу - Югре (по согласованию).</w:t>
      </w:r>
      <w:bookmarkStart w:id="3" w:name="_GoBack"/>
      <w:bookmarkEnd w:id="3"/>
    </w:p>
    <w:p w:rsidR="00EC7C64" w:rsidRDefault="00EC7C64">
      <w:pPr>
        <w:tabs>
          <w:tab w:val="left" w:pos="6379"/>
        </w:tabs>
        <w:rPr>
          <w:color w:val="000000"/>
          <w:sz w:val="28"/>
          <w:szCs w:val="28"/>
        </w:rPr>
      </w:pPr>
    </w:p>
    <w:sectPr w:rsidR="00EC7C64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FEA" w:rsidRDefault="004F5FEA">
      <w:r>
        <w:separator/>
      </w:r>
    </w:p>
  </w:endnote>
  <w:endnote w:type="continuationSeparator" w:id="0">
    <w:p w:rsidR="004F5FEA" w:rsidRDefault="004F5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FEA" w:rsidRDefault="004F5FEA">
      <w:r>
        <w:separator/>
      </w:r>
    </w:p>
  </w:footnote>
  <w:footnote w:type="continuationSeparator" w:id="0">
    <w:p w:rsidR="004F5FEA" w:rsidRDefault="004F5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C64" w:rsidRDefault="004F5FEA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</w:rPr>
      <w:t>4</w:t>
    </w:r>
    <w:r>
      <w:rPr>
        <w:rStyle w:val="af2"/>
      </w:rPr>
      <w:fldChar w:fldCharType="end"/>
    </w:r>
  </w:p>
  <w:p w:rsidR="00EC7C64" w:rsidRDefault="00EC7C64">
    <w:pPr>
      <w:pStyle w:val="af0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86228"/>
      <w:docPartObj>
        <w:docPartGallery w:val="Page Numbers (Top of Page)"/>
        <w:docPartUnique/>
      </w:docPartObj>
    </w:sdtPr>
    <w:sdtEndPr/>
    <w:sdtContent>
      <w:p w:rsidR="00EC7C64" w:rsidRDefault="004F5FEA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480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02572"/>
    <w:multiLevelType w:val="hybridMultilevel"/>
    <w:tmpl w:val="5E148E5E"/>
    <w:lvl w:ilvl="0" w:tplc="42AAEEA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A7E555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D2CC615A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EEAE052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B60FC36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5A943FE4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7BA6FD72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B5482CCC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D49E2DF0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85B466C"/>
    <w:multiLevelType w:val="hybridMultilevel"/>
    <w:tmpl w:val="D1BE184C"/>
    <w:lvl w:ilvl="0" w:tplc="82CAFB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5E661E">
      <w:start w:val="1"/>
      <w:numFmt w:val="lowerLetter"/>
      <w:lvlText w:val="%2."/>
      <w:lvlJc w:val="left"/>
      <w:pPr>
        <w:ind w:left="1440" w:hanging="360"/>
      </w:pPr>
    </w:lvl>
    <w:lvl w:ilvl="2" w:tplc="13EA633C">
      <w:start w:val="1"/>
      <w:numFmt w:val="lowerRoman"/>
      <w:lvlText w:val="%3."/>
      <w:lvlJc w:val="right"/>
      <w:pPr>
        <w:ind w:left="2160" w:hanging="180"/>
      </w:pPr>
    </w:lvl>
    <w:lvl w:ilvl="3" w:tplc="5D78574A">
      <w:start w:val="1"/>
      <w:numFmt w:val="decimal"/>
      <w:lvlText w:val="%4."/>
      <w:lvlJc w:val="left"/>
      <w:pPr>
        <w:ind w:left="2880" w:hanging="360"/>
      </w:pPr>
    </w:lvl>
    <w:lvl w:ilvl="4" w:tplc="4ABA4F84">
      <w:start w:val="1"/>
      <w:numFmt w:val="lowerLetter"/>
      <w:lvlText w:val="%5."/>
      <w:lvlJc w:val="left"/>
      <w:pPr>
        <w:ind w:left="3600" w:hanging="360"/>
      </w:pPr>
    </w:lvl>
    <w:lvl w:ilvl="5" w:tplc="E3722CFC">
      <w:start w:val="1"/>
      <w:numFmt w:val="lowerRoman"/>
      <w:lvlText w:val="%6."/>
      <w:lvlJc w:val="right"/>
      <w:pPr>
        <w:ind w:left="4320" w:hanging="180"/>
      </w:pPr>
    </w:lvl>
    <w:lvl w:ilvl="6" w:tplc="4FA2545E">
      <w:start w:val="1"/>
      <w:numFmt w:val="decimal"/>
      <w:lvlText w:val="%7."/>
      <w:lvlJc w:val="left"/>
      <w:pPr>
        <w:ind w:left="5040" w:hanging="360"/>
      </w:pPr>
    </w:lvl>
    <w:lvl w:ilvl="7" w:tplc="1F3CB7DC">
      <w:start w:val="1"/>
      <w:numFmt w:val="lowerLetter"/>
      <w:lvlText w:val="%8."/>
      <w:lvlJc w:val="left"/>
      <w:pPr>
        <w:ind w:left="5760" w:hanging="360"/>
      </w:pPr>
    </w:lvl>
    <w:lvl w:ilvl="8" w:tplc="0FBCEA9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F13BE"/>
    <w:multiLevelType w:val="hybridMultilevel"/>
    <w:tmpl w:val="3C8292A2"/>
    <w:lvl w:ilvl="0" w:tplc="BC3E4946">
      <w:start w:val="1"/>
      <w:numFmt w:val="decimal"/>
      <w:lvlText w:val="2.%1."/>
      <w:lvlJc w:val="left"/>
      <w:pPr>
        <w:ind w:left="1571" w:hanging="360"/>
      </w:pPr>
      <w:rPr>
        <w:rFonts w:hint="default"/>
      </w:rPr>
    </w:lvl>
    <w:lvl w:ilvl="1" w:tplc="58BC77CA">
      <w:start w:val="1"/>
      <w:numFmt w:val="decimal"/>
      <w:lvlText w:val="2.%2."/>
      <w:lvlJc w:val="left"/>
      <w:pPr>
        <w:ind w:left="2291" w:hanging="360"/>
      </w:pPr>
      <w:rPr>
        <w:rFonts w:hint="default"/>
      </w:rPr>
    </w:lvl>
    <w:lvl w:ilvl="2" w:tplc="F1DAE7BA">
      <w:start w:val="1"/>
      <w:numFmt w:val="lowerRoman"/>
      <w:lvlText w:val="%3."/>
      <w:lvlJc w:val="right"/>
      <w:pPr>
        <w:ind w:left="3011" w:hanging="180"/>
      </w:pPr>
    </w:lvl>
    <w:lvl w:ilvl="3" w:tplc="5A4201FC">
      <w:start w:val="1"/>
      <w:numFmt w:val="decimal"/>
      <w:lvlText w:val="%4."/>
      <w:lvlJc w:val="left"/>
      <w:pPr>
        <w:ind w:left="3731" w:hanging="360"/>
      </w:pPr>
    </w:lvl>
    <w:lvl w:ilvl="4" w:tplc="6316D652">
      <w:start w:val="1"/>
      <w:numFmt w:val="lowerLetter"/>
      <w:lvlText w:val="%5."/>
      <w:lvlJc w:val="left"/>
      <w:pPr>
        <w:ind w:left="4451" w:hanging="360"/>
      </w:pPr>
    </w:lvl>
    <w:lvl w:ilvl="5" w:tplc="B9187D58">
      <w:start w:val="1"/>
      <w:numFmt w:val="lowerRoman"/>
      <w:lvlText w:val="%6."/>
      <w:lvlJc w:val="right"/>
      <w:pPr>
        <w:ind w:left="5171" w:hanging="180"/>
      </w:pPr>
    </w:lvl>
    <w:lvl w:ilvl="6" w:tplc="11DC81A0">
      <w:start w:val="1"/>
      <w:numFmt w:val="decimal"/>
      <w:lvlText w:val="%7."/>
      <w:lvlJc w:val="left"/>
      <w:pPr>
        <w:ind w:left="5891" w:hanging="360"/>
      </w:pPr>
    </w:lvl>
    <w:lvl w:ilvl="7" w:tplc="60807260">
      <w:start w:val="1"/>
      <w:numFmt w:val="lowerLetter"/>
      <w:lvlText w:val="%8."/>
      <w:lvlJc w:val="left"/>
      <w:pPr>
        <w:ind w:left="6611" w:hanging="360"/>
      </w:pPr>
    </w:lvl>
    <w:lvl w:ilvl="8" w:tplc="4232C7E4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588435D"/>
    <w:multiLevelType w:val="multilevel"/>
    <w:tmpl w:val="64AA598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4" w15:restartNumberingAfterBreak="0">
    <w:nsid w:val="17DD40C6"/>
    <w:multiLevelType w:val="hybridMultilevel"/>
    <w:tmpl w:val="7E8E92E0"/>
    <w:lvl w:ilvl="0" w:tplc="0DDAA8F4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44FCC950">
      <w:start w:val="1"/>
      <w:numFmt w:val="decimal"/>
      <w:lvlText w:val="3.%2."/>
      <w:lvlJc w:val="left"/>
      <w:pPr>
        <w:ind w:left="2149" w:hanging="360"/>
      </w:pPr>
      <w:rPr>
        <w:rFonts w:hint="default"/>
      </w:rPr>
    </w:lvl>
    <w:lvl w:ilvl="2" w:tplc="AF2CC5AC">
      <w:start w:val="1"/>
      <w:numFmt w:val="lowerRoman"/>
      <w:lvlText w:val="%3."/>
      <w:lvlJc w:val="right"/>
      <w:pPr>
        <w:ind w:left="2869" w:hanging="180"/>
      </w:pPr>
    </w:lvl>
    <w:lvl w:ilvl="3" w:tplc="01B027B2">
      <w:start w:val="1"/>
      <w:numFmt w:val="decimal"/>
      <w:lvlText w:val="%4."/>
      <w:lvlJc w:val="left"/>
      <w:pPr>
        <w:ind w:left="3589" w:hanging="360"/>
      </w:pPr>
    </w:lvl>
    <w:lvl w:ilvl="4" w:tplc="2D5EBDAE">
      <w:start w:val="1"/>
      <w:numFmt w:val="lowerLetter"/>
      <w:lvlText w:val="%5."/>
      <w:lvlJc w:val="left"/>
      <w:pPr>
        <w:ind w:left="4309" w:hanging="360"/>
      </w:pPr>
    </w:lvl>
    <w:lvl w:ilvl="5" w:tplc="4EEAEC1C">
      <w:start w:val="1"/>
      <w:numFmt w:val="lowerRoman"/>
      <w:lvlText w:val="%6."/>
      <w:lvlJc w:val="right"/>
      <w:pPr>
        <w:ind w:left="5029" w:hanging="180"/>
      </w:pPr>
    </w:lvl>
    <w:lvl w:ilvl="6" w:tplc="7E7A79AA">
      <w:start w:val="1"/>
      <w:numFmt w:val="decimal"/>
      <w:lvlText w:val="%7."/>
      <w:lvlJc w:val="left"/>
      <w:pPr>
        <w:ind w:left="5749" w:hanging="360"/>
      </w:pPr>
    </w:lvl>
    <w:lvl w:ilvl="7" w:tplc="D0DABB54">
      <w:start w:val="1"/>
      <w:numFmt w:val="lowerLetter"/>
      <w:lvlText w:val="%8."/>
      <w:lvlJc w:val="left"/>
      <w:pPr>
        <w:ind w:left="6469" w:hanging="360"/>
      </w:pPr>
    </w:lvl>
    <w:lvl w:ilvl="8" w:tplc="2E2464BC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E013AA9"/>
    <w:multiLevelType w:val="hybridMultilevel"/>
    <w:tmpl w:val="473C4F90"/>
    <w:lvl w:ilvl="0" w:tplc="A87AF8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CEFE38">
      <w:start w:val="1"/>
      <w:numFmt w:val="lowerLetter"/>
      <w:lvlText w:val="%2."/>
      <w:lvlJc w:val="left"/>
      <w:pPr>
        <w:ind w:left="1440" w:hanging="360"/>
      </w:pPr>
    </w:lvl>
    <w:lvl w:ilvl="2" w:tplc="63320F4A">
      <w:start w:val="1"/>
      <w:numFmt w:val="lowerRoman"/>
      <w:lvlText w:val="%3."/>
      <w:lvlJc w:val="right"/>
      <w:pPr>
        <w:ind w:left="2160" w:hanging="180"/>
      </w:pPr>
    </w:lvl>
    <w:lvl w:ilvl="3" w:tplc="F8081560">
      <w:start w:val="1"/>
      <w:numFmt w:val="decimal"/>
      <w:lvlText w:val="%4."/>
      <w:lvlJc w:val="left"/>
      <w:pPr>
        <w:ind w:left="2880" w:hanging="360"/>
      </w:pPr>
    </w:lvl>
    <w:lvl w:ilvl="4" w:tplc="4268DC9E">
      <w:start w:val="1"/>
      <w:numFmt w:val="lowerLetter"/>
      <w:lvlText w:val="%5."/>
      <w:lvlJc w:val="left"/>
      <w:pPr>
        <w:ind w:left="3600" w:hanging="360"/>
      </w:pPr>
    </w:lvl>
    <w:lvl w:ilvl="5" w:tplc="42C27C02">
      <w:start w:val="1"/>
      <w:numFmt w:val="lowerRoman"/>
      <w:lvlText w:val="%6."/>
      <w:lvlJc w:val="right"/>
      <w:pPr>
        <w:ind w:left="4320" w:hanging="180"/>
      </w:pPr>
    </w:lvl>
    <w:lvl w:ilvl="6" w:tplc="EBD2920E">
      <w:start w:val="1"/>
      <w:numFmt w:val="decimal"/>
      <w:lvlText w:val="%7."/>
      <w:lvlJc w:val="left"/>
      <w:pPr>
        <w:ind w:left="5040" w:hanging="360"/>
      </w:pPr>
    </w:lvl>
    <w:lvl w:ilvl="7" w:tplc="9148F808">
      <w:start w:val="1"/>
      <w:numFmt w:val="lowerLetter"/>
      <w:lvlText w:val="%8."/>
      <w:lvlJc w:val="left"/>
      <w:pPr>
        <w:ind w:left="5760" w:hanging="360"/>
      </w:pPr>
    </w:lvl>
    <w:lvl w:ilvl="8" w:tplc="F6B640E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10370"/>
    <w:multiLevelType w:val="hybridMultilevel"/>
    <w:tmpl w:val="19DEAD08"/>
    <w:lvl w:ilvl="0" w:tplc="90187AF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B65200C8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668C6BC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D5E8CFA0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A760AD1C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8598C000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675E029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8C32C6A8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CE7014CE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851342C"/>
    <w:multiLevelType w:val="multilevel"/>
    <w:tmpl w:val="E422AAD4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8" w15:restartNumberingAfterBreak="0">
    <w:nsid w:val="3DC851C8"/>
    <w:multiLevelType w:val="hybridMultilevel"/>
    <w:tmpl w:val="607CF648"/>
    <w:lvl w:ilvl="0" w:tplc="B74A4B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8E45DE">
      <w:start w:val="1"/>
      <w:numFmt w:val="lowerLetter"/>
      <w:lvlText w:val="%2."/>
      <w:lvlJc w:val="left"/>
      <w:pPr>
        <w:ind w:left="1440" w:hanging="360"/>
      </w:pPr>
    </w:lvl>
    <w:lvl w:ilvl="2" w:tplc="ACBC2076">
      <w:start w:val="1"/>
      <w:numFmt w:val="lowerRoman"/>
      <w:lvlText w:val="%3."/>
      <w:lvlJc w:val="right"/>
      <w:pPr>
        <w:ind w:left="2160" w:hanging="180"/>
      </w:pPr>
    </w:lvl>
    <w:lvl w:ilvl="3" w:tplc="BC8AB448">
      <w:start w:val="1"/>
      <w:numFmt w:val="decimal"/>
      <w:lvlText w:val="%4."/>
      <w:lvlJc w:val="left"/>
      <w:pPr>
        <w:ind w:left="2880" w:hanging="360"/>
      </w:pPr>
    </w:lvl>
    <w:lvl w:ilvl="4" w:tplc="BB88D35A">
      <w:start w:val="1"/>
      <w:numFmt w:val="lowerLetter"/>
      <w:lvlText w:val="%5."/>
      <w:lvlJc w:val="left"/>
      <w:pPr>
        <w:ind w:left="3600" w:hanging="360"/>
      </w:pPr>
    </w:lvl>
    <w:lvl w:ilvl="5" w:tplc="A99E860C">
      <w:start w:val="1"/>
      <w:numFmt w:val="lowerRoman"/>
      <w:lvlText w:val="%6."/>
      <w:lvlJc w:val="right"/>
      <w:pPr>
        <w:ind w:left="4320" w:hanging="180"/>
      </w:pPr>
    </w:lvl>
    <w:lvl w:ilvl="6" w:tplc="E8C6A33C">
      <w:start w:val="1"/>
      <w:numFmt w:val="decimal"/>
      <w:lvlText w:val="%7."/>
      <w:lvlJc w:val="left"/>
      <w:pPr>
        <w:ind w:left="5040" w:hanging="360"/>
      </w:pPr>
    </w:lvl>
    <w:lvl w:ilvl="7" w:tplc="9DB0D8E0">
      <w:start w:val="1"/>
      <w:numFmt w:val="lowerLetter"/>
      <w:lvlText w:val="%8."/>
      <w:lvlJc w:val="left"/>
      <w:pPr>
        <w:ind w:left="5760" w:hanging="360"/>
      </w:pPr>
    </w:lvl>
    <w:lvl w:ilvl="8" w:tplc="951A9DD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3E3240"/>
    <w:multiLevelType w:val="hybridMultilevel"/>
    <w:tmpl w:val="1616BCB2"/>
    <w:lvl w:ilvl="0" w:tplc="7AAEE6D4">
      <w:start w:val="2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E2AED68E">
      <w:start w:val="1"/>
      <w:numFmt w:val="lowerLetter"/>
      <w:lvlText w:val="%2."/>
      <w:lvlJc w:val="left"/>
      <w:pPr>
        <w:ind w:left="1440" w:hanging="360"/>
      </w:pPr>
    </w:lvl>
    <w:lvl w:ilvl="2" w:tplc="BEE4DA5C">
      <w:start w:val="1"/>
      <w:numFmt w:val="lowerRoman"/>
      <w:lvlText w:val="%3."/>
      <w:lvlJc w:val="right"/>
      <w:pPr>
        <w:ind w:left="2160" w:hanging="180"/>
      </w:pPr>
    </w:lvl>
    <w:lvl w:ilvl="3" w:tplc="89D41054">
      <w:start w:val="1"/>
      <w:numFmt w:val="decimal"/>
      <w:lvlText w:val="%4."/>
      <w:lvlJc w:val="left"/>
      <w:pPr>
        <w:ind w:left="2880" w:hanging="360"/>
      </w:pPr>
    </w:lvl>
    <w:lvl w:ilvl="4" w:tplc="C3A8A8A6">
      <w:start w:val="1"/>
      <w:numFmt w:val="lowerLetter"/>
      <w:lvlText w:val="%5."/>
      <w:lvlJc w:val="left"/>
      <w:pPr>
        <w:ind w:left="3600" w:hanging="360"/>
      </w:pPr>
    </w:lvl>
    <w:lvl w:ilvl="5" w:tplc="8DE06DD6">
      <w:start w:val="1"/>
      <w:numFmt w:val="lowerRoman"/>
      <w:lvlText w:val="%6."/>
      <w:lvlJc w:val="right"/>
      <w:pPr>
        <w:ind w:left="4320" w:hanging="180"/>
      </w:pPr>
    </w:lvl>
    <w:lvl w:ilvl="6" w:tplc="093ED69E">
      <w:start w:val="1"/>
      <w:numFmt w:val="decimal"/>
      <w:lvlText w:val="%7."/>
      <w:lvlJc w:val="left"/>
      <w:pPr>
        <w:ind w:left="5040" w:hanging="360"/>
      </w:pPr>
    </w:lvl>
    <w:lvl w:ilvl="7" w:tplc="268298B6">
      <w:start w:val="1"/>
      <w:numFmt w:val="lowerLetter"/>
      <w:lvlText w:val="%8."/>
      <w:lvlJc w:val="left"/>
      <w:pPr>
        <w:ind w:left="5760" w:hanging="360"/>
      </w:pPr>
    </w:lvl>
    <w:lvl w:ilvl="8" w:tplc="1B841C1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276898"/>
    <w:multiLevelType w:val="multilevel"/>
    <w:tmpl w:val="0B8EAC96"/>
    <w:lvl w:ilvl="0">
      <w:start w:val="1"/>
      <w:numFmt w:val="decimal"/>
      <w:lvlText w:val="%1."/>
      <w:lvlJc w:val="left"/>
      <w:pPr>
        <w:ind w:left="1423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3" w:hanging="2160"/>
      </w:pPr>
      <w:rPr>
        <w:rFonts w:hint="default"/>
      </w:rPr>
    </w:lvl>
  </w:abstractNum>
  <w:abstractNum w:abstractNumId="11" w15:restartNumberingAfterBreak="0">
    <w:nsid w:val="6CE72B9A"/>
    <w:multiLevelType w:val="hybridMultilevel"/>
    <w:tmpl w:val="EAB84382"/>
    <w:lvl w:ilvl="0" w:tplc="58900572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4D145CD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97AF2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87215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FD09FD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3ACD0F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F3E09D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A2CC2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4662D0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752F6052"/>
    <w:multiLevelType w:val="multilevel"/>
    <w:tmpl w:val="69600E0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1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1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1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1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3" w15:restartNumberingAfterBreak="0">
    <w:nsid w:val="7E69508B"/>
    <w:multiLevelType w:val="multilevel"/>
    <w:tmpl w:val="C478BEB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11"/>
  </w:num>
  <w:num w:numId="9">
    <w:abstractNumId w:val="3"/>
  </w:num>
  <w:num w:numId="10">
    <w:abstractNumId w:val="13"/>
  </w:num>
  <w:num w:numId="11">
    <w:abstractNumId w:val="9"/>
  </w:num>
  <w:num w:numId="12">
    <w:abstractNumId w:val="1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C64"/>
    <w:rsid w:val="004F5FEA"/>
    <w:rsid w:val="007F4807"/>
    <w:rsid w:val="00EC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B22C9"/>
  <w15:docId w15:val="{5562023F-B5A9-4E25-8422-09A7F3717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20">
    <w:name w:val="heading 2"/>
    <w:basedOn w:val="a"/>
    <w:next w:val="a"/>
    <w:link w:val="21"/>
    <w:qFormat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pPr>
      <w:keepNext/>
      <w:spacing w:line="192" w:lineRule="auto"/>
      <w:jc w:val="center"/>
      <w:outlineLvl w:val="5"/>
    </w:pPr>
    <w:rPr>
      <w:sz w:val="44"/>
      <w:szCs w:val="20"/>
    </w:rPr>
  </w:style>
  <w:style w:type="paragraph" w:styleId="7">
    <w:name w:val="heading 7"/>
    <w:basedOn w:val="a"/>
    <w:next w:val="a"/>
    <w:link w:val="70"/>
    <w:qFormat/>
    <w:pPr>
      <w:keepNext/>
      <w:jc w:val="both"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pPr>
      <w:keepNext/>
      <w:ind w:firstLine="720"/>
      <w:outlineLvl w:val="7"/>
    </w:pPr>
    <w:rPr>
      <w:sz w:val="28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paragraph" w:styleId="a7">
    <w:name w:val="caption"/>
    <w:basedOn w:val="a"/>
    <w:next w:val="a"/>
    <w:link w:val="a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5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paragraph" w:customStyle="1" w:styleId="ConsPlusTitle">
    <w:name w:val="ConsPlusTitle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210">
    <w:name w:val="Основной текст 21"/>
    <w:basedOn w:val="a"/>
    <w:rPr>
      <w:sz w:val="28"/>
      <w:szCs w:val="20"/>
    </w:rPr>
  </w:style>
  <w:style w:type="paragraph" w:customStyle="1" w:styleId="ae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">
    <w:name w:val="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</w:pPr>
  </w:style>
  <w:style w:type="character" w:styleId="af2">
    <w:name w:val="page number"/>
    <w:basedOn w:val="a0"/>
  </w:style>
  <w:style w:type="paragraph" w:styleId="af3">
    <w:name w:val="footer"/>
    <w:basedOn w:val="a"/>
    <w:link w:val="af4"/>
    <w:pPr>
      <w:tabs>
        <w:tab w:val="center" w:pos="4677"/>
        <w:tab w:val="right" w:pos="9355"/>
      </w:tabs>
    </w:pPr>
  </w:style>
  <w:style w:type="paragraph" w:customStyle="1" w:styleId="13">
    <w:name w:val="Знак1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1">
    <w:name w:val="Верхний колонтитул Знак"/>
    <w:link w:val="af0"/>
    <w:uiPriority w:val="99"/>
    <w:rPr>
      <w:rFonts w:ascii="Times New Roman" w:eastAsia="Times New Roman" w:hAnsi="Times New Roman"/>
      <w:sz w:val="24"/>
      <w:szCs w:val="24"/>
    </w:rPr>
  </w:style>
  <w:style w:type="paragraph" w:customStyle="1" w:styleId="af5">
    <w:name w:val="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paragraph" w:styleId="af6">
    <w:name w:val="Body Text"/>
    <w:basedOn w:val="a"/>
    <w:link w:val="af7"/>
    <w:rPr>
      <w:i/>
      <w:sz w:val="20"/>
      <w:szCs w:val="20"/>
    </w:rPr>
  </w:style>
  <w:style w:type="character" w:customStyle="1" w:styleId="af7">
    <w:name w:val="Основной текст Знак"/>
    <w:link w:val="af6"/>
    <w:rPr>
      <w:rFonts w:ascii="Times New Roman" w:eastAsia="Times New Roman" w:hAnsi="Times New Roman"/>
      <w:i/>
    </w:rPr>
  </w:style>
  <w:style w:type="paragraph" w:styleId="af8">
    <w:name w:val="Title"/>
    <w:basedOn w:val="a"/>
    <w:link w:val="af9"/>
    <w:qFormat/>
    <w:pPr>
      <w:jc w:val="center"/>
    </w:pPr>
    <w:rPr>
      <w:b/>
      <w:szCs w:val="20"/>
    </w:rPr>
  </w:style>
  <w:style w:type="character" w:customStyle="1" w:styleId="af9">
    <w:name w:val="Заголовок Знак"/>
    <w:link w:val="af8"/>
    <w:rPr>
      <w:rFonts w:ascii="Times New Roman" w:eastAsia="Times New Roman" w:hAnsi="Times New Roman"/>
      <w:b/>
      <w:sz w:val="24"/>
    </w:rPr>
  </w:style>
  <w:style w:type="paragraph" w:styleId="26">
    <w:name w:val="Body Text 2"/>
    <w:basedOn w:val="a"/>
    <w:link w:val="27"/>
    <w:pPr>
      <w:jc w:val="both"/>
    </w:pPr>
    <w:rPr>
      <w:sz w:val="28"/>
      <w:szCs w:val="20"/>
    </w:rPr>
  </w:style>
  <w:style w:type="character" w:customStyle="1" w:styleId="27">
    <w:name w:val="Основной текст 2 Знак"/>
    <w:link w:val="26"/>
    <w:rPr>
      <w:rFonts w:ascii="Times New Roman" w:eastAsia="Times New Roman" w:hAnsi="Times New Roman"/>
      <w:sz w:val="28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paragraph" w:styleId="afa">
    <w:name w:val="Balloon Text"/>
    <w:basedOn w:val="a"/>
    <w:link w:val="afb"/>
    <w:uiPriority w:val="99"/>
    <w:semiHidden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table" w:styleId="af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pPr>
      <w:widowControl w:val="0"/>
    </w:pPr>
    <w:rPr>
      <w:rFonts w:ascii="Arial" w:eastAsia="Times New Roman" w:hAnsi="Arial" w:cs="Arial"/>
    </w:rPr>
  </w:style>
  <w:style w:type="paragraph" w:customStyle="1" w:styleId="211">
    <w:name w:val="Основной текст 21"/>
    <w:basedOn w:val="a"/>
    <w:rPr>
      <w:sz w:val="28"/>
      <w:szCs w:val="20"/>
    </w:rPr>
  </w:style>
  <w:style w:type="paragraph" w:styleId="afd">
    <w:name w:val="Normal (Web)"/>
    <w:basedOn w:val="a"/>
    <w:pPr>
      <w:spacing w:before="31" w:after="31"/>
      <w:ind w:firstLine="851"/>
      <w:jc w:val="both"/>
    </w:pPr>
    <w:rPr>
      <w:rFonts w:ascii="Arial" w:hAnsi="Arial" w:cs="Arial"/>
      <w:color w:val="332E2D"/>
      <w:spacing w:val="2"/>
      <w:sz w:val="28"/>
      <w:szCs w:val="28"/>
    </w:rPr>
  </w:style>
  <w:style w:type="character" w:styleId="afe">
    <w:name w:val="Hyperlink"/>
    <w:rPr>
      <w:color w:val="0000FF"/>
      <w:u w:val="single"/>
    </w:rPr>
  </w:style>
  <w:style w:type="paragraph" w:styleId="aff">
    <w:name w:val="No Spacing"/>
    <w:uiPriority w:val="1"/>
    <w:qFormat/>
    <w:rPr>
      <w:sz w:val="22"/>
      <w:szCs w:val="22"/>
      <w:lang w:eastAsia="en-US"/>
    </w:rPr>
  </w:style>
  <w:style w:type="paragraph" w:customStyle="1" w:styleId="ConsPlusNormal">
    <w:name w:val="ConsPlusNormal"/>
    <w:pPr>
      <w:widowControl w:val="0"/>
    </w:pPr>
    <w:rPr>
      <w:rFonts w:ascii="Arial" w:eastAsia="Times New Roman" w:hAnsi="Arial" w:cs="Arial"/>
    </w:rPr>
  </w:style>
  <w:style w:type="character" w:customStyle="1" w:styleId="21">
    <w:name w:val="Заголовок 2 Знак"/>
    <w:link w:val="20"/>
    <w:rPr>
      <w:rFonts w:ascii="Times New Roman" w:eastAsia="Times New Roman" w:hAnsi="Times New Roman"/>
      <w:b/>
      <w:sz w:val="32"/>
    </w:rPr>
  </w:style>
  <w:style w:type="character" w:customStyle="1" w:styleId="30">
    <w:name w:val="Заголовок 3 Знак"/>
    <w:link w:val="3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link w:val="4"/>
    <w:rPr>
      <w:rFonts w:ascii="Times New Roman" w:eastAsia="Times New Roman" w:hAnsi="Times New Roman"/>
      <w:sz w:val="28"/>
    </w:rPr>
  </w:style>
  <w:style w:type="character" w:customStyle="1" w:styleId="60">
    <w:name w:val="Заголовок 6 Знак"/>
    <w:link w:val="6"/>
    <w:rPr>
      <w:rFonts w:ascii="Times New Roman" w:eastAsia="Times New Roman" w:hAnsi="Times New Roman"/>
      <w:sz w:val="44"/>
    </w:rPr>
  </w:style>
  <w:style w:type="character" w:customStyle="1" w:styleId="70">
    <w:name w:val="Заголовок 7 Знак"/>
    <w:link w:val="7"/>
    <w:rPr>
      <w:rFonts w:ascii="Times New Roman" w:eastAsia="Times New Roman" w:hAnsi="Times New Roman"/>
      <w:sz w:val="28"/>
    </w:rPr>
  </w:style>
  <w:style w:type="character" w:customStyle="1" w:styleId="80">
    <w:name w:val="Заголовок 8 Знак"/>
    <w:link w:val="8"/>
    <w:rPr>
      <w:rFonts w:ascii="Times New Roman" w:eastAsia="Times New Roman" w:hAnsi="Times New Roman"/>
      <w:sz w:val="28"/>
    </w:rPr>
  </w:style>
  <w:style w:type="paragraph" w:customStyle="1" w:styleId="ConsNormal">
    <w:name w:val="ConsNormal"/>
    <w:pPr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pPr>
      <w:ind w:right="19772"/>
    </w:pPr>
    <w:rPr>
      <w:rFonts w:ascii="Courier New" w:eastAsia="Times New Roman" w:hAnsi="Courier New" w:cs="Courier New"/>
    </w:rPr>
  </w:style>
  <w:style w:type="character" w:customStyle="1" w:styleId="50">
    <w:name w:val="Заголовок 5 Знак"/>
    <w:link w:val="5"/>
    <w:rPr>
      <w:rFonts w:ascii="Times New Roman" w:eastAsia="Times New Roman" w:hAnsi="Times New Roman"/>
      <w:sz w:val="28"/>
    </w:rPr>
  </w:style>
  <w:style w:type="character" w:customStyle="1" w:styleId="HTML0">
    <w:name w:val="Стандартный HTML Знак"/>
    <w:link w:val="HTML"/>
    <w:rPr>
      <w:rFonts w:ascii="Courier New" w:eastAsia="Times New Roman" w:hAnsi="Courier New"/>
    </w:rPr>
  </w:style>
  <w:style w:type="character" w:customStyle="1" w:styleId="af4">
    <w:name w:val="Нижний колонтитул Знак"/>
    <w:link w:val="af3"/>
    <w:rPr>
      <w:rFonts w:ascii="Times New Roman" w:eastAsia="Times New Roman" w:hAnsi="Times New Roman"/>
      <w:sz w:val="24"/>
      <w:szCs w:val="24"/>
    </w:rPr>
  </w:style>
  <w:style w:type="paragraph" w:customStyle="1" w:styleId="220">
    <w:name w:val="Основной текст 22"/>
    <w:basedOn w:val="a"/>
    <w:rPr>
      <w:sz w:val="28"/>
      <w:szCs w:val="20"/>
    </w:rPr>
  </w:style>
  <w:style w:type="paragraph" w:styleId="aff0">
    <w:name w:val="footnote text"/>
    <w:basedOn w:val="a"/>
    <w:link w:val="aff1"/>
    <w:rPr>
      <w:sz w:val="20"/>
      <w:szCs w:val="20"/>
    </w:rPr>
  </w:style>
  <w:style w:type="character" w:customStyle="1" w:styleId="aff1">
    <w:name w:val="Текст сноски Знак"/>
    <w:link w:val="aff0"/>
    <w:rPr>
      <w:rFonts w:ascii="Times New Roman" w:eastAsia="Times New Roman" w:hAnsi="Times New Roman"/>
    </w:rPr>
  </w:style>
  <w:style w:type="character" w:styleId="aff2">
    <w:name w:val="footnote reference"/>
    <w:rPr>
      <w:vertAlign w:val="superscript"/>
    </w:rPr>
  </w:style>
  <w:style w:type="character" w:customStyle="1" w:styleId="aff3">
    <w:name w:val="Название Знак"/>
    <w:rPr>
      <w:b/>
      <w:sz w:val="24"/>
    </w:rPr>
  </w:style>
  <w:style w:type="character" w:customStyle="1" w:styleId="14">
    <w:name w:val="Название Знак1"/>
    <w:rPr>
      <w:rFonts w:ascii="Cambria" w:eastAsia="Times New Roman" w:hAnsi="Cambria" w:cs="Times New Roman"/>
      <w:color w:val="17365D"/>
      <w:spacing w:val="5"/>
      <w:sz w:val="52"/>
      <w:szCs w:val="52"/>
      <w:lang w:eastAsia="ru-RU"/>
    </w:rPr>
  </w:style>
  <w:style w:type="character" w:customStyle="1" w:styleId="15">
    <w:name w:val="Основной текст Знак1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4">
    <w:name w:val="Основной текст с отступом Знак"/>
    <w:link w:val="aff5"/>
    <w:rPr>
      <w:rFonts w:ascii="Times New Roman CYR" w:hAnsi="Times New Roman CYR"/>
      <w:sz w:val="28"/>
    </w:rPr>
  </w:style>
  <w:style w:type="paragraph" w:styleId="aff5">
    <w:name w:val="Body Text Indent"/>
    <w:basedOn w:val="a"/>
    <w:link w:val="aff4"/>
    <w:unhideWhenUsed/>
    <w:pPr>
      <w:ind w:left="3828" w:hanging="3686"/>
      <w:jc w:val="both"/>
    </w:pPr>
    <w:rPr>
      <w:rFonts w:ascii="Times New Roman CYR" w:eastAsia="Calibri" w:hAnsi="Times New Roman CYR"/>
      <w:sz w:val="28"/>
      <w:szCs w:val="20"/>
    </w:rPr>
  </w:style>
  <w:style w:type="character" w:customStyle="1" w:styleId="16">
    <w:name w:val="Основной текст с отступом Знак1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212">
    <w:name w:val="Основной текст 2 Знак1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3 Знак"/>
    <w:link w:val="34"/>
    <w:rPr>
      <w:b/>
      <w:sz w:val="28"/>
      <w:szCs w:val="28"/>
    </w:rPr>
  </w:style>
  <w:style w:type="paragraph" w:styleId="34">
    <w:name w:val="Body Text 3"/>
    <w:basedOn w:val="a"/>
    <w:link w:val="33"/>
    <w:unhideWhenUsed/>
    <w:pPr>
      <w:tabs>
        <w:tab w:val="left" w:pos="7000"/>
      </w:tabs>
    </w:pPr>
    <w:rPr>
      <w:rFonts w:ascii="Calibri" w:eastAsia="Calibri" w:hAnsi="Calibri"/>
      <w:b/>
      <w:sz w:val="28"/>
      <w:szCs w:val="28"/>
    </w:rPr>
  </w:style>
  <w:style w:type="character" w:customStyle="1" w:styleId="310">
    <w:name w:val="Основной текст 3 Знак1"/>
    <w:uiPriority w:val="99"/>
    <w:rPr>
      <w:rFonts w:ascii="Times New Roman" w:eastAsia="Times New Roman" w:hAnsi="Times New Roman"/>
      <w:sz w:val="16"/>
      <w:szCs w:val="16"/>
    </w:rPr>
  </w:style>
  <w:style w:type="character" w:customStyle="1" w:styleId="28">
    <w:name w:val="Основной текст с отступом 2 Знак"/>
    <w:link w:val="29"/>
    <w:rPr>
      <w:rFonts w:ascii="Times New Roman CYR" w:hAnsi="Times New Roman CYR"/>
      <w:sz w:val="28"/>
    </w:rPr>
  </w:style>
  <w:style w:type="paragraph" w:styleId="29">
    <w:name w:val="Body Text Indent 2"/>
    <w:basedOn w:val="a"/>
    <w:link w:val="28"/>
    <w:unhideWhenUsed/>
    <w:pPr>
      <w:ind w:left="3969" w:hanging="3969"/>
      <w:jc w:val="both"/>
    </w:pPr>
    <w:rPr>
      <w:rFonts w:ascii="Times New Roman CYR" w:eastAsia="Calibri" w:hAnsi="Times New Roman CYR"/>
      <w:sz w:val="28"/>
      <w:szCs w:val="20"/>
    </w:rPr>
  </w:style>
  <w:style w:type="character" w:customStyle="1" w:styleId="213">
    <w:name w:val="Основной текст с отступом 2 Знак1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35">
    <w:name w:val="Основной текст с отступом 3 Знак"/>
    <w:link w:val="36"/>
    <w:rPr>
      <w:sz w:val="28"/>
      <w:szCs w:val="28"/>
    </w:rPr>
  </w:style>
  <w:style w:type="paragraph" w:styleId="36">
    <w:name w:val="Body Text Indent 3"/>
    <w:basedOn w:val="a"/>
    <w:link w:val="35"/>
    <w:unhideWhenUsed/>
    <w:pPr>
      <w:tabs>
        <w:tab w:val="left" w:pos="7000"/>
      </w:tabs>
      <w:ind w:firstLine="851"/>
    </w:pPr>
    <w:rPr>
      <w:rFonts w:ascii="Calibri" w:eastAsia="Calibri" w:hAnsi="Calibri"/>
      <w:sz w:val="28"/>
      <w:szCs w:val="28"/>
    </w:rPr>
  </w:style>
  <w:style w:type="character" w:customStyle="1" w:styleId="311">
    <w:name w:val="Основной текст с отступом 3 Знак1"/>
    <w:uiPriority w:val="99"/>
    <w:rPr>
      <w:rFonts w:ascii="Times New Roman" w:eastAsia="Times New Roman" w:hAnsi="Times New Roman"/>
      <w:sz w:val="16"/>
      <w:szCs w:val="16"/>
    </w:rPr>
  </w:style>
  <w:style w:type="paragraph" w:customStyle="1" w:styleId="ConsTitle">
    <w:name w:val="ConsTitle"/>
    <w:pPr>
      <w:ind w:right="19772"/>
    </w:pPr>
    <w:rPr>
      <w:rFonts w:ascii="Arial" w:eastAsia="Times New Roman" w:hAnsi="Arial" w:cs="Arial"/>
      <w:b/>
      <w:bCs/>
    </w:rPr>
  </w:style>
  <w:style w:type="paragraph" w:customStyle="1" w:styleId="17">
    <w:name w:val="Обычный1"/>
    <w:pPr>
      <w:widowControl w:val="0"/>
      <w:ind w:left="1760"/>
    </w:pPr>
    <w:rPr>
      <w:rFonts w:ascii="Times New Roman" w:eastAsia="Times New Roman" w:hAnsi="Times New Roman"/>
      <w:b/>
      <w:sz w:val="24"/>
    </w:rPr>
  </w:style>
  <w:style w:type="character" w:customStyle="1" w:styleId="afb">
    <w:name w:val="Текст выноски Знак"/>
    <w:link w:val="afa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18">
    <w:name w:val="Знак1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aff6">
    <w:name w:val="задача"/>
    <w:basedOn w:val="a"/>
    <w:pPr>
      <w:ind w:firstLine="454"/>
      <w:jc w:val="both"/>
    </w:pPr>
    <w:rPr>
      <w:sz w:val="20"/>
      <w:szCs w:val="20"/>
    </w:rPr>
  </w:style>
  <w:style w:type="character" w:customStyle="1" w:styleId="BodyTextChar">
    <w:name w:val="Body Text Char"/>
    <w:rPr>
      <w:rFonts w:eastAsia="Calibri"/>
      <w:b/>
      <w:sz w:val="28"/>
      <w:lang w:val="ru-RU" w:eastAsia="ru-RU" w:bidi="ar-SA"/>
    </w:rPr>
  </w:style>
  <w:style w:type="character" w:customStyle="1" w:styleId="HeaderChar">
    <w:name w:val="Header Char"/>
    <w:rPr>
      <w:rFonts w:eastAsia="Calibri"/>
      <w:lang w:val="ru-RU" w:eastAsia="ru-RU" w:bidi="ar-SA"/>
    </w:rPr>
  </w:style>
  <w:style w:type="character" w:customStyle="1" w:styleId="FooterChar">
    <w:name w:val="Footer Char"/>
    <w:rPr>
      <w:rFonts w:eastAsia="Calibri"/>
      <w:lang w:val="ru-RU" w:eastAsia="ru-RU" w:bidi="ar-SA"/>
    </w:rPr>
  </w:style>
  <w:style w:type="paragraph" w:customStyle="1" w:styleId="style10">
    <w:name w:val="style10"/>
    <w:basedOn w:val="a"/>
    <w:pPr>
      <w:spacing w:before="100" w:beforeAutospacing="1" w:after="100" w:afterAutospacing="1"/>
      <w:jc w:val="right"/>
    </w:pPr>
    <w:rPr>
      <w:rFonts w:eastAsia="Calibri"/>
    </w:rPr>
  </w:style>
  <w:style w:type="paragraph" w:customStyle="1" w:styleId="19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lloonTextChar">
    <w:name w:val="Balloon Text Char"/>
    <w:rPr>
      <w:rFonts w:ascii="Tahoma" w:eastAsia="Calibri" w:hAnsi="Tahoma" w:cs="Tahoma"/>
      <w:sz w:val="16"/>
      <w:szCs w:val="16"/>
      <w:lang w:val="ru-RU" w:eastAsia="ru-RU" w:bidi="ar-SA"/>
    </w:rPr>
  </w:style>
  <w:style w:type="character" w:customStyle="1" w:styleId="BodyText3Char">
    <w:name w:val="Body Text 3 Char"/>
    <w:rPr>
      <w:rFonts w:eastAsia="Calibri"/>
      <w:sz w:val="16"/>
      <w:szCs w:val="16"/>
      <w:lang w:val="ru-RU" w:eastAsia="ru-RU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Heading5Char">
    <w:name w:val="Heading 5 Char"/>
    <w:rPr>
      <w:rFonts w:eastAsia="Calibri"/>
      <w:b/>
      <w:sz w:val="24"/>
      <w:lang w:val="en-US" w:eastAsia="ru-RU" w:bidi="ar-SA"/>
    </w:rPr>
  </w:style>
  <w:style w:type="character" w:customStyle="1" w:styleId="TitleChar">
    <w:name w:val="Title Char"/>
    <w:rPr>
      <w:rFonts w:ascii="Arial" w:eastAsia="Calibri" w:hAnsi="Arial"/>
      <w:b/>
      <w:sz w:val="32"/>
      <w:lang w:val="en-US" w:eastAsia="ru-RU" w:bidi="ar-SA"/>
    </w:rPr>
  </w:style>
  <w:style w:type="character" w:customStyle="1" w:styleId="BodyText2Char">
    <w:name w:val="Body Text 2 Char"/>
    <w:rPr>
      <w:rFonts w:eastAsia="Calibri"/>
      <w:sz w:val="24"/>
      <w:lang w:val="en-US" w:eastAsia="ru-RU" w:bidi="ar-SA"/>
    </w:rPr>
  </w:style>
  <w:style w:type="paragraph" w:styleId="2">
    <w:name w:val="List Bullet 2"/>
    <w:basedOn w:val="a"/>
    <w:pPr>
      <w:numPr>
        <w:numId w:val="8"/>
      </w:numPr>
    </w:pPr>
    <w:rPr>
      <w:rFonts w:eastAsia="Calibri"/>
      <w:sz w:val="20"/>
      <w:szCs w:val="20"/>
    </w:rPr>
  </w:style>
  <w:style w:type="character" w:customStyle="1" w:styleId="Heading1Char">
    <w:name w:val="Heading 1 Char"/>
    <w:rPr>
      <w:rFonts w:ascii="Cambria" w:eastAsia="Calibri" w:hAnsi="Cambria"/>
      <w:b/>
      <w:bCs/>
      <w:color w:val="365F91"/>
      <w:sz w:val="28"/>
      <w:szCs w:val="28"/>
      <w:lang w:val="ru-RU" w:eastAsia="ru-RU" w:bidi="ar-SA"/>
    </w:rPr>
  </w:style>
  <w:style w:type="character" w:customStyle="1" w:styleId="FontStyle11">
    <w:name w:val="Font Style11"/>
    <w:rPr>
      <w:rFonts w:ascii="Times New Roman" w:hAnsi="Times New Roman"/>
      <w:sz w:val="26"/>
    </w:rPr>
  </w:style>
  <w:style w:type="paragraph" w:customStyle="1" w:styleId="align-center">
    <w:name w:val="align-center"/>
    <w:basedOn w:val="a"/>
    <w:pPr>
      <w:spacing w:after="223"/>
      <w:jc w:val="center"/>
    </w:pPr>
    <w:rPr>
      <w:rFonts w:eastAsia="Calibri"/>
    </w:rPr>
  </w:style>
  <w:style w:type="paragraph" w:customStyle="1" w:styleId="formattext">
    <w:name w:val="formattext"/>
    <w:basedOn w:val="a"/>
    <w:pPr>
      <w:spacing w:after="223"/>
      <w:jc w:val="both"/>
    </w:pPr>
    <w:rPr>
      <w:rFonts w:eastAsia="Calibri"/>
    </w:rPr>
  </w:style>
  <w:style w:type="paragraph" w:styleId="aff7">
    <w:name w:val="List Paragraph"/>
    <w:basedOn w:val="a"/>
    <w:uiPriority w:val="34"/>
    <w:qFormat/>
    <w:pPr>
      <w:ind w:left="708"/>
    </w:pPr>
  </w:style>
  <w:style w:type="numbering" w:customStyle="1" w:styleId="1a">
    <w:name w:val="Нет списка1"/>
    <w:next w:val="a2"/>
    <w:semiHidden/>
  </w:style>
  <w:style w:type="character" w:styleId="aff8">
    <w:name w:val="annotation reference"/>
    <w:uiPriority w:val="99"/>
    <w:unhideWhenUsed/>
    <w:rPr>
      <w:sz w:val="16"/>
      <w:szCs w:val="16"/>
    </w:rPr>
  </w:style>
  <w:style w:type="paragraph" w:styleId="aff9">
    <w:name w:val="annotation text"/>
    <w:basedOn w:val="a"/>
    <w:link w:val="affa"/>
    <w:uiPriority w:val="99"/>
    <w:unhideWhenUsed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a">
    <w:name w:val="Текст примечания Знак"/>
    <w:link w:val="aff9"/>
    <w:uiPriority w:val="99"/>
    <w:rPr>
      <w:lang w:eastAsia="en-US"/>
    </w:rPr>
  </w:style>
  <w:style w:type="paragraph" w:styleId="affb">
    <w:name w:val="annotation subject"/>
    <w:basedOn w:val="aff9"/>
    <w:next w:val="aff9"/>
    <w:link w:val="affc"/>
    <w:uiPriority w:val="99"/>
    <w:unhideWhenUsed/>
    <w:rPr>
      <w:b/>
      <w:bCs/>
    </w:rPr>
  </w:style>
  <w:style w:type="character" w:customStyle="1" w:styleId="affc">
    <w:name w:val="Тема примечания Знак"/>
    <w:link w:val="affb"/>
    <w:uiPriority w:val="99"/>
    <w:rPr>
      <w:b/>
      <w:bCs/>
      <w:lang w:eastAsia="en-US"/>
    </w:rPr>
  </w:style>
  <w:style w:type="paragraph" w:customStyle="1" w:styleId="230">
    <w:name w:val="Основной текст 23"/>
    <w:basedOn w:val="a"/>
    <w:uiPriority w:val="99"/>
    <w:rPr>
      <w:sz w:val="28"/>
      <w:szCs w:val="20"/>
    </w:rPr>
  </w:style>
  <w:style w:type="paragraph" w:customStyle="1" w:styleId="1b">
    <w:name w:val="Без интервала1"/>
    <w:qFormat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4E44A-36F3-4BCD-ACE8-E0946F1F7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1031</Words>
  <Characters>5878</Characters>
  <Application>Microsoft Office Word</Application>
  <DocSecurity>0</DocSecurity>
  <Lines>48</Lines>
  <Paragraphs>13</Paragraphs>
  <ScaleCrop>false</ScaleCrop>
  <Company/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</dc:creator>
  <cp:keywords/>
  <dc:description/>
  <cp:lastModifiedBy>Татьяна Андреевна Науменко</cp:lastModifiedBy>
  <cp:revision>10</cp:revision>
  <dcterms:created xsi:type="dcterms:W3CDTF">2025-11-06T10:43:00Z</dcterms:created>
  <dcterms:modified xsi:type="dcterms:W3CDTF">2025-11-19T11:45:00Z</dcterms:modified>
</cp:coreProperties>
</file>