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101" w:rsidRPr="00BA7DCD" w:rsidRDefault="00CA017D">
      <w:pPr>
        <w:widowControl w:val="0"/>
        <w:jc w:val="center"/>
        <w:rPr>
          <w:rFonts w:ascii="Times New Roman" w:hAnsi="Times New Roman"/>
          <w:sz w:val="26"/>
          <w:szCs w:val="26"/>
        </w:rPr>
      </w:pPr>
      <w:bookmarkStart w:id="0" w:name="_GoBack"/>
      <w:r w:rsidRPr="00BA7DCD">
        <w:rPr>
          <w:rFonts w:ascii="Times New Roman" w:hAnsi="Times New Roman"/>
          <w:sz w:val="26"/>
          <w:szCs w:val="26"/>
        </w:rPr>
        <w:t xml:space="preserve">Объявление </w:t>
      </w:r>
    </w:p>
    <w:p w:rsidR="005D1101" w:rsidRPr="00BA7DCD" w:rsidRDefault="00CA017D">
      <w:pPr>
        <w:pStyle w:val="af7"/>
        <w:jc w:val="center"/>
        <w:rPr>
          <w:rFonts w:ascii="Times New Roman" w:hAnsi="Times New Roman"/>
          <w:sz w:val="26"/>
          <w:szCs w:val="26"/>
        </w:rPr>
      </w:pPr>
      <w:r w:rsidRPr="00BA7DCD">
        <w:rPr>
          <w:rFonts w:ascii="Times New Roman" w:hAnsi="Times New Roman"/>
          <w:sz w:val="26"/>
          <w:szCs w:val="26"/>
        </w:rPr>
        <w:t>о конкурсе по формированию кадрового резерва управленческих кадров на должност</w:t>
      </w:r>
      <w:r w:rsidR="00872021" w:rsidRPr="00BA7DCD">
        <w:rPr>
          <w:rFonts w:ascii="Times New Roman" w:hAnsi="Times New Roman"/>
          <w:sz w:val="26"/>
          <w:szCs w:val="26"/>
        </w:rPr>
        <w:t>ь</w:t>
      </w:r>
      <w:r w:rsidRPr="00BA7DCD">
        <w:rPr>
          <w:rFonts w:ascii="Times New Roman" w:hAnsi="Times New Roman"/>
          <w:sz w:val="26"/>
          <w:szCs w:val="26"/>
        </w:rPr>
        <w:t xml:space="preserve"> муниципальной службы высшей группы, учреждаем</w:t>
      </w:r>
      <w:r w:rsidR="00D22CE1" w:rsidRPr="00BA7DCD">
        <w:rPr>
          <w:rFonts w:ascii="Times New Roman" w:hAnsi="Times New Roman"/>
          <w:sz w:val="26"/>
          <w:szCs w:val="26"/>
        </w:rPr>
        <w:t>ой</w:t>
      </w:r>
      <w:r w:rsidRPr="00BA7DCD">
        <w:rPr>
          <w:rFonts w:ascii="Times New Roman" w:hAnsi="Times New Roman"/>
          <w:sz w:val="26"/>
          <w:szCs w:val="26"/>
        </w:rPr>
        <w:t xml:space="preserve"> для выполнения функции «руководитель»</w:t>
      </w:r>
      <w:r w:rsidR="00872021" w:rsidRPr="00BA7DCD">
        <w:rPr>
          <w:rFonts w:ascii="Times New Roman" w:hAnsi="Times New Roman"/>
          <w:sz w:val="26"/>
          <w:szCs w:val="26"/>
        </w:rPr>
        <w:t xml:space="preserve"> - </w:t>
      </w:r>
      <w:r w:rsidR="00077B92">
        <w:rPr>
          <w:rFonts w:ascii="Times New Roman" w:hAnsi="Times New Roman"/>
          <w:sz w:val="26"/>
          <w:szCs w:val="26"/>
        </w:rPr>
        <w:t xml:space="preserve">директора департамента градостроительства и земельных отношений </w:t>
      </w:r>
      <w:r w:rsidR="00CA79C9" w:rsidRPr="00BA7DCD">
        <w:rPr>
          <w:rFonts w:ascii="Times New Roman" w:hAnsi="Times New Roman"/>
          <w:sz w:val="26"/>
          <w:szCs w:val="26"/>
        </w:rPr>
        <w:t xml:space="preserve">администрации города Нефтеюганска </w:t>
      </w:r>
    </w:p>
    <w:p w:rsidR="00CA79C9" w:rsidRPr="00BA7DCD" w:rsidRDefault="00CA79C9">
      <w:pPr>
        <w:pStyle w:val="af7"/>
        <w:jc w:val="center"/>
        <w:rPr>
          <w:rFonts w:ascii="Times New Roman" w:hAnsi="Times New Roman"/>
          <w:sz w:val="26"/>
          <w:szCs w:val="26"/>
        </w:rPr>
      </w:pPr>
    </w:p>
    <w:p w:rsidR="005D1101" w:rsidRPr="00BA7DCD" w:rsidRDefault="00CA017D" w:rsidP="00D22CE1">
      <w:pPr>
        <w:pStyle w:val="af7"/>
        <w:ind w:firstLine="708"/>
        <w:jc w:val="both"/>
        <w:rPr>
          <w:rFonts w:ascii="Times New Roman" w:hAnsi="Times New Roman"/>
          <w:sz w:val="26"/>
          <w:szCs w:val="26"/>
        </w:rPr>
      </w:pPr>
      <w:r w:rsidRPr="00BA7DCD">
        <w:rPr>
          <w:rFonts w:ascii="Times New Roman" w:hAnsi="Times New Roman"/>
          <w:b w:val="0"/>
          <w:sz w:val="26"/>
          <w:szCs w:val="26"/>
        </w:rPr>
        <w:t xml:space="preserve">1.Постановлением главы города Нефтеюганска </w:t>
      </w:r>
      <w:r w:rsidRPr="004D5655">
        <w:rPr>
          <w:rFonts w:ascii="Times New Roman" w:hAnsi="Times New Roman"/>
          <w:b w:val="0"/>
          <w:sz w:val="26"/>
          <w:szCs w:val="26"/>
        </w:rPr>
        <w:t xml:space="preserve">от </w:t>
      </w:r>
      <w:r w:rsidR="004D5655" w:rsidRPr="004D5655">
        <w:rPr>
          <w:rFonts w:ascii="Times New Roman" w:hAnsi="Times New Roman"/>
          <w:b w:val="0"/>
          <w:sz w:val="26"/>
          <w:szCs w:val="26"/>
        </w:rPr>
        <w:t>12</w:t>
      </w:r>
      <w:r w:rsidRPr="004D5655">
        <w:rPr>
          <w:rFonts w:ascii="Times New Roman" w:hAnsi="Times New Roman"/>
          <w:b w:val="0"/>
          <w:sz w:val="26"/>
          <w:szCs w:val="26"/>
        </w:rPr>
        <w:t>.0</w:t>
      </w:r>
      <w:r w:rsidR="000478CB" w:rsidRPr="004D5655">
        <w:rPr>
          <w:rFonts w:ascii="Times New Roman" w:hAnsi="Times New Roman"/>
          <w:b w:val="0"/>
          <w:sz w:val="26"/>
          <w:szCs w:val="26"/>
        </w:rPr>
        <w:t>9</w:t>
      </w:r>
      <w:r w:rsidRPr="004D5655">
        <w:rPr>
          <w:rFonts w:ascii="Times New Roman" w:hAnsi="Times New Roman"/>
          <w:b w:val="0"/>
          <w:sz w:val="26"/>
          <w:szCs w:val="26"/>
        </w:rPr>
        <w:t xml:space="preserve">.2025 № </w:t>
      </w:r>
      <w:r w:rsidR="004D5655">
        <w:rPr>
          <w:rFonts w:ascii="Times New Roman" w:hAnsi="Times New Roman"/>
          <w:b w:val="0"/>
          <w:sz w:val="26"/>
          <w:szCs w:val="26"/>
        </w:rPr>
        <w:t>103</w:t>
      </w:r>
      <w:r w:rsidRPr="00BA7DCD">
        <w:rPr>
          <w:rFonts w:ascii="Times New Roman" w:hAnsi="Times New Roman"/>
          <w:b w:val="0"/>
          <w:sz w:val="26"/>
          <w:szCs w:val="26"/>
        </w:rPr>
        <w:t xml:space="preserve"> «Об объявлении конкурса для включения в кадровый резерв управленческих кадров администрации города Нефтеюганска» объявлен конкурс для включения в кадровый резерв администрации города Нефтеюганска </w:t>
      </w:r>
      <w:r w:rsidR="00D22CE1" w:rsidRPr="00BA7DCD">
        <w:rPr>
          <w:rFonts w:ascii="Times New Roman" w:hAnsi="Times New Roman"/>
          <w:b w:val="0"/>
          <w:sz w:val="26"/>
          <w:szCs w:val="26"/>
        </w:rPr>
        <w:t xml:space="preserve">на должность муниципальной службы высшей </w:t>
      </w:r>
      <w:r w:rsidR="00D22CE1" w:rsidRPr="00077B92">
        <w:rPr>
          <w:rFonts w:ascii="Times New Roman" w:hAnsi="Times New Roman"/>
          <w:b w:val="0"/>
          <w:sz w:val="26"/>
          <w:szCs w:val="26"/>
        </w:rPr>
        <w:t>группы, учреждаемой для выполнения функции «руководитель» -</w:t>
      </w:r>
      <w:r w:rsidR="00CA79C9" w:rsidRPr="00077B92">
        <w:rPr>
          <w:rFonts w:ascii="Times New Roman" w:hAnsi="Times New Roman"/>
          <w:b w:val="0"/>
          <w:sz w:val="26"/>
          <w:szCs w:val="26"/>
        </w:rPr>
        <w:t xml:space="preserve"> </w:t>
      </w:r>
      <w:r w:rsidR="00077B92" w:rsidRPr="00077B92">
        <w:rPr>
          <w:rFonts w:ascii="Times New Roman" w:hAnsi="Times New Roman"/>
          <w:b w:val="0"/>
          <w:sz w:val="26"/>
          <w:szCs w:val="26"/>
        </w:rPr>
        <w:t>директора</w:t>
      </w:r>
      <w:r w:rsidR="00857BF9">
        <w:rPr>
          <w:rFonts w:ascii="Times New Roman" w:hAnsi="Times New Roman"/>
          <w:b w:val="0"/>
          <w:sz w:val="26"/>
          <w:szCs w:val="26"/>
        </w:rPr>
        <w:t xml:space="preserve"> департамента </w:t>
      </w:r>
      <w:r w:rsidR="00077B92" w:rsidRPr="00077B92">
        <w:rPr>
          <w:rFonts w:ascii="Times New Roman" w:hAnsi="Times New Roman"/>
          <w:b w:val="0"/>
          <w:sz w:val="26"/>
          <w:szCs w:val="26"/>
        </w:rPr>
        <w:t>градостроительства и земельных отношений администрации города Нефтеюганска</w:t>
      </w:r>
      <w:r w:rsidR="00077B92">
        <w:rPr>
          <w:rFonts w:ascii="Times New Roman" w:hAnsi="Times New Roman"/>
          <w:b w:val="0"/>
          <w:sz w:val="26"/>
          <w:szCs w:val="26"/>
        </w:rPr>
        <w:t xml:space="preserve"> </w:t>
      </w:r>
      <w:r w:rsidR="00710FFA" w:rsidRPr="00BA7DCD">
        <w:rPr>
          <w:rFonts w:ascii="Times New Roman" w:hAnsi="Times New Roman"/>
          <w:b w:val="0"/>
          <w:sz w:val="26"/>
          <w:szCs w:val="26"/>
        </w:rPr>
        <w:t>(далее – Конкурс)</w:t>
      </w:r>
      <w:r w:rsidR="00D22CE1" w:rsidRPr="00BA7DCD">
        <w:rPr>
          <w:rFonts w:ascii="Times New Roman" w:hAnsi="Times New Roman"/>
          <w:b w:val="0"/>
          <w:sz w:val="26"/>
          <w:szCs w:val="26"/>
        </w:rPr>
        <w:t xml:space="preserve"> </w:t>
      </w:r>
      <w:r w:rsidRPr="00BA7DCD">
        <w:rPr>
          <w:rFonts w:ascii="Times New Roman" w:hAnsi="Times New Roman"/>
          <w:b w:val="0"/>
          <w:sz w:val="26"/>
          <w:szCs w:val="26"/>
        </w:rPr>
        <w:t>согласно приложению № 1 к настоящему объявлению.</w:t>
      </w:r>
    </w:p>
    <w:p w:rsidR="005D1101" w:rsidRPr="00BA7DCD" w:rsidRDefault="00CA017D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BA7DCD">
        <w:rPr>
          <w:rFonts w:ascii="Times New Roman" w:hAnsi="Times New Roman"/>
          <w:b w:val="0"/>
          <w:sz w:val="26"/>
          <w:szCs w:val="26"/>
        </w:rPr>
        <w:t xml:space="preserve">Конкурс проводится согласно порядку, утверждённому постановлением главы города Нефтеюганска от 22.06.2017 № 52 «О кадровом резерве органов местного самоуправления города Нефтеюганска». </w:t>
      </w:r>
    </w:p>
    <w:p w:rsidR="005D1101" w:rsidRPr="00BA7DCD" w:rsidRDefault="00CA017D">
      <w:pPr>
        <w:widowControl w:val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BA7DCD">
        <w:rPr>
          <w:rFonts w:ascii="Times New Roman" w:hAnsi="Times New Roman"/>
          <w:b w:val="0"/>
          <w:sz w:val="26"/>
          <w:szCs w:val="26"/>
        </w:rPr>
        <w:t xml:space="preserve">Право на участие в конкурсе имеют граждане Российской Федерации, граждане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 (далее – граждане, кандидат), достигшие 18-летнего возраста, не старше 65 лет, не имеющие судимости, препятствующей замещению должности муниципальной службы, не признанные недееспособными либо ограниченно дееспособными по вступившему в законную силу решению суда, не имеющие заболеваний, препятствующих назначению на должность муниципальной службы. </w:t>
      </w:r>
    </w:p>
    <w:p w:rsidR="005D1101" w:rsidRPr="00BA7DCD" w:rsidRDefault="00CA017D">
      <w:pPr>
        <w:widowControl w:val="0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BA7DCD">
        <w:rPr>
          <w:rFonts w:ascii="Times New Roman" w:hAnsi="Times New Roman"/>
          <w:b w:val="0"/>
          <w:sz w:val="26"/>
          <w:szCs w:val="26"/>
        </w:rPr>
        <w:t>2.Кандидат представляет лично в рабочие дни либо направляет почтовым отправлением в комиссию следующие документы:</w:t>
      </w:r>
    </w:p>
    <w:p w:rsidR="005D1101" w:rsidRPr="00BA7DCD" w:rsidRDefault="00CA017D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BA7DCD">
        <w:rPr>
          <w:rFonts w:ascii="Times New Roman" w:hAnsi="Times New Roman"/>
          <w:b w:val="0"/>
          <w:sz w:val="26"/>
          <w:szCs w:val="26"/>
        </w:rPr>
        <w:t>1)заявление об участии в конкурсе по форме согласно приложению № 2 к настоящему объявлению;</w:t>
      </w:r>
    </w:p>
    <w:p w:rsidR="005D1101" w:rsidRPr="00BA7DCD" w:rsidRDefault="00CA017D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BA7DCD">
        <w:rPr>
          <w:rFonts w:ascii="Times New Roman" w:hAnsi="Times New Roman"/>
          <w:b w:val="0"/>
          <w:sz w:val="26"/>
          <w:szCs w:val="26"/>
        </w:rPr>
        <w:t xml:space="preserve">2)заполненную и подписанную анкету по форме, утверждённой </w:t>
      </w:r>
      <w:r w:rsidRPr="00BA7DCD">
        <w:rPr>
          <w:rFonts w:ascii="Times New Roman" w:hAnsi="Times New Roman"/>
          <w:b w:val="0"/>
          <w:sz w:val="26"/>
          <w:szCs w:val="26"/>
          <w:shd w:val="clear" w:color="auto" w:fill="FFFFFF"/>
        </w:rPr>
        <w:t>Указом Президента Российской Федерации от 10.10.2024 № 870</w:t>
      </w:r>
      <w:r w:rsidRPr="00BA7DCD">
        <w:rPr>
          <w:rFonts w:ascii="Times New Roman" w:hAnsi="Times New Roman"/>
          <w:b w:val="0"/>
          <w:sz w:val="26"/>
          <w:szCs w:val="26"/>
        </w:rPr>
        <w:t>;</w:t>
      </w:r>
    </w:p>
    <w:p w:rsidR="005D1101" w:rsidRPr="00BA7DCD" w:rsidRDefault="00CA017D">
      <w:pPr>
        <w:widowControl w:val="0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BA7DCD">
        <w:rPr>
          <w:rFonts w:ascii="Times New Roman" w:hAnsi="Times New Roman"/>
          <w:b w:val="0"/>
          <w:sz w:val="26"/>
          <w:szCs w:val="26"/>
        </w:rPr>
        <w:t>3)одну цветную фотографию формата 4x6 см;</w:t>
      </w:r>
    </w:p>
    <w:p w:rsidR="005D1101" w:rsidRPr="00BA7DCD" w:rsidRDefault="00CA017D">
      <w:pPr>
        <w:widowControl w:val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BA7DCD">
        <w:rPr>
          <w:rFonts w:ascii="Times New Roman" w:hAnsi="Times New Roman"/>
          <w:b w:val="0"/>
          <w:sz w:val="26"/>
          <w:szCs w:val="26"/>
        </w:rPr>
        <w:t>4)копию паспорта со всеми листами, имеющими отметки;</w:t>
      </w:r>
    </w:p>
    <w:p w:rsidR="005D1101" w:rsidRPr="00BA7DCD" w:rsidRDefault="00CA017D">
      <w:pPr>
        <w:widowControl w:val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BA7DCD">
        <w:rPr>
          <w:rFonts w:ascii="Times New Roman" w:hAnsi="Times New Roman"/>
          <w:b w:val="0"/>
          <w:sz w:val="26"/>
          <w:szCs w:val="26"/>
        </w:rPr>
        <w:t>5)копии документов об образовании, профессиональной переподготовке, повышении квалификации, стажировке, присвоении учёной степени, учёного звания (если таковые имеются);</w:t>
      </w:r>
    </w:p>
    <w:p w:rsidR="005D1101" w:rsidRPr="00BA7DCD" w:rsidRDefault="00CA017D">
      <w:pPr>
        <w:widowControl w:val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BA7DCD">
        <w:rPr>
          <w:rFonts w:ascii="Times New Roman" w:hAnsi="Times New Roman"/>
          <w:b w:val="0"/>
          <w:sz w:val="26"/>
          <w:szCs w:val="26"/>
        </w:rPr>
        <w:t>6)копию трудовой книжки и (или) сведения о трудовой деятельности (</w:t>
      </w:r>
      <w:hyperlink r:id="rId8" w:tooltip="consultantplus://offline/ref=8C7288A883922E704BBFBD81D9A4153AD550F34EC0ACEB251B61E3A569C8F3F4F1A96F279B1E87D69FC21F68E03A50779AA64A19D86Fe0UEI" w:history="1">
        <w:r w:rsidRPr="00BA7DCD">
          <w:rPr>
            <w:rFonts w:ascii="Times New Roman" w:hAnsi="Times New Roman"/>
            <w:b w:val="0"/>
            <w:sz w:val="26"/>
            <w:szCs w:val="26"/>
          </w:rPr>
          <w:t>статья 66.1</w:t>
        </w:r>
      </w:hyperlink>
      <w:r w:rsidRPr="00BA7DCD">
        <w:rPr>
          <w:rFonts w:ascii="Times New Roman" w:hAnsi="Times New Roman"/>
          <w:b w:val="0"/>
          <w:sz w:val="26"/>
          <w:szCs w:val="26"/>
        </w:rPr>
        <w:t xml:space="preserve"> Трудового кодекса Российской Федерации), за исключением случаев, если трудовой договор заключается впервые, заверенные кадровой службой по месту работы (службы) для лиц, состоящих в трудовых отношениях;</w:t>
      </w:r>
    </w:p>
    <w:p w:rsidR="005D1101" w:rsidRPr="00BA7DCD" w:rsidRDefault="00CA017D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BA7DCD">
        <w:rPr>
          <w:rFonts w:ascii="Times New Roman" w:hAnsi="Times New Roman"/>
          <w:b w:val="0"/>
          <w:sz w:val="26"/>
          <w:szCs w:val="26"/>
        </w:rPr>
        <w:t>7)копию документа, подтверждающий регистрацию в системе индивидуального (персонифицированного) учёта, за исключением случаев, когда трудовой договор (контракт) заключается впервые;</w:t>
      </w:r>
    </w:p>
    <w:p w:rsidR="005D1101" w:rsidRPr="00BA7DCD" w:rsidRDefault="00CA017D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BA7DCD">
        <w:rPr>
          <w:rFonts w:ascii="Times New Roman" w:hAnsi="Times New Roman"/>
          <w:b w:val="0"/>
          <w:sz w:val="26"/>
          <w:szCs w:val="26"/>
        </w:rPr>
        <w:t>8)копию свидетельство о постановке физического лица на учёт в налоговом органе по месту жительства на территории Российской Федерации;</w:t>
      </w:r>
    </w:p>
    <w:p w:rsidR="005D1101" w:rsidRPr="00BA7DCD" w:rsidRDefault="00CA017D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BA7DCD">
        <w:rPr>
          <w:rFonts w:ascii="Times New Roman" w:hAnsi="Times New Roman"/>
          <w:b w:val="0"/>
          <w:sz w:val="26"/>
          <w:szCs w:val="26"/>
        </w:rPr>
        <w:t>9)копии документов воинского учёта - для граждан, пребывающих в запасе, и лиц, подлежащих призыву на военную службу;</w:t>
      </w:r>
    </w:p>
    <w:p w:rsidR="005D1101" w:rsidRPr="00BA7DCD" w:rsidRDefault="00CA017D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BA7DCD">
        <w:rPr>
          <w:rFonts w:ascii="Times New Roman" w:hAnsi="Times New Roman"/>
          <w:b w:val="0"/>
          <w:sz w:val="26"/>
          <w:szCs w:val="26"/>
        </w:rPr>
        <w:t xml:space="preserve">10)заключение медицинской организации об отсутствии заболевания, препятствующего поступлению на муниципальную службу или ее прохождению, по </w:t>
      </w:r>
      <w:hyperlink r:id="rId9" w:tooltip="consultantplus://offline/ref=C543BE1B007CC89C259EE392F8F88D3CE9F14FA8835A57DC5088206EC16EC6633DBF3FB9ADD166T4SAI" w:history="1">
        <w:r w:rsidRPr="00BA7DCD">
          <w:rPr>
            <w:rFonts w:ascii="Times New Roman" w:hAnsi="Times New Roman"/>
            <w:b w:val="0"/>
            <w:sz w:val="26"/>
            <w:szCs w:val="26"/>
          </w:rPr>
          <w:t>форме № 001-ГС/У</w:t>
        </w:r>
      </w:hyperlink>
      <w:r w:rsidRPr="00BA7DCD">
        <w:rPr>
          <w:rFonts w:ascii="Times New Roman" w:hAnsi="Times New Roman"/>
          <w:b w:val="0"/>
          <w:sz w:val="26"/>
          <w:szCs w:val="26"/>
        </w:rPr>
        <w:t xml:space="preserve"> (муниципальный служащий органа местного самоуправления города Нефтеюганска предоставляют копию заключения медицинской организации);</w:t>
      </w:r>
    </w:p>
    <w:p w:rsidR="005D1101" w:rsidRPr="00BA7DCD" w:rsidRDefault="00CA017D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BA7DCD">
        <w:rPr>
          <w:rFonts w:ascii="Times New Roman" w:hAnsi="Times New Roman"/>
          <w:b w:val="0"/>
          <w:sz w:val="26"/>
          <w:szCs w:val="26"/>
        </w:rPr>
        <w:t>11)сведения о доходах за год, предшествующий году подачи заявления для участия в конкурсе для включения в кадровый резерв, об имуществе и обязательствах имущественного характера своих,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5D1101" w:rsidRPr="00BA7DCD" w:rsidRDefault="00CA017D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BA7DCD">
        <w:rPr>
          <w:rFonts w:ascii="Times New Roman" w:hAnsi="Times New Roman"/>
          <w:b w:val="0"/>
          <w:sz w:val="26"/>
          <w:szCs w:val="26"/>
        </w:rPr>
        <w:t xml:space="preserve">12)сведения, предусмотренные </w:t>
      </w:r>
      <w:hyperlink r:id="rId10" w:tooltip="consultantplus://offline/ref=DDDEDEAA8869691DC51832608F6C18C940FAF0AFF3213FC68F14175AD4A1EC6AF3BB661BFCD5C61F3BECE86BE0FFE8BD5689DCFA640540DFS4L3I" w:history="1">
        <w:r w:rsidRPr="00BA7DCD">
          <w:rPr>
            <w:rFonts w:ascii="Times New Roman" w:hAnsi="Times New Roman"/>
            <w:b w:val="0"/>
            <w:sz w:val="26"/>
            <w:szCs w:val="26"/>
          </w:rPr>
          <w:t>статьей 15.1</w:t>
        </w:r>
      </w:hyperlink>
      <w:r w:rsidRPr="00BA7DCD">
        <w:rPr>
          <w:rFonts w:ascii="Times New Roman" w:hAnsi="Times New Roman"/>
          <w:b w:val="0"/>
          <w:sz w:val="26"/>
          <w:szCs w:val="26"/>
        </w:rPr>
        <w:t xml:space="preserve"> Федерального закона от 02.03.2007                № 25-ФЗ «О муниципальной службе в Российской Федерации»;</w:t>
      </w:r>
    </w:p>
    <w:p w:rsidR="005D1101" w:rsidRPr="00BA7DCD" w:rsidRDefault="00CA017D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BA7DCD">
        <w:rPr>
          <w:rFonts w:ascii="Times New Roman" w:hAnsi="Times New Roman"/>
          <w:b w:val="0"/>
          <w:sz w:val="26"/>
          <w:szCs w:val="26"/>
        </w:rPr>
        <w:t>13)справку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основаниям;</w:t>
      </w:r>
    </w:p>
    <w:p w:rsidR="005D1101" w:rsidRPr="00BA7DCD" w:rsidRDefault="00CA017D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BA7DCD">
        <w:rPr>
          <w:rFonts w:ascii="Times New Roman" w:hAnsi="Times New Roman"/>
          <w:b w:val="0"/>
          <w:sz w:val="26"/>
          <w:szCs w:val="26"/>
        </w:rPr>
        <w:t xml:space="preserve">14)справки из налогового органа: </w:t>
      </w:r>
    </w:p>
    <w:p w:rsidR="005D1101" w:rsidRPr="00BA7DCD" w:rsidRDefault="00CA017D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proofErr w:type="gramStart"/>
      <w:r w:rsidRPr="00BA7DCD">
        <w:rPr>
          <w:rFonts w:ascii="Times New Roman" w:hAnsi="Times New Roman"/>
          <w:b w:val="0"/>
          <w:sz w:val="26"/>
          <w:szCs w:val="26"/>
        </w:rPr>
        <w:t>14.1)о</w:t>
      </w:r>
      <w:proofErr w:type="gramEnd"/>
      <w:r w:rsidRPr="00BA7DCD">
        <w:rPr>
          <w:rFonts w:ascii="Times New Roman" w:hAnsi="Times New Roman"/>
          <w:b w:val="0"/>
          <w:sz w:val="26"/>
          <w:szCs w:val="26"/>
        </w:rPr>
        <w:t xml:space="preserve"> том, что гражданин не зарегистрирован в качестве индивидуального предпринимателя;  </w:t>
      </w:r>
    </w:p>
    <w:p w:rsidR="005D1101" w:rsidRPr="00BA7DCD" w:rsidRDefault="00CA017D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proofErr w:type="gramStart"/>
      <w:r w:rsidRPr="00BA7DCD">
        <w:rPr>
          <w:rFonts w:ascii="Times New Roman" w:hAnsi="Times New Roman"/>
          <w:b w:val="0"/>
          <w:sz w:val="26"/>
          <w:szCs w:val="26"/>
        </w:rPr>
        <w:t>14.2)о</w:t>
      </w:r>
      <w:proofErr w:type="gramEnd"/>
      <w:r w:rsidRPr="00BA7DCD">
        <w:rPr>
          <w:rFonts w:ascii="Times New Roman" w:hAnsi="Times New Roman"/>
          <w:b w:val="0"/>
          <w:sz w:val="26"/>
          <w:szCs w:val="26"/>
        </w:rPr>
        <w:t xml:space="preserve"> том, что гражданин не является руководителем и учредителем юридического лица; </w:t>
      </w:r>
    </w:p>
    <w:p w:rsidR="005D1101" w:rsidRPr="00BA7DCD" w:rsidRDefault="00CA017D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proofErr w:type="gramStart"/>
      <w:r w:rsidRPr="00BA7DCD">
        <w:rPr>
          <w:rFonts w:ascii="Times New Roman" w:hAnsi="Times New Roman"/>
          <w:b w:val="0"/>
          <w:sz w:val="26"/>
          <w:szCs w:val="26"/>
        </w:rPr>
        <w:t>14.3)о</w:t>
      </w:r>
      <w:proofErr w:type="gramEnd"/>
      <w:r w:rsidRPr="00BA7DCD">
        <w:rPr>
          <w:rFonts w:ascii="Times New Roman" w:hAnsi="Times New Roman"/>
          <w:b w:val="0"/>
          <w:sz w:val="26"/>
          <w:szCs w:val="26"/>
        </w:rPr>
        <w:t xml:space="preserve"> наличии (отсутствии) сведений, содержащихся в Реестре дисквалифицированных лиц.</w:t>
      </w:r>
    </w:p>
    <w:p w:rsidR="005D1101" w:rsidRPr="00BA7DCD" w:rsidRDefault="00CA017D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BA7DCD">
        <w:rPr>
          <w:rFonts w:ascii="Times New Roman" w:hAnsi="Times New Roman"/>
          <w:b w:val="0"/>
          <w:sz w:val="26"/>
          <w:szCs w:val="26"/>
        </w:rPr>
        <w:t>В случае представления документов лично кандидат предъявляет оригиналы для сверки, при направлении документов почтовым оправлением они должны быть заверены надлежащим образом.</w:t>
      </w:r>
    </w:p>
    <w:p w:rsidR="005D1101" w:rsidRPr="00BA7DCD" w:rsidRDefault="00CA017D">
      <w:pPr>
        <w:widowControl w:val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BA7DCD">
        <w:rPr>
          <w:rFonts w:ascii="Times New Roman" w:hAnsi="Times New Roman"/>
          <w:b w:val="0"/>
          <w:sz w:val="26"/>
          <w:szCs w:val="26"/>
        </w:rPr>
        <w:t>2.</w:t>
      </w:r>
      <w:proofErr w:type="gramStart"/>
      <w:r w:rsidRPr="00BA7DCD">
        <w:rPr>
          <w:rFonts w:ascii="Times New Roman" w:hAnsi="Times New Roman"/>
          <w:b w:val="0"/>
          <w:sz w:val="26"/>
          <w:szCs w:val="26"/>
        </w:rPr>
        <w:t>1.Кандидат</w:t>
      </w:r>
      <w:proofErr w:type="gramEnd"/>
      <w:r w:rsidRPr="00BA7DCD">
        <w:rPr>
          <w:rFonts w:ascii="Times New Roman" w:hAnsi="Times New Roman"/>
          <w:b w:val="0"/>
          <w:sz w:val="26"/>
          <w:szCs w:val="26"/>
        </w:rPr>
        <w:t xml:space="preserve"> по желанию может представить другие документы, характеризующие его профессиональную подготовку: рекомендательные письма, характеристику с места работы, документы об участии в различных конкурсах на лучшего по профессии, о результатах научной деятельности, о наличии наград, званий и т.п.</w:t>
      </w:r>
    </w:p>
    <w:p w:rsidR="005D1101" w:rsidRPr="00BA7DCD" w:rsidRDefault="00CA017D">
      <w:pPr>
        <w:widowControl w:val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BA7DCD">
        <w:rPr>
          <w:rFonts w:ascii="Times New Roman" w:hAnsi="Times New Roman"/>
          <w:b w:val="0"/>
          <w:sz w:val="26"/>
          <w:szCs w:val="26"/>
        </w:rPr>
        <w:t>Указанные документы представляются в виде копий (с предъявлением оригиналов для сверки либо заверенных надлежащим образом в случае направления документов почтовым отправлением).</w:t>
      </w:r>
    </w:p>
    <w:p w:rsidR="005D1101" w:rsidRPr="00BA7DCD" w:rsidRDefault="00CA017D">
      <w:pPr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BA7DCD">
        <w:rPr>
          <w:rFonts w:ascii="Times New Roman" w:hAnsi="Times New Roman"/>
          <w:b w:val="0"/>
          <w:sz w:val="26"/>
          <w:szCs w:val="26"/>
        </w:rPr>
        <w:t xml:space="preserve">Пакет документов представляется в папке с прозрачными файлами формата А4. </w:t>
      </w:r>
    </w:p>
    <w:p w:rsidR="005D1101" w:rsidRPr="00BA7DCD" w:rsidRDefault="00CA017D">
      <w:pPr>
        <w:ind w:firstLine="708"/>
        <w:jc w:val="both"/>
        <w:rPr>
          <w:rFonts w:ascii="Times New Roman" w:hAnsi="Times New Roman"/>
          <w:b w:val="0"/>
          <w:color w:val="000000" w:themeColor="text1"/>
          <w:sz w:val="26"/>
          <w:szCs w:val="26"/>
        </w:rPr>
      </w:pPr>
      <w:r w:rsidRPr="00BA7DCD">
        <w:rPr>
          <w:rFonts w:ascii="Times New Roman" w:hAnsi="Times New Roman"/>
          <w:b w:val="0"/>
          <w:color w:val="000000" w:themeColor="text1"/>
          <w:sz w:val="26"/>
          <w:szCs w:val="26"/>
        </w:rPr>
        <w:t>2.</w:t>
      </w:r>
      <w:proofErr w:type="gramStart"/>
      <w:r w:rsidRPr="00BA7DCD">
        <w:rPr>
          <w:rFonts w:ascii="Times New Roman" w:hAnsi="Times New Roman"/>
          <w:b w:val="0"/>
          <w:color w:val="000000" w:themeColor="text1"/>
          <w:sz w:val="26"/>
          <w:szCs w:val="26"/>
        </w:rPr>
        <w:t>2.Конкурс</w:t>
      </w:r>
      <w:proofErr w:type="gramEnd"/>
      <w:r w:rsidRPr="00BA7DCD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проводится в два этапа:</w:t>
      </w:r>
    </w:p>
    <w:p w:rsidR="005D1101" w:rsidRPr="00BA7DCD" w:rsidRDefault="00CA017D">
      <w:pPr>
        <w:jc w:val="both"/>
        <w:rPr>
          <w:rFonts w:ascii="Times New Roman" w:hAnsi="Times New Roman"/>
          <w:b w:val="0"/>
          <w:color w:val="000000" w:themeColor="text1"/>
          <w:sz w:val="26"/>
          <w:szCs w:val="26"/>
        </w:rPr>
      </w:pPr>
      <w:r w:rsidRPr="00BA7DCD">
        <w:rPr>
          <w:rFonts w:ascii="Times New Roman" w:hAnsi="Times New Roman"/>
          <w:b w:val="0"/>
          <w:color w:val="000000" w:themeColor="text1"/>
          <w:sz w:val="26"/>
          <w:szCs w:val="26"/>
        </w:rPr>
        <w:tab/>
        <w:t xml:space="preserve">1 </w:t>
      </w:r>
      <w:r w:rsidR="00D22CE1" w:rsidRPr="00BA7DCD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 </w:t>
      </w:r>
      <w:r w:rsidRPr="00BA7DCD">
        <w:rPr>
          <w:rFonts w:ascii="Times New Roman" w:hAnsi="Times New Roman"/>
          <w:b w:val="0"/>
          <w:color w:val="000000" w:themeColor="text1"/>
          <w:sz w:val="26"/>
          <w:szCs w:val="26"/>
        </w:rPr>
        <w:t>этап – конкурс документов;</w:t>
      </w:r>
    </w:p>
    <w:p w:rsidR="005D1101" w:rsidRPr="00BA7DCD" w:rsidRDefault="00CA017D">
      <w:pPr>
        <w:jc w:val="both"/>
        <w:rPr>
          <w:rFonts w:ascii="Times New Roman" w:hAnsi="Times New Roman"/>
          <w:b w:val="0"/>
          <w:sz w:val="26"/>
          <w:szCs w:val="26"/>
        </w:rPr>
      </w:pPr>
      <w:r w:rsidRPr="00BA7DCD">
        <w:rPr>
          <w:rFonts w:ascii="Times New Roman" w:hAnsi="Times New Roman"/>
          <w:b w:val="0"/>
          <w:color w:val="000000" w:themeColor="text1"/>
          <w:sz w:val="26"/>
          <w:szCs w:val="26"/>
        </w:rPr>
        <w:tab/>
        <w:t>2</w:t>
      </w:r>
      <w:r w:rsidR="00D22CE1" w:rsidRPr="00BA7DCD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</w:t>
      </w:r>
      <w:r w:rsidRPr="00BA7DCD">
        <w:rPr>
          <w:rFonts w:ascii="Times New Roman" w:hAnsi="Times New Roman"/>
          <w:b w:val="0"/>
          <w:color w:val="000000" w:themeColor="text1"/>
          <w:sz w:val="26"/>
          <w:szCs w:val="26"/>
        </w:rPr>
        <w:t>этап – конкурсное испытание: докл</w:t>
      </w:r>
      <w:r w:rsidRPr="00BA7DCD">
        <w:rPr>
          <w:rFonts w:ascii="Times New Roman" w:hAnsi="Times New Roman"/>
          <w:b w:val="0"/>
          <w:sz w:val="26"/>
          <w:szCs w:val="26"/>
        </w:rPr>
        <w:t>ад о планируемой деятельности на управленческой должности (возможно на основании заявления кандидата, по решению комиссии, проведение с использованием видеоконференцсвязи) и собеседование.</w:t>
      </w:r>
    </w:p>
    <w:p w:rsidR="00F96F5A" w:rsidRPr="00BA7DCD" w:rsidRDefault="00F96F5A" w:rsidP="00F96F5A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BA7DCD">
        <w:rPr>
          <w:rFonts w:ascii="Times New Roman" w:hAnsi="Times New Roman"/>
          <w:b w:val="0"/>
          <w:sz w:val="26"/>
          <w:szCs w:val="26"/>
        </w:rPr>
        <w:t>Тема доклада: «Планируемая деятельность на должности</w:t>
      </w:r>
      <w:r w:rsidR="00077B92">
        <w:rPr>
          <w:rFonts w:ascii="Times New Roman" w:hAnsi="Times New Roman"/>
          <w:b w:val="0"/>
          <w:sz w:val="26"/>
          <w:szCs w:val="26"/>
        </w:rPr>
        <w:t xml:space="preserve"> директора департамента </w:t>
      </w:r>
      <w:r w:rsidR="00077B92" w:rsidRPr="00077B92">
        <w:rPr>
          <w:rFonts w:ascii="Times New Roman" w:hAnsi="Times New Roman"/>
          <w:b w:val="0"/>
          <w:sz w:val="26"/>
          <w:szCs w:val="26"/>
        </w:rPr>
        <w:t>градостроительства и земельных отношений администрации города Нефтеюганска</w:t>
      </w:r>
      <w:r w:rsidR="00077B92">
        <w:rPr>
          <w:rFonts w:ascii="Times New Roman" w:hAnsi="Times New Roman"/>
          <w:b w:val="0"/>
          <w:sz w:val="26"/>
          <w:szCs w:val="26"/>
        </w:rPr>
        <w:t xml:space="preserve"> </w:t>
      </w:r>
      <w:r w:rsidRPr="00BA7DCD">
        <w:rPr>
          <w:rFonts w:ascii="Times New Roman" w:hAnsi="Times New Roman"/>
          <w:b w:val="0"/>
          <w:sz w:val="26"/>
          <w:szCs w:val="26"/>
        </w:rPr>
        <w:t>и механизмы совершенствования деятельности</w:t>
      </w:r>
      <w:r w:rsidR="00077B92">
        <w:rPr>
          <w:rFonts w:ascii="Times New Roman" w:hAnsi="Times New Roman"/>
          <w:b w:val="0"/>
          <w:sz w:val="26"/>
          <w:szCs w:val="26"/>
        </w:rPr>
        <w:t>».</w:t>
      </w:r>
    </w:p>
    <w:p w:rsidR="005D1101" w:rsidRPr="00BA7DCD" w:rsidRDefault="00CA017D">
      <w:pPr>
        <w:jc w:val="both"/>
        <w:rPr>
          <w:rFonts w:ascii="Times New Roman" w:hAnsi="Times New Roman"/>
          <w:b w:val="0"/>
          <w:sz w:val="26"/>
          <w:szCs w:val="26"/>
        </w:rPr>
      </w:pPr>
      <w:r w:rsidRPr="00BA7DCD">
        <w:rPr>
          <w:rFonts w:ascii="Times New Roman" w:hAnsi="Times New Roman"/>
          <w:b w:val="0"/>
          <w:sz w:val="26"/>
          <w:szCs w:val="26"/>
        </w:rPr>
        <w:tab/>
        <w:t>Требования к докладу:</w:t>
      </w:r>
    </w:p>
    <w:p w:rsidR="005D1101" w:rsidRPr="00BA7DCD" w:rsidRDefault="00CA017D" w:rsidP="00677C41">
      <w:pPr>
        <w:jc w:val="both"/>
        <w:rPr>
          <w:rFonts w:ascii="Times New Roman" w:hAnsi="Times New Roman"/>
          <w:b w:val="0"/>
          <w:sz w:val="26"/>
          <w:szCs w:val="26"/>
        </w:rPr>
      </w:pPr>
      <w:r w:rsidRPr="00BA7DCD">
        <w:rPr>
          <w:rFonts w:ascii="Times New Roman" w:hAnsi="Times New Roman"/>
          <w:b w:val="0"/>
          <w:sz w:val="26"/>
          <w:szCs w:val="26"/>
        </w:rPr>
        <w:tab/>
        <w:t>-регламент выступления - не более 10 минут;</w:t>
      </w:r>
    </w:p>
    <w:p w:rsidR="00077B92" w:rsidRDefault="00CA017D" w:rsidP="00677C41">
      <w:pPr>
        <w:pStyle w:val="af7"/>
        <w:jc w:val="both"/>
        <w:rPr>
          <w:rFonts w:ascii="Times New Roman" w:hAnsi="Times New Roman"/>
          <w:b w:val="0"/>
          <w:sz w:val="26"/>
          <w:szCs w:val="26"/>
        </w:rPr>
      </w:pPr>
      <w:r w:rsidRPr="00BA7DCD">
        <w:rPr>
          <w:rFonts w:ascii="Times New Roman" w:hAnsi="Times New Roman"/>
          <w:b w:val="0"/>
          <w:sz w:val="26"/>
          <w:szCs w:val="26"/>
        </w:rPr>
        <w:tab/>
        <w:t xml:space="preserve">-доклад должен содержать предложения о </w:t>
      </w:r>
      <w:r w:rsidR="00F96F5A" w:rsidRPr="00BA7DCD">
        <w:rPr>
          <w:rFonts w:ascii="Times New Roman" w:hAnsi="Times New Roman"/>
          <w:b w:val="0"/>
          <w:sz w:val="26"/>
          <w:szCs w:val="26"/>
        </w:rPr>
        <w:t xml:space="preserve">планируемой деятельности на должности </w:t>
      </w:r>
      <w:r w:rsidR="00077B92">
        <w:rPr>
          <w:rFonts w:ascii="Times New Roman" w:hAnsi="Times New Roman"/>
          <w:b w:val="0"/>
          <w:sz w:val="26"/>
          <w:szCs w:val="26"/>
        </w:rPr>
        <w:t xml:space="preserve">директора департамента </w:t>
      </w:r>
      <w:r w:rsidR="00077B92" w:rsidRPr="00077B92">
        <w:rPr>
          <w:rFonts w:ascii="Times New Roman" w:hAnsi="Times New Roman"/>
          <w:b w:val="0"/>
          <w:sz w:val="26"/>
          <w:szCs w:val="26"/>
        </w:rPr>
        <w:t>градостроительства и земельных отношений администрации города Нефтеюганска</w:t>
      </w:r>
      <w:r w:rsidR="00077B92">
        <w:rPr>
          <w:rFonts w:ascii="Times New Roman" w:hAnsi="Times New Roman"/>
          <w:b w:val="0"/>
          <w:sz w:val="26"/>
          <w:szCs w:val="26"/>
        </w:rPr>
        <w:t xml:space="preserve"> </w:t>
      </w:r>
      <w:r w:rsidR="00077B92" w:rsidRPr="00BA7DCD">
        <w:rPr>
          <w:rFonts w:ascii="Times New Roman" w:hAnsi="Times New Roman"/>
          <w:b w:val="0"/>
          <w:sz w:val="26"/>
          <w:szCs w:val="26"/>
        </w:rPr>
        <w:t>и механизмы совершенствования деятельности</w:t>
      </w:r>
      <w:r w:rsidR="00077B92">
        <w:rPr>
          <w:rFonts w:ascii="Times New Roman" w:hAnsi="Times New Roman"/>
          <w:b w:val="0"/>
          <w:sz w:val="26"/>
          <w:szCs w:val="26"/>
        </w:rPr>
        <w:t>.</w:t>
      </w:r>
    </w:p>
    <w:p w:rsidR="005D1101" w:rsidRPr="00BA7DCD" w:rsidRDefault="00CA017D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BA7DCD">
        <w:rPr>
          <w:rFonts w:ascii="Times New Roman" w:hAnsi="Times New Roman"/>
          <w:b w:val="0"/>
          <w:sz w:val="26"/>
          <w:szCs w:val="26"/>
        </w:rPr>
        <w:t>В качестве дополнительного испытания определено собеседование.</w:t>
      </w:r>
    </w:p>
    <w:p w:rsidR="00762087" w:rsidRDefault="00CA017D" w:rsidP="00677C41">
      <w:pPr>
        <w:jc w:val="both"/>
        <w:rPr>
          <w:rFonts w:ascii="Times New Roman" w:hAnsi="Times New Roman"/>
          <w:b w:val="0"/>
          <w:sz w:val="26"/>
          <w:szCs w:val="26"/>
        </w:rPr>
      </w:pPr>
      <w:r w:rsidRPr="00BA7DCD">
        <w:rPr>
          <w:rFonts w:ascii="Times New Roman" w:hAnsi="Times New Roman"/>
          <w:b w:val="0"/>
          <w:sz w:val="26"/>
          <w:szCs w:val="26"/>
        </w:rPr>
        <w:tab/>
      </w:r>
    </w:p>
    <w:p w:rsidR="00762087" w:rsidRDefault="00762087" w:rsidP="00677C41">
      <w:pPr>
        <w:jc w:val="both"/>
        <w:rPr>
          <w:rFonts w:ascii="Times New Roman" w:hAnsi="Times New Roman"/>
          <w:b w:val="0"/>
          <w:sz w:val="26"/>
          <w:szCs w:val="26"/>
        </w:rPr>
      </w:pPr>
    </w:p>
    <w:p w:rsidR="00677C41" w:rsidRPr="00BA7DCD" w:rsidRDefault="00677C41" w:rsidP="00677C41">
      <w:pPr>
        <w:jc w:val="both"/>
        <w:rPr>
          <w:rFonts w:ascii="Times New Roman" w:hAnsi="Times New Roman"/>
          <w:b w:val="0"/>
          <w:sz w:val="26"/>
          <w:szCs w:val="26"/>
        </w:rPr>
      </w:pPr>
      <w:r w:rsidRPr="00BA7DCD">
        <w:rPr>
          <w:rFonts w:ascii="Times New Roman" w:hAnsi="Times New Roman"/>
          <w:b w:val="0"/>
          <w:sz w:val="26"/>
          <w:szCs w:val="26"/>
        </w:rPr>
        <w:lastRenderedPageBreak/>
        <w:t xml:space="preserve">Первый этап Конкурса состоится </w:t>
      </w:r>
      <w:r w:rsidR="004E09FF" w:rsidRPr="004D5655">
        <w:rPr>
          <w:rFonts w:ascii="Times New Roman" w:hAnsi="Times New Roman"/>
          <w:b w:val="0"/>
          <w:sz w:val="26"/>
          <w:szCs w:val="26"/>
        </w:rPr>
        <w:t>2</w:t>
      </w:r>
      <w:r w:rsidR="004D5655" w:rsidRPr="004D5655">
        <w:rPr>
          <w:rFonts w:ascii="Times New Roman" w:hAnsi="Times New Roman"/>
          <w:b w:val="0"/>
          <w:sz w:val="26"/>
          <w:szCs w:val="26"/>
        </w:rPr>
        <w:t>0</w:t>
      </w:r>
      <w:r w:rsidRPr="004D5655">
        <w:rPr>
          <w:rFonts w:ascii="Times New Roman" w:hAnsi="Times New Roman"/>
          <w:b w:val="0"/>
          <w:sz w:val="26"/>
          <w:szCs w:val="26"/>
        </w:rPr>
        <w:t>.</w:t>
      </w:r>
      <w:r w:rsidR="00066B44" w:rsidRPr="004D5655">
        <w:rPr>
          <w:rFonts w:ascii="Times New Roman" w:hAnsi="Times New Roman"/>
          <w:b w:val="0"/>
          <w:sz w:val="26"/>
          <w:szCs w:val="26"/>
        </w:rPr>
        <w:t>10</w:t>
      </w:r>
      <w:r w:rsidRPr="004D5655">
        <w:rPr>
          <w:rFonts w:ascii="Times New Roman" w:hAnsi="Times New Roman"/>
          <w:b w:val="0"/>
          <w:sz w:val="26"/>
          <w:szCs w:val="26"/>
        </w:rPr>
        <w:t>.2025 в 1</w:t>
      </w:r>
      <w:r w:rsidR="004D5655" w:rsidRPr="004D5655">
        <w:rPr>
          <w:rFonts w:ascii="Times New Roman" w:hAnsi="Times New Roman"/>
          <w:b w:val="0"/>
          <w:sz w:val="26"/>
          <w:szCs w:val="26"/>
        </w:rPr>
        <w:t>5</w:t>
      </w:r>
      <w:r w:rsidRPr="004D5655">
        <w:rPr>
          <w:rFonts w:ascii="Times New Roman" w:hAnsi="Times New Roman"/>
          <w:b w:val="0"/>
          <w:sz w:val="26"/>
          <w:szCs w:val="26"/>
        </w:rPr>
        <w:t xml:space="preserve"> час. 00 мин.</w:t>
      </w:r>
      <w:r w:rsidRPr="00BA7DCD">
        <w:rPr>
          <w:rFonts w:ascii="Times New Roman" w:hAnsi="Times New Roman"/>
          <w:b w:val="0"/>
          <w:sz w:val="26"/>
          <w:szCs w:val="26"/>
        </w:rPr>
        <w:t xml:space="preserve"> по местному времени по адресу: Ханты-Мансийский автономный округ - Югра, город </w:t>
      </w:r>
      <w:proofErr w:type="gramStart"/>
      <w:r w:rsidRPr="00BA7DCD">
        <w:rPr>
          <w:rFonts w:ascii="Times New Roman" w:hAnsi="Times New Roman"/>
          <w:b w:val="0"/>
          <w:sz w:val="26"/>
          <w:szCs w:val="26"/>
        </w:rPr>
        <w:t xml:space="preserve">Нефтеюганск, </w:t>
      </w:r>
      <w:r w:rsidR="00762087">
        <w:rPr>
          <w:rFonts w:ascii="Times New Roman" w:hAnsi="Times New Roman"/>
          <w:b w:val="0"/>
          <w:sz w:val="26"/>
          <w:szCs w:val="26"/>
        </w:rPr>
        <w:t xml:space="preserve">  </w:t>
      </w:r>
      <w:proofErr w:type="gramEnd"/>
      <w:r w:rsidR="00762087">
        <w:rPr>
          <w:rFonts w:ascii="Times New Roman" w:hAnsi="Times New Roman"/>
          <w:b w:val="0"/>
          <w:sz w:val="26"/>
          <w:szCs w:val="26"/>
        </w:rPr>
        <w:t xml:space="preserve">                                                   2</w:t>
      </w:r>
      <w:r w:rsidRPr="00BA7DCD">
        <w:rPr>
          <w:rFonts w:ascii="Times New Roman" w:hAnsi="Times New Roman"/>
          <w:b w:val="0"/>
          <w:sz w:val="26"/>
          <w:szCs w:val="26"/>
        </w:rPr>
        <w:t xml:space="preserve"> микрорайон, 25 дом, малый зал администрации города Нефтеюганска. </w:t>
      </w:r>
    </w:p>
    <w:p w:rsidR="00677C41" w:rsidRPr="00BA7DCD" w:rsidRDefault="00677C41" w:rsidP="00677C41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BA7DCD">
        <w:rPr>
          <w:rFonts w:ascii="Times New Roman" w:hAnsi="Times New Roman"/>
          <w:b w:val="0"/>
          <w:sz w:val="26"/>
          <w:szCs w:val="26"/>
        </w:rPr>
        <w:t xml:space="preserve">Второй этап Конкурса состоится </w:t>
      </w:r>
      <w:r w:rsidR="004E09FF" w:rsidRPr="004D5655">
        <w:rPr>
          <w:rFonts w:ascii="Times New Roman" w:hAnsi="Times New Roman"/>
          <w:b w:val="0"/>
          <w:sz w:val="26"/>
          <w:szCs w:val="26"/>
        </w:rPr>
        <w:t>2</w:t>
      </w:r>
      <w:r w:rsidR="004D5655" w:rsidRPr="004D5655">
        <w:rPr>
          <w:rFonts w:ascii="Times New Roman" w:hAnsi="Times New Roman"/>
          <w:b w:val="0"/>
          <w:sz w:val="26"/>
          <w:szCs w:val="26"/>
        </w:rPr>
        <w:t>4</w:t>
      </w:r>
      <w:r w:rsidRPr="004D5655">
        <w:rPr>
          <w:rFonts w:ascii="Times New Roman" w:hAnsi="Times New Roman"/>
          <w:b w:val="0"/>
          <w:sz w:val="26"/>
          <w:szCs w:val="26"/>
        </w:rPr>
        <w:t>.10.2025 в 1</w:t>
      </w:r>
      <w:r w:rsidR="004D5655" w:rsidRPr="004D5655">
        <w:rPr>
          <w:rFonts w:ascii="Times New Roman" w:hAnsi="Times New Roman"/>
          <w:b w:val="0"/>
          <w:sz w:val="26"/>
          <w:szCs w:val="26"/>
        </w:rPr>
        <w:t>1</w:t>
      </w:r>
      <w:r w:rsidRPr="004D5655">
        <w:rPr>
          <w:rFonts w:ascii="Times New Roman" w:hAnsi="Times New Roman"/>
          <w:b w:val="0"/>
          <w:sz w:val="26"/>
          <w:szCs w:val="26"/>
        </w:rPr>
        <w:t xml:space="preserve"> час. 00 мин.</w:t>
      </w:r>
      <w:r w:rsidRPr="00BA7DCD">
        <w:rPr>
          <w:rFonts w:ascii="Times New Roman" w:hAnsi="Times New Roman"/>
          <w:b w:val="0"/>
          <w:sz w:val="26"/>
          <w:szCs w:val="26"/>
        </w:rPr>
        <w:t xml:space="preserve"> по местному времени по адресу: Ханты-Мансийский автономный округ - Югра, город </w:t>
      </w:r>
      <w:proofErr w:type="gramStart"/>
      <w:r w:rsidRPr="00BA7DCD">
        <w:rPr>
          <w:rFonts w:ascii="Times New Roman" w:hAnsi="Times New Roman"/>
          <w:b w:val="0"/>
          <w:sz w:val="26"/>
          <w:szCs w:val="26"/>
        </w:rPr>
        <w:t xml:space="preserve">Нефтеюганск, </w:t>
      </w:r>
      <w:r w:rsidR="00710FFA" w:rsidRPr="00BA7DCD">
        <w:rPr>
          <w:rFonts w:ascii="Times New Roman" w:hAnsi="Times New Roman"/>
          <w:b w:val="0"/>
          <w:sz w:val="26"/>
          <w:szCs w:val="26"/>
        </w:rPr>
        <w:t xml:space="preserve">  </w:t>
      </w:r>
      <w:proofErr w:type="gramEnd"/>
      <w:r w:rsidR="00710FFA" w:rsidRPr="00BA7DCD">
        <w:rPr>
          <w:rFonts w:ascii="Times New Roman" w:hAnsi="Times New Roman"/>
          <w:b w:val="0"/>
          <w:sz w:val="26"/>
          <w:szCs w:val="26"/>
        </w:rPr>
        <w:t xml:space="preserve">                                 </w:t>
      </w:r>
      <w:r w:rsidRPr="00BA7DCD">
        <w:rPr>
          <w:rFonts w:ascii="Times New Roman" w:hAnsi="Times New Roman"/>
          <w:b w:val="0"/>
          <w:sz w:val="26"/>
          <w:szCs w:val="26"/>
        </w:rPr>
        <w:t xml:space="preserve">2 микрорайон, 25 дом, малый зал администрации города Нефтеюганска. </w:t>
      </w:r>
    </w:p>
    <w:p w:rsidR="00677C41" w:rsidRPr="00BA7DCD" w:rsidRDefault="00677C41" w:rsidP="00677C41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BA7DCD">
        <w:rPr>
          <w:rFonts w:ascii="Times New Roman" w:hAnsi="Times New Roman"/>
          <w:b w:val="0"/>
          <w:sz w:val="26"/>
          <w:szCs w:val="26"/>
        </w:rPr>
        <w:t xml:space="preserve">Документы для участия в конкурсе принимаются комиссией при главе города Нефтеюганска по формированию кадрового резерва администрации города Нефтеюганска в рабочие дни </w:t>
      </w:r>
      <w:r w:rsidRPr="000478CB">
        <w:rPr>
          <w:rFonts w:ascii="Times New Roman" w:hAnsi="Times New Roman"/>
          <w:b w:val="0"/>
          <w:sz w:val="26"/>
          <w:szCs w:val="26"/>
        </w:rPr>
        <w:t xml:space="preserve">с </w:t>
      </w:r>
      <w:r w:rsidR="00C248B9" w:rsidRPr="004D5655">
        <w:rPr>
          <w:rFonts w:ascii="Times New Roman" w:hAnsi="Times New Roman"/>
          <w:b w:val="0"/>
          <w:sz w:val="26"/>
          <w:szCs w:val="26"/>
        </w:rPr>
        <w:t>20</w:t>
      </w:r>
      <w:r w:rsidRPr="004D5655">
        <w:rPr>
          <w:rFonts w:ascii="Times New Roman" w:hAnsi="Times New Roman"/>
          <w:b w:val="0"/>
          <w:sz w:val="26"/>
          <w:szCs w:val="26"/>
        </w:rPr>
        <w:t>.0</w:t>
      </w:r>
      <w:r w:rsidR="00066B44" w:rsidRPr="004D5655">
        <w:rPr>
          <w:rFonts w:ascii="Times New Roman" w:hAnsi="Times New Roman"/>
          <w:b w:val="0"/>
          <w:sz w:val="26"/>
          <w:szCs w:val="26"/>
        </w:rPr>
        <w:t>9</w:t>
      </w:r>
      <w:r w:rsidRPr="004D5655">
        <w:rPr>
          <w:rFonts w:ascii="Times New Roman" w:hAnsi="Times New Roman"/>
          <w:b w:val="0"/>
          <w:sz w:val="26"/>
          <w:szCs w:val="26"/>
        </w:rPr>
        <w:t xml:space="preserve">.2025 по </w:t>
      </w:r>
      <w:r w:rsidR="00C248B9" w:rsidRPr="004D5655">
        <w:rPr>
          <w:rFonts w:ascii="Times New Roman" w:hAnsi="Times New Roman"/>
          <w:b w:val="0"/>
          <w:sz w:val="26"/>
          <w:szCs w:val="26"/>
        </w:rPr>
        <w:t>19</w:t>
      </w:r>
      <w:r w:rsidRPr="004D5655">
        <w:rPr>
          <w:rFonts w:ascii="Times New Roman" w:hAnsi="Times New Roman"/>
          <w:b w:val="0"/>
          <w:sz w:val="26"/>
          <w:szCs w:val="26"/>
        </w:rPr>
        <w:t>.</w:t>
      </w:r>
      <w:r w:rsidR="00066B44" w:rsidRPr="004D5655">
        <w:rPr>
          <w:rFonts w:ascii="Times New Roman" w:hAnsi="Times New Roman"/>
          <w:b w:val="0"/>
          <w:sz w:val="26"/>
          <w:szCs w:val="26"/>
        </w:rPr>
        <w:t>10</w:t>
      </w:r>
      <w:r w:rsidRPr="004D5655">
        <w:rPr>
          <w:rFonts w:ascii="Times New Roman" w:hAnsi="Times New Roman"/>
          <w:b w:val="0"/>
          <w:sz w:val="26"/>
          <w:szCs w:val="26"/>
        </w:rPr>
        <w:t>.2025</w:t>
      </w:r>
      <w:r w:rsidRPr="00BA7DCD">
        <w:rPr>
          <w:rFonts w:ascii="Times New Roman" w:hAnsi="Times New Roman"/>
          <w:b w:val="0"/>
          <w:sz w:val="26"/>
          <w:szCs w:val="26"/>
        </w:rPr>
        <w:t xml:space="preserve"> по адресу: Ханты-Мансийский автономный округ - Югра, город Нефтеюганск, 2 микрорайон, 25 дом, кабинет № 108в, понедельник с 09.00 до 18.00 часов, вторник - пятница с 09.00 до 17.00 часов, перерыв на обед с 13.00 до 14.00 часов, суббота, воскресенье – выходные дни. Телефоны для справок: 8 (3463) 23 77 56, 23 77 10.</w:t>
      </w:r>
    </w:p>
    <w:p w:rsidR="005D1101" w:rsidRDefault="005D1101" w:rsidP="00D22CE1">
      <w:pPr>
        <w:jc w:val="both"/>
        <w:rPr>
          <w:rFonts w:ascii="Times New Roman" w:hAnsi="Times New Roman"/>
          <w:b w:val="0"/>
          <w:sz w:val="26"/>
          <w:szCs w:val="26"/>
        </w:rPr>
      </w:pPr>
    </w:p>
    <w:p w:rsidR="00BA7DCD" w:rsidRPr="00CA017D" w:rsidRDefault="00BA7DCD" w:rsidP="00D22CE1">
      <w:pPr>
        <w:jc w:val="both"/>
        <w:rPr>
          <w:rFonts w:ascii="Times New Roman" w:hAnsi="Times New Roman"/>
          <w:b w:val="0"/>
          <w:sz w:val="26"/>
          <w:szCs w:val="26"/>
        </w:rPr>
      </w:pPr>
    </w:p>
    <w:p w:rsidR="005D1101" w:rsidRPr="00CA017D" w:rsidRDefault="00CA017D">
      <w:pPr>
        <w:jc w:val="both"/>
        <w:rPr>
          <w:rFonts w:ascii="Times New Roman" w:hAnsi="Times New Roman"/>
          <w:b w:val="0"/>
          <w:sz w:val="26"/>
          <w:szCs w:val="26"/>
        </w:rPr>
      </w:pPr>
      <w:r w:rsidRPr="00CA017D">
        <w:rPr>
          <w:rFonts w:ascii="Times New Roman" w:hAnsi="Times New Roman"/>
          <w:b w:val="0"/>
          <w:sz w:val="26"/>
          <w:szCs w:val="26"/>
        </w:rPr>
        <w:tab/>
      </w:r>
    </w:p>
    <w:p w:rsidR="005D1101" w:rsidRPr="00CA017D" w:rsidRDefault="005D1101">
      <w:pPr>
        <w:ind w:left="5664"/>
        <w:jc w:val="right"/>
        <w:rPr>
          <w:rFonts w:ascii="Times New Roman" w:hAnsi="Times New Roman"/>
          <w:b w:val="0"/>
          <w:sz w:val="26"/>
          <w:szCs w:val="26"/>
        </w:rPr>
      </w:pPr>
    </w:p>
    <w:p w:rsidR="005D1101" w:rsidRPr="00CA017D" w:rsidRDefault="005D1101">
      <w:pPr>
        <w:ind w:left="5664"/>
        <w:jc w:val="right"/>
        <w:rPr>
          <w:rFonts w:ascii="Times New Roman" w:hAnsi="Times New Roman"/>
          <w:b w:val="0"/>
          <w:sz w:val="26"/>
          <w:szCs w:val="26"/>
        </w:rPr>
      </w:pPr>
    </w:p>
    <w:p w:rsidR="005D1101" w:rsidRPr="00CA017D" w:rsidRDefault="005D1101">
      <w:pPr>
        <w:ind w:left="5664"/>
        <w:jc w:val="right"/>
        <w:rPr>
          <w:rFonts w:ascii="Times New Roman" w:hAnsi="Times New Roman"/>
          <w:b w:val="0"/>
          <w:sz w:val="26"/>
          <w:szCs w:val="26"/>
        </w:rPr>
      </w:pPr>
    </w:p>
    <w:p w:rsidR="005D1101" w:rsidRPr="00CA017D" w:rsidRDefault="005D1101">
      <w:pPr>
        <w:ind w:left="5664"/>
        <w:jc w:val="right"/>
        <w:rPr>
          <w:rFonts w:ascii="Times New Roman" w:hAnsi="Times New Roman"/>
          <w:b w:val="0"/>
          <w:sz w:val="26"/>
          <w:szCs w:val="26"/>
        </w:rPr>
      </w:pPr>
    </w:p>
    <w:p w:rsidR="005D1101" w:rsidRPr="00CA017D" w:rsidRDefault="005D1101">
      <w:pPr>
        <w:ind w:left="5664"/>
        <w:jc w:val="right"/>
        <w:rPr>
          <w:rFonts w:ascii="Times New Roman" w:hAnsi="Times New Roman"/>
          <w:b w:val="0"/>
          <w:sz w:val="26"/>
          <w:szCs w:val="26"/>
        </w:rPr>
      </w:pPr>
    </w:p>
    <w:p w:rsidR="005D1101" w:rsidRPr="00CA017D" w:rsidRDefault="005D1101">
      <w:pPr>
        <w:ind w:left="5664"/>
        <w:jc w:val="right"/>
        <w:rPr>
          <w:rFonts w:ascii="Times New Roman" w:hAnsi="Times New Roman"/>
          <w:b w:val="0"/>
          <w:sz w:val="26"/>
          <w:szCs w:val="26"/>
        </w:rPr>
      </w:pPr>
    </w:p>
    <w:p w:rsidR="005D1101" w:rsidRPr="00CA017D" w:rsidRDefault="005D1101">
      <w:pPr>
        <w:ind w:left="5664"/>
        <w:jc w:val="right"/>
        <w:rPr>
          <w:rFonts w:ascii="Times New Roman" w:hAnsi="Times New Roman"/>
          <w:b w:val="0"/>
          <w:sz w:val="26"/>
          <w:szCs w:val="26"/>
        </w:rPr>
      </w:pPr>
    </w:p>
    <w:p w:rsidR="005D1101" w:rsidRPr="00CA017D" w:rsidRDefault="005D1101">
      <w:pPr>
        <w:ind w:left="5664"/>
        <w:jc w:val="right"/>
        <w:rPr>
          <w:rFonts w:ascii="Times New Roman" w:hAnsi="Times New Roman"/>
          <w:b w:val="0"/>
          <w:sz w:val="26"/>
          <w:szCs w:val="26"/>
        </w:rPr>
      </w:pPr>
    </w:p>
    <w:p w:rsidR="005D1101" w:rsidRDefault="005D1101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CA2A56" w:rsidRDefault="00CA2A56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CA2A56" w:rsidRDefault="00CA2A56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43189D" w:rsidRDefault="0043189D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43189D" w:rsidRDefault="0043189D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5D1101" w:rsidRDefault="00CA017D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>Приложение № 1 к объявлению</w:t>
      </w:r>
    </w:p>
    <w:p w:rsidR="005D1101" w:rsidRDefault="00CA017D">
      <w:pPr>
        <w:pStyle w:val="af7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о </w:t>
      </w:r>
      <w:r w:rsidR="00710FFA">
        <w:rPr>
          <w:rFonts w:ascii="Times New Roman" w:hAnsi="Times New Roman"/>
          <w:b w:val="0"/>
          <w:sz w:val="24"/>
          <w:szCs w:val="24"/>
        </w:rPr>
        <w:t>К</w:t>
      </w:r>
      <w:r>
        <w:rPr>
          <w:rFonts w:ascii="Times New Roman" w:hAnsi="Times New Roman"/>
          <w:b w:val="0"/>
          <w:sz w:val="24"/>
          <w:szCs w:val="24"/>
        </w:rPr>
        <w:t>онкурсе</w:t>
      </w:r>
    </w:p>
    <w:p w:rsidR="005D1101" w:rsidRDefault="005D1101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tbl>
      <w:tblPr>
        <w:tblStyle w:val="af8"/>
        <w:tblW w:w="9918" w:type="dxa"/>
        <w:tblLook w:val="04A0" w:firstRow="1" w:lastRow="0" w:firstColumn="1" w:lastColumn="0" w:noHBand="0" w:noVBand="1"/>
      </w:tblPr>
      <w:tblGrid>
        <w:gridCol w:w="736"/>
        <w:gridCol w:w="2433"/>
        <w:gridCol w:w="6749"/>
      </w:tblGrid>
      <w:tr w:rsidR="005D1101">
        <w:tc>
          <w:tcPr>
            <w:tcW w:w="736" w:type="dxa"/>
          </w:tcPr>
          <w:p w:rsidR="005D1101" w:rsidRDefault="00CA017D">
            <w:pPr>
              <w:widowControl w:val="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№ п/п</w:t>
            </w:r>
          </w:p>
        </w:tc>
        <w:tc>
          <w:tcPr>
            <w:tcW w:w="9182" w:type="dxa"/>
            <w:gridSpan w:val="2"/>
          </w:tcPr>
          <w:p w:rsidR="005D1101" w:rsidRDefault="00CA017D">
            <w:pPr>
              <w:pStyle w:val="af9"/>
              <w:widowControl w:val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Наименование должности - группа должностей</w:t>
            </w:r>
          </w:p>
          <w:p w:rsidR="005D1101" w:rsidRDefault="005D1101">
            <w:pPr>
              <w:widowControl w:val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D1101">
        <w:tc>
          <w:tcPr>
            <w:tcW w:w="736" w:type="dxa"/>
          </w:tcPr>
          <w:p w:rsidR="005D1101" w:rsidRDefault="00CA017D">
            <w:pPr>
              <w:widowControl w:val="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1.</w:t>
            </w:r>
          </w:p>
        </w:tc>
        <w:tc>
          <w:tcPr>
            <w:tcW w:w="9182" w:type="dxa"/>
            <w:gridSpan w:val="2"/>
          </w:tcPr>
          <w:p w:rsidR="00CA017D" w:rsidRPr="00CA017D" w:rsidRDefault="00857BF9" w:rsidP="00857BF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департамента градостроительства и земельных отношений</w:t>
            </w:r>
            <w:r w:rsidR="00BA7D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A146E">
              <w:rPr>
                <w:rFonts w:ascii="Times New Roman" w:hAnsi="Times New Roman"/>
                <w:sz w:val="28"/>
                <w:szCs w:val="28"/>
              </w:rPr>
              <w:t xml:space="preserve">администрации города Нефтеюганска </w:t>
            </w:r>
            <w:r w:rsidR="00CA017D" w:rsidRPr="00CA017D">
              <w:rPr>
                <w:rFonts w:ascii="Times New Roman" w:hAnsi="Times New Roman"/>
                <w:sz w:val="28"/>
                <w:szCs w:val="28"/>
              </w:rPr>
              <w:t>– высшая/«руководитель»</w:t>
            </w:r>
          </w:p>
        </w:tc>
      </w:tr>
      <w:tr w:rsidR="005D1101">
        <w:trPr>
          <w:trHeight w:val="740"/>
        </w:trPr>
        <w:tc>
          <w:tcPr>
            <w:tcW w:w="736" w:type="dxa"/>
          </w:tcPr>
          <w:p w:rsidR="005D1101" w:rsidRDefault="00CA017D">
            <w:pPr>
              <w:widowControl w:val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2433" w:type="dxa"/>
          </w:tcPr>
          <w:p w:rsidR="005D1101" w:rsidRDefault="00CA017D">
            <w:pPr>
              <w:widowControl w:val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Квалификационные требования</w:t>
            </w:r>
          </w:p>
        </w:tc>
        <w:tc>
          <w:tcPr>
            <w:tcW w:w="6749" w:type="dxa"/>
          </w:tcPr>
          <w:p w:rsidR="005D1101" w:rsidRDefault="00CA017D">
            <w:pPr>
              <w:widowControl w:val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Высшее образование, не менее четырёх лет стажа муниципальной службы или стажа работы по специальности, направлению подготовки </w:t>
            </w:r>
          </w:p>
        </w:tc>
      </w:tr>
      <w:tr w:rsidR="005D1101">
        <w:tc>
          <w:tcPr>
            <w:tcW w:w="736" w:type="dxa"/>
          </w:tcPr>
          <w:p w:rsidR="005D1101" w:rsidRDefault="00CA017D">
            <w:pPr>
              <w:widowControl w:val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2433" w:type="dxa"/>
          </w:tcPr>
          <w:p w:rsidR="005D1101" w:rsidRDefault="00CA017D">
            <w:pPr>
              <w:widowControl w:val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Требования к профессиональным знаниям</w:t>
            </w:r>
          </w:p>
        </w:tc>
        <w:tc>
          <w:tcPr>
            <w:tcW w:w="6749" w:type="dxa"/>
          </w:tcPr>
          <w:p w:rsidR="00C356F5" w:rsidRDefault="00CA017D" w:rsidP="00C356F5">
            <w:pPr>
              <w:ind w:firstLine="709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DA146E">
              <w:rPr>
                <w:rFonts w:ascii="Times New Roman" w:hAnsi="Times New Roman"/>
                <w:b w:val="0"/>
                <w:sz w:val="24"/>
                <w:szCs w:val="24"/>
              </w:rPr>
              <w:t xml:space="preserve">Должен обладать следующими знаниями: </w:t>
            </w:r>
            <w:r w:rsidR="00DA146E" w:rsidRPr="00DA146E">
              <w:rPr>
                <w:sz w:val="24"/>
                <w:szCs w:val="24"/>
              </w:rPr>
              <w:t xml:space="preserve"> </w:t>
            </w:r>
            <w:r w:rsidR="00DA146E" w:rsidRPr="00DA146E">
              <w:rPr>
                <w:rFonts w:ascii="Times New Roman" w:hAnsi="Times New Roman"/>
                <w:b w:val="0"/>
                <w:sz w:val="24"/>
                <w:szCs w:val="24"/>
              </w:rPr>
              <w:t xml:space="preserve">государственного языка Российской Федерации (русского языка), Конституции Российской Федерации, Гражданского кодекса Российской Федерации, Трудового кодекса Российской Федерации, Бюджетного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</w:t>
            </w:r>
            <w:r w:rsidR="00DA146E">
              <w:rPr>
                <w:rFonts w:ascii="Times New Roman" w:hAnsi="Times New Roman"/>
                <w:b w:val="0"/>
                <w:sz w:val="24"/>
                <w:szCs w:val="24"/>
                <w:highlight w:val="white"/>
              </w:rPr>
              <w:t>Федерального закона от 20.03.2025              № 33-ФЗ «Об общих принципах организации местного самоуправления в единой системе публичной власти»,</w:t>
            </w:r>
            <w:r w:rsidR="00DA146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DA146E" w:rsidRPr="00DA146E">
              <w:rPr>
                <w:rFonts w:ascii="Times New Roman" w:hAnsi="Times New Roman"/>
                <w:b w:val="0"/>
                <w:sz w:val="24"/>
                <w:szCs w:val="24"/>
              </w:rPr>
              <w:t>Федерального закона от 02.03.2007 № 25-ФЗ «О муниципальной службе в Российской Федерации», Федерального закона от 02.05.2006 № 59-ФЗ «О порядке рассмотрения обращений граждан Российской Федерации», Федерального закона от 25.12.2008 № 273-ФЗ</w:t>
            </w:r>
            <w:r w:rsidR="00DA146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DA146E" w:rsidRPr="00DA146E">
              <w:rPr>
                <w:rFonts w:ascii="Times New Roman" w:hAnsi="Times New Roman"/>
                <w:b w:val="0"/>
                <w:sz w:val="24"/>
                <w:szCs w:val="24"/>
              </w:rPr>
              <w:t xml:space="preserve">«О противодействии коррупции», Федерального закона от 27.07.2006 № 152-ФЗ «О персональных данных», </w:t>
            </w:r>
            <w:r w:rsidR="00C356F5" w:rsidRPr="00C356F5">
              <w:rPr>
                <w:rFonts w:ascii="Times New Roman" w:hAnsi="Times New Roman"/>
                <w:b w:val="0"/>
                <w:sz w:val="24"/>
                <w:szCs w:val="24"/>
              </w:rPr>
              <w:t xml:space="preserve">Закона Российской Федерации от 21.07.1993 </w:t>
            </w:r>
            <w:r w:rsidR="00C356F5"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                    </w:t>
            </w:r>
            <w:r w:rsidR="00C356F5" w:rsidRPr="00C356F5">
              <w:rPr>
                <w:rFonts w:ascii="Times New Roman" w:hAnsi="Times New Roman"/>
                <w:b w:val="0"/>
                <w:sz w:val="24"/>
                <w:szCs w:val="24"/>
              </w:rPr>
              <w:t>№ 5485-1 «О государственной тайне»;</w:t>
            </w:r>
            <w:r w:rsidR="00C356F5">
              <w:t xml:space="preserve"> </w:t>
            </w:r>
            <w:r w:rsidR="00C356F5" w:rsidRPr="00C356F5">
              <w:rPr>
                <w:rFonts w:ascii="Times New Roman" w:hAnsi="Times New Roman"/>
                <w:b w:val="0"/>
              </w:rPr>
              <w:t>П</w:t>
            </w:r>
            <w:r w:rsidR="00C356F5" w:rsidRPr="00C356F5">
              <w:rPr>
                <w:rFonts w:ascii="Times New Roman" w:hAnsi="Times New Roman"/>
                <w:b w:val="0"/>
                <w:sz w:val="24"/>
                <w:szCs w:val="24"/>
              </w:rPr>
              <w:t xml:space="preserve">остановления Правительства Российской Федерации от 31.10.2018 № 1288 «Об организации проектной деятельности в Правительстве Российской Федерации», национального стандарта Российской Федерации ГОСТ Р 54869-2011 «Проектный менеджмент. Требования к управлению проектом», национального стандарта Российской Федерации ГОСТ Р ИСО 21500-2014 «Руководство по проектному менеджменту», Постановления Правительства Ханты-Мансийского автономного округа - Югры от 25.12.2015 № 485-п «О системе управления проектной деятельностью в исполнительных органах государственной власти Ханты-Мансийского автономного округа - Югры», приказа Департамента проектного управления Ханты-Мансийского автономного округа - Югры  от 19.08.2016 № 8-нп «О Регламенте управления проектом», международных стандартов в области управления проектной деятельностью, Указа Президента Российской Федерации от 30.06.2016 № 306 </w:t>
            </w:r>
            <w:r w:rsidR="00C356F5"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                   </w:t>
            </w:r>
            <w:r w:rsidR="00C356F5" w:rsidRPr="00C356F5">
              <w:rPr>
                <w:rFonts w:ascii="Times New Roman" w:hAnsi="Times New Roman"/>
                <w:b w:val="0"/>
                <w:sz w:val="24"/>
                <w:szCs w:val="24"/>
              </w:rPr>
              <w:t xml:space="preserve">«О совете при Президенте Российской Федерации по стратегическому развитию и приоритетным проектам», распоряжения Министерства экономического развития Российской Федерации от 14.04.2014 № 26Р-АУ </w:t>
            </w:r>
            <w:r w:rsidR="00C356F5"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                               </w:t>
            </w:r>
            <w:r w:rsidR="00C356F5" w:rsidRPr="00C356F5">
              <w:rPr>
                <w:rFonts w:ascii="Times New Roman" w:hAnsi="Times New Roman"/>
                <w:b w:val="0"/>
                <w:sz w:val="24"/>
                <w:szCs w:val="24"/>
              </w:rPr>
              <w:t xml:space="preserve">«Об утверждении методических рекомендаций по внедрению проектного управления в органах исполнительной власти», национального стандарта Российской Федерации ГОСТ Р </w:t>
            </w:r>
            <w:r w:rsidR="00C356F5" w:rsidRPr="00C356F5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54870-2011 «Проектный менеджмент. Требования к управлению портфелем проектов», Постановления Губернатора Ханты-Мансийского автономного округа - Югры от 05.05.2016 № 49 «О системе мотивации участников проектной деятельности исполнительных органов государственной власти Ханты-Мансийского автономного округа - Югры и о внесении изменений в приложение к постановлению Губернатора Ханты-Мансийского автономного округа - Югры от 27.08.2011 № 106 «О премировании, иных выплатах лицам, замещающим государственные должности Ханты-Мансийского автономного округа - Югры, и лицам, замещающим должности государственной гражданской службы Ханты-Мансийского автономного округа - Югры», приказа Департамента проектного управления Ханты-Мансийского автономного округа - Югры от 13.04.2016 № 2-нп «О форме проектной инициативы, требованиях к ее содержанию, порядке формирования и рассмотрения проектной инициативы», приказа Департамента проектного управления Ханты-Мансийского автономного округа - Югры от 08.08.2016 № 5-нп «О модели компетенции участников проектной деятельности исполнительных органов государственной власти Ханты-Мансийского автономного округа - Югры», приказа Департамента проектного управления Ханты-Мансийского автономного округа – Югры </w:t>
            </w:r>
            <w:r w:rsidR="00C356F5"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="00C356F5" w:rsidRPr="00C356F5">
              <w:rPr>
                <w:rFonts w:ascii="Times New Roman" w:hAnsi="Times New Roman"/>
                <w:b w:val="0"/>
                <w:sz w:val="24"/>
                <w:szCs w:val="24"/>
              </w:rPr>
              <w:t>т 11.082016 № 6-нп «О Регламенте управления портфелем проектов», терминов, принципов и порядка управления проектами, содержанием, ресурсами, сроками, рисками, качеством, закупками, коммуникациями, порядка исполнения стадии инициации проекта, стадии планирования проекта, стадии реализации проекта, стадии закрытия проекта, методов и инструментов управления отношениями</w:t>
            </w:r>
            <w:r w:rsidR="00C356F5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C356F5" w:rsidRPr="00C356F5">
              <w:rPr>
                <w:rFonts w:ascii="Times New Roman" w:hAnsi="Times New Roman"/>
                <w:b w:val="0"/>
                <w:sz w:val="24"/>
                <w:szCs w:val="24"/>
              </w:rPr>
              <w:t>с заинтересованными сторонами, методов управления содержанием проекта, методов управления ресурсами проекта, процессами управления человеческими ресурсами проекта, требований к человеческим ресурсам, методов управления сроками проекта, инструментов и методов управления стоимостью проекта, процедуры управления рисками, методов анализа рисков, инструментов и методов управления качеством проекта, стандартов организации в области качества, методов управления закупками проекта, правовых актов в области закупок, методов и инструментов уп</w:t>
            </w:r>
            <w:r w:rsidR="00C356F5">
              <w:rPr>
                <w:rFonts w:ascii="Times New Roman" w:hAnsi="Times New Roman"/>
                <w:b w:val="0"/>
                <w:sz w:val="24"/>
                <w:szCs w:val="24"/>
              </w:rPr>
              <w:t xml:space="preserve">равления коммуникациями проекта, </w:t>
            </w:r>
            <w:r w:rsidR="00C356F5" w:rsidRPr="00C356F5">
              <w:rPr>
                <w:rFonts w:ascii="Times New Roman" w:hAnsi="Times New Roman"/>
                <w:b w:val="0"/>
                <w:sz w:val="24"/>
                <w:szCs w:val="24"/>
              </w:rPr>
              <w:t xml:space="preserve">законодательства о противодействии коррупции, федерального законодательства Российской Федерации, в том числе Градостроительного кодекса РФ, Земельного кодекса РФ, Указов Президента Российской Федерации, постановлений Правительства Российской Федерации, Устава Ханты- Мансийского автономного округа - Югры, законов Ханты-Мансийского автономного округа - Югры, постановлений и распоряжений Губернатора Ханты-Мансийского автономного округа - Югры, постановлений и распоряжений Правительства Ханты-Мансийского автономного округа - Югры, Устава города Нефтеюганска, муниципальных правовых актов города </w:t>
            </w:r>
            <w:r w:rsidR="00C356F5" w:rsidRPr="00C356F5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Нефтеюганска, Кодекса этики и служебного поведения муниципальных служащих органов местного самоуправления города Нефтеюганска, правил и норм охраны труда, техники и противопожарной защиты, Правил внутреннего трудового распорядка администрации города, общих вопросов в области обеспечения информационной безопасности, положения о департаменте градостроительства и земельных отношений.</w:t>
            </w:r>
            <w:bookmarkStart w:id="1" w:name="bookmark10"/>
            <w:bookmarkEnd w:id="1"/>
          </w:p>
        </w:tc>
      </w:tr>
      <w:tr w:rsidR="005D1101">
        <w:tc>
          <w:tcPr>
            <w:tcW w:w="736" w:type="dxa"/>
          </w:tcPr>
          <w:p w:rsidR="005D1101" w:rsidRDefault="00CA017D">
            <w:pPr>
              <w:widowControl w:val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433" w:type="dxa"/>
          </w:tcPr>
          <w:p w:rsidR="005D1101" w:rsidRDefault="00CA017D">
            <w:pPr>
              <w:widowControl w:val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Требования к умениям</w:t>
            </w:r>
          </w:p>
        </w:tc>
        <w:tc>
          <w:tcPr>
            <w:tcW w:w="6749" w:type="dxa"/>
          </w:tcPr>
          <w:p w:rsidR="005D1101" w:rsidRDefault="00C356F5" w:rsidP="00340B22">
            <w:pPr>
              <w:pStyle w:val="12"/>
              <w:ind w:firstLine="700"/>
              <w:jc w:val="both"/>
              <w:rPr>
                <w:b/>
                <w:szCs w:val="24"/>
              </w:rPr>
            </w:pPr>
            <w:r w:rsidRPr="00340B22">
              <w:rPr>
                <w:spacing w:val="-10"/>
                <w:sz w:val="24"/>
                <w:szCs w:val="24"/>
              </w:rPr>
              <w:t xml:space="preserve">Директор департамента </w:t>
            </w:r>
            <w:r w:rsidR="00BA7DCD" w:rsidRPr="00340B22">
              <w:rPr>
                <w:spacing w:val="-10"/>
                <w:sz w:val="24"/>
                <w:szCs w:val="24"/>
              </w:rPr>
              <w:t xml:space="preserve">должен обладать следующими умениями: </w:t>
            </w:r>
            <w:r w:rsidR="00340B22" w:rsidRPr="00340B22">
              <w:rPr>
                <w:sz w:val="24"/>
                <w:szCs w:val="24"/>
              </w:rPr>
              <w:t xml:space="preserve">управление персоналом, принятие и реализация управленческих решений, прогнозирование последствий принятых решений, ведение деловых переговоров и составление делового письма, взаимодействие с органами государственной власти и местного самоуправления, ведомствами, организациями, предупреждение и разрешение конфликтов, владение компьютерной техникой и необходимым программным обеспечением, планирование и организация рабочего времени, постановка стратегических и тактических целей, организация и обеспечение их достижения; оперативное принятие и реализация управленческих решений; адаптация к новой ситуации и принятие подходов в решении поставленных задач, контроля исполнения поручений; систематизация и структурирование информации, работы с различными источниками информации, анализ  и прогнозирование эффективного планирования работы, ведения деловых переговоров, владение приёмами межличностных отношений и мотивации подчинённых, стимулирования достижения результатов, делегирования полномочий подчинённым; грамотного учёта мнения коллег, организации работы по эффективному взаимодействию с представителями других государственных органов; сотрудничества с коллегами и подчинёнными, владения компьютерной техникой, а также необходимым программным обеспечением, обеспечения эффективного документооборота в рамках проекта (в том числе ведение архива проекта); эффективное выполнение процессов подготовки, согласования и ведения управленческой документации, использование своевременного программного обеспечения в области управления проектами, определение ключевых заинтересованных сторон и учёт их интересов, вовлечение заинтересованных сторон в активное участие в проекте, определение и документирование требований заинтересованных сторон проекта, определение и документирование содержания проекта, ключевых параметров проекта, осуществление декомпозиции работ проекта, осуществление мониторинга содержания проекта и продукта проекта, управление изменениями содержания, организация и проведение формализованной приёмки продукта проекта, планирование человеческих ресурсов проекта, определение состава человеческих ресурсов, выделения ресурсов  на взаимодействия, контроль деятельности команды проекта, </w:t>
            </w:r>
            <w:r w:rsidR="00340B22" w:rsidRPr="00340B22">
              <w:rPr>
                <w:sz w:val="24"/>
                <w:szCs w:val="24"/>
              </w:rPr>
              <w:lastRenderedPageBreak/>
              <w:t>осуществление необходимых изменений; определение взаимосвязи работ проекта, оценка деятельности проекта, планирование проекта с учётом всех взаимосвязей и зависимостей; формирование базового и оперативного расписания проекта с использованием различных сценариев развития проекта, контроль исполнения расписания проекта, осуществление изменений расписания проекта, оценка стоимости ресурсов, определение потребности в ресурсах, согласование их выделения, разработка бюджета проекта, контроль исполнения бюджета проекта, определение необходимости изменения бюджета проекта; определение и документирование рисков, разработка действий по реагированию на риски проекта, планирование мероприятий по реагированию на риски, проведение мониторинга и контроля рисков проекта; определение требований к качеству в рамках проекта, проверка соблюдения требований к качеству проекта и продукта проекта, анализ причин низкого качества, разработка и осуществление действий по их устранению.</w:t>
            </w:r>
            <w:bookmarkStart w:id="2" w:name="bookmark11"/>
            <w:bookmarkEnd w:id="2"/>
          </w:p>
        </w:tc>
      </w:tr>
    </w:tbl>
    <w:p w:rsidR="005D1101" w:rsidRDefault="005D1101">
      <w:pPr>
        <w:ind w:left="5664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rPr>
          <w:rFonts w:ascii="Times New Roman" w:hAnsi="Times New Roman"/>
          <w:b w:val="0"/>
          <w:sz w:val="24"/>
          <w:szCs w:val="24"/>
        </w:rPr>
      </w:pPr>
    </w:p>
    <w:p w:rsidR="00CA017D" w:rsidRDefault="00CA017D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CA017D" w:rsidRDefault="00CA017D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CA017D" w:rsidRDefault="00CA017D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CA017D" w:rsidRDefault="00CA017D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CA017D" w:rsidRDefault="00CA017D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CA017D" w:rsidRDefault="00CA017D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CA017D" w:rsidRDefault="00CA017D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CA017D" w:rsidRDefault="00CA017D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CA017D" w:rsidRDefault="00CA017D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CA017D" w:rsidRDefault="00CA017D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5D1101" w:rsidRDefault="00CA017D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>Приложение № 2 к объявлению</w:t>
      </w:r>
    </w:p>
    <w:p w:rsidR="00D9484B" w:rsidRDefault="00CA017D" w:rsidP="00D9484B">
      <w:pPr>
        <w:pStyle w:val="af7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о </w:t>
      </w:r>
      <w:r w:rsidR="00D9484B">
        <w:rPr>
          <w:rFonts w:ascii="Times New Roman" w:hAnsi="Times New Roman"/>
          <w:b w:val="0"/>
          <w:sz w:val="24"/>
          <w:szCs w:val="24"/>
        </w:rPr>
        <w:t>К</w:t>
      </w:r>
      <w:r>
        <w:rPr>
          <w:rFonts w:ascii="Times New Roman" w:hAnsi="Times New Roman"/>
          <w:b w:val="0"/>
          <w:sz w:val="24"/>
          <w:szCs w:val="24"/>
        </w:rPr>
        <w:t xml:space="preserve">онкурсе </w:t>
      </w:r>
    </w:p>
    <w:p w:rsidR="005D1101" w:rsidRDefault="005D1101">
      <w:pPr>
        <w:pStyle w:val="af7"/>
        <w:jc w:val="right"/>
        <w:rPr>
          <w:rFonts w:ascii="Times New Roman" w:hAnsi="Times New Roman"/>
          <w:b w:val="0"/>
          <w:sz w:val="24"/>
          <w:szCs w:val="24"/>
        </w:rPr>
      </w:pPr>
    </w:p>
    <w:p w:rsidR="005D1101" w:rsidRDefault="00CA017D">
      <w:pPr>
        <w:jc w:val="center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Форма</w:t>
      </w:r>
    </w:p>
    <w:p w:rsidR="005D1101" w:rsidRDefault="00CA017D">
      <w:pPr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заявления об участии в конкурсе для включения в кадровый резерв для замещения должности муниципальной службы в </w:t>
      </w:r>
      <w:r>
        <w:rPr>
          <w:rFonts w:ascii="Times New Roman" w:hAnsi="Times New Roman"/>
          <w:b w:val="0"/>
          <w:sz w:val="24"/>
          <w:szCs w:val="24"/>
        </w:rPr>
        <w:t xml:space="preserve">органе местного самоуправления города Нефтеюганска </w:t>
      </w:r>
    </w:p>
    <w:p w:rsidR="005D1101" w:rsidRDefault="005D1101">
      <w:pPr>
        <w:jc w:val="center"/>
        <w:rPr>
          <w:rFonts w:ascii="Times New Roman" w:hAnsi="Times New Roman"/>
          <w:b w:val="0"/>
          <w:sz w:val="24"/>
          <w:szCs w:val="24"/>
        </w:rPr>
      </w:pPr>
    </w:p>
    <w:p w:rsidR="005D1101" w:rsidRDefault="00CA017D">
      <w:pPr>
        <w:pStyle w:val="af7"/>
        <w:ind w:left="4248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Председателю комиссии по формированию</w:t>
      </w:r>
    </w:p>
    <w:p w:rsidR="005D1101" w:rsidRDefault="00CA017D">
      <w:pPr>
        <w:pStyle w:val="af7"/>
        <w:ind w:left="4248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и подготовке кадрового резерва органа </w:t>
      </w:r>
    </w:p>
    <w:p w:rsidR="005D1101" w:rsidRDefault="00CA017D">
      <w:pPr>
        <w:pStyle w:val="af7"/>
        <w:ind w:left="4248"/>
        <w:rPr>
          <w:rFonts w:ascii="Times New Roman" w:hAnsi="Times New Roman"/>
        </w:rPr>
      </w:pPr>
      <w:r>
        <w:rPr>
          <w:rFonts w:ascii="Times New Roman" w:hAnsi="Times New Roman"/>
          <w:b w:val="0"/>
          <w:sz w:val="24"/>
          <w:szCs w:val="24"/>
        </w:rPr>
        <w:t>местного самоуправления города Нефтеюганска</w:t>
      </w:r>
      <w:r>
        <w:rPr>
          <w:rFonts w:ascii="Times New Roman" w:hAnsi="Times New Roman"/>
        </w:rPr>
        <w:t xml:space="preserve">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</w:p>
    <w:p w:rsidR="005D1101" w:rsidRDefault="00CA017D">
      <w:pPr>
        <w:pStyle w:val="af7"/>
        <w:ind w:left="4248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______________________________________________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 w:val="0"/>
          <w:sz w:val="16"/>
          <w:szCs w:val="16"/>
        </w:rPr>
        <w:t xml:space="preserve"> (Ф.И.О. председателя </w:t>
      </w:r>
      <w:proofErr w:type="gramStart"/>
      <w:r>
        <w:rPr>
          <w:rFonts w:ascii="Times New Roman" w:hAnsi="Times New Roman"/>
          <w:b w:val="0"/>
          <w:sz w:val="16"/>
          <w:szCs w:val="16"/>
        </w:rPr>
        <w:t>комиссии)</w:t>
      </w:r>
      <w:r>
        <w:rPr>
          <w:rFonts w:ascii="Times New Roman" w:hAnsi="Times New Roman"/>
          <w:b w:val="0"/>
        </w:rPr>
        <w:t xml:space="preserve">   </w:t>
      </w:r>
      <w:proofErr w:type="gramEnd"/>
      <w:r>
        <w:rPr>
          <w:rFonts w:ascii="Times New Roman" w:hAnsi="Times New Roman"/>
          <w:b w:val="0"/>
        </w:rPr>
        <w:t xml:space="preserve">  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 xml:space="preserve"> ______________________________________________</w:t>
      </w:r>
    </w:p>
    <w:p w:rsidR="005D1101" w:rsidRDefault="00CA017D">
      <w:pPr>
        <w:pStyle w:val="af7"/>
        <w:ind w:left="4248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16"/>
          <w:szCs w:val="16"/>
        </w:rPr>
        <w:t xml:space="preserve">                                                                (Ф.И.О.)</w:t>
      </w:r>
      <w:r>
        <w:rPr>
          <w:rFonts w:ascii="Times New Roman" w:hAnsi="Times New Roman"/>
          <w:b w:val="0"/>
        </w:rPr>
        <w:t xml:space="preserve">                      </w:t>
      </w:r>
      <w:r>
        <w:rPr>
          <w:rFonts w:ascii="Times New Roman" w:hAnsi="Times New Roman"/>
          <w:b w:val="0"/>
        </w:rPr>
        <w:tab/>
      </w:r>
    </w:p>
    <w:p w:rsidR="005D1101" w:rsidRDefault="00CA017D">
      <w:pPr>
        <w:pStyle w:val="af7"/>
        <w:ind w:left="4248"/>
        <w:rPr>
          <w:rFonts w:ascii="Times New Roman" w:hAnsi="Times New Roman"/>
          <w:b w:val="0"/>
          <w:u w:val="single"/>
        </w:rPr>
      </w:pPr>
      <w:r>
        <w:rPr>
          <w:rFonts w:ascii="Times New Roman" w:hAnsi="Times New Roman"/>
          <w:b w:val="0"/>
        </w:rPr>
        <w:t>______________________________________________</w:t>
      </w:r>
    </w:p>
    <w:p w:rsidR="005D1101" w:rsidRDefault="00CA017D">
      <w:pPr>
        <w:pStyle w:val="af7"/>
        <w:ind w:left="4248"/>
        <w:rPr>
          <w:rFonts w:ascii="Times New Roman" w:hAnsi="Times New Roman"/>
          <w:b w:val="0"/>
          <w:sz w:val="16"/>
          <w:szCs w:val="16"/>
        </w:rPr>
      </w:pPr>
      <w:r>
        <w:rPr>
          <w:rFonts w:ascii="Times New Roman" w:hAnsi="Times New Roman"/>
          <w:b w:val="0"/>
          <w:sz w:val="16"/>
          <w:szCs w:val="16"/>
        </w:rPr>
        <w:t>(наименование занимаемой должности в настоящее время)</w:t>
      </w:r>
    </w:p>
    <w:p w:rsidR="005D1101" w:rsidRDefault="005D1101">
      <w:pPr>
        <w:pStyle w:val="af7"/>
        <w:ind w:left="4248"/>
        <w:rPr>
          <w:rFonts w:ascii="Times New Roman" w:hAnsi="Times New Roman"/>
          <w:b w:val="0"/>
          <w:sz w:val="16"/>
          <w:szCs w:val="16"/>
        </w:rPr>
      </w:pPr>
    </w:p>
    <w:p w:rsidR="005D1101" w:rsidRDefault="00CA017D">
      <w:pPr>
        <w:pStyle w:val="af7"/>
        <w:ind w:left="4248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______________________________________________</w:t>
      </w:r>
    </w:p>
    <w:p w:rsidR="005D1101" w:rsidRDefault="00CA017D">
      <w:pPr>
        <w:pStyle w:val="af7"/>
        <w:ind w:left="4248"/>
        <w:rPr>
          <w:rFonts w:ascii="Times New Roman" w:hAnsi="Times New Roman"/>
          <w:b w:val="0"/>
          <w:sz w:val="16"/>
          <w:szCs w:val="16"/>
        </w:rPr>
      </w:pPr>
      <w:r>
        <w:rPr>
          <w:rFonts w:ascii="Times New Roman" w:hAnsi="Times New Roman"/>
          <w:b w:val="0"/>
          <w:sz w:val="16"/>
          <w:szCs w:val="16"/>
        </w:rPr>
        <w:t>(наименование учреждения, организации, предприятия)</w:t>
      </w:r>
    </w:p>
    <w:p w:rsidR="005D1101" w:rsidRDefault="005D1101">
      <w:pPr>
        <w:ind w:left="1188"/>
        <w:rPr>
          <w:rFonts w:ascii="Times New Roman" w:hAnsi="Times New Roman"/>
          <w:b w:val="0"/>
          <w:sz w:val="24"/>
          <w:szCs w:val="24"/>
        </w:rPr>
      </w:pPr>
    </w:p>
    <w:p w:rsidR="005D1101" w:rsidRDefault="00CA017D">
      <w:pPr>
        <w:ind w:left="1188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Адрес проживания ____________________________</w:t>
      </w:r>
    </w:p>
    <w:p w:rsidR="005D1101" w:rsidRDefault="00CA017D">
      <w:pPr>
        <w:ind w:left="1188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</w:t>
      </w:r>
    </w:p>
    <w:p w:rsidR="005D1101" w:rsidRDefault="00CA017D">
      <w:pPr>
        <w:ind w:left="1188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Контактный телефон __________________________</w:t>
      </w:r>
    </w:p>
    <w:p w:rsidR="005D1101" w:rsidRDefault="005D1101">
      <w:pPr>
        <w:ind w:left="480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480"/>
        <w:rPr>
          <w:rFonts w:ascii="Times New Roman" w:hAnsi="Times New Roman"/>
          <w:b w:val="0"/>
          <w:sz w:val="24"/>
          <w:szCs w:val="24"/>
        </w:rPr>
      </w:pPr>
    </w:p>
    <w:p w:rsidR="005D1101" w:rsidRDefault="00CA017D">
      <w:pPr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Заявление</w:t>
      </w:r>
    </w:p>
    <w:p w:rsidR="005D1101" w:rsidRDefault="00CA017D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Прошу допустить меня к участию в конкурсе для включения в кадровый резерв для замещения должности муниципальной службы</w:t>
      </w:r>
    </w:p>
    <w:p w:rsidR="005D1101" w:rsidRDefault="005D1101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5D1101" w:rsidRDefault="00CA017D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___________________________________________________________________________</w:t>
      </w:r>
    </w:p>
    <w:p w:rsidR="005D1101" w:rsidRDefault="00CA017D">
      <w:pPr>
        <w:jc w:val="center"/>
        <w:rPr>
          <w:rFonts w:ascii="Times New Roman" w:hAnsi="Times New Roman"/>
          <w:b w:val="0"/>
          <w:sz w:val="16"/>
          <w:szCs w:val="16"/>
        </w:rPr>
      </w:pPr>
      <w:r>
        <w:rPr>
          <w:rFonts w:ascii="Times New Roman" w:hAnsi="Times New Roman"/>
          <w:b w:val="0"/>
          <w:sz w:val="16"/>
          <w:szCs w:val="16"/>
        </w:rPr>
        <w:t>(наименование должности)</w:t>
      </w:r>
    </w:p>
    <w:p w:rsidR="005D1101" w:rsidRDefault="00CA017D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___________________________________________________________________________</w:t>
      </w:r>
    </w:p>
    <w:p w:rsidR="005D1101" w:rsidRDefault="00CA017D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К заявлению прилагаю: (перечислить прилагаемые документы)</w:t>
      </w:r>
    </w:p>
    <w:p w:rsidR="005D1101" w:rsidRDefault="00CA017D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_______________________________________________________________________________</w:t>
      </w:r>
    </w:p>
    <w:p w:rsidR="005D1101" w:rsidRDefault="00CA017D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_______________________________________________________________________________</w:t>
      </w:r>
    </w:p>
    <w:p w:rsidR="005D1101" w:rsidRDefault="00CA017D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1101" w:rsidRDefault="00CA017D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С проведением в отношении меня проверочных мероприятий ____________________</w:t>
      </w:r>
    </w:p>
    <w:p w:rsidR="005D1101" w:rsidRDefault="00CA017D">
      <w:pPr>
        <w:jc w:val="both"/>
        <w:rPr>
          <w:rFonts w:ascii="Times New Roman" w:hAnsi="Times New Roman"/>
          <w:b w:val="0"/>
          <w:sz w:val="16"/>
          <w:szCs w:val="16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16"/>
          <w:szCs w:val="16"/>
        </w:rPr>
        <w:t xml:space="preserve">  (согласен(а), не согласен(на)</w:t>
      </w:r>
    </w:p>
    <w:p w:rsidR="005D1101" w:rsidRDefault="00CA017D">
      <w:pPr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С </w:t>
      </w:r>
      <w:r>
        <w:rPr>
          <w:rFonts w:ascii="Times New Roman" w:hAnsi="Times New Roman"/>
          <w:b w:val="0"/>
          <w:bCs/>
          <w:sz w:val="24"/>
          <w:szCs w:val="24"/>
        </w:rPr>
        <w:t>Положением о кадровом резерве в органе местного самоуправления города Нефтеюганска ознакомлен ___________</w:t>
      </w:r>
    </w:p>
    <w:p w:rsidR="005D1101" w:rsidRDefault="00CA017D">
      <w:pPr>
        <w:rPr>
          <w:rFonts w:ascii="Times New Roman" w:hAnsi="Times New Roman"/>
          <w:b w:val="0"/>
          <w:sz w:val="16"/>
          <w:szCs w:val="16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                           </w:t>
      </w:r>
      <w:r>
        <w:rPr>
          <w:rFonts w:ascii="Times New Roman" w:hAnsi="Times New Roman"/>
          <w:b w:val="0"/>
          <w:sz w:val="16"/>
          <w:szCs w:val="16"/>
        </w:rPr>
        <w:t>(подпись)</w:t>
      </w:r>
    </w:p>
    <w:p w:rsidR="005D1101" w:rsidRDefault="00CA017D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______________________                         _________________    ____________________________</w:t>
      </w:r>
    </w:p>
    <w:p w:rsidR="005D1101" w:rsidRDefault="00CA017D">
      <w:pPr>
        <w:jc w:val="both"/>
        <w:rPr>
          <w:rFonts w:ascii="Times New Roman" w:hAnsi="Times New Roman"/>
          <w:b w:val="0"/>
          <w:sz w:val="16"/>
          <w:szCs w:val="16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</w:t>
      </w:r>
      <w:r>
        <w:rPr>
          <w:rFonts w:ascii="Times New Roman" w:hAnsi="Times New Roman"/>
          <w:b w:val="0"/>
          <w:sz w:val="16"/>
          <w:szCs w:val="16"/>
        </w:rPr>
        <w:t xml:space="preserve">(дата </w:t>
      </w:r>
      <w:proofErr w:type="gramStart"/>
      <w:r>
        <w:rPr>
          <w:rFonts w:ascii="Times New Roman" w:hAnsi="Times New Roman"/>
          <w:b w:val="0"/>
          <w:sz w:val="16"/>
          <w:szCs w:val="16"/>
        </w:rPr>
        <w:t xml:space="preserve">подпись)   </w:t>
      </w:r>
      <w:proofErr w:type="gramEnd"/>
      <w:r>
        <w:rPr>
          <w:rFonts w:ascii="Times New Roman" w:hAnsi="Times New Roman"/>
          <w:b w:val="0"/>
          <w:sz w:val="16"/>
          <w:szCs w:val="16"/>
        </w:rPr>
        <w:t xml:space="preserve">                                                                                   (подпись)                                        (расшифровка) </w:t>
      </w:r>
    </w:p>
    <w:p w:rsidR="005D1101" w:rsidRDefault="005D1101">
      <w:pPr>
        <w:rPr>
          <w:rFonts w:ascii="Times New Roman" w:hAnsi="Times New Roman"/>
          <w:b w:val="0"/>
          <w:sz w:val="24"/>
          <w:szCs w:val="24"/>
        </w:rPr>
      </w:pPr>
    </w:p>
    <w:p w:rsidR="008D3F4F" w:rsidRDefault="008D3F4F">
      <w:pPr>
        <w:jc w:val="center"/>
        <w:rPr>
          <w:rFonts w:ascii="Times New Roman" w:hAnsi="Times New Roman"/>
          <w:b w:val="0"/>
          <w:sz w:val="24"/>
          <w:szCs w:val="24"/>
        </w:rPr>
      </w:pPr>
    </w:p>
    <w:p w:rsidR="008D3F4F" w:rsidRDefault="008D3F4F">
      <w:pPr>
        <w:jc w:val="center"/>
        <w:rPr>
          <w:rFonts w:ascii="Times New Roman" w:hAnsi="Times New Roman"/>
          <w:b w:val="0"/>
          <w:sz w:val="24"/>
          <w:szCs w:val="24"/>
        </w:rPr>
      </w:pPr>
    </w:p>
    <w:p w:rsidR="008D3F4F" w:rsidRDefault="008D3F4F">
      <w:pPr>
        <w:jc w:val="center"/>
        <w:rPr>
          <w:rFonts w:ascii="Times New Roman" w:hAnsi="Times New Roman"/>
          <w:b w:val="0"/>
          <w:sz w:val="24"/>
          <w:szCs w:val="24"/>
        </w:rPr>
      </w:pPr>
    </w:p>
    <w:p w:rsidR="00BA7DCD" w:rsidRDefault="00BA7DCD">
      <w:pPr>
        <w:jc w:val="center"/>
        <w:rPr>
          <w:rFonts w:ascii="Times New Roman" w:hAnsi="Times New Roman"/>
          <w:b w:val="0"/>
          <w:sz w:val="24"/>
          <w:szCs w:val="24"/>
        </w:rPr>
      </w:pPr>
    </w:p>
    <w:p w:rsidR="00BA7DCD" w:rsidRDefault="00BA7DCD">
      <w:pPr>
        <w:jc w:val="center"/>
        <w:rPr>
          <w:rFonts w:ascii="Times New Roman" w:hAnsi="Times New Roman"/>
          <w:b w:val="0"/>
          <w:sz w:val="24"/>
          <w:szCs w:val="24"/>
        </w:rPr>
      </w:pPr>
    </w:p>
    <w:p w:rsidR="005D1101" w:rsidRDefault="00CA017D">
      <w:pPr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 xml:space="preserve">Оборотная сторона заявления </w:t>
      </w:r>
      <w:r>
        <w:rPr>
          <w:rFonts w:ascii="Times New Roman" w:hAnsi="Times New Roman"/>
          <w:b w:val="0"/>
          <w:bCs/>
          <w:sz w:val="24"/>
          <w:szCs w:val="24"/>
        </w:rPr>
        <w:t>об участии в конкурсе для включения в кадровый резерв для замещения должности муниципальной службы в органе местного самоуправления города Нефтеюганска</w:t>
      </w:r>
    </w:p>
    <w:p w:rsidR="00D9484B" w:rsidRDefault="00D9484B">
      <w:pPr>
        <w:jc w:val="center"/>
        <w:rPr>
          <w:rFonts w:ascii="Times New Roman" w:hAnsi="Times New Roman"/>
          <w:b w:val="0"/>
          <w:sz w:val="24"/>
          <w:szCs w:val="24"/>
        </w:rPr>
      </w:pPr>
    </w:p>
    <w:p w:rsidR="005D1101" w:rsidRDefault="00CA017D">
      <w:pPr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СОГЛАСИЕ</w:t>
      </w:r>
    </w:p>
    <w:p w:rsidR="005D1101" w:rsidRDefault="00CA017D">
      <w:pPr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субъекта на обработку его персональных данных</w:t>
      </w:r>
    </w:p>
    <w:p w:rsidR="005D1101" w:rsidRDefault="005D1101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5D1101" w:rsidRDefault="00CA017D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Я, ___________________________________________________________________________</w:t>
      </w:r>
    </w:p>
    <w:p w:rsidR="005D1101" w:rsidRDefault="00CA017D">
      <w:pPr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b w:val="0"/>
        </w:rPr>
        <w:t>(фамилия, имя, отчество)</w:t>
      </w:r>
    </w:p>
    <w:p w:rsidR="005D1101" w:rsidRDefault="00CA017D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документ, удостоверяющий личность: ______________________________________________</w:t>
      </w:r>
    </w:p>
    <w:p w:rsidR="005D1101" w:rsidRDefault="00CA017D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серия ___________ номер _______________ кем и когда выдан _________________________</w:t>
      </w:r>
    </w:p>
    <w:p w:rsidR="005D1101" w:rsidRDefault="00CA017D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_______________________________________________________________________________</w:t>
      </w:r>
    </w:p>
    <w:p w:rsidR="005D1101" w:rsidRDefault="00CA017D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в соответствии с Федеральным </w:t>
      </w:r>
      <w:hyperlink r:id="rId11" w:tooltip="consultantplus://offline/ref=0F1679D46B83A605591E2CF0383FF75F59FD4280BB3845604936256DA5R6b8I" w:history="1">
        <w:r>
          <w:rPr>
            <w:rFonts w:ascii="Times New Roman" w:hAnsi="Times New Roman"/>
            <w:b w:val="0"/>
            <w:sz w:val="24"/>
            <w:szCs w:val="24"/>
          </w:rPr>
          <w:t>законом</w:t>
        </w:r>
      </w:hyperlink>
      <w:r>
        <w:rPr>
          <w:rFonts w:ascii="Times New Roman" w:hAnsi="Times New Roman"/>
          <w:b w:val="0"/>
          <w:sz w:val="24"/>
          <w:szCs w:val="24"/>
        </w:rPr>
        <w:t xml:space="preserve"> от 27.07.2006 № 152-ФЗ «О персональных данных»   выражаю согласие органу местного самоуправления города Нефтеюганска, расположенному  по  адресу: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г.Нефтеюганск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2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мкр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., дом 25, на обработку представленных мной в процессе участия в конкурсе персональных данных и использование их для функционирования информационных систем обеспечения организационной, управленческой деятельности  органа местного самоуправления города Нефтеюганска в соответствии с законодательством Российской Федерации. </w:t>
      </w:r>
    </w:p>
    <w:p w:rsidR="005D1101" w:rsidRDefault="00CA017D">
      <w:pPr>
        <w:ind w:firstLine="284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Под персональными данными понимается следующая информация: фамилия, имя, отчество, дата и место рождения, сведения о гражданстве, паспортные данные, сведения об образовании, сведения о воинской обязанности, сведения о трудовом и общем стаже, сведения                                              о предыдущем(-их) месте(-ах) работы, сведения о составе семьи, адрес регистрации и адрес места жительства, номера личных телефонов субъекта, фотографии, информация об образовании, информация о назначениях и перемещениях, информация о документе, подтверждающем регистрацию в системе индивидуального (персонифицированного) учета, в том числе в форме электронного документа, информация об идентификационном номере налогоплательщика, сведения о приказах, сведения об аттестации, сведения о дополнительном профессиональном образовании, сведения о профессиональной переподготовке, сведения о наградах (поощрениях), почетных званиях.</w:t>
      </w:r>
    </w:p>
    <w:p w:rsidR="005D1101" w:rsidRDefault="00CA017D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Под обработкой персональных данных понимаются действия (операции) с персональными данными в рамках выполнения Федерального </w:t>
      </w:r>
      <w:hyperlink r:id="rId12" w:tooltip="consultantplus://offline/ref=0F1679D46B83A605591E2CF0383FF75F59FD4280BB3845604936256DA5R6b8I" w:history="1">
        <w:r>
          <w:rPr>
            <w:rFonts w:ascii="Times New Roman" w:hAnsi="Times New Roman"/>
            <w:b w:val="0"/>
            <w:sz w:val="24"/>
            <w:szCs w:val="24"/>
          </w:rPr>
          <w:t>закона</w:t>
        </w:r>
      </w:hyperlink>
      <w:r>
        <w:rPr>
          <w:rFonts w:ascii="Times New Roman" w:hAnsi="Times New Roman"/>
          <w:b w:val="0"/>
          <w:sz w:val="24"/>
          <w:szCs w:val="24"/>
        </w:rPr>
        <w:t xml:space="preserve"> от 27.07.2006 № 152-ФЗ, а именно:  сбор, накопление, хранение, обновление, изменение, использование, передача, обезличивание, блокирование, уничтожение.</w:t>
      </w:r>
    </w:p>
    <w:p w:rsidR="005D1101" w:rsidRDefault="00CA017D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Срок хранения моих персональных данных соответствует сроку хранения документов в соответствии с номенклатурой дел органа местного самоуправления города Нефтеюганска.</w:t>
      </w:r>
    </w:p>
    <w:p w:rsidR="005D1101" w:rsidRDefault="00CA017D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Я согласен(а) с тем, что мои персональные данные будут ограниченно доступны органам местного самоуправления города Нефтеюганска, вышестоящим организациям для решения задач, связанных с организацией проведения конкурса, формированием, подготовкой и использования кадрового резерва.</w:t>
      </w:r>
    </w:p>
    <w:p w:rsidR="005D1101" w:rsidRDefault="00CA017D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Я согласен(а), что мои персональные данные (фамилия, имя, отчество, должность, подразделение, рабочий телефон и адрес электронной почты) в целях информационного обеспечения могут включаться только в официальные общедоступные источники персональных данных органом местного самоуправления города Нефтеюганска в сети Интернет.</w:t>
      </w:r>
    </w:p>
    <w:p w:rsidR="005D1101" w:rsidRDefault="00CA017D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Я проинформирован(а), что конфиденциальность персональных данных соблюдается в рамках исполнения операторами законодательства Российской Федерации.</w:t>
      </w:r>
    </w:p>
    <w:p w:rsidR="005D1101" w:rsidRDefault="00CA017D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Я информирован(а) о том, что настоящее заявление действует в течение срока хранения персональных данных и может быть отозвано мной в письменной форме.</w:t>
      </w:r>
    </w:p>
    <w:p w:rsidR="005D1101" w:rsidRDefault="005D1101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5D1101" w:rsidRDefault="00CA017D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__________     _______________     ______________________________________</w:t>
      </w:r>
    </w:p>
    <w:p w:rsidR="005D1101" w:rsidRDefault="00CA017D">
      <w:pPr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дата                            подпись                                                                  Ф.И.О.</w:t>
      </w:r>
      <w:bookmarkEnd w:id="0"/>
    </w:p>
    <w:sectPr w:rsidR="005D1101">
      <w:headerReference w:type="default" r:id="rId13"/>
      <w:pgSz w:w="11906" w:h="16838"/>
      <w:pgMar w:top="1134" w:right="567" w:bottom="1134" w:left="1418" w:header="709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218" w:rsidRDefault="005F2218">
      <w:r>
        <w:separator/>
      </w:r>
    </w:p>
  </w:endnote>
  <w:endnote w:type="continuationSeparator" w:id="0">
    <w:p w:rsidR="005F2218" w:rsidRDefault="005F2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218" w:rsidRDefault="005F2218">
      <w:r>
        <w:separator/>
      </w:r>
    </w:p>
  </w:footnote>
  <w:footnote w:type="continuationSeparator" w:id="0">
    <w:p w:rsidR="005F2218" w:rsidRDefault="005F2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101" w:rsidRDefault="00CA017D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4D5655">
      <w:rPr>
        <w:noProof/>
      </w:rPr>
      <w:t>9</w:t>
    </w:r>
    <w:r>
      <w:fldChar w:fldCharType="end"/>
    </w:r>
  </w:p>
  <w:p w:rsidR="005D1101" w:rsidRDefault="005D1101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52231"/>
    <w:multiLevelType w:val="hybridMultilevel"/>
    <w:tmpl w:val="B640305C"/>
    <w:lvl w:ilvl="0" w:tplc="8482F5CE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8B3CF5BE">
      <w:start w:val="1"/>
      <w:numFmt w:val="lowerLetter"/>
      <w:lvlText w:val="%2."/>
      <w:lvlJc w:val="left"/>
      <w:pPr>
        <w:ind w:left="3204" w:hanging="360"/>
      </w:pPr>
    </w:lvl>
    <w:lvl w:ilvl="2" w:tplc="2468FD1C">
      <w:start w:val="1"/>
      <w:numFmt w:val="lowerRoman"/>
      <w:lvlText w:val="%3."/>
      <w:lvlJc w:val="right"/>
      <w:pPr>
        <w:ind w:left="3924" w:hanging="180"/>
      </w:pPr>
    </w:lvl>
    <w:lvl w:ilvl="3" w:tplc="E078DA0A">
      <w:start w:val="1"/>
      <w:numFmt w:val="decimal"/>
      <w:lvlText w:val="%4."/>
      <w:lvlJc w:val="left"/>
      <w:pPr>
        <w:ind w:left="4644" w:hanging="360"/>
      </w:pPr>
    </w:lvl>
    <w:lvl w:ilvl="4" w:tplc="4EC07E46">
      <w:start w:val="1"/>
      <w:numFmt w:val="lowerLetter"/>
      <w:lvlText w:val="%5."/>
      <w:lvlJc w:val="left"/>
      <w:pPr>
        <w:ind w:left="5364" w:hanging="360"/>
      </w:pPr>
    </w:lvl>
    <w:lvl w:ilvl="5" w:tplc="D0F28798">
      <w:start w:val="1"/>
      <w:numFmt w:val="lowerRoman"/>
      <w:lvlText w:val="%6."/>
      <w:lvlJc w:val="right"/>
      <w:pPr>
        <w:ind w:left="6084" w:hanging="180"/>
      </w:pPr>
    </w:lvl>
    <w:lvl w:ilvl="6" w:tplc="685025B8">
      <w:start w:val="1"/>
      <w:numFmt w:val="decimal"/>
      <w:lvlText w:val="%7."/>
      <w:lvlJc w:val="left"/>
      <w:pPr>
        <w:ind w:left="6804" w:hanging="360"/>
      </w:pPr>
    </w:lvl>
    <w:lvl w:ilvl="7" w:tplc="71A43F46">
      <w:start w:val="1"/>
      <w:numFmt w:val="lowerLetter"/>
      <w:lvlText w:val="%8."/>
      <w:lvlJc w:val="left"/>
      <w:pPr>
        <w:ind w:left="7524" w:hanging="360"/>
      </w:pPr>
    </w:lvl>
    <w:lvl w:ilvl="8" w:tplc="D12AB4D2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101"/>
    <w:rsid w:val="000478CB"/>
    <w:rsid w:val="00066B44"/>
    <w:rsid w:val="00077B92"/>
    <w:rsid w:val="00101DC2"/>
    <w:rsid w:val="00201DB2"/>
    <w:rsid w:val="00340B22"/>
    <w:rsid w:val="0043189D"/>
    <w:rsid w:val="004540B3"/>
    <w:rsid w:val="004D5655"/>
    <w:rsid w:val="004E09FF"/>
    <w:rsid w:val="00547D0D"/>
    <w:rsid w:val="00554F2C"/>
    <w:rsid w:val="00557A0A"/>
    <w:rsid w:val="005D1101"/>
    <w:rsid w:val="005F2218"/>
    <w:rsid w:val="00677C41"/>
    <w:rsid w:val="00710FFA"/>
    <w:rsid w:val="00762087"/>
    <w:rsid w:val="00787C0E"/>
    <w:rsid w:val="00857BF9"/>
    <w:rsid w:val="00872021"/>
    <w:rsid w:val="008D3F4F"/>
    <w:rsid w:val="008D4E2D"/>
    <w:rsid w:val="00911931"/>
    <w:rsid w:val="00BA7DCD"/>
    <w:rsid w:val="00C248B9"/>
    <w:rsid w:val="00C356F5"/>
    <w:rsid w:val="00CA017D"/>
    <w:rsid w:val="00CA2A56"/>
    <w:rsid w:val="00CA79C9"/>
    <w:rsid w:val="00CB733C"/>
    <w:rsid w:val="00D22CE1"/>
    <w:rsid w:val="00D9484B"/>
    <w:rsid w:val="00DA146E"/>
    <w:rsid w:val="00E15FFE"/>
    <w:rsid w:val="00E42F56"/>
    <w:rsid w:val="00F9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7F0C5"/>
  <w15:docId w15:val="{2D269695-A216-4BB1-84C5-A9D34106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link w:val="1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customStyle="1" w:styleId="210">
    <w:name w:val="Основной текст 21"/>
    <w:basedOn w:val="a"/>
    <w:rPr>
      <w:rFonts w:ascii="Times New Roman" w:hAnsi="Times New Roman"/>
      <w:b w:val="0"/>
      <w:sz w:val="28"/>
    </w:rPr>
  </w:style>
  <w:style w:type="paragraph" w:customStyle="1" w:styleId="220">
    <w:name w:val="Основной текст 22"/>
    <w:basedOn w:val="a"/>
    <w:rPr>
      <w:rFonts w:ascii="Times New Roman" w:hAnsi="Times New Roman"/>
      <w:b w:val="0"/>
      <w:sz w:val="28"/>
    </w:rPr>
  </w:style>
  <w:style w:type="paragraph" w:customStyle="1" w:styleId="s16">
    <w:name w:val="s_16"/>
    <w:basedOn w:val="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empty">
    <w:name w:val="empty"/>
    <w:basedOn w:val="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styleId="af7">
    <w:name w:val="No Spacing"/>
    <w:uiPriority w:val="1"/>
    <w:qFormat/>
    <w:pPr>
      <w:spacing w:after="0" w:line="240" w:lineRule="auto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styleId="25">
    <w:name w:val="Body Text 2"/>
    <w:basedOn w:val="a"/>
    <w:link w:val="26"/>
    <w:pPr>
      <w:jc w:val="both"/>
    </w:pPr>
    <w:rPr>
      <w:rFonts w:ascii="Times New Roman" w:hAnsi="Times New Roman"/>
      <w:b w:val="0"/>
      <w:sz w:val="28"/>
      <w:szCs w:val="28"/>
    </w:r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fa">
    <w:name w:val="Body Text Indent"/>
    <w:basedOn w:val="a"/>
    <w:link w:val="afb"/>
    <w:uiPriority w:val="99"/>
    <w:unhideWhenUsed/>
    <w:pPr>
      <w:spacing w:after="120" w:line="276" w:lineRule="auto"/>
      <w:ind w:left="283"/>
    </w:pPr>
    <w:rPr>
      <w:rFonts w:asciiTheme="minorHAnsi" w:eastAsiaTheme="minorEastAsia" w:hAnsiTheme="minorHAnsi" w:cstheme="minorBidi"/>
      <w:b w:val="0"/>
      <w:sz w:val="22"/>
      <w:szCs w:val="22"/>
    </w:rPr>
  </w:style>
  <w:style w:type="character" w:customStyle="1" w:styleId="afb">
    <w:name w:val="Основной текст с отступом Знак"/>
    <w:basedOn w:val="a0"/>
    <w:link w:val="afa"/>
    <w:uiPriority w:val="99"/>
    <w:rPr>
      <w:rFonts w:eastAsiaTheme="minorEastAsia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eastAsia="Times New Roman" w:hAnsi="Segoe UI" w:cs="Segoe UI"/>
      <w:b/>
      <w:sz w:val="18"/>
      <w:szCs w:val="18"/>
      <w:lang w:eastAsia="ru-RU"/>
    </w:rPr>
  </w:style>
  <w:style w:type="character" w:customStyle="1" w:styleId="FontStyle18">
    <w:name w:val="Font Style18"/>
    <w:rPr>
      <w:rFonts w:ascii="Times New Roman" w:hAnsi="Times New Roman" w:cs="Times New Roman"/>
      <w:sz w:val="24"/>
      <w:szCs w:val="24"/>
    </w:rPr>
  </w:style>
  <w:style w:type="character" w:styleId="afe">
    <w:name w:val="Emphasis"/>
    <w:uiPriority w:val="20"/>
    <w:qFormat/>
    <w:rPr>
      <w:i/>
      <w:iCs/>
    </w:rPr>
  </w:style>
  <w:style w:type="character" w:styleId="aff">
    <w:name w:val="Hyperlink"/>
    <w:uiPriority w:val="99"/>
    <w:rPr>
      <w:color w:val="0000FF"/>
      <w:u w:val="single"/>
    </w:rPr>
  </w:style>
  <w:style w:type="paragraph" w:customStyle="1" w:styleId="12">
    <w:name w:val="Основной текст1"/>
    <w:link w:val="ListTable1Light-Accent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57" w:lineRule="auto"/>
      <w:ind w:firstLine="400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character" w:customStyle="1" w:styleId="aff0">
    <w:name w:val="Основной текст_"/>
    <w:basedOn w:val="a0"/>
    <w:rsid w:val="00C356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7288A883922E704BBFBD81D9A4153AD550F34EC0ACEB251B61E3A569C8F3F4F1A96F279B1E87D69FC21F68E03A50779AA64A19D86Fe0UEI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F1679D46B83A605591E2CF0383FF75F59FD4280BB3845604936256DA5R6b8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F1679D46B83A605591E2CF0383FF75F59FD4280BB3845604936256DA5R6b8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DDEDEAA8869691DC51832608F6C18C940FAF0AFF3213FC68F14175AD4A1EC6AF3BB661BFCD5C61F3BECE86BE0FFE8BD5689DCFA640540DFS4L3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43BE1B007CC89C259EE392F8F88D3CE9F14FA8835A57DC5088206EC16EC6633DBF3FB9ADD166T4SA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0D952-1D8F-4145-B287-69D1AB73C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9</Pages>
  <Words>3498</Words>
  <Characters>19942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Kadry2</dc:creator>
  <cp:keywords/>
  <dc:description/>
  <cp:lastModifiedBy>Kadry6</cp:lastModifiedBy>
  <cp:revision>60</cp:revision>
  <cp:lastPrinted>2025-09-15T04:21:00Z</cp:lastPrinted>
  <dcterms:created xsi:type="dcterms:W3CDTF">2024-10-25T04:53:00Z</dcterms:created>
  <dcterms:modified xsi:type="dcterms:W3CDTF">2025-09-15T14:20:00Z</dcterms:modified>
</cp:coreProperties>
</file>