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8B" w:rsidRDefault="00AA1D63">
      <w:pPr>
        <w:spacing w:after="0" w:line="240" w:lineRule="auto"/>
        <w:jc w:val="center"/>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57728" behindDoc="1" locked="0" layoutInCell="1" allowOverlap="1" wp14:anchorId="669E3805" wp14:editId="5ED811B9">
            <wp:simplePos x="0" y="0"/>
            <wp:positionH relativeFrom="column">
              <wp:posOffset>2718435</wp:posOffset>
            </wp:positionH>
            <wp:positionV relativeFrom="paragraph">
              <wp:posOffset>0</wp:posOffset>
            </wp:positionV>
            <wp:extent cx="586740" cy="685800"/>
            <wp:effectExtent l="0" t="0" r="0" b="0"/>
            <wp:wrapTight wrapText="bothSides">
              <wp:wrapPolygon edited="1">
                <wp:start x="0" y="0"/>
                <wp:lineTo x="0" y="21000"/>
                <wp:lineTo x="21039" y="21000"/>
                <wp:lineTo x="21039" y="0"/>
                <wp:lineTo x="0" y="0"/>
              </wp:wrapPolygon>
            </wp:wrapTight>
            <wp:docPr id="1" name="Рисунок 1" descr="Герб%20Нефтеюганск%20small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rrowheads="1"/>
                    </pic:cNvPicPr>
                  </pic:nvPicPr>
                  <pic:blipFill>
                    <a:blip r:embed="rId8"/>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B9C">
        <w:rPr>
          <w:rFonts w:ascii="Times New Roman" w:eastAsia="Times New Roman" w:hAnsi="Times New Roman"/>
          <w:sz w:val="28"/>
          <w:szCs w:val="28"/>
          <w:lang w:eastAsia="ru-RU"/>
        </w:rPr>
        <w:t xml:space="preserve"> </w:t>
      </w:r>
    </w:p>
    <w:p w:rsidR="006A7E8B" w:rsidRDefault="006A7E8B">
      <w:pPr>
        <w:spacing w:after="0" w:line="240" w:lineRule="auto"/>
        <w:jc w:val="center"/>
        <w:rPr>
          <w:rFonts w:ascii="Times New Roman" w:eastAsia="Times New Roman" w:hAnsi="Times New Roman"/>
          <w:sz w:val="28"/>
          <w:szCs w:val="28"/>
          <w:lang w:eastAsia="ru-RU"/>
        </w:rPr>
      </w:pPr>
    </w:p>
    <w:p w:rsidR="006A7E8B" w:rsidRDefault="006A7E8B">
      <w:pPr>
        <w:spacing w:after="0" w:line="240" w:lineRule="auto"/>
        <w:jc w:val="center"/>
        <w:rPr>
          <w:rFonts w:ascii="Times New Roman" w:eastAsia="Times New Roman" w:hAnsi="Times New Roman"/>
          <w:sz w:val="28"/>
          <w:szCs w:val="28"/>
          <w:lang w:eastAsia="ru-RU"/>
        </w:rPr>
      </w:pPr>
    </w:p>
    <w:p w:rsidR="006A7E8B" w:rsidRDefault="006A7E8B">
      <w:pPr>
        <w:widowControl w:val="0"/>
        <w:spacing w:after="0" w:line="240" w:lineRule="auto"/>
        <w:jc w:val="center"/>
        <w:rPr>
          <w:rFonts w:ascii="Times New Roman" w:eastAsia="Times New Roman" w:hAnsi="Times New Roman"/>
          <w:b/>
          <w:sz w:val="28"/>
          <w:szCs w:val="28"/>
          <w:lang w:eastAsia="ru-RU"/>
        </w:rPr>
      </w:pPr>
    </w:p>
    <w:p w:rsidR="006A7E8B" w:rsidRDefault="00E93B9C">
      <w:pPr>
        <w:widowControl w:val="0"/>
        <w:spacing w:after="12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АДМИНИСТРАЦИЯ ГОРОДА НЕФТЕЮГАНСКА                        </w:t>
      </w:r>
    </w:p>
    <w:p w:rsidR="006A7E8B" w:rsidRDefault="00E93B9C">
      <w:pPr>
        <w:pStyle w:val="ConsPlusNonformat"/>
        <w:spacing w:after="120"/>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A7E8B" w:rsidRDefault="006A7E8B">
      <w:pPr>
        <w:pStyle w:val="ConsPlusNonformat"/>
        <w:jc w:val="center"/>
        <w:rPr>
          <w:rFonts w:ascii="Times New Roman" w:hAnsi="Times New Roman" w:cs="Times New Roman"/>
          <w:sz w:val="28"/>
          <w:szCs w:val="28"/>
        </w:rPr>
      </w:pPr>
    </w:p>
    <w:p w:rsidR="006A7E8B" w:rsidRDefault="00AA1D63">
      <w:pPr>
        <w:pStyle w:val="ConsPlusNonformat"/>
        <w:jc w:val="both"/>
        <w:rPr>
          <w:rFonts w:ascii="Times New Roman" w:hAnsi="Times New Roman" w:cs="Times New Roman"/>
          <w:sz w:val="28"/>
          <w:szCs w:val="28"/>
        </w:rPr>
      </w:pPr>
      <w:r>
        <w:rPr>
          <w:rFonts w:ascii="Times New Roman" w:hAnsi="Times New Roman" w:cs="Times New Roman"/>
          <w:sz w:val="28"/>
          <w:szCs w:val="28"/>
        </w:rPr>
        <w:t>13.08.2025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92-нп</w:t>
      </w:r>
    </w:p>
    <w:p w:rsidR="006A7E8B" w:rsidRDefault="00E93B9C">
      <w:pPr>
        <w:pStyle w:val="ConsPlusNonformat"/>
        <w:jc w:val="center"/>
        <w:rPr>
          <w:rFonts w:ascii="Times New Roman" w:hAnsi="Times New Roman" w:cs="Times New Roman"/>
          <w:sz w:val="24"/>
          <w:szCs w:val="24"/>
        </w:rPr>
      </w:pPr>
      <w:r>
        <w:rPr>
          <w:rFonts w:ascii="Times New Roman" w:hAnsi="Times New Roman" w:cs="Times New Roman"/>
          <w:sz w:val="24"/>
          <w:szCs w:val="24"/>
        </w:rPr>
        <w:t>г.Нефтеюганск</w:t>
      </w:r>
    </w:p>
    <w:p w:rsidR="006A7E8B" w:rsidRDefault="006A7E8B">
      <w:pPr>
        <w:pStyle w:val="ConsPlusNonformat"/>
        <w:jc w:val="center"/>
        <w:rPr>
          <w:rFonts w:ascii="Times New Roman" w:hAnsi="Times New Roman" w:cs="Times New Roman"/>
          <w:sz w:val="28"/>
          <w:szCs w:val="28"/>
        </w:rPr>
      </w:pPr>
    </w:p>
    <w:p w:rsidR="006A7E8B" w:rsidRDefault="00E93B9C">
      <w:pPr>
        <w:spacing w:after="0" w:line="240" w:lineRule="auto"/>
        <w:ind w:right="142"/>
        <w:jc w:val="center"/>
        <w:rPr>
          <w:rFonts w:ascii="Times New Roman" w:hAnsi="Times New Roman"/>
          <w:b/>
          <w:bCs/>
          <w:sz w:val="28"/>
          <w:szCs w:val="28"/>
        </w:rPr>
      </w:pPr>
      <w:r>
        <w:rPr>
          <w:rFonts w:ascii="Times New Roman" w:hAnsi="Times New Roman"/>
          <w:b/>
          <w:bCs/>
          <w:sz w:val="28"/>
          <w:szCs w:val="28"/>
        </w:rPr>
        <w:t xml:space="preserve">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w:t>
      </w:r>
    </w:p>
    <w:p w:rsidR="006A7E8B" w:rsidRDefault="00E93B9C">
      <w:pPr>
        <w:spacing w:after="0" w:line="240" w:lineRule="auto"/>
        <w:ind w:right="142"/>
        <w:jc w:val="center"/>
        <w:rPr>
          <w:rFonts w:ascii="Times New Roman" w:hAnsi="Times New Roman"/>
          <w:b/>
          <w:bCs/>
          <w:sz w:val="28"/>
          <w:szCs w:val="28"/>
        </w:rPr>
      </w:pPr>
      <w:r>
        <w:rPr>
          <w:rFonts w:ascii="Times New Roman" w:hAnsi="Times New Roman"/>
          <w:b/>
          <w:bCs/>
          <w:sz w:val="28"/>
          <w:szCs w:val="28"/>
        </w:rPr>
        <w:t xml:space="preserve">«социальное предприятие»  </w:t>
      </w:r>
    </w:p>
    <w:p w:rsidR="006A7E8B" w:rsidRDefault="006A7E8B">
      <w:pPr>
        <w:spacing w:after="0" w:line="240" w:lineRule="auto"/>
        <w:ind w:right="142"/>
        <w:jc w:val="center"/>
        <w:rPr>
          <w:rFonts w:ascii="Times New Roman" w:hAnsi="Times New Roman"/>
          <w:b/>
          <w:bCs/>
          <w:sz w:val="28"/>
          <w:szCs w:val="28"/>
        </w:rPr>
      </w:pP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bCs/>
          <w:sz w:val="28"/>
          <w:szCs w:val="20"/>
          <w:lang w:eastAsia="ru-RU"/>
        </w:rPr>
        <w:t xml:space="preserve">В соответствии со статьями 78, 78.5 Бюджетного кодекса Российской Федерации, </w:t>
      </w:r>
      <w:r>
        <w:rPr>
          <w:rFonts w:ascii="Times New Roman" w:eastAsia="Times New Roman" w:hAnsi="Times New Roman"/>
          <w:sz w:val="28"/>
          <w:szCs w:val="28"/>
        </w:rPr>
        <w:t>Федеральным</w:t>
      </w:r>
      <w:r>
        <w:rPr>
          <w:rFonts w:ascii="Times New Roman" w:eastAsia="Times New Roman" w:hAnsi="Times New Roman"/>
          <w:spacing w:val="-4"/>
          <w:sz w:val="28"/>
          <w:szCs w:val="28"/>
        </w:rPr>
        <w:t xml:space="preserve"> </w:t>
      </w:r>
      <w:r>
        <w:rPr>
          <w:rFonts w:ascii="Times New Roman" w:eastAsia="Times New Roman" w:hAnsi="Times New Roman"/>
          <w:sz w:val="28"/>
          <w:szCs w:val="28"/>
        </w:rPr>
        <w:t>законом</w:t>
      </w:r>
      <w:r>
        <w:rPr>
          <w:rFonts w:ascii="Times New Roman" w:eastAsia="Times New Roman" w:hAnsi="Times New Roman"/>
          <w:spacing w:val="-8"/>
          <w:sz w:val="28"/>
          <w:szCs w:val="28"/>
        </w:rPr>
        <w:t xml:space="preserve"> </w:t>
      </w:r>
      <w:r>
        <w:rPr>
          <w:rFonts w:ascii="Times New Roman" w:eastAsia="Times New Roman" w:hAnsi="Times New Roman"/>
          <w:sz w:val="28"/>
          <w:szCs w:val="28"/>
        </w:rPr>
        <w:t>от</w:t>
      </w:r>
      <w:r>
        <w:rPr>
          <w:rFonts w:ascii="Times New Roman" w:eastAsia="Times New Roman" w:hAnsi="Times New Roman"/>
          <w:spacing w:val="-5"/>
          <w:sz w:val="28"/>
          <w:szCs w:val="28"/>
        </w:rPr>
        <w:t xml:space="preserve"> </w:t>
      </w:r>
      <w:r>
        <w:rPr>
          <w:rFonts w:ascii="Times New Roman" w:eastAsia="Times New Roman" w:hAnsi="Times New Roman"/>
          <w:sz w:val="28"/>
          <w:szCs w:val="28"/>
        </w:rPr>
        <w:t>24.07.2007</w:t>
      </w:r>
      <w:r>
        <w:rPr>
          <w:rFonts w:ascii="Times New Roman" w:eastAsia="Times New Roman" w:hAnsi="Times New Roman"/>
          <w:spacing w:val="-5"/>
          <w:sz w:val="28"/>
          <w:szCs w:val="28"/>
        </w:rPr>
        <w:t xml:space="preserve"> </w:t>
      </w:r>
      <w:r>
        <w:rPr>
          <w:rFonts w:ascii="Times New Roman" w:eastAsia="Times New Roman" w:hAnsi="Times New Roman"/>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z w:val="28"/>
          <w:szCs w:val="28"/>
        </w:rPr>
        <w:t>209-ФЗ</w:t>
      </w:r>
      <w:r>
        <w:rPr>
          <w:rFonts w:ascii="Times New Roman" w:eastAsia="Times New Roman" w:hAnsi="Times New Roman"/>
          <w:spacing w:val="-6"/>
          <w:sz w:val="28"/>
          <w:szCs w:val="28"/>
        </w:rPr>
        <w:t xml:space="preserve"> </w:t>
      </w:r>
      <w:r>
        <w:rPr>
          <w:rFonts w:ascii="Times New Roman" w:eastAsia="Times New Roman" w:hAnsi="Times New Roman"/>
          <w:sz w:val="28"/>
          <w:szCs w:val="28"/>
        </w:rPr>
        <w:t>«О</w:t>
      </w:r>
      <w:r>
        <w:rPr>
          <w:rFonts w:ascii="Times New Roman" w:eastAsia="Times New Roman" w:hAnsi="Times New Roman"/>
          <w:spacing w:val="-5"/>
          <w:sz w:val="28"/>
          <w:szCs w:val="28"/>
        </w:rPr>
        <w:t xml:space="preserve"> </w:t>
      </w:r>
      <w:r>
        <w:rPr>
          <w:rFonts w:ascii="Times New Roman" w:eastAsia="Times New Roman" w:hAnsi="Times New Roman"/>
          <w:sz w:val="28"/>
          <w:szCs w:val="28"/>
        </w:rPr>
        <w:t>развитии</w:t>
      </w:r>
      <w:r>
        <w:rPr>
          <w:rFonts w:ascii="Times New Roman" w:eastAsia="Times New Roman" w:hAnsi="Times New Roman"/>
          <w:spacing w:val="-5"/>
          <w:sz w:val="28"/>
          <w:szCs w:val="28"/>
        </w:rPr>
        <w:t xml:space="preserve"> </w:t>
      </w:r>
      <w:r>
        <w:rPr>
          <w:rFonts w:ascii="Times New Roman" w:eastAsia="Times New Roman" w:hAnsi="Times New Roman"/>
          <w:sz w:val="28"/>
          <w:szCs w:val="28"/>
        </w:rPr>
        <w:t>малого</w:t>
      </w:r>
      <w:r>
        <w:rPr>
          <w:rFonts w:ascii="Times New Roman" w:eastAsia="Times New Roman" w:hAnsi="Times New Roman"/>
          <w:spacing w:val="-5"/>
          <w:sz w:val="28"/>
          <w:szCs w:val="28"/>
        </w:rPr>
        <w:t xml:space="preserve"> </w:t>
      </w:r>
      <w:r>
        <w:rPr>
          <w:rFonts w:ascii="Times New Roman" w:eastAsia="Times New Roman" w:hAnsi="Times New Roman"/>
          <w:sz w:val="28"/>
          <w:szCs w:val="28"/>
        </w:rPr>
        <w:t>и</w:t>
      </w:r>
      <w:r>
        <w:rPr>
          <w:rFonts w:ascii="Times New Roman" w:eastAsia="Times New Roman" w:hAnsi="Times New Roman"/>
          <w:spacing w:val="-5"/>
          <w:sz w:val="28"/>
          <w:szCs w:val="28"/>
        </w:rPr>
        <w:t xml:space="preserve"> </w:t>
      </w:r>
      <w:r>
        <w:rPr>
          <w:rFonts w:ascii="Times New Roman" w:eastAsia="Times New Roman" w:hAnsi="Times New Roman"/>
          <w:sz w:val="28"/>
          <w:szCs w:val="28"/>
        </w:rPr>
        <w:t>среднего</w:t>
      </w:r>
      <w:r>
        <w:rPr>
          <w:rFonts w:ascii="Times New Roman" w:eastAsia="Times New Roman" w:hAnsi="Times New Roman"/>
          <w:spacing w:val="-5"/>
          <w:sz w:val="28"/>
          <w:szCs w:val="28"/>
        </w:rPr>
        <w:t xml:space="preserve"> </w:t>
      </w:r>
      <w:r>
        <w:rPr>
          <w:rFonts w:ascii="Times New Roman" w:eastAsia="Times New Roman" w:hAnsi="Times New Roman"/>
          <w:sz w:val="28"/>
          <w:szCs w:val="28"/>
        </w:rPr>
        <w:t>предпринимательства</w:t>
      </w:r>
      <w:r>
        <w:rPr>
          <w:rFonts w:ascii="Times New Roman" w:eastAsia="Times New Roman" w:hAnsi="Times New Roman"/>
          <w:spacing w:val="-5"/>
          <w:sz w:val="28"/>
          <w:szCs w:val="28"/>
        </w:rPr>
        <w:t xml:space="preserve"> </w:t>
      </w:r>
      <w:r>
        <w:rPr>
          <w:rFonts w:ascii="Times New Roman" w:eastAsia="Times New Roman" w:hAnsi="Times New Roman"/>
          <w:sz w:val="28"/>
          <w:szCs w:val="28"/>
        </w:rPr>
        <w:t xml:space="preserve">в Российской Федерации», </w:t>
      </w:r>
      <w:r>
        <w:rPr>
          <w:rFonts w:ascii="Times New Roman" w:eastAsia="Times New Roman" w:hAnsi="Times New Roman"/>
          <w:bCs/>
          <w:sz w:val="28"/>
          <w:szCs w:val="20"/>
          <w:lang w:eastAsia="ru-RU"/>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eastAsia="Times New Roman" w:hAnsi="Times New Roman"/>
          <w:sz w:val="28"/>
          <w:szCs w:val="28"/>
          <w:lang w:eastAsia="ru-RU"/>
        </w:rPr>
        <w:t xml:space="preserve">Уставом города Нефтеюганска, </w:t>
      </w:r>
      <w:r>
        <w:rPr>
          <w:rFonts w:ascii="Times New Roman" w:hAnsi="Times New Roman"/>
          <w:bCs/>
          <w:sz w:val="28"/>
          <w:szCs w:val="28"/>
          <w:shd w:val="clear" w:color="auto" w:fill="FFFFFF"/>
        </w:rPr>
        <w:t>решением Думы города Нефтеюганска от 23.12.2024 № 700-VII «О бюджете города Нефтеюганска на 2025 год и плановый период 2026 и 2027 годов</w:t>
      </w:r>
      <w:r>
        <w:rPr>
          <w:rFonts w:ascii="Times New Roman" w:hAnsi="Times New Roman"/>
          <w:bCs/>
          <w:sz w:val="28"/>
          <w:szCs w:val="28"/>
        </w:rPr>
        <w:t>», постановлением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r>
        <w:rPr>
          <w:rFonts w:ascii="Times New Roman" w:hAnsi="Times New Roman"/>
          <w:b/>
          <w:bCs/>
          <w:sz w:val="28"/>
          <w:szCs w:val="28"/>
        </w:rPr>
        <w:t xml:space="preserve"> </w:t>
      </w:r>
      <w:r>
        <w:rPr>
          <w:rFonts w:ascii="Times New Roman" w:eastAsia="Times New Roman" w:hAnsi="Times New Roman"/>
          <w:sz w:val="28"/>
          <w:szCs w:val="28"/>
        </w:rPr>
        <w:t>с целью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 администрация города Нефтеюганска постановляет:</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1.Утвердить порядок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 согласно приложению к постановлению.</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2.Признать утратившими силу постановления администрации города Нефтеюганска:</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-от 17.07.2023 № 85-нп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-от 23.05.2024 № 46-нп «О внесении изменений в постановление администрации города Нефтеюганска от 17.07.2023 № 85-нп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3.Обнародовать (опубликовать) постановление в газете «Здравствуйте, </w:t>
      </w:r>
      <w:proofErr w:type="spellStart"/>
      <w:r>
        <w:rPr>
          <w:rFonts w:ascii="Times New Roman" w:eastAsia="Times New Roman" w:hAnsi="Times New Roman"/>
          <w:sz w:val="28"/>
          <w:szCs w:val="28"/>
        </w:rPr>
        <w:t>нефтеюганцы</w:t>
      </w:r>
      <w:proofErr w:type="spellEnd"/>
      <w:r>
        <w:rPr>
          <w:rFonts w:ascii="Times New Roman" w:eastAsia="Times New Roman" w:hAnsi="Times New Roman"/>
          <w:sz w:val="28"/>
          <w:szCs w:val="28"/>
        </w:rPr>
        <w:t>!».</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5.Постановление вступает в силу после его официального опубликования.</w:t>
      </w:r>
    </w:p>
    <w:p w:rsidR="006A7E8B" w:rsidRDefault="00E93B9C">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w:t>
      </w:r>
      <w:r>
        <w:rPr>
          <w:rFonts w:ascii="Times New Roman" w:eastAsia="Times New Roman" w:hAnsi="Times New Roman"/>
          <w:sz w:val="28"/>
          <w:szCs w:val="28"/>
          <w:lang w:eastAsia="ru-RU"/>
        </w:rPr>
        <w:t xml:space="preserve">Контроль исполнения постановления возложить на заместителя главы города </w:t>
      </w:r>
      <w:proofErr w:type="spellStart"/>
      <w:r>
        <w:rPr>
          <w:rFonts w:ascii="Times New Roman" w:eastAsia="Times New Roman" w:hAnsi="Times New Roman"/>
          <w:sz w:val="28"/>
          <w:szCs w:val="28"/>
          <w:lang w:eastAsia="ru-RU"/>
        </w:rPr>
        <w:t>Н.С.Халезову</w:t>
      </w:r>
      <w:proofErr w:type="spellEnd"/>
      <w:r>
        <w:rPr>
          <w:rFonts w:ascii="Times New Roman" w:eastAsia="Times New Roman" w:hAnsi="Times New Roman"/>
          <w:sz w:val="28"/>
          <w:szCs w:val="28"/>
          <w:lang w:eastAsia="ru-RU"/>
        </w:rPr>
        <w:t>.</w:t>
      </w:r>
    </w:p>
    <w:p w:rsidR="006A7E8B" w:rsidRDefault="006A7E8B">
      <w:pPr>
        <w:widowControl w:val="0"/>
        <w:tabs>
          <w:tab w:val="left" w:pos="8812"/>
        </w:tabs>
        <w:spacing w:after="0" w:line="240" w:lineRule="auto"/>
        <w:jc w:val="both"/>
        <w:rPr>
          <w:rFonts w:ascii="Times New Roman" w:eastAsia="Times New Roman" w:hAnsi="Times New Roman"/>
          <w:sz w:val="28"/>
          <w:szCs w:val="28"/>
        </w:rPr>
      </w:pPr>
    </w:p>
    <w:p w:rsidR="006A7E8B" w:rsidRDefault="006A7E8B">
      <w:pPr>
        <w:widowControl w:val="0"/>
        <w:tabs>
          <w:tab w:val="left" w:pos="8812"/>
        </w:tabs>
        <w:spacing w:after="0" w:line="240" w:lineRule="auto"/>
        <w:jc w:val="both"/>
        <w:rPr>
          <w:rFonts w:ascii="Times New Roman" w:eastAsia="Times New Roman" w:hAnsi="Times New Roman"/>
          <w:sz w:val="28"/>
          <w:szCs w:val="28"/>
        </w:rPr>
      </w:pPr>
    </w:p>
    <w:p w:rsidR="006A7E8B" w:rsidRDefault="00E93B9C">
      <w:pPr>
        <w:widowControl w:val="0"/>
        <w:tabs>
          <w:tab w:val="left" w:pos="963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Глава</w:t>
      </w:r>
      <w:r>
        <w:rPr>
          <w:rFonts w:ascii="Times New Roman" w:eastAsia="Times New Roman" w:hAnsi="Times New Roman"/>
          <w:spacing w:val="-6"/>
          <w:sz w:val="28"/>
          <w:szCs w:val="28"/>
        </w:rPr>
        <w:t xml:space="preserve"> </w:t>
      </w:r>
      <w:r>
        <w:rPr>
          <w:rFonts w:ascii="Times New Roman" w:eastAsia="Times New Roman" w:hAnsi="Times New Roman"/>
          <w:sz w:val="28"/>
          <w:szCs w:val="28"/>
        </w:rPr>
        <w:t>города</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 xml:space="preserve">Нефтеюганска                                                                                        </w:t>
      </w:r>
      <w:proofErr w:type="spellStart"/>
      <w:r>
        <w:rPr>
          <w:rFonts w:ascii="Times New Roman" w:eastAsia="Times New Roman" w:hAnsi="Times New Roman"/>
          <w:spacing w:val="-2"/>
          <w:sz w:val="28"/>
          <w:szCs w:val="28"/>
        </w:rPr>
        <w:t>Ю.В.Чекунов</w:t>
      </w:r>
      <w:proofErr w:type="spellEnd"/>
    </w:p>
    <w:p w:rsidR="006A7E8B" w:rsidRDefault="006A7E8B">
      <w:pPr>
        <w:widowControl w:val="0"/>
        <w:spacing w:after="0" w:line="237" w:lineRule="auto"/>
        <w:ind w:right="147"/>
        <w:jc w:val="right"/>
        <w:rPr>
          <w:rFonts w:ascii="Times New Roman" w:eastAsia="Times New Roman" w:hAnsi="Times New Roman"/>
          <w:b/>
          <w:spacing w:val="-2"/>
          <w:sz w:val="28"/>
          <w:szCs w:val="28"/>
        </w:rPr>
      </w:pPr>
      <w:bookmarkStart w:id="0" w:name="_bookmark1"/>
      <w:bookmarkEnd w:id="0"/>
    </w:p>
    <w:p w:rsidR="006A7E8B" w:rsidRDefault="006A7E8B">
      <w:pPr>
        <w:widowControl w:val="0"/>
        <w:spacing w:after="0" w:line="237" w:lineRule="auto"/>
        <w:ind w:right="147"/>
        <w:jc w:val="right"/>
        <w:rPr>
          <w:rFonts w:ascii="Times New Roman" w:eastAsia="Times New Roman" w:hAnsi="Times New Roman"/>
          <w:b/>
          <w:spacing w:val="-2"/>
          <w:sz w:val="28"/>
          <w:szCs w:val="28"/>
        </w:rPr>
      </w:pPr>
    </w:p>
    <w:p w:rsidR="006A7E8B" w:rsidRDefault="006A7E8B">
      <w:pPr>
        <w:widowControl w:val="0"/>
        <w:spacing w:after="0" w:line="237" w:lineRule="auto"/>
        <w:ind w:right="147"/>
        <w:jc w:val="right"/>
        <w:rPr>
          <w:rFonts w:ascii="Times New Roman" w:eastAsia="Times New Roman" w:hAnsi="Times New Roman"/>
          <w:b/>
          <w:spacing w:val="-2"/>
          <w:sz w:val="28"/>
          <w:szCs w:val="28"/>
        </w:rPr>
      </w:pPr>
    </w:p>
    <w:p w:rsidR="006A7E8B" w:rsidRDefault="006A7E8B">
      <w:pPr>
        <w:widowControl w:val="0"/>
        <w:spacing w:after="0" w:line="237" w:lineRule="auto"/>
        <w:ind w:right="147"/>
        <w:jc w:val="right"/>
        <w:rPr>
          <w:rFonts w:ascii="Times New Roman" w:eastAsia="Times New Roman" w:hAnsi="Times New Roman"/>
          <w:b/>
          <w:spacing w:val="-2"/>
          <w:sz w:val="28"/>
          <w:szCs w:val="28"/>
        </w:rPr>
      </w:pPr>
    </w:p>
    <w:p w:rsidR="006A7E8B" w:rsidRDefault="006A7E8B">
      <w:pPr>
        <w:widowControl w:val="0"/>
        <w:spacing w:after="0" w:line="237" w:lineRule="auto"/>
        <w:ind w:right="147"/>
        <w:jc w:val="right"/>
        <w:rPr>
          <w:rFonts w:ascii="Times New Roman" w:eastAsia="Times New Roman" w:hAnsi="Times New Roman"/>
          <w:b/>
          <w:spacing w:val="-2"/>
          <w:sz w:val="28"/>
          <w:szCs w:val="28"/>
        </w:rPr>
      </w:pPr>
    </w:p>
    <w:p w:rsidR="006A7E8B" w:rsidRDefault="006A7E8B">
      <w:pPr>
        <w:widowControl w:val="0"/>
        <w:spacing w:after="0" w:line="237" w:lineRule="auto"/>
        <w:ind w:right="147"/>
        <w:jc w:val="right"/>
        <w:rPr>
          <w:rFonts w:ascii="Times New Roman" w:eastAsia="Times New Roman" w:hAnsi="Times New Roman"/>
          <w:b/>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37" w:lineRule="auto"/>
        <w:ind w:right="147"/>
        <w:jc w:val="right"/>
        <w:rPr>
          <w:rFonts w:ascii="Times New Roman" w:eastAsia="Times New Roman" w:hAnsi="Times New Roman"/>
          <w:spacing w:val="-2"/>
          <w:sz w:val="28"/>
          <w:szCs w:val="28"/>
        </w:rPr>
      </w:pPr>
    </w:p>
    <w:p w:rsidR="006A7E8B" w:rsidRDefault="006A7E8B">
      <w:pPr>
        <w:widowControl w:val="0"/>
        <w:spacing w:after="0" w:line="240" w:lineRule="auto"/>
        <w:ind w:right="147"/>
        <w:rPr>
          <w:rFonts w:ascii="Times New Roman" w:eastAsia="Times New Roman" w:hAnsi="Times New Roman"/>
          <w:spacing w:val="-2"/>
          <w:sz w:val="28"/>
          <w:szCs w:val="28"/>
        </w:rPr>
      </w:pPr>
    </w:p>
    <w:p w:rsidR="006A7E8B" w:rsidRDefault="006A7E8B">
      <w:pPr>
        <w:widowControl w:val="0"/>
        <w:spacing w:after="0" w:line="240" w:lineRule="auto"/>
        <w:ind w:right="147"/>
        <w:jc w:val="right"/>
        <w:rPr>
          <w:rFonts w:ascii="Times New Roman" w:eastAsia="Times New Roman" w:hAnsi="Times New Roman"/>
          <w:spacing w:val="-2"/>
          <w:sz w:val="28"/>
          <w:szCs w:val="28"/>
        </w:rPr>
      </w:pPr>
    </w:p>
    <w:p w:rsidR="006A7E8B" w:rsidRDefault="006A7E8B">
      <w:pPr>
        <w:widowControl w:val="0"/>
        <w:spacing w:after="0" w:line="240" w:lineRule="auto"/>
        <w:ind w:right="147"/>
        <w:jc w:val="right"/>
        <w:rPr>
          <w:rFonts w:ascii="Times New Roman" w:eastAsia="Times New Roman" w:hAnsi="Times New Roman"/>
          <w:spacing w:val="-2"/>
          <w:sz w:val="28"/>
          <w:szCs w:val="28"/>
        </w:rPr>
      </w:pPr>
    </w:p>
    <w:p w:rsidR="006A7E8B" w:rsidRDefault="006A7E8B">
      <w:pPr>
        <w:widowControl w:val="0"/>
        <w:spacing w:after="0" w:line="240" w:lineRule="auto"/>
        <w:ind w:right="147"/>
        <w:jc w:val="right"/>
        <w:rPr>
          <w:rFonts w:ascii="Times New Roman" w:eastAsia="Times New Roman" w:hAnsi="Times New Roman"/>
          <w:spacing w:val="-2"/>
          <w:sz w:val="28"/>
          <w:szCs w:val="28"/>
        </w:rPr>
      </w:pPr>
    </w:p>
    <w:p w:rsidR="006A7E8B" w:rsidRDefault="006A7E8B">
      <w:pPr>
        <w:widowControl w:val="0"/>
        <w:spacing w:after="0" w:line="240" w:lineRule="auto"/>
        <w:ind w:right="147"/>
        <w:jc w:val="right"/>
        <w:rPr>
          <w:rFonts w:ascii="Times New Roman" w:eastAsia="Times New Roman" w:hAnsi="Times New Roman"/>
          <w:spacing w:val="-2"/>
          <w:sz w:val="28"/>
          <w:szCs w:val="28"/>
        </w:rPr>
      </w:pPr>
    </w:p>
    <w:p w:rsidR="006A7E8B" w:rsidRDefault="006A7E8B">
      <w:pPr>
        <w:widowControl w:val="0"/>
        <w:spacing w:after="0" w:line="240" w:lineRule="auto"/>
        <w:ind w:right="147"/>
        <w:jc w:val="right"/>
        <w:rPr>
          <w:rFonts w:ascii="Times New Roman" w:eastAsia="Times New Roman" w:hAnsi="Times New Roman"/>
          <w:spacing w:val="-2"/>
          <w:sz w:val="28"/>
          <w:szCs w:val="28"/>
        </w:rPr>
      </w:pPr>
    </w:p>
    <w:p w:rsidR="006A7E8B" w:rsidRDefault="006A7E8B">
      <w:pPr>
        <w:widowControl w:val="0"/>
        <w:spacing w:after="0" w:line="240" w:lineRule="auto"/>
        <w:ind w:right="147"/>
        <w:jc w:val="right"/>
        <w:rPr>
          <w:rFonts w:ascii="Times New Roman" w:eastAsia="Times New Roman" w:hAnsi="Times New Roman"/>
          <w:spacing w:val="-2"/>
          <w:sz w:val="28"/>
          <w:szCs w:val="28"/>
        </w:rPr>
      </w:pPr>
    </w:p>
    <w:p w:rsidR="006A7E8B" w:rsidRDefault="00E93B9C">
      <w:pPr>
        <w:widowControl w:val="0"/>
        <w:spacing w:after="0" w:line="240" w:lineRule="auto"/>
        <w:ind w:right="147"/>
        <w:jc w:val="right"/>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 xml:space="preserve">Приложение </w:t>
      </w:r>
    </w:p>
    <w:p w:rsidR="006A7E8B" w:rsidRDefault="00E93B9C">
      <w:pPr>
        <w:widowControl w:val="0"/>
        <w:spacing w:after="0" w:line="240" w:lineRule="auto"/>
        <w:ind w:right="147"/>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w:t>
      </w:r>
    </w:p>
    <w:p w:rsidR="006A7E8B" w:rsidRDefault="00E93B9C">
      <w:pPr>
        <w:widowControl w:val="0"/>
        <w:spacing w:after="0" w:line="240" w:lineRule="auto"/>
        <w:ind w:right="147"/>
        <w:jc w:val="right"/>
        <w:rPr>
          <w:rFonts w:ascii="Times New Roman" w:eastAsia="Times New Roman" w:hAnsi="Times New Roman"/>
          <w:spacing w:val="-2"/>
          <w:sz w:val="28"/>
          <w:szCs w:val="28"/>
        </w:rPr>
      </w:pPr>
      <w:r>
        <w:rPr>
          <w:rFonts w:ascii="Times New Roman" w:eastAsia="Times New Roman" w:hAnsi="Times New Roman"/>
          <w:sz w:val="28"/>
          <w:szCs w:val="28"/>
        </w:rPr>
        <w:t>администрации</w:t>
      </w:r>
      <w:r>
        <w:rPr>
          <w:rFonts w:ascii="Times New Roman" w:eastAsia="Times New Roman" w:hAnsi="Times New Roman"/>
          <w:spacing w:val="-16"/>
          <w:sz w:val="28"/>
          <w:szCs w:val="28"/>
        </w:rPr>
        <w:t xml:space="preserve"> </w:t>
      </w:r>
      <w:r>
        <w:rPr>
          <w:rFonts w:ascii="Times New Roman" w:eastAsia="Times New Roman" w:hAnsi="Times New Roman"/>
          <w:sz w:val="28"/>
          <w:szCs w:val="28"/>
        </w:rPr>
        <w:t xml:space="preserve">города </w:t>
      </w:r>
    </w:p>
    <w:p w:rsidR="006A7E8B" w:rsidRDefault="00E93B9C">
      <w:pPr>
        <w:widowControl w:val="0"/>
        <w:spacing w:after="0" w:line="240" w:lineRule="auto"/>
        <w:ind w:right="147"/>
        <w:jc w:val="right"/>
        <w:rPr>
          <w:rFonts w:ascii="Times New Roman" w:eastAsia="Times New Roman" w:hAnsi="Times New Roman"/>
          <w:sz w:val="28"/>
          <w:szCs w:val="28"/>
        </w:rPr>
      </w:pPr>
      <w:r>
        <w:rPr>
          <w:rFonts w:ascii="Times New Roman" w:eastAsia="Times New Roman" w:hAnsi="Times New Roman"/>
          <w:sz w:val="28"/>
          <w:szCs w:val="28"/>
        </w:rPr>
        <w:t xml:space="preserve">от </w:t>
      </w:r>
      <w:r w:rsidR="00AA1D63">
        <w:rPr>
          <w:rFonts w:ascii="Times New Roman" w:hAnsi="Times New Roman"/>
          <w:sz w:val="28"/>
          <w:szCs w:val="28"/>
        </w:rPr>
        <w:t>13.08.2025</w:t>
      </w:r>
      <w:r>
        <w:rPr>
          <w:rFonts w:ascii="Times New Roman" w:eastAsia="Times New Roman" w:hAnsi="Times New Roman"/>
          <w:sz w:val="28"/>
          <w:szCs w:val="28"/>
        </w:rPr>
        <w:t xml:space="preserve"> № </w:t>
      </w:r>
      <w:r w:rsidR="00AA1D63">
        <w:rPr>
          <w:rFonts w:ascii="Times New Roman" w:eastAsia="Times New Roman" w:hAnsi="Times New Roman"/>
          <w:sz w:val="28"/>
          <w:szCs w:val="28"/>
        </w:rPr>
        <w:t>92-нп</w:t>
      </w:r>
    </w:p>
    <w:p w:rsidR="006A7E8B" w:rsidRDefault="006A7E8B">
      <w:pPr>
        <w:widowControl w:val="0"/>
        <w:spacing w:after="0" w:line="240" w:lineRule="auto"/>
        <w:rPr>
          <w:rFonts w:ascii="Times New Roman" w:eastAsia="Times New Roman" w:hAnsi="Times New Roman"/>
          <w:sz w:val="28"/>
          <w:szCs w:val="28"/>
        </w:rPr>
      </w:pPr>
    </w:p>
    <w:p w:rsidR="006A7E8B" w:rsidRDefault="00E93B9C">
      <w:pPr>
        <w:widowControl w:val="0"/>
        <w:spacing w:after="0" w:line="240" w:lineRule="auto"/>
        <w:ind w:right="140"/>
        <w:jc w:val="center"/>
        <w:rPr>
          <w:rFonts w:ascii="Times New Roman" w:eastAsia="Times New Roman" w:hAnsi="Times New Roman"/>
          <w:sz w:val="28"/>
          <w:szCs w:val="28"/>
        </w:rPr>
      </w:pPr>
      <w:r>
        <w:rPr>
          <w:rFonts w:ascii="Times New Roman" w:eastAsia="Times New Roman" w:hAnsi="Times New Roman"/>
          <w:spacing w:val="-2"/>
          <w:sz w:val="28"/>
          <w:szCs w:val="28"/>
        </w:rPr>
        <w:t>Порядок</w:t>
      </w:r>
    </w:p>
    <w:p w:rsidR="00AA1D63" w:rsidRDefault="00E93B9C">
      <w:pPr>
        <w:widowControl w:val="0"/>
        <w:spacing w:after="0" w:line="240" w:lineRule="auto"/>
        <w:ind w:right="430"/>
        <w:jc w:val="center"/>
        <w:rPr>
          <w:rFonts w:ascii="Times New Roman" w:eastAsia="Times New Roman" w:hAnsi="Times New Roman"/>
          <w:sz w:val="28"/>
          <w:szCs w:val="28"/>
        </w:rPr>
      </w:pPr>
      <w:r>
        <w:rPr>
          <w:rFonts w:ascii="Times New Roman" w:eastAsia="Times New Roman" w:hAnsi="Times New Roman"/>
          <w:sz w:val="28"/>
          <w:szCs w:val="28"/>
        </w:rPr>
        <w:t xml:space="preserve">предоставления субсидий на возмещение затрат субъектам малого </w:t>
      </w:r>
    </w:p>
    <w:p w:rsidR="00AA1D63" w:rsidRDefault="00E93B9C">
      <w:pPr>
        <w:widowControl w:val="0"/>
        <w:spacing w:after="0" w:line="240" w:lineRule="auto"/>
        <w:ind w:right="430"/>
        <w:jc w:val="center"/>
        <w:rPr>
          <w:rFonts w:ascii="Times New Roman" w:eastAsia="Times New Roman" w:hAnsi="Times New Roman"/>
          <w:spacing w:val="-8"/>
          <w:sz w:val="28"/>
          <w:szCs w:val="28"/>
        </w:rPr>
      </w:pPr>
      <w:r>
        <w:rPr>
          <w:rFonts w:ascii="Times New Roman" w:eastAsia="Times New Roman" w:hAnsi="Times New Roman"/>
          <w:sz w:val="28"/>
          <w:szCs w:val="28"/>
        </w:rPr>
        <w:t>и среднего предпринимательства,</w:t>
      </w:r>
      <w:r>
        <w:rPr>
          <w:rFonts w:ascii="Times New Roman" w:eastAsia="Times New Roman" w:hAnsi="Times New Roman"/>
          <w:spacing w:val="-7"/>
          <w:sz w:val="28"/>
          <w:szCs w:val="28"/>
        </w:rPr>
        <w:t xml:space="preserve"> </w:t>
      </w:r>
      <w:r>
        <w:rPr>
          <w:rFonts w:ascii="Times New Roman" w:eastAsia="Times New Roman" w:hAnsi="Times New Roman"/>
          <w:sz w:val="28"/>
          <w:szCs w:val="28"/>
        </w:rPr>
        <w:t>осуществляющим</w:t>
      </w:r>
      <w:r>
        <w:rPr>
          <w:rFonts w:ascii="Times New Roman" w:eastAsia="Times New Roman" w:hAnsi="Times New Roman"/>
          <w:spacing w:val="-8"/>
          <w:sz w:val="28"/>
          <w:szCs w:val="28"/>
        </w:rPr>
        <w:t xml:space="preserve"> </w:t>
      </w:r>
      <w:r>
        <w:rPr>
          <w:rFonts w:ascii="Times New Roman" w:eastAsia="Times New Roman" w:hAnsi="Times New Roman"/>
          <w:sz w:val="28"/>
          <w:szCs w:val="28"/>
        </w:rPr>
        <w:t>деятельность</w:t>
      </w:r>
      <w:r>
        <w:rPr>
          <w:rFonts w:ascii="Times New Roman" w:eastAsia="Times New Roman" w:hAnsi="Times New Roman"/>
          <w:spacing w:val="-8"/>
          <w:sz w:val="28"/>
          <w:szCs w:val="28"/>
        </w:rPr>
        <w:t xml:space="preserve"> </w:t>
      </w:r>
    </w:p>
    <w:p w:rsidR="006A7E8B" w:rsidRDefault="00E93B9C">
      <w:pPr>
        <w:widowControl w:val="0"/>
        <w:spacing w:after="0" w:line="240" w:lineRule="auto"/>
        <w:ind w:right="430"/>
        <w:jc w:val="center"/>
        <w:rPr>
          <w:rFonts w:ascii="Times New Roman" w:eastAsia="Times New Roman" w:hAnsi="Times New Roman"/>
          <w:sz w:val="28"/>
          <w:szCs w:val="28"/>
        </w:rPr>
      </w:pPr>
      <w:r>
        <w:rPr>
          <w:rFonts w:ascii="Times New Roman" w:eastAsia="Times New Roman" w:hAnsi="Times New Roman"/>
          <w:sz w:val="28"/>
          <w:szCs w:val="28"/>
        </w:rPr>
        <w:t>на</w:t>
      </w:r>
      <w:r>
        <w:rPr>
          <w:rFonts w:ascii="Times New Roman" w:eastAsia="Times New Roman" w:hAnsi="Times New Roman"/>
          <w:spacing w:val="-7"/>
          <w:sz w:val="28"/>
          <w:szCs w:val="28"/>
        </w:rPr>
        <w:t xml:space="preserve"> </w:t>
      </w:r>
      <w:r>
        <w:rPr>
          <w:rFonts w:ascii="Times New Roman" w:eastAsia="Times New Roman" w:hAnsi="Times New Roman"/>
          <w:sz w:val="28"/>
          <w:szCs w:val="28"/>
        </w:rPr>
        <w:t>территории</w:t>
      </w:r>
      <w:r>
        <w:rPr>
          <w:rFonts w:ascii="Times New Roman" w:eastAsia="Times New Roman" w:hAnsi="Times New Roman"/>
          <w:spacing w:val="-8"/>
          <w:sz w:val="28"/>
          <w:szCs w:val="28"/>
        </w:rPr>
        <w:t xml:space="preserve"> </w:t>
      </w:r>
      <w:r>
        <w:rPr>
          <w:rFonts w:ascii="Times New Roman" w:eastAsia="Times New Roman" w:hAnsi="Times New Roman"/>
          <w:sz w:val="28"/>
          <w:szCs w:val="28"/>
        </w:rPr>
        <w:t>города</w:t>
      </w:r>
      <w:r>
        <w:rPr>
          <w:rFonts w:ascii="Times New Roman" w:eastAsia="Times New Roman" w:hAnsi="Times New Roman"/>
          <w:spacing w:val="-7"/>
          <w:sz w:val="28"/>
          <w:szCs w:val="28"/>
        </w:rPr>
        <w:t xml:space="preserve"> </w:t>
      </w:r>
      <w:r>
        <w:rPr>
          <w:rFonts w:ascii="Times New Roman" w:eastAsia="Times New Roman" w:hAnsi="Times New Roman"/>
          <w:sz w:val="28"/>
          <w:szCs w:val="28"/>
        </w:rPr>
        <w:t xml:space="preserve">Нефтеюганска, имеющим статус </w:t>
      </w:r>
    </w:p>
    <w:p w:rsidR="006A7E8B" w:rsidRDefault="00E93B9C">
      <w:pPr>
        <w:widowControl w:val="0"/>
        <w:spacing w:after="0" w:line="240" w:lineRule="auto"/>
        <w:ind w:right="430"/>
        <w:jc w:val="center"/>
        <w:rPr>
          <w:rFonts w:ascii="Times New Roman" w:eastAsia="Times New Roman" w:hAnsi="Times New Roman"/>
          <w:sz w:val="28"/>
          <w:szCs w:val="28"/>
        </w:rPr>
      </w:pPr>
      <w:r>
        <w:rPr>
          <w:rFonts w:ascii="Times New Roman" w:eastAsia="Times New Roman" w:hAnsi="Times New Roman"/>
          <w:sz w:val="28"/>
          <w:szCs w:val="28"/>
        </w:rPr>
        <w:t>«социальное предприятие»</w:t>
      </w:r>
    </w:p>
    <w:p w:rsidR="006A7E8B" w:rsidRDefault="006A7E8B">
      <w:pPr>
        <w:widowControl w:val="0"/>
        <w:spacing w:after="0" w:line="240" w:lineRule="auto"/>
        <w:rPr>
          <w:rFonts w:ascii="Times New Roman" w:eastAsia="Times New Roman" w:hAnsi="Times New Roman"/>
        </w:rPr>
      </w:pPr>
    </w:p>
    <w:p w:rsidR="006A7E8B" w:rsidRDefault="00E93B9C">
      <w:pPr>
        <w:widowControl w:val="0"/>
        <w:tabs>
          <w:tab w:val="left" w:pos="709"/>
        </w:tabs>
        <w:spacing w:after="0" w:line="240" w:lineRule="auto"/>
        <w:rPr>
          <w:rFonts w:ascii="Times New Roman" w:eastAsia="Times New Roman" w:hAnsi="Times New Roman"/>
          <w:sz w:val="28"/>
          <w:szCs w:val="28"/>
        </w:rPr>
      </w:pPr>
      <w:r>
        <w:rPr>
          <w:rFonts w:ascii="Times New Roman" w:eastAsia="Times New Roman" w:hAnsi="Times New Roman"/>
          <w:sz w:val="28"/>
          <w:szCs w:val="28"/>
        </w:rPr>
        <w:tab/>
        <w:t>1.Общие</w:t>
      </w:r>
      <w:r>
        <w:rPr>
          <w:rFonts w:ascii="Times New Roman" w:eastAsia="Times New Roman" w:hAnsi="Times New Roman"/>
          <w:spacing w:val="-6"/>
          <w:sz w:val="28"/>
          <w:szCs w:val="28"/>
        </w:rPr>
        <w:t xml:space="preserve"> </w:t>
      </w:r>
      <w:r>
        <w:rPr>
          <w:rFonts w:ascii="Times New Roman" w:eastAsia="Times New Roman" w:hAnsi="Times New Roman"/>
          <w:sz w:val="28"/>
          <w:szCs w:val="28"/>
        </w:rPr>
        <w:t>положения</w:t>
      </w:r>
      <w:r>
        <w:rPr>
          <w:rFonts w:ascii="Times New Roman" w:eastAsia="Times New Roman" w:hAnsi="Times New Roman"/>
          <w:spacing w:val="-4"/>
          <w:sz w:val="28"/>
          <w:szCs w:val="28"/>
        </w:rPr>
        <w:t xml:space="preserve"> </w:t>
      </w:r>
      <w:r>
        <w:rPr>
          <w:rFonts w:ascii="Times New Roman" w:eastAsia="Times New Roman" w:hAnsi="Times New Roman"/>
          <w:sz w:val="28"/>
          <w:szCs w:val="28"/>
        </w:rPr>
        <w:t>о</w:t>
      </w:r>
      <w:r>
        <w:rPr>
          <w:rFonts w:ascii="Times New Roman" w:eastAsia="Times New Roman" w:hAnsi="Times New Roman"/>
          <w:spacing w:val="-4"/>
          <w:sz w:val="28"/>
          <w:szCs w:val="28"/>
        </w:rPr>
        <w:t xml:space="preserve"> </w:t>
      </w:r>
      <w:r>
        <w:rPr>
          <w:rFonts w:ascii="Times New Roman" w:eastAsia="Times New Roman" w:hAnsi="Times New Roman"/>
          <w:sz w:val="28"/>
          <w:szCs w:val="28"/>
        </w:rPr>
        <w:t>предоставлении</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субсидий</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1.1.Порядок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 (далее - Порядок), устанавливает категории и критерии отбора субъектов малого и среднего предпринимательства, имеющих право на получение субсидий, определяет цели, условия и порядок предоставления субсидий, а также результаты их предоставления, порядок возврата субсидий в бюджет в случае нарушения условий, установленных при их предоставлении; требования                          к контролю (мониторингу) за их соблюдением и отчетности.</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1.2.Порядок разработан в соответствии со статьями 78, 78.5 Бюджетного кодекса Российской Федерации, Федеральным</w:t>
      </w:r>
      <w:r>
        <w:rPr>
          <w:rFonts w:ascii="Times New Roman" w:eastAsia="Times New Roman" w:hAnsi="Times New Roman"/>
          <w:spacing w:val="-4"/>
          <w:sz w:val="28"/>
          <w:szCs w:val="28"/>
        </w:rPr>
        <w:t xml:space="preserve"> </w:t>
      </w:r>
      <w:r>
        <w:rPr>
          <w:rFonts w:ascii="Times New Roman" w:eastAsia="Times New Roman" w:hAnsi="Times New Roman"/>
          <w:sz w:val="28"/>
          <w:szCs w:val="28"/>
        </w:rPr>
        <w:t>законом</w:t>
      </w:r>
      <w:r>
        <w:rPr>
          <w:rFonts w:ascii="Times New Roman" w:eastAsia="Times New Roman" w:hAnsi="Times New Roman"/>
          <w:spacing w:val="-8"/>
          <w:sz w:val="28"/>
          <w:szCs w:val="28"/>
        </w:rPr>
        <w:t xml:space="preserve"> </w:t>
      </w:r>
      <w:r>
        <w:rPr>
          <w:rFonts w:ascii="Times New Roman" w:eastAsia="Times New Roman" w:hAnsi="Times New Roman"/>
          <w:sz w:val="28"/>
          <w:szCs w:val="28"/>
        </w:rPr>
        <w:t>от</w:t>
      </w:r>
      <w:r>
        <w:rPr>
          <w:rFonts w:ascii="Times New Roman" w:eastAsia="Times New Roman" w:hAnsi="Times New Roman"/>
          <w:spacing w:val="-5"/>
          <w:sz w:val="28"/>
          <w:szCs w:val="28"/>
        </w:rPr>
        <w:t xml:space="preserve"> </w:t>
      </w:r>
      <w:r>
        <w:rPr>
          <w:rFonts w:ascii="Times New Roman" w:eastAsia="Times New Roman" w:hAnsi="Times New Roman"/>
          <w:sz w:val="28"/>
          <w:szCs w:val="28"/>
        </w:rPr>
        <w:t>24.07.2007</w:t>
      </w:r>
      <w:r>
        <w:rPr>
          <w:rFonts w:ascii="Times New Roman" w:eastAsia="Times New Roman" w:hAnsi="Times New Roman"/>
          <w:spacing w:val="-5"/>
          <w:sz w:val="28"/>
          <w:szCs w:val="28"/>
        </w:rPr>
        <w:t xml:space="preserve"> </w:t>
      </w:r>
      <w:r>
        <w:rPr>
          <w:rFonts w:ascii="Times New Roman" w:eastAsia="Times New Roman" w:hAnsi="Times New Roman"/>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z w:val="28"/>
          <w:szCs w:val="28"/>
        </w:rPr>
        <w:t>209-ФЗ</w:t>
      </w:r>
      <w:r>
        <w:rPr>
          <w:rFonts w:ascii="Times New Roman" w:eastAsia="Times New Roman" w:hAnsi="Times New Roman"/>
          <w:spacing w:val="-6"/>
          <w:sz w:val="28"/>
          <w:szCs w:val="28"/>
        </w:rPr>
        <w:t xml:space="preserve"> </w:t>
      </w:r>
      <w:r>
        <w:rPr>
          <w:rFonts w:ascii="Times New Roman" w:eastAsia="Times New Roman" w:hAnsi="Times New Roman"/>
          <w:sz w:val="28"/>
          <w:szCs w:val="28"/>
        </w:rPr>
        <w:t>«О</w:t>
      </w:r>
      <w:r>
        <w:rPr>
          <w:rFonts w:ascii="Times New Roman" w:eastAsia="Times New Roman" w:hAnsi="Times New Roman"/>
          <w:spacing w:val="-5"/>
          <w:sz w:val="28"/>
          <w:szCs w:val="28"/>
        </w:rPr>
        <w:t xml:space="preserve"> </w:t>
      </w:r>
      <w:r>
        <w:rPr>
          <w:rFonts w:ascii="Times New Roman" w:eastAsia="Times New Roman" w:hAnsi="Times New Roman"/>
          <w:sz w:val="28"/>
          <w:szCs w:val="28"/>
        </w:rPr>
        <w:t>развитии</w:t>
      </w:r>
      <w:r>
        <w:rPr>
          <w:rFonts w:ascii="Times New Roman" w:eastAsia="Times New Roman" w:hAnsi="Times New Roman"/>
          <w:spacing w:val="-5"/>
          <w:sz w:val="28"/>
          <w:szCs w:val="28"/>
        </w:rPr>
        <w:t xml:space="preserve"> </w:t>
      </w:r>
      <w:r>
        <w:rPr>
          <w:rFonts w:ascii="Times New Roman" w:eastAsia="Times New Roman" w:hAnsi="Times New Roman"/>
          <w:sz w:val="28"/>
          <w:szCs w:val="28"/>
        </w:rPr>
        <w:t>малого</w:t>
      </w:r>
      <w:r>
        <w:rPr>
          <w:rFonts w:ascii="Times New Roman" w:eastAsia="Times New Roman" w:hAnsi="Times New Roman"/>
          <w:spacing w:val="-5"/>
          <w:sz w:val="28"/>
          <w:szCs w:val="28"/>
        </w:rPr>
        <w:t xml:space="preserve"> </w:t>
      </w:r>
      <w:r>
        <w:rPr>
          <w:rFonts w:ascii="Times New Roman" w:eastAsia="Times New Roman" w:hAnsi="Times New Roman"/>
          <w:sz w:val="28"/>
          <w:szCs w:val="28"/>
        </w:rPr>
        <w:t>и</w:t>
      </w:r>
      <w:r>
        <w:rPr>
          <w:rFonts w:ascii="Times New Roman" w:eastAsia="Times New Roman" w:hAnsi="Times New Roman"/>
          <w:spacing w:val="-5"/>
          <w:sz w:val="28"/>
          <w:szCs w:val="28"/>
        </w:rPr>
        <w:t xml:space="preserve"> </w:t>
      </w:r>
      <w:r>
        <w:rPr>
          <w:rFonts w:ascii="Times New Roman" w:eastAsia="Times New Roman" w:hAnsi="Times New Roman"/>
          <w:sz w:val="28"/>
          <w:szCs w:val="28"/>
        </w:rPr>
        <w:t>среднего</w:t>
      </w:r>
      <w:r>
        <w:rPr>
          <w:rFonts w:ascii="Times New Roman" w:eastAsia="Times New Roman" w:hAnsi="Times New Roman"/>
          <w:spacing w:val="-5"/>
          <w:sz w:val="28"/>
          <w:szCs w:val="28"/>
        </w:rPr>
        <w:t xml:space="preserve"> </w:t>
      </w:r>
      <w:r>
        <w:rPr>
          <w:rFonts w:ascii="Times New Roman" w:eastAsia="Times New Roman" w:hAnsi="Times New Roman"/>
          <w:sz w:val="28"/>
          <w:szCs w:val="28"/>
        </w:rPr>
        <w:t>предпринимательства</w:t>
      </w:r>
      <w:r>
        <w:rPr>
          <w:rFonts w:ascii="Times New Roman" w:eastAsia="Times New Roman" w:hAnsi="Times New Roman"/>
          <w:spacing w:val="-5"/>
          <w:sz w:val="28"/>
          <w:szCs w:val="28"/>
        </w:rPr>
        <w:t xml:space="preserve"> </w:t>
      </w:r>
      <w:r>
        <w:rPr>
          <w:rFonts w:ascii="Times New Roman" w:eastAsia="Times New Roman" w:hAnsi="Times New Roman"/>
          <w:sz w:val="28"/>
          <w:szCs w:val="28"/>
        </w:rPr>
        <w:t>в Российской Федерации» (далее - Федеральный закон № 209-ФЗ),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города Нефтеюганска, решением Думы города Нефтеюганска                             от 23.12.2024 № 700-VII «О бюджете города Нефтеюганска на 2025 год и плановый период 2026 и 2027 годов», постановлением администрации города Нефтеюганска от 15.11.2018 № 603-п «Об утверждении муниципальной программы города</w:t>
      </w:r>
      <w:r>
        <w:rPr>
          <w:rFonts w:ascii="Times New Roman" w:eastAsia="Times New Roman" w:hAnsi="Times New Roman"/>
          <w:spacing w:val="40"/>
          <w:sz w:val="28"/>
          <w:szCs w:val="28"/>
        </w:rPr>
        <w:t xml:space="preserve"> </w:t>
      </w:r>
      <w:r>
        <w:rPr>
          <w:rFonts w:ascii="Times New Roman" w:eastAsia="Times New Roman" w:hAnsi="Times New Roman"/>
          <w:sz w:val="28"/>
          <w:szCs w:val="28"/>
        </w:rPr>
        <w:t xml:space="preserve">Нефтеюганска «Социально-экономическое развитие города Нефтеюганска» (далее - муниципальная </w:t>
      </w:r>
      <w:r>
        <w:rPr>
          <w:rFonts w:ascii="Times New Roman" w:eastAsia="Times New Roman" w:hAnsi="Times New Roman"/>
          <w:spacing w:val="-2"/>
          <w:sz w:val="28"/>
          <w:szCs w:val="28"/>
        </w:rPr>
        <w:t>программа).</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proofErr w:type="gramStart"/>
      <w:r>
        <w:rPr>
          <w:rFonts w:ascii="Times New Roman" w:eastAsia="Times New Roman" w:hAnsi="Times New Roman"/>
          <w:sz w:val="28"/>
          <w:szCs w:val="28"/>
        </w:rPr>
        <w:t>3.Понятия</w:t>
      </w:r>
      <w:proofErr w:type="gramEnd"/>
      <w:r>
        <w:rPr>
          <w:rFonts w:ascii="Times New Roman" w:eastAsia="Times New Roman" w:hAnsi="Times New Roman"/>
          <w:sz w:val="28"/>
          <w:szCs w:val="28"/>
        </w:rPr>
        <w:t>,</w:t>
      </w:r>
      <w:r>
        <w:rPr>
          <w:rFonts w:ascii="Times New Roman" w:eastAsia="Times New Roman" w:hAnsi="Times New Roman"/>
          <w:spacing w:val="-7"/>
          <w:sz w:val="28"/>
          <w:szCs w:val="28"/>
        </w:rPr>
        <w:t xml:space="preserve"> </w:t>
      </w:r>
      <w:r>
        <w:rPr>
          <w:rFonts w:ascii="Times New Roman" w:eastAsia="Times New Roman" w:hAnsi="Times New Roman"/>
          <w:sz w:val="28"/>
          <w:szCs w:val="28"/>
        </w:rPr>
        <w:t>используемые</w:t>
      </w:r>
      <w:r>
        <w:rPr>
          <w:rFonts w:ascii="Times New Roman" w:eastAsia="Times New Roman" w:hAnsi="Times New Roman"/>
          <w:spacing w:val="-7"/>
          <w:sz w:val="28"/>
          <w:szCs w:val="28"/>
        </w:rPr>
        <w:t xml:space="preserve"> </w:t>
      </w:r>
      <w:r>
        <w:rPr>
          <w:rFonts w:ascii="Times New Roman" w:eastAsia="Times New Roman" w:hAnsi="Times New Roman"/>
          <w:sz w:val="28"/>
          <w:szCs w:val="28"/>
        </w:rPr>
        <w:t>в</w:t>
      </w:r>
      <w:r>
        <w:rPr>
          <w:rFonts w:ascii="Times New Roman" w:eastAsia="Times New Roman" w:hAnsi="Times New Roman"/>
          <w:spacing w:val="-6"/>
          <w:sz w:val="28"/>
          <w:szCs w:val="28"/>
        </w:rPr>
        <w:t xml:space="preserve"> </w:t>
      </w:r>
      <w:r>
        <w:rPr>
          <w:rFonts w:ascii="Times New Roman" w:eastAsia="Times New Roman" w:hAnsi="Times New Roman"/>
          <w:spacing w:val="-2"/>
          <w:sz w:val="28"/>
          <w:szCs w:val="28"/>
        </w:rPr>
        <w:t>Порядке:</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1.3.1.Субъект - субъект малого и среднего предпринимательства -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 209-ФЗ, к малым предприятиям, в том числе к </w:t>
      </w:r>
      <w:proofErr w:type="spellStart"/>
      <w:r>
        <w:rPr>
          <w:rFonts w:ascii="Times New Roman" w:eastAsia="Times New Roman" w:hAnsi="Times New Roman"/>
          <w:sz w:val="28"/>
          <w:szCs w:val="28"/>
        </w:rPr>
        <w:t>микропредприятиям</w:t>
      </w:r>
      <w:proofErr w:type="spellEnd"/>
      <w:r>
        <w:rPr>
          <w:rFonts w:ascii="Times New Roman" w:eastAsia="Times New Roman" w:hAnsi="Times New Roman"/>
          <w:sz w:val="28"/>
          <w:szCs w:val="28"/>
        </w:rPr>
        <w:t xml:space="preserve">, и средним предприятиям, сведения о котором внесены в единый реестр субъектов малого и среднего предпринимательства, зарегистрированные и осуществляющие свою деятельность на территории </w:t>
      </w:r>
      <w:r>
        <w:rPr>
          <w:rFonts w:ascii="Times New Roman" w:eastAsia="Times New Roman" w:hAnsi="Times New Roman"/>
          <w:sz w:val="28"/>
          <w:szCs w:val="28"/>
        </w:rPr>
        <w:lastRenderedPageBreak/>
        <w:t xml:space="preserve">города Нефтеюганска (юридические лица), зарегистрированные по месту жительства и осуществляющие свою деятельность на территории города Нефтеюганска (индивидуальные </w:t>
      </w:r>
      <w:r>
        <w:rPr>
          <w:rFonts w:ascii="Times New Roman" w:eastAsia="Times New Roman" w:hAnsi="Times New Roman"/>
          <w:spacing w:val="-2"/>
          <w:sz w:val="28"/>
          <w:szCs w:val="28"/>
        </w:rPr>
        <w:t>предприниматели).</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1.3.2.Социальное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установленными частью 1 </w:t>
      </w:r>
      <w:r w:rsidR="00AA1D63">
        <w:rPr>
          <w:rFonts w:ascii="Times New Roman" w:eastAsia="Times New Roman" w:hAnsi="Times New Roman"/>
          <w:sz w:val="28"/>
          <w:szCs w:val="28"/>
        </w:rPr>
        <w:t xml:space="preserve">                 </w:t>
      </w:r>
      <w:hyperlink r:id="rId9" w:tooltip="https://internet.garant.ru/document/redirect/12154854/2411" w:history="1">
        <w:r>
          <w:rPr>
            <w:rFonts w:ascii="Times New Roman" w:eastAsia="Times New Roman" w:hAnsi="Times New Roman"/>
            <w:sz w:val="28"/>
            <w:szCs w:val="28"/>
          </w:rPr>
          <w:t>статьи 24.1</w:t>
        </w:r>
      </w:hyperlink>
      <w:r>
        <w:rPr>
          <w:rFonts w:ascii="Times New Roman" w:eastAsia="Times New Roman" w:hAnsi="Times New Roman"/>
          <w:sz w:val="28"/>
          <w:szCs w:val="28"/>
        </w:rPr>
        <w:t xml:space="preserve"> Федерального закона № 209-ФЗ, статьей 5.1 Закона Ханты-Мансийского автономного округа</w:t>
      </w:r>
      <w:r>
        <w:rPr>
          <w:rFonts w:ascii="Times New Roman" w:eastAsia="Times New Roman" w:hAnsi="Times New Roman"/>
          <w:spacing w:val="40"/>
          <w:sz w:val="28"/>
          <w:szCs w:val="28"/>
        </w:rPr>
        <w:t xml:space="preserve"> </w:t>
      </w:r>
      <w:r>
        <w:rPr>
          <w:rFonts w:ascii="Times New Roman" w:eastAsia="Times New Roman" w:hAnsi="Times New Roman"/>
          <w:sz w:val="28"/>
          <w:szCs w:val="28"/>
        </w:rPr>
        <w:t>-</w:t>
      </w:r>
      <w:r>
        <w:rPr>
          <w:rFonts w:ascii="Times New Roman" w:eastAsia="Times New Roman" w:hAnsi="Times New Roman"/>
          <w:spacing w:val="40"/>
          <w:sz w:val="28"/>
          <w:szCs w:val="28"/>
        </w:rPr>
        <w:t xml:space="preserve"> </w:t>
      </w:r>
      <w:r>
        <w:rPr>
          <w:rFonts w:ascii="Times New Roman" w:eastAsia="Times New Roman" w:hAnsi="Times New Roman"/>
          <w:sz w:val="28"/>
          <w:szCs w:val="28"/>
        </w:rPr>
        <w:t>Югры</w:t>
      </w:r>
      <w:r>
        <w:rPr>
          <w:rFonts w:ascii="Times New Roman" w:eastAsia="Times New Roman" w:hAnsi="Times New Roman"/>
          <w:spacing w:val="40"/>
          <w:sz w:val="28"/>
          <w:szCs w:val="28"/>
        </w:rPr>
        <w:t xml:space="preserve"> </w:t>
      </w:r>
      <w:r>
        <w:rPr>
          <w:rFonts w:ascii="Times New Roman" w:eastAsia="Times New Roman" w:hAnsi="Times New Roman"/>
          <w:sz w:val="28"/>
          <w:szCs w:val="28"/>
        </w:rPr>
        <w:t>от</w:t>
      </w:r>
      <w:r>
        <w:rPr>
          <w:rFonts w:ascii="Times New Roman" w:eastAsia="Times New Roman" w:hAnsi="Times New Roman"/>
          <w:spacing w:val="40"/>
          <w:sz w:val="28"/>
          <w:szCs w:val="28"/>
        </w:rPr>
        <w:t xml:space="preserve"> </w:t>
      </w:r>
      <w:r>
        <w:rPr>
          <w:rFonts w:ascii="Times New Roman" w:eastAsia="Times New Roman" w:hAnsi="Times New Roman"/>
          <w:sz w:val="28"/>
          <w:szCs w:val="28"/>
        </w:rPr>
        <w:t>29.12.2007</w:t>
      </w:r>
      <w:r>
        <w:rPr>
          <w:rFonts w:ascii="Times New Roman" w:eastAsia="Times New Roman" w:hAnsi="Times New Roman"/>
          <w:spacing w:val="40"/>
          <w:sz w:val="28"/>
          <w:szCs w:val="28"/>
        </w:rPr>
        <w:t xml:space="preserve"> </w:t>
      </w:r>
      <w:r>
        <w:rPr>
          <w:rFonts w:ascii="Times New Roman" w:eastAsia="Times New Roman" w:hAnsi="Times New Roman"/>
          <w:sz w:val="28"/>
          <w:szCs w:val="28"/>
        </w:rPr>
        <w:t>№</w:t>
      </w:r>
      <w:r>
        <w:rPr>
          <w:rFonts w:ascii="Times New Roman" w:eastAsia="Times New Roman" w:hAnsi="Times New Roman"/>
          <w:spacing w:val="40"/>
          <w:sz w:val="28"/>
          <w:szCs w:val="28"/>
        </w:rPr>
        <w:t xml:space="preserve"> </w:t>
      </w:r>
      <w:r>
        <w:rPr>
          <w:rFonts w:ascii="Times New Roman" w:eastAsia="Times New Roman" w:hAnsi="Times New Roman"/>
          <w:sz w:val="28"/>
          <w:szCs w:val="28"/>
        </w:rPr>
        <w:t>213-оз</w:t>
      </w:r>
      <w:r>
        <w:rPr>
          <w:rFonts w:ascii="Times New Roman" w:eastAsia="Times New Roman" w:hAnsi="Times New Roman"/>
          <w:spacing w:val="40"/>
          <w:sz w:val="28"/>
          <w:szCs w:val="28"/>
        </w:rPr>
        <w:t xml:space="preserve"> </w:t>
      </w:r>
      <w:r>
        <w:rPr>
          <w:rFonts w:ascii="Times New Roman" w:eastAsia="Times New Roman" w:hAnsi="Times New Roman"/>
          <w:sz w:val="28"/>
          <w:szCs w:val="28"/>
        </w:rPr>
        <w:t>«О</w:t>
      </w:r>
      <w:r>
        <w:rPr>
          <w:rFonts w:ascii="Times New Roman" w:eastAsia="Times New Roman" w:hAnsi="Times New Roman"/>
          <w:spacing w:val="40"/>
          <w:sz w:val="28"/>
          <w:szCs w:val="28"/>
        </w:rPr>
        <w:t xml:space="preserve"> </w:t>
      </w:r>
      <w:r>
        <w:rPr>
          <w:rFonts w:ascii="Times New Roman" w:eastAsia="Times New Roman" w:hAnsi="Times New Roman"/>
          <w:sz w:val="28"/>
          <w:szCs w:val="28"/>
        </w:rPr>
        <w:t>развитии</w:t>
      </w:r>
      <w:r>
        <w:rPr>
          <w:rFonts w:ascii="Times New Roman" w:eastAsia="Times New Roman" w:hAnsi="Times New Roman"/>
          <w:spacing w:val="40"/>
          <w:sz w:val="28"/>
          <w:szCs w:val="28"/>
        </w:rPr>
        <w:t xml:space="preserve"> </w:t>
      </w:r>
      <w:r>
        <w:rPr>
          <w:rFonts w:ascii="Times New Roman" w:eastAsia="Times New Roman" w:hAnsi="Times New Roman"/>
          <w:sz w:val="28"/>
          <w:szCs w:val="28"/>
        </w:rPr>
        <w:t>малого</w:t>
      </w:r>
      <w:r>
        <w:rPr>
          <w:rFonts w:ascii="Times New Roman" w:eastAsia="Times New Roman" w:hAnsi="Times New Roman"/>
          <w:spacing w:val="40"/>
          <w:sz w:val="28"/>
          <w:szCs w:val="28"/>
        </w:rPr>
        <w:t xml:space="preserve"> </w:t>
      </w:r>
      <w:r>
        <w:rPr>
          <w:rFonts w:ascii="Times New Roman" w:eastAsia="Times New Roman" w:hAnsi="Times New Roman"/>
          <w:sz w:val="28"/>
          <w:szCs w:val="28"/>
        </w:rPr>
        <w:t>и</w:t>
      </w:r>
      <w:r>
        <w:rPr>
          <w:rFonts w:ascii="Times New Roman" w:eastAsia="Times New Roman" w:hAnsi="Times New Roman"/>
          <w:spacing w:val="40"/>
          <w:sz w:val="28"/>
          <w:szCs w:val="28"/>
        </w:rPr>
        <w:t xml:space="preserve"> </w:t>
      </w:r>
      <w:r>
        <w:rPr>
          <w:rFonts w:ascii="Times New Roman" w:eastAsia="Times New Roman" w:hAnsi="Times New Roman"/>
          <w:sz w:val="28"/>
          <w:szCs w:val="28"/>
        </w:rPr>
        <w:t>среднего</w:t>
      </w:r>
      <w:r>
        <w:rPr>
          <w:rFonts w:ascii="Times New Roman" w:eastAsia="Times New Roman" w:hAnsi="Times New Roman"/>
          <w:spacing w:val="40"/>
          <w:sz w:val="28"/>
          <w:szCs w:val="28"/>
        </w:rPr>
        <w:t xml:space="preserve"> </w:t>
      </w:r>
      <w:r>
        <w:rPr>
          <w:rFonts w:ascii="Times New Roman" w:eastAsia="Times New Roman" w:hAnsi="Times New Roman"/>
          <w:sz w:val="28"/>
          <w:szCs w:val="28"/>
        </w:rPr>
        <w:t>предпринимательства</w:t>
      </w:r>
      <w:r>
        <w:rPr>
          <w:rFonts w:ascii="Times New Roman" w:eastAsia="Times New Roman" w:hAnsi="Times New Roman"/>
          <w:spacing w:val="40"/>
          <w:sz w:val="28"/>
          <w:szCs w:val="28"/>
        </w:rPr>
        <w:t xml:space="preserve"> </w:t>
      </w:r>
      <w:r>
        <w:rPr>
          <w:rFonts w:ascii="Times New Roman" w:eastAsia="Times New Roman" w:hAnsi="Times New Roman"/>
          <w:sz w:val="28"/>
          <w:szCs w:val="28"/>
        </w:rPr>
        <w:t>в Ханты-Мансийском автономном округе – Югре».</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3.Социальное</w:t>
      </w:r>
      <w:proofErr w:type="gramEnd"/>
      <w:r>
        <w:rPr>
          <w:rFonts w:ascii="Times New Roman" w:eastAsia="Times New Roman" w:hAnsi="Times New Roman"/>
          <w:sz w:val="28"/>
          <w:szCs w:val="28"/>
        </w:rPr>
        <w:t xml:space="preserve"> предприятие - субъект, осуществляющий деятельность </w:t>
      </w:r>
      <w:r w:rsidR="00AA1D63">
        <w:rPr>
          <w:rFonts w:ascii="Times New Roman" w:eastAsia="Times New Roman" w:hAnsi="Times New Roman"/>
          <w:sz w:val="28"/>
          <w:szCs w:val="28"/>
        </w:rPr>
        <w:t xml:space="preserve">               </w:t>
      </w:r>
      <w:r>
        <w:rPr>
          <w:rFonts w:ascii="Times New Roman" w:eastAsia="Times New Roman" w:hAnsi="Times New Roman"/>
          <w:sz w:val="28"/>
          <w:szCs w:val="28"/>
        </w:rPr>
        <w:t>в сфере социального предпринимательства.</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4.Участник</w:t>
      </w:r>
      <w:proofErr w:type="gramEnd"/>
      <w:r>
        <w:rPr>
          <w:rFonts w:ascii="Times New Roman" w:eastAsia="Times New Roman" w:hAnsi="Times New Roman"/>
          <w:spacing w:val="-7"/>
          <w:sz w:val="28"/>
          <w:szCs w:val="28"/>
        </w:rPr>
        <w:t xml:space="preserve"> </w:t>
      </w:r>
      <w:r>
        <w:rPr>
          <w:rFonts w:ascii="Times New Roman" w:eastAsia="Times New Roman" w:hAnsi="Times New Roman"/>
          <w:sz w:val="28"/>
          <w:szCs w:val="28"/>
        </w:rPr>
        <w:t>отбора – субъект, подавший заявку</w:t>
      </w:r>
      <w:r>
        <w:rPr>
          <w:rFonts w:ascii="Times New Roman" w:eastAsia="Times New Roman" w:hAnsi="Times New Roman"/>
          <w:spacing w:val="-4"/>
          <w:sz w:val="28"/>
          <w:szCs w:val="28"/>
        </w:rPr>
        <w:t xml:space="preserve"> </w:t>
      </w:r>
      <w:r>
        <w:rPr>
          <w:rFonts w:ascii="Times New Roman" w:eastAsia="Times New Roman" w:hAnsi="Times New Roman"/>
          <w:sz w:val="28"/>
          <w:szCs w:val="28"/>
        </w:rPr>
        <w:t>для</w:t>
      </w:r>
      <w:r>
        <w:rPr>
          <w:rFonts w:ascii="Times New Roman" w:eastAsia="Times New Roman" w:hAnsi="Times New Roman"/>
          <w:spacing w:val="-5"/>
          <w:sz w:val="28"/>
          <w:szCs w:val="28"/>
        </w:rPr>
        <w:t xml:space="preserve"> </w:t>
      </w:r>
      <w:r>
        <w:rPr>
          <w:rFonts w:ascii="Times New Roman" w:eastAsia="Times New Roman" w:hAnsi="Times New Roman"/>
          <w:sz w:val="28"/>
          <w:szCs w:val="28"/>
        </w:rPr>
        <w:t>участия</w:t>
      </w:r>
      <w:r>
        <w:rPr>
          <w:rFonts w:ascii="Times New Roman" w:eastAsia="Times New Roman" w:hAnsi="Times New Roman"/>
          <w:spacing w:val="-4"/>
          <w:sz w:val="28"/>
          <w:szCs w:val="28"/>
        </w:rPr>
        <w:t xml:space="preserve"> </w:t>
      </w:r>
      <w:r>
        <w:rPr>
          <w:rFonts w:ascii="Times New Roman" w:eastAsia="Times New Roman" w:hAnsi="Times New Roman"/>
          <w:sz w:val="28"/>
          <w:szCs w:val="28"/>
        </w:rPr>
        <w:t>в</w:t>
      </w:r>
      <w:r>
        <w:rPr>
          <w:rFonts w:ascii="Times New Roman" w:eastAsia="Times New Roman" w:hAnsi="Times New Roman"/>
          <w:spacing w:val="-4"/>
          <w:sz w:val="28"/>
          <w:szCs w:val="28"/>
        </w:rPr>
        <w:t xml:space="preserve"> </w:t>
      </w:r>
      <w:r>
        <w:rPr>
          <w:rFonts w:ascii="Times New Roman" w:eastAsia="Times New Roman" w:hAnsi="Times New Roman"/>
          <w:spacing w:val="-2"/>
          <w:sz w:val="28"/>
          <w:szCs w:val="28"/>
        </w:rPr>
        <w:t xml:space="preserve">отборе </w:t>
      </w:r>
      <w:r w:rsidR="00AA1D63">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в соответствии с Порядком.</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1.3.5.Получатель субсидии (победитель отбора, заявитель, прошедший отбор) - юридическое лицо, не находящееся в процессе реорганизации, ликвидации, в отношении которого не введена процедура банкротства, деятельность которого не приостановлена в порядке, предусмотренном законодательством Российской Федерации, и в отношении которого принято решение о предоставлении субсидии; индивидуальный предприниматель, не прекративший деятельность в качестве индивидуального предпринимателя, и в отношении которого принято решение о предоставлении </w:t>
      </w:r>
      <w:r>
        <w:rPr>
          <w:rFonts w:ascii="Times New Roman" w:eastAsia="Times New Roman" w:hAnsi="Times New Roman"/>
          <w:spacing w:val="-2"/>
          <w:sz w:val="28"/>
          <w:szCs w:val="28"/>
        </w:rPr>
        <w:t>субсидии.</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6.Субсидия</w:t>
      </w:r>
      <w:proofErr w:type="gramEnd"/>
      <w:r>
        <w:rPr>
          <w:rFonts w:ascii="Times New Roman" w:eastAsia="Times New Roman" w:hAnsi="Times New Roman"/>
          <w:sz w:val="28"/>
          <w:szCs w:val="28"/>
        </w:rPr>
        <w:t xml:space="preserve"> - денежные средства, предоставляемые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безвозмездной и безвозвратной основе в целях возмещения затрат в связи с производством (реализацией) товаров, выполнением работ, оказанием услуг.</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7.Организатор</w:t>
      </w:r>
      <w:proofErr w:type="gramEnd"/>
      <w:r>
        <w:rPr>
          <w:rFonts w:ascii="Times New Roman" w:eastAsia="Times New Roman" w:hAnsi="Times New Roman"/>
          <w:sz w:val="28"/>
          <w:szCs w:val="28"/>
        </w:rPr>
        <w:t xml:space="preserve"> отбора - департамент экономического развития администрации города Нефтеюганска, осуществляющий от лица главного распорядителя бюджетных средств функции по администрированию муниципальной программы.</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1.3.8.Система «Электронный бюджет» - государственная интегрированная информационная   система   управления   общественными   финансами, предназначенная для отбора получателей субсидии (</w:t>
      </w:r>
      <w:hyperlink r:id="rId10" w:tooltip="https://ssl.budgetplan.minfin.ru" w:history="1">
        <w:r>
          <w:rPr>
            <w:rStyle w:val="af4"/>
            <w:rFonts w:ascii="Times New Roman" w:eastAsia="Times New Roman" w:hAnsi="Times New Roman"/>
            <w:color w:val="auto"/>
            <w:sz w:val="28"/>
            <w:szCs w:val="28"/>
            <w:u w:val="none"/>
          </w:rPr>
          <w:t>https://ssl.budgetplan.minfin.ru</w:t>
        </w:r>
      </w:hyperlink>
      <w:r>
        <w:rPr>
          <w:rFonts w:ascii="Times New Roman" w:eastAsia="Times New Roman" w:hAnsi="Times New Roman"/>
          <w:sz w:val="28"/>
          <w:szCs w:val="28"/>
        </w:rPr>
        <w:t>).</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9.Орган</w:t>
      </w:r>
      <w:proofErr w:type="gramEnd"/>
      <w:r>
        <w:rPr>
          <w:rFonts w:ascii="Times New Roman" w:eastAsia="Times New Roman" w:hAnsi="Times New Roman"/>
          <w:sz w:val="28"/>
          <w:szCs w:val="28"/>
        </w:rPr>
        <w:t xml:space="preserve"> внутреннего муниципального финансового контроля</w:t>
      </w:r>
      <w:r>
        <w:rPr>
          <w:rFonts w:ascii="Times New Roman" w:eastAsia="Times New Roman" w:hAnsi="Times New Roman"/>
          <w:spacing w:val="-3"/>
          <w:sz w:val="28"/>
          <w:szCs w:val="28"/>
        </w:rPr>
        <w:t xml:space="preserve"> </w:t>
      </w:r>
      <w:r>
        <w:rPr>
          <w:rFonts w:ascii="Times New Roman" w:eastAsia="Times New Roman" w:hAnsi="Times New Roman"/>
          <w:sz w:val="28"/>
          <w:szCs w:val="28"/>
        </w:rPr>
        <w:t>- отдел финансового контроля</w:t>
      </w:r>
      <w:r>
        <w:rPr>
          <w:rFonts w:ascii="Times New Roman" w:eastAsia="Times New Roman" w:hAnsi="Times New Roman"/>
          <w:spacing w:val="40"/>
          <w:sz w:val="28"/>
          <w:szCs w:val="28"/>
        </w:rPr>
        <w:t xml:space="preserve"> </w:t>
      </w:r>
      <w:r>
        <w:rPr>
          <w:rFonts w:ascii="Times New Roman" w:eastAsia="Times New Roman" w:hAnsi="Times New Roman"/>
          <w:sz w:val="28"/>
          <w:szCs w:val="28"/>
        </w:rPr>
        <w:t>администрации</w:t>
      </w:r>
      <w:r>
        <w:rPr>
          <w:rFonts w:ascii="Times New Roman" w:eastAsia="Times New Roman" w:hAnsi="Times New Roman"/>
          <w:spacing w:val="40"/>
          <w:sz w:val="28"/>
          <w:szCs w:val="28"/>
        </w:rPr>
        <w:t xml:space="preserve"> </w:t>
      </w:r>
      <w:r>
        <w:rPr>
          <w:rFonts w:ascii="Times New Roman" w:eastAsia="Times New Roman" w:hAnsi="Times New Roman"/>
          <w:sz w:val="28"/>
          <w:szCs w:val="28"/>
        </w:rPr>
        <w:t>города</w:t>
      </w:r>
      <w:r>
        <w:rPr>
          <w:rFonts w:ascii="Times New Roman" w:eastAsia="Times New Roman" w:hAnsi="Times New Roman"/>
          <w:spacing w:val="40"/>
          <w:sz w:val="28"/>
          <w:szCs w:val="28"/>
        </w:rPr>
        <w:t xml:space="preserve"> </w:t>
      </w:r>
      <w:r>
        <w:rPr>
          <w:rFonts w:ascii="Times New Roman" w:eastAsia="Times New Roman" w:hAnsi="Times New Roman"/>
          <w:sz w:val="28"/>
          <w:szCs w:val="28"/>
        </w:rPr>
        <w:t>Нефтеюганска,</w:t>
      </w:r>
      <w:r>
        <w:rPr>
          <w:rFonts w:ascii="Times New Roman" w:eastAsia="Times New Roman" w:hAnsi="Times New Roman"/>
          <w:spacing w:val="40"/>
          <w:sz w:val="28"/>
          <w:szCs w:val="28"/>
        </w:rPr>
        <w:t xml:space="preserve"> </w:t>
      </w:r>
      <w:r>
        <w:rPr>
          <w:rFonts w:ascii="Times New Roman" w:eastAsia="Times New Roman" w:hAnsi="Times New Roman"/>
          <w:sz w:val="28"/>
          <w:szCs w:val="28"/>
        </w:rPr>
        <w:t>структурное</w:t>
      </w:r>
      <w:r>
        <w:rPr>
          <w:rFonts w:ascii="Times New Roman" w:eastAsia="Times New Roman" w:hAnsi="Times New Roman"/>
          <w:spacing w:val="40"/>
          <w:sz w:val="28"/>
          <w:szCs w:val="28"/>
        </w:rPr>
        <w:t xml:space="preserve"> </w:t>
      </w:r>
      <w:r>
        <w:rPr>
          <w:rFonts w:ascii="Times New Roman" w:eastAsia="Times New Roman" w:hAnsi="Times New Roman"/>
          <w:sz w:val="28"/>
          <w:szCs w:val="28"/>
        </w:rPr>
        <w:t>подразделение</w:t>
      </w:r>
      <w:r>
        <w:rPr>
          <w:rFonts w:ascii="Times New Roman" w:eastAsia="Times New Roman" w:hAnsi="Times New Roman"/>
          <w:spacing w:val="40"/>
          <w:sz w:val="28"/>
          <w:szCs w:val="28"/>
        </w:rPr>
        <w:t xml:space="preserve"> </w:t>
      </w:r>
      <w:r>
        <w:rPr>
          <w:rFonts w:ascii="Times New Roman" w:eastAsia="Times New Roman" w:hAnsi="Times New Roman"/>
          <w:sz w:val="28"/>
          <w:szCs w:val="28"/>
        </w:rPr>
        <w:t>администрации</w:t>
      </w:r>
      <w:r>
        <w:rPr>
          <w:rFonts w:ascii="Times New Roman" w:eastAsia="Times New Roman" w:hAnsi="Times New Roman"/>
          <w:spacing w:val="40"/>
          <w:sz w:val="28"/>
          <w:szCs w:val="28"/>
        </w:rPr>
        <w:t xml:space="preserve"> </w:t>
      </w:r>
      <w:r>
        <w:rPr>
          <w:rFonts w:ascii="Times New Roman" w:eastAsia="Times New Roman" w:hAnsi="Times New Roman"/>
          <w:sz w:val="28"/>
          <w:szCs w:val="28"/>
        </w:rPr>
        <w:t>города Нефтеюганска, осуществляющее от лица главного распорядителя бюджетных средств проверку в соответствии                             со статьей 269.2 Бюджетного кодекса Российской Федерации.</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10.Орган</w:t>
      </w:r>
      <w:proofErr w:type="gramEnd"/>
      <w:r>
        <w:rPr>
          <w:rFonts w:ascii="Times New Roman" w:eastAsia="Times New Roman" w:hAnsi="Times New Roman"/>
          <w:spacing w:val="-2"/>
          <w:sz w:val="28"/>
          <w:szCs w:val="28"/>
        </w:rPr>
        <w:t xml:space="preserve"> </w:t>
      </w:r>
      <w:r>
        <w:rPr>
          <w:rFonts w:ascii="Times New Roman" w:eastAsia="Times New Roman" w:hAnsi="Times New Roman"/>
          <w:sz w:val="28"/>
          <w:szCs w:val="28"/>
        </w:rPr>
        <w:t>внешнего</w:t>
      </w:r>
      <w:r>
        <w:rPr>
          <w:rFonts w:ascii="Times New Roman" w:eastAsia="Times New Roman" w:hAnsi="Times New Roman"/>
          <w:spacing w:val="-2"/>
          <w:sz w:val="28"/>
          <w:szCs w:val="28"/>
        </w:rPr>
        <w:t xml:space="preserve"> </w:t>
      </w:r>
      <w:r>
        <w:rPr>
          <w:rFonts w:ascii="Times New Roman" w:eastAsia="Times New Roman" w:hAnsi="Times New Roman"/>
          <w:sz w:val="28"/>
          <w:szCs w:val="28"/>
        </w:rPr>
        <w:t>муниципального</w:t>
      </w:r>
      <w:r>
        <w:rPr>
          <w:rFonts w:ascii="Times New Roman" w:eastAsia="Times New Roman" w:hAnsi="Times New Roman"/>
          <w:spacing w:val="-2"/>
          <w:sz w:val="28"/>
          <w:szCs w:val="28"/>
        </w:rPr>
        <w:t xml:space="preserve"> </w:t>
      </w:r>
      <w:r>
        <w:rPr>
          <w:rFonts w:ascii="Times New Roman" w:eastAsia="Times New Roman" w:hAnsi="Times New Roman"/>
          <w:sz w:val="28"/>
          <w:szCs w:val="28"/>
        </w:rPr>
        <w:t>финансового</w:t>
      </w:r>
      <w:r>
        <w:rPr>
          <w:rFonts w:ascii="Times New Roman" w:eastAsia="Times New Roman" w:hAnsi="Times New Roman"/>
          <w:spacing w:val="-2"/>
          <w:sz w:val="28"/>
          <w:szCs w:val="28"/>
        </w:rPr>
        <w:t xml:space="preserve"> </w:t>
      </w:r>
      <w:r>
        <w:rPr>
          <w:rFonts w:ascii="Times New Roman" w:eastAsia="Times New Roman" w:hAnsi="Times New Roman"/>
          <w:sz w:val="28"/>
          <w:szCs w:val="28"/>
        </w:rPr>
        <w:t>контроля</w:t>
      </w:r>
      <w:r>
        <w:rPr>
          <w:rFonts w:ascii="Times New Roman" w:eastAsia="Times New Roman" w:hAnsi="Times New Roman"/>
          <w:spacing w:val="-6"/>
          <w:sz w:val="28"/>
          <w:szCs w:val="28"/>
        </w:rPr>
        <w:t xml:space="preserve"> </w:t>
      </w:r>
      <w:r>
        <w:rPr>
          <w:rFonts w:ascii="Times New Roman" w:eastAsia="Times New Roman" w:hAnsi="Times New Roman"/>
          <w:sz w:val="28"/>
          <w:szCs w:val="28"/>
        </w:rPr>
        <w:t>-</w:t>
      </w:r>
      <w:r>
        <w:rPr>
          <w:rFonts w:ascii="Times New Roman" w:eastAsia="Times New Roman" w:hAnsi="Times New Roman"/>
          <w:spacing w:val="-2"/>
          <w:sz w:val="28"/>
          <w:szCs w:val="28"/>
        </w:rPr>
        <w:t xml:space="preserve"> </w:t>
      </w:r>
      <w:r>
        <w:rPr>
          <w:rFonts w:ascii="Times New Roman" w:eastAsia="Times New Roman" w:hAnsi="Times New Roman"/>
          <w:sz w:val="28"/>
          <w:szCs w:val="28"/>
        </w:rPr>
        <w:t>Счетная</w:t>
      </w:r>
      <w:r>
        <w:rPr>
          <w:rFonts w:ascii="Times New Roman" w:eastAsia="Times New Roman" w:hAnsi="Times New Roman"/>
          <w:spacing w:val="-2"/>
          <w:sz w:val="28"/>
          <w:szCs w:val="28"/>
        </w:rPr>
        <w:t xml:space="preserve"> </w:t>
      </w:r>
      <w:r>
        <w:rPr>
          <w:rFonts w:ascii="Times New Roman" w:eastAsia="Times New Roman" w:hAnsi="Times New Roman"/>
          <w:sz w:val="28"/>
          <w:szCs w:val="28"/>
        </w:rPr>
        <w:t>палата</w:t>
      </w:r>
      <w:r>
        <w:rPr>
          <w:rFonts w:ascii="Times New Roman" w:eastAsia="Times New Roman" w:hAnsi="Times New Roman"/>
          <w:spacing w:val="-2"/>
          <w:sz w:val="28"/>
          <w:szCs w:val="28"/>
        </w:rPr>
        <w:t xml:space="preserve"> </w:t>
      </w:r>
      <w:r>
        <w:rPr>
          <w:rFonts w:ascii="Times New Roman" w:eastAsia="Times New Roman" w:hAnsi="Times New Roman"/>
          <w:sz w:val="28"/>
          <w:szCs w:val="28"/>
        </w:rPr>
        <w:t xml:space="preserve">города Нефтеюганска, осуществляющая внешний муниципальный </w:t>
      </w:r>
      <w:r>
        <w:rPr>
          <w:rFonts w:ascii="Times New Roman" w:eastAsia="Times New Roman" w:hAnsi="Times New Roman"/>
          <w:sz w:val="28"/>
          <w:szCs w:val="28"/>
        </w:rPr>
        <w:lastRenderedPageBreak/>
        <w:t>финансовый контроль в соответствии со статьей 268.1 Бюджетного кодекса Российской Федерации.</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1.3.11.</w:t>
      </w:r>
      <w:r>
        <w:t xml:space="preserve"> </w:t>
      </w:r>
      <w:r>
        <w:rPr>
          <w:rFonts w:ascii="Times New Roman" w:eastAsia="Times New Roman" w:hAnsi="Times New Roman"/>
          <w:sz w:val="28"/>
          <w:szCs w:val="28"/>
        </w:rPr>
        <w:t>Плата за коммунальные услуги - оплата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1.3.</w:t>
      </w:r>
      <w:proofErr w:type="gramStart"/>
      <w:r>
        <w:rPr>
          <w:rFonts w:ascii="Times New Roman" w:eastAsia="Times New Roman" w:hAnsi="Times New Roman"/>
          <w:sz w:val="28"/>
          <w:szCs w:val="28"/>
        </w:rPr>
        <w:t>12.Уполномоченное</w:t>
      </w:r>
      <w:proofErr w:type="gramEnd"/>
      <w:r>
        <w:rPr>
          <w:rFonts w:ascii="Times New Roman" w:eastAsia="Times New Roman" w:hAnsi="Times New Roman"/>
          <w:sz w:val="28"/>
          <w:szCs w:val="28"/>
        </w:rPr>
        <w:t xml:space="preserve"> лицо</w:t>
      </w:r>
      <w:r>
        <w:rPr>
          <w:rFonts w:ascii="Times New Roman" w:eastAsia="Times New Roman" w:hAnsi="Times New Roman"/>
          <w:spacing w:val="-7"/>
          <w:sz w:val="28"/>
          <w:szCs w:val="28"/>
        </w:rPr>
        <w:t xml:space="preserve"> </w:t>
      </w:r>
      <w:r>
        <w:rPr>
          <w:rFonts w:ascii="Times New Roman" w:eastAsia="Times New Roman" w:hAnsi="Times New Roman"/>
          <w:sz w:val="28"/>
          <w:szCs w:val="28"/>
        </w:rPr>
        <w:t>- представитель субъекта, имеющий право совершать действия от его имени на основании доверенности, заверенной печатью (при наличии печати) и подписанная субъектом, либо засвидетельствованная в нотариальном порядке (далее - доверенность), в рамках настоящего Порядка.</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Иные понятия, используемые в Порядке, применяются в значениях, определенных Бюджетным кодексом Российской Федерации, Федеральным законом № 209-ФЗ, муниципальной </w:t>
      </w:r>
      <w:r>
        <w:rPr>
          <w:rFonts w:ascii="Times New Roman" w:eastAsia="Times New Roman" w:hAnsi="Times New Roman"/>
          <w:spacing w:val="-2"/>
          <w:sz w:val="28"/>
          <w:szCs w:val="28"/>
        </w:rPr>
        <w:t>программой.</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proofErr w:type="gramStart"/>
      <w:r>
        <w:rPr>
          <w:rFonts w:ascii="Times New Roman" w:eastAsia="Times New Roman" w:hAnsi="Times New Roman"/>
          <w:sz w:val="28"/>
          <w:szCs w:val="28"/>
        </w:rPr>
        <w:t>4.Субсидии</w:t>
      </w:r>
      <w:proofErr w:type="gramEnd"/>
      <w:r>
        <w:rPr>
          <w:rFonts w:ascii="Times New Roman" w:eastAsia="Times New Roman" w:hAnsi="Times New Roman"/>
          <w:sz w:val="28"/>
          <w:szCs w:val="28"/>
        </w:rPr>
        <w:t xml:space="preserve"> предоставляются в целях возмещения фактически произведенных и документально</w:t>
      </w:r>
      <w:r>
        <w:rPr>
          <w:rFonts w:ascii="Times New Roman" w:eastAsia="Times New Roman" w:hAnsi="Times New Roman"/>
          <w:spacing w:val="-3"/>
          <w:sz w:val="28"/>
          <w:szCs w:val="28"/>
        </w:rPr>
        <w:t xml:space="preserve"> </w:t>
      </w:r>
      <w:r>
        <w:rPr>
          <w:rFonts w:ascii="Times New Roman" w:eastAsia="Times New Roman" w:hAnsi="Times New Roman"/>
          <w:sz w:val="28"/>
          <w:szCs w:val="28"/>
        </w:rPr>
        <w:t>подтвержденных</w:t>
      </w:r>
      <w:r>
        <w:rPr>
          <w:rFonts w:ascii="Times New Roman" w:eastAsia="Times New Roman" w:hAnsi="Times New Roman"/>
          <w:spacing w:val="-3"/>
          <w:sz w:val="28"/>
          <w:szCs w:val="28"/>
        </w:rPr>
        <w:t xml:space="preserve"> </w:t>
      </w:r>
      <w:r>
        <w:rPr>
          <w:rFonts w:ascii="Times New Roman" w:eastAsia="Times New Roman" w:hAnsi="Times New Roman"/>
          <w:sz w:val="28"/>
          <w:szCs w:val="28"/>
        </w:rPr>
        <w:t>затрат</w:t>
      </w:r>
      <w:r>
        <w:rPr>
          <w:rFonts w:ascii="Times New Roman" w:eastAsia="Times New Roman" w:hAnsi="Times New Roman"/>
          <w:spacing w:val="-3"/>
          <w:sz w:val="28"/>
          <w:szCs w:val="28"/>
        </w:rPr>
        <w:t xml:space="preserve"> </w:t>
      </w:r>
      <w:r>
        <w:rPr>
          <w:rFonts w:ascii="Times New Roman" w:eastAsia="Times New Roman" w:hAnsi="Times New Roman"/>
          <w:sz w:val="28"/>
          <w:szCs w:val="28"/>
        </w:rPr>
        <w:t>субъектам,</w:t>
      </w:r>
      <w:r>
        <w:rPr>
          <w:rFonts w:ascii="Times New Roman" w:eastAsia="Times New Roman" w:hAnsi="Times New Roman"/>
          <w:spacing w:val="-3"/>
          <w:sz w:val="28"/>
          <w:szCs w:val="28"/>
        </w:rPr>
        <w:t xml:space="preserve"> </w:t>
      </w:r>
      <w:r>
        <w:rPr>
          <w:rFonts w:ascii="Times New Roman" w:eastAsia="Times New Roman" w:hAnsi="Times New Roman"/>
          <w:sz w:val="28"/>
          <w:szCs w:val="28"/>
        </w:rPr>
        <w:t>имеющим</w:t>
      </w:r>
      <w:r>
        <w:rPr>
          <w:rFonts w:ascii="Times New Roman" w:eastAsia="Times New Roman" w:hAnsi="Times New Roman"/>
          <w:spacing w:val="-4"/>
          <w:sz w:val="28"/>
          <w:szCs w:val="28"/>
        </w:rPr>
        <w:t xml:space="preserve"> </w:t>
      </w:r>
      <w:r>
        <w:rPr>
          <w:rFonts w:ascii="Times New Roman" w:eastAsia="Times New Roman" w:hAnsi="Times New Roman"/>
          <w:sz w:val="28"/>
          <w:szCs w:val="28"/>
        </w:rPr>
        <w:t>статус</w:t>
      </w:r>
      <w:r>
        <w:rPr>
          <w:rFonts w:ascii="Times New Roman" w:eastAsia="Times New Roman" w:hAnsi="Times New Roman"/>
          <w:spacing w:val="-4"/>
          <w:sz w:val="28"/>
          <w:szCs w:val="28"/>
        </w:rPr>
        <w:t xml:space="preserve"> </w:t>
      </w:r>
      <w:r>
        <w:rPr>
          <w:rFonts w:ascii="Times New Roman" w:eastAsia="Times New Roman" w:hAnsi="Times New Roman"/>
          <w:sz w:val="28"/>
          <w:szCs w:val="28"/>
        </w:rPr>
        <w:t>«социальное предприятие»,</w:t>
      </w:r>
      <w:r>
        <w:rPr>
          <w:rFonts w:ascii="Times New Roman" w:eastAsia="Times New Roman" w:hAnsi="Times New Roman"/>
          <w:spacing w:val="-4"/>
          <w:sz w:val="28"/>
          <w:szCs w:val="28"/>
        </w:rPr>
        <w:t xml:space="preserve"> </w:t>
      </w:r>
      <w:r>
        <w:rPr>
          <w:rFonts w:ascii="Times New Roman" w:eastAsia="Times New Roman" w:hAnsi="Times New Roman"/>
          <w:sz w:val="28"/>
          <w:szCs w:val="28"/>
        </w:rPr>
        <w:t>в</w:t>
      </w:r>
      <w:r>
        <w:rPr>
          <w:rFonts w:ascii="Times New Roman" w:eastAsia="Times New Roman" w:hAnsi="Times New Roman"/>
          <w:spacing w:val="-4"/>
          <w:sz w:val="28"/>
          <w:szCs w:val="28"/>
        </w:rPr>
        <w:t xml:space="preserve"> </w:t>
      </w:r>
      <w:r>
        <w:rPr>
          <w:rFonts w:ascii="Times New Roman" w:eastAsia="Times New Roman" w:hAnsi="Times New Roman"/>
          <w:sz w:val="28"/>
          <w:szCs w:val="28"/>
        </w:rPr>
        <w:t>рамках реализации комплекса процессных мероприятий «Финансовая поддержка субъектов малого и среднего предпринимательства, имеющих статус «социальное предприятие», подпрограммы 1 «Развитие малого и среднего предпринимательства» муниципальной программы.</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Информационная и консультационная поддержка субъектов малого и среднего предпринимательства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(https://мсп.рф/) и государственной информационной системы автономного округа по обеспечению доступности мер поддержки субъектов малого и среднего предпринимательства автономного округа «Югра Открытая» (https://lk.ugraopen.admhmao.ru/).</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1.5.Целью предоставления субсидий субъектам является возмещение фактически произведенных и документально подтвержденных затрат (части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w:t>
      </w:r>
      <w:r>
        <w:rPr>
          <w:rFonts w:ascii="Times New Roman" w:eastAsia="Times New Roman" w:hAnsi="Times New Roman"/>
          <w:spacing w:val="-1"/>
          <w:sz w:val="28"/>
          <w:szCs w:val="28"/>
        </w:rPr>
        <w:t xml:space="preserve"> </w:t>
      </w:r>
      <w:r>
        <w:rPr>
          <w:rFonts w:ascii="Times New Roman" w:eastAsia="Times New Roman" w:hAnsi="Times New Roman"/>
          <w:sz w:val="28"/>
          <w:szCs w:val="28"/>
        </w:rPr>
        <w:t>работ, оказанием услуг субъектам, имеющим статус «социальное предприятие».</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proofErr w:type="gramStart"/>
      <w:r>
        <w:rPr>
          <w:rFonts w:ascii="Times New Roman" w:eastAsia="Times New Roman" w:hAnsi="Times New Roman"/>
          <w:sz w:val="28"/>
          <w:szCs w:val="28"/>
        </w:rPr>
        <w:t>6.Субсидии</w:t>
      </w:r>
      <w:proofErr w:type="gramEnd"/>
      <w:r>
        <w:rPr>
          <w:rFonts w:ascii="Times New Roman" w:eastAsia="Times New Roman" w:hAnsi="Times New Roman"/>
          <w:sz w:val="28"/>
          <w:szCs w:val="28"/>
        </w:rPr>
        <w:t xml:space="preserve"> предоставляются в соответствии с бюджетным законодательством за счет средств бюджета города Нефтеюганска в пределах лимитов бюджетных обязательств, утвержденных главному распорядителю как </w:t>
      </w:r>
      <w:r>
        <w:rPr>
          <w:rFonts w:ascii="Times New Roman" w:eastAsia="Times New Roman" w:hAnsi="Times New Roman"/>
          <w:sz w:val="28"/>
          <w:szCs w:val="28"/>
        </w:rPr>
        <w:lastRenderedPageBreak/>
        <w:t>получателю бюджетных средств на реализацию мероприятия «Финансовая поддержка субъектов малого и среднего предпринимательства, имеющих статус «социальное предприятие» муниципальной программы на текущий финансовый год.</w:t>
      </w:r>
    </w:p>
    <w:p w:rsidR="006A7E8B" w:rsidRDefault="00E93B9C">
      <w:pPr>
        <w:widowControl w:val="0"/>
        <w:tabs>
          <w:tab w:val="left" w:pos="709"/>
        </w:tabs>
        <w:spacing w:after="0" w:line="240" w:lineRule="auto"/>
        <w:jc w:val="both"/>
        <w:rPr>
          <w:rFonts w:ascii="Times New Roman" w:eastAsia="Times New Roman" w:hAnsi="Times New Roman"/>
          <w:spacing w:val="-2"/>
          <w:sz w:val="28"/>
          <w:szCs w:val="28"/>
        </w:rPr>
      </w:pPr>
      <w:r>
        <w:rPr>
          <w:rFonts w:ascii="Times New Roman" w:eastAsia="Times New Roman" w:hAnsi="Times New Roman"/>
          <w:sz w:val="28"/>
          <w:szCs w:val="28"/>
        </w:rPr>
        <w:tab/>
        <w:t>1.</w:t>
      </w:r>
      <w:proofErr w:type="gramStart"/>
      <w:r>
        <w:rPr>
          <w:rFonts w:ascii="Times New Roman" w:eastAsia="Times New Roman" w:hAnsi="Times New Roman"/>
          <w:sz w:val="28"/>
          <w:szCs w:val="28"/>
        </w:rPr>
        <w:t>7.Органом</w:t>
      </w:r>
      <w:proofErr w:type="gramEnd"/>
      <w:r>
        <w:rPr>
          <w:rFonts w:ascii="Times New Roman" w:eastAsia="Times New Roman" w:hAnsi="Times New Roman"/>
          <w:sz w:val="28"/>
          <w:szCs w:val="28"/>
        </w:rPr>
        <w:t xml:space="preserve">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w:t>
      </w:r>
      <w:r>
        <w:rPr>
          <w:rFonts w:ascii="Times New Roman" w:eastAsia="Times New Roman" w:hAnsi="Times New Roman"/>
          <w:spacing w:val="-1"/>
          <w:sz w:val="28"/>
          <w:szCs w:val="28"/>
        </w:rPr>
        <w:t xml:space="preserve"> </w:t>
      </w:r>
      <w:r>
        <w:rPr>
          <w:rFonts w:ascii="Times New Roman" w:eastAsia="Times New Roman" w:hAnsi="Times New Roman"/>
          <w:sz w:val="28"/>
          <w:szCs w:val="28"/>
        </w:rPr>
        <w:t>как</w:t>
      </w:r>
      <w:r>
        <w:rPr>
          <w:rFonts w:ascii="Times New Roman" w:eastAsia="Times New Roman" w:hAnsi="Times New Roman"/>
          <w:spacing w:val="-1"/>
          <w:sz w:val="28"/>
          <w:szCs w:val="28"/>
        </w:rPr>
        <w:t xml:space="preserve"> </w:t>
      </w:r>
      <w:r>
        <w:rPr>
          <w:rFonts w:ascii="Times New Roman" w:eastAsia="Times New Roman" w:hAnsi="Times New Roman"/>
          <w:sz w:val="28"/>
          <w:szCs w:val="28"/>
        </w:rPr>
        <w:t>получателю</w:t>
      </w:r>
      <w:r>
        <w:rPr>
          <w:rFonts w:ascii="Times New Roman" w:eastAsia="Times New Roman" w:hAnsi="Times New Roman"/>
          <w:spacing w:val="-1"/>
          <w:sz w:val="28"/>
          <w:szCs w:val="28"/>
        </w:rPr>
        <w:t xml:space="preserve"> </w:t>
      </w:r>
      <w:r>
        <w:rPr>
          <w:rFonts w:ascii="Times New Roman" w:eastAsia="Times New Roman" w:hAnsi="Times New Roman"/>
          <w:sz w:val="28"/>
          <w:szCs w:val="28"/>
        </w:rPr>
        <w:t>бюджетных</w:t>
      </w:r>
      <w:r>
        <w:rPr>
          <w:rFonts w:ascii="Times New Roman" w:eastAsia="Times New Roman" w:hAnsi="Times New Roman"/>
          <w:spacing w:val="-1"/>
          <w:sz w:val="28"/>
          <w:szCs w:val="28"/>
        </w:rPr>
        <w:t xml:space="preserve"> </w:t>
      </w:r>
      <w:r>
        <w:rPr>
          <w:rFonts w:ascii="Times New Roman" w:eastAsia="Times New Roman" w:hAnsi="Times New Roman"/>
          <w:sz w:val="28"/>
          <w:szCs w:val="28"/>
        </w:rPr>
        <w:t>средств</w:t>
      </w:r>
      <w:r>
        <w:rPr>
          <w:rFonts w:ascii="Times New Roman" w:eastAsia="Times New Roman" w:hAnsi="Times New Roman"/>
          <w:spacing w:val="-1"/>
          <w:sz w:val="28"/>
          <w:szCs w:val="28"/>
        </w:rPr>
        <w:t xml:space="preserve"> </w:t>
      </w:r>
      <w:r>
        <w:rPr>
          <w:rFonts w:ascii="Times New Roman" w:eastAsia="Times New Roman" w:hAnsi="Times New Roman"/>
          <w:sz w:val="28"/>
          <w:szCs w:val="28"/>
        </w:rPr>
        <w:t>доведены</w:t>
      </w:r>
      <w:r>
        <w:rPr>
          <w:rFonts w:ascii="Times New Roman" w:eastAsia="Times New Roman" w:hAnsi="Times New Roman"/>
          <w:spacing w:val="-1"/>
          <w:sz w:val="28"/>
          <w:szCs w:val="28"/>
        </w:rPr>
        <w:t xml:space="preserve"> </w:t>
      </w:r>
      <w:r>
        <w:rPr>
          <w:rFonts w:ascii="Times New Roman" w:eastAsia="Times New Roman" w:hAnsi="Times New Roman"/>
          <w:sz w:val="28"/>
          <w:szCs w:val="28"/>
        </w:rPr>
        <w:t>в</w:t>
      </w:r>
      <w:r>
        <w:rPr>
          <w:rFonts w:ascii="Times New Roman" w:eastAsia="Times New Roman" w:hAnsi="Times New Roman"/>
          <w:spacing w:val="-1"/>
          <w:sz w:val="28"/>
          <w:szCs w:val="28"/>
        </w:rPr>
        <w:t xml:space="preserve"> </w:t>
      </w:r>
      <w:r>
        <w:rPr>
          <w:rFonts w:ascii="Times New Roman" w:eastAsia="Times New Roman" w:hAnsi="Times New Roman"/>
          <w:sz w:val="28"/>
          <w:szCs w:val="28"/>
        </w:rPr>
        <w:t>установленном</w:t>
      </w:r>
      <w:r>
        <w:rPr>
          <w:rFonts w:ascii="Times New Roman" w:eastAsia="Times New Roman" w:hAnsi="Times New Roman"/>
          <w:spacing w:val="-1"/>
          <w:sz w:val="28"/>
          <w:szCs w:val="28"/>
        </w:rPr>
        <w:t xml:space="preserve"> </w:t>
      </w:r>
      <w:r>
        <w:rPr>
          <w:rFonts w:ascii="Times New Roman" w:eastAsia="Times New Roman" w:hAnsi="Times New Roman"/>
          <w:sz w:val="28"/>
          <w:szCs w:val="28"/>
        </w:rPr>
        <w:t>порядке</w:t>
      </w:r>
      <w:r>
        <w:rPr>
          <w:rFonts w:ascii="Times New Roman" w:eastAsia="Times New Roman" w:hAnsi="Times New Roman"/>
          <w:spacing w:val="-1"/>
          <w:sz w:val="28"/>
          <w:szCs w:val="28"/>
        </w:rPr>
        <w:t xml:space="preserve"> </w:t>
      </w:r>
      <w:r>
        <w:rPr>
          <w:rFonts w:ascii="Times New Roman" w:eastAsia="Times New Roman" w:hAnsi="Times New Roman"/>
          <w:sz w:val="28"/>
          <w:szCs w:val="28"/>
        </w:rPr>
        <w:t>лимиты</w:t>
      </w:r>
      <w:r>
        <w:rPr>
          <w:rFonts w:ascii="Times New Roman" w:eastAsia="Times New Roman" w:hAnsi="Times New Roman"/>
          <w:spacing w:val="-1"/>
          <w:sz w:val="28"/>
          <w:szCs w:val="28"/>
        </w:rPr>
        <w:t xml:space="preserve"> </w:t>
      </w:r>
      <w:r>
        <w:rPr>
          <w:rFonts w:ascii="Times New Roman" w:eastAsia="Times New Roman" w:hAnsi="Times New Roman"/>
          <w:sz w:val="28"/>
          <w:szCs w:val="28"/>
        </w:rPr>
        <w:t xml:space="preserve">бюджетных обязательств на предоставление субсидий на соответствующий финансовый год, является администрация города Нефтеюганска (далее - главный распорядитель бюджетных </w:t>
      </w:r>
      <w:r>
        <w:rPr>
          <w:rFonts w:ascii="Times New Roman" w:eastAsia="Times New Roman" w:hAnsi="Times New Roman"/>
          <w:spacing w:val="-2"/>
          <w:sz w:val="28"/>
          <w:szCs w:val="28"/>
        </w:rPr>
        <w:t>средств).</w:t>
      </w:r>
      <w:bookmarkStart w:id="1" w:name="_bookmark6"/>
      <w:bookmarkEnd w:id="1"/>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proofErr w:type="gramStart"/>
      <w:r>
        <w:rPr>
          <w:rFonts w:ascii="Times New Roman" w:eastAsia="Times New Roman" w:hAnsi="Times New Roman"/>
          <w:sz w:val="28"/>
          <w:szCs w:val="28"/>
        </w:rPr>
        <w:t>8.Способ</w:t>
      </w:r>
      <w:proofErr w:type="gramEnd"/>
      <w:r>
        <w:rPr>
          <w:rFonts w:ascii="Times New Roman" w:eastAsia="Times New Roman" w:hAnsi="Times New Roman"/>
          <w:sz w:val="28"/>
          <w:szCs w:val="28"/>
        </w:rPr>
        <w:t xml:space="preserve"> предоставления субсидии - возмещение   фактически произведенных и документально подтвержденных затрат (части затрат).</w:t>
      </w:r>
    </w:p>
    <w:p w:rsidR="006A7E8B" w:rsidRDefault="00E93B9C">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w:t>
      </w:r>
      <w:proofErr w:type="gramStart"/>
      <w:r>
        <w:rPr>
          <w:rFonts w:ascii="Times New Roman" w:eastAsia="Times New Roman" w:hAnsi="Times New Roman"/>
          <w:sz w:val="28"/>
          <w:szCs w:val="28"/>
        </w:rPr>
        <w:t>9.Департамент</w:t>
      </w:r>
      <w:proofErr w:type="gramEnd"/>
      <w:r>
        <w:rPr>
          <w:rFonts w:ascii="Times New Roman" w:eastAsia="Times New Roman" w:hAnsi="Times New Roman"/>
          <w:sz w:val="28"/>
          <w:szCs w:val="28"/>
        </w:rPr>
        <w:t xml:space="preserve"> финансов администрации города  Нефтеюганска размещает нормативный правовой акт о субсидии на  едином  портале бюджетной системы Российской Федерации в информационно -телекоммуникационной сети Интернет в порядке, установленном Министерством финансов Российской Федерации.</w:t>
      </w:r>
    </w:p>
    <w:p w:rsidR="006A7E8B" w:rsidRDefault="00E93B9C">
      <w:pPr>
        <w:widowControl w:val="0"/>
        <w:tabs>
          <w:tab w:val="left" w:pos="709"/>
        </w:tabs>
        <w:spacing w:after="0" w:line="240" w:lineRule="auto"/>
        <w:jc w:val="both"/>
        <w:rPr>
          <w:rFonts w:ascii="Times New Roman" w:eastAsia="Times New Roman" w:hAnsi="Times New Roman"/>
          <w:color w:val="FF0000"/>
          <w:sz w:val="28"/>
          <w:szCs w:val="28"/>
        </w:rPr>
      </w:pPr>
      <w:r>
        <w:rPr>
          <w:rFonts w:ascii="Times New Roman" w:eastAsia="Times New Roman" w:hAnsi="Times New Roman"/>
          <w:sz w:val="28"/>
          <w:szCs w:val="28"/>
        </w:rPr>
        <w:tab/>
      </w:r>
    </w:p>
    <w:p w:rsidR="006A7E8B" w:rsidRDefault="00E93B9C">
      <w:pPr>
        <w:widowControl w:val="0"/>
        <w:tabs>
          <w:tab w:val="left" w:pos="709"/>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2.Условия и порядок предоставления субсидии</w:t>
      </w:r>
    </w:p>
    <w:p w:rsidR="006A7E8B" w:rsidRDefault="00E93B9C">
      <w:pPr>
        <w:widowControl w:val="0"/>
        <w:tabs>
          <w:tab w:val="left" w:pos="709"/>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w:t>
      </w:r>
      <w:proofErr w:type="gramStart"/>
      <w:r>
        <w:rPr>
          <w:rFonts w:ascii="Times New Roman" w:eastAsia="Times New Roman" w:hAnsi="Times New Roman"/>
          <w:sz w:val="28"/>
          <w:szCs w:val="28"/>
        </w:rPr>
        <w:t>1.Требования</w:t>
      </w:r>
      <w:proofErr w:type="gramEnd"/>
      <w:r>
        <w:rPr>
          <w:rFonts w:ascii="Times New Roman" w:eastAsia="Times New Roman" w:hAnsi="Times New Roman"/>
          <w:sz w:val="28"/>
          <w:szCs w:val="28"/>
        </w:rPr>
        <w:t>, которым должны соответствовать участники отбора (получатели субсидии) на дату рассмотрения заявки и заключения соглашения о предоставлении субсидии (далее – соглашение):</w:t>
      </w:r>
    </w:p>
    <w:p w:rsidR="006A7E8B" w:rsidRDefault="00E93B9C">
      <w:pPr>
        <w:widowControl w:val="0"/>
        <w:tabs>
          <w:tab w:val="left" w:pos="709"/>
        </w:tabs>
        <w:spacing w:after="0" w:line="240" w:lineRule="auto"/>
        <w:jc w:val="both"/>
        <w:rPr>
          <w:rFonts w:ascii="Times New Roman" w:eastAsia="Times New Roman" w:hAnsi="Times New Roman"/>
          <w:spacing w:val="-2"/>
          <w:sz w:val="28"/>
          <w:szCs w:val="28"/>
        </w:rPr>
      </w:pPr>
      <w:r>
        <w:rPr>
          <w:rFonts w:ascii="Times New Roman" w:eastAsia="Times New Roman" w:hAnsi="Times New Roman"/>
          <w:sz w:val="28"/>
          <w:szCs w:val="28"/>
        </w:rPr>
        <w:tab/>
        <w:t>наличие</w:t>
      </w:r>
      <w:r>
        <w:rPr>
          <w:rFonts w:ascii="Times New Roman" w:eastAsia="Times New Roman" w:hAnsi="Times New Roman"/>
          <w:spacing w:val="-9"/>
          <w:sz w:val="28"/>
          <w:szCs w:val="28"/>
        </w:rPr>
        <w:t xml:space="preserve"> </w:t>
      </w:r>
      <w:r>
        <w:rPr>
          <w:rFonts w:ascii="Times New Roman" w:eastAsia="Times New Roman" w:hAnsi="Times New Roman"/>
          <w:sz w:val="28"/>
          <w:szCs w:val="28"/>
        </w:rPr>
        <w:t>статуса</w:t>
      </w:r>
      <w:r>
        <w:rPr>
          <w:rFonts w:ascii="Times New Roman" w:eastAsia="Times New Roman" w:hAnsi="Times New Roman"/>
          <w:spacing w:val="-8"/>
          <w:sz w:val="28"/>
          <w:szCs w:val="28"/>
        </w:rPr>
        <w:t xml:space="preserve"> </w:t>
      </w:r>
      <w:r>
        <w:rPr>
          <w:rFonts w:ascii="Times New Roman" w:eastAsia="Times New Roman" w:hAnsi="Times New Roman"/>
          <w:sz w:val="28"/>
          <w:szCs w:val="28"/>
        </w:rPr>
        <w:t>«социальное предприятие»</w:t>
      </w:r>
      <w:r>
        <w:rPr>
          <w:rFonts w:ascii="Times New Roman" w:eastAsia="Times New Roman" w:hAnsi="Times New Roman"/>
          <w:spacing w:val="-2"/>
          <w:sz w:val="28"/>
          <w:szCs w:val="28"/>
        </w:rPr>
        <w:t>;</w:t>
      </w:r>
    </w:p>
    <w:p w:rsidR="006A7E8B" w:rsidRDefault="00E93B9C">
      <w:pPr>
        <w:pStyle w:val="17"/>
        <w:shd w:val="clear" w:color="auto" w:fill="auto"/>
        <w:ind w:firstLine="708"/>
        <w:jc w:val="both"/>
        <w:rPr>
          <w:rFonts w:eastAsia="Calibri"/>
          <w:bCs/>
          <w:sz w:val="28"/>
          <w:szCs w:val="28"/>
        </w:rPr>
      </w:pPr>
      <w:r>
        <w:rPr>
          <w:rFonts w:eastAsia="Calibri"/>
          <w:bCs/>
          <w:sz w:val="28"/>
          <w:szCs w:val="28"/>
        </w:rPr>
        <w:t xml:space="preserve">у участников отбора </w:t>
      </w:r>
      <w:r>
        <w:rPr>
          <w:sz w:val="28"/>
          <w:szCs w:val="28"/>
        </w:rPr>
        <w:t>(получателей субсидии)</w:t>
      </w:r>
      <w:r>
        <w:rPr>
          <w:rFonts w:eastAsia="Calibri"/>
          <w:bCs/>
          <w:sz w:val="28"/>
          <w:szCs w:val="28"/>
        </w:rPr>
        <w:t xml:space="preserve">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r>
        <w:rPr>
          <w:rFonts w:ascii="Times New Roman" w:hAnsi="Times New Roman"/>
          <w:sz w:val="28"/>
          <w:szCs w:val="28"/>
        </w:rPr>
        <w:lastRenderedPageBreak/>
        <w:t>юридических лиц, реализованное через участие в капитале указанных публичных акционерных обществ;</w:t>
      </w:r>
    </w:p>
    <w:p w:rsidR="006A7E8B" w:rsidRDefault="00E93B9C">
      <w:pPr>
        <w:pStyle w:val="afc"/>
        <w:tabs>
          <w:tab w:val="left" w:pos="1074"/>
        </w:tabs>
        <w:ind w:firstLine="740"/>
        <w:rPr>
          <w:rFonts w:ascii="Times New Roman" w:eastAsia="Calibri" w:hAnsi="Times New Roman"/>
          <w:sz w:val="28"/>
          <w:szCs w:val="28"/>
          <w:lang w:eastAsia="en-US"/>
        </w:rPr>
      </w:pPr>
      <w:r>
        <w:rPr>
          <w:rFonts w:ascii="Times New Roman" w:eastAsia="Calibri" w:hAnsi="Times New Roman"/>
          <w:sz w:val="28"/>
          <w:szCs w:val="28"/>
          <w:lang w:eastAsia="en-US"/>
        </w:rPr>
        <w:t>участники отбора (</w:t>
      </w:r>
      <w:r>
        <w:rPr>
          <w:rFonts w:ascii="Times New Roman" w:hAnsi="Times New Roman"/>
          <w:sz w:val="28"/>
          <w:szCs w:val="28"/>
        </w:rPr>
        <w:t xml:space="preserve">получатели субсидии) </w:t>
      </w:r>
      <w:r>
        <w:rPr>
          <w:rFonts w:ascii="Times New Roman" w:eastAsia="Calibri" w:hAnsi="Times New Roman"/>
          <w:sz w:val="28"/>
          <w:szCs w:val="28"/>
          <w:lang w:eastAsia="en-US"/>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A7E8B" w:rsidRDefault="00E93B9C">
      <w:pPr>
        <w:spacing w:after="0" w:line="240" w:lineRule="auto"/>
        <w:ind w:firstLine="698"/>
        <w:jc w:val="both"/>
        <w:rPr>
          <w:rFonts w:ascii="Times New Roman" w:hAnsi="Times New Roman"/>
          <w:bCs/>
          <w:sz w:val="28"/>
          <w:szCs w:val="28"/>
        </w:rPr>
      </w:pPr>
      <w:r>
        <w:rPr>
          <w:rFonts w:ascii="Times New Roman" w:hAnsi="Times New Roman"/>
          <w:bCs/>
          <w:sz w:val="28"/>
          <w:szCs w:val="28"/>
        </w:rPr>
        <w:t>участники отбора (</w:t>
      </w:r>
      <w:r>
        <w:rPr>
          <w:rFonts w:ascii="Times New Roman" w:hAnsi="Times New Roman"/>
          <w:sz w:val="28"/>
          <w:szCs w:val="28"/>
        </w:rPr>
        <w:t xml:space="preserve">получатели субсидии) </w:t>
      </w:r>
      <w:r>
        <w:rPr>
          <w:rFonts w:ascii="Times New Roman" w:hAnsi="Times New Roman"/>
          <w:bCs/>
          <w:sz w:val="28"/>
          <w:szCs w:val="28"/>
        </w:rPr>
        <w:t>не должны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A7E8B" w:rsidRDefault="00E93B9C">
      <w:pPr>
        <w:spacing w:after="0" w:line="240" w:lineRule="auto"/>
        <w:ind w:firstLine="698"/>
        <w:jc w:val="both"/>
        <w:rPr>
          <w:rFonts w:ascii="Times New Roman" w:hAnsi="Times New Roman"/>
          <w:sz w:val="28"/>
          <w:szCs w:val="28"/>
        </w:rPr>
      </w:pPr>
      <w:r>
        <w:rPr>
          <w:rFonts w:ascii="Times New Roman" w:hAnsi="Times New Roman"/>
          <w:bCs/>
          <w:sz w:val="28"/>
          <w:szCs w:val="28"/>
        </w:rPr>
        <w:t xml:space="preserve">участники отбора (получатели субсидии) не должны получать средства из бюджета города Нефтеюганска на основании иных муниципальных правовых актов на цели, установленные настоящим Порядком, также </w:t>
      </w:r>
      <w:r>
        <w:rPr>
          <w:rFonts w:ascii="Times New Roman" w:hAnsi="Times New Roman"/>
          <w:sz w:val="28"/>
          <w:szCs w:val="28"/>
        </w:rPr>
        <w:t>ранее в отношении участника отбора - субъекта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 xml:space="preserve">участники отбора (получатели субсидии) не должны являться иностранными агентами в соответствии с Федеральным законом от </w:t>
      </w:r>
      <w:proofErr w:type="gramStart"/>
      <w:r>
        <w:rPr>
          <w:rFonts w:ascii="Times New Roman" w:hAnsi="Times New Roman"/>
          <w:sz w:val="28"/>
          <w:szCs w:val="28"/>
        </w:rPr>
        <w:t>14.07.2022  №</w:t>
      </w:r>
      <w:proofErr w:type="gramEnd"/>
      <w:r>
        <w:rPr>
          <w:rFonts w:ascii="Times New Roman" w:hAnsi="Times New Roman"/>
          <w:sz w:val="28"/>
          <w:szCs w:val="28"/>
        </w:rPr>
        <w:t xml:space="preserve"> 255-ФЗ «О контроле за деятельностью лиц, находящихся под иностранным влиянием».</w:t>
      </w:r>
    </w:p>
    <w:p w:rsidR="006A7E8B" w:rsidRDefault="00E93B9C">
      <w:pPr>
        <w:widowControl w:val="0"/>
        <w:tabs>
          <w:tab w:val="left" w:pos="709"/>
          <w:tab w:val="left" w:pos="127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w:t>
      </w:r>
      <w:proofErr w:type="gramStart"/>
      <w:r>
        <w:rPr>
          <w:rFonts w:ascii="Times New Roman" w:eastAsia="Times New Roman" w:hAnsi="Times New Roman"/>
          <w:sz w:val="28"/>
          <w:szCs w:val="28"/>
        </w:rPr>
        <w:t>2.Иные</w:t>
      </w:r>
      <w:proofErr w:type="gramEnd"/>
      <w:r>
        <w:rPr>
          <w:rFonts w:ascii="Times New Roman" w:eastAsia="Times New Roman" w:hAnsi="Times New Roman"/>
          <w:sz w:val="28"/>
          <w:szCs w:val="28"/>
        </w:rPr>
        <w:t xml:space="preserve"> требования  к участникам отбора (получателям субсидии):</w:t>
      </w:r>
    </w:p>
    <w:p w:rsidR="006A7E8B" w:rsidRDefault="00E93B9C">
      <w:pPr>
        <w:spacing w:after="0" w:line="240" w:lineRule="auto"/>
        <w:ind w:firstLine="698"/>
        <w:jc w:val="both"/>
        <w:rPr>
          <w:rFonts w:ascii="Times New Roman" w:hAnsi="Times New Roman"/>
          <w:sz w:val="28"/>
          <w:szCs w:val="28"/>
        </w:rPr>
      </w:pPr>
      <w:r>
        <w:rPr>
          <w:rStyle w:val="afffffe"/>
          <w:rFonts w:ascii="Times New Roman" w:hAnsi="Times New Roman"/>
          <w:b w:val="0"/>
          <w:strike w:val="0"/>
          <w:color w:val="auto"/>
          <w:sz w:val="28"/>
          <w:szCs w:val="28"/>
        </w:rPr>
        <w:t xml:space="preserve">у участников отбора (получателей субсидии) должна отсутствовать </w:t>
      </w:r>
      <w:r>
        <w:rPr>
          <w:rFonts w:ascii="Times New Roman" w:hAnsi="Times New Roman"/>
          <w:bCs/>
          <w:sz w:val="28"/>
          <w:szCs w:val="28"/>
        </w:rPr>
        <w:t>просроченная задолженность по возврату в бюджет города Нефтеюганска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Нефтеюганска;</w:t>
      </w:r>
    </w:p>
    <w:p w:rsidR="006A7E8B" w:rsidRDefault="00E93B9C">
      <w:pPr>
        <w:widowControl w:val="0"/>
        <w:tabs>
          <w:tab w:val="left" w:pos="709"/>
          <w:tab w:val="left" w:pos="1278"/>
        </w:tabs>
        <w:spacing w:after="0" w:line="240" w:lineRule="auto"/>
        <w:jc w:val="both"/>
        <w:rPr>
          <w:rFonts w:ascii="Times New Roman" w:hAnsi="Times New Roman"/>
          <w:bCs/>
          <w:sz w:val="28"/>
          <w:szCs w:val="28"/>
        </w:rPr>
      </w:pPr>
      <w:r>
        <w:rPr>
          <w:rFonts w:ascii="Times New Roman" w:eastAsia="Times New Roman" w:hAnsi="Times New Roman"/>
          <w:color w:val="FF0000"/>
          <w:sz w:val="28"/>
          <w:szCs w:val="28"/>
        </w:rPr>
        <w:t xml:space="preserve"> </w:t>
      </w:r>
      <w:r>
        <w:rPr>
          <w:rFonts w:ascii="Times New Roman" w:eastAsia="Times New Roman" w:hAnsi="Times New Roman"/>
          <w:color w:val="FF0000"/>
          <w:sz w:val="28"/>
          <w:szCs w:val="28"/>
        </w:rPr>
        <w:tab/>
      </w:r>
      <w:r>
        <w:rPr>
          <w:rFonts w:ascii="Times New Roman" w:hAnsi="Times New Roman"/>
          <w:bCs/>
          <w:sz w:val="28"/>
          <w:szCs w:val="28"/>
        </w:rPr>
        <w:t xml:space="preserve">участники отбора </w:t>
      </w:r>
      <w:r>
        <w:rPr>
          <w:rStyle w:val="afffffe"/>
          <w:rFonts w:ascii="Times New Roman" w:hAnsi="Times New Roman"/>
          <w:b w:val="0"/>
          <w:strike w:val="0"/>
          <w:color w:val="auto"/>
          <w:sz w:val="28"/>
          <w:szCs w:val="28"/>
        </w:rPr>
        <w:t xml:space="preserve">(получатели субсидии) </w:t>
      </w:r>
      <w:r>
        <w:rPr>
          <w:rFonts w:ascii="Times New Roman" w:hAnsi="Times New Roman"/>
          <w:bCs/>
          <w:sz w:val="28"/>
          <w:szCs w:val="28"/>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6A7E8B" w:rsidRDefault="00E93B9C">
      <w:pPr>
        <w:pStyle w:val="17"/>
        <w:shd w:val="clear" w:color="auto" w:fill="auto"/>
        <w:ind w:firstLine="709"/>
        <w:jc w:val="both"/>
        <w:rPr>
          <w:rFonts w:eastAsia="Calibri"/>
          <w:bCs/>
          <w:sz w:val="28"/>
          <w:szCs w:val="28"/>
        </w:rPr>
      </w:pPr>
      <w:r>
        <w:rPr>
          <w:rFonts w:eastAsia="Calibri"/>
          <w:bCs/>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субсидии, являющихся юридическими лицами, об индивидуальных предпринимателях и о физических лицах - производителях товаров, работ, услуг, являющихся участниками отбора;</w:t>
      </w:r>
    </w:p>
    <w:p w:rsidR="006A7E8B" w:rsidRDefault="00E93B9C">
      <w:pPr>
        <w:pStyle w:val="17"/>
        <w:shd w:val="clear" w:color="auto" w:fill="auto"/>
        <w:tabs>
          <w:tab w:val="left" w:pos="1614"/>
        </w:tabs>
        <w:ind w:firstLine="709"/>
        <w:jc w:val="both"/>
        <w:rPr>
          <w:sz w:val="28"/>
          <w:szCs w:val="28"/>
        </w:rPr>
      </w:pPr>
      <w:r>
        <w:rPr>
          <w:sz w:val="28"/>
          <w:szCs w:val="28"/>
        </w:rPr>
        <w:t xml:space="preserve">участники отбора (получатели субсидии) не должны являться в порядке, </w:t>
      </w:r>
      <w:r>
        <w:rPr>
          <w:sz w:val="28"/>
          <w:szCs w:val="28"/>
        </w:rPr>
        <w:lastRenderedPageBreak/>
        <w:t xml:space="preserve">установленном </w:t>
      </w:r>
      <w:r>
        <w:rPr>
          <w:rStyle w:val="afffff2"/>
          <w:b w:val="0"/>
          <w:color w:val="auto"/>
          <w:sz w:val="28"/>
          <w:szCs w:val="28"/>
        </w:rPr>
        <w:t>законодательством</w:t>
      </w:r>
      <w:r>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A7E8B" w:rsidRDefault="00E93B9C">
      <w:pPr>
        <w:spacing w:after="0" w:line="240" w:lineRule="auto"/>
        <w:ind w:firstLine="698"/>
        <w:jc w:val="both"/>
        <w:rPr>
          <w:rFonts w:ascii="Times New Roman" w:hAnsi="Times New Roman"/>
          <w:i/>
          <w:sz w:val="28"/>
          <w:szCs w:val="28"/>
        </w:rPr>
      </w:pPr>
      <w:r>
        <w:rPr>
          <w:rFonts w:ascii="Times New Roman" w:hAnsi="Times New Roman"/>
          <w:sz w:val="28"/>
          <w:szCs w:val="28"/>
        </w:rPr>
        <w:t xml:space="preserve">участники отбора (получатели субсидии)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rsidR="006A7E8B" w:rsidRDefault="00E93B9C">
      <w:pPr>
        <w:spacing w:after="0" w:line="240" w:lineRule="auto"/>
        <w:ind w:firstLine="698"/>
        <w:jc w:val="both"/>
        <w:rPr>
          <w:rFonts w:ascii="Times New Roman" w:hAnsi="Times New Roman"/>
          <w:i/>
          <w:sz w:val="28"/>
          <w:szCs w:val="28"/>
        </w:rPr>
      </w:pPr>
      <w:r>
        <w:rPr>
          <w:rFonts w:ascii="Times New Roman" w:hAnsi="Times New Roman"/>
          <w:sz w:val="28"/>
          <w:szCs w:val="28"/>
        </w:rPr>
        <w:t xml:space="preserve">участники отбора </w:t>
      </w:r>
      <w:r>
        <w:rPr>
          <w:rStyle w:val="afffffe"/>
          <w:rFonts w:ascii="Times New Roman" w:hAnsi="Times New Roman"/>
          <w:b w:val="0"/>
          <w:strike w:val="0"/>
          <w:color w:val="auto"/>
          <w:sz w:val="28"/>
          <w:szCs w:val="28"/>
        </w:rPr>
        <w:t xml:space="preserve">(получатели субсидии) </w:t>
      </w:r>
      <w:r>
        <w:rPr>
          <w:rFonts w:ascii="Times New Roman" w:hAnsi="Times New Roman"/>
          <w:sz w:val="28"/>
          <w:szCs w:val="28"/>
        </w:rPr>
        <w:t>не должны являться участниками соглашения о разделе продукции;</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 xml:space="preserve">участники отбора </w:t>
      </w:r>
      <w:r>
        <w:rPr>
          <w:rStyle w:val="afffffe"/>
          <w:rFonts w:ascii="Times New Roman" w:hAnsi="Times New Roman"/>
          <w:b w:val="0"/>
          <w:strike w:val="0"/>
          <w:color w:val="auto"/>
          <w:sz w:val="28"/>
          <w:szCs w:val="28"/>
        </w:rPr>
        <w:t>(получатели субсидии)</w:t>
      </w:r>
      <w:r>
        <w:rPr>
          <w:rFonts w:ascii="Times New Roman" w:hAnsi="Times New Roman"/>
          <w:sz w:val="28"/>
          <w:szCs w:val="28"/>
        </w:rPr>
        <w:t xml:space="preserve"> не должны осуществлять предпринимательскую деятельность в сфере игорного бизнеса;</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 xml:space="preserve">участники отбора </w:t>
      </w:r>
      <w:r>
        <w:rPr>
          <w:rStyle w:val="afffffe"/>
          <w:rFonts w:ascii="Times New Roman" w:hAnsi="Times New Roman"/>
          <w:b w:val="0"/>
          <w:strike w:val="0"/>
          <w:color w:val="auto"/>
          <w:sz w:val="28"/>
          <w:szCs w:val="28"/>
        </w:rPr>
        <w:t>(получатели субсидии)</w:t>
      </w:r>
      <w:r>
        <w:rPr>
          <w:rFonts w:ascii="Times New Roman" w:hAnsi="Times New Roman"/>
          <w:sz w:val="28"/>
          <w:szCs w:val="28"/>
        </w:rPr>
        <w:t xml:space="preserve">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 xml:space="preserve">у участников отбора </w:t>
      </w:r>
      <w:r>
        <w:rPr>
          <w:rStyle w:val="afffffe"/>
          <w:rFonts w:ascii="Times New Roman" w:hAnsi="Times New Roman"/>
          <w:b w:val="0"/>
          <w:strike w:val="0"/>
          <w:color w:val="auto"/>
          <w:sz w:val="28"/>
          <w:szCs w:val="28"/>
        </w:rPr>
        <w:t>(получателей субсидии)</w:t>
      </w:r>
      <w:r>
        <w:rPr>
          <w:rFonts w:ascii="Times New Roman" w:hAnsi="Times New Roman"/>
          <w:sz w:val="28"/>
          <w:szCs w:val="28"/>
          <w:lang w:bidi="ru-RU"/>
        </w:rPr>
        <w:t xml:space="preserve">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 xml:space="preserve">участники отбора </w:t>
      </w:r>
      <w:r>
        <w:rPr>
          <w:rStyle w:val="afffffe"/>
          <w:rFonts w:ascii="Times New Roman" w:hAnsi="Times New Roman"/>
          <w:b w:val="0"/>
          <w:strike w:val="0"/>
          <w:color w:val="auto"/>
          <w:sz w:val="28"/>
          <w:szCs w:val="28"/>
        </w:rPr>
        <w:t>(получатели субсидии)</w:t>
      </w:r>
      <w:r>
        <w:rPr>
          <w:rFonts w:ascii="Times New Roman" w:hAnsi="Times New Roman"/>
          <w:sz w:val="28"/>
          <w:szCs w:val="28"/>
          <w:lang w:bidi="ru-RU"/>
        </w:rPr>
        <w:t xml:space="preserve">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участник юридического лица - участника отбора, владеющий 50 и более процентами акций (долей, паев) участника отбора, не должны иметь заинтересованности в совершении сделки, затраты по которой представлены к возмещению.</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2.</w:t>
      </w:r>
      <w:proofErr w:type="gramStart"/>
      <w:r>
        <w:rPr>
          <w:rFonts w:ascii="Times New Roman" w:hAnsi="Times New Roman"/>
          <w:sz w:val="28"/>
          <w:szCs w:val="28"/>
          <w:lang w:bidi="ru-RU"/>
        </w:rPr>
        <w:t>3.Категории</w:t>
      </w:r>
      <w:proofErr w:type="gramEnd"/>
      <w:r>
        <w:rPr>
          <w:rFonts w:ascii="Times New Roman" w:hAnsi="Times New Roman"/>
          <w:sz w:val="28"/>
          <w:szCs w:val="28"/>
          <w:lang w:bidi="ru-RU"/>
        </w:rPr>
        <w:t xml:space="preserve"> и критерии отбора получателей субсидий:</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2.3.</w:t>
      </w:r>
      <w:proofErr w:type="gramStart"/>
      <w:r>
        <w:rPr>
          <w:rFonts w:ascii="Times New Roman" w:hAnsi="Times New Roman"/>
          <w:sz w:val="28"/>
          <w:szCs w:val="28"/>
          <w:lang w:bidi="ru-RU"/>
        </w:rPr>
        <w:t>1.Категории</w:t>
      </w:r>
      <w:proofErr w:type="gramEnd"/>
      <w:r>
        <w:rPr>
          <w:rFonts w:ascii="Times New Roman" w:hAnsi="Times New Roman"/>
          <w:sz w:val="28"/>
          <w:szCs w:val="28"/>
          <w:lang w:bidi="ru-RU"/>
        </w:rPr>
        <w:t xml:space="preserve"> отбора получателей субсидии:</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 xml:space="preserve">юридические лица (малые предприятия, в том числе </w:t>
      </w:r>
      <w:proofErr w:type="spellStart"/>
      <w:r>
        <w:rPr>
          <w:rFonts w:ascii="Times New Roman" w:hAnsi="Times New Roman"/>
          <w:sz w:val="28"/>
          <w:szCs w:val="28"/>
          <w:lang w:bidi="ru-RU"/>
        </w:rPr>
        <w:t>микропредприятия</w:t>
      </w:r>
      <w:proofErr w:type="spellEnd"/>
      <w:r>
        <w:rPr>
          <w:rFonts w:ascii="Times New Roman" w:hAnsi="Times New Roman"/>
          <w:sz w:val="28"/>
          <w:szCs w:val="28"/>
          <w:lang w:bidi="ru-RU"/>
        </w:rPr>
        <w:t xml:space="preserve"> и средние предприятия, сведения о которых внесены в единый реестр субъектов малого и среднего предпринимательства) и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 Федеральным законом № 209-ФЗ к субъектам малого и среднего предпринимательства.</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2.3.</w:t>
      </w:r>
      <w:proofErr w:type="gramStart"/>
      <w:r>
        <w:rPr>
          <w:rFonts w:ascii="Times New Roman" w:hAnsi="Times New Roman"/>
          <w:sz w:val="28"/>
          <w:szCs w:val="28"/>
          <w:lang w:bidi="ru-RU"/>
        </w:rPr>
        <w:t>2.Критерии</w:t>
      </w:r>
      <w:proofErr w:type="gramEnd"/>
      <w:r>
        <w:rPr>
          <w:rFonts w:ascii="Times New Roman" w:hAnsi="Times New Roman"/>
          <w:sz w:val="28"/>
          <w:szCs w:val="28"/>
          <w:lang w:bidi="ru-RU"/>
        </w:rPr>
        <w:t xml:space="preserve"> отбора получателей субсидий:</w:t>
      </w:r>
    </w:p>
    <w:p w:rsidR="006A7E8B" w:rsidRDefault="00E93B9C">
      <w:pPr>
        <w:spacing w:after="0" w:line="240" w:lineRule="auto"/>
        <w:ind w:firstLine="698"/>
        <w:jc w:val="both"/>
        <w:rPr>
          <w:rFonts w:ascii="Times New Roman" w:eastAsia="Times New Roman" w:hAnsi="Times New Roman"/>
          <w:spacing w:val="-2"/>
          <w:sz w:val="28"/>
          <w:szCs w:val="28"/>
        </w:rPr>
      </w:pPr>
      <w:r>
        <w:rPr>
          <w:rFonts w:ascii="Times New Roman" w:eastAsia="Times New Roman" w:hAnsi="Times New Roman"/>
          <w:sz w:val="28"/>
          <w:szCs w:val="28"/>
        </w:rPr>
        <w:t>наличие</w:t>
      </w:r>
      <w:r>
        <w:rPr>
          <w:rFonts w:ascii="Times New Roman" w:eastAsia="Times New Roman" w:hAnsi="Times New Roman"/>
          <w:spacing w:val="-9"/>
          <w:sz w:val="28"/>
          <w:szCs w:val="28"/>
        </w:rPr>
        <w:t xml:space="preserve"> </w:t>
      </w:r>
      <w:r>
        <w:rPr>
          <w:rFonts w:ascii="Times New Roman" w:eastAsia="Times New Roman" w:hAnsi="Times New Roman"/>
          <w:sz w:val="28"/>
          <w:szCs w:val="28"/>
        </w:rPr>
        <w:t>статуса</w:t>
      </w:r>
      <w:r>
        <w:rPr>
          <w:rFonts w:ascii="Times New Roman" w:eastAsia="Times New Roman" w:hAnsi="Times New Roman"/>
          <w:spacing w:val="-8"/>
          <w:sz w:val="28"/>
          <w:szCs w:val="28"/>
        </w:rPr>
        <w:t xml:space="preserve"> </w:t>
      </w:r>
      <w:r>
        <w:rPr>
          <w:rFonts w:ascii="Times New Roman" w:eastAsia="Times New Roman" w:hAnsi="Times New Roman"/>
          <w:sz w:val="28"/>
          <w:szCs w:val="28"/>
        </w:rPr>
        <w:t>«социальное предприятие»</w:t>
      </w:r>
      <w:r>
        <w:rPr>
          <w:rFonts w:ascii="Times New Roman" w:eastAsia="Times New Roman" w:hAnsi="Times New Roman"/>
          <w:spacing w:val="-2"/>
          <w:sz w:val="28"/>
          <w:szCs w:val="28"/>
        </w:rPr>
        <w:t>;</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lastRenderedPageBreak/>
        <w:t>постановка на налоговый учет и осуществление деятельности на территории города Нефтеюганска;</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 xml:space="preserve">наличие сведений о субъекте в едином реестре субъектов малого и среднего предпринимательства Федеральной налоговой службы Российской Федерации. </w:t>
      </w:r>
    </w:p>
    <w:p w:rsidR="006A7E8B" w:rsidRDefault="00E93B9C">
      <w:pPr>
        <w:spacing w:after="0" w:line="240" w:lineRule="auto"/>
        <w:ind w:firstLine="698"/>
        <w:jc w:val="both"/>
        <w:rPr>
          <w:rFonts w:ascii="Times New Roman" w:hAnsi="Times New Roman"/>
          <w:sz w:val="28"/>
          <w:szCs w:val="28"/>
          <w:lang w:bidi="ru-RU"/>
        </w:rPr>
      </w:pPr>
      <w:r>
        <w:rPr>
          <w:rFonts w:ascii="Times New Roman" w:hAnsi="Times New Roman"/>
          <w:sz w:val="28"/>
          <w:szCs w:val="28"/>
          <w:lang w:bidi="ru-RU"/>
        </w:rPr>
        <w:t>Факт осуществления социально значимого (приоритетного) вида деятельности подтверждается наличием данного вида деятельности как основного вида деятельности в выписке из Единого государственного реестра юридических лиц, Единого государственного реестра индивидуальных предпринимателей.</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Отбор субъектов для предоставления субсидий осуществляется посредством запроса предложений на основании заявлений, направленных участниками отбора для участия в отборе (далее – заявка), исходя из соответствия участника отбора категориям и критериям отбора и в порядке очередности поступления заявок на участие в отборе (далее - отбор).</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4.Проверка</w:t>
      </w:r>
      <w:proofErr w:type="gramEnd"/>
      <w:r>
        <w:rPr>
          <w:rFonts w:ascii="Times New Roman" w:hAnsi="Times New Roman"/>
          <w:sz w:val="28"/>
          <w:szCs w:val="28"/>
        </w:rPr>
        <w:t xml:space="preserve">   заявителя   на   соответствие   критериям   отбора, установленным подпунктом 2.3.2 Порядка, и требованиям, установленным пунктами 2.1 и 2.2 Порядка, осуществляется:</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автоматически в государственной интегрированной информационной системе управления общественными финансами «Электронный бюджет» (далее -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путем проставления в электронном виде заявителем отметок о соответствии указанным критериям и требованиям посредством заполнения соответствующих экранных форм веб-интерфейса ГИИС «Электронный бюджет» (при отсутствии технической возможности).</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2.5.В случае отсутствия технической возможности в целях подтверждения соответствия заявителя требованиям, установленным пунктами 2.1, 2.2 Порядка, Организатор отбора в течение 5 рабочих дней после дня окончания приема заявок запрашивает и получает:</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2.5.1.В порядке межведомственного запроса, в том числе в электронной форме с использованием единой системы межведомственного электронного взаимодействия:</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выписку из Единого реестра субъектов малого и среднего предпринимательства на сайте Федеральной налоговой службы (статья 4.1 Федерального закона № 209-ФЗ);</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ab/>
        <w:t>выписку из Единого государственного реестра юридических лиц или из Единого государственного реестра индивидуальных предпринимателей;</w:t>
      </w:r>
    </w:p>
    <w:p w:rsidR="006A7E8B" w:rsidRDefault="00E93B9C">
      <w:pPr>
        <w:spacing w:after="0" w:line="240" w:lineRule="auto"/>
        <w:ind w:firstLine="698"/>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сведения из Единого федерального реестра сведений о банкротстве;</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ab/>
        <w:t xml:space="preserve">сведения об отсутствии в реестре дисквалифицированных лиц данных                 о руководителе, членах коллегиального исполнительного органа, лице, исполняющем функции единоличного исполнительного органа, или главном </w:t>
      </w:r>
      <w:r>
        <w:rPr>
          <w:rFonts w:ascii="Times New Roman" w:hAnsi="Times New Roman"/>
          <w:sz w:val="28"/>
          <w:szCs w:val="28"/>
        </w:rPr>
        <w:lastRenderedPageBreak/>
        <w:t xml:space="preserve">бухгалтере получателей субсидии, являющихся юридическими </w:t>
      </w:r>
      <w:proofErr w:type="gramStart"/>
      <w:r>
        <w:rPr>
          <w:rFonts w:ascii="Times New Roman" w:hAnsi="Times New Roman"/>
          <w:sz w:val="28"/>
          <w:szCs w:val="28"/>
        </w:rPr>
        <w:t xml:space="preserve">лицами,   </w:t>
      </w:r>
      <w:proofErr w:type="gramEnd"/>
      <w:r>
        <w:rPr>
          <w:rFonts w:ascii="Times New Roman" w:hAnsi="Times New Roman"/>
          <w:sz w:val="28"/>
          <w:szCs w:val="28"/>
        </w:rPr>
        <w:t xml:space="preserve">                      об индивидуальных предпринимателях и о физических лицах - производителях товаров, работ, услуг, являющихся участниками отбора;</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ab/>
        <w:t>информацию об отсутствии задолженности на едином налоговом счете (или о задолженности, не превышающей размер, определенный пунктом 3 статьи 47 Налогового кодекса Российской Федерации) по уплате налогов, сборов и страховых взносов в бюджеты бюджетной системы Российской Федерации;</w:t>
      </w:r>
    </w:p>
    <w:p w:rsidR="006A7E8B" w:rsidRDefault="00E93B9C">
      <w:pPr>
        <w:spacing w:after="0" w:line="240" w:lineRule="auto"/>
        <w:ind w:firstLine="698"/>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информацию из Единого федерального реестра сведений о банкротстве, размещенную в сети Интернет по адресу: «https://bankrot.fedresurs.ru/»;</w:t>
      </w:r>
    </w:p>
    <w:p w:rsidR="006A7E8B" w:rsidRDefault="00E93B9C">
      <w:pPr>
        <w:spacing w:after="0" w:line="240" w:lineRule="auto"/>
        <w:ind w:firstLine="698"/>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информацию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размещенную в сети Интернет по адресу: «https://www.fedsfm.ru/documents/omu-or-terrorists-catalog-all»;</w:t>
      </w:r>
    </w:p>
    <w:p w:rsidR="006A7E8B" w:rsidRDefault="00E93B9C">
      <w:pPr>
        <w:spacing w:after="0" w:line="240" w:lineRule="auto"/>
        <w:ind w:firstLine="698"/>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информацию из реестра иностранных агентов, размещенную в сети Интернет по адресу: «https://minjust.gov.ru/ru/activity/directions/998/»;</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ab/>
        <w:t>информацию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размещенную в сети Интернет по адресу: «https://www.fedsfm.ru/documents/terrorists-catalog-portal-act».</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2.5.1.1.В случае отсутствия технической возможности затребования сведений с использованием системы межведомственного электронного взаимодействия информация, указанная в абзаце пятом подпункта 2.5.1 Порядка,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ab/>
        <w:t>2.5.1.2.При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заявитель предоставляет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10 рабочих дней до даты подачи заявки.</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2.5.1.3.Требовать от участника отбора предоставления информации в целях подтверждения соответствия участника отбора требованиям, указанным в пунктах 2.1 и 2.2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не допускается,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r>
        <w:rPr>
          <w:rFonts w:ascii="Times New Roman" w:hAnsi="Times New Roman"/>
          <w:sz w:val="28"/>
          <w:szCs w:val="28"/>
        </w:rPr>
        <w:tab/>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lastRenderedPageBreak/>
        <w:t>Участник отбора гарантирует соблюдение требований, установленных пунктами 2.1 и 2.2 Порядка, и несет ответственность за их нарушение.</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2.5.2.В структурных подразделениях администрации города Нефтеюганска:</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сведения об отсутствии просроченной задолженности по возврату в бюджет муниципального образования город Нефтеюганск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 Нефтеюганск (в департаменте финансов администрации города Нефтеюганска, департаменте по делам администрации города Нефтеюганска, департаменте муниципального имущества администрации города Нефтеюганска, департаменте градостроительства и земельных отношений администрации города Нефтеюганска);</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ab/>
        <w:t>сведения,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 указанные в пункте 1.5 Порядка.</w:t>
      </w:r>
    </w:p>
    <w:p w:rsidR="006A7E8B" w:rsidRDefault="00E93B9C">
      <w:pPr>
        <w:spacing w:after="0" w:line="240" w:lineRule="auto"/>
        <w:ind w:firstLine="698"/>
        <w:jc w:val="both"/>
        <w:rPr>
          <w:rFonts w:ascii="Times New Roman" w:hAnsi="Times New Roman"/>
          <w:sz w:val="28"/>
          <w:szCs w:val="28"/>
        </w:rPr>
      </w:pPr>
      <w:r>
        <w:rPr>
          <w:rFonts w:ascii="Times New Roman" w:hAnsi="Times New Roman"/>
          <w:sz w:val="28"/>
          <w:szCs w:val="28"/>
        </w:rPr>
        <w:t>2.6.В случае отсутствия технической возможности получения сведений, указанных в подпункте 2.5.1 Порядка Организатор отбора в порядке межведомственного информационного взаимодействия направляет письменные запросы в органы, уполномоченные на предоставление данных сведений.</w:t>
      </w:r>
    </w:p>
    <w:p w:rsidR="006A7E8B" w:rsidRDefault="00E93B9C">
      <w:pPr>
        <w:pStyle w:val="17"/>
        <w:shd w:val="clear" w:color="auto" w:fill="auto"/>
        <w:tabs>
          <w:tab w:val="left" w:pos="709"/>
          <w:tab w:val="left" w:pos="1614"/>
        </w:tabs>
        <w:ind w:firstLine="0"/>
        <w:jc w:val="both"/>
        <w:rPr>
          <w:sz w:val="28"/>
          <w:szCs w:val="28"/>
        </w:rPr>
      </w:pPr>
      <w:r>
        <w:rPr>
          <w:rFonts w:eastAsia="Calibri"/>
          <w:sz w:val="28"/>
          <w:szCs w:val="28"/>
        </w:rPr>
        <w:tab/>
      </w:r>
      <w:r>
        <w:rPr>
          <w:sz w:val="28"/>
          <w:szCs w:val="28"/>
          <w:shd w:val="clear" w:color="auto" w:fill="FFFFFF"/>
        </w:rPr>
        <w:t>2</w:t>
      </w:r>
      <w:r>
        <w:rPr>
          <w:sz w:val="28"/>
          <w:szCs w:val="28"/>
        </w:rPr>
        <w:t>.</w:t>
      </w:r>
      <w:proofErr w:type="gramStart"/>
      <w:r>
        <w:rPr>
          <w:sz w:val="28"/>
          <w:szCs w:val="28"/>
        </w:rPr>
        <w:t>7.Перечень</w:t>
      </w:r>
      <w:proofErr w:type="gramEnd"/>
      <w:r>
        <w:rPr>
          <w:sz w:val="28"/>
          <w:szCs w:val="28"/>
        </w:rPr>
        <w:t xml:space="preserve"> документов, представляемых участниками отбора</w:t>
      </w:r>
    </w:p>
    <w:p w:rsidR="006A7E8B" w:rsidRDefault="00E93B9C">
      <w:pPr>
        <w:pStyle w:val="17"/>
        <w:shd w:val="clear" w:color="auto" w:fill="auto"/>
        <w:tabs>
          <w:tab w:val="left" w:pos="709"/>
          <w:tab w:val="left" w:pos="1614"/>
        </w:tabs>
        <w:ind w:firstLine="709"/>
        <w:jc w:val="both"/>
        <w:rPr>
          <w:sz w:val="28"/>
          <w:szCs w:val="28"/>
        </w:rPr>
      </w:pPr>
      <w:r>
        <w:rPr>
          <w:sz w:val="28"/>
          <w:szCs w:val="28"/>
        </w:rPr>
        <w:t>2.7.</w:t>
      </w:r>
      <w:proofErr w:type="gramStart"/>
      <w:r>
        <w:rPr>
          <w:sz w:val="28"/>
          <w:szCs w:val="28"/>
        </w:rPr>
        <w:t>1.Для</w:t>
      </w:r>
      <w:proofErr w:type="gramEnd"/>
      <w:r>
        <w:rPr>
          <w:sz w:val="28"/>
          <w:szCs w:val="28"/>
        </w:rPr>
        <w:t xml:space="preserve"> юридических лиц:</w:t>
      </w:r>
    </w:p>
    <w:p w:rsidR="006A7E8B" w:rsidRDefault="00E93B9C">
      <w:pPr>
        <w:pStyle w:val="17"/>
        <w:shd w:val="clear" w:color="auto" w:fill="auto"/>
        <w:tabs>
          <w:tab w:val="left" w:pos="709"/>
        </w:tabs>
        <w:ind w:firstLine="0"/>
        <w:jc w:val="both"/>
        <w:rPr>
          <w:sz w:val="28"/>
          <w:szCs w:val="28"/>
        </w:rPr>
      </w:pPr>
      <w:r>
        <w:rPr>
          <w:sz w:val="28"/>
          <w:szCs w:val="28"/>
        </w:rPr>
        <w:tab/>
        <w:t xml:space="preserve">документы по описи по форме согласно </w:t>
      </w:r>
      <w:hyperlink w:anchor="bookmark72" w:tooltip="Current Document" w:history="1">
        <w:r>
          <w:rPr>
            <w:rFonts w:eastAsia="Arial"/>
            <w:sz w:val="28"/>
            <w:szCs w:val="28"/>
          </w:rPr>
          <w:t>приложению 1</w:t>
        </w:r>
      </w:hyperlink>
      <w:r>
        <w:rPr>
          <w:rFonts w:eastAsia="Arial"/>
          <w:sz w:val="28"/>
          <w:szCs w:val="28"/>
        </w:rPr>
        <w:t xml:space="preserve"> </w:t>
      </w:r>
      <w:r>
        <w:rPr>
          <w:sz w:val="28"/>
          <w:szCs w:val="28"/>
        </w:rPr>
        <w:t xml:space="preserve">к Порядку с обязательным заполнением всех полей заявки; </w:t>
      </w:r>
    </w:p>
    <w:p w:rsidR="006A7E8B" w:rsidRDefault="00E93B9C">
      <w:pPr>
        <w:pStyle w:val="17"/>
        <w:shd w:val="clear" w:color="auto" w:fill="auto"/>
        <w:tabs>
          <w:tab w:val="left" w:pos="709"/>
        </w:tabs>
        <w:ind w:firstLine="0"/>
        <w:jc w:val="both"/>
        <w:rPr>
          <w:sz w:val="28"/>
          <w:szCs w:val="28"/>
        </w:rPr>
      </w:pPr>
      <w:r>
        <w:rPr>
          <w:sz w:val="28"/>
          <w:szCs w:val="28"/>
        </w:rPr>
        <w:tab/>
        <w:t>документ, подтверждающий полномочия лица на осуществление действий от имени организации (решение о назначении или об избрании либо приказ о назначении физического лица на должность, в соответствии с которыми такое физическое лицо обладает правом действовать от имени организации без доверенности (далее - руководитель). В случае если от имени организации действует уполномоченное лицо, к заявке прилагается доверенность</w:t>
      </w:r>
      <w:r w:rsidR="00AA1D63">
        <w:rPr>
          <w:sz w:val="28"/>
          <w:szCs w:val="28"/>
        </w:rPr>
        <w:t>,</w:t>
      </w:r>
      <w:r>
        <w:t xml:space="preserve"> </w:t>
      </w:r>
      <w:r>
        <w:rPr>
          <w:sz w:val="28"/>
          <w:szCs w:val="28"/>
        </w:rPr>
        <w:t>заверенная печатью,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к заявке о предоставлении субсидии прилагается также документ, подтверждающий полномочия такого лица;</w:t>
      </w:r>
    </w:p>
    <w:p w:rsidR="006A7E8B" w:rsidRDefault="00E93B9C">
      <w:pPr>
        <w:pStyle w:val="17"/>
        <w:shd w:val="clear" w:color="auto" w:fill="auto"/>
        <w:tabs>
          <w:tab w:val="left" w:pos="709"/>
        </w:tabs>
        <w:ind w:firstLine="0"/>
        <w:jc w:val="both"/>
        <w:rPr>
          <w:sz w:val="28"/>
          <w:szCs w:val="28"/>
        </w:rPr>
      </w:pPr>
      <w:r>
        <w:rPr>
          <w:sz w:val="28"/>
          <w:szCs w:val="28"/>
        </w:rPr>
        <w:tab/>
        <w:t>справка (уведомление, письмо, выписка (в том числе полученная с помощью личного онлайн-ка</w:t>
      </w:r>
      <w:r w:rsidR="00AA1D63">
        <w:rPr>
          <w:sz w:val="28"/>
          <w:szCs w:val="28"/>
        </w:rPr>
        <w:t xml:space="preserve">бинета кредитной организации), </w:t>
      </w:r>
      <w:r>
        <w:rPr>
          <w:sz w:val="28"/>
          <w:szCs w:val="28"/>
        </w:rPr>
        <w:t>карточка предприятия) об открытии в учреждениях Центрального банка Российской Федерации кредитных организациях расчетного счета с указанием банковских реквизитов, на которые подлежит перечислению субсидия;</w:t>
      </w:r>
    </w:p>
    <w:p w:rsidR="006A7E8B" w:rsidRDefault="00E93B9C">
      <w:pPr>
        <w:pStyle w:val="17"/>
        <w:shd w:val="clear" w:color="auto" w:fill="auto"/>
        <w:tabs>
          <w:tab w:val="left" w:pos="709"/>
        </w:tabs>
        <w:ind w:firstLine="0"/>
        <w:jc w:val="both"/>
        <w:rPr>
          <w:sz w:val="28"/>
          <w:szCs w:val="28"/>
        </w:rPr>
      </w:pPr>
      <w:r>
        <w:rPr>
          <w:sz w:val="28"/>
          <w:szCs w:val="28"/>
        </w:rPr>
        <w:tab/>
        <w:t>документы, подтверждающие произведенные расходы субъектом:</w:t>
      </w:r>
    </w:p>
    <w:p w:rsidR="006A7E8B" w:rsidRDefault="00E93B9C">
      <w:pPr>
        <w:pStyle w:val="17"/>
        <w:shd w:val="clear" w:color="auto" w:fill="auto"/>
        <w:tabs>
          <w:tab w:val="left" w:pos="709"/>
        </w:tabs>
        <w:ind w:firstLine="0"/>
        <w:jc w:val="both"/>
        <w:rPr>
          <w:sz w:val="28"/>
          <w:szCs w:val="28"/>
        </w:rPr>
      </w:pPr>
      <w:r>
        <w:rPr>
          <w:sz w:val="28"/>
          <w:szCs w:val="28"/>
        </w:rPr>
        <w:t xml:space="preserve">          договор (при наличии), счет (при наличии), акт выполненных работ (оказанных услуг), либо товарная накладная или универсальный передаточный документ (который можно использовать вместо первичного документа) (при наличии), для приемки всех выполненных строительно-монтажных работ </w:t>
      </w:r>
      <w:r>
        <w:rPr>
          <w:sz w:val="28"/>
          <w:szCs w:val="28"/>
        </w:rPr>
        <w:lastRenderedPageBreak/>
        <w:t>различного назначения акт о приемке выполненных работ (</w:t>
      </w:r>
      <w:hyperlink r:id="rId11" w:tooltip="https://internet.garant.ru/document/redirect/12117360/1000" w:history="1">
        <w:r>
          <w:rPr>
            <w:rFonts w:eastAsia="Arial"/>
            <w:sz w:val="28"/>
            <w:szCs w:val="28"/>
          </w:rPr>
          <w:t xml:space="preserve">форма </w:t>
        </w:r>
        <w:r>
          <w:rPr>
            <w:rFonts w:eastAsia="Arial"/>
            <w:sz w:val="28"/>
            <w:szCs w:val="28"/>
            <w:lang w:bidi="en-US"/>
          </w:rPr>
          <w:t xml:space="preserve">№ </w:t>
        </w:r>
        <w:r>
          <w:rPr>
            <w:rFonts w:eastAsia="Arial"/>
            <w:sz w:val="28"/>
            <w:szCs w:val="28"/>
          </w:rPr>
          <w:t>КС-2</w:t>
        </w:r>
      </w:hyperlink>
      <w:r>
        <w:rPr>
          <w:sz w:val="28"/>
          <w:szCs w:val="28"/>
        </w:rPr>
        <w:t>) и справка о стоимости выполненных работ (</w:t>
      </w:r>
      <w:hyperlink r:id="rId12" w:tooltip="https://internet.garant.ru/document/redirect/12117360/2000" w:history="1">
        <w:r>
          <w:rPr>
            <w:rFonts w:eastAsia="Arial"/>
            <w:sz w:val="28"/>
            <w:szCs w:val="28"/>
          </w:rPr>
          <w:t xml:space="preserve">форма </w:t>
        </w:r>
        <w:r>
          <w:rPr>
            <w:rFonts w:eastAsia="Arial"/>
            <w:sz w:val="28"/>
            <w:szCs w:val="28"/>
            <w:lang w:bidi="en-US"/>
          </w:rPr>
          <w:t xml:space="preserve">№ </w:t>
        </w:r>
        <w:r>
          <w:rPr>
            <w:rFonts w:eastAsia="Arial"/>
            <w:sz w:val="28"/>
            <w:szCs w:val="28"/>
          </w:rPr>
          <w:t>КС-3</w:t>
        </w:r>
      </w:hyperlink>
      <w:r>
        <w:rPr>
          <w:sz w:val="28"/>
          <w:szCs w:val="28"/>
        </w:rPr>
        <w:t>),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Документы, подтверждающие произведенные затраты, должны соответствовать требованиям </w:t>
      </w:r>
      <w:hyperlink r:id="rId13" w:tooltip="https://internet.garant.ru/document/redirect/70103036/0" w:history="1">
        <w:r>
          <w:rPr>
            <w:rStyle w:val="af4"/>
            <w:rFonts w:ascii="Times New Roman" w:hAnsi="Times New Roman"/>
            <w:color w:val="auto"/>
            <w:sz w:val="28"/>
            <w:szCs w:val="28"/>
            <w:u w:val="none"/>
          </w:rPr>
          <w:t>Федерального закона</w:t>
        </w:r>
      </w:hyperlink>
      <w:r>
        <w:rPr>
          <w:rFonts w:ascii="Times New Roman" w:hAnsi="Times New Roman"/>
          <w:sz w:val="28"/>
          <w:szCs w:val="28"/>
        </w:rPr>
        <w:t xml:space="preserve"> от 06.12.2011 № 402-ФЗ             «О бухгалтерском учете».</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2.7.</w:t>
      </w:r>
      <w:proofErr w:type="gramStart"/>
      <w:r>
        <w:rPr>
          <w:rFonts w:ascii="Times New Roman" w:hAnsi="Times New Roman"/>
          <w:sz w:val="28"/>
          <w:szCs w:val="28"/>
        </w:rPr>
        <w:t>2.Для</w:t>
      </w:r>
      <w:proofErr w:type="gramEnd"/>
      <w:r>
        <w:rPr>
          <w:rFonts w:ascii="Times New Roman" w:hAnsi="Times New Roman"/>
          <w:sz w:val="28"/>
          <w:szCs w:val="28"/>
        </w:rPr>
        <w:t xml:space="preserve"> индивидуальных предпринимателей:</w:t>
      </w:r>
    </w:p>
    <w:p w:rsidR="006A7E8B" w:rsidRDefault="00E93B9C">
      <w:pPr>
        <w:pStyle w:val="17"/>
        <w:shd w:val="clear" w:color="auto" w:fill="auto"/>
        <w:tabs>
          <w:tab w:val="left" w:pos="1498"/>
        </w:tabs>
        <w:jc w:val="both"/>
        <w:rPr>
          <w:sz w:val="28"/>
          <w:szCs w:val="28"/>
        </w:rPr>
      </w:pPr>
      <w:r>
        <w:rPr>
          <w:sz w:val="28"/>
          <w:szCs w:val="28"/>
        </w:rPr>
        <w:t xml:space="preserve">     документы  по описи по форме согласно </w:t>
      </w:r>
      <w:hyperlink w:anchor="bookmark72" w:tooltip="Current Document" w:history="1">
        <w:r>
          <w:rPr>
            <w:rFonts w:eastAsia="Arial"/>
            <w:sz w:val="28"/>
            <w:szCs w:val="28"/>
          </w:rPr>
          <w:t>приложению 1</w:t>
        </w:r>
      </w:hyperlink>
      <w:r>
        <w:rPr>
          <w:rFonts w:eastAsia="Arial"/>
          <w:sz w:val="28"/>
          <w:szCs w:val="28"/>
        </w:rPr>
        <w:t xml:space="preserve"> </w:t>
      </w:r>
      <w:r>
        <w:rPr>
          <w:sz w:val="28"/>
          <w:szCs w:val="28"/>
        </w:rPr>
        <w:t>к Порядку с обязательным заполнением всех полей заявки;</w:t>
      </w:r>
    </w:p>
    <w:p w:rsidR="006A7E8B" w:rsidRDefault="00E93B9C">
      <w:pPr>
        <w:pStyle w:val="17"/>
        <w:shd w:val="clear" w:color="auto" w:fill="auto"/>
        <w:tabs>
          <w:tab w:val="left" w:pos="1518"/>
        </w:tabs>
        <w:jc w:val="both"/>
        <w:rPr>
          <w:sz w:val="28"/>
          <w:szCs w:val="28"/>
        </w:rPr>
      </w:pPr>
      <w:r>
        <w:rPr>
          <w:sz w:val="28"/>
          <w:szCs w:val="28"/>
        </w:rPr>
        <w:t xml:space="preserve">     копия всех страниц паспорта гражданина Российской Федерации;</w:t>
      </w:r>
    </w:p>
    <w:p w:rsidR="006A7E8B" w:rsidRDefault="00E93B9C">
      <w:pPr>
        <w:pStyle w:val="17"/>
        <w:shd w:val="clear" w:color="auto" w:fill="auto"/>
        <w:tabs>
          <w:tab w:val="left" w:pos="1518"/>
        </w:tabs>
        <w:ind w:left="740" w:firstLine="0"/>
        <w:jc w:val="both"/>
        <w:rPr>
          <w:sz w:val="28"/>
          <w:szCs w:val="28"/>
        </w:rPr>
      </w:pPr>
      <w:r>
        <w:rPr>
          <w:sz w:val="28"/>
          <w:szCs w:val="28"/>
        </w:rPr>
        <w:t>доверенность, в случае если от имени заявителя действует иное лицо;</w:t>
      </w:r>
    </w:p>
    <w:p w:rsidR="006A7E8B" w:rsidRDefault="00E93B9C">
      <w:pPr>
        <w:pStyle w:val="17"/>
        <w:shd w:val="clear" w:color="auto" w:fill="auto"/>
        <w:tabs>
          <w:tab w:val="left" w:pos="778"/>
        </w:tabs>
        <w:jc w:val="both"/>
        <w:rPr>
          <w:sz w:val="28"/>
          <w:szCs w:val="28"/>
        </w:rPr>
      </w:pPr>
      <w:r>
        <w:rPr>
          <w:sz w:val="28"/>
          <w:szCs w:val="28"/>
        </w:rPr>
        <w:t xml:space="preserve">     документы, подтверждающие произведенные расходы субъектом: договор (при наличии), счет (при наличии), акт выполненных работ (оказанных услуг), либо товарная накладная или универсальный передаточный документ (который можно использовать вместо первичного документа) (при наличии), для приемки всех выполненных строительно-монтажных работ различного назначения акт о приемке выполненных работ (</w:t>
      </w:r>
      <w:hyperlink r:id="rId14" w:tooltip="https://internet.garant.ru/document/redirect/12117360/1000" w:history="1">
        <w:r>
          <w:rPr>
            <w:rFonts w:eastAsia="Arial"/>
            <w:sz w:val="28"/>
            <w:szCs w:val="28"/>
          </w:rPr>
          <w:t xml:space="preserve">форма </w:t>
        </w:r>
        <w:r>
          <w:rPr>
            <w:rFonts w:eastAsia="Arial"/>
            <w:sz w:val="28"/>
            <w:szCs w:val="28"/>
            <w:lang w:bidi="en-US"/>
          </w:rPr>
          <w:t xml:space="preserve">№ </w:t>
        </w:r>
        <w:r>
          <w:rPr>
            <w:rFonts w:eastAsia="Arial"/>
            <w:sz w:val="28"/>
            <w:szCs w:val="28"/>
          </w:rPr>
          <w:t>КС-2</w:t>
        </w:r>
      </w:hyperlink>
      <w:r>
        <w:rPr>
          <w:sz w:val="28"/>
          <w:szCs w:val="28"/>
        </w:rPr>
        <w:t>) и справка о стоимости выполненных работ (</w:t>
      </w:r>
      <w:hyperlink r:id="rId15" w:tooltip="https://internet.garant.ru/document/redirect/12117360/2000" w:history="1">
        <w:r>
          <w:rPr>
            <w:rFonts w:eastAsia="Arial"/>
            <w:sz w:val="28"/>
            <w:szCs w:val="28"/>
          </w:rPr>
          <w:t>форма</w:t>
        </w:r>
      </w:hyperlink>
      <w:r>
        <w:rPr>
          <w:rFonts w:eastAsia="Arial"/>
          <w:sz w:val="28"/>
          <w:szCs w:val="28"/>
        </w:rPr>
        <w:t xml:space="preserve"> </w:t>
      </w:r>
      <w:hyperlink r:id="rId16" w:tooltip="https://internet.garant.ru/document/redirect/12117360/2000" w:history="1">
        <w:r>
          <w:rPr>
            <w:rFonts w:eastAsia="Arial"/>
            <w:sz w:val="28"/>
            <w:szCs w:val="28"/>
            <w:lang w:bidi="en-US"/>
          </w:rPr>
          <w:t xml:space="preserve">№ </w:t>
        </w:r>
        <w:r>
          <w:rPr>
            <w:rFonts w:eastAsia="Arial"/>
            <w:sz w:val="28"/>
            <w:szCs w:val="28"/>
          </w:rPr>
          <w:t>КС-3</w:t>
        </w:r>
      </w:hyperlink>
      <w:r>
        <w:rPr>
          <w:sz w:val="28"/>
          <w:szCs w:val="28"/>
        </w:rPr>
        <w:t>), документы, подтверждающие факт оплаты, а именно: чеки контрольно-кассовой техники, слипы, чеки электронных терминалов при проведении операций с использованием банковской карты или платежное поручение с отметкой банка об исполнении, или бланк строгой отчетности, свидетельствующий о фактически произведенных расходах.</w:t>
      </w:r>
    </w:p>
    <w:p w:rsidR="006A7E8B" w:rsidRDefault="00E93B9C">
      <w:pPr>
        <w:pStyle w:val="17"/>
        <w:shd w:val="clear" w:color="auto" w:fill="auto"/>
        <w:tabs>
          <w:tab w:val="left" w:pos="709"/>
        </w:tabs>
        <w:ind w:firstLine="0"/>
        <w:jc w:val="both"/>
        <w:rPr>
          <w:sz w:val="28"/>
          <w:szCs w:val="28"/>
        </w:rPr>
      </w:pPr>
      <w:r>
        <w:rPr>
          <w:sz w:val="28"/>
          <w:szCs w:val="28"/>
        </w:rPr>
        <w:tab/>
        <w:t xml:space="preserve">Документы, подтверждающие произведенные затраты, должны соответствовать требованиям </w:t>
      </w:r>
      <w:hyperlink r:id="rId17" w:tooltip="https://internet.garant.ru/document/redirect/70103036/0" w:history="1">
        <w:r>
          <w:rPr>
            <w:rFonts w:eastAsia="Arial"/>
            <w:sz w:val="28"/>
            <w:szCs w:val="28"/>
          </w:rPr>
          <w:t>Федерального закона</w:t>
        </w:r>
      </w:hyperlink>
      <w:r>
        <w:rPr>
          <w:rFonts w:eastAsia="Arial"/>
          <w:sz w:val="28"/>
          <w:szCs w:val="28"/>
        </w:rPr>
        <w:t xml:space="preserve"> </w:t>
      </w:r>
      <w:r>
        <w:rPr>
          <w:sz w:val="28"/>
          <w:szCs w:val="28"/>
        </w:rPr>
        <w:t xml:space="preserve">от 06.12.2011 </w:t>
      </w:r>
      <w:r>
        <w:rPr>
          <w:sz w:val="28"/>
          <w:szCs w:val="28"/>
          <w:lang w:bidi="en-US"/>
        </w:rPr>
        <w:t xml:space="preserve">№ </w:t>
      </w:r>
      <w:r>
        <w:rPr>
          <w:sz w:val="28"/>
          <w:szCs w:val="28"/>
        </w:rPr>
        <w:t>402-ФЗ        «О бухгалтерском учете».</w:t>
      </w:r>
    </w:p>
    <w:p w:rsidR="006A7E8B" w:rsidRDefault="00E93B9C">
      <w:pPr>
        <w:pStyle w:val="17"/>
        <w:shd w:val="clear" w:color="auto" w:fill="auto"/>
        <w:tabs>
          <w:tab w:val="left" w:pos="1522"/>
        </w:tabs>
        <w:jc w:val="both"/>
        <w:rPr>
          <w:sz w:val="28"/>
          <w:szCs w:val="28"/>
        </w:rPr>
      </w:pPr>
      <w:r>
        <w:rPr>
          <w:sz w:val="28"/>
          <w:szCs w:val="28"/>
        </w:rPr>
        <w:t xml:space="preserve">     карточка предприятия с указанием банковских реквизитов на которые подлежит перечислению субсидия.</w:t>
      </w:r>
    </w:p>
    <w:p w:rsidR="006A7E8B" w:rsidRDefault="00E93B9C">
      <w:pPr>
        <w:pStyle w:val="17"/>
        <w:shd w:val="clear" w:color="auto" w:fill="auto"/>
        <w:tabs>
          <w:tab w:val="left" w:pos="709"/>
        </w:tabs>
        <w:ind w:firstLine="0"/>
        <w:jc w:val="both"/>
        <w:rPr>
          <w:sz w:val="28"/>
          <w:szCs w:val="28"/>
        </w:rPr>
      </w:pPr>
      <w:r>
        <w:rPr>
          <w:sz w:val="28"/>
          <w:szCs w:val="28"/>
        </w:rPr>
        <w:tab/>
        <w:t>2.</w:t>
      </w:r>
      <w:proofErr w:type="gramStart"/>
      <w:r>
        <w:rPr>
          <w:sz w:val="28"/>
          <w:szCs w:val="28"/>
        </w:rPr>
        <w:t>8.Субъект</w:t>
      </w:r>
      <w:proofErr w:type="gramEnd"/>
      <w:r>
        <w:rPr>
          <w:sz w:val="28"/>
          <w:szCs w:val="28"/>
        </w:rPr>
        <w:t>, заявившийся на возмещение части затрат по приобретению лицензионных программных продуктов, предоставляет документ, подтверждающий, что приобретенный продукт является лицензионным (лицензии и (или) лицензионное соглашение).</w:t>
      </w:r>
    </w:p>
    <w:p w:rsidR="006A7E8B" w:rsidRDefault="00E93B9C">
      <w:pPr>
        <w:pStyle w:val="17"/>
        <w:shd w:val="clear" w:color="auto" w:fill="auto"/>
        <w:tabs>
          <w:tab w:val="left" w:pos="709"/>
        </w:tabs>
        <w:ind w:firstLine="0"/>
        <w:jc w:val="both"/>
        <w:rPr>
          <w:sz w:val="28"/>
          <w:szCs w:val="28"/>
        </w:rPr>
      </w:pPr>
      <w:r>
        <w:rPr>
          <w:sz w:val="28"/>
          <w:szCs w:val="28"/>
        </w:rPr>
        <w:tab/>
        <w:t>2.</w:t>
      </w:r>
      <w:proofErr w:type="gramStart"/>
      <w:r>
        <w:rPr>
          <w:sz w:val="28"/>
          <w:szCs w:val="28"/>
        </w:rPr>
        <w:t>9.Субъект</w:t>
      </w:r>
      <w:proofErr w:type="gramEnd"/>
      <w:r>
        <w:rPr>
          <w:sz w:val="28"/>
          <w:szCs w:val="28"/>
        </w:rPr>
        <w:t>, заявившийся на возмещение части затрат на приобретение нового оборудования (основных средств), предоставляет техническую документацию, содержащую информацию о дате изготовления оборудования (основных средств).</w:t>
      </w:r>
    </w:p>
    <w:p w:rsidR="006A7E8B" w:rsidRDefault="00E93B9C">
      <w:pPr>
        <w:pStyle w:val="17"/>
        <w:shd w:val="clear" w:color="auto" w:fill="auto"/>
        <w:ind w:firstLine="740"/>
        <w:jc w:val="both"/>
        <w:rPr>
          <w:sz w:val="28"/>
          <w:szCs w:val="28"/>
        </w:rPr>
      </w:pPr>
      <w:r>
        <w:rPr>
          <w:sz w:val="28"/>
          <w:szCs w:val="28"/>
        </w:rPr>
        <w:t>Если в технической документации изготовителя содержится противоречивая информация о дате изготовления либо отсутствует информация изготовителя оборудования (основных средств) о дате изготовления, то следует считать это оборудование (основные средства) оборудованием (основным средством), с момента выпуска которого прошло более 2 лет.</w:t>
      </w:r>
    </w:p>
    <w:p w:rsidR="006A7E8B" w:rsidRDefault="00E93B9C">
      <w:pPr>
        <w:pStyle w:val="17"/>
        <w:shd w:val="clear" w:color="auto" w:fill="auto"/>
        <w:ind w:firstLine="709"/>
        <w:jc w:val="both"/>
        <w:rPr>
          <w:sz w:val="28"/>
          <w:szCs w:val="28"/>
        </w:rPr>
      </w:pPr>
      <w:r>
        <w:rPr>
          <w:sz w:val="28"/>
          <w:szCs w:val="28"/>
        </w:rPr>
        <w:lastRenderedPageBreak/>
        <w:t xml:space="preserve">2.10.Субъект, заявившийся на возмещение части затрат на аренду (субаренду) нежилых помещений, расположенных на территории города Нефтеюганска (за исключением нежилых помещений, находящихся в государственной и муниципальной собственности, включенных в перечни имущества в соответствии с </w:t>
      </w:r>
      <w:hyperlink r:id="rId18" w:tooltip="https://internet.garant.ru/document/redirect/12154854/0" w:history="1">
        <w:r>
          <w:rPr>
            <w:rFonts w:eastAsia="Arial"/>
            <w:sz w:val="28"/>
            <w:szCs w:val="28"/>
          </w:rPr>
          <w:t>Федеральным законом</w:t>
        </w:r>
      </w:hyperlink>
      <w:r>
        <w:rPr>
          <w:rFonts w:eastAsia="Arial"/>
          <w:sz w:val="28"/>
          <w:szCs w:val="28"/>
        </w:rPr>
        <w:t xml:space="preserve"> </w:t>
      </w:r>
      <w:r>
        <w:rPr>
          <w:sz w:val="28"/>
          <w:szCs w:val="28"/>
          <w:lang w:bidi="en-US"/>
        </w:rPr>
        <w:t xml:space="preserve">№ </w:t>
      </w:r>
      <w:r>
        <w:rPr>
          <w:sz w:val="28"/>
          <w:szCs w:val="28"/>
        </w:rPr>
        <w:t>209-ФЗ), в случае заключения договора аренды нежилого помещения более чем на 11 месяцев, предоставляет копию договора, зарегистрированного в Управлении Федеральной службы государственной регистрации, кадастра и картографии по Ханты-Мансийскому автономному округу - Югре.</w:t>
      </w:r>
    </w:p>
    <w:p w:rsidR="006A7E8B" w:rsidRDefault="00E93B9C">
      <w:pPr>
        <w:pStyle w:val="17"/>
        <w:shd w:val="clear" w:color="auto" w:fill="auto"/>
        <w:ind w:firstLine="709"/>
        <w:jc w:val="both"/>
        <w:rPr>
          <w:sz w:val="28"/>
          <w:szCs w:val="28"/>
        </w:rPr>
      </w:pPr>
      <w:r>
        <w:rPr>
          <w:sz w:val="28"/>
          <w:szCs w:val="28"/>
        </w:rPr>
        <w:t xml:space="preserve">2.11.К частичному возмещению затрат допускается предоставление документов, подтверждающих приобретение нового оборудования (основных средств) и лицензионных программных продуктов, а также производственного инвентаря через платформы </w:t>
      </w:r>
      <w:proofErr w:type="spellStart"/>
      <w:r>
        <w:rPr>
          <w:sz w:val="28"/>
          <w:szCs w:val="28"/>
        </w:rPr>
        <w:t>маркетплейсов</w:t>
      </w:r>
      <w:proofErr w:type="spellEnd"/>
      <w:r>
        <w:rPr>
          <w:sz w:val="28"/>
          <w:szCs w:val="28"/>
        </w:rPr>
        <w:t xml:space="preserve">. </w:t>
      </w:r>
    </w:p>
    <w:p w:rsidR="006A7E8B" w:rsidRDefault="00E93B9C">
      <w:pPr>
        <w:pStyle w:val="17"/>
        <w:ind w:firstLine="0"/>
        <w:jc w:val="both"/>
        <w:rPr>
          <w:sz w:val="28"/>
          <w:szCs w:val="28"/>
        </w:rPr>
      </w:pPr>
      <w:r>
        <w:rPr>
          <w:sz w:val="28"/>
          <w:szCs w:val="28"/>
        </w:rPr>
        <w:t xml:space="preserve">          В этом случае документы, подтверждающие приобретение нового оборудования (основных средств), лицензионных программных продуктов, а так же производственного инвентаря, должны соответствовать перечню документов, указанных в пунктах 2.7.1 и 2.7.2 Порядка, и быть оформлены в соответствии с требованиями </w:t>
      </w:r>
      <w:hyperlink r:id="rId19" w:tooltip="https://internet.garant.ru/document/redirect/70103036/0" w:history="1">
        <w:r>
          <w:rPr>
            <w:rFonts w:eastAsia="Arial"/>
            <w:sz w:val="28"/>
            <w:szCs w:val="28"/>
          </w:rPr>
          <w:t>Федерального закона</w:t>
        </w:r>
      </w:hyperlink>
      <w:r>
        <w:rPr>
          <w:rFonts w:eastAsia="Arial"/>
          <w:sz w:val="28"/>
          <w:szCs w:val="28"/>
        </w:rPr>
        <w:t xml:space="preserve"> </w:t>
      </w:r>
      <w:r>
        <w:rPr>
          <w:sz w:val="28"/>
          <w:szCs w:val="28"/>
        </w:rPr>
        <w:t xml:space="preserve">от 06.12.2011 </w:t>
      </w:r>
      <w:r>
        <w:rPr>
          <w:sz w:val="28"/>
          <w:szCs w:val="28"/>
          <w:lang w:bidi="en-US"/>
        </w:rPr>
        <w:t xml:space="preserve">№ </w:t>
      </w:r>
      <w:r>
        <w:rPr>
          <w:sz w:val="28"/>
          <w:szCs w:val="28"/>
        </w:rPr>
        <w:t>402-ФЗ «О бухгалтерском учете».</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12.Все</w:t>
      </w:r>
      <w:proofErr w:type="gramEnd"/>
      <w:r>
        <w:rPr>
          <w:rFonts w:ascii="Times New Roman" w:hAnsi="Times New Roman"/>
          <w:sz w:val="28"/>
          <w:szCs w:val="28"/>
        </w:rPr>
        <w:t xml:space="preserve"> документы, предоставляемые при подаче заявки, подаваемые в электронном виде, должны быть четко написаны и заполнены. Подчистки и исправления не допускаются, за исключением исправлений, скрепленных печатью (при наличии печати) и заверенных подписью заявителя или уполномоченного лица.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13.При</w:t>
      </w:r>
      <w:proofErr w:type="gramEnd"/>
      <w:r>
        <w:rPr>
          <w:rFonts w:ascii="Times New Roman" w:hAnsi="Times New Roman"/>
          <w:sz w:val="28"/>
          <w:szCs w:val="28"/>
        </w:rPr>
        <w:t xml:space="preserve"> проведении отбора в ГИИС «Электронный бюджет» заявка и приложенные к ней документы должны соответствовать  следующим требованиям:</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заявка, направленная участником отбора в электронной форме посредством заполнения соответствующих экранных форм веб-интерфейса системы «Электронный бюджет», должна быть подписана усиленной квалифицированной электронной подписью руководителя заявителя или уполномоченного им лица на основании документа, подтверждающего его полномочия;</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электронные копии документов, предоставление которых предусмотрено в объявлении о проведении отбора, должны иметь распространенный открытый формат (документы на бумажном носителе должны быть преобразованы в электронную форму путем сканирования). </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Участник отбора несет полную ответственность, предусмотренную действующим законодательством, за достоверность представленных документов для участия в отборе. </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Под недостоверной информацией понимаются сведения, имеющие двусмысленное толкование, противоречащие друг другу или несоответствующие действительности.</w:t>
      </w:r>
    </w:p>
    <w:p w:rsidR="006A7E8B" w:rsidRDefault="006A7E8B">
      <w:pPr>
        <w:spacing w:after="0" w:line="240" w:lineRule="auto"/>
        <w:ind w:firstLine="698"/>
        <w:jc w:val="both"/>
        <w:rPr>
          <w:rFonts w:ascii="Times New Roman" w:eastAsia="Times New Roman" w:hAnsi="Times New Roman"/>
          <w:sz w:val="28"/>
          <w:szCs w:val="28"/>
        </w:rPr>
      </w:pP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lastRenderedPageBreak/>
        <w:t>2.</w:t>
      </w:r>
      <w:proofErr w:type="gramStart"/>
      <w:r>
        <w:rPr>
          <w:rFonts w:ascii="Times New Roman" w:eastAsia="Times New Roman" w:hAnsi="Times New Roman"/>
          <w:sz w:val="28"/>
          <w:szCs w:val="28"/>
        </w:rPr>
        <w:t>14.Основания</w:t>
      </w:r>
      <w:proofErr w:type="gramEnd"/>
      <w:r>
        <w:rPr>
          <w:rFonts w:ascii="Times New Roman" w:eastAsia="Times New Roman" w:hAnsi="Times New Roman"/>
          <w:sz w:val="28"/>
          <w:szCs w:val="28"/>
        </w:rPr>
        <w:t xml:space="preserve"> для отказа в предоставлении субсидии.</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2.14.</w:t>
      </w:r>
      <w:proofErr w:type="gramStart"/>
      <w:r>
        <w:rPr>
          <w:rFonts w:ascii="Times New Roman" w:eastAsia="Times New Roman" w:hAnsi="Times New Roman"/>
          <w:sz w:val="28"/>
          <w:szCs w:val="28"/>
        </w:rPr>
        <w:t>1.Основанием</w:t>
      </w:r>
      <w:proofErr w:type="gramEnd"/>
      <w:r>
        <w:rPr>
          <w:rFonts w:ascii="Times New Roman" w:eastAsia="Times New Roman" w:hAnsi="Times New Roman"/>
          <w:sz w:val="28"/>
          <w:szCs w:val="28"/>
        </w:rPr>
        <w:t xml:space="preserve"> для отказа в предоставлении субсидии на момент заключения соглашения являются:</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несоответствие представленных получателями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установление факта недостоверности представленной получателем субсидии информации;</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признание победителя отбора уклонившимся от заключения соглашения о предоставлении субсидии;</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признание получателя субсидии совершившим нарушение условий и порядка предоставления субсидии, и с даты такого нарушения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Организатором отбора;</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признание получателя субсидии совершившим нарушение условий и порядка предоставления субсидии, связанное с нецелевым использованием субсидии или представлением недостоверных сведений и документов, и с даты признания получателя субсидии, совершившим такое нарушение, прошло менее трех лет;</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 xml:space="preserve">принятие решения в отношении получателя субсидии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6A7E8B" w:rsidRDefault="00E93B9C">
      <w:pPr>
        <w:spacing w:after="0" w:line="240" w:lineRule="auto"/>
        <w:ind w:firstLine="698"/>
        <w:jc w:val="both"/>
        <w:rPr>
          <w:rFonts w:ascii="Times New Roman" w:eastAsia="Times New Roman" w:hAnsi="Times New Roman"/>
          <w:sz w:val="28"/>
          <w:szCs w:val="28"/>
        </w:rPr>
      </w:pPr>
      <w:r>
        <w:rPr>
          <w:rFonts w:ascii="Times New Roman" w:eastAsia="Times New Roman" w:hAnsi="Times New Roman"/>
          <w:sz w:val="28"/>
          <w:szCs w:val="28"/>
        </w:rPr>
        <w:t>несоответствие условиям, установленным Порядком предоставления субсидии.</w:t>
      </w:r>
    </w:p>
    <w:p w:rsidR="006A7E8B" w:rsidRDefault="00E93B9C">
      <w:pPr>
        <w:spacing w:after="0" w:line="240" w:lineRule="auto"/>
        <w:ind w:firstLine="709"/>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15.Размер</w:t>
      </w:r>
      <w:proofErr w:type="gramEnd"/>
      <w:r>
        <w:rPr>
          <w:rFonts w:ascii="Times New Roman" w:hAnsi="Times New Roman"/>
          <w:sz w:val="28"/>
          <w:szCs w:val="28"/>
        </w:rPr>
        <w:t xml:space="preserve"> субсидий и порядок расчета субсидии:</w:t>
      </w:r>
    </w:p>
    <w:p w:rsidR="006A7E8B" w:rsidRDefault="00E93B9C">
      <w:pPr>
        <w:spacing w:after="0" w:line="240" w:lineRule="auto"/>
        <w:ind w:firstLine="709"/>
        <w:jc w:val="both"/>
        <w:rPr>
          <w:rFonts w:ascii="Times New Roman" w:hAnsi="Times New Roman"/>
          <w:sz w:val="28"/>
          <w:szCs w:val="28"/>
        </w:rPr>
      </w:pPr>
      <w:r>
        <w:rPr>
          <w:rFonts w:ascii="Times New Roman" w:hAnsi="Times New Roman"/>
          <w:sz w:val="28"/>
          <w:szCs w:val="28"/>
        </w:rPr>
        <w:t>2.15.</w:t>
      </w:r>
      <w:proofErr w:type="gramStart"/>
      <w:r>
        <w:rPr>
          <w:rFonts w:ascii="Times New Roman" w:hAnsi="Times New Roman"/>
          <w:sz w:val="28"/>
          <w:szCs w:val="28"/>
        </w:rPr>
        <w:t>1.Направления</w:t>
      </w:r>
      <w:proofErr w:type="gramEnd"/>
      <w:r>
        <w:rPr>
          <w:rFonts w:ascii="Times New Roman" w:hAnsi="Times New Roman"/>
          <w:sz w:val="28"/>
          <w:szCs w:val="28"/>
        </w:rPr>
        <w:t xml:space="preserve"> предоставления субсидий, перечень компенсируемых затрат, компенсируемый процент, максимальный размер субсидии отражены в таблице.</w:t>
      </w:r>
    </w:p>
    <w:p w:rsidR="006A7E8B" w:rsidRDefault="00E93B9C">
      <w:pPr>
        <w:spacing w:after="0" w:line="240" w:lineRule="auto"/>
        <w:ind w:left="7788" w:firstLine="708"/>
        <w:jc w:val="right"/>
        <w:rPr>
          <w:rFonts w:ascii="Times New Roman" w:hAnsi="Times New Roman"/>
          <w:sz w:val="28"/>
          <w:szCs w:val="28"/>
        </w:rPr>
      </w:pPr>
      <w:bookmarkStart w:id="2" w:name="sub_251"/>
      <w:r>
        <w:rPr>
          <w:rStyle w:val="afffff3"/>
          <w:rFonts w:ascii="Times New Roman" w:hAnsi="Times New Roman"/>
          <w:b w:val="0"/>
          <w:bCs w:val="0"/>
          <w:color w:val="auto"/>
          <w:sz w:val="28"/>
          <w:szCs w:val="28"/>
        </w:rPr>
        <w:t>Таблица</w:t>
      </w:r>
      <w:bookmarkEnd w:id="2"/>
    </w:p>
    <w:tbl>
      <w:tblPr>
        <w:tblW w:w="96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54"/>
      </w:tblGrid>
      <w:tr w:rsidR="006A7E8B">
        <w:tc>
          <w:tcPr>
            <w:tcW w:w="3119" w:type="dxa"/>
            <w:tcBorders>
              <w:top w:val="single" w:sz="4" w:space="0" w:color="auto"/>
              <w:bottom w:val="single" w:sz="4" w:space="0" w:color="auto"/>
              <w:right w:val="single" w:sz="4" w:space="0" w:color="auto"/>
            </w:tcBorders>
          </w:tcPr>
          <w:p w:rsidR="006A7E8B" w:rsidRDefault="00E93B9C">
            <w:pPr>
              <w:pStyle w:val="aff8"/>
              <w:jc w:val="center"/>
              <w:rPr>
                <w:rFonts w:ascii="Times New Roman" w:hAnsi="Times New Roman" w:cs="Times New Roman"/>
              </w:rPr>
            </w:pPr>
            <w:r>
              <w:rPr>
                <w:rFonts w:ascii="Times New Roman" w:hAnsi="Times New Roman" w:cs="Times New Roman"/>
              </w:rPr>
              <w:t>Направления</w:t>
            </w:r>
          </w:p>
          <w:p w:rsidR="006A7E8B" w:rsidRDefault="00E93B9C">
            <w:pPr>
              <w:pStyle w:val="aff8"/>
              <w:jc w:val="center"/>
              <w:rPr>
                <w:rFonts w:ascii="Times New Roman" w:hAnsi="Times New Roman" w:cs="Times New Roman"/>
              </w:rPr>
            </w:pPr>
            <w:r>
              <w:rPr>
                <w:rFonts w:ascii="Times New Roman" w:hAnsi="Times New Roman" w:cs="Times New Roman"/>
              </w:rPr>
              <w:t>предоставления</w:t>
            </w:r>
          </w:p>
          <w:p w:rsidR="006A7E8B" w:rsidRDefault="00E93B9C">
            <w:pPr>
              <w:pStyle w:val="aff8"/>
              <w:jc w:val="center"/>
              <w:rPr>
                <w:rFonts w:ascii="Times New Roman" w:hAnsi="Times New Roman" w:cs="Times New Roman"/>
              </w:rPr>
            </w:pPr>
            <w:r>
              <w:rPr>
                <w:rFonts w:ascii="Times New Roman" w:hAnsi="Times New Roman" w:cs="Times New Roman"/>
              </w:rPr>
              <w:t>поддержки</w:t>
            </w:r>
          </w:p>
        </w:tc>
        <w:tc>
          <w:tcPr>
            <w:tcW w:w="6554" w:type="dxa"/>
            <w:tcBorders>
              <w:top w:val="single" w:sz="4" w:space="0" w:color="auto"/>
              <w:left w:val="single" w:sz="4" w:space="0" w:color="auto"/>
              <w:bottom w:val="single" w:sz="4" w:space="0" w:color="auto"/>
            </w:tcBorders>
          </w:tcPr>
          <w:p w:rsidR="006A7E8B" w:rsidRDefault="00E93B9C">
            <w:pPr>
              <w:pStyle w:val="aff8"/>
              <w:jc w:val="center"/>
              <w:rPr>
                <w:rFonts w:ascii="Times New Roman" w:hAnsi="Times New Roman" w:cs="Times New Roman"/>
              </w:rPr>
            </w:pPr>
            <w:r>
              <w:rPr>
                <w:rFonts w:ascii="Times New Roman" w:hAnsi="Times New Roman" w:cs="Times New Roman"/>
              </w:rPr>
              <w:t>Компенсируемый процент, максимальный размер субсидии, перечень компенсируемых затрат</w:t>
            </w:r>
          </w:p>
        </w:tc>
      </w:tr>
      <w:tr w:rsidR="006A7E8B">
        <w:tc>
          <w:tcPr>
            <w:tcW w:w="9673" w:type="dxa"/>
            <w:gridSpan w:val="2"/>
            <w:tcBorders>
              <w:top w:val="single" w:sz="4" w:space="0" w:color="auto"/>
              <w:bottom w:val="single" w:sz="4" w:space="0" w:color="auto"/>
            </w:tcBorders>
          </w:tcPr>
          <w:p w:rsidR="006A7E8B" w:rsidRDefault="00E93B9C">
            <w:pPr>
              <w:pStyle w:val="aff8"/>
              <w:rPr>
                <w:rFonts w:ascii="Times New Roman" w:hAnsi="Times New Roman" w:cs="Times New Roman"/>
              </w:rPr>
            </w:pPr>
            <w:r>
              <w:rPr>
                <w:rFonts w:ascii="Times New Roman" w:hAnsi="Times New Roman" w:cs="Times New Roman"/>
              </w:rPr>
              <w:t>В рамках реализации регионального проекта «</w:t>
            </w:r>
            <w:r>
              <w:rPr>
                <w:rFonts w:ascii="Times New Roman" w:hAnsi="Times New Roman" w:cs="Times New Roman"/>
                <w:spacing w:val="-6"/>
              </w:rPr>
              <w:t>Малое и среднее предпринимательство и поддержка индивидуальной предпринимательской инициативы</w:t>
            </w:r>
            <w:r>
              <w:rPr>
                <w:rFonts w:ascii="Times New Roman" w:hAnsi="Times New Roman" w:cs="Times New Roman"/>
              </w:rPr>
              <w:t>»:</w:t>
            </w:r>
          </w:p>
        </w:tc>
      </w:tr>
      <w:tr w:rsidR="006A7E8B">
        <w:tc>
          <w:tcPr>
            <w:tcW w:w="3119" w:type="dxa"/>
            <w:tcBorders>
              <w:top w:val="single" w:sz="4" w:space="0" w:color="auto"/>
              <w:bottom w:val="single" w:sz="4" w:space="0" w:color="auto"/>
              <w:right w:val="single" w:sz="4" w:space="0" w:color="auto"/>
            </w:tcBorders>
          </w:tcPr>
          <w:p w:rsidR="006A7E8B" w:rsidRDefault="00E93B9C">
            <w:pPr>
              <w:pStyle w:val="aff9"/>
              <w:rPr>
                <w:rFonts w:ascii="Times New Roman" w:hAnsi="Times New Roman" w:cs="Times New Roman"/>
              </w:rPr>
            </w:pPr>
            <w:r>
              <w:rPr>
                <w:rFonts w:ascii="Times New Roman" w:hAnsi="Times New Roman" w:cs="Times New Roman"/>
              </w:rPr>
              <w:t>1.Возмещение части</w:t>
            </w:r>
          </w:p>
          <w:p w:rsidR="006A7E8B" w:rsidRDefault="00E93B9C">
            <w:pPr>
              <w:pStyle w:val="aff9"/>
              <w:rPr>
                <w:rFonts w:ascii="Times New Roman" w:hAnsi="Times New Roman" w:cs="Times New Roman"/>
              </w:rPr>
            </w:pPr>
            <w:r>
              <w:rPr>
                <w:rFonts w:ascii="Times New Roman" w:hAnsi="Times New Roman" w:cs="Times New Roman"/>
              </w:rPr>
              <w:t>затрат на аренду (субаренду) нежилых помещений</w:t>
            </w:r>
          </w:p>
        </w:tc>
        <w:tc>
          <w:tcPr>
            <w:tcW w:w="6554" w:type="dxa"/>
            <w:tcBorders>
              <w:top w:val="single" w:sz="4" w:space="0" w:color="auto"/>
              <w:left w:val="single" w:sz="4" w:space="0" w:color="auto"/>
              <w:bottom w:val="single" w:sz="4" w:space="0" w:color="auto"/>
            </w:tcBorders>
          </w:tcPr>
          <w:p w:rsidR="006A7E8B" w:rsidRDefault="00E93B9C">
            <w:pPr>
              <w:pStyle w:val="aff9"/>
              <w:jc w:val="both"/>
              <w:rPr>
                <w:rFonts w:ascii="Times New Roman" w:hAnsi="Times New Roman" w:cs="Times New Roman"/>
              </w:rPr>
            </w:pPr>
            <w:r>
              <w:rPr>
                <w:rFonts w:ascii="Times New Roman" w:hAnsi="Times New Roman" w:cs="Times New Roman"/>
              </w:rPr>
              <w:t>Возмещение осуществляется в размере 50% от фактически произведенных и документально подтвержденных затрат, но не более 200 тыс. рублей на одного участника отбора в год.</w:t>
            </w:r>
          </w:p>
          <w:p w:rsidR="006A7E8B" w:rsidRDefault="00E93B9C">
            <w:pPr>
              <w:pStyle w:val="aff9"/>
              <w:jc w:val="both"/>
              <w:rPr>
                <w:rFonts w:ascii="Times New Roman" w:hAnsi="Times New Roman" w:cs="Times New Roman"/>
              </w:rPr>
            </w:pPr>
            <w:r>
              <w:rPr>
                <w:rFonts w:ascii="Times New Roman" w:hAnsi="Times New Roman" w:cs="Times New Roman"/>
              </w:rPr>
              <w:t>Возмещению подлежат фактически произведенные</w:t>
            </w:r>
          </w:p>
          <w:p w:rsidR="006A7E8B" w:rsidRDefault="00E93B9C">
            <w:pPr>
              <w:pStyle w:val="aff9"/>
              <w:jc w:val="both"/>
              <w:rPr>
                <w:rFonts w:ascii="Times New Roman" w:hAnsi="Times New Roman" w:cs="Times New Roman"/>
              </w:rPr>
            </w:pPr>
            <w:r>
              <w:rPr>
                <w:rFonts w:ascii="Times New Roman" w:hAnsi="Times New Roman" w:cs="Times New Roman"/>
              </w:rPr>
              <w:t>и документально подтвержденные затраты участника отбора по договорам аренды (субаренды) нежилых помещений, используемых в целях осуществления социального предпринимательства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w:t>
            </w:r>
          </w:p>
          <w:p w:rsidR="006A7E8B" w:rsidRDefault="00E93B9C">
            <w:pPr>
              <w:pStyle w:val="aff9"/>
              <w:jc w:val="both"/>
              <w:rPr>
                <w:rFonts w:ascii="Times New Roman" w:hAnsi="Times New Roman" w:cs="Times New Roman"/>
              </w:rPr>
            </w:pPr>
            <w:r>
              <w:rPr>
                <w:rFonts w:ascii="Times New Roman" w:hAnsi="Times New Roman" w:cs="Times New Roman"/>
              </w:rPr>
              <w:lastRenderedPageBreak/>
              <w:t>К возмещению принимаются фактически произведенные и документально подтвержденные затраты субъектов на аренду (субаренду) нежилых помещений, произведенные субъектами в течение 12 (двенадцати) месяцев, предшествующих дате подачи заявки субъекта.</w:t>
            </w:r>
          </w:p>
        </w:tc>
      </w:tr>
      <w:tr w:rsidR="006A7E8B">
        <w:tc>
          <w:tcPr>
            <w:tcW w:w="3119" w:type="dxa"/>
            <w:tcBorders>
              <w:top w:val="single" w:sz="4" w:space="0" w:color="auto"/>
              <w:bottom w:val="single" w:sz="4" w:space="0" w:color="auto"/>
              <w:right w:val="single" w:sz="4" w:space="0" w:color="auto"/>
            </w:tcBorders>
          </w:tcPr>
          <w:p w:rsidR="006A7E8B" w:rsidRDefault="00E93B9C">
            <w:pPr>
              <w:pStyle w:val="aff9"/>
              <w:rPr>
                <w:rFonts w:ascii="Times New Roman" w:hAnsi="Times New Roman" w:cs="Times New Roman"/>
              </w:rPr>
            </w:pPr>
            <w:r>
              <w:rPr>
                <w:rFonts w:ascii="Times New Roman" w:hAnsi="Times New Roman" w:cs="Times New Roman"/>
              </w:rPr>
              <w:lastRenderedPageBreak/>
              <w:t>2.Возмещение части затрат на приобретение нового оборудования (основных средств) и лицензионных программных продуктов</w:t>
            </w:r>
          </w:p>
        </w:tc>
        <w:tc>
          <w:tcPr>
            <w:tcW w:w="6554" w:type="dxa"/>
            <w:tcBorders>
              <w:top w:val="single" w:sz="4" w:space="0" w:color="auto"/>
              <w:left w:val="single" w:sz="4" w:space="0" w:color="auto"/>
              <w:bottom w:val="single" w:sz="4" w:space="0" w:color="auto"/>
            </w:tcBorders>
          </w:tcPr>
          <w:p w:rsidR="006A7E8B" w:rsidRDefault="00E93B9C">
            <w:pPr>
              <w:pStyle w:val="s16"/>
              <w:shd w:val="clear" w:color="auto" w:fill="FFFFFF"/>
              <w:spacing w:before="0" w:beforeAutospacing="0" w:after="0" w:afterAutospacing="0"/>
              <w:jc w:val="both"/>
            </w:pPr>
            <w:r>
              <w:t>Возмещение осуществляется в размере 80% от фактически произведенных и документально подтвержденных затрат, но не более 200 тыс. рублей на одного участника отбора в год.</w:t>
            </w:r>
          </w:p>
          <w:p w:rsidR="006A7E8B" w:rsidRDefault="00E93B9C">
            <w:pPr>
              <w:pStyle w:val="s16"/>
              <w:shd w:val="clear" w:color="auto" w:fill="FFFFFF"/>
              <w:spacing w:before="0" w:beforeAutospacing="0" w:after="0" w:afterAutospacing="0"/>
              <w:jc w:val="both"/>
            </w:pPr>
            <w:r>
              <w:t>Возмещение части затрат участникам отбора осуществляется на:</w:t>
            </w:r>
          </w:p>
          <w:p w:rsidR="006A7E8B" w:rsidRDefault="00E93B9C">
            <w:pPr>
              <w:pStyle w:val="s16"/>
              <w:shd w:val="clear" w:color="auto" w:fill="FFFFFF"/>
              <w:spacing w:before="0" w:beforeAutospacing="0" w:after="0" w:afterAutospacing="0"/>
              <w:jc w:val="both"/>
            </w:pPr>
            <w:r>
              <w:t>1) приобретение оборудования, относящегося к основным средствам, произведенного (изготовленного) в течение                24 месяцев, предшествующих дате подачи заявки (далее - оборудование), и включенного в группировку 320 «Информационное, компьютерное и телекоммуникационное оборудование» или в группировку 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 № 2018-ст.</w:t>
            </w:r>
          </w:p>
          <w:p w:rsidR="006A7E8B" w:rsidRDefault="00E93B9C">
            <w:pPr>
              <w:pStyle w:val="s16"/>
              <w:shd w:val="clear" w:color="auto" w:fill="FFFFFF"/>
              <w:spacing w:before="0" w:beforeAutospacing="0" w:after="0" w:afterAutospacing="0"/>
              <w:jc w:val="both"/>
            </w:pPr>
            <w:r>
              <w:t>Возмещению не подлежат затраты участников отбора:</w:t>
            </w:r>
          </w:p>
          <w:p w:rsidR="006A7E8B" w:rsidRDefault="00E93B9C">
            <w:pPr>
              <w:pStyle w:val="s16"/>
              <w:shd w:val="clear" w:color="auto" w:fill="FFFFFF"/>
              <w:spacing w:before="0" w:beforeAutospacing="0" w:after="0" w:afterAutospacing="0"/>
              <w:jc w:val="both"/>
            </w:pPr>
            <w:r>
              <w:t>-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6A7E8B" w:rsidRDefault="00E93B9C">
            <w:pPr>
              <w:pStyle w:val="s16"/>
              <w:shd w:val="clear" w:color="auto" w:fill="FFFFFF"/>
              <w:spacing w:before="0" w:beforeAutospacing="0" w:after="0" w:afterAutospacing="0"/>
              <w:jc w:val="both"/>
            </w:pPr>
            <w:r>
              <w:t>- на доставку и монтаж оборудования.</w:t>
            </w:r>
          </w:p>
          <w:p w:rsidR="006A7E8B" w:rsidRDefault="00E93B9C">
            <w:pPr>
              <w:pStyle w:val="s16"/>
              <w:shd w:val="clear" w:color="auto" w:fill="FFFFFF"/>
              <w:spacing w:before="0" w:beforeAutospacing="0" w:after="0" w:afterAutospacing="0"/>
              <w:jc w:val="both"/>
            </w:pPr>
            <w:r>
              <w:t>2) приобретение лицензионных программных продуктов, содержащихся в группировке 730 «Программное обеспечение и базы данных» ОКОФ, при обязательном предоставлении документа, подтверждающего, что приобретенный продукт является лицензионным.</w:t>
            </w:r>
          </w:p>
          <w:p w:rsidR="006A7E8B" w:rsidRDefault="00E93B9C">
            <w:pPr>
              <w:pStyle w:val="s16"/>
              <w:shd w:val="clear" w:color="auto" w:fill="FFFFFF"/>
              <w:spacing w:before="0" w:beforeAutospacing="0" w:after="0" w:afterAutospacing="0"/>
              <w:jc w:val="both"/>
            </w:pPr>
            <w:r>
              <w:t>К возмещению принимаются фактически произведенные и документально подтвержденные затраты субъектов на приобретение нового оборудования и лицензионных программных продуктов в течение 12 (двенадцати) месяцев, предшествующих дате подачи заявки субъекта.</w:t>
            </w:r>
          </w:p>
        </w:tc>
      </w:tr>
      <w:tr w:rsidR="006A7E8B">
        <w:tc>
          <w:tcPr>
            <w:tcW w:w="3119" w:type="dxa"/>
            <w:tcBorders>
              <w:top w:val="single" w:sz="4" w:space="0" w:color="auto"/>
              <w:bottom w:val="single" w:sz="4" w:space="0" w:color="auto"/>
              <w:right w:val="single" w:sz="4" w:space="0" w:color="auto"/>
            </w:tcBorders>
          </w:tcPr>
          <w:p w:rsidR="006A7E8B" w:rsidRDefault="00E93B9C">
            <w:pPr>
              <w:pStyle w:val="aff9"/>
              <w:rPr>
                <w:rFonts w:ascii="Times New Roman" w:hAnsi="Times New Roman" w:cs="Times New Roman"/>
              </w:rPr>
            </w:pPr>
            <w:r>
              <w:rPr>
                <w:rFonts w:ascii="Times New Roman" w:hAnsi="Times New Roman" w:cs="Times New Roman"/>
              </w:rPr>
              <w:t>3.Возмещение части затрат на оплату коммунальных услуг нежилых помещений</w:t>
            </w:r>
          </w:p>
        </w:tc>
        <w:tc>
          <w:tcPr>
            <w:tcW w:w="6554" w:type="dxa"/>
            <w:tcBorders>
              <w:top w:val="single" w:sz="4" w:space="0" w:color="auto"/>
              <w:left w:val="single" w:sz="4" w:space="0" w:color="auto"/>
              <w:bottom w:val="single" w:sz="4" w:space="0" w:color="auto"/>
            </w:tcBorders>
          </w:tcPr>
          <w:p w:rsidR="006A7E8B" w:rsidRDefault="00E93B9C">
            <w:pPr>
              <w:pStyle w:val="aff9"/>
              <w:jc w:val="both"/>
              <w:rPr>
                <w:rFonts w:ascii="Times New Roman" w:hAnsi="Times New Roman" w:cs="Times New Roman"/>
              </w:rPr>
            </w:pPr>
            <w:r>
              <w:rPr>
                <w:rFonts w:ascii="Times New Roman" w:hAnsi="Times New Roman" w:cs="Times New Roman"/>
              </w:rPr>
              <w:t>Возмещение осуществляется в размере 80% от фактически понесенных и документально подтвержденных затрат, но не более 100 тыс. рублей на одного участника отбора в год.</w:t>
            </w:r>
          </w:p>
          <w:p w:rsidR="006A7E8B" w:rsidRDefault="00E93B9C">
            <w:pPr>
              <w:pStyle w:val="aff9"/>
              <w:jc w:val="both"/>
              <w:rPr>
                <w:rFonts w:ascii="Times New Roman" w:hAnsi="Times New Roman" w:cs="Times New Roman"/>
              </w:rPr>
            </w:pPr>
            <w:r>
              <w:rPr>
                <w:rFonts w:ascii="Times New Roman" w:hAnsi="Times New Roman" w:cs="Times New Roman"/>
              </w:rPr>
              <w:t>Возмещению подлежат фактически произведенные и документально подтвержденные затраты субъекта на коммунальные услуги за нежилые помещения, используемые в целях в целях осуществления социального предпринимательства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w:t>
            </w:r>
          </w:p>
          <w:p w:rsidR="006A7E8B" w:rsidRDefault="00E93B9C">
            <w:pPr>
              <w:pStyle w:val="aff9"/>
              <w:jc w:val="both"/>
              <w:rPr>
                <w:rFonts w:ascii="Times New Roman" w:hAnsi="Times New Roman" w:cs="Times New Roman"/>
              </w:rPr>
            </w:pPr>
            <w:r>
              <w:rPr>
                <w:rFonts w:ascii="Times New Roman" w:hAnsi="Times New Roman" w:cs="Times New Roman"/>
              </w:rPr>
              <w:t xml:space="preserve">К возмещению принимаются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водоотведение сточных вод, энергоснабжению, вывозу твердых коммунальных отходов в </w:t>
            </w:r>
            <w:r>
              <w:rPr>
                <w:rFonts w:ascii="Times New Roman" w:hAnsi="Times New Roman" w:cs="Times New Roman"/>
              </w:rPr>
              <w:lastRenderedPageBreak/>
              <w:t>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произведенные субъектами в течение                    12 (двенадцати) месяцев, предшествующих дате подачи заявления субъекта.</w:t>
            </w:r>
          </w:p>
          <w:p w:rsidR="006A7E8B" w:rsidRDefault="00E93B9C">
            <w:pPr>
              <w:spacing w:after="0" w:line="240" w:lineRule="auto"/>
              <w:jc w:val="both"/>
              <w:rPr>
                <w:rFonts w:ascii="Times New Roman" w:hAnsi="Times New Roman"/>
                <w:sz w:val="24"/>
                <w:szCs w:val="24"/>
              </w:rPr>
            </w:pPr>
            <w:r>
              <w:rPr>
                <w:rFonts w:ascii="Times New Roman" w:hAnsi="Times New Roman"/>
                <w:sz w:val="24"/>
                <w:szCs w:val="24"/>
              </w:rPr>
              <w:t>В случае возмещения затрат на коммунальные услуги по договорам аренды (субаренды) нежилых помещений, в договоре аренды (субаренды) должна отдельно отражаться сумма платежей за коммунальные услуги, либо порядок их расчета, позволяющий рассчитать сумму коммунальных услуг.</w:t>
            </w:r>
          </w:p>
        </w:tc>
      </w:tr>
      <w:tr w:rsidR="006A7E8B">
        <w:tc>
          <w:tcPr>
            <w:tcW w:w="3119" w:type="dxa"/>
            <w:tcBorders>
              <w:top w:val="single" w:sz="4" w:space="0" w:color="auto"/>
              <w:bottom w:val="single" w:sz="4" w:space="0" w:color="auto"/>
              <w:right w:val="single" w:sz="4" w:space="0" w:color="auto"/>
            </w:tcBorders>
          </w:tcPr>
          <w:p w:rsidR="006A7E8B" w:rsidRDefault="00E93B9C">
            <w:pPr>
              <w:pStyle w:val="aff9"/>
              <w:rPr>
                <w:rFonts w:ascii="Times New Roman" w:hAnsi="Times New Roman" w:cs="Times New Roman"/>
              </w:rPr>
            </w:pPr>
            <w:r>
              <w:rPr>
                <w:rFonts w:ascii="Times New Roman" w:hAnsi="Times New Roman" w:cs="Times New Roman"/>
              </w:rPr>
              <w:lastRenderedPageBreak/>
              <w:t>4.Возмещение части затрат, связанных с прохождением субъекта (сотрудниками субъекта) обучения или курсов повышения квалификации, необходимых для осуществления вида деятельности</w:t>
            </w:r>
          </w:p>
        </w:tc>
        <w:tc>
          <w:tcPr>
            <w:tcW w:w="6554" w:type="dxa"/>
            <w:tcBorders>
              <w:top w:val="single" w:sz="4" w:space="0" w:color="auto"/>
              <w:left w:val="single" w:sz="4" w:space="0" w:color="auto"/>
              <w:bottom w:val="single" w:sz="4" w:space="0" w:color="auto"/>
            </w:tcBorders>
          </w:tcPr>
          <w:p w:rsidR="006A7E8B" w:rsidRDefault="00E93B9C">
            <w:pPr>
              <w:pStyle w:val="aff9"/>
              <w:jc w:val="both"/>
              <w:rPr>
                <w:rFonts w:ascii="Times New Roman" w:hAnsi="Times New Roman" w:cs="Times New Roman"/>
              </w:rPr>
            </w:pPr>
            <w:r>
              <w:rPr>
                <w:rFonts w:ascii="Times New Roman" w:hAnsi="Times New Roman" w:cs="Times New Roman"/>
              </w:rPr>
              <w:t>Возмещению подлежат фактически произведенные и документально подтвержденные затраты субъекта, связанные с прохождением субъекта (сотрудниками субъекта) обучения или курсов повышения квалификации, необходимых для осуществления вида деятельности, произведенные субъектом в течение 12 месяцев, предшествующих дате регистрации заявки о предоставлении субсидии.</w:t>
            </w:r>
          </w:p>
          <w:p w:rsidR="006A7E8B" w:rsidRDefault="00E93B9C">
            <w:pPr>
              <w:spacing w:after="0" w:line="240" w:lineRule="auto"/>
              <w:jc w:val="both"/>
              <w:rPr>
                <w:rFonts w:ascii="Times New Roman" w:hAnsi="Times New Roman"/>
                <w:sz w:val="24"/>
                <w:szCs w:val="24"/>
                <w:lang w:eastAsia="ru-RU"/>
              </w:rPr>
            </w:pPr>
            <w:r>
              <w:rPr>
                <w:rFonts w:ascii="Times New Roman" w:hAnsi="Times New Roman"/>
                <w:sz w:val="24"/>
                <w:szCs w:val="24"/>
              </w:rPr>
              <w:t>Размер субсидии по возмещению части затрат, связанных с прохождением субъекта (сотрудниками субъекта) обучения или курсов повышения квалификации, необходимых для осуществления вида деятельности, составляет не более 50% от общего объема затрат и не более 10 (десять) тысяч рублей на 1 сотрудника субъекта в год и не более 70 тыс. рублей на одного субъекта в год.</w:t>
            </w:r>
          </w:p>
        </w:tc>
      </w:tr>
    </w:tbl>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16.Размер</w:t>
      </w:r>
      <w:proofErr w:type="gramEnd"/>
      <w:r>
        <w:rPr>
          <w:rFonts w:ascii="Times New Roman" w:hAnsi="Times New Roman"/>
          <w:sz w:val="28"/>
          <w:szCs w:val="28"/>
        </w:rPr>
        <w:t xml:space="preserve"> субсидии рассчитывается на основании представленных документов в процентном выражении от общего объема затрат, предъявленных участником отбора, с учетом установленного процента от общего объема затрат и в сумме не более установленного размера субсидии, определенного по каждому направлению субсидии в пределах лимитов бюджетных обязательств, предусмотренных на реализацию муниципальной программы.</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2.17.В случае отсутствия бюджетных ассигнований, необходимых для предоставления субсидии получателю субсидии в полном объеме, субсидия предоставляется в ра</w:t>
      </w:r>
      <w:r w:rsidR="00AA1D63">
        <w:rPr>
          <w:rFonts w:ascii="Times New Roman" w:hAnsi="Times New Roman"/>
          <w:sz w:val="28"/>
          <w:szCs w:val="28"/>
        </w:rPr>
        <w:t xml:space="preserve">змере равном остатку бюджетных </w:t>
      </w:r>
      <w:r>
        <w:rPr>
          <w:rFonts w:ascii="Times New Roman" w:hAnsi="Times New Roman"/>
          <w:sz w:val="28"/>
          <w:szCs w:val="28"/>
        </w:rPr>
        <w:t>ассигнований, запланированных на текущий финансовый год.</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2.18.Рассмотрение заявок участников отбора осуществляет комиссия по вопросам предоставления субсидий субъектам малого и  среднего предпринимательства, осуществляющим деятельность на территории города Нефтеюганска (далее – Комиссия), состав и положение о которой утверждены постановлением администрации города Нефтеюганска от 10.08.2021 № 1333-п «О комиссии по вопросам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в том числе имеющим статус «социальное предприятие».</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2.18.</w:t>
      </w:r>
      <w:proofErr w:type="gramStart"/>
      <w:r>
        <w:rPr>
          <w:rFonts w:ascii="Times New Roman" w:hAnsi="Times New Roman"/>
          <w:sz w:val="28"/>
          <w:szCs w:val="28"/>
        </w:rPr>
        <w:t>1.Комиссия</w:t>
      </w:r>
      <w:proofErr w:type="gramEnd"/>
      <w:r>
        <w:rPr>
          <w:rFonts w:ascii="Times New Roman" w:hAnsi="Times New Roman"/>
          <w:sz w:val="28"/>
          <w:szCs w:val="28"/>
        </w:rPr>
        <w:t xml:space="preserve"> рассматривает заявки и приложенные к ней документы участников отбора в срок не более 15 рабочих дней, следующих за днем окончания приема заявок участников отбора.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lastRenderedPageBreak/>
        <w:t>2.18.2.В течение 10 рабочих дней со дня, следующего за днем окончания рассмотрения заявок, члены комиссии (в количестве не менее двух человек) осуществляют обследование деятельности участника отбора на предмет фактического осуществления деятельности, а также предмета осуществленных затрат:</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при возмещении части затрат на ремонт, аренду (субаренду) нежилых помещений и части затрат на оплату коммунальных услуг нежилых помещений производит осмотр нежилого помещения, используемого в целях предпринимательской деятельности по договору аренды (субаренды), либо находящегося на праве собственности участника отбора;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при возмещении части затрат на приобретение оборудования, оргтехники, мебели, инвентаря, (основных средств) и лицензионных программных продуктов - осмотр оборудования (основных средств), лицензионных программных   продуктов, используемых в целях предпринимательской деятельности, в соответствии с документами, представленными участником отбора.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После обследования деятельности участника отбора членами комиссии составляется и подписывается Акт осмотра места осуществления предпринимательской деятельности согласно приложению 2 к Порядку.</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19.На</w:t>
      </w:r>
      <w:proofErr w:type="gramEnd"/>
      <w:r>
        <w:rPr>
          <w:rFonts w:ascii="Times New Roman" w:hAnsi="Times New Roman"/>
          <w:sz w:val="28"/>
          <w:szCs w:val="28"/>
        </w:rPr>
        <w:t xml:space="preserve"> основании протокола подведения итогов отбора получателей субсидии  Комиссией  принимается  решение  о  предоставлении  (отказе  в предоставлении) субсидии.</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2.19.1.В случае принятия решения о предоставлении субсидии победителям отбора в срок не позднее 3 рабочих дней, следующих за днем подписания протокола подведения итогов отбора, издается муниципальный правовой акт администрации города Нефтеюганска о предоставлении субсидии с приложенным к нему протоколом подведения итогов отбора.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Уведомление о принятом решении направляется участнику отбора в срок не позднее 3 рабочих дней, следующих за днем подписания протокола подведения итогов отбора.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Муниципальный правовой акт администрации города Нефтеюганска о предоставлении субсидии является решением о предоставлении субсидии.</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2.19.</w:t>
      </w:r>
      <w:proofErr w:type="gramStart"/>
      <w:r>
        <w:rPr>
          <w:rFonts w:ascii="Times New Roman" w:hAnsi="Times New Roman"/>
          <w:sz w:val="28"/>
          <w:szCs w:val="28"/>
        </w:rPr>
        <w:t>2.При</w:t>
      </w:r>
      <w:proofErr w:type="gramEnd"/>
      <w:r>
        <w:rPr>
          <w:rFonts w:ascii="Times New Roman" w:hAnsi="Times New Roman"/>
          <w:sz w:val="28"/>
          <w:szCs w:val="28"/>
        </w:rPr>
        <w:t xml:space="preserve"> предоставлении субсидии не подлежит оценке и рассмотрению организация  и  ведение  бухгалтерского  и  налогового  учета  получателя субсидии, которые могут быть проанализированы на стадии проверок органами муниципального финансового контроля.</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2.19.3.В случае принятия решения об отказе в предоставлении субсидии Организатор отбора в течение 3 рабочих дней, следующих за днем подписания протокола подведения итогов отбора, направляет участнику отбора уведомление об отказе в предоставлении субсидии с указанием причин отказа.</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20.Условия</w:t>
      </w:r>
      <w:proofErr w:type="gramEnd"/>
      <w:r>
        <w:rPr>
          <w:rFonts w:ascii="Times New Roman" w:hAnsi="Times New Roman"/>
          <w:sz w:val="28"/>
          <w:szCs w:val="28"/>
        </w:rPr>
        <w:t xml:space="preserve"> и порядок заключения между главным распорядителем бюджетных средств и получателем субсидии соглашения, дополнительного соглашения к соглашению.</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2.20.1.На основании муниципального правового акта администрации города Нефтеюганска о предоставлении субсидии главный распорядитель </w:t>
      </w:r>
      <w:r>
        <w:rPr>
          <w:rFonts w:ascii="Times New Roman" w:hAnsi="Times New Roman"/>
          <w:sz w:val="28"/>
          <w:szCs w:val="28"/>
        </w:rPr>
        <w:lastRenderedPageBreak/>
        <w:t>бюджетных средств  в  течение  3  рабочих  дней  со  дня  регистрации указанного муниципального правового акта в государственной информационной системе «Региональный электронный бюджет Югры» (далее - ГИС «РЭБ Югры») заключает с получателем субсидии соглашение, дополнительное соглашение к соглашению, дополнительное соглашение о расторжении по типовой форме, утвержденной приказом департамента финансов администрации города Нефтеюганска от 01.02.2023 № 7-нп  «Об  утверждении  типовой  формы  соглашения  (договора)  о предоставлении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иным  некоммерческим  организациям,  не  являющимися муниципальными учреждениями».</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2.20.</w:t>
      </w:r>
      <w:proofErr w:type="gramStart"/>
      <w:r>
        <w:rPr>
          <w:rFonts w:ascii="Times New Roman" w:hAnsi="Times New Roman"/>
          <w:sz w:val="28"/>
          <w:szCs w:val="28"/>
        </w:rPr>
        <w:t>2.Получатель</w:t>
      </w:r>
      <w:proofErr w:type="gramEnd"/>
      <w:r>
        <w:rPr>
          <w:rFonts w:ascii="Times New Roman" w:hAnsi="Times New Roman"/>
          <w:sz w:val="28"/>
          <w:szCs w:val="28"/>
        </w:rPr>
        <w:t xml:space="preserve"> субсидии не позднее 1 рабочего дня с момента получения соглашения подписывает его в ГИС «РЭБ Югры» и направляет подписанное соглашение главному распорядителю бюджетных средств. При отсутствии технической возможности заключения соглашения через ГИС «РЭБ Югры» соглашение подготавливается и заключается на бумажном носителе.                  В этом случае получатель субсидии в течение 3 рабочих дней с даты получения соглашения о предоставлении субсидии подписывает соглашение и предоставляет его Организатору отбора лично.</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2.20.</w:t>
      </w:r>
      <w:proofErr w:type="gramStart"/>
      <w:r>
        <w:rPr>
          <w:rFonts w:ascii="Times New Roman" w:hAnsi="Times New Roman"/>
          <w:sz w:val="28"/>
          <w:szCs w:val="28"/>
        </w:rPr>
        <w:t>3.Получатель</w:t>
      </w:r>
      <w:proofErr w:type="gramEnd"/>
      <w:r>
        <w:rPr>
          <w:rFonts w:ascii="Times New Roman" w:hAnsi="Times New Roman"/>
          <w:sz w:val="28"/>
          <w:szCs w:val="28"/>
        </w:rPr>
        <w:t xml:space="preserve"> субсидии, не представивший Организатору отбора подписанное соглашение в указанный срок, считается уклонившимся                             от подписания соглашения и отказавшимся от получения субсидии. </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Организатор отбора обеспечивает направление получателю субсидии (уполномоченному лицу) письма о признании победителя уклонившимся от заключения соглашения в течение 3 рабочих дней после истечения срока на подписание соглашения победителем путем личного вручения или на адрес электронной почты, указанной в заявке или в случае отсутствия в заявке адреса электронной почты - почтовым отправлением с уведомлением о вручении по адресу, указанному в заявке. </w:t>
      </w:r>
    </w:p>
    <w:p w:rsidR="006A7E8B" w:rsidRDefault="00E93B9C">
      <w:pPr>
        <w:spacing w:after="0" w:line="240" w:lineRule="auto"/>
        <w:ind w:firstLine="708"/>
        <w:jc w:val="both"/>
        <w:outlineLvl w:val="0"/>
        <w:rPr>
          <w:rFonts w:ascii="Times New Roman" w:hAnsi="Times New Roman"/>
          <w:sz w:val="28"/>
          <w:szCs w:val="28"/>
        </w:rPr>
      </w:pPr>
      <w:r>
        <w:rPr>
          <w:rFonts w:ascii="Times New Roman" w:hAnsi="Times New Roman"/>
          <w:sz w:val="28"/>
          <w:szCs w:val="28"/>
        </w:rPr>
        <w:t>Организатор отбора в течение 5 рабочих дней со дня направления победителю отбора письма о признании победителя уклонившимся                                 от заключения соглашения готовит проект муниципального правового акта о внесении изменений в муниципальный правовой акт о предоставлении субсидий в части исключения победителя уклонившегося от заключения соглашения из перечня получателей субсидий.</w:t>
      </w:r>
    </w:p>
    <w:p w:rsidR="006A7E8B" w:rsidRDefault="00E93B9C">
      <w:pPr>
        <w:pStyle w:val="17"/>
        <w:tabs>
          <w:tab w:val="left" w:pos="1335"/>
        </w:tabs>
        <w:ind w:firstLine="709"/>
        <w:jc w:val="both"/>
        <w:rPr>
          <w:rFonts w:eastAsia="Calibri"/>
          <w:sz w:val="28"/>
          <w:szCs w:val="28"/>
        </w:rPr>
      </w:pPr>
      <w:r>
        <w:rPr>
          <w:rFonts w:eastAsia="Calibri"/>
          <w:sz w:val="28"/>
          <w:szCs w:val="28"/>
        </w:rPr>
        <w:t>2.</w:t>
      </w:r>
      <w:proofErr w:type="gramStart"/>
      <w:r>
        <w:rPr>
          <w:rFonts w:eastAsia="Calibri"/>
          <w:sz w:val="28"/>
          <w:szCs w:val="28"/>
        </w:rPr>
        <w:t>21.Внесение</w:t>
      </w:r>
      <w:proofErr w:type="gramEnd"/>
      <w:r>
        <w:rPr>
          <w:rFonts w:eastAsia="Calibri"/>
          <w:sz w:val="28"/>
          <w:szCs w:val="28"/>
        </w:rPr>
        <w:t xml:space="preserve"> изменений в соглашение осуществляется по инициативе получателя субсидии или главного распорядителя бюджетных средств (далее -стороны) осуществляется путем заключения дополнительного соглашения к соглашению, которое является его неотъемлемой частью.</w:t>
      </w:r>
    </w:p>
    <w:p w:rsidR="006A7E8B" w:rsidRDefault="00E93B9C">
      <w:pPr>
        <w:pStyle w:val="17"/>
        <w:tabs>
          <w:tab w:val="left" w:pos="1335"/>
        </w:tabs>
        <w:ind w:firstLine="709"/>
        <w:jc w:val="both"/>
        <w:rPr>
          <w:rFonts w:eastAsia="Calibri"/>
          <w:sz w:val="28"/>
          <w:szCs w:val="28"/>
        </w:rPr>
      </w:pPr>
      <w:r>
        <w:rPr>
          <w:rFonts w:eastAsia="Calibri"/>
          <w:sz w:val="28"/>
          <w:szCs w:val="28"/>
        </w:rPr>
        <w:t>2.</w:t>
      </w:r>
      <w:proofErr w:type="gramStart"/>
      <w:r>
        <w:rPr>
          <w:rFonts w:eastAsia="Calibri"/>
          <w:sz w:val="28"/>
          <w:szCs w:val="28"/>
        </w:rPr>
        <w:t>22.Соглашение</w:t>
      </w:r>
      <w:proofErr w:type="gramEnd"/>
      <w:r>
        <w:rPr>
          <w:rFonts w:eastAsia="Calibri"/>
          <w:sz w:val="28"/>
          <w:szCs w:val="28"/>
        </w:rPr>
        <w:t xml:space="preserve">   дополнительно   должно   содержать   следующие положения:</w:t>
      </w:r>
    </w:p>
    <w:p w:rsidR="006A7E8B" w:rsidRDefault="00E93B9C">
      <w:pPr>
        <w:pStyle w:val="17"/>
        <w:tabs>
          <w:tab w:val="left" w:pos="1335"/>
        </w:tabs>
        <w:ind w:firstLine="709"/>
        <w:jc w:val="both"/>
        <w:rPr>
          <w:rFonts w:eastAsia="Calibri"/>
          <w:sz w:val="28"/>
          <w:szCs w:val="28"/>
        </w:rPr>
      </w:pPr>
      <w:r>
        <w:rPr>
          <w:rFonts w:eastAsia="Calibri"/>
          <w:sz w:val="28"/>
          <w:szCs w:val="28"/>
        </w:rPr>
        <w:t xml:space="preserve">наименование и стоимость оборудования (при предоставлении субсидии на возмещение части затрат на приобретение оборудования (основных средств) </w:t>
      </w:r>
      <w:r>
        <w:rPr>
          <w:rFonts w:eastAsia="Calibri"/>
          <w:sz w:val="28"/>
          <w:szCs w:val="28"/>
        </w:rPr>
        <w:lastRenderedPageBreak/>
        <w:t>и лицензионных программных продуктов);</w:t>
      </w:r>
    </w:p>
    <w:p w:rsidR="006A7E8B" w:rsidRDefault="00E93B9C">
      <w:pPr>
        <w:pStyle w:val="17"/>
        <w:tabs>
          <w:tab w:val="left" w:pos="1335"/>
        </w:tabs>
        <w:ind w:firstLine="709"/>
        <w:jc w:val="both"/>
        <w:rPr>
          <w:rFonts w:eastAsia="Calibri"/>
          <w:sz w:val="28"/>
          <w:szCs w:val="28"/>
        </w:rPr>
      </w:pPr>
      <w:r>
        <w:rPr>
          <w:rFonts w:eastAsia="Calibri"/>
          <w:sz w:val="28"/>
          <w:szCs w:val="28"/>
        </w:rPr>
        <w:t>обязательство   об   использовании   по   целевому   назначению приобретенного оборудования, не продавать, не передавать в аренду или в пользование другим лицам в течение 12 месяцев после получения субсидии (при возмещении части затрат по приобретению оборудования (основных средств) и лицензионных программных продуктов);</w:t>
      </w:r>
    </w:p>
    <w:p w:rsidR="006A7E8B" w:rsidRDefault="00E93B9C">
      <w:pPr>
        <w:pStyle w:val="17"/>
        <w:tabs>
          <w:tab w:val="left" w:pos="1335"/>
        </w:tabs>
        <w:ind w:firstLine="709"/>
        <w:jc w:val="both"/>
        <w:rPr>
          <w:rFonts w:eastAsia="Calibri"/>
          <w:sz w:val="28"/>
          <w:szCs w:val="28"/>
        </w:rPr>
      </w:pPr>
      <w:r>
        <w:rPr>
          <w:rFonts w:eastAsia="Calibri"/>
          <w:sz w:val="28"/>
          <w:szCs w:val="28"/>
        </w:rPr>
        <w:t>условие о согласовании новых условий соглашения или о расторжении соглашения при не достижении согласия по новым условиям в случае уменьшения главным распорядителем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A7E8B" w:rsidRDefault="00E93B9C">
      <w:pPr>
        <w:pStyle w:val="17"/>
        <w:tabs>
          <w:tab w:val="left" w:pos="1335"/>
        </w:tabs>
        <w:ind w:firstLine="709"/>
        <w:jc w:val="both"/>
        <w:rPr>
          <w:rFonts w:eastAsia="Calibri"/>
          <w:sz w:val="28"/>
          <w:szCs w:val="28"/>
        </w:rPr>
      </w:pPr>
      <w:r>
        <w:rPr>
          <w:rFonts w:eastAsia="Calibri"/>
          <w:sz w:val="28"/>
          <w:szCs w:val="28"/>
        </w:rPr>
        <w:t>условие об осуществлении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 xml:space="preserve">условие по обеспечению получателем субсидии сохранения рабочих мест (при их наличии на дату подачи заявки на предоставление субсидии) в течение 12 месяцев с даты получения субсидии; </w:t>
      </w:r>
    </w:p>
    <w:p w:rsidR="006A7E8B" w:rsidRDefault="00E93B9C">
      <w:pPr>
        <w:pStyle w:val="17"/>
        <w:tabs>
          <w:tab w:val="left" w:pos="1335"/>
        </w:tabs>
        <w:ind w:firstLine="709"/>
        <w:jc w:val="both"/>
        <w:rPr>
          <w:rFonts w:eastAsia="Calibri"/>
          <w:sz w:val="28"/>
          <w:szCs w:val="28"/>
        </w:rPr>
      </w:pPr>
      <w:r>
        <w:rPr>
          <w:rFonts w:eastAsia="Calibri"/>
          <w:sz w:val="28"/>
          <w:szCs w:val="28"/>
        </w:rPr>
        <w:t>точную дату завершения и конечные значения результатов предоставления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2.23.В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rsidR="006A7E8B" w:rsidRDefault="00E93B9C">
      <w:pPr>
        <w:pStyle w:val="17"/>
        <w:tabs>
          <w:tab w:val="left" w:pos="1335"/>
        </w:tabs>
        <w:ind w:firstLine="709"/>
        <w:jc w:val="both"/>
        <w:rPr>
          <w:rFonts w:eastAsia="Calibri"/>
          <w:sz w:val="28"/>
          <w:szCs w:val="28"/>
        </w:rPr>
      </w:pPr>
      <w:r>
        <w:rPr>
          <w:rFonts w:eastAsia="Calibri"/>
          <w:sz w:val="28"/>
          <w:szCs w:val="28"/>
        </w:rPr>
        <w:t>2.</w:t>
      </w:r>
      <w:proofErr w:type="gramStart"/>
      <w:r>
        <w:rPr>
          <w:rFonts w:eastAsia="Calibri"/>
          <w:sz w:val="28"/>
          <w:szCs w:val="28"/>
        </w:rPr>
        <w:t>24.При</w:t>
      </w:r>
      <w:proofErr w:type="gramEnd"/>
      <w:r>
        <w:rPr>
          <w:rFonts w:eastAsia="Calibri"/>
          <w:sz w:val="28"/>
          <w:szCs w:val="28"/>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A7E8B" w:rsidRDefault="00E93B9C">
      <w:pPr>
        <w:pStyle w:val="17"/>
        <w:tabs>
          <w:tab w:val="left" w:pos="1335"/>
        </w:tabs>
        <w:ind w:firstLine="709"/>
        <w:jc w:val="both"/>
        <w:rPr>
          <w:rFonts w:eastAsia="Calibri"/>
          <w:sz w:val="28"/>
          <w:szCs w:val="28"/>
        </w:rPr>
      </w:pPr>
      <w:r>
        <w:rPr>
          <w:rFonts w:eastAsia="Calibri"/>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A7E8B" w:rsidRDefault="00E93B9C">
      <w:pPr>
        <w:pStyle w:val="17"/>
        <w:tabs>
          <w:tab w:val="left" w:pos="1335"/>
        </w:tabs>
        <w:ind w:firstLine="709"/>
        <w:jc w:val="both"/>
        <w:rPr>
          <w:rFonts w:eastAsia="Calibri"/>
          <w:sz w:val="28"/>
          <w:szCs w:val="28"/>
        </w:rPr>
      </w:pPr>
      <w:r>
        <w:rPr>
          <w:rFonts w:eastAsia="Calibri"/>
          <w:sz w:val="28"/>
          <w:szCs w:val="28"/>
        </w:rPr>
        <w:t>2.25.В целях достижения показателей муниципальной программы результатами предоставления субсидии являются:</w:t>
      </w:r>
    </w:p>
    <w:p w:rsidR="006A7E8B" w:rsidRDefault="00E93B9C">
      <w:pPr>
        <w:pStyle w:val="17"/>
        <w:tabs>
          <w:tab w:val="left" w:pos="1335"/>
        </w:tabs>
        <w:ind w:firstLine="709"/>
        <w:jc w:val="both"/>
        <w:rPr>
          <w:rFonts w:eastAsia="Calibri"/>
          <w:sz w:val="28"/>
          <w:szCs w:val="28"/>
        </w:rPr>
      </w:pPr>
      <w:r>
        <w:rPr>
          <w:rFonts w:eastAsia="Calibri"/>
          <w:sz w:val="28"/>
          <w:szCs w:val="28"/>
        </w:rPr>
        <w:t xml:space="preserve">сохранение статуса «социальное предприятие» в течение 12 месяцев с даты </w:t>
      </w:r>
      <w:r>
        <w:rPr>
          <w:rFonts w:eastAsia="Calibri"/>
          <w:sz w:val="28"/>
          <w:szCs w:val="28"/>
        </w:rPr>
        <w:lastRenderedPageBreak/>
        <w:t>получения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сохранение рабочих мест (при их наличии на дату предоставления заявки на субсидию) в течение 12 месяцев с даты получения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осуществление предпринимательской деятельности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2.</w:t>
      </w:r>
      <w:proofErr w:type="gramStart"/>
      <w:r>
        <w:rPr>
          <w:rFonts w:eastAsia="Calibri"/>
          <w:sz w:val="28"/>
          <w:szCs w:val="28"/>
        </w:rPr>
        <w:t>26.Значения</w:t>
      </w:r>
      <w:proofErr w:type="gramEnd"/>
      <w:r>
        <w:rPr>
          <w:rFonts w:eastAsia="Calibri"/>
          <w:sz w:val="28"/>
          <w:szCs w:val="28"/>
        </w:rPr>
        <w:t xml:space="preserve"> результатов предоставления субсидии устанавливаются в соглашении.</w:t>
      </w:r>
    </w:p>
    <w:p w:rsidR="006A7E8B" w:rsidRDefault="00E93B9C">
      <w:pPr>
        <w:pStyle w:val="17"/>
        <w:tabs>
          <w:tab w:val="left" w:pos="1335"/>
        </w:tabs>
        <w:ind w:firstLine="709"/>
        <w:jc w:val="both"/>
        <w:rPr>
          <w:rFonts w:eastAsia="Calibri"/>
          <w:sz w:val="28"/>
          <w:szCs w:val="28"/>
        </w:rPr>
      </w:pPr>
      <w:r>
        <w:rPr>
          <w:rFonts w:eastAsia="Calibri"/>
          <w:sz w:val="28"/>
          <w:szCs w:val="28"/>
        </w:rPr>
        <w:t>2.</w:t>
      </w:r>
      <w:proofErr w:type="gramStart"/>
      <w:r>
        <w:rPr>
          <w:rFonts w:eastAsia="Calibri"/>
          <w:sz w:val="28"/>
          <w:szCs w:val="28"/>
        </w:rPr>
        <w:t>27.Сроки</w:t>
      </w:r>
      <w:proofErr w:type="gramEnd"/>
      <w:r>
        <w:rPr>
          <w:rFonts w:eastAsia="Calibri"/>
          <w:sz w:val="28"/>
          <w:szCs w:val="28"/>
        </w:rPr>
        <w:t xml:space="preserve"> перечисления субсидии, счета, на которые перечисляется субсидия</w:t>
      </w:r>
    </w:p>
    <w:p w:rsidR="006A7E8B" w:rsidRDefault="00E93B9C">
      <w:pPr>
        <w:pStyle w:val="17"/>
        <w:tabs>
          <w:tab w:val="left" w:pos="1335"/>
        </w:tabs>
        <w:ind w:firstLine="709"/>
        <w:jc w:val="both"/>
        <w:rPr>
          <w:rFonts w:eastAsia="Calibri"/>
          <w:sz w:val="28"/>
          <w:szCs w:val="28"/>
        </w:rPr>
      </w:pPr>
      <w:r>
        <w:rPr>
          <w:rFonts w:eastAsia="Calibri"/>
          <w:sz w:val="28"/>
          <w:szCs w:val="28"/>
        </w:rPr>
        <w:t>2.27.</w:t>
      </w:r>
      <w:proofErr w:type="gramStart"/>
      <w:r>
        <w:rPr>
          <w:rFonts w:eastAsia="Calibri"/>
          <w:sz w:val="28"/>
          <w:szCs w:val="28"/>
        </w:rPr>
        <w:t>1.Перечисление</w:t>
      </w:r>
      <w:proofErr w:type="gramEnd"/>
      <w:r>
        <w:rPr>
          <w:rFonts w:eastAsia="Calibri"/>
          <w:sz w:val="28"/>
          <w:szCs w:val="28"/>
        </w:rPr>
        <w:t xml:space="preserve"> субсидии получателю субсидии осуществляется на основании подписанного сторонами соглашения.</w:t>
      </w:r>
    </w:p>
    <w:p w:rsidR="006A7E8B" w:rsidRDefault="00E93B9C">
      <w:pPr>
        <w:pStyle w:val="17"/>
        <w:tabs>
          <w:tab w:val="left" w:pos="1335"/>
        </w:tabs>
        <w:ind w:firstLine="709"/>
        <w:jc w:val="both"/>
        <w:rPr>
          <w:rFonts w:eastAsia="Calibri"/>
          <w:sz w:val="28"/>
          <w:szCs w:val="28"/>
        </w:rPr>
      </w:pPr>
      <w:r>
        <w:rPr>
          <w:rFonts w:eastAsia="Calibri"/>
          <w:sz w:val="28"/>
          <w:szCs w:val="28"/>
        </w:rPr>
        <w:t>2.27.</w:t>
      </w:r>
      <w:proofErr w:type="gramStart"/>
      <w:r>
        <w:rPr>
          <w:rFonts w:eastAsia="Calibri"/>
          <w:sz w:val="28"/>
          <w:szCs w:val="28"/>
        </w:rPr>
        <w:t>2.Субсидия</w:t>
      </w:r>
      <w:proofErr w:type="gramEnd"/>
      <w:r>
        <w:rPr>
          <w:rFonts w:eastAsia="Calibri"/>
          <w:sz w:val="28"/>
          <w:szCs w:val="28"/>
        </w:rPr>
        <w:t xml:space="preserve">  перечисляется  не  позднее  10-го  рабочего  дня, следующего  за  днем  принятия  муниципального  правового  акта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6A7E8B" w:rsidRDefault="00E93B9C">
      <w:pPr>
        <w:pStyle w:val="17"/>
        <w:tabs>
          <w:tab w:val="left" w:pos="1335"/>
        </w:tabs>
        <w:ind w:firstLine="709"/>
        <w:jc w:val="both"/>
        <w:rPr>
          <w:rFonts w:eastAsia="Calibri"/>
          <w:sz w:val="28"/>
          <w:szCs w:val="28"/>
        </w:rPr>
      </w:pPr>
      <w:r>
        <w:rPr>
          <w:rFonts w:eastAsia="Calibri"/>
          <w:sz w:val="28"/>
          <w:szCs w:val="28"/>
        </w:rPr>
        <w:t>2.</w:t>
      </w:r>
      <w:proofErr w:type="gramStart"/>
      <w:r>
        <w:rPr>
          <w:rFonts w:eastAsia="Calibri"/>
          <w:sz w:val="28"/>
          <w:szCs w:val="28"/>
        </w:rPr>
        <w:t>28.Получатель</w:t>
      </w:r>
      <w:proofErr w:type="gramEnd"/>
      <w:r>
        <w:rPr>
          <w:rFonts w:eastAsia="Calibri"/>
          <w:sz w:val="28"/>
          <w:szCs w:val="28"/>
        </w:rPr>
        <w:t xml:space="preserve"> субсидии в случае призыва его на военную службу по мобилизации в Вооруженные Силы Российской Федерации или прохождения им военной службы по контракту представляет главному распорядителю бюджетных средств заявление и документы, подтверждающие его нахождение на военной службе в период действия соглашения, но не позднее 30 календарных дней после дня окончания его нахождения на военной службе по мобилизации или окончания срока действия контракта о прохождении военной службы.</w:t>
      </w:r>
    </w:p>
    <w:p w:rsidR="006A7E8B" w:rsidRDefault="00E93B9C">
      <w:pPr>
        <w:pStyle w:val="17"/>
        <w:tabs>
          <w:tab w:val="left" w:pos="1335"/>
        </w:tabs>
        <w:ind w:firstLine="709"/>
        <w:jc w:val="both"/>
        <w:rPr>
          <w:rFonts w:eastAsia="Calibri"/>
          <w:sz w:val="28"/>
          <w:szCs w:val="28"/>
        </w:rPr>
      </w:pPr>
      <w:r>
        <w:rPr>
          <w:rFonts w:eastAsia="Calibri"/>
          <w:sz w:val="28"/>
          <w:szCs w:val="28"/>
        </w:rPr>
        <w:t>2.28.</w:t>
      </w:r>
      <w:proofErr w:type="gramStart"/>
      <w:r>
        <w:rPr>
          <w:rFonts w:eastAsia="Calibri"/>
          <w:sz w:val="28"/>
          <w:szCs w:val="28"/>
        </w:rPr>
        <w:t>1.Главный</w:t>
      </w:r>
      <w:proofErr w:type="gramEnd"/>
      <w:r>
        <w:rPr>
          <w:rFonts w:eastAsia="Calibri"/>
          <w:sz w:val="28"/>
          <w:szCs w:val="28"/>
        </w:rPr>
        <w:t xml:space="preserve"> распорядитель бюджетных средств в течение 5 рабочих дней со дня получения указанных заявления и документов получателя субсидии принимает одно из следующих решений:</w:t>
      </w:r>
    </w:p>
    <w:p w:rsidR="006A7E8B" w:rsidRDefault="00E93B9C">
      <w:pPr>
        <w:pStyle w:val="17"/>
        <w:tabs>
          <w:tab w:val="left" w:pos="1335"/>
        </w:tabs>
        <w:ind w:firstLine="709"/>
        <w:jc w:val="both"/>
        <w:rPr>
          <w:rFonts w:eastAsia="Calibri"/>
          <w:sz w:val="28"/>
          <w:szCs w:val="28"/>
        </w:rPr>
      </w:pPr>
      <w:r>
        <w:rPr>
          <w:rFonts w:eastAsia="Calibri"/>
          <w:sz w:val="28"/>
          <w:szCs w:val="28"/>
        </w:rPr>
        <w:t>о продлении сроков достижения показателей результатов предоставления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о расторжении соглашения без применения штрафных санкций (в случае отказа от полученной субсидии).</w:t>
      </w:r>
    </w:p>
    <w:p w:rsidR="006A7E8B" w:rsidRDefault="00E93B9C">
      <w:pPr>
        <w:pStyle w:val="17"/>
        <w:tabs>
          <w:tab w:val="left" w:pos="1335"/>
        </w:tabs>
        <w:ind w:firstLine="709"/>
        <w:jc w:val="both"/>
        <w:rPr>
          <w:rFonts w:eastAsia="Calibri"/>
          <w:sz w:val="28"/>
          <w:szCs w:val="28"/>
        </w:rPr>
      </w:pPr>
      <w:r>
        <w:rPr>
          <w:rFonts w:eastAsia="Calibri"/>
          <w:sz w:val="28"/>
          <w:szCs w:val="28"/>
        </w:rPr>
        <w:t>2.28.2.О принятом решении Организатор отбора уведомляет получателя субсидии способом, указанным в его заявлении, в течение 3 рабочих дней со дня принятия такого решения.</w:t>
      </w:r>
    </w:p>
    <w:p w:rsidR="006A7E8B" w:rsidRDefault="00E93B9C">
      <w:pPr>
        <w:pStyle w:val="17"/>
        <w:tabs>
          <w:tab w:val="left" w:pos="1335"/>
        </w:tabs>
        <w:ind w:firstLine="709"/>
        <w:jc w:val="both"/>
        <w:rPr>
          <w:rFonts w:eastAsia="Calibri"/>
          <w:sz w:val="28"/>
          <w:szCs w:val="28"/>
        </w:rPr>
      </w:pPr>
      <w:r>
        <w:rPr>
          <w:rFonts w:eastAsia="Calibri"/>
          <w:sz w:val="28"/>
          <w:szCs w:val="28"/>
        </w:rPr>
        <w:t>2.28.</w:t>
      </w:r>
      <w:proofErr w:type="gramStart"/>
      <w:r>
        <w:rPr>
          <w:rFonts w:eastAsia="Calibri"/>
          <w:sz w:val="28"/>
          <w:szCs w:val="28"/>
        </w:rPr>
        <w:t>3.Основанием</w:t>
      </w:r>
      <w:proofErr w:type="gramEnd"/>
      <w:r>
        <w:rPr>
          <w:rFonts w:eastAsia="Calibri"/>
          <w:sz w:val="28"/>
          <w:szCs w:val="28"/>
        </w:rPr>
        <w:t xml:space="preserve"> для отказа в удовлетворении заявления получателя субсидии является представление заявления и подтверждающих документов в срок более 30 календарных дней после дня окончания его нахождения на</w:t>
      </w:r>
      <w:r>
        <w:t xml:space="preserve"> </w:t>
      </w:r>
      <w:r>
        <w:rPr>
          <w:rFonts w:eastAsia="Calibri"/>
          <w:sz w:val="28"/>
          <w:szCs w:val="28"/>
        </w:rPr>
        <w:t>военной службе по мобилизации или окончания срока действия контракта о прохождении военной службы.</w:t>
      </w:r>
    </w:p>
    <w:p w:rsidR="006A7E8B" w:rsidRDefault="006A7E8B">
      <w:pPr>
        <w:pStyle w:val="17"/>
        <w:tabs>
          <w:tab w:val="left" w:pos="1335"/>
        </w:tabs>
        <w:ind w:firstLine="709"/>
        <w:jc w:val="both"/>
        <w:rPr>
          <w:rFonts w:eastAsia="Calibri"/>
          <w:sz w:val="28"/>
          <w:szCs w:val="28"/>
        </w:rPr>
      </w:pPr>
    </w:p>
    <w:p w:rsidR="006A7E8B" w:rsidRDefault="00E93B9C">
      <w:pPr>
        <w:spacing w:after="0" w:line="240" w:lineRule="auto"/>
        <w:ind w:firstLine="698"/>
        <w:jc w:val="both"/>
        <w:rPr>
          <w:rFonts w:ascii="Times New Roman" w:hAnsi="Times New Roman"/>
          <w:sz w:val="28"/>
          <w:szCs w:val="28"/>
          <w:lang w:eastAsia="ru-RU"/>
        </w:rPr>
      </w:pPr>
      <w:r>
        <w:rPr>
          <w:rFonts w:ascii="Times New Roman" w:hAnsi="Times New Roman"/>
          <w:bCs/>
          <w:sz w:val="28"/>
          <w:szCs w:val="28"/>
          <w:lang w:eastAsia="ru-RU"/>
        </w:rPr>
        <w:t>3.Требования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6A7E8B" w:rsidRDefault="00E93B9C">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lastRenderedPageBreak/>
        <w:t>3.</w:t>
      </w:r>
      <w:proofErr w:type="gramStart"/>
      <w:r>
        <w:rPr>
          <w:rFonts w:ascii="Times New Roman" w:hAnsi="Times New Roman"/>
          <w:sz w:val="28"/>
          <w:szCs w:val="28"/>
          <w:lang w:eastAsia="ru-RU"/>
        </w:rPr>
        <w:t>1.Требования</w:t>
      </w:r>
      <w:proofErr w:type="gramEnd"/>
      <w:r>
        <w:rPr>
          <w:rFonts w:ascii="Times New Roman" w:hAnsi="Times New Roman"/>
          <w:sz w:val="28"/>
          <w:szCs w:val="28"/>
          <w:lang w:eastAsia="ru-RU"/>
        </w:rPr>
        <w:t xml:space="preserve"> к получателям субсидии по предоставлению отчетности:</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hAnsi="Times New Roman"/>
          <w:sz w:val="28"/>
          <w:szCs w:val="28"/>
          <w:lang w:eastAsia="ru-RU"/>
        </w:rPr>
        <w:t>3.1.</w:t>
      </w:r>
      <w:proofErr w:type="gramStart"/>
      <w:r>
        <w:rPr>
          <w:rFonts w:ascii="Times New Roman" w:hAnsi="Times New Roman"/>
          <w:sz w:val="28"/>
          <w:szCs w:val="28"/>
          <w:lang w:eastAsia="ru-RU"/>
        </w:rPr>
        <w:t>1.</w:t>
      </w:r>
      <w:r>
        <w:rPr>
          <w:rFonts w:ascii="Times New Roman" w:eastAsia="Times New Roman" w:hAnsi="Times New Roman"/>
          <w:spacing w:val="-6"/>
          <w:sz w:val="28"/>
          <w:szCs w:val="28"/>
          <w:lang w:eastAsia="ru-RU"/>
        </w:rPr>
        <w:t>Получатели</w:t>
      </w:r>
      <w:proofErr w:type="gramEnd"/>
      <w:r>
        <w:rPr>
          <w:rFonts w:ascii="Times New Roman" w:eastAsia="Times New Roman" w:hAnsi="Times New Roman"/>
          <w:spacing w:val="-6"/>
          <w:sz w:val="28"/>
          <w:szCs w:val="28"/>
          <w:lang w:eastAsia="ru-RU"/>
        </w:rPr>
        <w:t xml:space="preserve"> субсидий с даты заключения соглашения ежеквартально, </w:t>
      </w:r>
      <w:r w:rsidR="008D21D1">
        <w:rPr>
          <w:rFonts w:ascii="Times New Roman" w:eastAsia="Times New Roman" w:hAnsi="Times New Roman"/>
          <w:spacing w:val="-6"/>
          <w:sz w:val="28"/>
          <w:szCs w:val="28"/>
          <w:lang w:eastAsia="ru-RU"/>
        </w:rPr>
        <w:t xml:space="preserve">                 </w:t>
      </w:r>
      <w:r>
        <w:rPr>
          <w:rFonts w:ascii="Times New Roman" w:eastAsia="Times New Roman" w:hAnsi="Times New Roman"/>
          <w:spacing w:val="-6"/>
          <w:sz w:val="28"/>
          <w:szCs w:val="28"/>
          <w:lang w:eastAsia="ru-RU"/>
        </w:rPr>
        <w:t>в срок до 15 числа месяца, следующего за отчетным кварталом, в течение 12 месяцев предоставляют Организатору отбора отчет о достижении значений результатов предоставления субсидии через ГИИС «Электронный бюджет».</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Отчет за 4 квартал года, в котором заключено соглашение, получатель субсидии представляет Организатору отбора в срок до 25 декабря этого же года.</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 xml:space="preserve">3.1.1.1.В случае отсутствия технической возможности отчетность предоставляется лично Организатору отбора или на адрес электронной почты, указанной в заявке. </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3.1.1.</w:t>
      </w:r>
      <w:proofErr w:type="gramStart"/>
      <w:r>
        <w:rPr>
          <w:rFonts w:ascii="Times New Roman" w:eastAsia="Times New Roman" w:hAnsi="Times New Roman"/>
          <w:spacing w:val="-6"/>
          <w:sz w:val="28"/>
          <w:szCs w:val="28"/>
          <w:lang w:eastAsia="ru-RU"/>
        </w:rPr>
        <w:t>2.Организатор</w:t>
      </w:r>
      <w:proofErr w:type="gramEnd"/>
      <w:r>
        <w:rPr>
          <w:rFonts w:ascii="Times New Roman" w:eastAsia="Times New Roman" w:hAnsi="Times New Roman"/>
          <w:spacing w:val="-6"/>
          <w:sz w:val="28"/>
          <w:szCs w:val="28"/>
          <w:lang w:eastAsia="ru-RU"/>
        </w:rPr>
        <w:t xml:space="preserve"> отбора в течение 10 календарных дней осуществляет проверку отчетности предоставленной получателем субсидии. </w:t>
      </w:r>
    </w:p>
    <w:p w:rsidR="006A7E8B" w:rsidRDefault="00E93B9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w:t>
      </w:r>
      <w:proofErr w:type="gramStart"/>
      <w:r>
        <w:rPr>
          <w:rFonts w:ascii="Times New Roman" w:hAnsi="Times New Roman"/>
          <w:sz w:val="28"/>
          <w:szCs w:val="28"/>
          <w:lang w:eastAsia="ru-RU"/>
        </w:rPr>
        <w:t>3.Организатор</w:t>
      </w:r>
      <w:proofErr w:type="gramEnd"/>
      <w:r>
        <w:rPr>
          <w:rFonts w:ascii="Times New Roman" w:hAnsi="Times New Roman"/>
          <w:sz w:val="28"/>
          <w:szCs w:val="28"/>
          <w:lang w:eastAsia="ru-RU"/>
        </w:rPr>
        <w:t xml:space="preserve"> отбора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3.1.2.В случае невыполнения получателем субсидии обязанностей по предоставлению отчета в установленный соглашением срок, Организатор отбора направляет получателю субсидии через отделение Почты России заказное письмо с уведомлением, содержащее требование о предоставлении отчета. Требование                 о предоставлении отчета направляется по адресу, указанному в соглашении                        о предоставлении субсидии, заключенном между главным распорядителем бюджетных средств и получателем субсидии. Требование считается полученным по истечению 30 календарных дней с момента поступления заказного письма в отделение Почты России адресата.</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3.1.3.В случае непредставления отчета получателем субсидии в течение                     30 календарных дней после получения требования, Организатор отбора направляет запрос в орган внутреннего муниципального финансового контроля для проведения проверки в отношении данного субъекта.</w:t>
      </w:r>
    </w:p>
    <w:p w:rsidR="006A7E8B" w:rsidRDefault="00E93B9C">
      <w:pPr>
        <w:spacing w:after="0" w:line="240" w:lineRule="auto"/>
        <w:ind w:firstLine="698"/>
        <w:jc w:val="both"/>
        <w:rPr>
          <w:rFonts w:ascii="Times New Roman" w:hAnsi="Times New Roman"/>
          <w:sz w:val="28"/>
          <w:szCs w:val="28"/>
          <w:lang w:eastAsia="ru-RU"/>
        </w:rPr>
      </w:pPr>
      <w:r>
        <w:rPr>
          <w:rFonts w:ascii="Times New Roman" w:hAnsi="Times New Roman"/>
          <w:sz w:val="28"/>
          <w:szCs w:val="28"/>
          <w:lang w:eastAsia="ru-RU"/>
        </w:rPr>
        <w:t>3.</w:t>
      </w:r>
      <w:proofErr w:type="gramStart"/>
      <w:r>
        <w:rPr>
          <w:rFonts w:ascii="Times New Roman" w:hAnsi="Times New Roman"/>
          <w:sz w:val="28"/>
          <w:szCs w:val="28"/>
          <w:lang w:eastAsia="ru-RU"/>
        </w:rPr>
        <w:t>2.Требования</w:t>
      </w:r>
      <w:proofErr w:type="gramEnd"/>
      <w:r>
        <w:rPr>
          <w:rFonts w:ascii="Times New Roman" w:hAnsi="Times New Roman"/>
          <w:sz w:val="28"/>
          <w:szCs w:val="28"/>
          <w:lang w:eastAsia="ru-RU"/>
        </w:rPr>
        <w:t xml:space="preserve"> об осуществлении контроля за соблюдением условий и порядка предоставления субсидии и ответственности за их нарушение.</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hAnsi="Times New Roman"/>
          <w:sz w:val="28"/>
          <w:szCs w:val="28"/>
          <w:lang w:eastAsia="ru-RU"/>
        </w:rPr>
        <w:t>3.2.</w:t>
      </w:r>
      <w:proofErr w:type="gramStart"/>
      <w:r>
        <w:rPr>
          <w:rFonts w:ascii="Times New Roman" w:hAnsi="Times New Roman"/>
          <w:sz w:val="28"/>
          <w:szCs w:val="28"/>
          <w:lang w:eastAsia="ru-RU"/>
        </w:rPr>
        <w:t>1.</w:t>
      </w:r>
      <w:r>
        <w:rPr>
          <w:rFonts w:ascii="Times New Roman" w:eastAsia="Times New Roman" w:hAnsi="Times New Roman"/>
          <w:spacing w:val="-6"/>
          <w:sz w:val="28"/>
          <w:szCs w:val="28"/>
          <w:lang w:eastAsia="ru-RU"/>
        </w:rPr>
        <w:t>Главный</w:t>
      </w:r>
      <w:proofErr w:type="gramEnd"/>
      <w:r>
        <w:rPr>
          <w:rFonts w:ascii="Times New Roman" w:eastAsia="Times New Roman" w:hAnsi="Times New Roman"/>
          <w:spacing w:val="-6"/>
          <w:sz w:val="28"/>
          <w:szCs w:val="28"/>
          <w:lang w:eastAsia="ru-RU"/>
        </w:rPr>
        <w:t xml:space="preserve"> распорядитель бюджетных средств осуществляет проверку соблюдения получателем субсидии порядка и условий предоставления субсидий, в том числе в части достижения результатов их предоставления.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6A7E8B" w:rsidRDefault="00E93B9C">
      <w:pPr>
        <w:spacing w:after="0" w:line="240" w:lineRule="auto"/>
        <w:ind w:firstLine="709"/>
        <w:jc w:val="both"/>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Сроки и регламент проведения проверки устанавливаются документами главного распорядителя бюджетных средств, органами контроля.</w:t>
      </w:r>
    </w:p>
    <w:p w:rsidR="006A7E8B" w:rsidRDefault="00E93B9C">
      <w:pPr>
        <w:spacing w:after="0" w:line="240" w:lineRule="auto"/>
        <w:jc w:val="both"/>
        <w:rPr>
          <w:rFonts w:ascii="Times New Roman" w:eastAsia="Times New Roman" w:hAnsi="Times New Roman"/>
          <w:spacing w:val="-6"/>
          <w:sz w:val="28"/>
          <w:szCs w:val="28"/>
          <w:lang w:eastAsia="ru-RU"/>
        </w:rPr>
      </w:pPr>
      <w:r>
        <w:rPr>
          <w:rFonts w:ascii="Times New Roman" w:hAnsi="Times New Roman"/>
          <w:sz w:val="28"/>
          <w:szCs w:val="28"/>
          <w:lang w:eastAsia="ru-RU"/>
        </w:rPr>
        <w:t xml:space="preserve">         3.2.1.</w:t>
      </w:r>
      <w:proofErr w:type="gramStart"/>
      <w:r>
        <w:rPr>
          <w:rFonts w:ascii="Times New Roman" w:hAnsi="Times New Roman"/>
          <w:sz w:val="28"/>
          <w:szCs w:val="28"/>
          <w:lang w:eastAsia="ru-RU"/>
        </w:rPr>
        <w:t>1.</w:t>
      </w:r>
      <w:r>
        <w:rPr>
          <w:rFonts w:ascii="Times New Roman" w:eastAsia="Times New Roman" w:hAnsi="Times New Roman"/>
          <w:spacing w:val="-6"/>
          <w:sz w:val="28"/>
          <w:szCs w:val="28"/>
          <w:lang w:eastAsia="ru-RU"/>
        </w:rPr>
        <w:t>Получатель</w:t>
      </w:r>
      <w:proofErr w:type="gramEnd"/>
      <w:r>
        <w:rPr>
          <w:rFonts w:ascii="Times New Roman" w:eastAsia="Times New Roman" w:hAnsi="Times New Roman"/>
          <w:spacing w:val="-6"/>
          <w:sz w:val="28"/>
          <w:szCs w:val="28"/>
          <w:lang w:eastAsia="ru-RU"/>
        </w:rPr>
        <w:t xml:space="preserve"> субсидии несет ответственность за нарушение условий и порядка предоставления субсидии в соответствии с законодательством Российской Федерации.</w:t>
      </w:r>
    </w:p>
    <w:p w:rsidR="006A7E8B" w:rsidRDefault="00E93B9C">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proofErr w:type="gramStart"/>
      <w:r>
        <w:rPr>
          <w:rFonts w:ascii="Times New Roman" w:hAnsi="Times New Roman"/>
          <w:sz w:val="28"/>
          <w:szCs w:val="28"/>
        </w:rPr>
        <w:t>3.</w:t>
      </w:r>
      <w:r>
        <w:rPr>
          <w:rFonts w:ascii="Times New Roman" w:hAnsi="Times New Roman"/>
          <w:sz w:val="28"/>
          <w:szCs w:val="28"/>
          <w:lang w:eastAsia="ru-RU"/>
        </w:rPr>
        <w:t>Порядок</w:t>
      </w:r>
      <w:proofErr w:type="gramEnd"/>
      <w:r>
        <w:rPr>
          <w:rFonts w:ascii="Times New Roman" w:hAnsi="Times New Roman"/>
          <w:sz w:val="28"/>
          <w:szCs w:val="28"/>
          <w:lang w:eastAsia="ru-RU"/>
        </w:rPr>
        <w:t xml:space="preserve"> и сроки возврата субсидии. </w:t>
      </w:r>
    </w:p>
    <w:p w:rsidR="006A7E8B" w:rsidRDefault="00E93B9C">
      <w:pPr>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3.3.</w:t>
      </w:r>
      <w:proofErr w:type="gramStart"/>
      <w:r>
        <w:rPr>
          <w:rFonts w:ascii="Times New Roman" w:hAnsi="Times New Roman"/>
          <w:sz w:val="28"/>
          <w:szCs w:val="28"/>
          <w:lang w:eastAsia="ru-RU"/>
        </w:rPr>
        <w:t>1.</w:t>
      </w:r>
      <w:r>
        <w:rPr>
          <w:rFonts w:ascii="Times New Roman" w:hAnsi="Times New Roman"/>
          <w:sz w:val="28"/>
          <w:szCs w:val="28"/>
        </w:rPr>
        <w:t>Субсидия</w:t>
      </w:r>
      <w:proofErr w:type="gramEnd"/>
      <w:r>
        <w:rPr>
          <w:rFonts w:ascii="Times New Roman" w:hAnsi="Times New Roman"/>
          <w:sz w:val="28"/>
          <w:szCs w:val="28"/>
        </w:rPr>
        <w:t xml:space="preserve"> подлежит возврату получателем субсидии в бюджет города Нефтеюганска в случае:</w:t>
      </w:r>
    </w:p>
    <w:p w:rsidR="006A7E8B" w:rsidRDefault="00E93B9C">
      <w:pPr>
        <w:spacing w:after="0" w:line="240" w:lineRule="auto"/>
        <w:ind w:firstLine="709"/>
        <w:jc w:val="both"/>
        <w:rPr>
          <w:rFonts w:ascii="Times New Roman" w:hAnsi="Times New Roman"/>
          <w:sz w:val="28"/>
          <w:szCs w:val="28"/>
        </w:rPr>
      </w:pPr>
      <w:r>
        <w:rPr>
          <w:rFonts w:ascii="Times New Roman" w:hAnsi="Times New Roman"/>
          <w:sz w:val="28"/>
          <w:szCs w:val="28"/>
        </w:rPr>
        <w:t>- нарушений получателем субсидии условий, установленных соглашением при предоставлении субсидии, выявленных в том числе по фактам проверок, проведенных органами внутреннего и (или) внешнего муниципального финансового контроля;</w:t>
      </w:r>
    </w:p>
    <w:p w:rsidR="006A7E8B" w:rsidRDefault="008D21D1">
      <w:pPr>
        <w:spacing w:after="0" w:line="240" w:lineRule="auto"/>
        <w:ind w:firstLine="709"/>
        <w:jc w:val="both"/>
        <w:rPr>
          <w:rFonts w:ascii="Times New Roman" w:hAnsi="Times New Roman"/>
          <w:sz w:val="28"/>
          <w:szCs w:val="28"/>
        </w:rPr>
      </w:pPr>
      <w:r>
        <w:rPr>
          <w:rFonts w:ascii="Times New Roman" w:hAnsi="Times New Roman"/>
          <w:sz w:val="28"/>
          <w:szCs w:val="28"/>
        </w:rPr>
        <w:t>- не</w:t>
      </w:r>
      <w:r w:rsidR="00E93B9C">
        <w:rPr>
          <w:rFonts w:ascii="Times New Roman" w:hAnsi="Times New Roman"/>
          <w:sz w:val="28"/>
          <w:szCs w:val="28"/>
        </w:rPr>
        <w:t>достижения значений результатов предоставления субсидий, указанных в пункте 2.25</w:t>
      </w:r>
      <w:r w:rsidR="00E93B9C">
        <w:rPr>
          <w:rFonts w:ascii="Times New Roman" w:hAnsi="Times New Roman"/>
          <w:b/>
          <w:sz w:val="28"/>
          <w:szCs w:val="28"/>
        </w:rPr>
        <w:t xml:space="preserve"> </w:t>
      </w:r>
      <w:r w:rsidR="00E93B9C">
        <w:rPr>
          <w:rFonts w:ascii="Times New Roman" w:hAnsi="Times New Roman"/>
          <w:sz w:val="28"/>
          <w:szCs w:val="28"/>
        </w:rPr>
        <w:t xml:space="preserve">Порядка, выявленных Организатором отбора, в ходе исполнения Соглашения по результатам проверки представленной отчетности. </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3.3.</w:t>
      </w:r>
      <w:proofErr w:type="gramStart"/>
      <w:r>
        <w:rPr>
          <w:rFonts w:ascii="Times New Roman" w:hAnsi="Times New Roman"/>
          <w:sz w:val="28"/>
          <w:szCs w:val="28"/>
        </w:rPr>
        <w:t>2.Факты</w:t>
      </w:r>
      <w:proofErr w:type="gramEnd"/>
      <w:r>
        <w:rPr>
          <w:rFonts w:ascii="Times New Roman" w:hAnsi="Times New Roman"/>
          <w:sz w:val="28"/>
          <w:szCs w:val="28"/>
        </w:rPr>
        <w:t xml:space="preserve">, указанные в подпункте 3.3.1 Порядка, устанавливаются актом проверки главным распорядителем бюджетных средств, органами внутреннего и (или) внешнего муниципального финансового контроля, а также на основании отчетов о результатах деятельности субъекта, предусмотренных соглашением, предоставляемых в адрес Организатора отбора.  </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3.4.В случае установления фактов, указанных в подпункте 3.3.1 Порядка, Организатор отбора в течение 30 рабочих дней направляет получателю субсидии заказное письмо с уведомлением, содержащее требование о возврате субсидии и проект дополнительного соглашения о расторжении соглашения. Требование о возврате субсидии и проект дополнительного соглашения о расторжении соглашения направляется по адресу, указанному в соглашении о предоставлении субсидии, заключенном между главным распорядителем бюджетных средств и получателем субсидии. Требование о возврате субсидии и проект дополнительного соглашения о расторжении соглашения считаются полученными по истечении 30 календарных дней с момента поступления заказного письма в отделение Почты России адресата.</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5.Получатель</w:t>
      </w:r>
      <w:proofErr w:type="gramEnd"/>
      <w:r>
        <w:rPr>
          <w:rFonts w:ascii="Times New Roman" w:hAnsi="Times New Roman"/>
          <w:sz w:val="28"/>
          <w:szCs w:val="28"/>
        </w:rPr>
        <w:t xml:space="preserve"> субсидии обязан возвратить субсидию в течение                                 30 календарных дней с даты получения требования о возврате субсидии.</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rPr>
        <w:t>3.6.В случае невыполнения требования о возврате субсидии в бюджет                   города Нефтеюганска, взыскание субсидии осуществляется в судебном порядке     в соответствии с законодательством Российской Федерации.</w:t>
      </w:r>
    </w:p>
    <w:p w:rsidR="006A7E8B" w:rsidRDefault="006A7E8B">
      <w:pPr>
        <w:spacing w:after="0" w:line="240" w:lineRule="auto"/>
        <w:ind w:firstLine="708"/>
        <w:jc w:val="both"/>
        <w:rPr>
          <w:rFonts w:ascii="Times New Roman" w:hAnsi="Times New Roman"/>
          <w:sz w:val="28"/>
          <w:szCs w:val="28"/>
        </w:rPr>
      </w:pPr>
    </w:p>
    <w:p w:rsidR="006A7E8B" w:rsidRDefault="00E93B9C">
      <w:pPr>
        <w:pStyle w:val="afc"/>
        <w:tabs>
          <w:tab w:val="left" w:pos="567"/>
          <w:tab w:val="left" w:pos="709"/>
          <w:tab w:val="left" w:pos="1074"/>
        </w:tabs>
        <w:rPr>
          <w:rFonts w:ascii="Times New Roman" w:hAnsi="Times New Roman"/>
          <w:sz w:val="28"/>
          <w:szCs w:val="28"/>
        </w:rPr>
      </w:pPr>
      <w:bookmarkStart w:id="3" w:name="undefined"/>
      <w:r>
        <w:rPr>
          <w:rFonts w:ascii="Times New Roman" w:eastAsia="Calibri" w:hAnsi="Times New Roman"/>
          <w:sz w:val="28"/>
          <w:szCs w:val="28"/>
          <w:lang w:eastAsia="en-US"/>
        </w:rPr>
        <w:tab/>
        <w:t xml:space="preserve">  </w:t>
      </w:r>
      <w:r>
        <w:rPr>
          <w:rFonts w:ascii="Times New Roman" w:hAnsi="Times New Roman"/>
          <w:bCs/>
          <w:sz w:val="28"/>
          <w:szCs w:val="28"/>
        </w:rPr>
        <w:t>4.Порядок проведения отбора</w:t>
      </w:r>
    </w:p>
    <w:p w:rsidR="006A7E8B" w:rsidRDefault="00E93B9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w:t>
      </w:r>
      <w:proofErr w:type="gramStart"/>
      <w:r>
        <w:rPr>
          <w:rFonts w:ascii="Times New Roman" w:hAnsi="Times New Roman"/>
          <w:sz w:val="28"/>
          <w:szCs w:val="28"/>
          <w:lang w:eastAsia="ru-RU"/>
        </w:rPr>
        <w:t>1.Проведение</w:t>
      </w:r>
      <w:proofErr w:type="gramEnd"/>
      <w:r>
        <w:rPr>
          <w:rFonts w:ascii="Times New Roman" w:hAnsi="Times New Roman"/>
          <w:sz w:val="28"/>
          <w:szCs w:val="28"/>
          <w:lang w:eastAsia="ru-RU"/>
        </w:rPr>
        <w:t xml:space="preserve"> отбора получателей субсидии осуществляется в ГИИС «Электронный бюджет».</w:t>
      </w:r>
    </w:p>
    <w:p w:rsidR="006A7E8B" w:rsidRDefault="00E93B9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w:t>
      </w:r>
      <w:proofErr w:type="gramStart"/>
      <w:r>
        <w:rPr>
          <w:rFonts w:ascii="Times New Roman" w:hAnsi="Times New Roman"/>
          <w:sz w:val="28"/>
          <w:szCs w:val="28"/>
          <w:lang w:eastAsia="ru-RU"/>
        </w:rPr>
        <w:t>2.Способ</w:t>
      </w:r>
      <w:proofErr w:type="gramEnd"/>
      <w:r>
        <w:rPr>
          <w:rFonts w:ascii="Times New Roman" w:hAnsi="Times New Roman"/>
          <w:sz w:val="28"/>
          <w:szCs w:val="28"/>
          <w:lang w:eastAsia="ru-RU"/>
        </w:rPr>
        <w:t xml:space="preserve"> проведения отбора определен в абзаце шестом подпункта 2.3.2 Порядка. </w:t>
      </w:r>
    </w:p>
    <w:p w:rsidR="006A7E8B" w:rsidRDefault="00E93B9C">
      <w:pPr>
        <w:spacing w:after="0" w:line="23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4.3.Проведение отбора получателей субсидий, предоставляемых из бюджета города Нефтеюганска в соответствии с подпунктом 2 пункта 2, подпунктом 1 пункта 3, абзацем первым пункта 4 статьи 78.5 Бюджетного кодекса Российской Федерации осуществляется в порядке, установленном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w:t>
      </w:r>
      <w:r>
        <w:rPr>
          <w:rFonts w:ascii="Times New Roman" w:hAnsi="Times New Roman"/>
          <w:sz w:val="28"/>
          <w:szCs w:val="28"/>
          <w:lang w:eastAsia="ru-RU"/>
        </w:rPr>
        <w:lastRenderedPageBreak/>
        <w:t xml:space="preserve">лицам - производителям товаров, работ, услуг, утвержденными постановлением Правительства Российской Федерации от 25.10.2023 № 1781.    </w:t>
      </w:r>
    </w:p>
    <w:p w:rsidR="006A7E8B" w:rsidRDefault="00E93B9C">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4.</w:t>
      </w:r>
      <w:proofErr w:type="gramStart"/>
      <w:r>
        <w:rPr>
          <w:rFonts w:ascii="Times New Roman" w:hAnsi="Times New Roman"/>
          <w:sz w:val="28"/>
          <w:szCs w:val="28"/>
          <w:lang w:eastAsia="ru-RU"/>
        </w:rPr>
        <w:t>4.Особенности</w:t>
      </w:r>
      <w:proofErr w:type="gramEnd"/>
      <w:r>
        <w:rPr>
          <w:rFonts w:ascii="Times New Roman" w:hAnsi="Times New Roman"/>
          <w:sz w:val="28"/>
          <w:szCs w:val="28"/>
          <w:lang w:eastAsia="ru-RU"/>
        </w:rPr>
        <w:t xml:space="preserve"> обеспечения проведения отбора в системе ГИИС «Электронный бюджет» определены постановлением Правительства Российской Федерации от 25.10.2023 № 1781 «Об утверждении правил отбора получателей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Pr>
          <w:rFonts w:ascii="Times New Roman" w:hAnsi="Times New Roman"/>
          <w:sz w:val="28"/>
          <w:szCs w:val="28"/>
        </w:rPr>
        <w:t xml:space="preserve">        </w:t>
      </w:r>
      <w:bookmarkEnd w:id="3"/>
    </w:p>
    <w:p w:rsidR="006A7E8B" w:rsidRDefault="006A7E8B">
      <w:pPr>
        <w:pStyle w:val="17"/>
        <w:tabs>
          <w:tab w:val="left" w:pos="1335"/>
        </w:tabs>
        <w:ind w:firstLine="709"/>
        <w:jc w:val="both"/>
        <w:rPr>
          <w:rFonts w:eastAsia="Calibri"/>
          <w:sz w:val="28"/>
          <w:szCs w:val="28"/>
        </w:rPr>
      </w:pPr>
    </w:p>
    <w:p w:rsidR="006A7E8B" w:rsidRDefault="006A7E8B">
      <w:pPr>
        <w:pStyle w:val="17"/>
        <w:tabs>
          <w:tab w:val="left" w:pos="1335"/>
        </w:tabs>
        <w:ind w:firstLine="0"/>
        <w:jc w:val="both"/>
        <w:rPr>
          <w:rFonts w:eastAsia="Calibri"/>
          <w:sz w:val="28"/>
          <w:szCs w:val="28"/>
        </w:rPr>
      </w:pPr>
    </w:p>
    <w:p w:rsidR="006A7E8B" w:rsidRDefault="00E93B9C">
      <w:pPr>
        <w:pStyle w:val="17"/>
        <w:tabs>
          <w:tab w:val="left" w:pos="709"/>
        </w:tabs>
        <w:ind w:firstLine="0"/>
        <w:jc w:val="both"/>
        <w:rPr>
          <w:spacing w:val="-6"/>
          <w:sz w:val="28"/>
          <w:szCs w:val="28"/>
          <w:lang w:eastAsia="ru-RU"/>
        </w:rPr>
      </w:pPr>
      <w:r>
        <w:rPr>
          <w:sz w:val="28"/>
          <w:szCs w:val="28"/>
          <w:lang w:eastAsia="ru-RU"/>
        </w:rPr>
        <w:tab/>
      </w:r>
    </w:p>
    <w:p w:rsidR="006A7E8B" w:rsidRDefault="006A7E8B">
      <w:pPr>
        <w:spacing w:after="0" w:line="240" w:lineRule="auto"/>
        <w:ind w:firstLine="709"/>
        <w:jc w:val="both"/>
        <w:rPr>
          <w:rFonts w:ascii="Times New Roman" w:eastAsia="Times New Roman" w:hAnsi="Times New Roman"/>
          <w:spacing w:val="-6"/>
          <w:sz w:val="28"/>
          <w:szCs w:val="28"/>
          <w:lang w:eastAsia="ru-RU"/>
        </w:rPr>
      </w:pPr>
    </w:p>
    <w:p w:rsidR="006A7E8B" w:rsidRDefault="006A7E8B">
      <w:pPr>
        <w:spacing w:after="0" w:line="240" w:lineRule="auto"/>
        <w:ind w:firstLine="709"/>
        <w:jc w:val="both"/>
        <w:rPr>
          <w:rFonts w:ascii="Times New Roman" w:eastAsia="Times New Roman" w:hAnsi="Times New Roman"/>
          <w:spacing w:val="-6"/>
          <w:sz w:val="28"/>
          <w:szCs w:val="28"/>
          <w:lang w:eastAsia="ru-RU"/>
        </w:rPr>
      </w:pPr>
    </w:p>
    <w:p w:rsidR="006A7E8B" w:rsidRDefault="006A7E8B">
      <w:pPr>
        <w:spacing w:after="0" w:line="240" w:lineRule="auto"/>
        <w:ind w:firstLine="709"/>
        <w:jc w:val="both"/>
        <w:rPr>
          <w:rFonts w:ascii="Times New Roman" w:eastAsia="Times New Roman" w:hAnsi="Times New Roman"/>
          <w:spacing w:val="-6"/>
          <w:sz w:val="28"/>
          <w:szCs w:val="28"/>
          <w:lang w:eastAsia="ru-RU"/>
        </w:rPr>
      </w:pPr>
    </w:p>
    <w:p w:rsidR="006A7E8B" w:rsidRDefault="006A7E8B">
      <w:pPr>
        <w:widowControl w:val="0"/>
        <w:spacing w:before="43" w:after="0" w:line="251" w:lineRule="exact"/>
        <w:ind w:right="147"/>
        <w:jc w:val="right"/>
        <w:rPr>
          <w:rFonts w:ascii="Times New Roman" w:eastAsia="Times New Roman" w:hAnsi="Times New Roman"/>
          <w:sz w:val="28"/>
          <w:szCs w:val="28"/>
        </w:rPr>
      </w:pPr>
      <w:bookmarkStart w:id="4" w:name="_bookmark16"/>
      <w:bookmarkEnd w:id="4"/>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E93B9C">
      <w:pPr>
        <w:widowControl w:val="0"/>
        <w:spacing w:before="43" w:after="0" w:line="251" w:lineRule="exact"/>
        <w:ind w:right="147"/>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r>
        <w:rPr>
          <w:rFonts w:ascii="Times New Roman" w:eastAsia="Times New Roman" w:hAnsi="Times New Roman"/>
          <w:spacing w:val="-9"/>
          <w:sz w:val="28"/>
          <w:szCs w:val="28"/>
        </w:rPr>
        <w:t xml:space="preserve"> </w:t>
      </w:r>
      <w:r>
        <w:rPr>
          <w:rFonts w:ascii="Times New Roman" w:eastAsia="Times New Roman" w:hAnsi="Times New Roman"/>
          <w:spacing w:val="-10"/>
          <w:sz w:val="28"/>
          <w:szCs w:val="28"/>
        </w:rPr>
        <w:t>1</w:t>
      </w:r>
    </w:p>
    <w:p w:rsidR="006A7E8B" w:rsidRDefault="00E93B9C">
      <w:pPr>
        <w:widowControl w:val="0"/>
        <w:spacing w:after="0" w:line="237" w:lineRule="auto"/>
        <w:ind w:right="147"/>
        <w:jc w:val="right"/>
        <w:rPr>
          <w:rFonts w:ascii="Times New Roman" w:eastAsia="Times New Roman" w:hAnsi="Times New Roman"/>
          <w:spacing w:val="-11"/>
          <w:sz w:val="28"/>
          <w:szCs w:val="28"/>
        </w:rPr>
      </w:pPr>
      <w:r>
        <w:rPr>
          <w:rFonts w:ascii="Times New Roman" w:eastAsia="Times New Roman" w:hAnsi="Times New Roman"/>
          <w:sz w:val="28"/>
          <w:szCs w:val="28"/>
        </w:rPr>
        <w:t>к</w:t>
      </w:r>
      <w:r>
        <w:rPr>
          <w:rFonts w:ascii="Times New Roman" w:eastAsia="Times New Roman" w:hAnsi="Times New Roman"/>
          <w:spacing w:val="-14"/>
          <w:sz w:val="28"/>
          <w:szCs w:val="28"/>
        </w:rPr>
        <w:t xml:space="preserve"> </w:t>
      </w:r>
      <w:r>
        <w:rPr>
          <w:rFonts w:ascii="Times New Roman" w:eastAsia="Times New Roman" w:hAnsi="Times New Roman"/>
          <w:sz w:val="28"/>
          <w:szCs w:val="28"/>
        </w:rPr>
        <w:t>порядку</w:t>
      </w:r>
      <w:r>
        <w:rPr>
          <w:rFonts w:ascii="Times New Roman" w:eastAsia="Times New Roman" w:hAnsi="Times New Roman"/>
          <w:spacing w:val="-14"/>
          <w:sz w:val="28"/>
          <w:szCs w:val="28"/>
        </w:rPr>
        <w:t xml:space="preserve"> </w:t>
      </w:r>
      <w:r>
        <w:rPr>
          <w:rFonts w:ascii="Times New Roman" w:eastAsia="Times New Roman" w:hAnsi="Times New Roman"/>
          <w:sz w:val="28"/>
          <w:szCs w:val="28"/>
        </w:rPr>
        <w:t>предоставления</w:t>
      </w:r>
      <w:r>
        <w:rPr>
          <w:rFonts w:ascii="Times New Roman" w:eastAsia="Times New Roman" w:hAnsi="Times New Roman"/>
          <w:spacing w:val="-14"/>
          <w:sz w:val="28"/>
          <w:szCs w:val="28"/>
        </w:rPr>
        <w:t xml:space="preserve"> </w:t>
      </w:r>
      <w:r>
        <w:rPr>
          <w:rFonts w:ascii="Times New Roman" w:eastAsia="Times New Roman" w:hAnsi="Times New Roman"/>
          <w:sz w:val="28"/>
          <w:szCs w:val="28"/>
        </w:rPr>
        <w:t>субсидий на</w:t>
      </w:r>
      <w:r>
        <w:rPr>
          <w:rFonts w:ascii="Times New Roman" w:eastAsia="Times New Roman" w:hAnsi="Times New Roman"/>
          <w:spacing w:val="-10"/>
          <w:sz w:val="28"/>
          <w:szCs w:val="28"/>
        </w:rPr>
        <w:t xml:space="preserve"> </w:t>
      </w:r>
      <w:r>
        <w:rPr>
          <w:rFonts w:ascii="Times New Roman" w:eastAsia="Times New Roman" w:hAnsi="Times New Roman"/>
          <w:sz w:val="28"/>
          <w:szCs w:val="28"/>
        </w:rPr>
        <w:t>возмещение</w:t>
      </w:r>
      <w:r>
        <w:rPr>
          <w:rFonts w:ascii="Times New Roman" w:eastAsia="Times New Roman" w:hAnsi="Times New Roman"/>
          <w:spacing w:val="-10"/>
          <w:sz w:val="28"/>
          <w:szCs w:val="28"/>
        </w:rPr>
        <w:t xml:space="preserve"> </w:t>
      </w:r>
      <w:r>
        <w:rPr>
          <w:rFonts w:ascii="Times New Roman" w:eastAsia="Times New Roman" w:hAnsi="Times New Roman"/>
          <w:sz w:val="28"/>
          <w:szCs w:val="28"/>
        </w:rPr>
        <w:t>затрат</w:t>
      </w:r>
      <w:r>
        <w:rPr>
          <w:rFonts w:ascii="Times New Roman" w:eastAsia="Times New Roman" w:hAnsi="Times New Roman"/>
          <w:spacing w:val="-11"/>
          <w:sz w:val="28"/>
          <w:szCs w:val="28"/>
        </w:rPr>
        <w:t xml:space="preserve"> </w:t>
      </w:r>
    </w:p>
    <w:p w:rsidR="006A7E8B" w:rsidRDefault="00E93B9C">
      <w:pPr>
        <w:widowControl w:val="0"/>
        <w:spacing w:after="0" w:line="237" w:lineRule="auto"/>
        <w:ind w:right="147"/>
        <w:jc w:val="right"/>
        <w:rPr>
          <w:rFonts w:ascii="Times New Roman" w:eastAsia="Times New Roman" w:hAnsi="Times New Roman"/>
          <w:sz w:val="28"/>
          <w:szCs w:val="28"/>
        </w:rPr>
      </w:pPr>
      <w:r>
        <w:rPr>
          <w:rFonts w:ascii="Times New Roman" w:eastAsia="Times New Roman" w:hAnsi="Times New Roman"/>
          <w:sz w:val="28"/>
          <w:szCs w:val="28"/>
        </w:rPr>
        <w:t>субъектам</w:t>
      </w:r>
      <w:r>
        <w:rPr>
          <w:rFonts w:ascii="Times New Roman" w:eastAsia="Times New Roman" w:hAnsi="Times New Roman"/>
          <w:spacing w:val="-11"/>
          <w:sz w:val="28"/>
          <w:szCs w:val="28"/>
        </w:rPr>
        <w:t xml:space="preserve"> </w:t>
      </w:r>
      <w:r>
        <w:rPr>
          <w:rFonts w:ascii="Times New Roman" w:eastAsia="Times New Roman" w:hAnsi="Times New Roman"/>
          <w:sz w:val="28"/>
          <w:szCs w:val="28"/>
        </w:rPr>
        <w:t xml:space="preserve">малого и среднего предпринимательства, </w:t>
      </w:r>
    </w:p>
    <w:p w:rsidR="006A7E8B" w:rsidRDefault="00E93B9C">
      <w:pPr>
        <w:widowControl w:val="0"/>
        <w:spacing w:after="0" w:line="237" w:lineRule="auto"/>
        <w:ind w:right="147"/>
        <w:jc w:val="right"/>
        <w:rPr>
          <w:rFonts w:ascii="Times New Roman" w:eastAsia="Times New Roman" w:hAnsi="Times New Roman"/>
          <w:sz w:val="28"/>
          <w:szCs w:val="28"/>
        </w:rPr>
      </w:pPr>
      <w:r>
        <w:rPr>
          <w:rFonts w:ascii="Times New Roman" w:eastAsia="Times New Roman" w:hAnsi="Times New Roman"/>
          <w:sz w:val="28"/>
          <w:szCs w:val="28"/>
        </w:rPr>
        <w:t>осуществляющим деятельность на территории</w:t>
      </w:r>
      <w:r>
        <w:rPr>
          <w:rFonts w:ascii="Times New Roman" w:eastAsia="Times New Roman" w:hAnsi="Times New Roman"/>
          <w:spacing w:val="-14"/>
          <w:sz w:val="28"/>
          <w:szCs w:val="28"/>
        </w:rPr>
        <w:t xml:space="preserve"> </w:t>
      </w:r>
      <w:r>
        <w:rPr>
          <w:rFonts w:ascii="Times New Roman" w:eastAsia="Times New Roman" w:hAnsi="Times New Roman"/>
          <w:sz w:val="28"/>
          <w:szCs w:val="28"/>
        </w:rPr>
        <w:t>города</w:t>
      </w:r>
      <w:r>
        <w:rPr>
          <w:rFonts w:ascii="Times New Roman" w:eastAsia="Times New Roman" w:hAnsi="Times New Roman"/>
          <w:spacing w:val="-14"/>
          <w:sz w:val="28"/>
          <w:szCs w:val="28"/>
        </w:rPr>
        <w:t xml:space="preserve"> </w:t>
      </w:r>
      <w:r>
        <w:rPr>
          <w:rFonts w:ascii="Times New Roman" w:eastAsia="Times New Roman" w:hAnsi="Times New Roman"/>
          <w:sz w:val="28"/>
          <w:szCs w:val="28"/>
        </w:rPr>
        <w:t>Нефтеюганска,</w:t>
      </w:r>
      <w:r>
        <w:rPr>
          <w:rFonts w:ascii="Times New Roman" w:eastAsia="Times New Roman" w:hAnsi="Times New Roman"/>
          <w:spacing w:val="-14"/>
          <w:sz w:val="28"/>
          <w:szCs w:val="28"/>
        </w:rPr>
        <w:t xml:space="preserve"> </w:t>
      </w:r>
    </w:p>
    <w:p w:rsidR="006A7E8B" w:rsidRDefault="00E93B9C">
      <w:pPr>
        <w:widowControl w:val="0"/>
        <w:spacing w:after="0" w:line="237" w:lineRule="auto"/>
        <w:ind w:right="146"/>
        <w:jc w:val="right"/>
        <w:rPr>
          <w:rFonts w:ascii="Times New Roman" w:eastAsia="Times New Roman" w:hAnsi="Times New Roman"/>
          <w:sz w:val="28"/>
          <w:szCs w:val="28"/>
        </w:rPr>
      </w:pPr>
      <w:r>
        <w:rPr>
          <w:rFonts w:ascii="Times New Roman" w:eastAsia="Times New Roman" w:hAnsi="Times New Roman"/>
          <w:sz w:val="28"/>
          <w:szCs w:val="28"/>
        </w:rPr>
        <w:t>имеющим статус</w:t>
      </w:r>
      <w:r>
        <w:rPr>
          <w:rFonts w:ascii="Times New Roman" w:eastAsia="Times New Roman" w:hAnsi="Times New Roman"/>
          <w:spacing w:val="-8"/>
          <w:sz w:val="28"/>
          <w:szCs w:val="28"/>
        </w:rPr>
        <w:t xml:space="preserve"> </w:t>
      </w:r>
      <w:r>
        <w:rPr>
          <w:rFonts w:ascii="Times New Roman" w:eastAsia="Times New Roman" w:hAnsi="Times New Roman"/>
          <w:sz w:val="28"/>
          <w:szCs w:val="28"/>
        </w:rPr>
        <w:t>«социальное предприятие»</w:t>
      </w:r>
    </w:p>
    <w:p w:rsidR="006A7E8B" w:rsidRDefault="00E93B9C">
      <w:pPr>
        <w:widowControl w:val="0"/>
        <w:spacing w:before="1" w:after="0" w:line="237" w:lineRule="auto"/>
        <w:ind w:right="147"/>
        <w:jc w:val="right"/>
        <w:rPr>
          <w:rFonts w:ascii="Times New Roman" w:eastAsia="Times New Roman" w:hAnsi="Times New Roman"/>
          <w:sz w:val="28"/>
          <w:szCs w:val="28"/>
        </w:rPr>
      </w:pPr>
      <w:r>
        <w:rPr>
          <w:rFonts w:ascii="Times New Roman" w:eastAsia="Times New Roman" w:hAnsi="Times New Roman"/>
          <w:spacing w:val="-14"/>
          <w:sz w:val="28"/>
          <w:szCs w:val="28"/>
        </w:rPr>
        <w:t xml:space="preserve"> </w:t>
      </w:r>
    </w:p>
    <w:p w:rsidR="006A7E8B" w:rsidRDefault="00E93B9C">
      <w:pPr>
        <w:widowControl w:val="0"/>
        <w:spacing w:before="149"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Опись документов к заявке</w:t>
      </w:r>
    </w:p>
    <w:p w:rsidR="006A7E8B" w:rsidRDefault="00E93B9C">
      <w:pPr>
        <w:widowControl w:val="0"/>
        <w:spacing w:before="149"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_____________________________________________</w:t>
      </w:r>
    </w:p>
    <w:p w:rsidR="006A7E8B" w:rsidRDefault="00E93B9C">
      <w:pPr>
        <w:widowControl w:val="0"/>
        <w:spacing w:before="149"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(наименование организации, ИП)</w:t>
      </w:r>
    </w:p>
    <w:p w:rsidR="006A7E8B" w:rsidRDefault="006A7E8B">
      <w:pPr>
        <w:widowControl w:val="0"/>
        <w:spacing w:before="4" w:after="1" w:line="240" w:lineRule="auto"/>
        <w:rPr>
          <w:rFonts w:ascii="Times New Roman" w:eastAsia="Times New Roman" w:hAnsi="Times New Roman"/>
          <w:sz w:val="28"/>
          <w:szCs w:val="28"/>
        </w:rPr>
      </w:pPr>
    </w:p>
    <w:p w:rsidR="006A7E8B" w:rsidRDefault="006A7E8B">
      <w:pPr>
        <w:widowControl w:val="0"/>
        <w:spacing w:before="4" w:after="1" w:line="240" w:lineRule="auto"/>
        <w:rPr>
          <w:rFonts w:ascii="Times New Roman" w:eastAsia="Times New Roman" w:hAnsi="Times New Roman"/>
          <w:sz w:val="28"/>
          <w:szCs w:val="28"/>
        </w:rPr>
      </w:pPr>
    </w:p>
    <w:tbl>
      <w:tblPr>
        <w:tblW w:w="9639"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85"/>
        <w:gridCol w:w="6945"/>
        <w:gridCol w:w="1709"/>
      </w:tblGrid>
      <w:tr w:rsidR="006A7E8B">
        <w:trPr>
          <w:trHeight w:val="713"/>
        </w:trPr>
        <w:tc>
          <w:tcPr>
            <w:tcW w:w="985" w:type="dxa"/>
            <w:vAlign w:val="center"/>
          </w:tcPr>
          <w:p w:rsidR="006A7E8B" w:rsidRDefault="00E93B9C">
            <w:pPr>
              <w:widowControl w:val="0"/>
              <w:spacing w:before="67" w:after="0" w:line="240" w:lineRule="auto"/>
              <w:jc w:val="center"/>
              <w:rPr>
                <w:rFonts w:ascii="Times New Roman" w:eastAsia="Times New Roman" w:hAnsi="Times New Roman"/>
                <w:sz w:val="28"/>
                <w:szCs w:val="28"/>
              </w:rPr>
            </w:pPr>
            <w:r>
              <w:rPr>
                <w:rFonts w:ascii="Times New Roman" w:eastAsia="Times New Roman" w:hAnsi="Times New Roman"/>
                <w:spacing w:val="-10"/>
                <w:sz w:val="28"/>
                <w:szCs w:val="28"/>
              </w:rPr>
              <w:t>№</w:t>
            </w:r>
            <w:r>
              <w:rPr>
                <w:rFonts w:ascii="Times New Roman" w:eastAsia="Times New Roman" w:hAnsi="Times New Roman"/>
                <w:sz w:val="28"/>
                <w:szCs w:val="28"/>
              </w:rPr>
              <w:t xml:space="preserve"> </w:t>
            </w:r>
            <w:r>
              <w:rPr>
                <w:rFonts w:ascii="Times New Roman" w:eastAsia="Times New Roman" w:hAnsi="Times New Roman"/>
                <w:spacing w:val="-5"/>
                <w:sz w:val="28"/>
                <w:szCs w:val="28"/>
              </w:rPr>
              <w:t>п/п</w:t>
            </w:r>
          </w:p>
        </w:tc>
        <w:tc>
          <w:tcPr>
            <w:tcW w:w="6945" w:type="dxa"/>
            <w:vAlign w:val="center"/>
          </w:tcPr>
          <w:p w:rsidR="006A7E8B" w:rsidRDefault="00E93B9C">
            <w:pPr>
              <w:widowControl w:val="0"/>
              <w:spacing w:before="67"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Наименование</w:t>
            </w:r>
            <w:r>
              <w:rPr>
                <w:rFonts w:ascii="Times New Roman" w:eastAsia="Times New Roman" w:hAnsi="Times New Roman"/>
                <w:spacing w:val="-12"/>
                <w:sz w:val="28"/>
                <w:szCs w:val="28"/>
              </w:rPr>
              <w:t xml:space="preserve"> </w:t>
            </w:r>
            <w:r>
              <w:rPr>
                <w:rFonts w:ascii="Times New Roman" w:eastAsia="Times New Roman" w:hAnsi="Times New Roman"/>
                <w:spacing w:val="-2"/>
                <w:sz w:val="28"/>
                <w:szCs w:val="28"/>
              </w:rPr>
              <w:t>документа</w:t>
            </w:r>
          </w:p>
        </w:tc>
        <w:tc>
          <w:tcPr>
            <w:tcW w:w="1709" w:type="dxa"/>
            <w:vAlign w:val="center"/>
          </w:tcPr>
          <w:p w:rsidR="006A7E8B" w:rsidRDefault="00E93B9C">
            <w:pPr>
              <w:widowControl w:val="0"/>
              <w:spacing w:before="67" w:after="0" w:line="261" w:lineRule="auto"/>
              <w:ind w:right="151"/>
              <w:jc w:val="center"/>
              <w:rPr>
                <w:rFonts w:ascii="Times New Roman" w:eastAsia="Times New Roman" w:hAnsi="Times New Roman"/>
                <w:sz w:val="28"/>
                <w:szCs w:val="28"/>
              </w:rPr>
            </w:pPr>
            <w:r>
              <w:rPr>
                <w:rFonts w:ascii="Times New Roman" w:eastAsia="Times New Roman" w:hAnsi="Times New Roman"/>
                <w:spacing w:val="-2"/>
                <w:sz w:val="28"/>
                <w:szCs w:val="28"/>
              </w:rPr>
              <w:t>Количество листов</w:t>
            </w:r>
          </w:p>
        </w:tc>
      </w:tr>
      <w:tr w:rsidR="006A7E8B">
        <w:trPr>
          <w:trHeight w:val="381"/>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82"/>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6"/>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r w:rsidR="006A7E8B">
        <w:trPr>
          <w:trHeight w:val="357"/>
        </w:trPr>
        <w:tc>
          <w:tcPr>
            <w:tcW w:w="985" w:type="dxa"/>
          </w:tcPr>
          <w:p w:rsidR="006A7E8B" w:rsidRDefault="006A7E8B">
            <w:pPr>
              <w:widowControl w:val="0"/>
              <w:spacing w:after="0" w:line="240" w:lineRule="auto"/>
              <w:rPr>
                <w:rFonts w:ascii="Times New Roman" w:eastAsia="Times New Roman" w:hAnsi="Times New Roman"/>
                <w:sz w:val="28"/>
                <w:szCs w:val="28"/>
              </w:rPr>
            </w:pPr>
          </w:p>
        </w:tc>
        <w:tc>
          <w:tcPr>
            <w:tcW w:w="6945" w:type="dxa"/>
          </w:tcPr>
          <w:p w:rsidR="006A7E8B" w:rsidRDefault="006A7E8B">
            <w:pPr>
              <w:widowControl w:val="0"/>
              <w:spacing w:after="0" w:line="240" w:lineRule="auto"/>
              <w:rPr>
                <w:rFonts w:ascii="Times New Roman" w:eastAsia="Times New Roman" w:hAnsi="Times New Roman"/>
                <w:sz w:val="28"/>
                <w:szCs w:val="28"/>
              </w:rPr>
            </w:pPr>
          </w:p>
        </w:tc>
        <w:tc>
          <w:tcPr>
            <w:tcW w:w="1709" w:type="dxa"/>
          </w:tcPr>
          <w:p w:rsidR="006A7E8B" w:rsidRDefault="006A7E8B">
            <w:pPr>
              <w:widowControl w:val="0"/>
              <w:spacing w:after="0" w:line="240" w:lineRule="auto"/>
              <w:rPr>
                <w:rFonts w:ascii="Times New Roman" w:eastAsia="Times New Roman" w:hAnsi="Times New Roman"/>
                <w:sz w:val="28"/>
                <w:szCs w:val="28"/>
              </w:rPr>
            </w:pPr>
          </w:p>
        </w:tc>
      </w:tr>
    </w:tbl>
    <w:p w:rsidR="006A7E8B" w:rsidRDefault="006A7E8B">
      <w:pPr>
        <w:widowControl w:val="0"/>
        <w:spacing w:after="0" w:line="237" w:lineRule="auto"/>
        <w:jc w:val="both"/>
        <w:rPr>
          <w:rFonts w:ascii="Times New Roman" w:eastAsia="Times New Roman" w:hAnsi="Times New Roman"/>
          <w:spacing w:val="-4"/>
          <w:sz w:val="20"/>
          <w:szCs w:val="20"/>
        </w:rPr>
      </w:pPr>
    </w:p>
    <w:p w:rsidR="006A7E8B" w:rsidRDefault="006A7E8B">
      <w:pPr>
        <w:widowControl w:val="0"/>
        <w:spacing w:after="0" w:line="237" w:lineRule="auto"/>
        <w:jc w:val="both"/>
        <w:rPr>
          <w:rFonts w:ascii="Times New Roman" w:eastAsia="Times New Roman" w:hAnsi="Times New Roman"/>
          <w:spacing w:val="-4"/>
          <w:sz w:val="20"/>
          <w:szCs w:val="20"/>
        </w:rPr>
      </w:pPr>
    </w:p>
    <w:p w:rsidR="006A7E8B" w:rsidRDefault="006A7E8B">
      <w:pPr>
        <w:widowControl w:val="0"/>
        <w:spacing w:after="0" w:line="237" w:lineRule="auto"/>
        <w:jc w:val="both"/>
        <w:rPr>
          <w:rFonts w:ascii="Times New Roman" w:eastAsia="Times New Roman" w:hAnsi="Times New Roman"/>
          <w:spacing w:val="-4"/>
          <w:sz w:val="20"/>
          <w:szCs w:val="20"/>
        </w:rPr>
      </w:pPr>
    </w:p>
    <w:p w:rsidR="006A7E8B" w:rsidRDefault="006A7E8B">
      <w:pPr>
        <w:widowControl w:val="0"/>
        <w:spacing w:after="0" w:line="237" w:lineRule="auto"/>
        <w:jc w:val="both"/>
        <w:rPr>
          <w:rFonts w:ascii="Times New Roman" w:eastAsia="Times New Roman" w:hAnsi="Times New Roman"/>
          <w:spacing w:val="-4"/>
          <w:sz w:val="20"/>
          <w:szCs w:val="20"/>
        </w:rPr>
      </w:pPr>
    </w:p>
    <w:p w:rsidR="006A7E8B" w:rsidRDefault="00E93B9C">
      <w:pPr>
        <w:widowControl w:val="0"/>
        <w:spacing w:after="0" w:line="360" w:lineRule="auto"/>
        <w:jc w:val="both"/>
        <w:rPr>
          <w:rFonts w:ascii="Times New Roman" w:eastAsia="Times New Roman" w:hAnsi="Times New Roman"/>
          <w:spacing w:val="-4"/>
          <w:sz w:val="20"/>
          <w:szCs w:val="20"/>
        </w:rPr>
      </w:pPr>
      <w:r>
        <w:rPr>
          <w:rFonts w:ascii="Times New Roman" w:eastAsia="Times New Roman" w:hAnsi="Times New Roman"/>
          <w:spacing w:val="-4"/>
          <w:sz w:val="20"/>
          <w:szCs w:val="20"/>
        </w:rPr>
        <w:t>______________________                             ______________________                           _____________________________</w:t>
      </w:r>
    </w:p>
    <w:p w:rsidR="006A7E8B" w:rsidRDefault="00E93B9C">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pacing w:val="-4"/>
          <w:sz w:val="20"/>
          <w:szCs w:val="20"/>
        </w:rPr>
        <w:t xml:space="preserve">                  (дата)</w:t>
      </w:r>
      <w:r>
        <w:rPr>
          <w:rFonts w:ascii="Times New Roman" w:eastAsia="Times New Roman" w:hAnsi="Times New Roman"/>
          <w:sz w:val="20"/>
          <w:szCs w:val="20"/>
        </w:rPr>
        <w:tab/>
        <w:t xml:space="preserve">                                                    </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pacing w:val="-2"/>
          <w:sz w:val="20"/>
          <w:szCs w:val="20"/>
        </w:rPr>
        <w:t>подпись)                                               (</w:t>
      </w:r>
      <w:r>
        <w:rPr>
          <w:rFonts w:ascii="Times New Roman" w:eastAsia="Times New Roman" w:hAnsi="Times New Roman"/>
          <w:sz w:val="20"/>
          <w:szCs w:val="20"/>
        </w:rPr>
        <w:t>расшифровка</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подписи)</w:t>
      </w: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after="0" w:line="237" w:lineRule="auto"/>
        <w:jc w:val="both"/>
        <w:rPr>
          <w:rFonts w:ascii="Times New Roman" w:eastAsia="Times New Roman" w:hAnsi="Times New Roman"/>
          <w:sz w:val="28"/>
          <w:szCs w:val="28"/>
        </w:rPr>
      </w:pPr>
    </w:p>
    <w:p w:rsidR="006A7E8B" w:rsidRDefault="006A7E8B">
      <w:pPr>
        <w:widowControl w:val="0"/>
        <w:spacing w:before="43" w:after="0" w:line="251" w:lineRule="exact"/>
        <w:ind w:right="147"/>
        <w:jc w:val="right"/>
        <w:rPr>
          <w:rFonts w:ascii="Times New Roman" w:eastAsia="Times New Roman" w:hAnsi="Times New Roman"/>
          <w:sz w:val="28"/>
          <w:szCs w:val="28"/>
        </w:rPr>
      </w:pPr>
    </w:p>
    <w:p w:rsidR="006A7E8B" w:rsidRDefault="00E93B9C">
      <w:pPr>
        <w:widowControl w:val="0"/>
        <w:spacing w:before="43" w:after="0" w:line="251" w:lineRule="exact"/>
        <w:ind w:right="147"/>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r>
        <w:rPr>
          <w:rFonts w:ascii="Times New Roman" w:eastAsia="Times New Roman" w:hAnsi="Times New Roman"/>
          <w:spacing w:val="-9"/>
          <w:sz w:val="28"/>
          <w:szCs w:val="28"/>
        </w:rPr>
        <w:t xml:space="preserve"> </w:t>
      </w:r>
      <w:r>
        <w:rPr>
          <w:rFonts w:ascii="Times New Roman" w:eastAsia="Times New Roman" w:hAnsi="Times New Roman"/>
          <w:spacing w:val="-10"/>
          <w:sz w:val="28"/>
          <w:szCs w:val="28"/>
        </w:rPr>
        <w:t>2</w:t>
      </w:r>
    </w:p>
    <w:p w:rsidR="006A7E8B" w:rsidRDefault="00E93B9C">
      <w:pPr>
        <w:widowControl w:val="0"/>
        <w:spacing w:after="0" w:line="237" w:lineRule="auto"/>
        <w:ind w:right="147"/>
        <w:jc w:val="right"/>
        <w:rPr>
          <w:rFonts w:ascii="Times New Roman" w:eastAsia="Times New Roman" w:hAnsi="Times New Roman"/>
          <w:spacing w:val="-11"/>
          <w:sz w:val="28"/>
          <w:szCs w:val="28"/>
        </w:rPr>
      </w:pPr>
      <w:r>
        <w:rPr>
          <w:rFonts w:ascii="Times New Roman" w:eastAsia="Times New Roman" w:hAnsi="Times New Roman"/>
          <w:sz w:val="28"/>
          <w:szCs w:val="28"/>
        </w:rPr>
        <w:t>к</w:t>
      </w:r>
      <w:r>
        <w:rPr>
          <w:rFonts w:ascii="Times New Roman" w:eastAsia="Times New Roman" w:hAnsi="Times New Roman"/>
          <w:spacing w:val="-14"/>
          <w:sz w:val="28"/>
          <w:szCs w:val="28"/>
        </w:rPr>
        <w:t xml:space="preserve"> </w:t>
      </w:r>
      <w:r>
        <w:rPr>
          <w:rFonts w:ascii="Times New Roman" w:eastAsia="Times New Roman" w:hAnsi="Times New Roman"/>
          <w:sz w:val="28"/>
          <w:szCs w:val="28"/>
        </w:rPr>
        <w:t>порядку</w:t>
      </w:r>
      <w:r>
        <w:rPr>
          <w:rFonts w:ascii="Times New Roman" w:eastAsia="Times New Roman" w:hAnsi="Times New Roman"/>
          <w:spacing w:val="-14"/>
          <w:sz w:val="28"/>
          <w:szCs w:val="28"/>
        </w:rPr>
        <w:t xml:space="preserve"> </w:t>
      </w:r>
      <w:r>
        <w:rPr>
          <w:rFonts w:ascii="Times New Roman" w:eastAsia="Times New Roman" w:hAnsi="Times New Roman"/>
          <w:sz w:val="28"/>
          <w:szCs w:val="28"/>
        </w:rPr>
        <w:t>предоставления</w:t>
      </w:r>
      <w:r>
        <w:rPr>
          <w:rFonts w:ascii="Times New Roman" w:eastAsia="Times New Roman" w:hAnsi="Times New Roman"/>
          <w:spacing w:val="-14"/>
          <w:sz w:val="28"/>
          <w:szCs w:val="28"/>
        </w:rPr>
        <w:t xml:space="preserve"> </w:t>
      </w:r>
      <w:r>
        <w:rPr>
          <w:rFonts w:ascii="Times New Roman" w:eastAsia="Times New Roman" w:hAnsi="Times New Roman"/>
          <w:sz w:val="28"/>
          <w:szCs w:val="28"/>
        </w:rPr>
        <w:t>субсидий на</w:t>
      </w:r>
      <w:r>
        <w:rPr>
          <w:rFonts w:ascii="Times New Roman" w:eastAsia="Times New Roman" w:hAnsi="Times New Roman"/>
          <w:spacing w:val="-10"/>
          <w:sz w:val="28"/>
          <w:szCs w:val="28"/>
        </w:rPr>
        <w:t xml:space="preserve"> </w:t>
      </w:r>
      <w:r>
        <w:rPr>
          <w:rFonts w:ascii="Times New Roman" w:eastAsia="Times New Roman" w:hAnsi="Times New Roman"/>
          <w:sz w:val="28"/>
          <w:szCs w:val="28"/>
        </w:rPr>
        <w:t>возмещение</w:t>
      </w:r>
      <w:r>
        <w:rPr>
          <w:rFonts w:ascii="Times New Roman" w:eastAsia="Times New Roman" w:hAnsi="Times New Roman"/>
          <w:spacing w:val="-10"/>
          <w:sz w:val="28"/>
          <w:szCs w:val="28"/>
        </w:rPr>
        <w:t xml:space="preserve"> </w:t>
      </w:r>
      <w:r>
        <w:rPr>
          <w:rFonts w:ascii="Times New Roman" w:eastAsia="Times New Roman" w:hAnsi="Times New Roman"/>
          <w:sz w:val="28"/>
          <w:szCs w:val="28"/>
        </w:rPr>
        <w:t>затрат</w:t>
      </w:r>
      <w:r>
        <w:rPr>
          <w:rFonts w:ascii="Times New Roman" w:eastAsia="Times New Roman" w:hAnsi="Times New Roman"/>
          <w:spacing w:val="-11"/>
          <w:sz w:val="28"/>
          <w:szCs w:val="28"/>
        </w:rPr>
        <w:t xml:space="preserve"> </w:t>
      </w:r>
    </w:p>
    <w:p w:rsidR="006A7E8B" w:rsidRDefault="00E93B9C">
      <w:pPr>
        <w:widowControl w:val="0"/>
        <w:spacing w:after="0" w:line="237" w:lineRule="auto"/>
        <w:ind w:right="147"/>
        <w:jc w:val="right"/>
        <w:rPr>
          <w:rFonts w:ascii="Times New Roman" w:eastAsia="Times New Roman" w:hAnsi="Times New Roman"/>
          <w:sz w:val="28"/>
          <w:szCs w:val="28"/>
        </w:rPr>
      </w:pPr>
      <w:r>
        <w:rPr>
          <w:rFonts w:ascii="Times New Roman" w:eastAsia="Times New Roman" w:hAnsi="Times New Roman"/>
          <w:sz w:val="28"/>
          <w:szCs w:val="28"/>
        </w:rPr>
        <w:t>субъектам</w:t>
      </w:r>
      <w:r>
        <w:rPr>
          <w:rFonts w:ascii="Times New Roman" w:eastAsia="Times New Roman" w:hAnsi="Times New Roman"/>
          <w:spacing w:val="-11"/>
          <w:sz w:val="28"/>
          <w:szCs w:val="28"/>
        </w:rPr>
        <w:t xml:space="preserve"> </w:t>
      </w:r>
      <w:r>
        <w:rPr>
          <w:rFonts w:ascii="Times New Roman" w:eastAsia="Times New Roman" w:hAnsi="Times New Roman"/>
          <w:sz w:val="28"/>
          <w:szCs w:val="28"/>
        </w:rPr>
        <w:t xml:space="preserve">малого и среднего предпринимательства, </w:t>
      </w:r>
    </w:p>
    <w:p w:rsidR="006A7E8B" w:rsidRDefault="00E93B9C">
      <w:pPr>
        <w:widowControl w:val="0"/>
        <w:spacing w:after="0" w:line="237" w:lineRule="auto"/>
        <w:ind w:right="147"/>
        <w:jc w:val="right"/>
        <w:rPr>
          <w:rFonts w:ascii="Times New Roman" w:eastAsia="Times New Roman" w:hAnsi="Times New Roman"/>
          <w:sz w:val="28"/>
          <w:szCs w:val="28"/>
        </w:rPr>
      </w:pPr>
      <w:r>
        <w:rPr>
          <w:rFonts w:ascii="Times New Roman" w:eastAsia="Times New Roman" w:hAnsi="Times New Roman"/>
          <w:sz w:val="28"/>
          <w:szCs w:val="28"/>
        </w:rPr>
        <w:t>осуществляющим деятельность на территории</w:t>
      </w:r>
      <w:r>
        <w:rPr>
          <w:rFonts w:ascii="Times New Roman" w:eastAsia="Times New Roman" w:hAnsi="Times New Roman"/>
          <w:spacing w:val="-14"/>
          <w:sz w:val="28"/>
          <w:szCs w:val="28"/>
        </w:rPr>
        <w:t xml:space="preserve"> </w:t>
      </w:r>
      <w:r>
        <w:rPr>
          <w:rFonts w:ascii="Times New Roman" w:eastAsia="Times New Roman" w:hAnsi="Times New Roman"/>
          <w:sz w:val="28"/>
          <w:szCs w:val="28"/>
        </w:rPr>
        <w:t>города</w:t>
      </w:r>
      <w:r>
        <w:rPr>
          <w:rFonts w:ascii="Times New Roman" w:eastAsia="Times New Roman" w:hAnsi="Times New Roman"/>
          <w:spacing w:val="-14"/>
          <w:sz w:val="28"/>
          <w:szCs w:val="28"/>
        </w:rPr>
        <w:t xml:space="preserve"> </w:t>
      </w:r>
      <w:r>
        <w:rPr>
          <w:rFonts w:ascii="Times New Roman" w:eastAsia="Times New Roman" w:hAnsi="Times New Roman"/>
          <w:sz w:val="28"/>
          <w:szCs w:val="28"/>
        </w:rPr>
        <w:t>Нефтеюганска,</w:t>
      </w:r>
      <w:r>
        <w:rPr>
          <w:rFonts w:ascii="Times New Roman" w:eastAsia="Times New Roman" w:hAnsi="Times New Roman"/>
          <w:spacing w:val="-14"/>
          <w:sz w:val="28"/>
          <w:szCs w:val="28"/>
        </w:rPr>
        <w:t xml:space="preserve"> </w:t>
      </w:r>
    </w:p>
    <w:p w:rsidR="006A7E8B" w:rsidRDefault="00E93B9C">
      <w:pPr>
        <w:widowControl w:val="0"/>
        <w:spacing w:after="0" w:line="237" w:lineRule="auto"/>
        <w:ind w:right="146"/>
        <w:jc w:val="right"/>
        <w:rPr>
          <w:rFonts w:ascii="Times New Roman" w:eastAsia="Times New Roman" w:hAnsi="Times New Roman"/>
          <w:sz w:val="28"/>
          <w:szCs w:val="28"/>
        </w:rPr>
      </w:pPr>
      <w:r>
        <w:rPr>
          <w:rFonts w:ascii="Times New Roman" w:eastAsia="Times New Roman" w:hAnsi="Times New Roman"/>
          <w:sz w:val="28"/>
          <w:szCs w:val="28"/>
        </w:rPr>
        <w:t>имеющим статус</w:t>
      </w:r>
      <w:r>
        <w:rPr>
          <w:rFonts w:ascii="Times New Roman" w:eastAsia="Times New Roman" w:hAnsi="Times New Roman"/>
          <w:spacing w:val="-8"/>
          <w:sz w:val="28"/>
          <w:szCs w:val="28"/>
        </w:rPr>
        <w:t xml:space="preserve"> </w:t>
      </w:r>
      <w:r>
        <w:rPr>
          <w:rFonts w:ascii="Times New Roman" w:eastAsia="Times New Roman" w:hAnsi="Times New Roman"/>
          <w:sz w:val="28"/>
          <w:szCs w:val="28"/>
        </w:rPr>
        <w:t>«социальное предприятие»</w:t>
      </w:r>
    </w:p>
    <w:p w:rsidR="006A7E8B" w:rsidRDefault="006A7E8B">
      <w:pPr>
        <w:widowControl w:val="0"/>
        <w:spacing w:before="101" w:after="0" w:line="240" w:lineRule="auto"/>
        <w:rPr>
          <w:rFonts w:ascii="Times New Roman" w:eastAsia="Times New Roman" w:hAnsi="Times New Roman"/>
          <w:b/>
          <w:sz w:val="28"/>
          <w:szCs w:val="28"/>
        </w:rPr>
      </w:pPr>
    </w:p>
    <w:p w:rsidR="006A7E8B" w:rsidRDefault="00E93B9C">
      <w:pPr>
        <w:widowControl w:val="0"/>
        <w:spacing w:before="1" w:after="0" w:line="240" w:lineRule="auto"/>
        <w:ind w:right="142"/>
        <w:jc w:val="center"/>
        <w:rPr>
          <w:rFonts w:ascii="Times New Roman" w:eastAsia="Times New Roman" w:hAnsi="Times New Roman"/>
          <w:sz w:val="28"/>
          <w:szCs w:val="28"/>
        </w:rPr>
      </w:pPr>
      <w:r>
        <w:rPr>
          <w:rFonts w:ascii="Times New Roman" w:eastAsia="Times New Roman" w:hAnsi="Times New Roman"/>
          <w:sz w:val="28"/>
          <w:szCs w:val="28"/>
        </w:rPr>
        <w:t>Акт</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осмотра</w:t>
      </w:r>
    </w:p>
    <w:p w:rsidR="006A7E8B" w:rsidRDefault="00E93B9C">
      <w:pPr>
        <w:widowControl w:val="0"/>
        <w:spacing w:after="0" w:line="240" w:lineRule="auto"/>
        <w:ind w:right="142"/>
        <w:jc w:val="center"/>
        <w:rPr>
          <w:rFonts w:ascii="Times New Roman" w:eastAsia="Times New Roman" w:hAnsi="Times New Roman"/>
          <w:spacing w:val="-2"/>
          <w:sz w:val="28"/>
          <w:szCs w:val="28"/>
        </w:rPr>
      </w:pPr>
      <w:r>
        <w:rPr>
          <w:rFonts w:ascii="Times New Roman" w:eastAsia="Times New Roman" w:hAnsi="Times New Roman"/>
          <w:sz w:val="28"/>
          <w:szCs w:val="28"/>
        </w:rPr>
        <w:t>места</w:t>
      </w:r>
      <w:r>
        <w:rPr>
          <w:rFonts w:ascii="Times New Roman" w:eastAsia="Times New Roman" w:hAnsi="Times New Roman"/>
          <w:spacing w:val="-7"/>
          <w:sz w:val="28"/>
          <w:szCs w:val="28"/>
        </w:rPr>
        <w:t xml:space="preserve"> </w:t>
      </w:r>
      <w:r>
        <w:rPr>
          <w:rFonts w:ascii="Times New Roman" w:eastAsia="Times New Roman" w:hAnsi="Times New Roman"/>
          <w:sz w:val="28"/>
          <w:szCs w:val="28"/>
        </w:rPr>
        <w:t>осуществления</w:t>
      </w:r>
      <w:r>
        <w:rPr>
          <w:rFonts w:ascii="Times New Roman" w:eastAsia="Times New Roman" w:hAnsi="Times New Roman"/>
          <w:spacing w:val="-6"/>
          <w:sz w:val="28"/>
          <w:szCs w:val="28"/>
        </w:rPr>
        <w:t xml:space="preserve"> </w:t>
      </w:r>
      <w:r>
        <w:rPr>
          <w:rFonts w:ascii="Times New Roman" w:eastAsia="Times New Roman" w:hAnsi="Times New Roman"/>
          <w:sz w:val="28"/>
          <w:szCs w:val="28"/>
        </w:rPr>
        <w:t>предпринимательской</w:t>
      </w:r>
      <w:r>
        <w:rPr>
          <w:rFonts w:ascii="Times New Roman" w:eastAsia="Times New Roman" w:hAnsi="Times New Roman"/>
          <w:spacing w:val="-6"/>
          <w:sz w:val="28"/>
          <w:szCs w:val="28"/>
        </w:rPr>
        <w:t xml:space="preserve"> </w:t>
      </w:r>
      <w:r>
        <w:rPr>
          <w:rFonts w:ascii="Times New Roman" w:eastAsia="Times New Roman" w:hAnsi="Times New Roman"/>
          <w:spacing w:val="-2"/>
          <w:sz w:val="28"/>
          <w:szCs w:val="28"/>
        </w:rPr>
        <w:t>деятельности</w:t>
      </w:r>
    </w:p>
    <w:p w:rsidR="006A7E8B" w:rsidRDefault="00E93B9C">
      <w:pPr>
        <w:widowControl w:val="0"/>
        <w:spacing w:before="61" w:after="0" w:line="240" w:lineRule="auto"/>
        <w:rPr>
          <w:rFonts w:ascii="Times New Roman" w:eastAsia="Times New Roman" w:hAnsi="Times New Roman"/>
          <w:spacing w:val="-2"/>
          <w:sz w:val="28"/>
          <w:szCs w:val="28"/>
        </w:rPr>
      </w:pPr>
      <w:r>
        <w:rPr>
          <w:rFonts w:ascii="Times New Roman" w:eastAsia="Times New Roman" w:hAnsi="Times New Roman"/>
          <w:spacing w:val="-2"/>
          <w:sz w:val="28"/>
          <w:szCs w:val="28"/>
        </w:rPr>
        <w:t>_____________________________________________________________________</w:t>
      </w:r>
    </w:p>
    <w:p w:rsidR="006A7E8B" w:rsidRDefault="00E93B9C">
      <w:pPr>
        <w:widowControl w:val="0"/>
        <w:spacing w:before="61" w:after="0" w:line="240" w:lineRule="auto"/>
        <w:jc w:val="center"/>
        <w:rPr>
          <w:rFonts w:ascii="Times New Roman" w:eastAsia="Times New Roman" w:hAnsi="Times New Roman"/>
          <w:sz w:val="20"/>
          <w:szCs w:val="20"/>
        </w:rPr>
      </w:pPr>
      <w:r>
        <w:rPr>
          <w:rFonts w:ascii="Times New Roman" w:eastAsia="Times New Roman" w:hAnsi="Times New Roman"/>
          <w:spacing w:val="-2"/>
          <w:sz w:val="20"/>
          <w:szCs w:val="20"/>
        </w:rPr>
        <w:t>(наименование/</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фамилия,</w:t>
      </w:r>
      <w:r>
        <w:rPr>
          <w:rFonts w:ascii="Times New Roman" w:eastAsia="Times New Roman" w:hAnsi="Times New Roman"/>
          <w:spacing w:val="13"/>
          <w:sz w:val="20"/>
          <w:szCs w:val="20"/>
        </w:rPr>
        <w:t xml:space="preserve"> </w:t>
      </w:r>
      <w:r>
        <w:rPr>
          <w:rFonts w:ascii="Times New Roman" w:eastAsia="Times New Roman" w:hAnsi="Times New Roman"/>
          <w:spacing w:val="-2"/>
          <w:sz w:val="20"/>
          <w:szCs w:val="20"/>
        </w:rPr>
        <w:t>инициалы</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субъекта</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предпринимательской</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деятельности)</w:t>
      </w:r>
    </w:p>
    <w:p w:rsidR="006A7E8B" w:rsidRDefault="006A7E8B">
      <w:pPr>
        <w:widowControl w:val="0"/>
        <w:spacing w:after="0" w:line="240" w:lineRule="auto"/>
        <w:rPr>
          <w:rFonts w:ascii="Times New Roman" w:eastAsia="Times New Roman" w:hAnsi="Times New Roman"/>
          <w:sz w:val="28"/>
          <w:szCs w:val="28"/>
        </w:rPr>
      </w:pPr>
    </w:p>
    <w:p w:rsidR="006A7E8B" w:rsidRDefault="00E93B9C">
      <w:pPr>
        <w:widowControl w:val="0"/>
        <w:tabs>
          <w:tab w:val="left" w:pos="2249"/>
          <w:tab w:val="left" w:pos="2964"/>
        </w:tabs>
        <w:spacing w:after="0" w:line="240" w:lineRule="auto"/>
        <w:rPr>
          <w:rFonts w:ascii="Times New Roman" w:eastAsia="Times New Roman" w:hAnsi="Times New Roman"/>
          <w:spacing w:val="-5"/>
          <w:sz w:val="28"/>
          <w:szCs w:val="28"/>
        </w:rPr>
      </w:pPr>
      <w:r>
        <w:rPr>
          <w:rFonts w:ascii="Times New Roman" w:eastAsia="Times New Roman" w:hAnsi="Times New Roman"/>
          <w:sz w:val="28"/>
          <w:szCs w:val="28"/>
        </w:rPr>
        <w:t xml:space="preserve">от </w:t>
      </w:r>
      <w:r>
        <w:rPr>
          <w:rFonts w:ascii="Times New Roman" w:eastAsia="Times New Roman" w:hAnsi="Times New Roman"/>
          <w:spacing w:val="-5"/>
          <w:sz w:val="28"/>
          <w:szCs w:val="28"/>
        </w:rPr>
        <w:t>______________</w:t>
      </w:r>
    </w:p>
    <w:p w:rsidR="006A7E8B" w:rsidRDefault="006A7E8B">
      <w:pPr>
        <w:widowControl w:val="0"/>
        <w:tabs>
          <w:tab w:val="left" w:pos="2249"/>
          <w:tab w:val="left" w:pos="2964"/>
        </w:tabs>
        <w:spacing w:after="0" w:line="240" w:lineRule="auto"/>
        <w:rPr>
          <w:rFonts w:ascii="Times New Roman" w:eastAsia="Times New Roman" w:hAnsi="Times New Roman"/>
          <w:spacing w:val="-5"/>
          <w:sz w:val="28"/>
          <w:szCs w:val="28"/>
        </w:rPr>
      </w:pPr>
    </w:p>
    <w:p w:rsidR="006A7E8B" w:rsidRDefault="00E93B9C">
      <w:pPr>
        <w:widowControl w:val="0"/>
        <w:tabs>
          <w:tab w:val="left" w:pos="1612"/>
          <w:tab w:val="left" w:pos="2514"/>
          <w:tab w:val="left" w:pos="3433"/>
          <w:tab w:val="left" w:pos="3955"/>
          <w:tab w:val="left" w:pos="4961"/>
          <w:tab w:val="left" w:pos="5651"/>
          <w:tab w:val="left" w:pos="6254"/>
        </w:tabs>
        <w:spacing w:before="46" w:after="0" w:line="372" w:lineRule="auto"/>
        <w:ind w:right="-1"/>
        <w:rPr>
          <w:rFonts w:ascii="Times New Roman" w:eastAsia="Times New Roman" w:hAnsi="Times New Roman"/>
          <w:spacing w:val="-2"/>
          <w:sz w:val="28"/>
          <w:szCs w:val="28"/>
        </w:rPr>
      </w:pPr>
      <w:r>
        <w:rPr>
          <w:rFonts w:ascii="Times New Roman" w:eastAsia="Times New Roman" w:hAnsi="Times New Roman"/>
          <w:spacing w:val="-2"/>
          <w:sz w:val="28"/>
          <w:szCs w:val="28"/>
        </w:rPr>
        <w:t>__________________________________________________________________________________________________________________________________________</w:t>
      </w:r>
    </w:p>
    <w:p w:rsidR="006A7E8B" w:rsidRDefault="00E93B9C">
      <w:pPr>
        <w:widowControl w:val="0"/>
        <w:tabs>
          <w:tab w:val="left" w:pos="1612"/>
          <w:tab w:val="left" w:pos="2514"/>
          <w:tab w:val="left" w:pos="3433"/>
          <w:tab w:val="left" w:pos="3955"/>
          <w:tab w:val="left" w:pos="4961"/>
          <w:tab w:val="left" w:pos="5651"/>
          <w:tab w:val="left" w:pos="6254"/>
        </w:tabs>
        <w:spacing w:before="46" w:after="0" w:line="372" w:lineRule="auto"/>
        <w:ind w:right="-1"/>
        <w:jc w:val="center"/>
        <w:rPr>
          <w:rFonts w:ascii="Times New Roman" w:eastAsia="Times New Roman" w:hAnsi="Times New Roman"/>
          <w:spacing w:val="-2"/>
          <w:sz w:val="28"/>
          <w:szCs w:val="28"/>
        </w:rPr>
      </w:pPr>
      <w:r>
        <w:rPr>
          <w:rFonts w:ascii="Times New Roman" w:eastAsia="Times New Roman" w:hAnsi="Times New Roman"/>
          <w:spacing w:val="-2"/>
          <w:sz w:val="28"/>
          <w:szCs w:val="28"/>
        </w:rPr>
        <w:t>(ФИО, должности лиц, проводящих осмотр места осуществления предпринимательской деятельности)</w:t>
      </w:r>
    </w:p>
    <w:p w:rsidR="006A7E8B" w:rsidRDefault="006A7E8B">
      <w:pPr>
        <w:widowControl w:val="0"/>
        <w:tabs>
          <w:tab w:val="left" w:pos="8208"/>
        </w:tabs>
        <w:spacing w:before="26" w:after="0" w:line="251" w:lineRule="exact"/>
        <w:rPr>
          <w:rFonts w:ascii="Times New Roman" w:eastAsia="Times New Roman" w:hAnsi="Times New Roman"/>
          <w:sz w:val="28"/>
          <w:szCs w:val="28"/>
        </w:rPr>
      </w:pPr>
    </w:p>
    <w:p w:rsidR="006A7E8B" w:rsidRDefault="00E93B9C">
      <w:pPr>
        <w:widowControl w:val="0"/>
        <w:tabs>
          <w:tab w:val="left" w:pos="8208"/>
        </w:tabs>
        <w:spacing w:after="0" w:line="360" w:lineRule="auto"/>
        <w:rPr>
          <w:rFonts w:ascii="Times New Roman" w:eastAsia="Times New Roman" w:hAnsi="Times New Roman"/>
          <w:sz w:val="28"/>
          <w:szCs w:val="28"/>
        </w:rPr>
      </w:pPr>
      <w:r>
        <w:rPr>
          <w:rFonts w:ascii="Times New Roman" w:eastAsia="Times New Roman" w:hAnsi="Times New Roman"/>
          <w:sz w:val="28"/>
          <w:szCs w:val="28"/>
        </w:rPr>
        <w:t>Провели осмотр: _____________________________________________________</w:t>
      </w:r>
    </w:p>
    <w:p w:rsidR="006A7E8B" w:rsidRDefault="00E93B9C">
      <w:pPr>
        <w:widowControl w:val="0"/>
        <w:tabs>
          <w:tab w:val="left" w:pos="8208"/>
        </w:tabs>
        <w:spacing w:after="0" w:line="360" w:lineRule="auto"/>
        <w:rPr>
          <w:rFonts w:ascii="Times New Roman" w:eastAsia="Times New Roman" w:hAnsi="Times New Roman"/>
          <w:sz w:val="28"/>
          <w:szCs w:val="28"/>
        </w:rPr>
      </w:pPr>
      <w:r>
        <w:rPr>
          <w:rFonts w:ascii="Times New Roman" w:eastAsia="Times New Roman" w:hAnsi="Times New Roman"/>
          <w:sz w:val="28"/>
          <w:szCs w:val="28"/>
        </w:rPr>
        <w:t>Результат осмотра: ___________________________________________________</w:t>
      </w:r>
    </w:p>
    <w:p w:rsidR="006A7E8B" w:rsidRDefault="00E93B9C">
      <w:pPr>
        <w:widowControl w:val="0"/>
        <w:tabs>
          <w:tab w:val="left" w:pos="8208"/>
        </w:tabs>
        <w:spacing w:after="0" w:line="360"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6A7E8B" w:rsidRDefault="00E93B9C">
      <w:pPr>
        <w:widowControl w:val="0"/>
        <w:tabs>
          <w:tab w:val="left" w:pos="8208"/>
        </w:tabs>
        <w:spacing w:after="0" w:line="360" w:lineRule="auto"/>
        <w:rPr>
          <w:rFonts w:ascii="Times New Roman" w:eastAsia="Times New Roman" w:hAnsi="Times New Roman"/>
          <w:sz w:val="28"/>
          <w:szCs w:val="28"/>
        </w:rPr>
      </w:pPr>
      <w:r>
        <w:rPr>
          <w:rFonts w:ascii="Times New Roman" w:eastAsia="Times New Roman" w:hAnsi="Times New Roman"/>
          <w:sz w:val="28"/>
          <w:szCs w:val="28"/>
        </w:rPr>
        <w:t>Установлено: ________________________________________________________</w:t>
      </w:r>
    </w:p>
    <w:p w:rsidR="006A7E8B" w:rsidRDefault="00E93B9C">
      <w:pPr>
        <w:widowControl w:val="0"/>
        <w:tabs>
          <w:tab w:val="left" w:pos="8208"/>
        </w:tabs>
        <w:spacing w:after="0" w:line="360"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w:t>
      </w:r>
    </w:p>
    <w:p w:rsidR="006A7E8B" w:rsidRDefault="006A7E8B">
      <w:pPr>
        <w:widowControl w:val="0"/>
        <w:spacing w:after="0" w:line="240" w:lineRule="auto"/>
        <w:rPr>
          <w:rFonts w:ascii="Times New Roman" w:eastAsia="Times New Roman" w:hAnsi="Times New Roman"/>
          <w:sz w:val="28"/>
          <w:szCs w:val="28"/>
        </w:rPr>
      </w:pPr>
    </w:p>
    <w:p w:rsidR="006A7E8B" w:rsidRDefault="00E93B9C">
      <w:pPr>
        <w:widowControl w:val="0"/>
        <w:spacing w:after="0" w:line="360" w:lineRule="auto"/>
        <w:jc w:val="both"/>
        <w:rPr>
          <w:rFonts w:ascii="Times New Roman" w:eastAsia="Times New Roman" w:hAnsi="Times New Roman"/>
          <w:spacing w:val="-4"/>
          <w:sz w:val="20"/>
          <w:szCs w:val="20"/>
        </w:rPr>
      </w:pPr>
      <w:r>
        <w:rPr>
          <w:rFonts w:ascii="Times New Roman" w:eastAsia="Times New Roman" w:hAnsi="Times New Roman"/>
          <w:spacing w:val="-4"/>
          <w:sz w:val="20"/>
          <w:szCs w:val="20"/>
        </w:rPr>
        <w:t>______________________                             ______________________                           _____________________________</w:t>
      </w:r>
    </w:p>
    <w:p w:rsidR="006A7E8B" w:rsidRDefault="00E93B9C">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pacing w:val="-4"/>
          <w:sz w:val="20"/>
          <w:szCs w:val="20"/>
        </w:rPr>
        <w:t xml:space="preserve">                  (дата)</w:t>
      </w:r>
      <w:r>
        <w:rPr>
          <w:rFonts w:ascii="Times New Roman" w:eastAsia="Times New Roman" w:hAnsi="Times New Roman"/>
          <w:sz w:val="20"/>
          <w:szCs w:val="20"/>
        </w:rPr>
        <w:tab/>
        <w:t xml:space="preserve">                                                    </w:t>
      </w:r>
      <w:proofErr w:type="gramStart"/>
      <w:r>
        <w:rPr>
          <w:rFonts w:ascii="Times New Roman" w:eastAsia="Times New Roman" w:hAnsi="Times New Roman"/>
          <w:sz w:val="20"/>
          <w:szCs w:val="20"/>
        </w:rPr>
        <w:t xml:space="preserve">   (</w:t>
      </w:r>
      <w:proofErr w:type="gramEnd"/>
      <w:r>
        <w:rPr>
          <w:rFonts w:ascii="Times New Roman" w:eastAsia="Times New Roman" w:hAnsi="Times New Roman"/>
          <w:spacing w:val="-2"/>
          <w:sz w:val="20"/>
          <w:szCs w:val="20"/>
        </w:rPr>
        <w:t>подпись)                                               (</w:t>
      </w:r>
      <w:r>
        <w:rPr>
          <w:rFonts w:ascii="Times New Roman" w:eastAsia="Times New Roman" w:hAnsi="Times New Roman"/>
          <w:sz w:val="20"/>
          <w:szCs w:val="20"/>
        </w:rPr>
        <w:t>расшифровка</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подписи)</w:t>
      </w:r>
    </w:p>
    <w:p w:rsidR="006A7E8B" w:rsidRDefault="006A7E8B">
      <w:pPr>
        <w:widowControl w:val="0"/>
        <w:spacing w:after="0" w:line="240" w:lineRule="auto"/>
        <w:rPr>
          <w:rFonts w:ascii="Times New Roman" w:eastAsia="Times New Roman" w:hAnsi="Times New Roman"/>
          <w:sz w:val="28"/>
          <w:szCs w:val="28"/>
        </w:rPr>
      </w:pPr>
    </w:p>
    <w:p w:rsidR="006A7E8B" w:rsidRDefault="006A7E8B">
      <w:pPr>
        <w:widowControl w:val="0"/>
        <w:spacing w:after="0" w:line="240" w:lineRule="auto"/>
        <w:rPr>
          <w:rFonts w:ascii="Times New Roman" w:eastAsia="Times New Roman" w:hAnsi="Times New Roman"/>
          <w:sz w:val="28"/>
          <w:szCs w:val="28"/>
        </w:rPr>
      </w:pPr>
    </w:p>
    <w:p w:rsidR="006A7E8B" w:rsidRDefault="00E93B9C">
      <w:pPr>
        <w:widowControl w:val="0"/>
        <w:spacing w:after="0" w:line="240" w:lineRule="auto"/>
        <w:ind w:right="-1"/>
        <w:rPr>
          <w:rFonts w:ascii="Times New Roman" w:eastAsia="Times New Roman" w:hAnsi="Times New Roman"/>
          <w:sz w:val="28"/>
          <w:szCs w:val="28"/>
        </w:rPr>
      </w:pPr>
      <w:r>
        <w:rPr>
          <w:rFonts w:ascii="Times New Roman" w:eastAsia="Times New Roman" w:hAnsi="Times New Roman"/>
          <w:sz w:val="28"/>
          <w:szCs w:val="28"/>
        </w:rPr>
        <w:t>С</w:t>
      </w:r>
      <w:r>
        <w:rPr>
          <w:rFonts w:ascii="Times New Roman" w:eastAsia="Times New Roman" w:hAnsi="Times New Roman"/>
          <w:spacing w:val="-6"/>
          <w:sz w:val="28"/>
          <w:szCs w:val="28"/>
        </w:rPr>
        <w:t xml:space="preserve"> </w:t>
      </w:r>
      <w:r>
        <w:rPr>
          <w:rFonts w:ascii="Times New Roman" w:eastAsia="Times New Roman" w:hAnsi="Times New Roman"/>
          <w:sz w:val="28"/>
          <w:szCs w:val="28"/>
        </w:rPr>
        <w:t>актом</w:t>
      </w:r>
      <w:r>
        <w:rPr>
          <w:rFonts w:ascii="Times New Roman" w:eastAsia="Times New Roman" w:hAnsi="Times New Roman"/>
          <w:spacing w:val="-6"/>
          <w:sz w:val="28"/>
          <w:szCs w:val="28"/>
        </w:rPr>
        <w:t xml:space="preserve"> </w:t>
      </w:r>
      <w:r>
        <w:rPr>
          <w:rFonts w:ascii="Times New Roman" w:eastAsia="Times New Roman" w:hAnsi="Times New Roman"/>
          <w:sz w:val="28"/>
          <w:szCs w:val="28"/>
        </w:rPr>
        <w:t>осмотра</w:t>
      </w:r>
      <w:r>
        <w:rPr>
          <w:rFonts w:ascii="Times New Roman" w:eastAsia="Times New Roman" w:hAnsi="Times New Roman"/>
          <w:spacing w:val="-5"/>
          <w:sz w:val="28"/>
          <w:szCs w:val="28"/>
        </w:rPr>
        <w:t xml:space="preserve"> </w:t>
      </w:r>
      <w:r>
        <w:rPr>
          <w:rFonts w:ascii="Times New Roman" w:eastAsia="Times New Roman" w:hAnsi="Times New Roman"/>
          <w:sz w:val="28"/>
          <w:szCs w:val="28"/>
        </w:rPr>
        <w:t>ознакомлен(а),</w:t>
      </w:r>
      <w:r>
        <w:rPr>
          <w:rFonts w:ascii="Times New Roman" w:eastAsia="Times New Roman" w:hAnsi="Times New Roman"/>
          <w:spacing w:val="-5"/>
          <w:sz w:val="28"/>
          <w:szCs w:val="28"/>
        </w:rPr>
        <w:t xml:space="preserve"> </w:t>
      </w:r>
      <w:r>
        <w:rPr>
          <w:rFonts w:ascii="Times New Roman" w:eastAsia="Times New Roman" w:hAnsi="Times New Roman"/>
          <w:sz w:val="28"/>
          <w:szCs w:val="28"/>
        </w:rPr>
        <w:t>копию</w:t>
      </w:r>
      <w:r>
        <w:rPr>
          <w:rFonts w:ascii="Times New Roman" w:eastAsia="Times New Roman" w:hAnsi="Times New Roman"/>
          <w:spacing w:val="-6"/>
          <w:sz w:val="28"/>
          <w:szCs w:val="28"/>
        </w:rPr>
        <w:t xml:space="preserve"> </w:t>
      </w:r>
      <w:r>
        <w:rPr>
          <w:rFonts w:ascii="Times New Roman" w:eastAsia="Times New Roman" w:hAnsi="Times New Roman"/>
          <w:sz w:val="28"/>
          <w:szCs w:val="28"/>
        </w:rPr>
        <w:t>акта</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получил(а):</w:t>
      </w:r>
      <w:r>
        <w:rPr>
          <w:rFonts w:ascii="Times New Roman" w:eastAsia="Times New Roman" w:hAnsi="Times New Roman"/>
          <w:sz w:val="28"/>
          <w:szCs w:val="28"/>
        </w:rPr>
        <w:t xml:space="preserve"> ____________________________________________________________________</w:t>
      </w:r>
    </w:p>
    <w:p w:rsidR="006A7E8B" w:rsidRDefault="00E93B9C">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(фамилия,</w:t>
      </w:r>
      <w:r>
        <w:rPr>
          <w:rFonts w:ascii="Times New Roman" w:eastAsia="Times New Roman" w:hAnsi="Times New Roman"/>
          <w:spacing w:val="-4"/>
          <w:sz w:val="20"/>
          <w:szCs w:val="20"/>
        </w:rPr>
        <w:t xml:space="preserve"> </w:t>
      </w:r>
      <w:r>
        <w:rPr>
          <w:rFonts w:ascii="Times New Roman" w:eastAsia="Times New Roman" w:hAnsi="Times New Roman"/>
          <w:sz w:val="20"/>
          <w:szCs w:val="20"/>
        </w:rPr>
        <w:t>инициалы</w:t>
      </w:r>
      <w:r>
        <w:rPr>
          <w:rFonts w:ascii="Times New Roman" w:eastAsia="Times New Roman" w:hAnsi="Times New Roman"/>
          <w:spacing w:val="-5"/>
          <w:sz w:val="20"/>
          <w:szCs w:val="20"/>
        </w:rPr>
        <w:t xml:space="preserve"> </w:t>
      </w:r>
      <w:r>
        <w:rPr>
          <w:rFonts w:ascii="Times New Roman" w:eastAsia="Times New Roman" w:hAnsi="Times New Roman"/>
          <w:sz w:val="20"/>
          <w:szCs w:val="20"/>
        </w:rPr>
        <w:t>физического</w:t>
      </w:r>
      <w:r>
        <w:rPr>
          <w:rFonts w:ascii="Times New Roman" w:eastAsia="Times New Roman" w:hAnsi="Times New Roman"/>
          <w:spacing w:val="-3"/>
          <w:sz w:val="20"/>
          <w:szCs w:val="20"/>
        </w:rPr>
        <w:t xml:space="preserve"> </w:t>
      </w:r>
      <w:r>
        <w:rPr>
          <w:rFonts w:ascii="Times New Roman" w:eastAsia="Times New Roman" w:hAnsi="Times New Roman"/>
          <w:sz w:val="20"/>
          <w:szCs w:val="20"/>
        </w:rPr>
        <w:t>лица,</w:t>
      </w:r>
      <w:r>
        <w:rPr>
          <w:rFonts w:ascii="Times New Roman" w:eastAsia="Times New Roman" w:hAnsi="Times New Roman"/>
          <w:spacing w:val="-4"/>
          <w:sz w:val="20"/>
          <w:szCs w:val="20"/>
        </w:rPr>
        <w:t xml:space="preserve"> </w:t>
      </w:r>
      <w:r>
        <w:rPr>
          <w:rFonts w:ascii="Times New Roman" w:eastAsia="Times New Roman" w:hAnsi="Times New Roman"/>
          <w:sz w:val="20"/>
          <w:szCs w:val="20"/>
        </w:rPr>
        <w:t>уполномоченного</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представителя)</w:t>
      </w:r>
    </w:p>
    <w:p w:rsidR="006A7E8B" w:rsidRDefault="006A7E8B">
      <w:pPr>
        <w:widowControl w:val="0"/>
        <w:spacing w:after="0" w:line="240" w:lineRule="auto"/>
        <w:rPr>
          <w:rFonts w:ascii="Times New Roman" w:eastAsia="Times New Roman" w:hAnsi="Times New Roman"/>
          <w:sz w:val="28"/>
          <w:szCs w:val="28"/>
        </w:rPr>
      </w:pPr>
    </w:p>
    <w:p w:rsidR="006A7E8B" w:rsidRDefault="00E93B9C">
      <w:pPr>
        <w:widowControl w:val="0"/>
        <w:spacing w:before="61" w:after="0" w:line="240" w:lineRule="auto"/>
        <w:rPr>
          <w:rFonts w:ascii="Times New Roman" w:eastAsia="Times New Roman" w:hAnsi="Times New Roman"/>
          <w:sz w:val="28"/>
          <w:szCs w:val="28"/>
        </w:rPr>
      </w:pPr>
      <w:r>
        <w:rPr>
          <w:rFonts w:ascii="Times New Roman" w:eastAsia="Times New Roman" w:hAnsi="Times New Roman"/>
          <w:sz w:val="28"/>
          <w:szCs w:val="28"/>
        </w:rPr>
        <w:t>Пометка об отказе ознакомления с актом осмотра: _________________________</w:t>
      </w:r>
    </w:p>
    <w:p w:rsidR="006A7E8B" w:rsidRDefault="00E93B9C">
      <w:pPr>
        <w:widowControl w:val="0"/>
        <w:spacing w:before="61" w:after="0" w:line="240" w:lineRule="auto"/>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____________________________________________________________________</w:t>
      </w:r>
    </w:p>
    <w:p w:rsidR="006A7E8B" w:rsidRDefault="00E93B9C">
      <w:pPr>
        <w:widowControl w:val="0"/>
        <w:spacing w:before="61" w:after="0" w:line="240" w:lineRule="auto"/>
        <w:jc w:val="center"/>
        <w:rPr>
          <w:rFonts w:ascii="Times New Roman" w:eastAsia="Times New Roman" w:hAnsi="Times New Roman"/>
          <w:spacing w:val="-2"/>
          <w:sz w:val="20"/>
          <w:szCs w:val="20"/>
        </w:rPr>
      </w:pPr>
      <w:r>
        <w:rPr>
          <w:rFonts w:ascii="Times New Roman" w:eastAsia="Times New Roman" w:hAnsi="Times New Roman"/>
          <w:spacing w:val="-2"/>
          <w:sz w:val="20"/>
          <w:szCs w:val="20"/>
        </w:rPr>
        <w:t>(подпись лица (лиц), проводившего (их) осмотр)</w:t>
      </w:r>
    </w:p>
    <w:p w:rsidR="006A7E8B" w:rsidRDefault="006A7E8B">
      <w:pPr>
        <w:widowControl w:val="0"/>
        <w:spacing w:before="61" w:after="0" w:line="240" w:lineRule="auto"/>
        <w:rPr>
          <w:rFonts w:ascii="Times New Roman" w:eastAsia="Times New Roman" w:hAnsi="Times New Roman"/>
          <w:spacing w:val="-2"/>
          <w:sz w:val="28"/>
          <w:szCs w:val="28"/>
        </w:rPr>
      </w:pPr>
      <w:bookmarkStart w:id="5" w:name="_GoBack"/>
      <w:bookmarkEnd w:id="5"/>
    </w:p>
    <w:p w:rsidR="006A7E8B" w:rsidRDefault="006A7E8B">
      <w:pPr>
        <w:spacing w:after="0" w:line="240" w:lineRule="auto"/>
        <w:rPr>
          <w:rFonts w:ascii="Times New Roman" w:eastAsia="Times New Roman" w:hAnsi="Times New Roman"/>
          <w:sz w:val="28"/>
          <w:szCs w:val="28"/>
          <w:lang w:eastAsia="ru-RU"/>
        </w:rPr>
      </w:pPr>
    </w:p>
    <w:sectPr w:rsidR="006A7E8B" w:rsidSect="00AA1D63">
      <w:headerReference w:type="default" r:id="rId20"/>
      <w:headerReference w:type="first" r:id="rId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88" w:rsidRDefault="00121588">
      <w:pPr>
        <w:spacing w:after="0" w:line="240" w:lineRule="auto"/>
      </w:pPr>
      <w:r>
        <w:separator/>
      </w:r>
    </w:p>
  </w:endnote>
  <w:endnote w:type="continuationSeparator" w:id="0">
    <w:p w:rsidR="00121588" w:rsidRDefault="0012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88" w:rsidRDefault="00121588">
      <w:pPr>
        <w:spacing w:after="0" w:line="240" w:lineRule="auto"/>
      </w:pPr>
      <w:r>
        <w:separator/>
      </w:r>
    </w:p>
  </w:footnote>
  <w:footnote w:type="continuationSeparator" w:id="0">
    <w:p w:rsidR="00121588" w:rsidRDefault="00121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8B" w:rsidRDefault="00E93B9C">
    <w:pPr>
      <w:pStyle w:val="af7"/>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1A34AB">
      <w:rPr>
        <w:noProof/>
        <w:sz w:val="20"/>
        <w:szCs w:val="20"/>
      </w:rPr>
      <w:t>24</w:t>
    </w:r>
    <w:r>
      <w:rPr>
        <w:sz w:val="20"/>
        <w:szCs w:val="20"/>
      </w:rPr>
      <w:fldChar w:fldCharType="end"/>
    </w:r>
  </w:p>
  <w:p w:rsidR="006A7E8B" w:rsidRDefault="006A7E8B">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8B" w:rsidRDefault="00E93B9C">
    <w:pPr>
      <w:pStyle w:val="af7"/>
      <w:tabs>
        <w:tab w:val="clear" w:pos="4677"/>
        <w:tab w:val="left" w:pos="4680"/>
        <w:tab w:val="center" w:pos="4819"/>
      </w:tabs>
      <w:rPr>
        <w:sz w:val="20"/>
        <w:szCs w:val="20"/>
      </w:rPr>
    </w:pPr>
    <w:r>
      <w:tab/>
    </w:r>
    <w:r>
      <w:tab/>
    </w:r>
    <w:r>
      <w:tab/>
    </w:r>
  </w:p>
  <w:p w:rsidR="006A7E8B" w:rsidRDefault="006A7E8B">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CF9"/>
    <w:multiLevelType w:val="multilevel"/>
    <w:tmpl w:val="6BA4CE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C141CFB"/>
    <w:multiLevelType w:val="hybridMultilevel"/>
    <w:tmpl w:val="0B4E1BBA"/>
    <w:lvl w:ilvl="0" w:tplc="14BE3390">
      <w:start w:val="1"/>
      <w:numFmt w:val="decimal"/>
      <w:lvlText w:val="%1."/>
      <w:lvlJc w:val="left"/>
      <w:pPr>
        <w:ind w:left="1319" w:hanging="780"/>
      </w:pPr>
      <w:rPr>
        <w:rFonts w:hint="default"/>
      </w:rPr>
    </w:lvl>
    <w:lvl w:ilvl="1" w:tplc="9D4A9AC4">
      <w:start w:val="1"/>
      <w:numFmt w:val="lowerLetter"/>
      <w:lvlText w:val="%2."/>
      <w:lvlJc w:val="left"/>
      <w:pPr>
        <w:ind w:left="1619" w:hanging="360"/>
      </w:pPr>
    </w:lvl>
    <w:lvl w:ilvl="2" w:tplc="C6844E1A">
      <w:start w:val="1"/>
      <w:numFmt w:val="lowerRoman"/>
      <w:lvlText w:val="%3."/>
      <w:lvlJc w:val="right"/>
      <w:pPr>
        <w:ind w:left="2339" w:hanging="180"/>
      </w:pPr>
    </w:lvl>
    <w:lvl w:ilvl="3" w:tplc="AB64C9E4">
      <w:start w:val="1"/>
      <w:numFmt w:val="decimal"/>
      <w:lvlText w:val="%4."/>
      <w:lvlJc w:val="left"/>
      <w:pPr>
        <w:ind w:left="3059" w:hanging="360"/>
      </w:pPr>
    </w:lvl>
    <w:lvl w:ilvl="4" w:tplc="ECD686BC">
      <w:start w:val="1"/>
      <w:numFmt w:val="lowerLetter"/>
      <w:lvlText w:val="%5."/>
      <w:lvlJc w:val="left"/>
      <w:pPr>
        <w:ind w:left="3779" w:hanging="360"/>
      </w:pPr>
    </w:lvl>
    <w:lvl w:ilvl="5" w:tplc="616E12B8">
      <w:start w:val="1"/>
      <w:numFmt w:val="lowerRoman"/>
      <w:lvlText w:val="%6."/>
      <w:lvlJc w:val="right"/>
      <w:pPr>
        <w:ind w:left="4499" w:hanging="180"/>
      </w:pPr>
    </w:lvl>
    <w:lvl w:ilvl="6" w:tplc="68FCFEF8">
      <w:start w:val="1"/>
      <w:numFmt w:val="decimal"/>
      <w:lvlText w:val="%7."/>
      <w:lvlJc w:val="left"/>
      <w:pPr>
        <w:ind w:left="5219" w:hanging="360"/>
      </w:pPr>
    </w:lvl>
    <w:lvl w:ilvl="7" w:tplc="157A5114">
      <w:start w:val="1"/>
      <w:numFmt w:val="lowerLetter"/>
      <w:lvlText w:val="%8."/>
      <w:lvlJc w:val="left"/>
      <w:pPr>
        <w:ind w:left="5939" w:hanging="360"/>
      </w:pPr>
    </w:lvl>
    <w:lvl w:ilvl="8" w:tplc="C27EDBD0">
      <w:start w:val="1"/>
      <w:numFmt w:val="lowerRoman"/>
      <w:lvlText w:val="%9."/>
      <w:lvlJc w:val="right"/>
      <w:pPr>
        <w:ind w:left="6659" w:hanging="180"/>
      </w:pPr>
    </w:lvl>
  </w:abstractNum>
  <w:abstractNum w:abstractNumId="2" w15:restartNumberingAfterBreak="0">
    <w:nsid w:val="0C8455A9"/>
    <w:multiLevelType w:val="multilevel"/>
    <w:tmpl w:val="CD9087B0"/>
    <w:lvl w:ilvl="0">
      <w:start w:val="1"/>
      <w:numFmt w:val="decimal"/>
      <w:lvlText w:val="%1."/>
      <w:lvlJc w:val="left"/>
      <w:pPr>
        <w:ind w:left="1070" w:hanging="360"/>
      </w:pPr>
      <w:rPr>
        <w:rFonts w:ascii="Times New Roman" w:eastAsia="Times New Roman" w:hAnsi="Times New Roman"/>
      </w:rPr>
    </w:lvl>
    <w:lvl w:ilvl="1">
      <w:start w:val="1"/>
      <w:numFmt w:val="decimal"/>
      <w:isLgl/>
      <w:lvlText w:val="%1.%2."/>
      <w:lvlJc w:val="left"/>
      <w:pPr>
        <w:ind w:left="1430" w:hanging="720"/>
      </w:pPr>
      <w:rPr>
        <w:rFonts w:hint="default"/>
      </w:rPr>
    </w:lvl>
    <w:lvl w:ilvl="2">
      <w:start w:val="1"/>
      <w:numFmt w:val="none"/>
      <w:lvlText w:val=""/>
      <w:lvlJc w:val="left"/>
      <w:pPr>
        <w:tabs>
          <w:tab w:val="num" w:pos="710"/>
        </w:tabs>
      </w:p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0F7C3911"/>
    <w:multiLevelType w:val="multilevel"/>
    <w:tmpl w:val="E9FA9E8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2975B3D"/>
    <w:multiLevelType w:val="multilevel"/>
    <w:tmpl w:val="39BC487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4E37C78"/>
    <w:multiLevelType w:val="multilevel"/>
    <w:tmpl w:val="CB82CD2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1B2A3DC1"/>
    <w:multiLevelType w:val="hybridMultilevel"/>
    <w:tmpl w:val="9B2C782A"/>
    <w:lvl w:ilvl="0" w:tplc="3F200056">
      <w:start w:val="3"/>
      <w:numFmt w:val="decimal"/>
      <w:lvlText w:val="%1."/>
      <w:lvlJc w:val="left"/>
      <w:pPr>
        <w:ind w:left="720" w:hanging="360"/>
      </w:pPr>
      <w:rPr>
        <w:rFonts w:cs="Times New Roman" w:hint="default"/>
      </w:rPr>
    </w:lvl>
    <w:lvl w:ilvl="1" w:tplc="3872B65C">
      <w:start w:val="1"/>
      <w:numFmt w:val="lowerLetter"/>
      <w:lvlText w:val="%2."/>
      <w:lvlJc w:val="left"/>
      <w:pPr>
        <w:ind w:left="1440" w:hanging="360"/>
      </w:pPr>
      <w:rPr>
        <w:rFonts w:cs="Times New Roman"/>
      </w:rPr>
    </w:lvl>
    <w:lvl w:ilvl="2" w:tplc="9A4CFFA8">
      <w:start w:val="1"/>
      <w:numFmt w:val="lowerRoman"/>
      <w:lvlText w:val="%3."/>
      <w:lvlJc w:val="right"/>
      <w:pPr>
        <w:ind w:left="2160" w:hanging="180"/>
      </w:pPr>
      <w:rPr>
        <w:rFonts w:cs="Times New Roman"/>
      </w:rPr>
    </w:lvl>
    <w:lvl w:ilvl="3" w:tplc="79D8D74E">
      <w:start w:val="1"/>
      <w:numFmt w:val="decimal"/>
      <w:lvlText w:val="%4."/>
      <w:lvlJc w:val="left"/>
      <w:pPr>
        <w:ind w:left="2880" w:hanging="360"/>
      </w:pPr>
      <w:rPr>
        <w:rFonts w:cs="Times New Roman"/>
      </w:rPr>
    </w:lvl>
    <w:lvl w:ilvl="4" w:tplc="631A4D08">
      <w:start w:val="1"/>
      <w:numFmt w:val="lowerLetter"/>
      <w:lvlText w:val="%5."/>
      <w:lvlJc w:val="left"/>
      <w:pPr>
        <w:ind w:left="3600" w:hanging="360"/>
      </w:pPr>
      <w:rPr>
        <w:rFonts w:cs="Times New Roman"/>
      </w:rPr>
    </w:lvl>
    <w:lvl w:ilvl="5" w:tplc="C24EB852">
      <w:start w:val="1"/>
      <w:numFmt w:val="lowerRoman"/>
      <w:lvlText w:val="%6."/>
      <w:lvlJc w:val="right"/>
      <w:pPr>
        <w:ind w:left="4320" w:hanging="180"/>
      </w:pPr>
      <w:rPr>
        <w:rFonts w:cs="Times New Roman"/>
      </w:rPr>
    </w:lvl>
    <w:lvl w:ilvl="6" w:tplc="AF8AD0F8">
      <w:start w:val="1"/>
      <w:numFmt w:val="decimal"/>
      <w:lvlText w:val="%7."/>
      <w:lvlJc w:val="left"/>
      <w:pPr>
        <w:ind w:left="5040" w:hanging="360"/>
      </w:pPr>
      <w:rPr>
        <w:rFonts w:cs="Times New Roman"/>
      </w:rPr>
    </w:lvl>
    <w:lvl w:ilvl="7" w:tplc="65643F0C">
      <w:start w:val="1"/>
      <w:numFmt w:val="lowerLetter"/>
      <w:lvlText w:val="%8."/>
      <w:lvlJc w:val="left"/>
      <w:pPr>
        <w:ind w:left="5760" w:hanging="360"/>
      </w:pPr>
      <w:rPr>
        <w:rFonts w:cs="Times New Roman"/>
      </w:rPr>
    </w:lvl>
    <w:lvl w:ilvl="8" w:tplc="0D70EEBE">
      <w:start w:val="1"/>
      <w:numFmt w:val="lowerRoman"/>
      <w:lvlText w:val="%9."/>
      <w:lvlJc w:val="right"/>
      <w:pPr>
        <w:ind w:left="6480" w:hanging="180"/>
      </w:pPr>
      <w:rPr>
        <w:rFonts w:cs="Times New Roman"/>
      </w:rPr>
    </w:lvl>
  </w:abstractNum>
  <w:abstractNum w:abstractNumId="7" w15:restartNumberingAfterBreak="0">
    <w:nsid w:val="22072C3B"/>
    <w:multiLevelType w:val="hybridMultilevel"/>
    <w:tmpl w:val="3E1C231C"/>
    <w:lvl w:ilvl="0" w:tplc="476ECDDA">
      <w:start w:val="1"/>
      <w:numFmt w:val="decimal"/>
      <w:lvlText w:val="%1."/>
      <w:lvlJc w:val="left"/>
      <w:pPr>
        <w:ind w:left="1287" w:hanging="360"/>
      </w:pPr>
    </w:lvl>
    <w:lvl w:ilvl="1" w:tplc="AB30E864">
      <w:start w:val="1"/>
      <w:numFmt w:val="lowerLetter"/>
      <w:lvlText w:val="%2."/>
      <w:lvlJc w:val="left"/>
      <w:pPr>
        <w:ind w:left="2007" w:hanging="360"/>
      </w:pPr>
    </w:lvl>
    <w:lvl w:ilvl="2" w:tplc="CD5CE460">
      <w:start w:val="1"/>
      <w:numFmt w:val="lowerRoman"/>
      <w:lvlText w:val="%3."/>
      <w:lvlJc w:val="right"/>
      <w:pPr>
        <w:ind w:left="2727" w:hanging="180"/>
      </w:pPr>
    </w:lvl>
    <w:lvl w:ilvl="3" w:tplc="C3004B6C">
      <w:start w:val="1"/>
      <w:numFmt w:val="decimal"/>
      <w:lvlText w:val="%4."/>
      <w:lvlJc w:val="left"/>
      <w:pPr>
        <w:ind w:left="3447" w:hanging="360"/>
      </w:pPr>
    </w:lvl>
    <w:lvl w:ilvl="4" w:tplc="C32C2402">
      <w:start w:val="1"/>
      <w:numFmt w:val="lowerLetter"/>
      <w:lvlText w:val="%5."/>
      <w:lvlJc w:val="left"/>
      <w:pPr>
        <w:ind w:left="4167" w:hanging="360"/>
      </w:pPr>
    </w:lvl>
    <w:lvl w:ilvl="5" w:tplc="DA44FE82">
      <w:start w:val="1"/>
      <w:numFmt w:val="lowerRoman"/>
      <w:lvlText w:val="%6."/>
      <w:lvlJc w:val="right"/>
      <w:pPr>
        <w:ind w:left="4887" w:hanging="180"/>
      </w:pPr>
    </w:lvl>
    <w:lvl w:ilvl="6" w:tplc="89BA1906">
      <w:start w:val="1"/>
      <w:numFmt w:val="decimal"/>
      <w:lvlText w:val="%7."/>
      <w:lvlJc w:val="left"/>
      <w:pPr>
        <w:ind w:left="5607" w:hanging="360"/>
      </w:pPr>
    </w:lvl>
    <w:lvl w:ilvl="7" w:tplc="6D7211D6">
      <w:start w:val="1"/>
      <w:numFmt w:val="lowerLetter"/>
      <w:lvlText w:val="%8."/>
      <w:lvlJc w:val="left"/>
      <w:pPr>
        <w:ind w:left="6327" w:hanging="360"/>
      </w:pPr>
    </w:lvl>
    <w:lvl w:ilvl="8" w:tplc="B464DE1C">
      <w:start w:val="1"/>
      <w:numFmt w:val="lowerRoman"/>
      <w:lvlText w:val="%9."/>
      <w:lvlJc w:val="right"/>
      <w:pPr>
        <w:ind w:left="7047" w:hanging="180"/>
      </w:pPr>
    </w:lvl>
  </w:abstractNum>
  <w:abstractNum w:abstractNumId="8" w15:restartNumberingAfterBreak="0">
    <w:nsid w:val="27F4689B"/>
    <w:multiLevelType w:val="hybridMultilevel"/>
    <w:tmpl w:val="C1BCBBB2"/>
    <w:lvl w:ilvl="0" w:tplc="39BE841C">
      <w:start w:val="1"/>
      <w:numFmt w:val="bullet"/>
      <w:lvlText w:val=""/>
      <w:lvlJc w:val="left"/>
      <w:pPr>
        <w:ind w:left="720" w:hanging="360"/>
      </w:pPr>
      <w:rPr>
        <w:rFonts w:ascii="Symbol" w:hAnsi="Symbol" w:hint="default"/>
        <w:color w:val="auto"/>
      </w:rPr>
    </w:lvl>
    <w:lvl w:ilvl="1" w:tplc="B250562E">
      <w:start w:val="1"/>
      <w:numFmt w:val="bullet"/>
      <w:lvlText w:val="o"/>
      <w:lvlJc w:val="left"/>
      <w:pPr>
        <w:ind w:left="1440" w:hanging="360"/>
      </w:pPr>
      <w:rPr>
        <w:rFonts w:ascii="Courier New" w:hAnsi="Courier New" w:cs="Courier New" w:hint="default"/>
      </w:rPr>
    </w:lvl>
    <w:lvl w:ilvl="2" w:tplc="92A8E1AA">
      <w:start w:val="1"/>
      <w:numFmt w:val="bullet"/>
      <w:lvlText w:val=""/>
      <w:lvlJc w:val="left"/>
      <w:pPr>
        <w:ind w:left="2160" w:hanging="360"/>
      </w:pPr>
      <w:rPr>
        <w:rFonts w:ascii="Wingdings" w:hAnsi="Wingdings" w:hint="default"/>
      </w:rPr>
    </w:lvl>
    <w:lvl w:ilvl="3" w:tplc="F0F6A8BA">
      <w:start w:val="1"/>
      <w:numFmt w:val="bullet"/>
      <w:lvlText w:val=""/>
      <w:lvlJc w:val="left"/>
      <w:pPr>
        <w:ind w:left="2880" w:hanging="360"/>
      </w:pPr>
      <w:rPr>
        <w:rFonts w:ascii="Symbol" w:hAnsi="Symbol" w:hint="default"/>
      </w:rPr>
    </w:lvl>
    <w:lvl w:ilvl="4" w:tplc="7C10FD66">
      <w:start w:val="1"/>
      <w:numFmt w:val="bullet"/>
      <w:lvlText w:val="o"/>
      <w:lvlJc w:val="left"/>
      <w:pPr>
        <w:ind w:left="3600" w:hanging="360"/>
      </w:pPr>
      <w:rPr>
        <w:rFonts w:ascii="Courier New" w:hAnsi="Courier New" w:cs="Courier New" w:hint="default"/>
      </w:rPr>
    </w:lvl>
    <w:lvl w:ilvl="5" w:tplc="FED86160">
      <w:start w:val="1"/>
      <w:numFmt w:val="bullet"/>
      <w:lvlText w:val=""/>
      <w:lvlJc w:val="left"/>
      <w:pPr>
        <w:ind w:left="4320" w:hanging="360"/>
      </w:pPr>
      <w:rPr>
        <w:rFonts w:ascii="Wingdings" w:hAnsi="Wingdings" w:hint="default"/>
      </w:rPr>
    </w:lvl>
    <w:lvl w:ilvl="6" w:tplc="290E6982">
      <w:start w:val="1"/>
      <w:numFmt w:val="bullet"/>
      <w:lvlText w:val=""/>
      <w:lvlJc w:val="left"/>
      <w:pPr>
        <w:ind w:left="5040" w:hanging="360"/>
      </w:pPr>
      <w:rPr>
        <w:rFonts w:ascii="Symbol" w:hAnsi="Symbol" w:hint="default"/>
      </w:rPr>
    </w:lvl>
    <w:lvl w:ilvl="7" w:tplc="0A6E85C0">
      <w:start w:val="1"/>
      <w:numFmt w:val="bullet"/>
      <w:lvlText w:val="o"/>
      <w:lvlJc w:val="left"/>
      <w:pPr>
        <w:ind w:left="5760" w:hanging="360"/>
      </w:pPr>
      <w:rPr>
        <w:rFonts w:ascii="Courier New" w:hAnsi="Courier New" w:cs="Courier New" w:hint="default"/>
      </w:rPr>
    </w:lvl>
    <w:lvl w:ilvl="8" w:tplc="9FE0ED6E">
      <w:start w:val="1"/>
      <w:numFmt w:val="bullet"/>
      <w:lvlText w:val=""/>
      <w:lvlJc w:val="left"/>
      <w:pPr>
        <w:ind w:left="6480" w:hanging="360"/>
      </w:pPr>
      <w:rPr>
        <w:rFonts w:ascii="Wingdings" w:hAnsi="Wingdings" w:hint="default"/>
      </w:rPr>
    </w:lvl>
  </w:abstractNum>
  <w:abstractNum w:abstractNumId="9" w15:restartNumberingAfterBreak="0">
    <w:nsid w:val="2B8D72E9"/>
    <w:multiLevelType w:val="hybridMultilevel"/>
    <w:tmpl w:val="2BBC5972"/>
    <w:lvl w:ilvl="0" w:tplc="F36E81A4">
      <w:start w:val="2"/>
      <w:numFmt w:val="decimal"/>
      <w:lvlText w:val="%1."/>
      <w:lvlJc w:val="left"/>
      <w:pPr>
        <w:ind w:left="780" w:hanging="360"/>
      </w:pPr>
      <w:rPr>
        <w:rFonts w:hint="default"/>
      </w:rPr>
    </w:lvl>
    <w:lvl w:ilvl="1" w:tplc="00FC1E98">
      <w:start w:val="1"/>
      <w:numFmt w:val="lowerLetter"/>
      <w:lvlText w:val="%2."/>
      <w:lvlJc w:val="left"/>
      <w:pPr>
        <w:ind w:left="1500" w:hanging="360"/>
      </w:pPr>
    </w:lvl>
    <w:lvl w:ilvl="2" w:tplc="F6A266B0">
      <w:start w:val="1"/>
      <w:numFmt w:val="lowerRoman"/>
      <w:lvlText w:val="%3."/>
      <w:lvlJc w:val="right"/>
      <w:pPr>
        <w:ind w:left="2220" w:hanging="180"/>
      </w:pPr>
    </w:lvl>
    <w:lvl w:ilvl="3" w:tplc="E58CA8E4">
      <w:start w:val="1"/>
      <w:numFmt w:val="decimal"/>
      <w:lvlText w:val="%4."/>
      <w:lvlJc w:val="left"/>
      <w:pPr>
        <w:ind w:left="2940" w:hanging="360"/>
      </w:pPr>
    </w:lvl>
    <w:lvl w:ilvl="4" w:tplc="A608F484">
      <w:start w:val="1"/>
      <w:numFmt w:val="lowerLetter"/>
      <w:lvlText w:val="%5."/>
      <w:lvlJc w:val="left"/>
      <w:pPr>
        <w:ind w:left="3660" w:hanging="360"/>
      </w:pPr>
    </w:lvl>
    <w:lvl w:ilvl="5" w:tplc="FFA03C76">
      <w:start w:val="1"/>
      <w:numFmt w:val="lowerRoman"/>
      <w:lvlText w:val="%6."/>
      <w:lvlJc w:val="right"/>
      <w:pPr>
        <w:ind w:left="4380" w:hanging="180"/>
      </w:pPr>
    </w:lvl>
    <w:lvl w:ilvl="6" w:tplc="EA7E8634">
      <w:start w:val="1"/>
      <w:numFmt w:val="decimal"/>
      <w:lvlText w:val="%7."/>
      <w:lvlJc w:val="left"/>
      <w:pPr>
        <w:ind w:left="5100" w:hanging="360"/>
      </w:pPr>
    </w:lvl>
    <w:lvl w:ilvl="7" w:tplc="1C1CD7F0">
      <w:start w:val="1"/>
      <w:numFmt w:val="lowerLetter"/>
      <w:lvlText w:val="%8."/>
      <w:lvlJc w:val="left"/>
      <w:pPr>
        <w:ind w:left="5820" w:hanging="360"/>
      </w:pPr>
    </w:lvl>
    <w:lvl w:ilvl="8" w:tplc="C41CF130">
      <w:start w:val="1"/>
      <w:numFmt w:val="lowerRoman"/>
      <w:lvlText w:val="%9."/>
      <w:lvlJc w:val="right"/>
      <w:pPr>
        <w:ind w:left="6540" w:hanging="180"/>
      </w:pPr>
    </w:lvl>
  </w:abstractNum>
  <w:abstractNum w:abstractNumId="10" w15:restartNumberingAfterBreak="0">
    <w:nsid w:val="2C6F5BB0"/>
    <w:multiLevelType w:val="hybridMultilevel"/>
    <w:tmpl w:val="8F5AF7D8"/>
    <w:lvl w:ilvl="0" w:tplc="B7106428">
      <w:start w:val="1"/>
      <w:numFmt w:val="decimal"/>
      <w:lvlText w:val="%1."/>
      <w:lvlJc w:val="left"/>
      <w:pPr>
        <w:ind w:left="502" w:hanging="360"/>
      </w:pPr>
    </w:lvl>
    <w:lvl w:ilvl="1" w:tplc="CB087126">
      <w:start w:val="1"/>
      <w:numFmt w:val="lowerLetter"/>
      <w:lvlText w:val="%2."/>
      <w:lvlJc w:val="left"/>
      <w:pPr>
        <w:ind w:left="1440" w:hanging="360"/>
      </w:pPr>
    </w:lvl>
    <w:lvl w:ilvl="2" w:tplc="49EE86B4">
      <w:start w:val="1"/>
      <w:numFmt w:val="lowerRoman"/>
      <w:lvlText w:val="%3."/>
      <w:lvlJc w:val="right"/>
      <w:pPr>
        <w:ind w:left="2160" w:hanging="180"/>
      </w:pPr>
    </w:lvl>
    <w:lvl w:ilvl="3" w:tplc="29143FFC">
      <w:start w:val="1"/>
      <w:numFmt w:val="decimal"/>
      <w:lvlText w:val="%4."/>
      <w:lvlJc w:val="left"/>
      <w:pPr>
        <w:ind w:left="2880" w:hanging="360"/>
      </w:pPr>
    </w:lvl>
    <w:lvl w:ilvl="4" w:tplc="0D82AB3E">
      <w:start w:val="1"/>
      <w:numFmt w:val="lowerLetter"/>
      <w:lvlText w:val="%5."/>
      <w:lvlJc w:val="left"/>
      <w:pPr>
        <w:ind w:left="3600" w:hanging="360"/>
      </w:pPr>
    </w:lvl>
    <w:lvl w:ilvl="5" w:tplc="0B3EB13E">
      <w:start w:val="1"/>
      <w:numFmt w:val="lowerRoman"/>
      <w:lvlText w:val="%6."/>
      <w:lvlJc w:val="right"/>
      <w:pPr>
        <w:ind w:left="4320" w:hanging="180"/>
      </w:pPr>
    </w:lvl>
    <w:lvl w:ilvl="6" w:tplc="304A1126">
      <w:start w:val="1"/>
      <w:numFmt w:val="decimal"/>
      <w:lvlText w:val="%7."/>
      <w:lvlJc w:val="left"/>
      <w:pPr>
        <w:ind w:left="5040" w:hanging="360"/>
      </w:pPr>
    </w:lvl>
    <w:lvl w:ilvl="7" w:tplc="281039BA">
      <w:start w:val="1"/>
      <w:numFmt w:val="lowerLetter"/>
      <w:lvlText w:val="%8."/>
      <w:lvlJc w:val="left"/>
      <w:pPr>
        <w:ind w:left="5760" w:hanging="360"/>
      </w:pPr>
    </w:lvl>
    <w:lvl w:ilvl="8" w:tplc="0C649A5C">
      <w:start w:val="1"/>
      <w:numFmt w:val="lowerRoman"/>
      <w:lvlText w:val="%9."/>
      <w:lvlJc w:val="right"/>
      <w:pPr>
        <w:ind w:left="6480" w:hanging="180"/>
      </w:pPr>
    </w:lvl>
  </w:abstractNum>
  <w:abstractNum w:abstractNumId="11" w15:restartNumberingAfterBreak="0">
    <w:nsid w:val="2D3179CF"/>
    <w:multiLevelType w:val="hybridMultilevel"/>
    <w:tmpl w:val="AF725E08"/>
    <w:lvl w:ilvl="0" w:tplc="DA5C8F48">
      <w:start w:val="1"/>
      <w:numFmt w:val="decimal"/>
      <w:lvlText w:val="%1."/>
      <w:lvlJc w:val="left"/>
      <w:pPr>
        <w:ind w:left="720" w:hanging="360"/>
      </w:pPr>
    </w:lvl>
    <w:lvl w:ilvl="1" w:tplc="3898AC48">
      <w:start w:val="1"/>
      <w:numFmt w:val="lowerLetter"/>
      <w:lvlText w:val="%2."/>
      <w:lvlJc w:val="left"/>
      <w:pPr>
        <w:ind w:left="1440" w:hanging="360"/>
      </w:pPr>
    </w:lvl>
    <w:lvl w:ilvl="2" w:tplc="B1D00CF6">
      <w:start w:val="1"/>
      <w:numFmt w:val="lowerRoman"/>
      <w:lvlText w:val="%3."/>
      <w:lvlJc w:val="right"/>
      <w:pPr>
        <w:ind w:left="2160" w:hanging="180"/>
      </w:pPr>
    </w:lvl>
    <w:lvl w:ilvl="3" w:tplc="AC5A838C">
      <w:start w:val="1"/>
      <w:numFmt w:val="decimal"/>
      <w:lvlText w:val="%4."/>
      <w:lvlJc w:val="left"/>
      <w:pPr>
        <w:ind w:left="2880" w:hanging="360"/>
      </w:pPr>
    </w:lvl>
    <w:lvl w:ilvl="4" w:tplc="0368E6FA">
      <w:start w:val="1"/>
      <w:numFmt w:val="lowerLetter"/>
      <w:lvlText w:val="%5."/>
      <w:lvlJc w:val="left"/>
      <w:pPr>
        <w:ind w:left="3600" w:hanging="360"/>
      </w:pPr>
    </w:lvl>
    <w:lvl w:ilvl="5" w:tplc="81AE5DE4">
      <w:start w:val="1"/>
      <w:numFmt w:val="lowerRoman"/>
      <w:lvlText w:val="%6."/>
      <w:lvlJc w:val="right"/>
      <w:pPr>
        <w:ind w:left="4320" w:hanging="180"/>
      </w:pPr>
    </w:lvl>
    <w:lvl w:ilvl="6" w:tplc="927AD774">
      <w:start w:val="1"/>
      <w:numFmt w:val="decimal"/>
      <w:lvlText w:val="%7."/>
      <w:lvlJc w:val="left"/>
      <w:pPr>
        <w:ind w:left="5040" w:hanging="360"/>
      </w:pPr>
    </w:lvl>
    <w:lvl w:ilvl="7" w:tplc="34F04CDE">
      <w:start w:val="1"/>
      <w:numFmt w:val="lowerLetter"/>
      <w:lvlText w:val="%8."/>
      <w:lvlJc w:val="left"/>
      <w:pPr>
        <w:ind w:left="5760" w:hanging="360"/>
      </w:pPr>
    </w:lvl>
    <w:lvl w:ilvl="8" w:tplc="5BBEEDB8">
      <w:start w:val="1"/>
      <w:numFmt w:val="lowerRoman"/>
      <w:lvlText w:val="%9."/>
      <w:lvlJc w:val="right"/>
      <w:pPr>
        <w:ind w:left="6480" w:hanging="180"/>
      </w:pPr>
    </w:lvl>
  </w:abstractNum>
  <w:abstractNum w:abstractNumId="12" w15:restartNumberingAfterBreak="0">
    <w:nsid w:val="2EF2358A"/>
    <w:multiLevelType w:val="multilevel"/>
    <w:tmpl w:val="1EE6C73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30921610"/>
    <w:multiLevelType w:val="hybridMultilevel"/>
    <w:tmpl w:val="1FE04F84"/>
    <w:lvl w:ilvl="0" w:tplc="E960A58E">
      <w:start w:val="1"/>
      <w:numFmt w:val="bullet"/>
      <w:lvlText w:val=""/>
      <w:lvlJc w:val="left"/>
      <w:pPr>
        <w:ind w:left="720" w:hanging="360"/>
      </w:pPr>
      <w:rPr>
        <w:rFonts w:ascii="Symbol" w:hAnsi="Symbol" w:hint="default"/>
      </w:rPr>
    </w:lvl>
    <w:lvl w:ilvl="1" w:tplc="D4E86D0A">
      <w:start w:val="1"/>
      <w:numFmt w:val="bullet"/>
      <w:lvlText w:val="o"/>
      <w:lvlJc w:val="left"/>
      <w:pPr>
        <w:ind w:left="1440" w:hanging="360"/>
      </w:pPr>
      <w:rPr>
        <w:rFonts w:ascii="Courier New" w:hAnsi="Courier New" w:cs="Courier New" w:hint="default"/>
      </w:rPr>
    </w:lvl>
    <w:lvl w:ilvl="2" w:tplc="84808150">
      <w:start w:val="1"/>
      <w:numFmt w:val="bullet"/>
      <w:lvlText w:val=""/>
      <w:lvlJc w:val="left"/>
      <w:pPr>
        <w:ind w:left="2160" w:hanging="360"/>
      </w:pPr>
      <w:rPr>
        <w:rFonts w:ascii="Wingdings" w:hAnsi="Wingdings" w:hint="default"/>
      </w:rPr>
    </w:lvl>
    <w:lvl w:ilvl="3" w:tplc="41D05B70">
      <w:start w:val="1"/>
      <w:numFmt w:val="bullet"/>
      <w:lvlText w:val=""/>
      <w:lvlJc w:val="left"/>
      <w:pPr>
        <w:ind w:left="2880" w:hanging="360"/>
      </w:pPr>
      <w:rPr>
        <w:rFonts w:ascii="Symbol" w:hAnsi="Symbol" w:hint="default"/>
      </w:rPr>
    </w:lvl>
    <w:lvl w:ilvl="4" w:tplc="4D202A30">
      <w:start w:val="1"/>
      <w:numFmt w:val="bullet"/>
      <w:lvlText w:val="o"/>
      <w:lvlJc w:val="left"/>
      <w:pPr>
        <w:ind w:left="3600" w:hanging="360"/>
      </w:pPr>
      <w:rPr>
        <w:rFonts w:ascii="Courier New" w:hAnsi="Courier New" w:cs="Courier New" w:hint="default"/>
      </w:rPr>
    </w:lvl>
    <w:lvl w:ilvl="5" w:tplc="DB7CC8D2">
      <w:start w:val="1"/>
      <w:numFmt w:val="bullet"/>
      <w:lvlText w:val=""/>
      <w:lvlJc w:val="left"/>
      <w:pPr>
        <w:ind w:left="4320" w:hanging="360"/>
      </w:pPr>
      <w:rPr>
        <w:rFonts w:ascii="Wingdings" w:hAnsi="Wingdings" w:hint="default"/>
      </w:rPr>
    </w:lvl>
    <w:lvl w:ilvl="6" w:tplc="BCD0F934">
      <w:start w:val="1"/>
      <w:numFmt w:val="bullet"/>
      <w:lvlText w:val=""/>
      <w:lvlJc w:val="left"/>
      <w:pPr>
        <w:ind w:left="5040" w:hanging="360"/>
      </w:pPr>
      <w:rPr>
        <w:rFonts w:ascii="Symbol" w:hAnsi="Symbol" w:hint="default"/>
      </w:rPr>
    </w:lvl>
    <w:lvl w:ilvl="7" w:tplc="CB843CCC">
      <w:start w:val="1"/>
      <w:numFmt w:val="bullet"/>
      <w:lvlText w:val="o"/>
      <w:lvlJc w:val="left"/>
      <w:pPr>
        <w:ind w:left="5760" w:hanging="360"/>
      </w:pPr>
      <w:rPr>
        <w:rFonts w:ascii="Courier New" w:hAnsi="Courier New" w:cs="Courier New" w:hint="default"/>
      </w:rPr>
    </w:lvl>
    <w:lvl w:ilvl="8" w:tplc="E25C8180">
      <w:start w:val="1"/>
      <w:numFmt w:val="bullet"/>
      <w:lvlText w:val=""/>
      <w:lvlJc w:val="left"/>
      <w:pPr>
        <w:ind w:left="6480" w:hanging="360"/>
      </w:pPr>
      <w:rPr>
        <w:rFonts w:ascii="Wingdings" w:hAnsi="Wingdings" w:hint="default"/>
      </w:rPr>
    </w:lvl>
  </w:abstractNum>
  <w:abstractNum w:abstractNumId="14" w15:restartNumberingAfterBreak="0">
    <w:nsid w:val="31567DC3"/>
    <w:multiLevelType w:val="hybridMultilevel"/>
    <w:tmpl w:val="F7F054DE"/>
    <w:lvl w:ilvl="0" w:tplc="45986582">
      <w:start w:val="1"/>
      <w:numFmt w:val="decimal"/>
      <w:lvlText w:val="%1."/>
      <w:lvlJc w:val="left"/>
      <w:pPr>
        <w:ind w:left="927" w:hanging="360"/>
      </w:pPr>
      <w:rPr>
        <w:rFonts w:hint="default"/>
      </w:rPr>
    </w:lvl>
    <w:lvl w:ilvl="1" w:tplc="A1B06F76">
      <w:start w:val="1"/>
      <w:numFmt w:val="lowerLetter"/>
      <w:lvlText w:val="%2."/>
      <w:lvlJc w:val="left"/>
      <w:pPr>
        <w:ind w:left="1647" w:hanging="360"/>
      </w:pPr>
    </w:lvl>
    <w:lvl w:ilvl="2" w:tplc="81BEF020">
      <w:start w:val="1"/>
      <w:numFmt w:val="lowerRoman"/>
      <w:lvlText w:val="%3."/>
      <w:lvlJc w:val="right"/>
      <w:pPr>
        <w:ind w:left="2367" w:hanging="180"/>
      </w:pPr>
    </w:lvl>
    <w:lvl w:ilvl="3" w:tplc="BB00913E">
      <w:start w:val="1"/>
      <w:numFmt w:val="decimal"/>
      <w:lvlText w:val="%4."/>
      <w:lvlJc w:val="left"/>
      <w:pPr>
        <w:ind w:left="3087" w:hanging="360"/>
      </w:pPr>
    </w:lvl>
    <w:lvl w:ilvl="4" w:tplc="9E2455EA">
      <w:start w:val="1"/>
      <w:numFmt w:val="lowerLetter"/>
      <w:lvlText w:val="%5."/>
      <w:lvlJc w:val="left"/>
      <w:pPr>
        <w:ind w:left="3807" w:hanging="360"/>
      </w:pPr>
    </w:lvl>
    <w:lvl w:ilvl="5" w:tplc="65421EDA">
      <w:start w:val="1"/>
      <w:numFmt w:val="lowerRoman"/>
      <w:lvlText w:val="%6."/>
      <w:lvlJc w:val="right"/>
      <w:pPr>
        <w:ind w:left="4527" w:hanging="180"/>
      </w:pPr>
    </w:lvl>
    <w:lvl w:ilvl="6" w:tplc="1316A73E">
      <w:start w:val="1"/>
      <w:numFmt w:val="decimal"/>
      <w:lvlText w:val="%7."/>
      <w:lvlJc w:val="left"/>
      <w:pPr>
        <w:ind w:left="5247" w:hanging="360"/>
      </w:pPr>
    </w:lvl>
    <w:lvl w:ilvl="7" w:tplc="620830BE">
      <w:start w:val="1"/>
      <w:numFmt w:val="lowerLetter"/>
      <w:lvlText w:val="%8."/>
      <w:lvlJc w:val="left"/>
      <w:pPr>
        <w:ind w:left="5967" w:hanging="360"/>
      </w:pPr>
    </w:lvl>
    <w:lvl w:ilvl="8" w:tplc="62724EC0">
      <w:start w:val="1"/>
      <w:numFmt w:val="lowerRoman"/>
      <w:lvlText w:val="%9."/>
      <w:lvlJc w:val="right"/>
      <w:pPr>
        <w:ind w:left="6687" w:hanging="180"/>
      </w:pPr>
    </w:lvl>
  </w:abstractNum>
  <w:abstractNum w:abstractNumId="15" w15:restartNumberingAfterBreak="0">
    <w:nsid w:val="35E974A8"/>
    <w:multiLevelType w:val="multilevel"/>
    <w:tmpl w:val="AFC2447E"/>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91A5F20"/>
    <w:multiLevelType w:val="multilevel"/>
    <w:tmpl w:val="0F3CC052"/>
    <w:lvl w:ilvl="0">
      <w:start w:val="1"/>
      <w:numFmt w:val="bullet"/>
      <w:lvlText w:val="-"/>
      <w:lvlJc w:val="left"/>
      <w:pPr>
        <w:ind w:left="117" w:hanging="135"/>
      </w:pPr>
      <w:rPr>
        <w:rFonts w:ascii="Arial" w:eastAsia="Arial" w:hAnsi="Arial" w:cs="Arial" w:hint="default"/>
        <w:b/>
        <w:bCs/>
        <w:i w:val="0"/>
        <w:iCs w:val="0"/>
        <w:color w:val="0F6BBF"/>
        <w:spacing w:val="0"/>
        <w:sz w:val="22"/>
        <w:szCs w:val="22"/>
        <w:lang w:val="ru-RU" w:eastAsia="en-US" w:bidi="ar-SA"/>
      </w:rPr>
    </w:lvl>
    <w:lvl w:ilvl="1">
      <w:start w:val="1"/>
      <w:numFmt w:val="decimal"/>
      <w:lvlText w:val="%2."/>
      <w:lvlJc w:val="left"/>
      <w:pPr>
        <w:ind w:left="997" w:hanging="287"/>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3."/>
      <w:lvlJc w:val="left"/>
      <w:pPr>
        <w:ind w:left="2753" w:hanging="220"/>
        <w:jc w:val="right"/>
      </w:pPr>
      <w:rPr>
        <w:rFonts w:ascii="Times New Roman" w:eastAsia="Times New Roman" w:hAnsi="Times New Roman" w:cs="Times New Roman" w:hint="default"/>
        <w:b w:val="0"/>
        <w:bCs/>
        <w:i w:val="0"/>
        <w:iCs w:val="0"/>
        <w:color w:val="26282D"/>
        <w:spacing w:val="0"/>
        <w:sz w:val="28"/>
        <w:szCs w:val="28"/>
        <w:lang w:val="ru-RU" w:eastAsia="en-US" w:bidi="ar-SA"/>
      </w:rPr>
    </w:lvl>
    <w:lvl w:ilvl="3">
      <w:start w:val="1"/>
      <w:numFmt w:val="decimal"/>
      <w:lvlText w:val="%3.%4."/>
      <w:lvlJc w:val="left"/>
      <w:pPr>
        <w:ind w:left="1440" w:hanging="447"/>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decimal"/>
      <w:lvlText w:val="%3.%4.%5."/>
      <w:lvlJc w:val="left"/>
      <w:pPr>
        <w:ind w:left="860" w:hanging="576"/>
      </w:pPr>
      <w:rPr>
        <w:rFonts w:ascii="Times New Roman" w:eastAsia="Times New Roman" w:hAnsi="Times New Roman" w:cs="Times New Roman" w:hint="default"/>
        <w:b w:val="0"/>
        <w:bCs w:val="0"/>
        <w:i w:val="0"/>
        <w:iCs w:val="0"/>
        <w:spacing w:val="0"/>
        <w:sz w:val="28"/>
        <w:szCs w:val="28"/>
        <w:lang w:val="ru-RU" w:eastAsia="en-US" w:bidi="ar-SA"/>
      </w:rPr>
    </w:lvl>
    <w:lvl w:ilvl="5">
      <w:start w:val="1"/>
      <w:numFmt w:val="decimal"/>
      <w:lvlText w:val="%3.%4.%5.%6."/>
      <w:lvlJc w:val="left"/>
      <w:pPr>
        <w:ind w:left="1443" w:hanging="715"/>
      </w:pPr>
      <w:rPr>
        <w:rFonts w:ascii="Times New Roman" w:eastAsia="Times New Roman" w:hAnsi="Times New Roman" w:cs="Times New Roman" w:hint="default"/>
        <w:b w:val="0"/>
        <w:bCs w:val="0"/>
        <w:i w:val="0"/>
        <w:iCs w:val="0"/>
        <w:spacing w:val="0"/>
        <w:sz w:val="28"/>
        <w:szCs w:val="28"/>
        <w:lang w:val="ru-RU" w:eastAsia="en-US" w:bidi="ar-SA"/>
      </w:rPr>
    </w:lvl>
    <w:lvl w:ilvl="6">
      <w:start w:val="1"/>
      <w:numFmt w:val="bullet"/>
      <w:lvlText w:val="•"/>
      <w:lvlJc w:val="left"/>
      <w:pPr>
        <w:ind w:left="4219" w:hanging="715"/>
      </w:pPr>
      <w:rPr>
        <w:rFonts w:hint="default"/>
        <w:lang w:val="ru-RU" w:eastAsia="en-US" w:bidi="ar-SA"/>
      </w:rPr>
    </w:lvl>
    <w:lvl w:ilvl="7">
      <w:start w:val="1"/>
      <w:numFmt w:val="bullet"/>
      <w:lvlText w:val="•"/>
      <w:lvlJc w:val="left"/>
      <w:pPr>
        <w:ind w:left="5679" w:hanging="715"/>
      </w:pPr>
      <w:rPr>
        <w:rFonts w:hint="default"/>
        <w:lang w:val="ru-RU" w:eastAsia="en-US" w:bidi="ar-SA"/>
      </w:rPr>
    </w:lvl>
    <w:lvl w:ilvl="8">
      <w:start w:val="1"/>
      <w:numFmt w:val="bullet"/>
      <w:lvlText w:val="•"/>
      <w:lvlJc w:val="left"/>
      <w:pPr>
        <w:ind w:left="7138" w:hanging="715"/>
      </w:pPr>
      <w:rPr>
        <w:rFonts w:hint="default"/>
        <w:lang w:val="ru-RU" w:eastAsia="en-US" w:bidi="ar-SA"/>
      </w:rPr>
    </w:lvl>
  </w:abstractNum>
  <w:abstractNum w:abstractNumId="17" w15:restartNumberingAfterBreak="0">
    <w:nsid w:val="39AE7CD6"/>
    <w:multiLevelType w:val="multilevel"/>
    <w:tmpl w:val="A07EA544"/>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9F24673"/>
    <w:multiLevelType w:val="hybridMultilevel"/>
    <w:tmpl w:val="F4E49986"/>
    <w:lvl w:ilvl="0" w:tplc="49E8CF88">
      <w:start w:val="1"/>
      <w:numFmt w:val="decimal"/>
      <w:lvlText w:val="%1."/>
      <w:lvlJc w:val="left"/>
      <w:pPr>
        <w:ind w:left="720" w:hanging="360"/>
      </w:pPr>
      <w:rPr>
        <w:rFonts w:hint="default"/>
      </w:rPr>
    </w:lvl>
    <w:lvl w:ilvl="1" w:tplc="4846357E">
      <w:start w:val="1"/>
      <w:numFmt w:val="lowerLetter"/>
      <w:lvlText w:val="%2."/>
      <w:lvlJc w:val="left"/>
      <w:pPr>
        <w:ind w:left="1440" w:hanging="360"/>
      </w:pPr>
    </w:lvl>
    <w:lvl w:ilvl="2" w:tplc="A6DA8756">
      <w:start w:val="1"/>
      <w:numFmt w:val="lowerRoman"/>
      <w:lvlText w:val="%3."/>
      <w:lvlJc w:val="right"/>
      <w:pPr>
        <w:ind w:left="2160" w:hanging="180"/>
      </w:pPr>
    </w:lvl>
    <w:lvl w:ilvl="3" w:tplc="5BD0BD48">
      <w:start w:val="1"/>
      <w:numFmt w:val="decimal"/>
      <w:lvlText w:val="%4."/>
      <w:lvlJc w:val="left"/>
      <w:pPr>
        <w:ind w:left="2880" w:hanging="360"/>
      </w:pPr>
    </w:lvl>
    <w:lvl w:ilvl="4" w:tplc="0EB8E818">
      <w:start w:val="1"/>
      <w:numFmt w:val="lowerLetter"/>
      <w:lvlText w:val="%5."/>
      <w:lvlJc w:val="left"/>
      <w:pPr>
        <w:ind w:left="3600" w:hanging="360"/>
      </w:pPr>
    </w:lvl>
    <w:lvl w:ilvl="5" w:tplc="95D80182">
      <w:start w:val="1"/>
      <w:numFmt w:val="lowerRoman"/>
      <w:lvlText w:val="%6."/>
      <w:lvlJc w:val="right"/>
      <w:pPr>
        <w:ind w:left="4320" w:hanging="180"/>
      </w:pPr>
    </w:lvl>
    <w:lvl w:ilvl="6" w:tplc="309EAD06">
      <w:start w:val="1"/>
      <w:numFmt w:val="decimal"/>
      <w:lvlText w:val="%7."/>
      <w:lvlJc w:val="left"/>
      <w:pPr>
        <w:ind w:left="5040" w:hanging="360"/>
      </w:pPr>
    </w:lvl>
    <w:lvl w:ilvl="7" w:tplc="34FE674E">
      <w:start w:val="1"/>
      <w:numFmt w:val="lowerLetter"/>
      <w:lvlText w:val="%8."/>
      <w:lvlJc w:val="left"/>
      <w:pPr>
        <w:ind w:left="5760" w:hanging="360"/>
      </w:pPr>
    </w:lvl>
    <w:lvl w:ilvl="8" w:tplc="7304DF0C">
      <w:start w:val="1"/>
      <w:numFmt w:val="lowerRoman"/>
      <w:lvlText w:val="%9."/>
      <w:lvlJc w:val="right"/>
      <w:pPr>
        <w:ind w:left="6480" w:hanging="180"/>
      </w:pPr>
    </w:lvl>
  </w:abstractNum>
  <w:abstractNum w:abstractNumId="19" w15:restartNumberingAfterBreak="0">
    <w:nsid w:val="3B834931"/>
    <w:multiLevelType w:val="hybridMultilevel"/>
    <w:tmpl w:val="2D6A8092"/>
    <w:lvl w:ilvl="0" w:tplc="DB5AC216">
      <w:start w:val="1"/>
      <w:numFmt w:val="bullet"/>
      <w:lvlText w:val="-"/>
      <w:lvlJc w:val="left"/>
      <w:pPr>
        <w:ind w:left="8" w:hanging="214"/>
      </w:pPr>
      <w:rPr>
        <w:rFonts w:ascii="Times New Roman" w:eastAsia="Times New Roman" w:hAnsi="Times New Roman" w:cs="Times New Roman" w:hint="default"/>
        <w:b w:val="0"/>
        <w:bCs w:val="0"/>
        <w:i w:val="0"/>
        <w:iCs w:val="0"/>
        <w:spacing w:val="0"/>
        <w:sz w:val="22"/>
        <w:szCs w:val="22"/>
        <w:lang w:val="ru-RU" w:eastAsia="en-US" w:bidi="ar-SA"/>
      </w:rPr>
    </w:lvl>
    <w:lvl w:ilvl="1" w:tplc="4D8C6A2C">
      <w:start w:val="1"/>
      <w:numFmt w:val="bullet"/>
      <w:lvlText w:val="•"/>
      <w:lvlJc w:val="left"/>
      <w:pPr>
        <w:ind w:left="1005" w:hanging="214"/>
      </w:pPr>
      <w:rPr>
        <w:rFonts w:hint="default"/>
        <w:lang w:val="ru-RU" w:eastAsia="en-US" w:bidi="ar-SA"/>
      </w:rPr>
    </w:lvl>
    <w:lvl w:ilvl="2" w:tplc="71EE3BE2">
      <w:start w:val="1"/>
      <w:numFmt w:val="bullet"/>
      <w:lvlText w:val="•"/>
      <w:lvlJc w:val="left"/>
      <w:pPr>
        <w:ind w:left="2011" w:hanging="214"/>
      </w:pPr>
      <w:rPr>
        <w:rFonts w:hint="default"/>
        <w:lang w:val="ru-RU" w:eastAsia="en-US" w:bidi="ar-SA"/>
      </w:rPr>
    </w:lvl>
    <w:lvl w:ilvl="3" w:tplc="D6C27A0C">
      <w:start w:val="1"/>
      <w:numFmt w:val="bullet"/>
      <w:lvlText w:val="•"/>
      <w:lvlJc w:val="left"/>
      <w:pPr>
        <w:ind w:left="3017" w:hanging="214"/>
      </w:pPr>
      <w:rPr>
        <w:rFonts w:hint="default"/>
        <w:lang w:val="ru-RU" w:eastAsia="en-US" w:bidi="ar-SA"/>
      </w:rPr>
    </w:lvl>
    <w:lvl w:ilvl="4" w:tplc="7A7690F0">
      <w:start w:val="1"/>
      <w:numFmt w:val="bullet"/>
      <w:lvlText w:val="•"/>
      <w:lvlJc w:val="left"/>
      <w:pPr>
        <w:ind w:left="4023" w:hanging="214"/>
      </w:pPr>
      <w:rPr>
        <w:rFonts w:hint="default"/>
        <w:lang w:val="ru-RU" w:eastAsia="en-US" w:bidi="ar-SA"/>
      </w:rPr>
    </w:lvl>
    <w:lvl w:ilvl="5" w:tplc="BE50BC92">
      <w:start w:val="1"/>
      <w:numFmt w:val="bullet"/>
      <w:lvlText w:val="•"/>
      <w:lvlJc w:val="left"/>
      <w:pPr>
        <w:ind w:left="5029" w:hanging="214"/>
      </w:pPr>
      <w:rPr>
        <w:rFonts w:hint="default"/>
        <w:lang w:val="ru-RU" w:eastAsia="en-US" w:bidi="ar-SA"/>
      </w:rPr>
    </w:lvl>
    <w:lvl w:ilvl="6" w:tplc="D2328464">
      <w:start w:val="1"/>
      <w:numFmt w:val="bullet"/>
      <w:lvlText w:val="•"/>
      <w:lvlJc w:val="left"/>
      <w:pPr>
        <w:ind w:left="6034" w:hanging="214"/>
      </w:pPr>
      <w:rPr>
        <w:rFonts w:hint="default"/>
        <w:lang w:val="ru-RU" w:eastAsia="en-US" w:bidi="ar-SA"/>
      </w:rPr>
    </w:lvl>
    <w:lvl w:ilvl="7" w:tplc="5254B270">
      <w:start w:val="1"/>
      <w:numFmt w:val="bullet"/>
      <w:lvlText w:val="•"/>
      <w:lvlJc w:val="left"/>
      <w:pPr>
        <w:ind w:left="7040" w:hanging="214"/>
      </w:pPr>
      <w:rPr>
        <w:rFonts w:hint="default"/>
        <w:lang w:val="ru-RU" w:eastAsia="en-US" w:bidi="ar-SA"/>
      </w:rPr>
    </w:lvl>
    <w:lvl w:ilvl="8" w:tplc="11D6901C">
      <w:start w:val="1"/>
      <w:numFmt w:val="bullet"/>
      <w:lvlText w:val="•"/>
      <w:lvlJc w:val="left"/>
      <w:pPr>
        <w:ind w:left="8046" w:hanging="214"/>
      </w:pPr>
      <w:rPr>
        <w:rFonts w:hint="default"/>
        <w:lang w:val="ru-RU" w:eastAsia="en-US" w:bidi="ar-SA"/>
      </w:rPr>
    </w:lvl>
  </w:abstractNum>
  <w:abstractNum w:abstractNumId="20" w15:restartNumberingAfterBreak="0">
    <w:nsid w:val="3B980224"/>
    <w:multiLevelType w:val="multilevel"/>
    <w:tmpl w:val="8F08B11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CAD7909"/>
    <w:multiLevelType w:val="multilevel"/>
    <w:tmpl w:val="1338C3E6"/>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15:restartNumberingAfterBreak="0">
    <w:nsid w:val="45A337B7"/>
    <w:multiLevelType w:val="multilevel"/>
    <w:tmpl w:val="F306D1A8"/>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D60E3E"/>
    <w:multiLevelType w:val="hybridMultilevel"/>
    <w:tmpl w:val="08EC7F20"/>
    <w:lvl w:ilvl="0" w:tplc="7CE8485E">
      <w:start w:val="2"/>
      <w:numFmt w:val="decimal"/>
      <w:lvlText w:val="%1."/>
      <w:lvlJc w:val="left"/>
      <w:pPr>
        <w:ind w:left="1350" w:hanging="360"/>
      </w:pPr>
      <w:rPr>
        <w:rFonts w:hint="default"/>
        <w:color w:val="FF0000"/>
      </w:rPr>
    </w:lvl>
    <w:lvl w:ilvl="1" w:tplc="B31A7470">
      <w:start w:val="1"/>
      <w:numFmt w:val="lowerLetter"/>
      <w:lvlText w:val="%2."/>
      <w:lvlJc w:val="left"/>
      <w:pPr>
        <w:ind w:left="2070" w:hanging="360"/>
      </w:pPr>
    </w:lvl>
    <w:lvl w:ilvl="2" w:tplc="66F06728">
      <w:start w:val="1"/>
      <w:numFmt w:val="lowerRoman"/>
      <w:lvlText w:val="%3."/>
      <w:lvlJc w:val="right"/>
      <w:pPr>
        <w:ind w:left="2790" w:hanging="180"/>
      </w:pPr>
    </w:lvl>
    <w:lvl w:ilvl="3" w:tplc="00FAB364">
      <w:start w:val="1"/>
      <w:numFmt w:val="decimal"/>
      <w:lvlText w:val="%4."/>
      <w:lvlJc w:val="left"/>
      <w:pPr>
        <w:ind w:left="3510" w:hanging="360"/>
      </w:pPr>
    </w:lvl>
    <w:lvl w:ilvl="4" w:tplc="78001774">
      <w:start w:val="1"/>
      <w:numFmt w:val="lowerLetter"/>
      <w:lvlText w:val="%5."/>
      <w:lvlJc w:val="left"/>
      <w:pPr>
        <w:ind w:left="4230" w:hanging="360"/>
      </w:pPr>
    </w:lvl>
    <w:lvl w:ilvl="5" w:tplc="1A72FF8E">
      <w:start w:val="1"/>
      <w:numFmt w:val="lowerRoman"/>
      <w:lvlText w:val="%6."/>
      <w:lvlJc w:val="right"/>
      <w:pPr>
        <w:ind w:left="4950" w:hanging="180"/>
      </w:pPr>
    </w:lvl>
    <w:lvl w:ilvl="6" w:tplc="7D56CA78">
      <w:start w:val="1"/>
      <w:numFmt w:val="decimal"/>
      <w:lvlText w:val="%7."/>
      <w:lvlJc w:val="left"/>
      <w:pPr>
        <w:ind w:left="5670" w:hanging="360"/>
      </w:pPr>
    </w:lvl>
    <w:lvl w:ilvl="7" w:tplc="F66AC394">
      <w:start w:val="1"/>
      <w:numFmt w:val="lowerLetter"/>
      <w:lvlText w:val="%8."/>
      <w:lvlJc w:val="left"/>
      <w:pPr>
        <w:ind w:left="6390" w:hanging="360"/>
      </w:pPr>
    </w:lvl>
    <w:lvl w:ilvl="8" w:tplc="7A8023FC">
      <w:start w:val="1"/>
      <w:numFmt w:val="lowerRoman"/>
      <w:lvlText w:val="%9."/>
      <w:lvlJc w:val="right"/>
      <w:pPr>
        <w:ind w:left="7110" w:hanging="180"/>
      </w:pPr>
    </w:lvl>
  </w:abstractNum>
  <w:abstractNum w:abstractNumId="24" w15:restartNumberingAfterBreak="0">
    <w:nsid w:val="4A1722F3"/>
    <w:multiLevelType w:val="multilevel"/>
    <w:tmpl w:val="D5EC4A7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521122F2"/>
    <w:multiLevelType w:val="multilevel"/>
    <w:tmpl w:val="880A8FC4"/>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15:restartNumberingAfterBreak="0">
    <w:nsid w:val="57AD56C7"/>
    <w:multiLevelType w:val="multilevel"/>
    <w:tmpl w:val="FD50B3E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588535E6"/>
    <w:multiLevelType w:val="multilevel"/>
    <w:tmpl w:val="386CF64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8E46FA6"/>
    <w:multiLevelType w:val="hybridMultilevel"/>
    <w:tmpl w:val="1D8E44AE"/>
    <w:lvl w:ilvl="0" w:tplc="353E149E">
      <w:start w:val="1"/>
      <w:numFmt w:val="decimal"/>
      <w:lvlText w:val="%1."/>
      <w:lvlJc w:val="left"/>
      <w:pPr>
        <w:ind w:left="720" w:hanging="360"/>
      </w:pPr>
      <w:rPr>
        <w:rFonts w:hint="default"/>
      </w:rPr>
    </w:lvl>
    <w:lvl w:ilvl="1" w:tplc="4B962D2E">
      <w:start w:val="1"/>
      <w:numFmt w:val="lowerLetter"/>
      <w:lvlText w:val="%2."/>
      <w:lvlJc w:val="left"/>
      <w:pPr>
        <w:ind w:left="1440" w:hanging="360"/>
      </w:pPr>
    </w:lvl>
    <w:lvl w:ilvl="2" w:tplc="ABD0E6D8">
      <w:start w:val="1"/>
      <w:numFmt w:val="lowerRoman"/>
      <w:lvlText w:val="%3."/>
      <w:lvlJc w:val="right"/>
      <w:pPr>
        <w:ind w:left="2160" w:hanging="180"/>
      </w:pPr>
    </w:lvl>
    <w:lvl w:ilvl="3" w:tplc="6FA6CFE8">
      <w:start w:val="1"/>
      <w:numFmt w:val="decimal"/>
      <w:lvlText w:val="%4."/>
      <w:lvlJc w:val="left"/>
      <w:pPr>
        <w:ind w:left="2880" w:hanging="360"/>
      </w:pPr>
    </w:lvl>
    <w:lvl w:ilvl="4" w:tplc="7B087C50">
      <w:start w:val="1"/>
      <w:numFmt w:val="lowerLetter"/>
      <w:lvlText w:val="%5."/>
      <w:lvlJc w:val="left"/>
      <w:pPr>
        <w:ind w:left="3600" w:hanging="360"/>
      </w:pPr>
    </w:lvl>
    <w:lvl w:ilvl="5" w:tplc="7D9A1EC8">
      <w:start w:val="1"/>
      <w:numFmt w:val="lowerRoman"/>
      <w:lvlText w:val="%6."/>
      <w:lvlJc w:val="right"/>
      <w:pPr>
        <w:ind w:left="4320" w:hanging="180"/>
      </w:pPr>
    </w:lvl>
    <w:lvl w:ilvl="6" w:tplc="5A8C0E7E">
      <w:start w:val="1"/>
      <w:numFmt w:val="decimal"/>
      <w:lvlText w:val="%7."/>
      <w:lvlJc w:val="left"/>
      <w:pPr>
        <w:ind w:left="5040" w:hanging="360"/>
      </w:pPr>
    </w:lvl>
    <w:lvl w:ilvl="7" w:tplc="762CD1B6">
      <w:start w:val="1"/>
      <w:numFmt w:val="lowerLetter"/>
      <w:lvlText w:val="%8."/>
      <w:lvlJc w:val="left"/>
      <w:pPr>
        <w:ind w:left="5760" w:hanging="360"/>
      </w:pPr>
    </w:lvl>
    <w:lvl w:ilvl="8" w:tplc="F1D2B9B2">
      <w:start w:val="1"/>
      <w:numFmt w:val="lowerRoman"/>
      <w:lvlText w:val="%9."/>
      <w:lvlJc w:val="right"/>
      <w:pPr>
        <w:ind w:left="6480" w:hanging="180"/>
      </w:pPr>
    </w:lvl>
  </w:abstractNum>
  <w:abstractNum w:abstractNumId="29" w15:restartNumberingAfterBreak="0">
    <w:nsid w:val="59833DBE"/>
    <w:multiLevelType w:val="multilevel"/>
    <w:tmpl w:val="A00EA658"/>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DBE1F68"/>
    <w:multiLevelType w:val="hybridMultilevel"/>
    <w:tmpl w:val="1BAC0A38"/>
    <w:lvl w:ilvl="0" w:tplc="5972E604">
      <w:start w:val="1"/>
      <w:numFmt w:val="decimal"/>
      <w:lvlText w:val="%1."/>
      <w:lvlJc w:val="left"/>
      <w:pPr>
        <w:ind w:left="1287" w:hanging="360"/>
      </w:pPr>
    </w:lvl>
    <w:lvl w:ilvl="1" w:tplc="AC8C16F2">
      <w:start w:val="1"/>
      <w:numFmt w:val="lowerLetter"/>
      <w:lvlText w:val="%2."/>
      <w:lvlJc w:val="left"/>
      <w:pPr>
        <w:ind w:left="2007" w:hanging="360"/>
      </w:pPr>
    </w:lvl>
    <w:lvl w:ilvl="2" w:tplc="903A6E14">
      <w:start w:val="1"/>
      <w:numFmt w:val="lowerRoman"/>
      <w:lvlText w:val="%3."/>
      <w:lvlJc w:val="right"/>
      <w:pPr>
        <w:ind w:left="2727" w:hanging="180"/>
      </w:pPr>
    </w:lvl>
    <w:lvl w:ilvl="3" w:tplc="5CB60B56">
      <w:start w:val="1"/>
      <w:numFmt w:val="decimal"/>
      <w:lvlText w:val="%4."/>
      <w:lvlJc w:val="left"/>
      <w:pPr>
        <w:ind w:left="3447" w:hanging="360"/>
      </w:pPr>
    </w:lvl>
    <w:lvl w:ilvl="4" w:tplc="303CDBA0">
      <w:start w:val="1"/>
      <w:numFmt w:val="lowerLetter"/>
      <w:lvlText w:val="%5."/>
      <w:lvlJc w:val="left"/>
      <w:pPr>
        <w:ind w:left="4167" w:hanging="360"/>
      </w:pPr>
    </w:lvl>
    <w:lvl w:ilvl="5" w:tplc="038C5F14">
      <w:start w:val="1"/>
      <w:numFmt w:val="lowerRoman"/>
      <w:lvlText w:val="%6."/>
      <w:lvlJc w:val="right"/>
      <w:pPr>
        <w:ind w:left="4887" w:hanging="180"/>
      </w:pPr>
    </w:lvl>
    <w:lvl w:ilvl="6" w:tplc="E95C2DE2">
      <w:start w:val="1"/>
      <w:numFmt w:val="decimal"/>
      <w:lvlText w:val="%7."/>
      <w:lvlJc w:val="left"/>
      <w:pPr>
        <w:ind w:left="5607" w:hanging="360"/>
      </w:pPr>
    </w:lvl>
    <w:lvl w:ilvl="7" w:tplc="BB88E866">
      <w:start w:val="1"/>
      <w:numFmt w:val="lowerLetter"/>
      <w:lvlText w:val="%8."/>
      <w:lvlJc w:val="left"/>
      <w:pPr>
        <w:ind w:left="6327" w:hanging="360"/>
      </w:pPr>
    </w:lvl>
    <w:lvl w:ilvl="8" w:tplc="407E943E">
      <w:start w:val="1"/>
      <w:numFmt w:val="lowerRoman"/>
      <w:lvlText w:val="%9."/>
      <w:lvlJc w:val="right"/>
      <w:pPr>
        <w:ind w:left="7047" w:hanging="180"/>
      </w:pPr>
    </w:lvl>
  </w:abstractNum>
  <w:abstractNum w:abstractNumId="31" w15:restartNumberingAfterBreak="0">
    <w:nsid w:val="5E0410ED"/>
    <w:multiLevelType w:val="hybridMultilevel"/>
    <w:tmpl w:val="FE767D3E"/>
    <w:lvl w:ilvl="0" w:tplc="46C8C7C8">
      <w:start w:val="1"/>
      <w:numFmt w:val="bullet"/>
      <w:lvlText w:val=""/>
      <w:lvlJc w:val="left"/>
      <w:pPr>
        <w:ind w:left="720" w:hanging="360"/>
      </w:pPr>
      <w:rPr>
        <w:rFonts w:ascii="Symbol" w:hAnsi="Symbol"/>
      </w:rPr>
    </w:lvl>
    <w:lvl w:ilvl="1" w:tplc="BD04F88E">
      <w:start w:val="1"/>
      <w:numFmt w:val="decimal"/>
      <w:lvlText w:val=""/>
      <w:lvlJc w:val="left"/>
      <w:rPr>
        <w:rFonts w:cs="Times New Roman"/>
      </w:rPr>
    </w:lvl>
    <w:lvl w:ilvl="2" w:tplc="004CDD64">
      <w:start w:val="1"/>
      <w:numFmt w:val="decimal"/>
      <w:lvlText w:val=""/>
      <w:lvlJc w:val="left"/>
      <w:rPr>
        <w:rFonts w:cs="Times New Roman"/>
      </w:rPr>
    </w:lvl>
    <w:lvl w:ilvl="3" w:tplc="FAA8A4A0">
      <w:start w:val="1"/>
      <w:numFmt w:val="decimal"/>
      <w:lvlText w:val=""/>
      <w:lvlJc w:val="left"/>
      <w:rPr>
        <w:rFonts w:cs="Times New Roman"/>
      </w:rPr>
    </w:lvl>
    <w:lvl w:ilvl="4" w:tplc="0D46BC5E">
      <w:start w:val="1"/>
      <w:numFmt w:val="decimal"/>
      <w:lvlText w:val=""/>
      <w:lvlJc w:val="left"/>
      <w:rPr>
        <w:rFonts w:cs="Times New Roman"/>
      </w:rPr>
    </w:lvl>
    <w:lvl w:ilvl="5" w:tplc="E5C69CF0">
      <w:start w:val="1"/>
      <w:numFmt w:val="decimal"/>
      <w:lvlText w:val=""/>
      <w:lvlJc w:val="left"/>
      <w:rPr>
        <w:rFonts w:cs="Times New Roman"/>
      </w:rPr>
    </w:lvl>
    <w:lvl w:ilvl="6" w:tplc="4938420E">
      <w:start w:val="1"/>
      <w:numFmt w:val="decimal"/>
      <w:lvlText w:val=""/>
      <w:lvlJc w:val="left"/>
      <w:rPr>
        <w:rFonts w:cs="Times New Roman"/>
      </w:rPr>
    </w:lvl>
    <w:lvl w:ilvl="7" w:tplc="95DA43CE">
      <w:start w:val="1"/>
      <w:numFmt w:val="decimal"/>
      <w:lvlText w:val=""/>
      <w:lvlJc w:val="left"/>
      <w:rPr>
        <w:rFonts w:cs="Times New Roman"/>
      </w:rPr>
    </w:lvl>
    <w:lvl w:ilvl="8" w:tplc="C7C67600">
      <w:start w:val="1"/>
      <w:numFmt w:val="decimal"/>
      <w:lvlText w:val=""/>
      <w:lvlJc w:val="left"/>
      <w:rPr>
        <w:rFonts w:cs="Times New Roman"/>
      </w:rPr>
    </w:lvl>
  </w:abstractNum>
  <w:abstractNum w:abstractNumId="32" w15:restartNumberingAfterBreak="0">
    <w:nsid w:val="5E9A0A1B"/>
    <w:multiLevelType w:val="multilevel"/>
    <w:tmpl w:val="F7366E6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5EDB4D6E"/>
    <w:multiLevelType w:val="hybridMultilevel"/>
    <w:tmpl w:val="7494EB74"/>
    <w:lvl w:ilvl="0" w:tplc="77C2C398">
      <w:start w:val="1"/>
      <w:numFmt w:val="decimal"/>
      <w:lvlText w:val="%1)"/>
      <w:lvlJc w:val="left"/>
      <w:pPr>
        <w:ind w:left="84" w:hanging="239"/>
      </w:pPr>
      <w:rPr>
        <w:rFonts w:ascii="Times New Roman" w:eastAsia="Times New Roman" w:hAnsi="Times New Roman" w:cs="Times New Roman" w:hint="default"/>
        <w:b w:val="0"/>
        <w:bCs w:val="0"/>
        <w:i w:val="0"/>
        <w:iCs w:val="0"/>
        <w:spacing w:val="0"/>
        <w:sz w:val="22"/>
        <w:szCs w:val="22"/>
        <w:lang w:val="ru-RU" w:eastAsia="en-US" w:bidi="ar-SA"/>
      </w:rPr>
    </w:lvl>
    <w:lvl w:ilvl="1" w:tplc="24E027D0">
      <w:start w:val="1"/>
      <w:numFmt w:val="bullet"/>
      <w:lvlText w:val="-"/>
      <w:lvlJc w:val="left"/>
      <w:pPr>
        <w:ind w:left="84" w:hanging="129"/>
      </w:pPr>
      <w:rPr>
        <w:rFonts w:ascii="Times New Roman" w:eastAsia="Times New Roman" w:hAnsi="Times New Roman" w:cs="Times New Roman" w:hint="default"/>
        <w:b w:val="0"/>
        <w:bCs w:val="0"/>
        <w:i w:val="0"/>
        <w:iCs w:val="0"/>
        <w:spacing w:val="0"/>
        <w:sz w:val="22"/>
        <w:szCs w:val="22"/>
        <w:lang w:val="ru-RU" w:eastAsia="en-US" w:bidi="ar-SA"/>
      </w:rPr>
    </w:lvl>
    <w:lvl w:ilvl="2" w:tplc="C8B8D590">
      <w:start w:val="1"/>
      <w:numFmt w:val="bullet"/>
      <w:lvlText w:val="•"/>
      <w:lvlJc w:val="left"/>
      <w:pPr>
        <w:ind w:left="1379" w:hanging="129"/>
      </w:pPr>
      <w:rPr>
        <w:rFonts w:hint="default"/>
        <w:lang w:val="ru-RU" w:eastAsia="en-US" w:bidi="ar-SA"/>
      </w:rPr>
    </w:lvl>
    <w:lvl w:ilvl="3" w:tplc="7800318C">
      <w:start w:val="1"/>
      <w:numFmt w:val="bullet"/>
      <w:lvlText w:val="•"/>
      <w:lvlJc w:val="left"/>
      <w:pPr>
        <w:ind w:left="2028" w:hanging="129"/>
      </w:pPr>
      <w:rPr>
        <w:rFonts w:hint="default"/>
        <w:lang w:val="ru-RU" w:eastAsia="en-US" w:bidi="ar-SA"/>
      </w:rPr>
    </w:lvl>
    <w:lvl w:ilvl="4" w:tplc="29A28366">
      <w:start w:val="1"/>
      <w:numFmt w:val="bullet"/>
      <w:lvlText w:val="•"/>
      <w:lvlJc w:val="left"/>
      <w:pPr>
        <w:ind w:left="2678" w:hanging="129"/>
      </w:pPr>
      <w:rPr>
        <w:rFonts w:hint="default"/>
        <w:lang w:val="ru-RU" w:eastAsia="en-US" w:bidi="ar-SA"/>
      </w:rPr>
    </w:lvl>
    <w:lvl w:ilvl="5" w:tplc="700880F6">
      <w:start w:val="1"/>
      <w:numFmt w:val="bullet"/>
      <w:lvlText w:val="•"/>
      <w:lvlJc w:val="left"/>
      <w:pPr>
        <w:ind w:left="3327" w:hanging="129"/>
      </w:pPr>
      <w:rPr>
        <w:rFonts w:hint="default"/>
        <w:lang w:val="ru-RU" w:eastAsia="en-US" w:bidi="ar-SA"/>
      </w:rPr>
    </w:lvl>
    <w:lvl w:ilvl="6" w:tplc="D0C6EFD8">
      <w:start w:val="1"/>
      <w:numFmt w:val="bullet"/>
      <w:lvlText w:val="•"/>
      <w:lvlJc w:val="left"/>
      <w:pPr>
        <w:ind w:left="3977" w:hanging="129"/>
      </w:pPr>
      <w:rPr>
        <w:rFonts w:hint="default"/>
        <w:lang w:val="ru-RU" w:eastAsia="en-US" w:bidi="ar-SA"/>
      </w:rPr>
    </w:lvl>
    <w:lvl w:ilvl="7" w:tplc="B5FE877E">
      <w:start w:val="1"/>
      <w:numFmt w:val="bullet"/>
      <w:lvlText w:val="•"/>
      <w:lvlJc w:val="left"/>
      <w:pPr>
        <w:ind w:left="4626" w:hanging="129"/>
      </w:pPr>
      <w:rPr>
        <w:rFonts w:hint="default"/>
        <w:lang w:val="ru-RU" w:eastAsia="en-US" w:bidi="ar-SA"/>
      </w:rPr>
    </w:lvl>
    <w:lvl w:ilvl="8" w:tplc="748EFC10">
      <w:start w:val="1"/>
      <w:numFmt w:val="bullet"/>
      <w:lvlText w:val="•"/>
      <w:lvlJc w:val="left"/>
      <w:pPr>
        <w:ind w:left="5276" w:hanging="129"/>
      </w:pPr>
      <w:rPr>
        <w:rFonts w:hint="default"/>
        <w:lang w:val="ru-RU" w:eastAsia="en-US" w:bidi="ar-SA"/>
      </w:rPr>
    </w:lvl>
  </w:abstractNum>
  <w:abstractNum w:abstractNumId="34" w15:restartNumberingAfterBreak="0">
    <w:nsid w:val="68C81FAB"/>
    <w:multiLevelType w:val="multilevel"/>
    <w:tmpl w:val="E7F8CDB4"/>
    <w:lvl w:ilvl="0">
      <w:start w:val="2"/>
      <w:numFmt w:val="decimal"/>
      <w:lvlText w:val="%1."/>
      <w:lvlJc w:val="left"/>
      <w:pPr>
        <w:ind w:left="810" w:hanging="810"/>
      </w:pPr>
      <w:rPr>
        <w:rFonts w:hint="default"/>
      </w:rPr>
    </w:lvl>
    <w:lvl w:ilvl="1">
      <w:start w:val="12"/>
      <w:numFmt w:val="decimal"/>
      <w:lvlText w:val="%1.%2."/>
      <w:lvlJc w:val="left"/>
      <w:pPr>
        <w:ind w:left="1273" w:hanging="810"/>
      </w:pPr>
      <w:rPr>
        <w:rFonts w:hint="default"/>
      </w:rPr>
    </w:lvl>
    <w:lvl w:ilvl="2">
      <w:start w:val="1"/>
      <w:numFmt w:val="decimal"/>
      <w:lvlText w:val="%1.%2.%3."/>
      <w:lvlJc w:val="left"/>
      <w:pPr>
        <w:ind w:left="1736" w:hanging="81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35" w15:restartNumberingAfterBreak="0">
    <w:nsid w:val="69430169"/>
    <w:multiLevelType w:val="multilevel"/>
    <w:tmpl w:val="17B622C4"/>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6B2067FB"/>
    <w:multiLevelType w:val="hybridMultilevel"/>
    <w:tmpl w:val="9934D436"/>
    <w:lvl w:ilvl="0" w:tplc="ABAEE5EC">
      <w:start w:val="1"/>
      <w:numFmt w:val="bullet"/>
      <w:lvlText w:val="-"/>
      <w:lvlJc w:val="left"/>
      <w:pPr>
        <w:ind w:left="8" w:hanging="189"/>
      </w:pPr>
      <w:rPr>
        <w:rFonts w:ascii="Times New Roman" w:eastAsia="Times New Roman" w:hAnsi="Times New Roman" w:cs="Times New Roman" w:hint="default"/>
        <w:b w:val="0"/>
        <w:bCs w:val="0"/>
        <w:i w:val="0"/>
        <w:iCs w:val="0"/>
        <w:spacing w:val="0"/>
        <w:sz w:val="22"/>
        <w:szCs w:val="22"/>
        <w:lang w:val="ru-RU" w:eastAsia="en-US" w:bidi="ar-SA"/>
      </w:rPr>
    </w:lvl>
    <w:lvl w:ilvl="1" w:tplc="0DCCD148">
      <w:start w:val="1"/>
      <w:numFmt w:val="bullet"/>
      <w:lvlText w:val="•"/>
      <w:lvlJc w:val="left"/>
      <w:pPr>
        <w:ind w:left="1005" w:hanging="189"/>
      </w:pPr>
      <w:rPr>
        <w:rFonts w:hint="default"/>
        <w:lang w:val="ru-RU" w:eastAsia="en-US" w:bidi="ar-SA"/>
      </w:rPr>
    </w:lvl>
    <w:lvl w:ilvl="2" w:tplc="5FB04434">
      <w:start w:val="1"/>
      <w:numFmt w:val="bullet"/>
      <w:lvlText w:val="•"/>
      <w:lvlJc w:val="left"/>
      <w:pPr>
        <w:ind w:left="2011" w:hanging="189"/>
      </w:pPr>
      <w:rPr>
        <w:rFonts w:hint="default"/>
        <w:lang w:val="ru-RU" w:eastAsia="en-US" w:bidi="ar-SA"/>
      </w:rPr>
    </w:lvl>
    <w:lvl w:ilvl="3" w:tplc="F73AEEC8">
      <w:start w:val="1"/>
      <w:numFmt w:val="bullet"/>
      <w:lvlText w:val="•"/>
      <w:lvlJc w:val="left"/>
      <w:pPr>
        <w:ind w:left="3017" w:hanging="189"/>
      </w:pPr>
      <w:rPr>
        <w:rFonts w:hint="default"/>
        <w:lang w:val="ru-RU" w:eastAsia="en-US" w:bidi="ar-SA"/>
      </w:rPr>
    </w:lvl>
    <w:lvl w:ilvl="4" w:tplc="19D68C5A">
      <w:start w:val="1"/>
      <w:numFmt w:val="bullet"/>
      <w:lvlText w:val="•"/>
      <w:lvlJc w:val="left"/>
      <w:pPr>
        <w:ind w:left="4023" w:hanging="189"/>
      </w:pPr>
      <w:rPr>
        <w:rFonts w:hint="default"/>
        <w:lang w:val="ru-RU" w:eastAsia="en-US" w:bidi="ar-SA"/>
      </w:rPr>
    </w:lvl>
    <w:lvl w:ilvl="5" w:tplc="DDB2B6A6">
      <w:start w:val="1"/>
      <w:numFmt w:val="bullet"/>
      <w:lvlText w:val="•"/>
      <w:lvlJc w:val="left"/>
      <w:pPr>
        <w:ind w:left="5029" w:hanging="189"/>
      </w:pPr>
      <w:rPr>
        <w:rFonts w:hint="default"/>
        <w:lang w:val="ru-RU" w:eastAsia="en-US" w:bidi="ar-SA"/>
      </w:rPr>
    </w:lvl>
    <w:lvl w:ilvl="6" w:tplc="83F27522">
      <w:start w:val="1"/>
      <w:numFmt w:val="bullet"/>
      <w:lvlText w:val="•"/>
      <w:lvlJc w:val="left"/>
      <w:pPr>
        <w:ind w:left="6034" w:hanging="189"/>
      </w:pPr>
      <w:rPr>
        <w:rFonts w:hint="default"/>
        <w:lang w:val="ru-RU" w:eastAsia="en-US" w:bidi="ar-SA"/>
      </w:rPr>
    </w:lvl>
    <w:lvl w:ilvl="7" w:tplc="1C58D56E">
      <w:start w:val="1"/>
      <w:numFmt w:val="bullet"/>
      <w:lvlText w:val="•"/>
      <w:lvlJc w:val="left"/>
      <w:pPr>
        <w:ind w:left="7040" w:hanging="189"/>
      </w:pPr>
      <w:rPr>
        <w:rFonts w:hint="default"/>
        <w:lang w:val="ru-RU" w:eastAsia="en-US" w:bidi="ar-SA"/>
      </w:rPr>
    </w:lvl>
    <w:lvl w:ilvl="8" w:tplc="8DEE4EAA">
      <w:start w:val="1"/>
      <w:numFmt w:val="bullet"/>
      <w:lvlText w:val="•"/>
      <w:lvlJc w:val="left"/>
      <w:pPr>
        <w:ind w:left="8046" w:hanging="189"/>
      </w:pPr>
      <w:rPr>
        <w:rFonts w:hint="default"/>
        <w:lang w:val="ru-RU" w:eastAsia="en-US" w:bidi="ar-SA"/>
      </w:rPr>
    </w:lvl>
  </w:abstractNum>
  <w:abstractNum w:abstractNumId="37" w15:restartNumberingAfterBreak="0">
    <w:nsid w:val="6B794FF1"/>
    <w:multiLevelType w:val="hybridMultilevel"/>
    <w:tmpl w:val="3FC843D8"/>
    <w:lvl w:ilvl="0" w:tplc="03924860">
      <w:start w:val="1"/>
      <w:numFmt w:val="bullet"/>
      <w:lvlText w:val="-"/>
      <w:lvlJc w:val="left"/>
      <w:pPr>
        <w:ind w:left="8" w:hanging="129"/>
      </w:pPr>
      <w:rPr>
        <w:rFonts w:ascii="Times New Roman" w:eastAsia="Times New Roman" w:hAnsi="Times New Roman" w:cs="Times New Roman" w:hint="default"/>
        <w:b w:val="0"/>
        <w:bCs w:val="0"/>
        <w:i w:val="0"/>
        <w:iCs w:val="0"/>
        <w:spacing w:val="0"/>
        <w:sz w:val="22"/>
        <w:szCs w:val="22"/>
        <w:lang w:val="ru-RU" w:eastAsia="en-US" w:bidi="ar-SA"/>
      </w:rPr>
    </w:lvl>
    <w:lvl w:ilvl="1" w:tplc="E87C6FBA">
      <w:start w:val="1"/>
      <w:numFmt w:val="bullet"/>
      <w:lvlText w:val="•"/>
      <w:lvlJc w:val="left"/>
      <w:pPr>
        <w:ind w:left="1005" w:hanging="129"/>
      </w:pPr>
      <w:rPr>
        <w:rFonts w:hint="default"/>
        <w:lang w:val="ru-RU" w:eastAsia="en-US" w:bidi="ar-SA"/>
      </w:rPr>
    </w:lvl>
    <w:lvl w:ilvl="2" w:tplc="A31CEC4A">
      <w:start w:val="1"/>
      <w:numFmt w:val="bullet"/>
      <w:lvlText w:val="•"/>
      <w:lvlJc w:val="left"/>
      <w:pPr>
        <w:ind w:left="2011" w:hanging="129"/>
      </w:pPr>
      <w:rPr>
        <w:rFonts w:hint="default"/>
        <w:lang w:val="ru-RU" w:eastAsia="en-US" w:bidi="ar-SA"/>
      </w:rPr>
    </w:lvl>
    <w:lvl w:ilvl="3" w:tplc="8A460C94">
      <w:start w:val="1"/>
      <w:numFmt w:val="bullet"/>
      <w:lvlText w:val="•"/>
      <w:lvlJc w:val="left"/>
      <w:pPr>
        <w:ind w:left="3017" w:hanging="129"/>
      </w:pPr>
      <w:rPr>
        <w:rFonts w:hint="default"/>
        <w:lang w:val="ru-RU" w:eastAsia="en-US" w:bidi="ar-SA"/>
      </w:rPr>
    </w:lvl>
    <w:lvl w:ilvl="4" w:tplc="0340F64C">
      <w:start w:val="1"/>
      <w:numFmt w:val="bullet"/>
      <w:lvlText w:val="•"/>
      <w:lvlJc w:val="left"/>
      <w:pPr>
        <w:ind w:left="4023" w:hanging="129"/>
      </w:pPr>
      <w:rPr>
        <w:rFonts w:hint="default"/>
        <w:lang w:val="ru-RU" w:eastAsia="en-US" w:bidi="ar-SA"/>
      </w:rPr>
    </w:lvl>
    <w:lvl w:ilvl="5" w:tplc="74545FB8">
      <w:start w:val="1"/>
      <w:numFmt w:val="bullet"/>
      <w:lvlText w:val="•"/>
      <w:lvlJc w:val="left"/>
      <w:pPr>
        <w:ind w:left="5029" w:hanging="129"/>
      </w:pPr>
      <w:rPr>
        <w:rFonts w:hint="default"/>
        <w:lang w:val="ru-RU" w:eastAsia="en-US" w:bidi="ar-SA"/>
      </w:rPr>
    </w:lvl>
    <w:lvl w:ilvl="6" w:tplc="804A0AD0">
      <w:start w:val="1"/>
      <w:numFmt w:val="bullet"/>
      <w:lvlText w:val="•"/>
      <w:lvlJc w:val="left"/>
      <w:pPr>
        <w:ind w:left="6034" w:hanging="129"/>
      </w:pPr>
      <w:rPr>
        <w:rFonts w:hint="default"/>
        <w:lang w:val="ru-RU" w:eastAsia="en-US" w:bidi="ar-SA"/>
      </w:rPr>
    </w:lvl>
    <w:lvl w:ilvl="7" w:tplc="24869FBC">
      <w:start w:val="1"/>
      <w:numFmt w:val="bullet"/>
      <w:lvlText w:val="•"/>
      <w:lvlJc w:val="left"/>
      <w:pPr>
        <w:ind w:left="7040" w:hanging="129"/>
      </w:pPr>
      <w:rPr>
        <w:rFonts w:hint="default"/>
        <w:lang w:val="ru-RU" w:eastAsia="en-US" w:bidi="ar-SA"/>
      </w:rPr>
    </w:lvl>
    <w:lvl w:ilvl="8" w:tplc="5E320CE8">
      <w:start w:val="1"/>
      <w:numFmt w:val="bullet"/>
      <w:lvlText w:val="•"/>
      <w:lvlJc w:val="left"/>
      <w:pPr>
        <w:ind w:left="8046" w:hanging="129"/>
      </w:pPr>
      <w:rPr>
        <w:rFonts w:hint="default"/>
        <w:lang w:val="ru-RU" w:eastAsia="en-US" w:bidi="ar-SA"/>
      </w:rPr>
    </w:lvl>
  </w:abstractNum>
  <w:abstractNum w:abstractNumId="38" w15:restartNumberingAfterBreak="0">
    <w:nsid w:val="6E661EFD"/>
    <w:multiLevelType w:val="multilevel"/>
    <w:tmpl w:val="FA5ADA4C"/>
    <w:lvl w:ilvl="0">
      <w:start w:val="1"/>
      <w:numFmt w:val="decimal"/>
      <w:lvlText w:val="%1."/>
      <w:lvlJc w:val="left"/>
      <w:pPr>
        <w:ind w:left="948" w:hanging="220"/>
      </w:pPr>
      <w:rPr>
        <w:rFonts w:ascii="Times New Roman" w:eastAsia="Times New Roman" w:hAnsi="Times New Roman" w:cs="Times New Roman" w:hint="default"/>
        <w:b w:val="0"/>
        <w:bCs w:val="0"/>
        <w:i w:val="0"/>
        <w:iCs w:val="0"/>
        <w:spacing w:val="0"/>
        <w:sz w:val="22"/>
        <w:szCs w:val="22"/>
        <w:lang w:val="ru-RU" w:eastAsia="en-US" w:bidi="ar-SA"/>
      </w:rPr>
    </w:lvl>
    <w:lvl w:ilvl="1">
      <w:start w:val="1"/>
      <w:numFmt w:val="decimal"/>
      <w:lvlText w:val="%1.%2."/>
      <w:lvlJc w:val="left"/>
      <w:pPr>
        <w:ind w:left="1113" w:hanging="385"/>
      </w:pPr>
      <w:rPr>
        <w:rFonts w:ascii="Times New Roman" w:eastAsia="Times New Roman" w:hAnsi="Times New Roman" w:cs="Times New Roman" w:hint="default"/>
        <w:b w:val="0"/>
        <w:bCs w:val="0"/>
        <w:i w:val="0"/>
        <w:iCs w:val="0"/>
        <w:spacing w:val="0"/>
        <w:sz w:val="22"/>
        <w:szCs w:val="22"/>
        <w:lang w:val="ru-RU" w:eastAsia="en-US" w:bidi="ar-SA"/>
      </w:rPr>
    </w:lvl>
    <w:lvl w:ilvl="2">
      <w:start w:val="1"/>
      <w:numFmt w:val="bullet"/>
      <w:lvlText w:val="-"/>
      <w:lvlJc w:val="left"/>
      <w:pPr>
        <w:ind w:left="8" w:hanging="132"/>
      </w:pPr>
      <w:rPr>
        <w:rFonts w:ascii="Times New Roman" w:eastAsia="Times New Roman" w:hAnsi="Times New Roman" w:cs="Times New Roman" w:hint="default"/>
        <w:b w:val="0"/>
        <w:bCs w:val="0"/>
        <w:i w:val="0"/>
        <w:iCs w:val="0"/>
        <w:spacing w:val="0"/>
        <w:sz w:val="22"/>
        <w:szCs w:val="22"/>
        <w:lang w:val="ru-RU" w:eastAsia="en-US" w:bidi="ar-SA"/>
      </w:rPr>
    </w:lvl>
    <w:lvl w:ilvl="3">
      <w:start w:val="1"/>
      <w:numFmt w:val="bullet"/>
      <w:lvlText w:val="•"/>
      <w:lvlJc w:val="left"/>
      <w:pPr>
        <w:ind w:left="1120" w:hanging="132"/>
      </w:pPr>
      <w:rPr>
        <w:rFonts w:hint="default"/>
        <w:lang w:val="ru-RU" w:eastAsia="en-US" w:bidi="ar-SA"/>
      </w:rPr>
    </w:lvl>
    <w:lvl w:ilvl="4">
      <w:start w:val="1"/>
      <w:numFmt w:val="bullet"/>
      <w:lvlText w:val="•"/>
      <w:lvlJc w:val="left"/>
      <w:pPr>
        <w:ind w:left="2396" w:hanging="132"/>
      </w:pPr>
      <w:rPr>
        <w:rFonts w:hint="default"/>
        <w:lang w:val="ru-RU" w:eastAsia="en-US" w:bidi="ar-SA"/>
      </w:rPr>
    </w:lvl>
    <w:lvl w:ilvl="5">
      <w:start w:val="1"/>
      <w:numFmt w:val="bullet"/>
      <w:lvlText w:val="•"/>
      <w:lvlJc w:val="left"/>
      <w:pPr>
        <w:ind w:left="3673" w:hanging="132"/>
      </w:pPr>
      <w:rPr>
        <w:rFonts w:hint="default"/>
        <w:lang w:val="ru-RU" w:eastAsia="en-US" w:bidi="ar-SA"/>
      </w:rPr>
    </w:lvl>
    <w:lvl w:ilvl="6">
      <w:start w:val="1"/>
      <w:numFmt w:val="bullet"/>
      <w:lvlText w:val="•"/>
      <w:lvlJc w:val="left"/>
      <w:pPr>
        <w:ind w:left="4950" w:hanging="132"/>
      </w:pPr>
      <w:rPr>
        <w:rFonts w:hint="default"/>
        <w:lang w:val="ru-RU" w:eastAsia="en-US" w:bidi="ar-SA"/>
      </w:rPr>
    </w:lvl>
    <w:lvl w:ilvl="7">
      <w:start w:val="1"/>
      <w:numFmt w:val="bullet"/>
      <w:lvlText w:val="•"/>
      <w:lvlJc w:val="left"/>
      <w:pPr>
        <w:ind w:left="6227" w:hanging="132"/>
      </w:pPr>
      <w:rPr>
        <w:rFonts w:hint="default"/>
        <w:lang w:val="ru-RU" w:eastAsia="en-US" w:bidi="ar-SA"/>
      </w:rPr>
    </w:lvl>
    <w:lvl w:ilvl="8">
      <w:start w:val="1"/>
      <w:numFmt w:val="bullet"/>
      <w:lvlText w:val="•"/>
      <w:lvlJc w:val="left"/>
      <w:pPr>
        <w:ind w:left="7504" w:hanging="132"/>
      </w:pPr>
      <w:rPr>
        <w:rFonts w:hint="default"/>
        <w:lang w:val="ru-RU" w:eastAsia="en-US" w:bidi="ar-SA"/>
      </w:rPr>
    </w:lvl>
  </w:abstractNum>
  <w:abstractNum w:abstractNumId="39" w15:restartNumberingAfterBreak="0">
    <w:nsid w:val="6F9F7409"/>
    <w:multiLevelType w:val="hybridMultilevel"/>
    <w:tmpl w:val="8BBE6CC6"/>
    <w:lvl w:ilvl="0" w:tplc="60F40E60">
      <w:start w:val="1"/>
      <w:numFmt w:val="bullet"/>
      <w:lvlText w:val="-"/>
      <w:lvlJc w:val="left"/>
      <w:pPr>
        <w:ind w:left="8" w:hanging="129"/>
      </w:pPr>
      <w:rPr>
        <w:rFonts w:ascii="Times New Roman" w:eastAsia="Times New Roman" w:hAnsi="Times New Roman" w:cs="Times New Roman" w:hint="default"/>
        <w:b w:val="0"/>
        <w:bCs w:val="0"/>
        <w:i w:val="0"/>
        <w:iCs w:val="0"/>
        <w:spacing w:val="0"/>
        <w:sz w:val="22"/>
        <w:szCs w:val="22"/>
        <w:lang w:val="ru-RU" w:eastAsia="en-US" w:bidi="ar-SA"/>
      </w:rPr>
    </w:lvl>
    <w:lvl w:ilvl="1" w:tplc="FE0A5C1E">
      <w:start w:val="1"/>
      <w:numFmt w:val="bullet"/>
      <w:lvlText w:val="•"/>
      <w:lvlJc w:val="left"/>
      <w:pPr>
        <w:ind w:left="1005" w:hanging="129"/>
      </w:pPr>
      <w:rPr>
        <w:rFonts w:hint="default"/>
        <w:lang w:val="ru-RU" w:eastAsia="en-US" w:bidi="ar-SA"/>
      </w:rPr>
    </w:lvl>
    <w:lvl w:ilvl="2" w:tplc="5A4EF602">
      <w:start w:val="1"/>
      <w:numFmt w:val="bullet"/>
      <w:lvlText w:val="•"/>
      <w:lvlJc w:val="left"/>
      <w:pPr>
        <w:ind w:left="2011" w:hanging="129"/>
      </w:pPr>
      <w:rPr>
        <w:rFonts w:hint="default"/>
        <w:lang w:val="ru-RU" w:eastAsia="en-US" w:bidi="ar-SA"/>
      </w:rPr>
    </w:lvl>
    <w:lvl w:ilvl="3" w:tplc="47086928">
      <w:start w:val="1"/>
      <w:numFmt w:val="bullet"/>
      <w:lvlText w:val="•"/>
      <w:lvlJc w:val="left"/>
      <w:pPr>
        <w:ind w:left="3017" w:hanging="129"/>
      </w:pPr>
      <w:rPr>
        <w:rFonts w:hint="default"/>
        <w:lang w:val="ru-RU" w:eastAsia="en-US" w:bidi="ar-SA"/>
      </w:rPr>
    </w:lvl>
    <w:lvl w:ilvl="4" w:tplc="8F16ABE2">
      <w:start w:val="1"/>
      <w:numFmt w:val="bullet"/>
      <w:lvlText w:val="•"/>
      <w:lvlJc w:val="left"/>
      <w:pPr>
        <w:ind w:left="4023" w:hanging="129"/>
      </w:pPr>
      <w:rPr>
        <w:rFonts w:hint="default"/>
        <w:lang w:val="ru-RU" w:eastAsia="en-US" w:bidi="ar-SA"/>
      </w:rPr>
    </w:lvl>
    <w:lvl w:ilvl="5" w:tplc="7F8E1300">
      <w:start w:val="1"/>
      <w:numFmt w:val="bullet"/>
      <w:lvlText w:val="•"/>
      <w:lvlJc w:val="left"/>
      <w:pPr>
        <w:ind w:left="5029" w:hanging="129"/>
      </w:pPr>
      <w:rPr>
        <w:rFonts w:hint="default"/>
        <w:lang w:val="ru-RU" w:eastAsia="en-US" w:bidi="ar-SA"/>
      </w:rPr>
    </w:lvl>
    <w:lvl w:ilvl="6" w:tplc="448ACEDE">
      <w:start w:val="1"/>
      <w:numFmt w:val="bullet"/>
      <w:lvlText w:val="•"/>
      <w:lvlJc w:val="left"/>
      <w:pPr>
        <w:ind w:left="6034" w:hanging="129"/>
      </w:pPr>
      <w:rPr>
        <w:rFonts w:hint="default"/>
        <w:lang w:val="ru-RU" w:eastAsia="en-US" w:bidi="ar-SA"/>
      </w:rPr>
    </w:lvl>
    <w:lvl w:ilvl="7" w:tplc="987065F6">
      <w:start w:val="1"/>
      <w:numFmt w:val="bullet"/>
      <w:lvlText w:val="•"/>
      <w:lvlJc w:val="left"/>
      <w:pPr>
        <w:ind w:left="7040" w:hanging="129"/>
      </w:pPr>
      <w:rPr>
        <w:rFonts w:hint="default"/>
        <w:lang w:val="ru-RU" w:eastAsia="en-US" w:bidi="ar-SA"/>
      </w:rPr>
    </w:lvl>
    <w:lvl w:ilvl="8" w:tplc="0CDCBDC6">
      <w:start w:val="1"/>
      <w:numFmt w:val="bullet"/>
      <w:lvlText w:val="•"/>
      <w:lvlJc w:val="left"/>
      <w:pPr>
        <w:ind w:left="8046" w:hanging="129"/>
      </w:pPr>
      <w:rPr>
        <w:rFonts w:hint="default"/>
        <w:lang w:val="ru-RU" w:eastAsia="en-US" w:bidi="ar-SA"/>
      </w:rPr>
    </w:lvl>
  </w:abstractNum>
  <w:abstractNum w:abstractNumId="40" w15:restartNumberingAfterBreak="0">
    <w:nsid w:val="72F20513"/>
    <w:multiLevelType w:val="multilevel"/>
    <w:tmpl w:val="35BCE188"/>
    <w:lvl w:ilvl="0">
      <w:start w:val="3"/>
      <w:numFmt w:val="decimal"/>
      <w:lvlText w:val="%1"/>
      <w:lvlJc w:val="left"/>
      <w:pPr>
        <w:ind w:left="8" w:hanging="596"/>
      </w:pPr>
      <w:rPr>
        <w:rFonts w:hint="default"/>
        <w:lang w:val="ru-RU" w:eastAsia="en-US" w:bidi="ar-SA"/>
      </w:rPr>
    </w:lvl>
    <w:lvl w:ilvl="1">
      <w:start w:val="15"/>
      <w:numFmt w:val="decimal"/>
      <w:lvlText w:val="%1.%2."/>
      <w:lvlJc w:val="left"/>
      <w:pPr>
        <w:ind w:left="8" w:hanging="596"/>
      </w:pPr>
      <w:rPr>
        <w:rFonts w:ascii="Times New Roman" w:eastAsia="Times New Roman" w:hAnsi="Times New Roman" w:cs="Times New Roman" w:hint="default"/>
        <w:b w:val="0"/>
        <w:bCs w:val="0"/>
        <w:i w:val="0"/>
        <w:iCs w:val="0"/>
        <w:spacing w:val="0"/>
        <w:sz w:val="22"/>
        <w:szCs w:val="22"/>
        <w:lang w:val="ru-RU" w:eastAsia="en-US" w:bidi="ar-SA"/>
      </w:rPr>
    </w:lvl>
    <w:lvl w:ilvl="2">
      <w:start w:val="1"/>
      <w:numFmt w:val="bullet"/>
      <w:lvlText w:val="•"/>
      <w:lvlJc w:val="left"/>
      <w:pPr>
        <w:ind w:left="2011" w:hanging="596"/>
      </w:pPr>
      <w:rPr>
        <w:rFonts w:hint="default"/>
        <w:lang w:val="ru-RU" w:eastAsia="en-US" w:bidi="ar-SA"/>
      </w:rPr>
    </w:lvl>
    <w:lvl w:ilvl="3">
      <w:start w:val="1"/>
      <w:numFmt w:val="bullet"/>
      <w:lvlText w:val="•"/>
      <w:lvlJc w:val="left"/>
      <w:pPr>
        <w:ind w:left="3017" w:hanging="596"/>
      </w:pPr>
      <w:rPr>
        <w:rFonts w:hint="default"/>
        <w:lang w:val="ru-RU" w:eastAsia="en-US" w:bidi="ar-SA"/>
      </w:rPr>
    </w:lvl>
    <w:lvl w:ilvl="4">
      <w:start w:val="1"/>
      <w:numFmt w:val="bullet"/>
      <w:lvlText w:val="•"/>
      <w:lvlJc w:val="left"/>
      <w:pPr>
        <w:ind w:left="4023" w:hanging="596"/>
      </w:pPr>
      <w:rPr>
        <w:rFonts w:hint="default"/>
        <w:lang w:val="ru-RU" w:eastAsia="en-US" w:bidi="ar-SA"/>
      </w:rPr>
    </w:lvl>
    <w:lvl w:ilvl="5">
      <w:start w:val="1"/>
      <w:numFmt w:val="bullet"/>
      <w:lvlText w:val="•"/>
      <w:lvlJc w:val="left"/>
      <w:pPr>
        <w:ind w:left="5029" w:hanging="596"/>
      </w:pPr>
      <w:rPr>
        <w:rFonts w:hint="default"/>
        <w:lang w:val="ru-RU" w:eastAsia="en-US" w:bidi="ar-SA"/>
      </w:rPr>
    </w:lvl>
    <w:lvl w:ilvl="6">
      <w:start w:val="1"/>
      <w:numFmt w:val="bullet"/>
      <w:lvlText w:val="•"/>
      <w:lvlJc w:val="left"/>
      <w:pPr>
        <w:ind w:left="6034" w:hanging="596"/>
      </w:pPr>
      <w:rPr>
        <w:rFonts w:hint="default"/>
        <w:lang w:val="ru-RU" w:eastAsia="en-US" w:bidi="ar-SA"/>
      </w:rPr>
    </w:lvl>
    <w:lvl w:ilvl="7">
      <w:start w:val="1"/>
      <w:numFmt w:val="bullet"/>
      <w:lvlText w:val="•"/>
      <w:lvlJc w:val="left"/>
      <w:pPr>
        <w:ind w:left="7040" w:hanging="596"/>
      </w:pPr>
      <w:rPr>
        <w:rFonts w:hint="default"/>
        <w:lang w:val="ru-RU" w:eastAsia="en-US" w:bidi="ar-SA"/>
      </w:rPr>
    </w:lvl>
    <w:lvl w:ilvl="8">
      <w:start w:val="1"/>
      <w:numFmt w:val="bullet"/>
      <w:lvlText w:val="•"/>
      <w:lvlJc w:val="left"/>
      <w:pPr>
        <w:ind w:left="8046" w:hanging="596"/>
      </w:pPr>
      <w:rPr>
        <w:rFonts w:hint="default"/>
        <w:lang w:val="ru-RU" w:eastAsia="en-US" w:bidi="ar-SA"/>
      </w:rPr>
    </w:lvl>
  </w:abstractNum>
  <w:abstractNum w:abstractNumId="41" w15:restartNumberingAfterBreak="0">
    <w:nsid w:val="75800297"/>
    <w:multiLevelType w:val="hybridMultilevel"/>
    <w:tmpl w:val="1916A7A6"/>
    <w:lvl w:ilvl="0" w:tplc="28C8F95A">
      <w:start w:val="3"/>
      <w:numFmt w:val="bullet"/>
      <w:lvlText w:val="-"/>
      <w:lvlJc w:val="left"/>
      <w:pPr>
        <w:ind w:left="1080" w:hanging="360"/>
      </w:pPr>
      <w:rPr>
        <w:rFonts w:ascii="Times New Roman" w:eastAsia="Calibri" w:hAnsi="Times New Roman" w:cs="Times New Roman" w:hint="default"/>
      </w:rPr>
    </w:lvl>
    <w:lvl w:ilvl="1" w:tplc="754C5320">
      <w:start w:val="1"/>
      <w:numFmt w:val="decimal"/>
      <w:lvlText w:val="%2."/>
      <w:lvlJc w:val="left"/>
      <w:pPr>
        <w:tabs>
          <w:tab w:val="num" w:pos="1440"/>
        </w:tabs>
        <w:ind w:left="1440" w:hanging="360"/>
      </w:pPr>
    </w:lvl>
    <w:lvl w:ilvl="2" w:tplc="4336D31E">
      <w:start w:val="1"/>
      <w:numFmt w:val="decimal"/>
      <w:lvlText w:val="%3."/>
      <w:lvlJc w:val="left"/>
      <w:pPr>
        <w:tabs>
          <w:tab w:val="num" w:pos="2160"/>
        </w:tabs>
        <w:ind w:left="2160" w:hanging="360"/>
      </w:pPr>
    </w:lvl>
    <w:lvl w:ilvl="3" w:tplc="AE14AB0E">
      <w:start w:val="1"/>
      <w:numFmt w:val="decimal"/>
      <w:lvlText w:val="%4."/>
      <w:lvlJc w:val="left"/>
      <w:pPr>
        <w:tabs>
          <w:tab w:val="num" w:pos="2880"/>
        </w:tabs>
        <w:ind w:left="2880" w:hanging="360"/>
      </w:pPr>
    </w:lvl>
    <w:lvl w:ilvl="4" w:tplc="CDF27132">
      <w:start w:val="1"/>
      <w:numFmt w:val="decimal"/>
      <w:lvlText w:val="%5."/>
      <w:lvlJc w:val="left"/>
      <w:pPr>
        <w:tabs>
          <w:tab w:val="num" w:pos="3600"/>
        </w:tabs>
        <w:ind w:left="3600" w:hanging="360"/>
      </w:pPr>
    </w:lvl>
    <w:lvl w:ilvl="5" w:tplc="2ABA9FCA">
      <w:start w:val="1"/>
      <w:numFmt w:val="decimal"/>
      <w:lvlText w:val="%6."/>
      <w:lvlJc w:val="left"/>
      <w:pPr>
        <w:tabs>
          <w:tab w:val="num" w:pos="4320"/>
        </w:tabs>
        <w:ind w:left="4320" w:hanging="360"/>
      </w:pPr>
    </w:lvl>
    <w:lvl w:ilvl="6" w:tplc="70B66B22">
      <w:start w:val="1"/>
      <w:numFmt w:val="decimal"/>
      <w:lvlText w:val="%7."/>
      <w:lvlJc w:val="left"/>
      <w:pPr>
        <w:tabs>
          <w:tab w:val="num" w:pos="5040"/>
        </w:tabs>
        <w:ind w:left="5040" w:hanging="360"/>
      </w:pPr>
    </w:lvl>
    <w:lvl w:ilvl="7" w:tplc="98BE5AE2">
      <w:start w:val="1"/>
      <w:numFmt w:val="decimal"/>
      <w:lvlText w:val="%8."/>
      <w:lvlJc w:val="left"/>
      <w:pPr>
        <w:tabs>
          <w:tab w:val="num" w:pos="5760"/>
        </w:tabs>
        <w:ind w:left="5760" w:hanging="360"/>
      </w:pPr>
    </w:lvl>
    <w:lvl w:ilvl="8" w:tplc="292CF184">
      <w:start w:val="1"/>
      <w:numFmt w:val="decimal"/>
      <w:lvlText w:val="%9."/>
      <w:lvlJc w:val="left"/>
      <w:pPr>
        <w:tabs>
          <w:tab w:val="num" w:pos="6480"/>
        </w:tabs>
        <w:ind w:left="6480" w:hanging="360"/>
      </w:pPr>
    </w:lvl>
  </w:abstractNum>
  <w:abstractNum w:abstractNumId="42" w15:restartNumberingAfterBreak="0">
    <w:nsid w:val="79883258"/>
    <w:multiLevelType w:val="hybridMultilevel"/>
    <w:tmpl w:val="299EF2A4"/>
    <w:lvl w:ilvl="0" w:tplc="27E6070C">
      <w:start w:val="1"/>
      <w:numFmt w:val="decimal"/>
      <w:lvlText w:val="%1."/>
      <w:lvlJc w:val="left"/>
      <w:pPr>
        <w:ind w:left="1065" w:hanging="360"/>
      </w:pPr>
      <w:rPr>
        <w:rFonts w:hint="default"/>
      </w:rPr>
    </w:lvl>
    <w:lvl w:ilvl="1" w:tplc="AD2868E4">
      <w:start w:val="1"/>
      <w:numFmt w:val="lowerLetter"/>
      <w:lvlText w:val="%2."/>
      <w:lvlJc w:val="left"/>
      <w:pPr>
        <w:ind w:left="1785" w:hanging="360"/>
      </w:pPr>
    </w:lvl>
    <w:lvl w:ilvl="2" w:tplc="7B284FF0">
      <w:start w:val="1"/>
      <w:numFmt w:val="lowerRoman"/>
      <w:lvlText w:val="%3."/>
      <w:lvlJc w:val="right"/>
      <w:pPr>
        <w:ind w:left="2505" w:hanging="180"/>
      </w:pPr>
    </w:lvl>
    <w:lvl w:ilvl="3" w:tplc="160C34AA">
      <w:start w:val="1"/>
      <w:numFmt w:val="decimal"/>
      <w:lvlText w:val="%4."/>
      <w:lvlJc w:val="left"/>
      <w:pPr>
        <w:ind w:left="3225" w:hanging="360"/>
      </w:pPr>
    </w:lvl>
    <w:lvl w:ilvl="4" w:tplc="A63E4942">
      <w:start w:val="1"/>
      <w:numFmt w:val="lowerLetter"/>
      <w:lvlText w:val="%5."/>
      <w:lvlJc w:val="left"/>
      <w:pPr>
        <w:ind w:left="3945" w:hanging="360"/>
      </w:pPr>
    </w:lvl>
    <w:lvl w:ilvl="5" w:tplc="D5B411CC">
      <w:start w:val="1"/>
      <w:numFmt w:val="lowerRoman"/>
      <w:lvlText w:val="%6."/>
      <w:lvlJc w:val="right"/>
      <w:pPr>
        <w:ind w:left="4665" w:hanging="180"/>
      </w:pPr>
    </w:lvl>
    <w:lvl w:ilvl="6" w:tplc="156A01BC">
      <w:start w:val="1"/>
      <w:numFmt w:val="decimal"/>
      <w:lvlText w:val="%7."/>
      <w:lvlJc w:val="left"/>
      <w:pPr>
        <w:ind w:left="5385" w:hanging="360"/>
      </w:pPr>
    </w:lvl>
    <w:lvl w:ilvl="7" w:tplc="07548FB0">
      <w:start w:val="1"/>
      <w:numFmt w:val="lowerLetter"/>
      <w:lvlText w:val="%8."/>
      <w:lvlJc w:val="left"/>
      <w:pPr>
        <w:ind w:left="6105" w:hanging="360"/>
      </w:pPr>
    </w:lvl>
    <w:lvl w:ilvl="8" w:tplc="F190DAD2">
      <w:start w:val="1"/>
      <w:numFmt w:val="lowerRoman"/>
      <w:lvlText w:val="%9."/>
      <w:lvlJc w:val="right"/>
      <w:pPr>
        <w:ind w:left="6825" w:hanging="180"/>
      </w:pPr>
    </w:lvl>
  </w:abstractNum>
  <w:abstractNum w:abstractNumId="43" w15:restartNumberingAfterBreak="0">
    <w:nsid w:val="79B26992"/>
    <w:multiLevelType w:val="multilevel"/>
    <w:tmpl w:val="D97282D4"/>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44" w15:restartNumberingAfterBreak="0">
    <w:nsid w:val="7C2D0AD2"/>
    <w:multiLevelType w:val="hybridMultilevel"/>
    <w:tmpl w:val="74A0BC1C"/>
    <w:lvl w:ilvl="0" w:tplc="2DC8A9E0">
      <w:start w:val="1"/>
      <w:numFmt w:val="bullet"/>
      <w:lvlText w:val="-"/>
      <w:lvlJc w:val="left"/>
      <w:pPr>
        <w:ind w:left="8" w:hanging="145"/>
      </w:pPr>
      <w:rPr>
        <w:rFonts w:ascii="Times New Roman" w:eastAsia="Times New Roman" w:hAnsi="Times New Roman" w:cs="Times New Roman" w:hint="default"/>
        <w:b w:val="0"/>
        <w:bCs w:val="0"/>
        <w:i w:val="0"/>
        <w:iCs w:val="0"/>
        <w:spacing w:val="0"/>
        <w:sz w:val="22"/>
        <w:szCs w:val="22"/>
        <w:lang w:val="ru-RU" w:eastAsia="en-US" w:bidi="ar-SA"/>
      </w:rPr>
    </w:lvl>
    <w:lvl w:ilvl="1" w:tplc="616CE57A">
      <w:start w:val="1"/>
      <w:numFmt w:val="bullet"/>
      <w:lvlText w:val="•"/>
      <w:lvlJc w:val="left"/>
      <w:pPr>
        <w:ind w:left="1005" w:hanging="145"/>
      </w:pPr>
      <w:rPr>
        <w:rFonts w:hint="default"/>
        <w:lang w:val="ru-RU" w:eastAsia="en-US" w:bidi="ar-SA"/>
      </w:rPr>
    </w:lvl>
    <w:lvl w:ilvl="2" w:tplc="FE9AF028">
      <w:start w:val="1"/>
      <w:numFmt w:val="bullet"/>
      <w:lvlText w:val="•"/>
      <w:lvlJc w:val="left"/>
      <w:pPr>
        <w:ind w:left="2011" w:hanging="145"/>
      </w:pPr>
      <w:rPr>
        <w:rFonts w:hint="default"/>
        <w:lang w:val="ru-RU" w:eastAsia="en-US" w:bidi="ar-SA"/>
      </w:rPr>
    </w:lvl>
    <w:lvl w:ilvl="3" w:tplc="C3A4162A">
      <w:start w:val="1"/>
      <w:numFmt w:val="bullet"/>
      <w:lvlText w:val="•"/>
      <w:lvlJc w:val="left"/>
      <w:pPr>
        <w:ind w:left="3017" w:hanging="145"/>
      </w:pPr>
      <w:rPr>
        <w:rFonts w:hint="default"/>
        <w:lang w:val="ru-RU" w:eastAsia="en-US" w:bidi="ar-SA"/>
      </w:rPr>
    </w:lvl>
    <w:lvl w:ilvl="4" w:tplc="C3BA2A9A">
      <w:start w:val="1"/>
      <w:numFmt w:val="bullet"/>
      <w:lvlText w:val="•"/>
      <w:lvlJc w:val="left"/>
      <w:pPr>
        <w:ind w:left="4023" w:hanging="145"/>
      </w:pPr>
      <w:rPr>
        <w:rFonts w:hint="default"/>
        <w:lang w:val="ru-RU" w:eastAsia="en-US" w:bidi="ar-SA"/>
      </w:rPr>
    </w:lvl>
    <w:lvl w:ilvl="5" w:tplc="D1D43AD4">
      <w:start w:val="1"/>
      <w:numFmt w:val="bullet"/>
      <w:lvlText w:val="•"/>
      <w:lvlJc w:val="left"/>
      <w:pPr>
        <w:ind w:left="5029" w:hanging="145"/>
      </w:pPr>
      <w:rPr>
        <w:rFonts w:hint="default"/>
        <w:lang w:val="ru-RU" w:eastAsia="en-US" w:bidi="ar-SA"/>
      </w:rPr>
    </w:lvl>
    <w:lvl w:ilvl="6" w:tplc="497EE152">
      <w:start w:val="1"/>
      <w:numFmt w:val="bullet"/>
      <w:lvlText w:val="•"/>
      <w:lvlJc w:val="left"/>
      <w:pPr>
        <w:ind w:left="6034" w:hanging="145"/>
      </w:pPr>
      <w:rPr>
        <w:rFonts w:hint="default"/>
        <w:lang w:val="ru-RU" w:eastAsia="en-US" w:bidi="ar-SA"/>
      </w:rPr>
    </w:lvl>
    <w:lvl w:ilvl="7" w:tplc="8640C96A">
      <w:start w:val="1"/>
      <w:numFmt w:val="bullet"/>
      <w:lvlText w:val="•"/>
      <w:lvlJc w:val="left"/>
      <w:pPr>
        <w:ind w:left="7040" w:hanging="145"/>
      </w:pPr>
      <w:rPr>
        <w:rFonts w:hint="default"/>
        <w:lang w:val="ru-RU" w:eastAsia="en-US" w:bidi="ar-SA"/>
      </w:rPr>
    </w:lvl>
    <w:lvl w:ilvl="8" w:tplc="619ACF02">
      <w:start w:val="1"/>
      <w:numFmt w:val="bullet"/>
      <w:lvlText w:val="•"/>
      <w:lvlJc w:val="left"/>
      <w:pPr>
        <w:ind w:left="8046" w:hanging="145"/>
      </w:pPr>
      <w:rPr>
        <w:rFonts w:hint="default"/>
        <w:lang w:val="ru-RU" w:eastAsia="en-US" w:bidi="ar-SA"/>
      </w:rPr>
    </w:lvl>
  </w:abstractNum>
  <w:abstractNum w:abstractNumId="45" w15:restartNumberingAfterBreak="0">
    <w:nsid w:val="7D0D2E83"/>
    <w:multiLevelType w:val="hybridMultilevel"/>
    <w:tmpl w:val="046E643E"/>
    <w:lvl w:ilvl="0" w:tplc="08146128">
      <w:start w:val="1"/>
      <w:numFmt w:val="bullet"/>
      <w:lvlText w:val=""/>
      <w:lvlJc w:val="left"/>
      <w:pPr>
        <w:ind w:left="928" w:hanging="360"/>
      </w:pPr>
      <w:rPr>
        <w:rFonts w:ascii="Wingdings" w:hAnsi="Wingdings" w:hint="default"/>
      </w:rPr>
    </w:lvl>
    <w:lvl w:ilvl="1" w:tplc="99B8BDD0">
      <w:start w:val="1"/>
      <w:numFmt w:val="bullet"/>
      <w:lvlText w:val="o"/>
      <w:lvlJc w:val="left"/>
      <w:pPr>
        <w:ind w:left="1440" w:hanging="360"/>
      </w:pPr>
      <w:rPr>
        <w:rFonts w:ascii="Courier New" w:hAnsi="Courier New" w:cs="Courier New" w:hint="default"/>
      </w:rPr>
    </w:lvl>
    <w:lvl w:ilvl="2" w:tplc="575263C2">
      <w:start w:val="1"/>
      <w:numFmt w:val="bullet"/>
      <w:lvlText w:val=""/>
      <w:lvlJc w:val="left"/>
      <w:pPr>
        <w:ind w:left="2160" w:hanging="360"/>
      </w:pPr>
      <w:rPr>
        <w:rFonts w:ascii="Wingdings" w:hAnsi="Wingdings" w:hint="default"/>
      </w:rPr>
    </w:lvl>
    <w:lvl w:ilvl="3" w:tplc="8348F5BA">
      <w:start w:val="1"/>
      <w:numFmt w:val="bullet"/>
      <w:lvlText w:val=""/>
      <w:lvlJc w:val="left"/>
      <w:pPr>
        <w:ind w:left="2880" w:hanging="360"/>
      </w:pPr>
      <w:rPr>
        <w:rFonts w:ascii="Symbol" w:hAnsi="Symbol" w:hint="default"/>
      </w:rPr>
    </w:lvl>
    <w:lvl w:ilvl="4" w:tplc="6DEA397A">
      <w:start w:val="1"/>
      <w:numFmt w:val="bullet"/>
      <w:lvlText w:val="o"/>
      <w:lvlJc w:val="left"/>
      <w:pPr>
        <w:ind w:left="3600" w:hanging="360"/>
      </w:pPr>
      <w:rPr>
        <w:rFonts w:ascii="Courier New" w:hAnsi="Courier New" w:cs="Courier New" w:hint="default"/>
      </w:rPr>
    </w:lvl>
    <w:lvl w:ilvl="5" w:tplc="49800C90">
      <w:start w:val="1"/>
      <w:numFmt w:val="bullet"/>
      <w:lvlText w:val=""/>
      <w:lvlJc w:val="left"/>
      <w:pPr>
        <w:ind w:left="4320" w:hanging="360"/>
      </w:pPr>
      <w:rPr>
        <w:rFonts w:ascii="Wingdings" w:hAnsi="Wingdings" w:hint="default"/>
      </w:rPr>
    </w:lvl>
    <w:lvl w:ilvl="6" w:tplc="62E8EE5C">
      <w:start w:val="1"/>
      <w:numFmt w:val="bullet"/>
      <w:lvlText w:val=""/>
      <w:lvlJc w:val="left"/>
      <w:pPr>
        <w:ind w:left="5040" w:hanging="360"/>
      </w:pPr>
      <w:rPr>
        <w:rFonts w:ascii="Symbol" w:hAnsi="Symbol" w:hint="default"/>
      </w:rPr>
    </w:lvl>
    <w:lvl w:ilvl="7" w:tplc="EEE2DE2E">
      <w:start w:val="1"/>
      <w:numFmt w:val="bullet"/>
      <w:lvlText w:val="o"/>
      <w:lvlJc w:val="left"/>
      <w:pPr>
        <w:ind w:left="5760" w:hanging="360"/>
      </w:pPr>
      <w:rPr>
        <w:rFonts w:ascii="Courier New" w:hAnsi="Courier New" w:cs="Courier New" w:hint="default"/>
      </w:rPr>
    </w:lvl>
    <w:lvl w:ilvl="8" w:tplc="1FCAF83C">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num>
  <w:num w:numId="10">
    <w:abstractNumId w:val="25"/>
  </w:num>
  <w:num w:numId="11">
    <w:abstractNumId w:val="8"/>
  </w:num>
  <w:num w:numId="12">
    <w:abstractNumId w:val="14"/>
  </w:num>
  <w:num w:numId="13">
    <w:abstractNumId w:val="28"/>
  </w:num>
  <w:num w:numId="14">
    <w:abstractNumId w:val="5"/>
  </w:num>
  <w:num w:numId="15">
    <w:abstractNumId w:val="42"/>
  </w:num>
  <w:num w:numId="16">
    <w:abstractNumId w:val="29"/>
  </w:num>
  <w:num w:numId="17">
    <w:abstractNumId w:val="22"/>
  </w:num>
  <w:num w:numId="18">
    <w:abstractNumId w:val="18"/>
  </w:num>
  <w:num w:numId="19">
    <w:abstractNumId w:val="9"/>
  </w:num>
  <w:num w:numId="20">
    <w:abstractNumId w:val="23"/>
  </w:num>
  <w:num w:numId="21">
    <w:abstractNumId w:val="4"/>
  </w:num>
  <w:num w:numId="22">
    <w:abstractNumId w:val="20"/>
  </w:num>
  <w:num w:numId="23">
    <w:abstractNumId w:val="43"/>
  </w:num>
  <w:num w:numId="24">
    <w:abstractNumId w:val="11"/>
  </w:num>
  <w:num w:numId="25">
    <w:abstractNumId w:val="24"/>
  </w:num>
  <w:num w:numId="26">
    <w:abstractNumId w:val="0"/>
  </w:num>
  <w:num w:numId="27">
    <w:abstractNumId w:val="27"/>
  </w:num>
  <w:num w:numId="28">
    <w:abstractNumId w:val="45"/>
  </w:num>
  <w:num w:numId="29">
    <w:abstractNumId w:val="12"/>
  </w:num>
  <w:num w:numId="30">
    <w:abstractNumId w:val="30"/>
  </w:num>
  <w:num w:numId="31">
    <w:abstractNumId w:val="3"/>
  </w:num>
  <w:num w:numId="3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4"/>
  </w:num>
  <w:num w:numId="35">
    <w:abstractNumId w:val="35"/>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1"/>
  </w:num>
  <w:num w:numId="39">
    <w:abstractNumId w:val="6"/>
  </w:num>
  <w:num w:numId="40">
    <w:abstractNumId w:val="26"/>
  </w:num>
  <w:num w:numId="41">
    <w:abstractNumId w:val="32"/>
  </w:num>
  <w:num w:numId="42">
    <w:abstractNumId w:val="16"/>
  </w:num>
  <w:num w:numId="43">
    <w:abstractNumId w:val="40"/>
  </w:num>
  <w:num w:numId="44">
    <w:abstractNumId w:val="38"/>
  </w:num>
  <w:num w:numId="45">
    <w:abstractNumId w:val="19"/>
  </w:num>
  <w:num w:numId="46">
    <w:abstractNumId w:val="33"/>
  </w:num>
  <w:num w:numId="47">
    <w:abstractNumId w:val="37"/>
  </w:num>
  <w:num w:numId="48">
    <w:abstractNumId w:val="36"/>
  </w:num>
  <w:num w:numId="49">
    <w:abstractNumId w:val="3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B"/>
    <w:rsid w:val="00121588"/>
    <w:rsid w:val="001A34AB"/>
    <w:rsid w:val="003A3B34"/>
    <w:rsid w:val="006A7E8B"/>
    <w:rsid w:val="008D21D1"/>
    <w:rsid w:val="00AA1D63"/>
    <w:rsid w:val="00E9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05E1"/>
  <w15:docId w15:val="{E03D0097-6C46-4406-8A65-5CB9D8AD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pPr>
      <w:keepNext/>
      <w:widowControl w:val="0"/>
      <w:shd w:val="clear" w:color="auto" w:fill="FFFFFF"/>
      <w:spacing w:after="0" w:line="240" w:lineRule="auto"/>
      <w:jc w:val="right"/>
      <w:outlineLvl w:val="0"/>
    </w:pPr>
    <w:rPr>
      <w:rFonts w:ascii="Times New Roman" w:eastAsia="Times New Roman" w:hAnsi="Times New Roman"/>
      <w:color w:val="000000"/>
      <w:sz w:val="28"/>
      <w:szCs w:val="20"/>
      <w:lang w:eastAsia="ru-RU"/>
    </w:rPr>
  </w:style>
  <w:style w:type="paragraph" w:styleId="2">
    <w:name w:val="heading 2"/>
    <w:basedOn w:val="a"/>
    <w:next w:val="a"/>
    <w:link w:val="20"/>
    <w:uiPriority w:val="9"/>
    <w:unhideWhenUsed/>
    <w:qFormat/>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2"/>
    <w:next w:val="a"/>
    <w:link w:val="30"/>
    <w:uiPriority w:val="99"/>
    <w:unhideWhenUsed/>
    <w:qFormat/>
    <w:pPr>
      <w:keepNext w:val="0"/>
      <w:widowControl w:val="0"/>
      <w:spacing w:before="0" w:after="0"/>
      <w:jc w:val="both"/>
      <w:outlineLvl w:val="2"/>
    </w:pPr>
    <w:rPr>
      <w:b w:val="0"/>
      <w:bCs w:val="0"/>
      <w:i w:val="0"/>
      <w:iCs w:val="0"/>
      <w:sz w:val="24"/>
      <w:szCs w:val="24"/>
    </w:rPr>
  </w:style>
  <w:style w:type="paragraph" w:styleId="4">
    <w:name w:val="heading 4"/>
    <w:basedOn w:val="3"/>
    <w:next w:val="a"/>
    <w:link w:val="40"/>
    <w:uiPriority w:val="99"/>
    <w:unhideWhenUsed/>
    <w:qFormat/>
    <w:pPr>
      <w:outlineLvl w:val="3"/>
    </w:pPr>
  </w:style>
  <w:style w:type="paragraph" w:styleId="5">
    <w:name w:val="heading 5"/>
    <w:basedOn w:val="a"/>
    <w:next w:val="a"/>
    <w:link w:val="50"/>
    <w:uiPriority w:val="9"/>
    <w:unhideWhenUsed/>
    <w:qFormat/>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link w:val="aa"/>
    <w:uiPriority w:val="35"/>
    <w:semiHidden/>
    <w:unhideWhenUsed/>
    <w:qFormat/>
    <w:pPr>
      <w:spacing w:line="276" w:lineRule="auto"/>
    </w:pPr>
    <w:rPr>
      <w:b/>
      <w:bCs/>
      <w:color w:val="5B9BD5" w:themeColor="accent1"/>
      <w:sz w:val="18"/>
      <w:szCs w:val="18"/>
    </w:rPr>
  </w:style>
  <w:style w:type="character" w:customStyle="1" w:styleId="aa">
    <w:name w:val="Название объекта Знак"/>
    <w:basedOn w:val="a0"/>
    <w:link w:val="a9"/>
    <w:uiPriority w:val="35"/>
    <w:rPr>
      <w:b/>
      <w:bCs/>
      <w:color w:val="5B9BD5"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10">
    <w:name w:val="Заголовок 1 Знак"/>
    <w:link w:val="1"/>
    <w:uiPriority w:val="99"/>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link w:val="2"/>
    <w:uiPriority w:val="9"/>
    <w:semiHidden/>
    <w:rPr>
      <w:rFonts w:ascii="Arial" w:eastAsia="Times New Roman" w:hAnsi="Arial" w:cs="Arial"/>
      <w:b/>
      <w:bCs/>
      <w:i/>
      <w:iCs/>
      <w:sz w:val="28"/>
      <w:szCs w:val="28"/>
      <w:lang w:eastAsia="ru-RU"/>
    </w:rPr>
  </w:style>
  <w:style w:type="character" w:customStyle="1" w:styleId="30">
    <w:name w:val="Заголовок 3 Знак"/>
    <w:link w:val="3"/>
    <w:uiPriority w:val="99"/>
    <w:semiHidden/>
    <w:rPr>
      <w:rFonts w:ascii="Arial" w:eastAsia="Times New Roman" w:hAnsi="Arial" w:cs="Arial"/>
      <w:sz w:val="24"/>
      <w:szCs w:val="24"/>
      <w:lang w:eastAsia="ru-RU"/>
    </w:rPr>
  </w:style>
  <w:style w:type="character" w:customStyle="1" w:styleId="40">
    <w:name w:val="Заголовок 4 Знак"/>
    <w:link w:val="4"/>
    <w:uiPriority w:val="99"/>
    <w:semiHidden/>
    <w:rPr>
      <w:rFonts w:ascii="Arial" w:eastAsia="Times New Roman" w:hAnsi="Arial" w:cs="Arial"/>
      <w:sz w:val="24"/>
      <w:szCs w:val="24"/>
      <w:lang w:eastAsia="ru-RU"/>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ru-RU"/>
    </w:rPr>
  </w:style>
  <w:style w:type="numbering" w:customStyle="1" w:styleId="13">
    <w:name w:val="Нет списка1"/>
    <w:next w:val="a2"/>
    <w:uiPriority w:val="99"/>
    <w:semiHidden/>
    <w:unhideWhenUsed/>
  </w:style>
  <w:style w:type="paragraph" w:styleId="af3">
    <w:name w:val="List Paragraph"/>
    <w:basedOn w:val="a"/>
    <w:uiPriority w:val="1"/>
    <w:qFormat/>
    <w:pPr>
      <w:spacing w:after="200" w:line="276" w:lineRule="auto"/>
      <w:ind w:left="720"/>
      <w:contextualSpacing/>
    </w:pPr>
    <w:rPr>
      <w:rFonts w:eastAsia="Times New Roman" w:cs="Calibri"/>
    </w:rPr>
  </w:style>
  <w:style w:type="character" w:styleId="af4">
    <w:name w:val="Hyperlink"/>
    <w:uiPriority w:val="99"/>
    <w:unhideWhenUsed/>
    <w:rPr>
      <w:color w:val="0000FF"/>
      <w:u w:val="single"/>
    </w:rPr>
  </w:style>
  <w:style w:type="character" w:styleId="af5">
    <w:name w:val="FollowedHyperlink"/>
    <w:uiPriority w:val="99"/>
    <w:semiHidden/>
    <w:unhideWhenUsed/>
    <w:rPr>
      <w:color w:val="800080"/>
      <w:u w:val="single"/>
    </w:rPr>
  </w:style>
  <w:style w:type="paragraph" w:styleId="af6">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header"/>
    <w:basedOn w:val="a"/>
    <w:link w:val="af8"/>
    <w:uiPriority w:val="99"/>
    <w:unhideWhenUsed/>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8">
    <w:name w:val="Верхний колонтитул Знак"/>
    <w:link w:val="af7"/>
    <w:uiPriority w:val="99"/>
    <w:rPr>
      <w:rFonts w:ascii="Times New Roman" w:eastAsia="Times New Roman" w:hAnsi="Times New Roman" w:cs="Times New Roman"/>
      <w:sz w:val="28"/>
      <w:szCs w:val="28"/>
      <w:lang w:eastAsia="ru-RU"/>
    </w:rPr>
  </w:style>
  <w:style w:type="paragraph" w:styleId="af9">
    <w:name w:val="footer"/>
    <w:basedOn w:val="a"/>
    <w:link w:val="afa"/>
    <w:uiPriority w:val="99"/>
    <w:unhideWhenUsed/>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a">
    <w:name w:val="Нижний колонтитул Знак"/>
    <w:link w:val="af9"/>
    <w:uiPriority w:val="99"/>
    <w:rPr>
      <w:rFonts w:ascii="Times New Roman" w:eastAsia="Times New Roman" w:hAnsi="Times New Roman" w:cs="Times New Roman"/>
      <w:sz w:val="28"/>
      <w:szCs w:val="28"/>
      <w:lang w:eastAsia="ru-RU"/>
    </w:rPr>
  </w:style>
  <w:style w:type="paragraph" w:customStyle="1" w:styleId="14">
    <w:name w:val="Название1"/>
    <w:basedOn w:val="a"/>
    <w:link w:val="afb"/>
    <w:qFormat/>
    <w:pPr>
      <w:spacing w:after="0" w:line="240" w:lineRule="auto"/>
      <w:jc w:val="center"/>
    </w:pPr>
    <w:rPr>
      <w:rFonts w:ascii="Times New Roman" w:eastAsia="Times New Roman" w:hAnsi="Times New Roman"/>
      <w:sz w:val="24"/>
      <w:szCs w:val="20"/>
      <w:lang w:eastAsia="ru-RU"/>
    </w:rPr>
  </w:style>
  <w:style w:type="character" w:customStyle="1" w:styleId="afb">
    <w:name w:val="Название Знак"/>
    <w:link w:val="14"/>
    <w:rPr>
      <w:rFonts w:ascii="Times New Roman" w:eastAsia="Times New Roman" w:hAnsi="Times New Roman" w:cs="Times New Roman"/>
      <w:sz w:val="24"/>
      <w:szCs w:val="20"/>
      <w:lang w:eastAsia="ru-RU"/>
    </w:rPr>
  </w:style>
  <w:style w:type="paragraph" w:styleId="afc">
    <w:name w:val="Body Text"/>
    <w:basedOn w:val="a"/>
    <w:link w:val="afd"/>
    <w:uiPriority w:val="99"/>
    <w:unhideWhenUsed/>
    <w:qFormat/>
    <w:pPr>
      <w:spacing w:after="0" w:line="240" w:lineRule="auto"/>
      <w:jc w:val="both"/>
    </w:pPr>
    <w:rPr>
      <w:rFonts w:ascii="Arial" w:eastAsia="Times New Roman" w:hAnsi="Arial"/>
      <w:sz w:val="23"/>
      <w:szCs w:val="20"/>
      <w:lang w:eastAsia="ru-RU"/>
    </w:rPr>
  </w:style>
  <w:style w:type="character" w:customStyle="1" w:styleId="afd">
    <w:name w:val="Основной текст Знак"/>
    <w:link w:val="afc"/>
    <w:uiPriority w:val="99"/>
    <w:rPr>
      <w:rFonts w:ascii="Arial" w:eastAsia="Times New Roman" w:hAnsi="Arial" w:cs="Times New Roman"/>
      <w:sz w:val="23"/>
      <w:szCs w:val="20"/>
      <w:lang w:eastAsia="ru-RU"/>
    </w:rPr>
  </w:style>
  <w:style w:type="paragraph" w:styleId="afe">
    <w:name w:val="Body Text Indent"/>
    <w:basedOn w:val="a"/>
    <w:link w:val="aff"/>
    <w:uiPriority w:val="99"/>
    <w:semiHidden/>
    <w:unhideWhenUsed/>
    <w:pPr>
      <w:spacing w:after="120" w:line="240" w:lineRule="auto"/>
      <w:ind w:left="283"/>
    </w:pPr>
    <w:rPr>
      <w:rFonts w:ascii="Times New Roman" w:eastAsia="Times New Roman" w:hAnsi="Times New Roman"/>
      <w:sz w:val="28"/>
      <w:szCs w:val="28"/>
      <w:lang w:eastAsia="ru-RU"/>
    </w:rPr>
  </w:style>
  <w:style w:type="character" w:customStyle="1" w:styleId="aff">
    <w:name w:val="Основной текст с отступом Знак"/>
    <w:link w:val="afe"/>
    <w:uiPriority w:val="99"/>
    <w:semiHidden/>
    <w:rPr>
      <w:rFonts w:ascii="Times New Roman" w:eastAsia="Times New Roman" w:hAnsi="Times New Roman" w:cs="Times New Roman"/>
      <w:sz w:val="28"/>
      <w:szCs w:val="28"/>
      <w:lang w:eastAsia="ru-RU"/>
    </w:rPr>
  </w:style>
  <w:style w:type="paragraph" w:styleId="25">
    <w:name w:val="Body Text Indent 2"/>
    <w:basedOn w:val="a"/>
    <w:link w:val="26"/>
    <w:uiPriority w:val="99"/>
    <w:semiHidden/>
    <w:unhideWhenUsed/>
    <w:pPr>
      <w:spacing w:after="120" w:line="480" w:lineRule="auto"/>
      <w:ind w:left="283"/>
    </w:pPr>
    <w:rPr>
      <w:rFonts w:ascii="Times New Roman" w:eastAsia="Times New Roman" w:hAnsi="Times New Roman"/>
      <w:sz w:val="28"/>
      <w:szCs w:val="28"/>
      <w:lang w:eastAsia="ru-RU"/>
    </w:rPr>
  </w:style>
  <w:style w:type="character" w:customStyle="1" w:styleId="26">
    <w:name w:val="Основной текст с отступом 2 Знак"/>
    <w:link w:val="25"/>
    <w:uiPriority w:val="99"/>
    <w:semiHidden/>
    <w:rPr>
      <w:rFonts w:ascii="Times New Roman" w:eastAsia="Times New Roman" w:hAnsi="Times New Roman" w:cs="Times New Roman"/>
      <w:sz w:val="28"/>
      <w:szCs w:val="28"/>
      <w:lang w:eastAsia="ru-RU"/>
    </w:rPr>
  </w:style>
  <w:style w:type="paragraph" w:styleId="33">
    <w:name w:val="Body Text Indent 3"/>
    <w:basedOn w:val="a"/>
    <w:link w:val="34"/>
    <w:uiPriority w:val="99"/>
    <w:semiHidden/>
    <w:unhideWhenUse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uiPriority w:val="99"/>
    <w:semiHidden/>
    <w:rPr>
      <w:rFonts w:ascii="Times New Roman" w:eastAsia="Times New Roman" w:hAnsi="Times New Roman" w:cs="Times New Roman"/>
      <w:sz w:val="16"/>
      <w:szCs w:val="16"/>
      <w:lang w:eastAsia="ru-RU"/>
    </w:rPr>
  </w:style>
  <w:style w:type="paragraph" w:styleId="aff0">
    <w:name w:val="Plain Text"/>
    <w:basedOn w:val="a"/>
    <w:link w:val="aff1"/>
    <w:uiPriority w:val="99"/>
    <w:semiHidden/>
    <w:unhideWhenUsed/>
    <w:pPr>
      <w:spacing w:after="0" w:line="240" w:lineRule="auto"/>
    </w:pPr>
    <w:rPr>
      <w:rFonts w:ascii="Courier New" w:eastAsia="Times New Roman" w:hAnsi="Courier New"/>
      <w:sz w:val="20"/>
      <w:szCs w:val="20"/>
      <w:lang w:eastAsia="ru-RU"/>
    </w:rPr>
  </w:style>
  <w:style w:type="character" w:customStyle="1" w:styleId="aff1">
    <w:name w:val="Текст Знак"/>
    <w:link w:val="aff0"/>
    <w:uiPriority w:val="99"/>
    <w:semiHidden/>
    <w:rPr>
      <w:rFonts w:ascii="Courier New" w:eastAsia="Times New Roman" w:hAnsi="Courier New" w:cs="Courier New"/>
      <w:sz w:val="20"/>
      <w:szCs w:val="20"/>
      <w:lang w:eastAsia="ru-RU"/>
    </w:rPr>
  </w:style>
  <w:style w:type="paragraph" w:styleId="aff2">
    <w:name w:val="Balloon Text"/>
    <w:basedOn w:val="a"/>
    <w:link w:val="aff3"/>
    <w:uiPriority w:val="99"/>
    <w:semiHidden/>
    <w:unhideWhenUsed/>
    <w:pPr>
      <w:spacing w:after="0" w:line="240" w:lineRule="auto"/>
    </w:pPr>
    <w:rPr>
      <w:rFonts w:ascii="Tahoma" w:eastAsia="Times New Roman" w:hAnsi="Tahoma"/>
      <w:sz w:val="16"/>
      <w:szCs w:val="16"/>
      <w:lang w:eastAsia="ru-RU"/>
    </w:rPr>
  </w:style>
  <w:style w:type="character" w:customStyle="1" w:styleId="aff3">
    <w:name w:val="Текст выноски Знак"/>
    <w:link w:val="aff2"/>
    <w:uiPriority w:val="99"/>
    <w:semiHidden/>
    <w:rPr>
      <w:rFonts w:ascii="Tahoma" w:eastAsia="Times New Roman" w:hAnsi="Tahoma" w:cs="Times New Roman"/>
      <w:sz w:val="16"/>
      <w:szCs w:val="16"/>
      <w:lang w:eastAsia="ru-RU"/>
    </w:rPr>
  </w:style>
  <w:style w:type="paragraph" w:customStyle="1" w:styleId="aff4">
    <w:name w:val="Знак"/>
    <w:basedOn w:val="a"/>
    <w:uiPriority w:val="99"/>
    <w:pPr>
      <w:widowControl w:val="0"/>
      <w:spacing w:line="240" w:lineRule="exact"/>
      <w:jc w:val="right"/>
    </w:pPr>
    <w:rPr>
      <w:rFonts w:ascii="Times New Roman" w:eastAsia="Times New Roman" w:hAnsi="Times New Roman"/>
      <w:sz w:val="20"/>
      <w:szCs w:val="20"/>
      <w:lang w:val="en-GB"/>
    </w:rPr>
  </w:style>
  <w:style w:type="paragraph" w:customStyle="1" w:styleId="ConsPlusNormal">
    <w:name w:val="ConsPlusNormal"/>
    <w:link w:val="ConsPlusNormal0"/>
    <w:pPr>
      <w:widowControl w:val="0"/>
      <w:ind w:firstLine="720"/>
    </w:pPr>
    <w:rPr>
      <w:rFonts w:ascii="Arial" w:eastAsia="Times New Roman" w:hAnsi="Arial" w:cs="Arial"/>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aff5">
    <w:name w:val="Таблицы (моноширинный)"/>
    <w:basedOn w:val="a"/>
    <w:next w:val="a"/>
    <w:uiPriority w:val="99"/>
    <w:pPr>
      <w:spacing w:after="0" w:line="240" w:lineRule="auto"/>
      <w:jc w:val="both"/>
    </w:pPr>
    <w:rPr>
      <w:rFonts w:ascii="Courier New" w:eastAsia="Times New Roman" w:hAnsi="Courier New" w:cs="Courier New"/>
      <w:sz w:val="20"/>
      <w:szCs w:val="20"/>
      <w:lang w:eastAsia="ru-RU"/>
    </w:rPr>
  </w:style>
  <w:style w:type="paragraph" w:customStyle="1" w:styleId="aff6">
    <w:name w:val="Стиль"/>
    <w:basedOn w:val="a"/>
    <w:uiPriority w:val="99"/>
    <w:pPr>
      <w:widowControl w:val="0"/>
      <w:spacing w:line="240" w:lineRule="exact"/>
      <w:jc w:val="right"/>
    </w:pPr>
    <w:rPr>
      <w:rFonts w:ascii="Times New Roman" w:eastAsia="Times New Roman" w:hAnsi="Times New Roman"/>
      <w:sz w:val="20"/>
      <w:szCs w:val="20"/>
      <w:lang w:val="en-GB"/>
    </w:rPr>
  </w:style>
  <w:style w:type="paragraph" w:customStyle="1" w:styleId="aff7">
    <w:name w:val="Знак Знак Знак Знак"/>
    <w:basedOn w:val="a"/>
    <w:uiPriority w:val="99"/>
    <w:pPr>
      <w:tabs>
        <w:tab w:val="right" w:leader="dot" w:pos="6521"/>
      </w:tabs>
      <w:spacing w:line="240" w:lineRule="exact"/>
      <w:ind w:firstLine="142"/>
      <w:jc w:val="both"/>
    </w:pPr>
    <w:rPr>
      <w:rFonts w:ascii="Verdana" w:eastAsia="Times New Roman" w:hAnsi="Verdana"/>
      <w:sz w:val="20"/>
      <w:szCs w:val="20"/>
      <w:lang w:val="en-US"/>
    </w:rPr>
  </w:style>
  <w:style w:type="paragraph" w:customStyle="1" w:styleId="ConsNormal">
    <w:name w:val="ConsNormal"/>
    <w:uiPriority w:val="99"/>
    <w:pPr>
      <w:widowControl w:val="0"/>
      <w:ind w:firstLine="720"/>
    </w:pPr>
    <w:rPr>
      <w:rFonts w:ascii="Arial" w:eastAsia="Times New Roman" w:hAnsi="Arial"/>
    </w:rPr>
  </w:style>
  <w:style w:type="paragraph" w:customStyle="1" w:styleId="15">
    <w:name w:val="Знак1"/>
    <w:basedOn w:val="a"/>
    <w:uiPriority w:val="99"/>
    <w:pPr>
      <w:spacing w:after="0" w:line="240" w:lineRule="auto"/>
    </w:pPr>
    <w:rPr>
      <w:rFonts w:ascii="Verdana" w:eastAsia="Times New Roman" w:hAnsi="Verdana" w:cs="Verdana"/>
      <w:sz w:val="20"/>
      <w:szCs w:val="20"/>
      <w:lang w:val="en-US"/>
    </w:rPr>
  </w:style>
  <w:style w:type="paragraph" w:customStyle="1" w:styleId="aff8">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a">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b">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c">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d">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styleId="a4">
    <w:name w:val="Title"/>
    <w:basedOn w:val="affd"/>
    <w:next w:val="a"/>
    <w:link w:val="a3"/>
    <w:uiPriority w:val="99"/>
    <w:rPr>
      <w:rFonts w:ascii="Arial" w:hAnsi="Arial" w:cs="Arial"/>
      <w:b/>
      <w:bCs/>
      <w:color w:val="C0C0C0"/>
    </w:rPr>
  </w:style>
  <w:style w:type="paragraph" w:customStyle="1" w:styleId="affe">
    <w:name w:val="Интерактивный заголовок"/>
    <w:basedOn w:val="a4"/>
    <w:next w:val="a"/>
    <w:uiPriority w:val="99"/>
    <w:rPr>
      <w:b w:val="0"/>
      <w:bCs w:val="0"/>
      <w:color w:val="auto"/>
      <w:u w:val="single"/>
    </w:rPr>
  </w:style>
  <w:style w:type="paragraph" w:customStyle="1" w:styleId="afff">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0">
    <w:name w:val="Комментарий"/>
    <w:basedOn w:val="a"/>
    <w:next w:val="a"/>
    <w:uiPriority w:val="99"/>
    <w:pPr>
      <w:widowControl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1">
    <w:name w:val="Информация об изменениях документа"/>
    <w:basedOn w:val="afff0"/>
    <w:next w:val="a"/>
    <w:uiPriority w:val="99"/>
    <w:pPr>
      <w:ind w:left="0"/>
    </w:pPr>
  </w:style>
  <w:style w:type="paragraph" w:customStyle="1" w:styleId="afff2">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3">
    <w:name w:val="Колонтитул (левый)"/>
    <w:basedOn w:val="afff2"/>
    <w:next w:val="a"/>
    <w:uiPriority w:val="99"/>
    <w:pPr>
      <w:jc w:val="both"/>
    </w:pPr>
    <w:rPr>
      <w:sz w:val="16"/>
      <w:szCs w:val="16"/>
    </w:rPr>
  </w:style>
  <w:style w:type="paragraph" w:customStyle="1" w:styleId="afff4">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5">
    <w:name w:val="Колонтитул (правый)"/>
    <w:basedOn w:val="afff4"/>
    <w:next w:val="a"/>
    <w:uiPriority w:val="99"/>
    <w:pPr>
      <w:jc w:val="both"/>
    </w:pPr>
    <w:rPr>
      <w:sz w:val="16"/>
      <w:szCs w:val="16"/>
    </w:rPr>
  </w:style>
  <w:style w:type="paragraph" w:customStyle="1" w:styleId="afff6">
    <w:name w:val="Комментарий пользователя"/>
    <w:basedOn w:val="afff0"/>
    <w:next w:val="a"/>
    <w:uiPriority w:val="99"/>
    <w:pPr>
      <w:ind w:left="0"/>
      <w:jc w:val="left"/>
    </w:pPr>
    <w:rPr>
      <w:i w:val="0"/>
      <w:iCs w:val="0"/>
      <w:color w:val="000080"/>
    </w:rPr>
  </w:style>
  <w:style w:type="paragraph" w:customStyle="1" w:styleId="afff7">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8">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9">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a">
    <w:name w:val="Объект"/>
    <w:basedOn w:val="a"/>
    <w:next w:val="a"/>
    <w:uiPriority w:val="99"/>
    <w:pPr>
      <w:widowControl w:val="0"/>
      <w:spacing w:after="0" w:line="240" w:lineRule="auto"/>
      <w:jc w:val="both"/>
    </w:pPr>
    <w:rPr>
      <w:rFonts w:ascii="Times New Roman" w:eastAsia="Times New Roman" w:hAnsi="Times New Roman"/>
      <w:sz w:val="24"/>
      <w:szCs w:val="24"/>
      <w:lang w:eastAsia="ru-RU"/>
    </w:rPr>
  </w:style>
  <w:style w:type="paragraph" w:customStyle="1" w:styleId="afffb">
    <w:name w:val="Оглавление"/>
    <w:basedOn w:val="aff5"/>
    <w:next w:val="a"/>
    <w:uiPriority w:val="99"/>
    <w:pPr>
      <w:widowControl w:val="0"/>
      <w:ind w:left="140"/>
    </w:pPr>
    <w:rPr>
      <w:rFonts w:ascii="Arial" w:hAnsi="Arial" w:cs="Arial"/>
      <w:sz w:val="24"/>
      <w:szCs w:val="24"/>
    </w:rPr>
  </w:style>
  <w:style w:type="paragraph" w:customStyle="1" w:styleId="afffc">
    <w:name w:val="Переменная часть"/>
    <w:basedOn w:val="affd"/>
    <w:next w:val="a"/>
    <w:uiPriority w:val="99"/>
    <w:rPr>
      <w:rFonts w:ascii="Arial" w:hAnsi="Arial" w:cs="Arial"/>
      <w:sz w:val="20"/>
      <w:szCs w:val="20"/>
    </w:rPr>
  </w:style>
  <w:style w:type="paragraph" w:customStyle="1" w:styleId="afffd">
    <w:name w:val="Постоянная часть"/>
    <w:basedOn w:val="affd"/>
    <w:next w:val="a"/>
    <w:uiPriority w:val="99"/>
    <w:rPr>
      <w:rFonts w:ascii="Arial" w:hAnsi="Arial" w:cs="Arial"/>
      <w:sz w:val="22"/>
      <w:szCs w:val="22"/>
    </w:rPr>
  </w:style>
  <w:style w:type="paragraph" w:customStyle="1" w:styleId="afffe">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
    <w:name w:val="Примечание."/>
    <w:basedOn w:val="afff0"/>
    <w:next w:val="a"/>
    <w:uiPriority w:val="99"/>
    <w:pPr>
      <w:ind w:left="0"/>
    </w:pPr>
    <w:rPr>
      <w:i w:val="0"/>
      <w:iCs w:val="0"/>
      <w:color w:val="auto"/>
    </w:rPr>
  </w:style>
  <w:style w:type="paragraph" w:customStyle="1" w:styleId="affff0">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1">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2">
    <w:name w:val="Текст в таблице"/>
    <w:basedOn w:val="aff8"/>
    <w:next w:val="a"/>
    <w:uiPriority w:val="99"/>
    <w:pPr>
      <w:ind w:firstLine="500"/>
    </w:pPr>
  </w:style>
  <w:style w:type="paragraph" w:customStyle="1" w:styleId="affff3">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4">
    <w:name w:val="Центрированный (таблица)"/>
    <w:basedOn w:val="aff8"/>
    <w:next w:val="a"/>
    <w:uiPriority w:val="99"/>
    <w:pPr>
      <w:jc w:val="center"/>
    </w:pPr>
  </w:style>
  <w:style w:type="paragraph" w:customStyle="1" w:styleId="affff5">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6">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7">
    <w:name w:val="Заголовок для информации об изменениях"/>
    <w:basedOn w:val="1"/>
    <w:next w:val="a"/>
    <w:uiPriority w:val="99"/>
    <w:pPr>
      <w:keepNext w:val="0"/>
      <w:jc w:val="both"/>
      <w:outlineLvl w:val="9"/>
    </w:pPr>
    <w:rPr>
      <w:rFonts w:ascii="Arial" w:hAnsi="Arial" w:cs="Arial"/>
      <w:color w:val="auto"/>
      <w:sz w:val="20"/>
    </w:rPr>
  </w:style>
  <w:style w:type="paragraph" w:customStyle="1" w:styleId="affff8">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9">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a">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b">
    <w:name w:val="Информация об изменениях"/>
    <w:basedOn w:val="affffa"/>
    <w:next w:val="a"/>
    <w:uiPriority w:val="99"/>
    <w:pPr>
      <w:shd w:val="clear" w:color="auto" w:fill="EAEFED"/>
      <w:spacing w:before="180"/>
      <w:ind w:left="360" w:right="360"/>
    </w:pPr>
    <w:rPr>
      <w:sz w:val="24"/>
      <w:szCs w:val="24"/>
    </w:rPr>
  </w:style>
  <w:style w:type="paragraph" w:customStyle="1" w:styleId="affffc">
    <w:name w:val="Подвал для информации об изменениях"/>
    <w:basedOn w:val="1"/>
    <w:next w:val="a"/>
    <w:uiPriority w:val="99"/>
    <w:pPr>
      <w:keepNext w:val="0"/>
      <w:shd w:val="clear" w:color="auto" w:fill="auto"/>
      <w:jc w:val="both"/>
      <w:outlineLvl w:val="9"/>
    </w:pPr>
    <w:rPr>
      <w:rFonts w:ascii="Arial" w:hAnsi="Arial" w:cs="Arial"/>
      <w:color w:val="auto"/>
      <w:sz w:val="20"/>
    </w:rPr>
  </w:style>
  <w:style w:type="paragraph" w:customStyle="1" w:styleId="affffd">
    <w:name w:val="Подзаголовок для информации об изменениях"/>
    <w:basedOn w:val="affffa"/>
    <w:next w:val="a"/>
    <w:uiPriority w:val="99"/>
    <w:rPr>
      <w:b/>
      <w:bCs/>
      <w:color w:val="000080"/>
      <w:sz w:val="24"/>
      <w:szCs w:val="24"/>
    </w:rPr>
  </w:style>
  <w:style w:type="paragraph" w:customStyle="1" w:styleId="affffe">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style>
  <w:style w:type="paragraph" w:customStyle="1" w:styleId="afffff0">
    <w:name w:val="Нормальный.представление"/>
    <w:uiPriority w:val="99"/>
    <w:pPr>
      <w:spacing w:after="200" w:line="252" w:lineRule="auto"/>
    </w:pPr>
    <w:rPr>
      <w:rFonts w:ascii="Cambria" w:eastAsia="Times New Roman" w:hAnsi="Cambria"/>
      <w:sz w:val="22"/>
      <w:szCs w:val="22"/>
    </w:rPr>
  </w:style>
  <w:style w:type="paragraph" w:customStyle="1" w:styleId="afffff1">
    <w:name w:val="Знак Знак Знак Знак Знак Знак Знак Знак Знак Знак"/>
    <w:basedOn w:val="a"/>
    <w:uiPriority w:val="99"/>
    <w:pPr>
      <w:spacing w:line="240" w:lineRule="exact"/>
    </w:pPr>
    <w:rPr>
      <w:rFonts w:ascii="Verdana" w:eastAsia="Times New Roman" w:hAnsi="Verdana"/>
      <w:sz w:val="20"/>
      <w:szCs w:val="20"/>
      <w:lang w:val="en-US"/>
    </w:rPr>
  </w:style>
  <w:style w:type="character" w:customStyle="1" w:styleId="afffff2">
    <w:name w:val="Гипертекстовая ссылка"/>
    <w:uiPriority w:val="99"/>
    <w:rPr>
      <w:b/>
      <w:bCs/>
      <w:color w:val="008000"/>
    </w:rPr>
  </w:style>
  <w:style w:type="character" w:customStyle="1" w:styleId="afffff3">
    <w:name w:val="Цветовое выделение"/>
    <w:uiPriority w:val="99"/>
    <w:rPr>
      <w:b/>
      <w:bCs/>
      <w:color w:val="000080"/>
    </w:rPr>
  </w:style>
  <w:style w:type="character" w:customStyle="1" w:styleId="afffff4">
    <w:name w:val="Активная гипертекстовая ссылка"/>
    <w:uiPriority w:val="99"/>
    <w:rPr>
      <w:b/>
      <w:bCs/>
      <w:color w:val="008000"/>
      <w:u w:val="single"/>
    </w:rPr>
  </w:style>
  <w:style w:type="character" w:customStyle="1" w:styleId="afffff5">
    <w:name w:val="Заголовок своего сообщения"/>
    <w:uiPriority w:val="99"/>
    <w:rPr>
      <w:b/>
      <w:bCs/>
      <w:color w:val="000080"/>
    </w:rPr>
  </w:style>
  <w:style w:type="character" w:customStyle="1" w:styleId="afffff6">
    <w:name w:val="Заголовок чужого сообщения"/>
    <w:uiPriority w:val="99"/>
    <w:rPr>
      <w:b/>
      <w:bCs/>
      <w:color w:val="FF0000"/>
    </w:rPr>
  </w:style>
  <w:style w:type="character" w:customStyle="1" w:styleId="afffff7">
    <w:name w:val="Найденные слова"/>
    <w:uiPriority w:val="99"/>
    <w:rPr>
      <w:b/>
      <w:bCs/>
      <w:color w:val="000080"/>
    </w:rPr>
  </w:style>
  <w:style w:type="character" w:customStyle="1" w:styleId="afffff8">
    <w:name w:val="Не вступил в силу"/>
    <w:uiPriority w:val="99"/>
    <w:rPr>
      <w:b/>
      <w:bCs/>
      <w:color w:val="008080"/>
    </w:rPr>
  </w:style>
  <w:style w:type="character" w:customStyle="1" w:styleId="afffff9">
    <w:name w:val="Опечатки"/>
    <w:uiPriority w:val="99"/>
    <w:rPr>
      <w:color w:val="FF0000"/>
    </w:rPr>
  </w:style>
  <w:style w:type="character" w:customStyle="1" w:styleId="afffffa">
    <w:name w:val="Продолжение ссылки"/>
    <w:uiPriority w:val="99"/>
    <w:rPr>
      <w:b/>
      <w:bCs/>
      <w:color w:val="008000"/>
    </w:rPr>
  </w:style>
  <w:style w:type="character" w:customStyle="1" w:styleId="afffffb">
    <w:name w:val="Сравнение редакций"/>
    <w:uiPriority w:val="99"/>
    <w:rPr>
      <w:b/>
      <w:bCs/>
      <w:color w:val="000080"/>
    </w:rPr>
  </w:style>
  <w:style w:type="character" w:customStyle="1" w:styleId="afffffc">
    <w:name w:val="Сравнение редакций. Добавленный фрагмент"/>
    <w:uiPriority w:val="99"/>
    <w:rPr>
      <w:color w:val="0000FF"/>
    </w:rPr>
  </w:style>
  <w:style w:type="character" w:customStyle="1" w:styleId="afffffd">
    <w:name w:val="Сравнение редакций. Удаленный фрагмент"/>
    <w:uiPriority w:val="99"/>
    <w:rPr>
      <w:strike/>
      <w:color w:val="808000"/>
    </w:rPr>
  </w:style>
  <w:style w:type="character" w:customStyle="1" w:styleId="afffffe">
    <w:name w:val="Утратил силу"/>
    <w:uiPriority w:val="99"/>
    <w:rPr>
      <w:b/>
      <w:bCs/>
      <w:strike/>
      <w:color w:val="808000"/>
    </w:rPr>
  </w:style>
  <w:style w:type="character" w:customStyle="1" w:styleId="affffff">
    <w:name w:val="Выделение для Базового Поиска"/>
    <w:uiPriority w:val="99"/>
    <w:rPr>
      <w:rFonts w:ascii="Times New Roman" w:hAnsi="Times New Roman" w:cs="Times New Roman" w:hint="default"/>
      <w:b w:val="0"/>
      <w:bCs w:val="0"/>
      <w:color w:val="0058A9"/>
    </w:rPr>
  </w:style>
  <w:style w:type="character" w:customStyle="1" w:styleId="affffff0">
    <w:name w:val="Выделение для Базового Поиска (курсив)"/>
    <w:uiPriority w:val="99"/>
    <w:rPr>
      <w:rFonts w:ascii="Times New Roman" w:hAnsi="Times New Roman" w:cs="Times New Roman" w:hint="default"/>
      <w:b w:val="0"/>
      <w:bCs w:val="0"/>
      <w:i/>
      <w:iCs/>
      <w:color w:val="0058A9"/>
    </w:rPr>
  </w:style>
  <w:style w:type="character" w:customStyle="1" w:styleId="apple-converted-space">
    <w:name w:val="apple-converted-space"/>
    <w:uiPriority w:val="99"/>
  </w:style>
  <w:style w:type="table" w:styleId="affffff1">
    <w:name w:val="Table Grid"/>
    <w:basedOn w:val="a1"/>
    <w:uiPriority w:val="3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2">
    <w:name w:val="No Spacing"/>
    <w:uiPriority w:val="1"/>
    <w:qFormat/>
    <w:rPr>
      <w:rFonts w:eastAsia="Times New Roman"/>
      <w:sz w:val="22"/>
      <w:szCs w:val="22"/>
    </w:rPr>
  </w:style>
  <w:style w:type="paragraph" w:customStyle="1" w:styleId="font5">
    <w:name w:val="font5"/>
    <w:basedOn w:val="a"/>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7">
    <w:name w:val="font7"/>
    <w:basedOn w:val="a"/>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olor w:val="FF0000"/>
      <w:lang w:eastAsia="ru-RU"/>
    </w:rPr>
  </w:style>
  <w:style w:type="paragraph" w:customStyle="1" w:styleId="xl69">
    <w:name w:val="xl69"/>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81">
    <w:name w:val="xl81"/>
    <w:basedOn w:val="a"/>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pPr>
      <w:pBdr>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5">
    <w:name w:val="xl135"/>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7">
    <w:name w:val="xl137"/>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3">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b/>
      <w:bCs/>
      <w:caps/>
      <w:sz w:val="32"/>
      <w:szCs w:val="32"/>
      <w:lang w:val="en-US"/>
    </w:rPr>
  </w:style>
  <w:style w:type="numbering" w:customStyle="1" w:styleId="27">
    <w:name w:val="Нет списка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6">
    <w:name w:val="xl66"/>
    <w:basedOn w:val="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7">
    <w:name w:val="xl67"/>
    <w:basedOn w:val="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pPr>
      <w:pBdr>
        <w:left w:val="single" w:sz="4" w:space="0" w:color="000000"/>
      </w:pBdr>
      <w:spacing w:before="100" w:beforeAutospacing="1" w:after="100" w:afterAutospacing="1" w:line="240" w:lineRule="auto"/>
    </w:pPr>
    <w:rPr>
      <w:rFonts w:ascii="Times New Roman" w:eastAsia="Times New Roman" w:hAnsi="Times New Roman"/>
      <w:sz w:val="20"/>
      <w:szCs w:val="20"/>
      <w:lang w:eastAsia="ru-RU"/>
    </w:rPr>
  </w:style>
  <w:style w:type="character" w:styleId="affffff4">
    <w:name w:val="annotation reference"/>
    <w:uiPriority w:val="99"/>
    <w:semiHidden/>
    <w:unhideWhenUsed/>
    <w:rPr>
      <w:sz w:val="16"/>
      <w:szCs w:val="16"/>
    </w:rPr>
  </w:style>
  <w:style w:type="paragraph" w:styleId="affffff5">
    <w:name w:val="annotation text"/>
    <w:basedOn w:val="a"/>
    <w:link w:val="affffff6"/>
    <w:uiPriority w:val="99"/>
    <w:semiHidden/>
    <w:unhideWhenUsed/>
    <w:rPr>
      <w:sz w:val="20"/>
      <w:szCs w:val="20"/>
    </w:rPr>
  </w:style>
  <w:style w:type="character" w:customStyle="1" w:styleId="affffff6">
    <w:name w:val="Текст примечания Знак"/>
    <w:link w:val="affffff5"/>
    <w:uiPriority w:val="99"/>
    <w:semiHidden/>
    <w:rPr>
      <w:lang w:eastAsia="en-US"/>
    </w:rPr>
  </w:style>
  <w:style w:type="paragraph" w:styleId="affffff7">
    <w:name w:val="annotation subject"/>
    <w:basedOn w:val="affffff5"/>
    <w:next w:val="affffff5"/>
    <w:link w:val="affffff8"/>
    <w:uiPriority w:val="99"/>
    <w:semiHidden/>
    <w:unhideWhenUsed/>
    <w:rPr>
      <w:b/>
      <w:bCs/>
    </w:rPr>
  </w:style>
  <w:style w:type="character" w:customStyle="1" w:styleId="affffff8">
    <w:name w:val="Тема примечания Знак"/>
    <w:link w:val="affffff7"/>
    <w:uiPriority w:val="99"/>
    <w:semiHidden/>
    <w:rPr>
      <w:b/>
      <w:bCs/>
      <w:lang w:eastAsia="en-US"/>
    </w:rPr>
  </w:style>
  <w:style w:type="character" w:customStyle="1" w:styleId="ConsPlusNormal0">
    <w:name w:val="ConsPlusNormal Знак"/>
    <w:link w:val="ConsPlusNormal"/>
    <w:uiPriority w:val="99"/>
    <w:rPr>
      <w:rFonts w:ascii="Arial" w:eastAsia="Times New Roman" w:hAnsi="Arial" w:cs="Arial"/>
      <w:lang w:val="ru-RU" w:eastAsia="ru-RU" w:bidi="ar-SA"/>
    </w:rPr>
  </w:style>
  <w:style w:type="character" w:customStyle="1" w:styleId="affffff9">
    <w:name w:val="Цветовое выделение для Текст"/>
    <w:uiPriority w:val="99"/>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30">
    <w:name w:val="pt-a-00003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8">
    <w:name w:val="pt-a0-000008"/>
  </w:style>
  <w:style w:type="paragraph" w:customStyle="1" w:styleId="pt-consplusnonformat-000032">
    <w:name w:val="pt-consplusnonformat-000032"/>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12">
    <w:name w:val="pt-000012"/>
  </w:style>
  <w:style w:type="paragraph" w:customStyle="1" w:styleId="pt-a-000028">
    <w:name w:val="pt-a-000028"/>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
    <w:name w:val="pt-a"/>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34">
    <w:name w:val="pt-a0-000034"/>
  </w:style>
  <w:style w:type="paragraph" w:customStyle="1" w:styleId="pt-a-000015">
    <w:name w:val="pt-a-000015"/>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07">
    <w:name w:val="pt-a-000007"/>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59">
    <w:name w:val="pt-a-000059"/>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47">
    <w:name w:val="pt-a0-000047"/>
  </w:style>
  <w:style w:type="character" w:customStyle="1" w:styleId="pt-000060">
    <w:name w:val="pt-000060"/>
  </w:style>
  <w:style w:type="character" w:customStyle="1" w:styleId="pt-000061">
    <w:name w:val="pt-000061"/>
  </w:style>
  <w:style w:type="character" w:customStyle="1" w:styleId="pt-000006">
    <w:name w:val="pt-000006"/>
  </w:style>
  <w:style w:type="paragraph" w:customStyle="1" w:styleId="pt-consplusnonformat-000035">
    <w:name w:val="pt-consplusnonformat-000035"/>
    <w:basedOn w:val="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
    <w:name w:val="Сетка таблицы1"/>
    <w:rPr>
      <w:rFonts w:eastAsia="Times New Roman"/>
      <w:sz w:val="22"/>
      <w:szCs w:val="22"/>
    </w:rPr>
    <w:tblPr>
      <w:tblCellMar>
        <w:top w:w="0" w:type="dxa"/>
        <w:left w:w="0" w:type="dxa"/>
        <w:bottom w:w="0" w:type="dxa"/>
        <w:right w:w="0" w:type="dxa"/>
      </w:tblCellMar>
    </w:tblPr>
  </w:style>
  <w:style w:type="character" w:customStyle="1" w:styleId="affffffa">
    <w:name w:val="Основной текст_"/>
    <w:link w:val="17"/>
    <w:rPr>
      <w:rFonts w:ascii="Times New Roman" w:eastAsia="Times New Roman" w:hAnsi="Times New Roman"/>
      <w:sz w:val="22"/>
      <w:szCs w:val="22"/>
      <w:shd w:val="clear" w:color="auto" w:fill="FFFFFF"/>
    </w:rPr>
  </w:style>
  <w:style w:type="paragraph" w:customStyle="1" w:styleId="17">
    <w:name w:val="Основной текст1"/>
    <w:basedOn w:val="a"/>
    <w:link w:val="affffffa"/>
    <w:pPr>
      <w:widowControl w:val="0"/>
      <w:shd w:val="clear" w:color="auto" w:fill="FFFFFF"/>
      <w:spacing w:after="0" w:line="240" w:lineRule="auto"/>
      <w:ind w:firstLine="400"/>
    </w:pPr>
    <w:rPr>
      <w:rFonts w:ascii="Times New Roman" w:eastAsia="Times New Roman" w:hAnsi="Times New Roman"/>
    </w:rPr>
  </w:style>
  <w:style w:type="character" w:customStyle="1" w:styleId="28">
    <w:name w:val="Основной текст (2)_"/>
    <w:link w:val="29"/>
    <w:uiPriority w:val="99"/>
    <w:rPr>
      <w:rFonts w:ascii="Arial" w:hAnsi="Arial"/>
      <w:sz w:val="22"/>
      <w:shd w:val="clear" w:color="auto" w:fill="FFFFFF"/>
    </w:rPr>
  </w:style>
  <w:style w:type="paragraph" w:customStyle="1" w:styleId="29">
    <w:name w:val="Основной текст (2)"/>
    <w:basedOn w:val="a"/>
    <w:link w:val="28"/>
    <w:uiPriority w:val="99"/>
    <w:pPr>
      <w:widowControl w:val="0"/>
      <w:shd w:val="clear" w:color="auto" w:fill="FFFFFF"/>
      <w:spacing w:after="0" w:line="240" w:lineRule="auto"/>
      <w:ind w:firstLine="740"/>
    </w:pPr>
    <w:rPr>
      <w:rFonts w:ascii="Arial" w:hAnsi="Arial"/>
      <w:szCs w:val="20"/>
    </w:rPr>
  </w:style>
  <w:style w:type="character" w:customStyle="1" w:styleId="18">
    <w:name w:val="Основной текст Знак1"/>
    <w:uiPriority w:val="99"/>
    <w:rPr>
      <w:rFonts w:ascii="Times New Roman" w:hAnsi="Times New Roman"/>
      <w:sz w:val="22"/>
      <w:u w:val="none"/>
    </w:rPr>
  </w:style>
  <w:style w:type="character" w:styleId="affffffb">
    <w:name w:val="Emphasis"/>
    <w:uiPriority w:val="20"/>
    <w:qFormat/>
    <w:rPr>
      <w:i/>
      <w:iCs/>
    </w:rPr>
  </w:style>
  <w:style w:type="character" w:styleId="affffffc">
    <w:name w:val="Strong"/>
    <w:uiPriority w:val="22"/>
    <w:qFormat/>
    <w:rPr>
      <w:b/>
      <w:bCs/>
    </w:rPr>
  </w:style>
  <w:style w:type="paragraph" w:customStyle="1" w:styleId="ConsPlusJurTerm">
    <w:name w:val="ConsPlusJurTerm"/>
    <w:rPr>
      <w:rFonts w:ascii="Tahoma" w:eastAsia="Times New Roman" w:hAnsi="Tahoma" w:cs="Tahoma"/>
      <w:sz w:val="26"/>
    </w:rPr>
  </w:style>
  <w:style w:type="character" w:customStyle="1" w:styleId="pt-a0-000009">
    <w:name w:val="pt-a0-000009"/>
  </w:style>
  <w:style w:type="paragraph" w:customStyle="1" w:styleId="pt-a-000035">
    <w:name w:val="pt-a-000035"/>
    <w:basedOn w:val="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rPr>
  </w:style>
  <w:style w:type="table" w:customStyle="1" w:styleId="36">
    <w:name w:val="Календарь 3"/>
    <w:basedOn w:val="a1"/>
    <w:uiPriority w:val="99"/>
    <w:qFormat/>
    <w:pPr>
      <w:jc w:val="right"/>
    </w:pPr>
    <w:rPr>
      <w:rFonts w:ascii="Calibri Light" w:eastAsia="Times New Roman" w:hAnsi="Calibri Light"/>
      <w:color w:val="000000"/>
      <w:sz w:val="22"/>
      <w:szCs w:val="22"/>
    </w:rPr>
    <w:tblPr/>
    <w:tblStylePr w:type="firstRow">
      <w:pPr>
        <w:jc w:val="right"/>
      </w:pPr>
      <w:rPr>
        <w:color w:val="5B9BD5"/>
        <w:sz w:val="44"/>
      </w:rPr>
    </w:tblStylePr>
    <w:tblStylePr w:type="firstCol">
      <w:rPr>
        <w:color w:val="5B9BD5"/>
      </w:rPr>
    </w:tblStylePr>
    <w:tblStylePr w:type="lastCol">
      <w:rPr>
        <w:color w:val="5B9BD5"/>
      </w:rPr>
    </w:tblStylePr>
  </w:style>
  <w:style w:type="character" w:customStyle="1" w:styleId="hi-item">
    <w:name w:val="hi-item"/>
    <w:basedOn w:val="a0"/>
  </w:style>
  <w:style w:type="character" w:customStyle="1" w:styleId="highlightsearch">
    <w:name w:val="highlightsearch"/>
    <w:basedOn w:val="a0"/>
  </w:style>
  <w:style w:type="paragraph" w:customStyle="1" w:styleId="s16">
    <w:name w:val="s_16"/>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ternet.garant.ru/document/redirect/70103036/0" TargetMode="External"/><Relationship Id="rId18" Type="http://schemas.openxmlformats.org/officeDocument/2006/relationships/hyperlink" Target="https://internet.garant.ru/document/redirect/12154854/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document/redirect/12117360/2000" TargetMode="External"/><Relationship Id="rId17" Type="http://schemas.openxmlformats.org/officeDocument/2006/relationships/hyperlink" Target="https://internet.garant.ru/document/redirect/70103036/0" TargetMode="External"/><Relationship Id="rId2" Type="http://schemas.openxmlformats.org/officeDocument/2006/relationships/numbering" Target="numbering.xml"/><Relationship Id="rId16" Type="http://schemas.openxmlformats.org/officeDocument/2006/relationships/hyperlink" Target="https://internet.garant.ru/document/redirect/12117360/2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17360/1000" TargetMode="External"/><Relationship Id="rId5" Type="http://schemas.openxmlformats.org/officeDocument/2006/relationships/webSettings" Target="webSettings.xml"/><Relationship Id="rId15" Type="http://schemas.openxmlformats.org/officeDocument/2006/relationships/hyperlink" Target="https://internet.garant.ru/document/redirect/12117360/2000" TargetMode="External"/><Relationship Id="rId23" Type="http://schemas.openxmlformats.org/officeDocument/2006/relationships/theme" Target="theme/theme1.xml"/><Relationship Id="rId10" Type="http://schemas.openxmlformats.org/officeDocument/2006/relationships/hyperlink" Target="https://ssl.budgetplan.minfin.ru" TargetMode="External"/><Relationship Id="rId19" Type="http://schemas.openxmlformats.org/officeDocument/2006/relationships/hyperlink" Target="https://internet.garant.ru/document/redirect/70103036/0" TargetMode="External"/><Relationship Id="rId4" Type="http://schemas.openxmlformats.org/officeDocument/2006/relationships/settings" Target="settings.xml"/><Relationship Id="rId9" Type="http://schemas.openxmlformats.org/officeDocument/2006/relationships/hyperlink" Target="https://internet.garant.ru/document/redirect/12154854/2411" TargetMode="External"/><Relationship Id="rId14" Type="http://schemas.openxmlformats.org/officeDocument/2006/relationships/hyperlink" Target="https://internet.garant.ru/document/redirect/12117360/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8582-B464-450F-BA68-CE1DF6B9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Елизавета Александровна Кожевникова</cp:lastModifiedBy>
  <cp:revision>586</cp:revision>
  <dcterms:created xsi:type="dcterms:W3CDTF">2025-05-22T11:01:00Z</dcterms:created>
  <dcterms:modified xsi:type="dcterms:W3CDTF">2025-08-13T12:04:00Z</dcterms:modified>
</cp:coreProperties>
</file>