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787" w:rsidRDefault="00435D57">
      <w:pPr>
        <w:jc w:val="center"/>
        <w:outlineLvl w:val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-60325</wp:posOffset>
                </wp:positionV>
                <wp:extent cx="581660" cy="716280"/>
                <wp:effectExtent l="0" t="0" r="8890" b="7620"/>
                <wp:wrapTight wrapText="bothSides">
                  <wp:wrapPolygon edited="1">
                    <wp:start x="0" y="0"/>
                    <wp:lineTo x="0" y="21255"/>
                    <wp:lineTo x="21223" y="21255"/>
                    <wp:lineTo x="21223" y="0"/>
                    <wp:lineTo x="0" y="0"/>
                  </wp:wrapPolygon>
                </wp:wrapTight>
                <wp:docPr id="1" name="Рисунок 1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%20Нефтеюганск%20small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816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text;margin-left:214.80pt;mso-position-horizontal:absolute;mso-position-vertical-relative:text;margin-top:-4.75pt;mso-position-vertical:absolute;width:45.80pt;height:56.40pt;mso-wrap-distance-left:9.00pt;mso-wrap-distance-top:0.00pt;mso-wrap-distance-right:9.00pt;mso-wrap-distance-bottom:0.00pt;" wrapcoords="0 0 0 98403 98255 98403 98255 0 0 0" stroked="f">
                <v:path textboxrect="0,0,0,0"/>
                <w10:wrap type="tight"/>
                <v:imagedata r:id="rId13" o:title=""/>
              </v:shape>
            </w:pict>
          </mc:Fallback>
        </mc:AlternateContent>
      </w:r>
    </w:p>
    <w:p w:rsidR="00AF4787" w:rsidRDefault="00AF4787">
      <w:pPr>
        <w:tabs>
          <w:tab w:val="left" w:pos="993"/>
        </w:tabs>
        <w:jc w:val="both"/>
        <w:rPr>
          <w:rFonts w:ascii="Times New Roman" w:hAnsi="Times New Roman"/>
          <w:color w:val="000000" w:themeColor="text1"/>
          <w:szCs w:val="28"/>
          <w:lang w:eastAsia="ru-RU"/>
        </w:rPr>
      </w:pPr>
    </w:p>
    <w:p w:rsidR="00AF4787" w:rsidRDefault="00AF4787">
      <w:pPr>
        <w:tabs>
          <w:tab w:val="left" w:pos="993"/>
        </w:tabs>
        <w:jc w:val="both"/>
        <w:rPr>
          <w:rFonts w:ascii="Times New Roman" w:hAnsi="Times New Roman"/>
          <w:color w:val="000000" w:themeColor="text1"/>
          <w:szCs w:val="28"/>
          <w:lang w:eastAsia="ru-RU"/>
        </w:rPr>
      </w:pPr>
    </w:p>
    <w:p w:rsidR="00AF4787" w:rsidRDefault="00AF4787">
      <w:pPr>
        <w:jc w:val="center"/>
        <w:rPr>
          <w:rFonts w:ascii="Times New Roman" w:hAnsi="Times New Roman"/>
          <w:color w:val="000000" w:themeColor="text1"/>
          <w:sz w:val="40"/>
          <w:szCs w:val="40"/>
          <w:lang w:eastAsia="ru-RU"/>
        </w:rPr>
      </w:pPr>
    </w:p>
    <w:p w:rsidR="00AF4787" w:rsidRDefault="00AF4787">
      <w:pPr>
        <w:jc w:val="center"/>
        <w:rPr>
          <w:rFonts w:ascii="Times New Roman" w:hAnsi="Times New Roman"/>
          <w:color w:val="000000" w:themeColor="text1"/>
          <w:sz w:val="6"/>
          <w:szCs w:val="6"/>
          <w:lang w:eastAsia="ru-RU"/>
        </w:rPr>
      </w:pPr>
    </w:p>
    <w:p w:rsidR="00AF4787" w:rsidRDefault="00435D57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АДМИНИСТРАЦИЯ ГОРОДА НЕФТЕЮГАНСКА</w:t>
      </w:r>
    </w:p>
    <w:p w:rsidR="00AF4787" w:rsidRDefault="00AF4787">
      <w:pPr>
        <w:jc w:val="center"/>
        <w:rPr>
          <w:rFonts w:ascii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AF4787" w:rsidRDefault="00435D57">
      <w:pPr>
        <w:jc w:val="center"/>
        <w:rPr>
          <w:rFonts w:ascii="Times New Roman" w:hAnsi="Times New Roman"/>
          <w:b/>
          <w:caps/>
          <w:color w:val="000000" w:themeColor="text1"/>
          <w:sz w:val="40"/>
          <w:szCs w:val="40"/>
          <w:lang w:eastAsia="ru-RU"/>
        </w:rPr>
      </w:pPr>
      <w:r>
        <w:rPr>
          <w:rFonts w:ascii="Times New Roman" w:hAnsi="Times New Roman"/>
          <w:b/>
          <w:caps/>
          <w:color w:val="000000" w:themeColor="text1"/>
          <w:sz w:val="40"/>
          <w:szCs w:val="40"/>
          <w:lang w:eastAsia="ru-RU"/>
        </w:rPr>
        <w:t>РАСПОРЯЖЕНИЕ</w:t>
      </w:r>
    </w:p>
    <w:p w:rsidR="00275134" w:rsidRDefault="00275134">
      <w:pPr>
        <w:jc w:val="center"/>
        <w:rPr>
          <w:rFonts w:ascii="Times New Roman" w:hAnsi="Times New Roman"/>
          <w:b/>
          <w:caps/>
          <w:color w:val="000000" w:themeColor="text1"/>
          <w:sz w:val="40"/>
          <w:szCs w:val="40"/>
          <w:lang w:eastAsia="ru-RU"/>
        </w:rPr>
      </w:pPr>
    </w:p>
    <w:p w:rsidR="00275134" w:rsidRPr="00275134" w:rsidRDefault="00275134" w:rsidP="002751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15.08.2025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427</w:t>
      </w:r>
      <w:r w:rsidRPr="00275134">
        <w:rPr>
          <w:rFonts w:ascii="Times New Roman" w:hAnsi="Times New Roman"/>
          <w:sz w:val="28"/>
          <w:szCs w:val="28"/>
        </w:rPr>
        <w:t>-р</w:t>
      </w:r>
    </w:p>
    <w:p w:rsidR="00AF4787" w:rsidRDefault="00435D5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г.Нефтеюганск</w:t>
      </w:r>
    </w:p>
    <w:p w:rsidR="00AF4787" w:rsidRDefault="00AF4787">
      <w:pPr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F4787" w:rsidRDefault="00435D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распоряжение администрации города Нефтеюганска от 05.02.2019 № 19-р «Об утверждении Плана мероприятий («дорожной карты») по содействию развитию конкуренции в городе Нефтеюганске» на период 2025-2026 годов</w:t>
      </w:r>
    </w:p>
    <w:p w:rsidR="00AF4787" w:rsidRDefault="00AF478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787" w:rsidRDefault="00435D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>
        <w:rPr>
          <w:rFonts w:ascii="Times New Roman" w:hAnsi="Times New Roman" w:cs="Times New Roman"/>
          <w:b w:val="0"/>
          <w:sz w:val="28"/>
        </w:rPr>
        <w:t>В соответствии с распоряжением Губернатора Ханты-Мансийского автономного округа – Югры от 01.08.2019 № 162-рг «О развитии конкуренции в Ханты-Мансийском автономном округе - Югре»,</w:t>
      </w:r>
      <w:r>
        <w:t xml:space="preserve"> </w:t>
      </w:r>
      <w:r>
        <w:rPr>
          <w:rFonts w:ascii="Times New Roman" w:hAnsi="Times New Roman" w:cs="Times New Roman"/>
          <w:b w:val="0"/>
          <w:sz w:val="28"/>
        </w:rPr>
        <w:t>Уставом города Нефтеюганска, решением Думы города Нефтеюганска от 24.02.2025 № 725-VII «О структуре администрации города Нефтеюганска», распоряжением администрации города Нефтеюганска от 13.09.2019 № 257-р «Об утверждении Перечня товарных рынков для содействия развитию конкуренции в городе Нефтеюганске:</w:t>
      </w:r>
    </w:p>
    <w:p w:rsidR="00AF4787" w:rsidRDefault="00435D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1.Внести в распоряжение администрации города Нефтеюганска                      от 05.02.2019 № 19-р «Об утверждении Плана мероприятий («дорожной карты») по содействию развитию конкуренции в городе Нефтеюганске»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(с изменениями, внесенными распоряжениями администрации города от 18.06.2019 № 174-р,                от 16.08.2019 № 231-р, от 03.08.2020 № 194-р, от 29.09.2021 № 260-р,                                  от 17.02.2022 № 53-р, от 16.06.2023 № 252-р, 01.09.2023 № 342-р, от 30.11.2023 № 508-р, от 18.04.2024 № 177-р, от 28.08.2024 № 430-р, от 17.12.2024 № 687-р, от 02.12.2024 № 648-р, от 23.12.2024 № 699-р) изменение, изложив приложение к распоряжению согласно приложению к настоящему распоряжению.</w:t>
      </w:r>
    </w:p>
    <w:p w:rsidR="00AF4787" w:rsidRDefault="00435D5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2.Департаменту экономического развития администрации города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 xml:space="preserve">Ильина Ю.В.) разместить распоряжение на Инвестиционном портале города Нефтеюганска. </w:t>
      </w:r>
    </w:p>
    <w:p w:rsidR="00AF4787" w:rsidRDefault="00435D5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3.Информационно-аналитическому отделу администрации города Нефтеюганска (Михайлова Ю.В.) разместить распоряжение на официальном сайте органов местного самоуправления города Нефтеюганска.</w:t>
      </w:r>
    </w:p>
    <w:p w:rsidR="00AF4787" w:rsidRDefault="00435D5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4.Контроль исполнения распоряжения оставляю за собой.</w:t>
      </w:r>
    </w:p>
    <w:p w:rsidR="00AF4787" w:rsidRDefault="00AF4787">
      <w:pPr>
        <w:pStyle w:val="210"/>
        <w:jc w:val="both"/>
      </w:pPr>
    </w:p>
    <w:p w:rsidR="00AF4787" w:rsidRDefault="00AF4787">
      <w:pPr>
        <w:pStyle w:val="210"/>
        <w:jc w:val="both"/>
      </w:pPr>
    </w:p>
    <w:p w:rsidR="00AF4787" w:rsidRDefault="00435D57">
      <w:pPr>
        <w:pStyle w:val="210"/>
        <w:tabs>
          <w:tab w:val="left" w:pos="0"/>
          <w:tab w:val="left" w:pos="851"/>
        </w:tabs>
        <w:jc w:val="both"/>
        <w:rPr>
          <w:szCs w:val="28"/>
        </w:rPr>
        <w:sectPr w:rsidR="00AF4787" w:rsidSect="00435D57">
          <w:head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Cs w:val="28"/>
        </w:rPr>
        <w:t xml:space="preserve">Глава города Нефтеюганска                              </w:t>
      </w:r>
      <w:r>
        <w:rPr>
          <w:szCs w:val="28"/>
        </w:rPr>
        <w:tab/>
        <w:t xml:space="preserve">                                 </w:t>
      </w:r>
      <w:proofErr w:type="spellStart"/>
      <w:r>
        <w:rPr>
          <w:szCs w:val="28"/>
        </w:rPr>
        <w:t>Ю.В.Чекунов</w:t>
      </w:r>
      <w:proofErr w:type="spellEnd"/>
    </w:p>
    <w:p w:rsidR="00AF4787" w:rsidRDefault="00435D57">
      <w:pPr>
        <w:ind w:left="6372" w:firstLine="539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Приложение  </w:t>
      </w:r>
    </w:p>
    <w:p w:rsidR="00AF4787" w:rsidRDefault="00435D57">
      <w:pPr>
        <w:ind w:firstLine="539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к распоряжению </w:t>
      </w:r>
    </w:p>
    <w:p w:rsidR="00AF4787" w:rsidRDefault="00435D57">
      <w:pPr>
        <w:ind w:firstLine="539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администрации города</w:t>
      </w:r>
    </w:p>
    <w:p w:rsidR="00AF4787" w:rsidRDefault="00435D57">
      <w:pPr>
        <w:pStyle w:val="ConsPlusNormal"/>
        <w:ind w:firstLine="5394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275134">
        <w:rPr>
          <w:rFonts w:ascii="Times New Roman" w:hAnsi="Times New Roman"/>
          <w:sz w:val="28"/>
          <w:szCs w:val="28"/>
        </w:rPr>
        <w:t>15.08.2025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275134">
        <w:rPr>
          <w:rFonts w:ascii="Times New Roman" w:eastAsia="Calibri" w:hAnsi="Times New Roman" w:cs="Times New Roman"/>
          <w:sz w:val="28"/>
          <w:szCs w:val="28"/>
          <w:lang w:eastAsia="en-US"/>
        </w:rPr>
        <w:t>427-р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F4787" w:rsidRDefault="00AF4787">
      <w:pPr>
        <w:pStyle w:val="ConsPlusNormal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AF4787" w:rsidRDefault="00435D57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(«дорожная карта»)</w:t>
      </w:r>
    </w:p>
    <w:p w:rsidR="00AF4787" w:rsidRDefault="00435D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содействию развитию конкуренции в городе Нефтеюганске</w:t>
      </w:r>
    </w:p>
    <w:p w:rsidR="00AF4787" w:rsidRDefault="00AF47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F4787" w:rsidRDefault="00435D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1.Мероприятия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содействию развитию конкуренции на товарных рынках </w:t>
      </w:r>
    </w:p>
    <w:p w:rsidR="00AF4787" w:rsidRDefault="00435D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Нефтеюганске</w:t>
      </w:r>
    </w:p>
    <w:p w:rsidR="00AF4787" w:rsidRDefault="00AF478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15694" w:type="dxa"/>
        <w:tblLayout w:type="fixed"/>
        <w:tblLook w:val="04A0" w:firstRow="1" w:lastRow="0" w:firstColumn="1" w:lastColumn="0" w:noHBand="0" w:noVBand="1"/>
      </w:tblPr>
      <w:tblGrid>
        <w:gridCol w:w="657"/>
        <w:gridCol w:w="3453"/>
        <w:gridCol w:w="3342"/>
        <w:gridCol w:w="3615"/>
        <w:gridCol w:w="1839"/>
        <w:gridCol w:w="2788"/>
      </w:tblGrid>
      <w:tr w:rsidR="00AF4787">
        <w:trPr>
          <w:tblHeader/>
        </w:trPr>
        <w:tc>
          <w:tcPr>
            <w:tcW w:w="657" w:type="dxa"/>
            <w:vAlign w:val="center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453" w:type="dxa"/>
            <w:vAlign w:val="center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3342" w:type="dxa"/>
            <w:vAlign w:val="center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Описание проблемы, на решение которой направлено мероприятие</w:t>
            </w:r>
          </w:p>
        </w:tc>
        <w:tc>
          <w:tcPr>
            <w:tcW w:w="3615" w:type="dxa"/>
            <w:vAlign w:val="center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Ключевое событие/результат</w:t>
            </w:r>
          </w:p>
        </w:tc>
        <w:tc>
          <w:tcPr>
            <w:tcW w:w="1839" w:type="dxa"/>
            <w:vAlign w:val="center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Срок</w:t>
            </w:r>
          </w:p>
        </w:tc>
        <w:tc>
          <w:tcPr>
            <w:tcW w:w="2788" w:type="dxa"/>
            <w:vAlign w:val="center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Ответственные исполнители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5037" w:type="dxa"/>
            <w:gridSpan w:val="5"/>
          </w:tcPr>
          <w:p w:rsidR="00AF4787" w:rsidRDefault="00435D57">
            <w:pPr>
              <w:jc w:val="center"/>
            </w:pPr>
            <w:r>
              <w:rPr>
                <w:rFonts w:ascii="Times New Roman" w:hAnsi="Times New Roman"/>
              </w:rPr>
              <w:t>Рынок реализации сельскохозяйственной продукции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содействия предприятиям, занимающимся животноводством, по </w:t>
            </w:r>
          </w:p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участию в выставках и (или) ярмарках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 на рынок муниципального образования, автономного округа новых хозяйствующих субъектов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выставочно</w:t>
            </w:r>
            <w:proofErr w:type="spellEnd"/>
            <w:r>
              <w:rPr>
                <w:rFonts w:ascii="Times New Roman" w:hAnsi="Times New Roman"/>
              </w:rPr>
              <w:t>-ярмарочных мероприятий, обеспечение участия в них с целью повышение экономической эффективности и конкурентоспособности хозяйствующих субъектов на рынке сельскохозяйственной продукции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3453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реестра нормативных правовых актов о мерах поддержки, размещение его в открытом доступе на официальном сайте органов местного самоуправления, Инвестиционном портале города Нефтеюганска</w:t>
            </w:r>
          </w:p>
        </w:tc>
        <w:tc>
          <w:tcPr>
            <w:tcW w:w="3342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непрозрачность распределения субсидий, неравный доступ к мерам поддержки</w:t>
            </w:r>
          </w:p>
        </w:tc>
        <w:tc>
          <w:tcPr>
            <w:tcW w:w="361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открытости и прозрачности деятельности по поддержке КФХ</w:t>
            </w:r>
          </w:p>
        </w:tc>
        <w:tc>
          <w:tcPr>
            <w:tcW w:w="1839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  <w:r>
              <w:t xml:space="preserve"> 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342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 рисков по нарушению  законодательства в сфере реализации сельскохозяйственной продукции</w:t>
            </w:r>
          </w:p>
        </w:tc>
        <w:tc>
          <w:tcPr>
            <w:tcW w:w="361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  <w:r>
              <w:t xml:space="preserve"> 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rPr>
          <w:trHeight w:val="328"/>
        </w:trPr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AF4787" w:rsidRDefault="00435D57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Рынок дорожной деятельности (за исключением проектирования)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технологий дорожных работ с целью повышения долговечности дорожных </w:t>
            </w:r>
            <w:r>
              <w:rPr>
                <w:rFonts w:ascii="Times New Roman" w:eastAsia="Times New Roman" w:hAnsi="Times New Roman"/>
              </w:rPr>
              <w:t xml:space="preserve">конструкций, качества дорожно-строительных материалов, применения новых технологий, техники, решения задачи </w:t>
            </w:r>
            <w:proofErr w:type="spellStart"/>
            <w:r>
              <w:rPr>
                <w:rFonts w:ascii="Times New Roman" w:eastAsia="Times New Roman" w:hAnsi="Times New Roman"/>
              </w:rPr>
              <w:t>импортозамещения</w:t>
            </w:r>
            <w:proofErr w:type="spellEnd"/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высокая стоимость дорожных работ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доли автомобильных дорог, соответствующих нормативным требованиям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Утверждение (актуализация) комплексной схемы организации дорожного движения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рост автомобилизации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увеличение пропускной способности улично-дорожной сети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342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наличие рисков по нарушению  законодательства в сфере  </w:t>
            </w:r>
            <w:r>
              <w:rPr>
                <w:rFonts w:ascii="Times New Roman" w:hAnsi="Times New Roman"/>
              </w:rPr>
              <w:t>дорожной деятельности (за исключением проектирования)</w:t>
            </w:r>
          </w:p>
        </w:tc>
        <w:tc>
          <w:tcPr>
            <w:tcW w:w="361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дорожную деятельность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информационно-разъяснительной кампании, направленной на информирование собственников помещений в многоквартирных домах и организаций, оказывающих услуги по содержанию и текущему ремонту общего имущества в многоквартирных домах на территории города Нефтеюганска, их правах </w:t>
            </w: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обязанностях в сфере обслуживания жилищного фонда</w:t>
            </w:r>
          </w:p>
          <w:p w:rsidR="00DD3241" w:rsidRDefault="00DD3241">
            <w:pPr>
              <w:jc w:val="both"/>
              <w:rPr>
                <w:rFonts w:ascii="Times New Roman" w:hAnsi="Times New Roman"/>
              </w:rPr>
            </w:pPr>
          </w:p>
          <w:p w:rsidR="00DD3241" w:rsidRDefault="00DD3241">
            <w:pPr>
              <w:jc w:val="both"/>
              <w:rPr>
                <w:rFonts w:ascii="Times New Roman" w:hAnsi="Times New Roman"/>
              </w:rPr>
            </w:pPr>
          </w:p>
          <w:p w:rsidR="00DD3241" w:rsidRDefault="00DD3241">
            <w:pPr>
              <w:jc w:val="both"/>
              <w:rPr>
                <w:rFonts w:ascii="Times New Roman" w:hAnsi="Times New Roman"/>
              </w:rPr>
            </w:pPr>
          </w:p>
          <w:p w:rsidR="00DD3241" w:rsidRDefault="00DD3241">
            <w:pPr>
              <w:jc w:val="both"/>
              <w:rPr>
                <w:rFonts w:ascii="Times New Roman" w:hAnsi="Times New Roman"/>
              </w:rPr>
            </w:pPr>
          </w:p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42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низкая активность собственников помещений в многоквартирных домах в решении вопросов содержания общего имущества</w:t>
            </w:r>
          </w:p>
        </w:tc>
        <w:tc>
          <w:tcPr>
            <w:tcW w:w="361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создание условий для развития конкуренции на рынке обслуживания жилищного фонда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  <w:p w:rsidR="00AF4787" w:rsidRDefault="00AF4787">
            <w:pPr>
              <w:rPr>
                <w:rFonts w:ascii="Times New Roman" w:hAnsi="Times New Roman"/>
              </w:rPr>
            </w:pP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15037" w:type="dxa"/>
            <w:gridSpan w:val="5"/>
          </w:tcPr>
          <w:p w:rsidR="00AF4787" w:rsidRDefault="00435D57">
            <w:pPr>
              <w:jc w:val="center"/>
            </w:pPr>
            <w:r>
              <w:rPr>
                <w:rFonts w:ascii="Times New Roman" w:hAnsi="Times New Roman"/>
              </w:rPr>
              <w:t>Рынок жилищного строительства (за исключением индивидуального жилищного строительства)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Продвижение целевой модели «Получение разрешения на строительство и территориальное планирование» в жилищном строительстве, оказание муниципальных услуг в соответствии с административным регламентом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 информированность участников градостроительных отношений о порядке получения муниципальных услуг в сфере градостроительства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сроков получения разрешений на строительство и ввод объекта в эксплуатацию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4.2.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инженерной инфраструктурой земельных участков, предоставляемых для жилищного строительства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существенные капитальные затраты застройщика на обеспечение земельных участков инженерной инфраструктурой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сокращение затрат застройщиков на строительство инженерной инфраструктуры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  <w:p w:rsidR="00AF4787" w:rsidRDefault="00AF4787"/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4.3.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342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наличие рисков по нарушению  законодательства в сфере  </w:t>
            </w:r>
            <w:r>
              <w:rPr>
                <w:rFonts w:ascii="Times New Roman" w:hAnsi="Times New Roman"/>
              </w:rPr>
              <w:t>жилищного строительства (за исключением индивидуального жилищного строительства)</w:t>
            </w:r>
          </w:p>
        </w:tc>
        <w:tc>
          <w:tcPr>
            <w:tcW w:w="361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4.4.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 сервиса «Проверь-застройщика»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недостаточное информирование населения о застройщиках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ознакомление в формате онлайн с </w:t>
            </w: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застройщиками, осуществляющими строительство многоквартирных домов на территории города Нефтеюганска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  <w:p w:rsidR="00AF4787" w:rsidRDefault="00AF478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Информационно-аналитический отдел администрации города Нефтеюганска</w:t>
            </w:r>
          </w:p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  <w:p w:rsidR="00AF4787" w:rsidRDefault="00435D57">
            <w:pPr>
              <w:jc w:val="both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5037" w:type="dxa"/>
            <w:gridSpan w:val="5"/>
          </w:tcPr>
          <w:p w:rsidR="00AF4787" w:rsidRDefault="00435D57">
            <w:pPr>
              <w:jc w:val="center"/>
            </w:pPr>
            <w:r>
              <w:rPr>
                <w:rFonts w:ascii="Times New Roman" w:hAnsi="Times New Roman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 федерального </w:t>
            </w:r>
            <w:r>
              <w:rPr>
                <w:sz w:val="22"/>
                <w:szCs w:val="22"/>
              </w:rPr>
              <w:lastRenderedPageBreak/>
              <w:t>законодательства, приведение в соответствие с федеральным законодательством нормативных правовых актов города Нефтеюганска в сфере градостроительства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часто меняющееся </w:t>
            </w:r>
            <w:r>
              <w:rPr>
                <w:sz w:val="22"/>
                <w:szCs w:val="22"/>
              </w:rPr>
              <w:lastRenderedPageBreak/>
              <w:t>законодательство, появление в законодательстве новых (дополнительных) процедур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соответствие региональных </w:t>
            </w:r>
            <w:r>
              <w:rPr>
                <w:sz w:val="22"/>
                <w:szCs w:val="22"/>
              </w:rPr>
              <w:lastRenderedPageBreak/>
              <w:t>нормативных актов федеральному законодательству, упрощение процедур в сфере градостроительства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30 декабря 2025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  <w:p w:rsidR="00AF4787" w:rsidRDefault="00AF4787"/>
        </w:tc>
        <w:tc>
          <w:tcPr>
            <w:tcW w:w="2788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Департамент </w:t>
            </w:r>
            <w:r>
              <w:rPr>
                <w:rFonts w:ascii="Times New Roman" w:hAnsi="Times New Roman"/>
              </w:rPr>
              <w:lastRenderedPageBreak/>
              <w:t>градостроительства и земельных отношений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5.2.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Обеспечение предоставления государственных (муниципальных) услуг по выдаче разрешения на строительство, а также разрешения на ввод объекта в эксплуатацию исключительно в электронном виде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наличие рисков по соблюдению законодательства при оказании услуг в сфере строительства</w:t>
            </w:r>
          </w:p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снижение административной нагрузки при прохождении процедур в сфере строительства</w:t>
            </w:r>
          </w:p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  <w:p w:rsidR="00AF4787" w:rsidRDefault="00AF4787"/>
        </w:tc>
        <w:tc>
          <w:tcPr>
            <w:tcW w:w="2788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Обеспечение опубликования и актуализации административных регламентов предоставления государственных (муниципальных)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недостаточный уровень информированности хозяйствующих субъектов</w:t>
            </w:r>
          </w:p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повышение информированности хозяйствующих субъектов, осуществляющих деятельность на данном рынке</w:t>
            </w:r>
          </w:p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  <w:p w:rsidR="00AF4787" w:rsidRDefault="00AF4787"/>
        </w:tc>
        <w:tc>
          <w:tcPr>
            <w:tcW w:w="2788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342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наличие рисков по нарушению  законодательства в сфере  </w:t>
            </w:r>
            <w:r>
              <w:rPr>
                <w:rFonts w:ascii="Times New Roman" w:hAnsi="Times New Roman"/>
              </w:rPr>
              <w:t xml:space="preserve"> строительства объектов капитального строительства (за исключением жилищного и дорожного строительства)</w:t>
            </w:r>
          </w:p>
        </w:tc>
        <w:tc>
          <w:tcPr>
            <w:tcW w:w="361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  <w:p w:rsidR="00AF4787" w:rsidRDefault="00AF4787">
            <w:pPr>
              <w:jc w:val="both"/>
            </w:pP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15037" w:type="dxa"/>
            <w:gridSpan w:val="5"/>
          </w:tcPr>
          <w:p w:rsidR="00AF4787" w:rsidRDefault="00435D57">
            <w:pPr>
              <w:jc w:val="center"/>
            </w:pPr>
            <w:r>
              <w:rPr>
                <w:rFonts w:ascii="Times New Roman" w:hAnsi="Times New Roman"/>
              </w:rPr>
              <w:t>Рынок архитектурно-строительного проектирования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6.1.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Популяризация объемного моделирования в архитектурно-строительном проектировании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длительные сроки проектирования, низкое качество проектов, отсутствие согласованности участвующих в проектировании и согласовании структур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внедрение лучших мировых практик, повышение конкурентоспособности, улучшение качества подготовленной проектной документации, на этапах строительства – соблюдение сроков </w:t>
            </w:r>
            <w:r>
              <w:rPr>
                <w:rFonts w:ascii="Times New Roman" w:hAnsi="Times New Roman"/>
              </w:rPr>
              <w:lastRenderedPageBreak/>
              <w:t>реализации проекта, возможность отслеживания процесса строительства в режиме «</w:t>
            </w:r>
            <w:proofErr w:type="spellStart"/>
            <w:r>
              <w:rPr>
                <w:rFonts w:ascii="Times New Roman" w:hAnsi="Times New Roman"/>
              </w:rPr>
              <w:t>on-line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  <w:p w:rsidR="00AF4787" w:rsidRDefault="00AF4787"/>
        </w:tc>
        <w:tc>
          <w:tcPr>
            <w:tcW w:w="2788" w:type="dxa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6.2.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342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наличие рисков по нарушению  законодательства в сфере  </w:t>
            </w:r>
            <w:r>
              <w:rPr>
                <w:rFonts w:ascii="Times New Roman" w:hAnsi="Times New Roman"/>
              </w:rPr>
              <w:t>архитектурно-строительного проектирования</w:t>
            </w:r>
          </w:p>
        </w:tc>
        <w:tc>
          <w:tcPr>
            <w:tcW w:w="361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15037" w:type="dxa"/>
            <w:gridSpan w:val="5"/>
          </w:tcPr>
          <w:p w:rsidR="00AF4787" w:rsidRDefault="00435D57">
            <w:pPr>
              <w:jc w:val="center"/>
            </w:pPr>
            <w:r>
              <w:rPr>
                <w:rFonts w:ascii="Times New Roman" w:hAnsi="Times New Roman"/>
              </w:rPr>
              <w:t>Рынок кадастровых и землеустроительных работ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7.1.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Исследование рынка кадастровых и землеустроительных работ 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недостаточность имеющихся сведений для комплексной оценки ситуации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количества, доли участия организаций частной формы собственности на рынке кадастровых и землеустроительных работ</w:t>
            </w:r>
          </w:p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  <w:p w:rsidR="00AF4787" w:rsidRDefault="00AF4787"/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7.2.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342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наличие рисков по нарушению  законодательства в сфере  </w:t>
            </w:r>
            <w:r>
              <w:rPr>
                <w:rFonts w:ascii="Times New Roman" w:hAnsi="Times New Roman"/>
              </w:rPr>
              <w:t>кадастровых и землеустроительных работ</w:t>
            </w:r>
          </w:p>
        </w:tc>
        <w:tc>
          <w:tcPr>
            <w:tcW w:w="361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нефтепродуктов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8.1.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реестра земельных участков, предназначенных для строительства автозаправочных станций</w:t>
            </w:r>
          </w:p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ограниченная доступность автозаправочных станций на отдельных участках автомобильных дорог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увеличения количества автозаправочных станций на отдельных участках автомобильных дорог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  <w:p w:rsidR="00AF4787" w:rsidRDefault="00AF4787">
            <w:pPr>
              <w:rPr>
                <w:rFonts w:ascii="Times New Roman" w:hAnsi="Times New Roman"/>
              </w:rPr>
            </w:pP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  <w:p w:rsidR="00DD3241" w:rsidRDefault="00DD3241">
            <w:pPr>
              <w:jc w:val="both"/>
              <w:rPr>
                <w:rFonts w:ascii="Times New Roman" w:hAnsi="Times New Roman"/>
              </w:rPr>
            </w:pPr>
          </w:p>
          <w:p w:rsidR="00DD3241" w:rsidRDefault="00DD3241">
            <w:pPr>
              <w:jc w:val="both"/>
              <w:rPr>
                <w:rFonts w:ascii="Times New Roman" w:hAnsi="Times New Roman"/>
              </w:rPr>
            </w:pPr>
          </w:p>
          <w:p w:rsidR="00DD3241" w:rsidRDefault="00DD3241">
            <w:pPr>
              <w:jc w:val="both"/>
              <w:rPr>
                <w:rFonts w:ascii="Times New Roman" w:hAnsi="Times New Roman"/>
              </w:rPr>
            </w:pPr>
          </w:p>
          <w:p w:rsidR="00DD3241" w:rsidRDefault="00DD3241">
            <w:pPr>
              <w:jc w:val="both"/>
              <w:rPr>
                <w:rFonts w:ascii="Times New Roman" w:hAnsi="Times New Roman"/>
              </w:rPr>
            </w:pPr>
          </w:p>
          <w:p w:rsidR="00DD3241" w:rsidRDefault="00DD3241">
            <w:pPr>
              <w:jc w:val="both"/>
              <w:rPr>
                <w:rFonts w:ascii="Times New Roman" w:hAnsi="Times New Roman"/>
              </w:rPr>
            </w:pPr>
          </w:p>
          <w:p w:rsidR="00DD3241" w:rsidRDefault="00DD3241">
            <w:pPr>
              <w:jc w:val="both"/>
              <w:rPr>
                <w:rFonts w:ascii="Times New Roman" w:hAnsi="Times New Roman"/>
              </w:rPr>
            </w:pPr>
          </w:p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</w:tc>
      </w:tr>
      <w:tr w:rsidR="00AF4787">
        <w:tc>
          <w:tcPr>
            <w:tcW w:w="657" w:type="dxa"/>
            <w:tcBorders>
              <w:bottom w:val="single" w:sz="4" w:space="0" w:color="auto"/>
            </w:tcBorders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9.</w:t>
            </w:r>
          </w:p>
        </w:tc>
        <w:tc>
          <w:tcPr>
            <w:tcW w:w="15037" w:type="dxa"/>
            <w:gridSpan w:val="5"/>
            <w:tcBorders>
              <w:bottom w:val="single" w:sz="4" w:space="0" w:color="auto"/>
            </w:tcBorders>
          </w:tcPr>
          <w:p w:rsidR="00AF4787" w:rsidRDefault="00435D57">
            <w:pPr>
              <w:jc w:val="center"/>
            </w:pPr>
            <w:r>
              <w:rPr>
                <w:rFonts w:ascii="Times New Roman" w:hAnsi="Times New Roman"/>
              </w:rPr>
              <w:t>Рынок благоустройства городской среды</w:t>
            </w:r>
          </w:p>
        </w:tc>
      </w:tr>
      <w:tr w:rsidR="00AF4787">
        <w:trPr>
          <w:trHeight w:val="1924"/>
        </w:trPr>
        <w:tc>
          <w:tcPr>
            <w:tcW w:w="657" w:type="dxa"/>
            <w:tcBorders>
              <w:bottom w:val="single" w:sz="4" w:space="0" w:color="auto"/>
            </w:tcBorders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9.1.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мероприятий по благоустройству общественных территорий муниципального образования город Нефтеюганск, нуждающихся в благоустройстве, в том числе путем реализации инициативных проектов 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необходимость приведения общественных территорий в надлежащее состояние</w:t>
            </w: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развития конкуренции на рынке благоустройства городской среды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  <w:p w:rsidR="00AF4787" w:rsidRDefault="00AF4787"/>
        </w:tc>
        <w:tc>
          <w:tcPr>
            <w:tcW w:w="2788" w:type="dxa"/>
            <w:tcBorders>
              <w:bottom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жилищно-коммунального хозяйства администрации города Нефтеюганска</w:t>
            </w: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9.2.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342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наличие рисков по нарушению  законодательства в сфере  </w:t>
            </w:r>
            <w:r>
              <w:rPr>
                <w:rFonts w:ascii="Times New Roman" w:hAnsi="Times New Roman"/>
              </w:rPr>
              <w:t>благоустройства городской среды</w:t>
            </w:r>
          </w:p>
        </w:tc>
        <w:tc>
          <w:tcPr>
            <w:tcW w:w="361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9.3.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правил благоустройства городской среды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недостаточная информированность хозяйствующих субъектов- участников рынка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доступ для хозяйствующих субъектов-участников рынка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администрации города Нефтеюганска, участвующие в разработке правил благоустройства городской среды.</w:t>
            </w:r>
          </w:p>
        </w:tc>
      </w:tr>
      <w:tr w:rsidR="00AF4787">
        <w:trPr>
          <w:trHeight w:val="363"/>
        </w:trPr>
        <w:tc>
          <w:tcPr>
            <w:tcW w:w="657" w:type="dxa"/>
            <w:shd w:val="clear" w:color="auto" w:fill="auto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</w:tr>
      <w:tr w:rsidR="00AF478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открытых конкурсов (электронных аукционов) по муниципальным маршрутам регулярных перевозок в соответствии с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</w:t>
            </w:r>
            <w:r>
              <w:rPr>
                <w:sz w:val="22"/>
                <w:szCs w:val="22"/>
              </w:rPr>
              <w:lastRenderedPageBreak/>
              <w:t>Федерации»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информация на официальном сайте органов местного самоуправления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 декабря 2025 года,</w:t>
            </w:r>
          </w:p>
          <w:p w:rsidR="00AF4787" w:rsidRDefault="00435D5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 декабря 2026 года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AF478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10.2.</w:t>
            </w:r>
          </w:p>
        </w:tc>
        <w:tc>
          <w:tcPr>
            <w:tcW w:w="3453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3342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высокие административные барьеры доступа на товарный рынок</w:t>
            </w:r>
          </w:p>
        </w:tc>
        <w:tc>
          <w:tcPr>
            <w:tcW w:w="361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1839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 15 ноября 2025 года,</w:t>
            </w:r>
          </w:p>
          <w:p w:rsidR="00AF4787" w:rsidRDefault="00435D57">
            <w:r>
              <w:rPr>
                <w:rFonts w:ascii="Times New Roman" w:eastAsia="Times New Roman" w:hAnsi="Times New Roman"/>
                <w:lang w:eastAsia="ru-RU"/>
              </w:rPr>
              <w:t xml:space="preserve">до 14 ноября  </w:t>
            </w:r>
            <w:r>
              <w:rPr>
                <w:rFonts w:ascii="Times New Roman" w:hAnsi="Times New Roman"/>
              </w:rPr>
              <w:t>2026 года</w:t>
            </w:r>
            <w:r>
              <w:t xml:space="preserve"> </w:t>
            </w:r>
          </w:p>
        </w:tc>
        <w:tc>
          <w:tcPr>
            <w:tcW w:w="2788" w:type="dxa"/>
          </w:tcPr>
          <w:p w:rsidR="00AF4787" w:rsidRDefault="00435D57">
            <w:pPr>
              <w:jc w:val="both"/>
            </w:pPr>
            <w:r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AF478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населения о работе пассажирского автомобильного транспорта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 информированности населения о работе пассажирского автомобильного транспорта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населения по вопросам организации регулярных перевозок пассажиров автомобильным транспортом в муниципальном сообщении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  <w:p w:rsidR="00AF4787" w:rsidRDefault="00AF4787"/>
        </w:tc>
        <w:tc>
          <w:tcPr>
            <w:tcW w:w="2788" w:type="dxa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AF4787">
        <w:tc>
          <w:tcPr>
            <w:tcW w:w="657" w:type="dxa"/>
            <w:shd w:val="clear" w:color="auto" w:fill="auto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10.4.</w:t>
            </w:r>
          </w:p>
        </w:tc>
        <w:tc>
          <w:tcPr>
            <w:tcW w:w="3453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сети регулярных маршрутов с учетом предложений,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изложенных в обращениях негосударственных перевозчиков</w:t>
            </w:r>
          </w:p>
        </w:tc>
        <w:tc>
          <w:tcPr>
            <w:tcW w:w="3342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высокие административные барьеры доступа на товарный рынок</w:t>
            </w:r>
          </w:p>
        </w:tc>
        <w:tc>
          <w:tcPr>
            <w:tcW w:w="361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безопасности и качества предоставляемых населению транспортных услуг, увеличение доходов перевозчиков</w:t>
            </w:r>
          </w:p>
        </w:tc>
        <w:tc>
          <w:tcPr>
            <w:tcW w:w="1839" w:type="dxa"/>
          </w:tcPr>
          <w:p w:rsidR="00AF4787" w:rsidRDefault="00435D57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по мере  необходимости</w:t>
            </w:r>
          </w:p>
        </w:tc>
        <w:tc>
          <w:tcPr>
            <w:tcW w:w="2788" w:type="dxa"/>
          </w:tcPr>
          <w:p w:rsidR="00AF4787" w:rsidRDefault="00435D57">
            <w:pPr>
              <w:jc w:val="both"/>
            </w:pPr>
            <w:r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AF4787">
        <w:tc>
          <w:tcPr>
            <w:tcW w:w="657" w:type="dxa"/>
            <w:shd w:val="clear" w:color="auto" w:fill="auto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10.5.</w:t>
            </w:r>
          </w:p>
        </w:tc>
        <w:tc>
          <w:tcPr>
            <w:tcW w:w="3453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пассажиропотока и потребностей муниципального образования в корректировке существующей маршрутной сети и создание новых маршрутов</w:t>
            </w:r>
          </w:p>
        </w:tc>
        <w:tc>
          <w:tcPr>
            <w:tcW w:w="3342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высокие административные барьеры доступа на товарный рынок</w:t>
            </w:r>
          </w:p>
        </w:tc>
        <w:tc>
          <w:tcPr>
            <w:tcW w:w="361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1839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  <w:p w:rsidR="00AF4787" w:rsidRDefault="00AF4787"/>
        </w:tc>
        <w:tc>
          <w:tcPr>
            <w:tcW w:w="2788" w:type="dxa"/>
          </w:tcPr>
          <w:p w:rsidR="00AF4787" w:rsidRDefault="00435D57">
            <w:pPr>
              <w:jc w:val="both"/>
            </w:pPr>
            <w:r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AF4787">
        <w:tc>
          <w:tcPr>
            <w:tcW w:w="657" w:type="dxa"/>
            <w:shd w:val="clear" w:color="auto" w:fill="auto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10.6.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e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</w:rPr>
              <w:t>Актуализация документа планирования регулярных перевозок с учетом полученной информации по результатам мониторинга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высокие административные барьеры доступа на товарный рынок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безопасности и качества предоставляемых населению транспортных услуг, увеличение доходов перевозчиков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  <w:p w:rsidR="00AF4787" w:rsidRDefault="00AF4787"/>
        </w:tc>
        <w:tc>
          <w:tcPr>
            <w:tcW w:w="2788" w:type="dxa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AF4787">
        <w:tc>
          <w:tcPr>
            <w:tcW w:w="657" w:type="dxa"/>
            <w:shd w:val="clear" w:color="auto" w:fill="auto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10.7.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342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наличие рисков по нарушению  законодательства в сфере  </w:t>
            </w:r>
            <w:r>
              <w:rPr>
                <w:rFonts w:ascii="Times New Roman" w:hAnsi="Times New Roman" w:cs="Times New Roman"/>
              </w:rPr>
              <w:t xml:space="preserve">оказания услуг по перевозке пассажиров автомобильным транспортом по муниципальным маршрутам регулярных </w:t>
            </w:r>
            <w:r>
              <w:rPr>
                <w:rFonts w:ascii="Times New Roman" w:hAnsi="Times New Roman" w:cs="Times New Roman"/>
              </w:rPr>
              <w:lastRenderedPageBreak/>
              <w:t>перевозок (городской транспорт)</w:t>
            </w:r>
          </w:p>
        </w:tc>
        <w:tc>
          <w:tcPr>
            <w:tcW w:w="361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  <w:p w:rsidR="00AF4787" w:rsidRDefault="00AF4787">
            <w:pPr>
              <w:jc w:val="both"/>
            </w:pPr>
          </w:p>
        </w:tc>
        <w:tc>
          <w:tcPr>
            <w:tcW w:w="2788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AF4787">
        <w:tc>
          <w:tcPr>
            <w:tcW w:w="657" w:type="dxa"/>
            <w:shd w:val="clear" w:color="auto" w:fill="auto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11.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Рынок оказания услуг по перевозке пассажиров и багажа легковым такси</w:t>
            </w:r>
          </w:p>
        </w:tc>
      </w:tr>
      <w:tr w:rsidR="00AF4787">
        <w:tc>
          <w:tcPr>
            <w:tcW w:w="657" w:type="dxa"/>
            <w:shd w:val="clear" w:color="auto" w:fill="auto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11.1.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Информационно-консультационная поддержка по вопросу оказания услуг по перевозке пассажиров и багажа легковым транспортом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выход на рынок новых хозяйствующих субъектов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повышение качества обслуживания населения легковым такси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88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15037" w:type="dxa"/>
            <w:gridSpan w:val="5"/>
          </w:tcPr>
          <w:p w:rsidR="00AF4787" w:rsidRDefault="00435D57">
            <w:pPr>
              <w:jc w:val="center"/>
            </w:pPr>
            <w:r>
              <w:rPr>
                <w:rFonts w:ascii="Times New Roman" w:hAnsi="Times New Roman"/>
              </w:rPr>
              <w:t>Рынок услуг дошкольного образования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12.1.</w:t>
            </w:r>
          </w:p>
        </w:tc>
        <w:tc>
          <w:tcPr>
            <w:tcW w:w="3453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Реализация переданных государственных полномочий по финансовому обеспечению получения дошкольного образования в частных организациях, осуществляющих образовательную деятельность по реализации образовательных программ дошкольного образования, посредством предоставления субсидии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      </w:r>
          </w:p>
        </w:tc>
        <w:tc>
          <w:tcPr>
            <w:tcW w:w="3342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неудовлетворенный спрос, высокая потребность населения в услугах организаций, осуществляющих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361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возмещение затрат частной организации на реализацию образовательной программы дошкольного образования</w:t>
            </w:r>
          </w:p>
        </w:tc>
        <w:tc>
          <w:tcPr>
            <w:tcW w:w="1839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  <w:p w:rsidR="00AF4787" w:rsidRDefault="00AF4787"/>
        </w:tc>
        <w:tc>
          <w:tcPr>
            <w:tcW w:w="2788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12.2.</w:t>
            </w:r>
          </w:p>
        </w:tc>
        <w:tc>
          <w:tcPr>
            <w:tcW w:w="3453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субсидии на создание условий для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осуществления присмотра и ухода за детьми, содержания детей в частных организациях,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осуществляющих образовательную деятельность по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реализации образовательных программ дошкольного образования</w:t>
            </w:r>
          </w:p>
        </w:tc>
        <w:tc>
          <w:tcPr>
            <w:tcW w:w="3342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потребность населения в услугах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организаций, осуществляющих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образовательную деятельность по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реализации образовательных программ дошкольного образования</w:t>
            </w:r>
          </w:p>
        </w:tc>
        <w:tc>
          <w:tcPr>
            <w:tcW w:w="361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доли частных организаций, занимающихся реализацией образовательной программы дошкольного образования</w:t>
            </w:r>
          </w:p>
        </w:tc>
        <w:tc>
          <w:tcPr>
            <w:tcW w:w="1839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  <w:p w:rsidR="00AF4787" w:rsidRDefault="00AF4787"/>
        </w:tc>
        <w:tc>
          <w:tcPr>
            <w:tcW w:w="2788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12.3.</w:t>
            </w:r>
          </w:p>
        </w:tc>
        <w:tc>
          <w:tcPr>
            <w:tcW w:w="3453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методической и консультативной помощи частным организациям, в том числе физическим лицам, осуществляющим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3342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рисков по соблюдению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законодательства при оказании услуг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реализации образовательных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 дошкольного образования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негосударственными (немуниципальными) организациями</w:t>
            </w:r>
          </w:p>
        </w:tc>
        <w:tc>
          <w:tcPr>
            <w:tcW w:w="361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мер поддержки частных организаций, осуществляющих образовательную деятельность по реализации</w:t>
            </w:r>
          </w:p>
        </w:tc>
        <w:tc>
          <w:tcPr>
            <w:tcW w:w="1839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  <w:p w:rsidR="00AF4787" w:rsidRDefault="00AF4787"/>
        </w:tc>
        <w:tc>
          <w:tcPr>
            <w:tcW w:w="2788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12.4.</w:t>
            </w:r>
          </w:p>
        </w:tc>
        <w:tc>
          <w:tcPr>
            <w:tcW w:w="3453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в реализации инвестиционных программ и проектов в сфере дошкольного образования с использованием механизма комплексного развития территорий</w:t>
            </w:r>
          </w:p>
        </w:tc>
        <w:tc>
          <w:tcPr>
            <w:tcW w:w="3342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неравные условия деятельности организаций государственной и частной форм собственности</w:t>
            </w:r>
          </w:p>
        </w:tc>
        <w:tc>
          <w:tcPr>
            <w:tcW w:w="361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развития конкуренции на рынке услуг дошкольного образования</w:t>
            </w:r>
          </w:p>
        </w:tc>
        <w:tc>
          <w:tcPr>
            <w:tcW w:w="1839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  <w:p w:rsidR="00AF4787" w:rsidRDefault="00AF4787"/>
        </w:tc>
        <w:tc>
          <w:tcPr>
            <w:tcW w:w="2788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15037" w:type="dxa"/>
            <w:gridSpan w:val="5"/>
          </w:tcPr>
          <w:p w:rsidR="00AF4787" w:rsidRDefault="00435D57">
            <w:pPr>
              <w:jc w:val="center"/>
            </w:pPr>
            <w:r>
              <w:rPr>
                <w:rFonts w:ascii="Times New Roman" w:hAnsi="Times New Roman"/>
              </w:rPr>
              <w:t>Рынок услуг общего образования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13.1.</w:t>
            </w:r>
          </w:p>
        </w:tc>
        <w:tc>
          <w:tcPr>
            <w:tcW w:w="3453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Реализация переданных государственных полномочий по финансовому обеспечению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получения начального общего, основного общего, среднего общего образования в частных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образовательным организациям субсидий на возмещение затрат, включая расходы на оплату труда,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дополнительное профессиональное образование педагогических работников,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 в части предоставления доступа к информационно телекоммуникационной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сети Интернет (за исключением расходов на содержание зданий и оплату коммунальных услуг)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потребность населения в качественных услугах образовательных организаций, реализующих основные общеобразовательные программы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возмещение затрат частной организации на реализацию основных общеобразовательных программ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  <w:p w:rsidR="00AF4787" w:rsidRDefault="00AF4787">
            <w:pPr>
              <w:jc w:val="both"/>
            </w:pP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образования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13.2.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консультативной и методической помощи частным организациям, реализующим основные общеобразовательные программы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потребности у представителей негосударственного сектора в организационно-методической и консультативной помощи по организации предоставления услуг общего образования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сектора частных организаций, оказывающих услуги общего образования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  <w:p w:rsidR="00AF4787" w:rsidRDefault="00AF4787">
            <w:pPr>
              <w:jc w:val="both"/>
            </w:pP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образования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15037" w:type="dxa"/>
            <w:gridSpan w:val="5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услуг дополнительного образования детей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14.1.</w:t>
            </w:r>
          </w:p>
        </w:tc>
        <w:tc>
          <w:tcPr>
            <w:tcW w:w="3453" w:type="dxa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 реестра негосударственных (немуниципальных) (частных) организаций, осуществляющих образовательную деятельность по реализации дополнительных общеразвивающих программ</w:t>
            </w:r>
          </w:p>
        </w:tc>
        <w:tc>
          <w:tcPr>
            <w:tcW w:w="3342" w:type="dxa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недостаточность информации о системе предоставления услуг по реализации дополнительных общеразвивающих программ</w:t>
            </w:r>
          </w:p>
        </w:tc>
        <w:tc>
          <w:tcPr>
            <w:tcW w:w="3615" w:type="dxa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мониторинга негосударственных организаций, осуществляющих образовательную деятельность по реализации дополнительных общеразвивающих программ, информированность населения и поставщиков об услугах в сфере дополнительного образования</w:t>
            </w:r>
          </w:p>
        </w:tc>
        <w:tc>
          <w:tcPr>
            <w:tcW w:w="1839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  <w:p w:rsidR="00AF4787" w:rsidRDefault="00AF4787"/>
        </w:tc>
        <w:tc>
          <w:tcPr>
            <w:tcW w:w="2788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Комитет культуры и туризма администрации города Нефтеюганска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Комитет физической культуры и спорта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14.2.</w:t>
            </w:r>
          </w:p>
        </w:tc>
        <w:tc>
          <w:tcPr>
            <w:tcW w:w="3453" w:type="dxa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профессиональной компетентности работников негосударственных организаций, реализующих дополнительные общеразвивающие программы, через участие в мероприятиях методической направленности (программы дополнительного профессионального образования, стажировки, семинары-практики и т.д.)</w:t>
            </w:r>
          </w:p>
        </w:tc>
        <w:tc>
          <w:tcPr>
            <w:tcW w:w="3342" w:type="dxa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рисков несоблюдения законодательства при оказании услуг по реализации дополнительных общеразвивающих программ</w:t>
            </w:r>
          </w:p>
        </w:tc>
        <w:tc>
          <w:tcPr>
            <w:tcW w:w="3615" w:type="dxa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общественно-полезной услуги «реализация дополнительных общеразвивающих программ» в соответствии с требованиями законодательства Российской Федерации </w:t>
            </w:r>
          </w:p>
        </w:tc>
        <w:tc>
          <w:tcPr>
            <w:tcW w:w="1839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  <w:p w:rsidR="00AF4787" w:rsidRDefault="00AF4787"/>
        </w:tc>
        <w:tc>
          <w:tcPr>
            <w:tcW w:w="2788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15037" w:type="dxa"/>
            <w:gridSpan w:val="5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Рынок услуг отдыха и оздоровления детей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15.1.</w:t>
            </w:r>
          </w:p>
        </w:tc>
        <w:tc>
          <w:tcPr>
            <w:tcW w:w="3453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детей услугами отдыха и оздоровления организациями частной формы собственности за счет средств консолидированного бюджета субъекта Российской Федерации</w:t>
            </w:r>
          </w:p>
        </w:tc>
        <w:tc>
          <w:tcPr>
            <w:tcW w:w="3342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недостаточное участие негосударственных (немуниципальных) организаций в предоставлении услуг по отдыху и оздоровлению детей</w:t>
            </w:r>
          </w:p>
        </w:tc>
        <w:tc>
          <w:tcPr>
            <w:tcW w:w="361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конкуренции в сфере услуг отдыха и оздоровления детей</w:t>
            </w:r>
          </w:p>
        </w:tc>
        <w:tc>
          <w:tcPr>
            <w:tcW w:w="1839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  <w:p w:rsidR="00AF4787" w:rsidRDefault="00AF4787"/>
        </w:tc>
        <w:tc>
          <w:tcPr>
            <w:tcW w:w="2788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15.2.</w:t>
            </w:r>
          </w:p>
        </w:tc>
        <w:tc>
          <w:tcPr>
            <w:tcW w:w="3453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консультативной и методической помощи негосударственным (немуниципальным) организациям, предоставляющим услуги по организации отдыха и оздоровления детей</w:t>
            </w:r>
          </w:p>
        </w:tc>
        <w:tc>
          <w:tcPr>
            <w:tcW w:w="3342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потребности у представителей негосударственного (немуниципального) сектора в организационно-консультативной и информационно-методической помощи по организации предоставления услуг отдыха и оздоровления детей</w:t>
            </w:r>
          </w:p>
        </w:tc>
        <w:tc>
          <w:tcPr>
            <w:tcW w:w="361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сектора негосударственных (немуниципальных) организаций отдыха детей и их оздоровления</w:t>
            </w:r>
          </w:p>
        </w:tc>
        <w:tc>
          <w:tcPr>
            <w:tcW w:w="1839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15.3.</w:t>
            </w:r>
          </w:p>
        </w:tc>
        <w:tc>
          <w:tcPr>
            <w:tcW w:w="3453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открытого реестра организаций отдыха и оздоровления, расположенных на территории города и размещение его в открытом доступе на официальном сайте органов местного самоуправления</w:t>
            </w:r>
          </w:p>
        </w:tc>
        <w:tc>
          <w:tcPr>
            <w:tcW w:w="3342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несоблюдение организациями отдыха и оздоровления детей требований, установленных нормативными правовыми актами Российской Федерации и автономного округа</w:t>
            </w:r>
          </w:p>
        </w:tc>
        <w:tc>
          <w:tcPr>
            <w:tcW w:w="361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информированности организаций и населения</w:t>
            </w:r>
          </w:p>
        </w:tc>
        <w:tc>
          <w:tcPr>
            <w:tcW w:w="1839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  <w:p w:rsidR="00AF4787" w:rsidRDefault="00AF4787"/>
        </w:tc>
        <w:tc>
          <w:tcPr>
            <w:tcW w:w="2788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образования администрации города Нефтеюганска</w:t>
            </w: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16.</w:t>
            </w:r>
          </w:p>
        </w:tc>
        <w:tc>
          <w:tcPr>
            <w:tcW w:w="15037" w:type="dxa"/>
            <w:gridSpan w:val="5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AF4787">
        <w:trPr>
          <w:trHeight w:val="1551"/>
        </w:trPr>
        <w:tc>
          <w:tcPr>
            <w:tcW w:w="657" w:type="dxa"/>
            <w:tcBorders>
              <w:bottom w:val="single" w:sz="4" w:space="0" w:color="auto"/>
            </w:tcBorders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16.1.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Оценка состояния конкурентной среды на рынке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342" w:type="dxa"/>
            <w:tcBorders>
              <w:bottom w:val="single" w:sz="4" w:space="0" w:color="auto"/>
            </w:tcBorders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потребность населения в ассортименте и ценовой доступности лекарственных препаратов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ценовой доступности лекарственных препаратов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  <w:p w:rsidR="00AF4787" w:rsidRDefault="00AF4787"/>
        </w:tc>
        <w:tc>
          <w:tcPr>
            <w:tcW w:w="2788" w:type="dxa"/>
            <w:tcBorders>
              <w:bottom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  <w:tcBorders>
              <w:bottom w:val="single" w:sz="4" w:space="0" w:color="auto"/>
            </w:tcBorders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16.2.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Популяризация системы «Честный знак» </w:t>
            </w:r>
          </w:p>
        </w:tc>
        <w:tc>
          <w:tcPr>
            <w:tcW w:w="3342" w:type="dxa"/>
            <w:tcBorders>
              <w:bottom w:val="single" w:sz="4" w:space="0" w:color="auto"/>
            </w:tcBorders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рисков по приобретению некачественных ли контрафактных лекарственных препаратов 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пользователей системы «Честный знак» среди населения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  <w:tcBorders>
              <w:top w:val="single" w:sz="4" w:space="0" w:color="auto"/>
            </w:tcBorders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16.3.</w:t>
            </w:r>
          </w:p>
        </w:tc>
        <w:tc>
          <w:tcPr>
            <w:tcW w:w="3453" w:type="dxa"/>
            <w:tcBorders>
              <w:top w:val="single" w:sz="4" w:space="0" w:color="auto"/>
            </w:tcBorders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 рисков по нарушению  законодательства в сфере</w:t>
            </w:r>
            <w:r>
              <w:rPr>
                <w:rFonts w:ascii="Times New Roman" w:hAnsi="Times New Roman" w:cs="Times New Roman"/>
              </w:rPr>
              <w:t xml:space="preserve"> розничной торговли лекарственными препаратами, медицинскими изделиями и сопутствующими товарами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3615" w:type="dxa"/>
            <w:tcBorders>
              <w:top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  <w:p w:rsidR="00AF4787" w:rsidRDefault="00AF4787"/>
        </w:tc>
        <w:tc>
          <w:tcPr>
            <w:tcW w:w="2788" w:type="dxa"/>
            <w:tcBorders>
              <w:top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AF4787" w:rsidRDefault="00435D57">
            <w:pPr>
              <w:jc w:val="center"/>
            </w:pPr>
            <w:r>
              <w:rPr>
                <w:rFonts w:ascii="Times New Roman" w:hAnsi="Times New Roman"/>
              </w:rPr>
              <w:t>Рынок услуг связи по предоставлению широкополосного доступа к сети Интернет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17.1.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Упрощение доступа операторов связи к объектам инфраструктуры, находящимся в муниципальной собственности, путем удовлетворения заявок операторов связи на размещение сетей и сооружений связи на объектах муниципальной собственности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потребность доступа в муниципальные помещения операторам связи</w:t>
            </w: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содействие в доступе к объектам и</w:t>
            </w:r>
            <w:r>
              <w:rPr>
                <w:rFonts w:ascii="Times New Roman" w:hAnsi="Times New Roman"/>
              </w:rPr>
              <w:t>нфраструктуры, находящимся в муниципальной собственности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  <w:p w:rsidR="00AF4787" w:rsidRDefault="00AF4787"/>
        </w:tc>
        <w:tc>
          <w:tcPr>
            <w:tcW w:w="2788" w:type="dxa"/>
            <w:tcBorders>
              <w:bottom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муниципального имущества администрации города Нефтеюганска</w:t>
            </w: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Муниципальные учреждения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17.2.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 взаимодействия операторов связи с администрацией города с управляющими организациями и товариществами собственников жилья по вопросам развития инфраструктуры связи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слабое развитие инфраструктуры связи в муниципальных образованиях</w:t>
            </w: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в реализации проектов в сфере развития инфраструктуры связи и средств связи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Департамент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– коммунального хозяйства администрации города Нефтеюганска</w:t>
            </w:r>
          </w:p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17.3.</w:t>
            </w:r>
          </w:p>
        </w:tc>
        <w:tc>
          <w:tcPr>
            <w:tcW w:w="3453" w:type="dxa"/>
            <w:tcBorders>
              <w:top w:val="single" w:sz="4" w:space="0" w:color="auto"/>
            </w:tcBorders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информационно-консультативной помощи участникам рынка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наличие рисков по нарушению  законодательства в сфере </w:t>
            </w:r>
            <w:r>
              <w:rPr>
                <w:rFonts w:ascii="Times New Roman" w:hAnsi="Times New Roman" w:cs="Times New Roman"/>
              </w:rPr>
              <w:t xml:space="preserve">оказания услуг </w:t>
            </w:r>
            <w:r>
              <w:rPr>
                <w:rFonts w:ascii="Times New Roman" w:hAnsi="Times New Roman"/>
              </w:rPr>
              <w:t>по предоставлению широкополосного доступа к сети Интернет</w:t>
            </w:r>
          </w:p>
        </w:tc>
        <w:tc>
          <w:tcPr>
            <w:tcW w:w="3615" w:type="dxa"/>
            <w:tcBorders>
              <w:top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tcBorders>
              <w:top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по делам администрации города Нефтеюганска</w:t>
            </w: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17.4</w:t>
            </w:r>
          </w:p>
        </w:tc>
        <w:tc>
          <w:tcPr>
            <w:tcW w:w="3453" w:type="dxa"/>
            <w:tcBorders>
              <w:top w:val="single" w:sz="4" w:space="0" w:color="auto"/>
            </w:tcBorders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содействия операторам связи в информировании предпринимательского сообщества о новых продуктах операторов связи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Недостаточная информированность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предпринимательского сообщества о новых продуктах операторов связи </w:t>
            </w:r>
          </w:p>
        </w:tc>
        <w:tc>
          <w:tcPr>
            <w:tcW w:w="3615" w:type="dxa"/>
            <w:tcBorders>
              <w:top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развитие качества оказываемых операторами связи услуг и новых технологий </w:t>
            </w: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мере поступления информации от операторов связи</w:t>
            </w:r>
          </w:p>
        </w:tc>
        <w:tc>
          <w:tcPr>
            <w:tcW w:w="2788" w:type="dxa"/>
            <w:tcBorders>
              <w:top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ритуальных услуг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18.1.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реестра участников рынка с указанием перечня предоставляемых ритуальных услуг, в том числе гарантированного перечня услуг по погребению 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недостаточное обеспечение прозрачности деятельности участников рынка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населения об организациях, предоставляющих гарантированный перечень услуг по погребению и иные ритуальные услуги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  <w:p w:rsidR="00AF4787" w:rsidRDefault="00AF4787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18.2.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Актуализация на официальном сайте органов местного самоуправления муниципального образования город Нефтеюганск и специализированных служб по вопросам похоронного дела специализированных разделов (вкладок) «Ритуальные услуги», актуализация информации 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недостаточное информирование населения об услугах на рынке 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условий для развития конкуренции на рынке, обеспечение доступа потребителей к информации о перечне и стоимости предоставляемых участниками рынка ритуальных услуг 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Информационно-аналитический отдел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18.3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342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 рисков по нарушению  законодательства в сфере</w:t>
            </w:r>
            <w:r>
              <w:rPr>
                <w:rFonts w:ascii="Times New Roman" w:hAnsi="Times New Roman" w:cs="Times New Roman"/>
              </w:rPr>
              <w:t xml:space="preserve"> ритуальных услуг</w:t>
            </w:r>
          </w:p>
        </w:tc>
        <w:tc>
          <w:tcPr>
            <w:tcW w:w="361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18.4.</w:t>
            </w:r>
          </w:p>
        </w:tc>
        <w:tc>
          <w:tcPr>
            <w:tcW w:w="3453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инвентаризации кладбищ и мест захоронений на них, создание по результатам </w:t>
            </w:r>
            <w:r>
              <w:rPr>
                <w:rFonts w:ascii="Times New Roman" w:hAnsi="Times New Roman" w:cs="Times New Roman"/>
              </w:rPr>
              <w:lastRenderedPageBreak/>
              <w:t>инвентаризации реестра кладбищ и мест захоронений с размещением указанного реестра на региональном портале государственных и муниципальных услуг,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доведение до населения информации, в том числе с использованием СМИ о создании названных реестров</w:t>
            </w:r>
          </w:p>
        </w:tc>
        <w:tc>
          <w:tcPr>
            <w:tcW w:w="3342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закрытость и непрозрачность процедур предоставления мест захоронения</w:t>
            </w:r>
          </w:p>
        </w:tc>
        <w:tc>
          <w:tcPr>
            <w:tcW w:w="361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стандартизация и перевод в электронный вид услуг по предоставлению мест захоронений</w:t>
            </w:r>
          </w:p>
        </w:tc>
        <w:tc>
          <w:tcPr>
            <w:tcW w:w="1839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lastRenderedPageBreak/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Департамент жилищно-коммунального хозяйства </w:t>
            </w:r>
            <w:r>
              <w:rPr>
                <w:rFonts w:ascii="Times New Roman" w:hAnsi="Times New Roman"/>
              </w:rPr>
              <w:lastRenderedPageBreak/>
              <w:t>администрации города Нефтеюганска</w:t>
            </w:r>
          </w:p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Информационно-аналитический отдел администрации города Нефтеюганска</w:t>
            </w:r>
          </w:p>
        </w:tc>
      </w:tr>
      <w:tr w:rsidR="00AF4787">
        <w:trPr>
          <w:trHeight w:val="254"/>
        </w:trPr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19.</w:t>
            </w:r>
          </w:p>
        </w:tc>
        <w:tc>
          <w:tcPr>
            <w:tcW w:w="15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Сфера наружной рекламы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19.1.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и осуществление демонтажа незаконных рекламных конструкций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эксплуатация рекламных конструкций без действующего разрешения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рекламных конструкций и их эксплуатация в соответствии с утвержденной схемой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</w:pPr>
            <w:r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19.2.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схем размещения рекламных конструкций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недостаточная информированность хозяйствующих субъектов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доступ для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</w:pPr>
            <w:r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19.3.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Размещение на официальном сайте органов местного самоуправления правовых актов в сфере наружной рекламы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недостаточная информированность организаций частной формы собственности о правовом регулировании сферы наружной рекламы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правовой грамотности хозяйствующих субъектов, осуществляющих деятельность в сфере наружной рекламы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</w:pPr>
            <w:r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19.4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официальных сайтах органов местного самоуправления о проведении торгов на право установки и эксплуатации рекламных конструкций</w:t>
            </w:r>
          </w:p>
        </w:tc>
        <w:tc>
          <w:tcPr>
            <w:tcW w:w="3342" w:type="dxa"/>
            <w:shd w:val="clear" w:color="auto" w:fill="FFFFFF"/>
          </w:tcPr>
          <w:p w:rsidR="00AF4787" w:rsidRDefault="00435D57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недостаточная информированность организаций частной формы собственности о проведении торгов на право установки и эксплуатации рекламных конструкций</w:t>
            </w:r>
          </w:p>
        </w:tc>
        <w:tc>
          <w:tcPr>
            <w:tcW w:w="3615" w:type="dxa"/>
            <w:shd w:val="clear" w:color="auto" w:fill="FFFFFF"/>
          </w:tcPr>
          <w:p w:rsidR="00AF4787" w:rsidRDefault="00435D57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соблюдение принципов открытости и прозрачности при проведении торгов на право установки и эксплуатации рекламных конструкций, проведение торгов в электронном виде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19.5.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торгов на право установки и эксплуатации </w:t>
            </w:r>
            <w:r>
              <w:rPr>
                <w:rFonts w:ascii="Times New Roman" w:hAnsi="Times New Roman" w:cs="Times New Roman"/>
              </w:rPr>
              <w:lastRenderedPageBreak/>
              <w:t>рекламных конструкций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недостаточная информированность </w:t>
            </w:r>
            <w:r>
              <w:rPr>
                <w:rFonts w:ascii="Times New Roman" w:hAnsi="Times New Roman" w:cs="Times New Roman"/>
              </w:rPr>
              <w:lastRenderedPageBreak/>
              <w:t>организаций частной формы собственности о проведении торгов на право установки и эксплуатации рекламных конструкций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создание условий для развития конкуренции на рынке сферы </w:t>
            </w:r>
            <w:r>
              <w:rPr>
                <w:rFonts w:ascii="Times New Roman" w:hAnsi="Times New Roman" w:cs="Times New Roman"/>
              </w:rPr>
              <w:lastRenderedPageBreak/>
              <w:t>наружной рекламы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lastRenderedPageBreak/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</w:pPr>
            <w:r>
              <w:rPr>
                <w:rFonts w:ascii="Times New Roman" w:hAnsi="Times New Roman"/>
              </w:rPr>
              <w:lastRenderedPageBreak/>
              <w:t xml:space="preserve">Департамент градостроительства и </w:t>
            </w:r>
            <w:r>
              <w:rPr>
                <w:rFonts w:ascii="Times New Roman" w:hAnsi="Times New Roman"/>
              </w:rPr>
              <w:lastRenderedPageBreak/>
              <w:t>земельных отношений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19.6.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42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 рисков по нарушению  законодательства в сфере</w:t>
            </w:r>
            <w:r>
              <w:rPr>
                <w:rFonts w:ascii="Times New Roman" w:hAnsi="Times New Roman"/>
              </w:rPr>
              <w:t xml:space="preserve"> наружной рекламы</w:t>
            </w:r>
          </w:p>
        </w:tc>
        <w:tc>
          <w:tcPr>
            <w:tcW w:w="361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19.7.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 Интерактивной карты по размещению рекламных конструкций на официальном сайте органов местного самоуправления, Инвестиционном портале города Нефтеюганска</w:t>
            </w:r>
          </w:p>
        </w:tc>
        <w:tc>
          <w:tcPr>
            <w:tcW w:w="3342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недостаточная информированность о ситуации на товарном рынке</w:t>
            </w:r>
          </w:p>
        </w:tc>
        <w:tc>
          <w:tcPr>
            <w:tcW w:w="361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информированности 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постоянно 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Информационно-аналитический отдел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оказания услуг по ремонту автотранспортных средств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20.1.</w:t>
            </w:r>
          </w:p>
        </w:tc>
        <w:tc>
          <w:tcPr>
            <w:tcW w:w="3453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осуществлять) деятельность на товарном рынке</w:t>
            </w:r>
          </w:p>
        </w:tc>
        <w:tc>
          <w:tcPr>
            <w:tcW w:w="3342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20.2.</w:t>
            </w:r>
          </w:p>
        </w:tc>
        <w:tc>
          <w:tcPr>
            <w:tcW w:w="3453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реестра субъектов осуществляющих, деятельность на товарном рынке</w:t>
            </w:r>
          </w:p>
        </w:tc>
        <w:tc>
          <w:tcPr>
            <w:tcW w:w="3342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недостаточная информированность о ситуации на товарном рынке</w:t>
            </w:r>
          </w:p>
        </w:tc>
        <w:tc>
          <w:tcPr>
            <w:tcW w:w="361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информированности </w:t>
            </w:r>
          </w:p>
        </w:tc>
        <w:tc>
          <w:tcPr>
            <w:tcW w:w="1839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lastRenderedPageBreak/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Департамент экономического развития </w:t>
            </w:r>
            <w:r>
              <w:rPr>
                <w:rFonts w:ascii="Times New Roman" w:hAnsi="Times New Roman"/>
              </w:rPr>
              <w:lastRenderedPageBreak/>
              <w:t>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21.</w:t>
            </w:r>
          </w:p>
        </w:tc>
        <w:tc>
          <w:tcPr>
            <w:tcW w:w="15037" w:type="dxa"/>
            <w:gridSpan w:val="5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теплоснабжения (производство тепловой энергии)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21.1.</w:t>
            </w:r>
          </w:p>
        </w:tc>
        <w:tc>
          <w:tcPr>
            <w:tcW w:w="3453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(с заменой) систем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3342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 износа инженерных сетей коммунального комплекса муниципального образования</w:t>
            </w:r>
          </w:p>
        </w:tc>
        <w:tc>
          <w:tcPr>
            <w:tcW w:w="361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эксплуатационных свойств инженерных сетей коммунального комплекса</w:t>
            </w:r>
          </w:p>
        </w:tc>
        <w:tc>
          <w:tcPr>
            <w:tcW w:w="1839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</w:tcPr>
          <w:p w:rsidR="00AF4787" w:rsidRDefault="00435D57">
            <w:pPr>
              <w:jc w:val="both"/>
            </w:pPr>
            <w:r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22.</w:t>
            </w:r>
          </w:p>
        </w:tc>
        <w:tc>
          <w:tcPr>
            <w:tcW w:w="15037" w:type="dxa"/>
            <w:gridSpan w:val="5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услуг в сфере культуры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22.1.</w:t>
            </w:r>
          </w:p>
        </w:tc>
        <w:tc>
          <w:tcPr>
            <w:tcW w:w="3453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организационно-методической и информационно-консультативной помощи хозяйствующим субъектам, осуществляющим (планирующим осуществлять) деятельность на рынке услуг в сфере культуры, в том числе о возможности получения мер государственной поддержки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787" w:rsidRDefault="00435D57">
            <w:pPr>
              <w:pStyle w:val="s1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недостаточная информированность хозяйствующих субъектов об осуществлении деятельности на рынке услуг в сфере культуры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787" w:rsidRDefault="00435D57">
            <w:pPr>
              <w:pStyle w:val="s1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информированности хозяйствующих субъектов о доступности входа на товарный рынок и осуществлении деятельности</w:t>
            </w:r>
          </w:p>
        </w:tc>
        <w:tc>
          <w:tcPr>
            <w:tcW w:w="1839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</w:tcPr>
          <w:p w:rsidR="00AF4787" w:rsidRDefault="00435D57">
            <w:pPr>
              <w:jc w:val="both"/>
            </w:pPr>
            <w:r>
              <w:rPr>
                <w:rFonts w:ascii="Times New Roman" w:hAnsi="Times New Roman"/>
              </w:rPr>
              <w:t>Комитет культуры и туризма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22.2.</w:t>
            </w:r>
          </w:p>
        </w:tc>
        <w:tc>
          <w:tcPr>
            <w:tcW w:w="3453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перечня хозяйствующих субъектов, осуществляющих деятельность в сфере культуры, по направлениям деятельности и видам предоставляемых услуг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787" w:rsidRDefault="00435D57">
            <w:pPr>
              <w:pStyle w:val="s1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недостаточное информирование населения о хозяйствующих субъектах, предоставляющих услуги в сфере культуры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787" w:rsidRDefault="00435D57">
            <w:pPr>
              <w:pStyle w:val="s1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информированности населения о деятельности хозяйствующих субъектов, предоставляющих услуги в сфере культуры</w:t>
            </w:r>
          </w:p>
        </w:tc>
        <w:tc>
          <w:tcPr>
            <w:tcW w:w="1839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культуры и туризма администрации города Нефтеюганска </w:t>
            </w:r>
          </w:p>
          <w:p w:rsidR="00AF4787" w:rsidRDefault="00AF4787">
            <w:pPr>
              <w:jc w:val="both"/>
            </w:pP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22.3</w:t>
            </w:r>
          </w:p>
        </w:tc>
        <w:tc>
          <w:tcPr>
            <w:tcW w:w="3453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об организации и проведении культурно-массовых мероприятий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787" w:rsidRDefault="00435D57">
            <w:pPr>
              <w:pStyle w:val="s1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недостаточная информированность населения о проведении культурно-массовых мероприятий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787" w:rsidRDefault="00435D57">
            <w:pPr>
              <w:pStyle w:val="s1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увеличение числа</w:t>
            </w:r>
          </w:p>
          <w:p w:rsidR="00AF4787" w:rsidRDefault="00435D57">
            <w:pPr>
              <w:pStyle w:val="s1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посещений культурно-массовых</w:t>
            </w:r>
          </w:p>
          <w:p w:rsidR="00AF4787" w:rsidRDefault="00435D57">
            <w:pPr>
              <w:pStyle w:val="s1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мероприятий</w:t>
            </w:r>
          </w:p>
        </w:tc>
        <w:tc>
          <w:tcPr>
            <w:tcW w:w="1839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культуры и туризма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23.</w:t>
            </w:r>
          </w:p>
        </w:tc>
        <w:tc>
          <w:tcPr>
            <w:tcW w:w="15037" w:type="dxa"/>
            <w:gridSpan w:val="5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туристских услуг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23.1.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хозяйствующих субъектов о мерах государственной поддержки на развитие внутреннего и въездного туризма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недостаточная информированность хозяйствующих субъектов о реализуемых в автономном округе мерах государственной поддержки, низкая инвестиционная </w:t>
            </w:r>
            <w:r>
              <w:rPr>
                <w:sz w:val="22"/>
                <w:szCs w:val="22"/>
              </w:rPr>
              <w:lastRenderedPageBreak/>
              <w:t>привлекательность рынка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расширение спектра услуг субъектов туристской индустрии, развитие внутреннего и въездного туризма</w:t>
            </w:r>
          </w:p>
        </w:tc>
        <w:tc>
          <w:tcPr>
            <w:tcW w:w="1839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  <w:p w:rsidR="00AF4787" w:rsidRDefault="00AF4787">
            <w:pPr>
              <w:jc w:val="both"/>
            </w:pP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23.2.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реестра туристских ресурсов и организаций туристской индустрии города Нефтеюганска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доступной, полной и своевременной информации об услугах в указанной сфере, оказываемых хозяйствующими субъектами города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в продвижении услуг в сфере туризма</w:t>
            </w:r>
          </w:p>
        </w:tc>
        <w:tc>
          <w:tcPr>
            <w:tcW w:w="1839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культуры и туризма администрации города Нефтеюганска </w:t>
            </w:r>
          </w:p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24.</w:t>
            </w:r>
          </w:p>
        </w:tc>
        <w:tc>
          <w:tcPr>
            <w:tcW w:w="15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услуг в сфере физической культуры и спорта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24.1.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реестра поставщиков услуг в сфере физической культуры и спорта в городе Нефтеюганске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доступной, полной и своевременной информации об услугах в указанной сфере, оказываемых хозяйствующими субъектами города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в продвижении услуг в сфере физической культуры и спорта</w:t>
            </w:r>
          </w:p>
        </w:tc>
        <w:tc>
          <w:tcPr>
            <w:tcW w:w="1839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физической культуры и спорта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24.2.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хозяйствующих субъектов о возможности получения мер государственной поддержки в сфере физической культуры и спорта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недостаточная информированность хозяйствующих субъектов об осуществлении деятельности на товарном рынке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доступности входа на товарный рынок и осуществлении деятельности, с целью создания современной спортивной инфраструктуре</w:t>
            </w:r>
          </w:p>
        </w:tc>
        <w:tc>
          <w:tcPr>
            <w:tcW w:w="1839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физической культуры и спорта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24.3.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организационно-консультативной и информационно-методической помощи частным организациям, в том числе СОНКО, оказывающим услуги в сфере физической культуры и спорта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потребности у представителей негосударственного сектора в организационно-методической и консультативной помощи по организации предоставления услуг в сфере физической культуры и спорта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доли частных организаций, в том числе СОНКО, оказывающих услуги в указанной сфере,</w:t>
            </w:r>
          </w:p>
          <w:p w:rsidR="00AF4787" w:rsidRDefault="00435D57">
            <w:pPr>
              <w:pStyle w:val="af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перечня услуг</w:t>
            </w:r>
          </w:p>
        </w:tc>
        <w:tc>
          <w:tcPr>
            <w:tcW w:w="1839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физической культуры и спорта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25.</w:t>
            </w:r>
          </w:p>
        </w:tc>
        <w:tc>
          <w:tcPr>
            <w:tcW w:w="15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услуг по сбору и транспортированию твердых коммунальных отходов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25.1.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Оказание информационно-консультативной поддержки хозяйствующим субъектам, осуществляющим деятельность по сбору и транспортированию твердых коммунальных отходов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потребности у хозяйствующих субъектов в информировании о требованиях законодательства по осуществлению деятельности в области ТКО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конкуренции на рынке транспортирования ТКО</w:t>
            </w:r>
          </w:p>
        </w:tc>
        <w:tc>
          <w:tcPr>
            <w:tcW w:w="1839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AF4787">
        <w:trPr>
          <w:trHeight w:val="1073"/>
        </w:trPr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25.2.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Приобретение контейнеров для сбора и накопления твердых коммунальных отходов  в городе Нефтеюганске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отсутствие раздельного сбора, накопление неутилизированных отходов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конкуренции на рынке утилизации ТКО</w:t>
            </w:r>
          </w:p>
        </w:tc>
        <w:tc>
          <w:tcPr>
            <w:tcW w:w="1839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AF4787">
        <w:tc>
          <w:tcPr>
            <w:tcW w:w="657" w:type="dxa"/>
            <w:tcBorders>
              <w:bottom w:val="single" w:sz="4" w:space="0" w:color="auto"/>
            </w:tcBorders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26.</w:t>
            </w:r>
          </w:p>
        </w:tc>
        <w:tc>
          <w:tcPr>
            <w:tcW w:w="15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социальных услуг</w:t>
            </w:r>
          </w:p>
        </w:tc>
      </w:tr>
      <w:tr w:rsidR="00AF4787">
        <w:tc>
          <w:tcPr>
            <w:tcW w:w="657" w:type="dxa"/>
            <w:tcBorders>
              <w:bottom w:val="single" w:sz="4" w:space="0" w:color="auto"/>
            </w:tcBorders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26.1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информационно-консультативной поддержки социально ориентированным некоммерческим организациям, осуществляющих деятельность на рынке социальных услуг</w:t>
            </w:r>
          </w:p>
        </w:tc>
        <w:tc>
          <w:tcPr>
            <w:tcW w:w="3342" w:type="dxa"/>
            <w:tcBorders>
              <w:bottom w:val="single" w:sz="4" w:space="0" w:color="auto"/>
            </w:tcBorders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недостаточное участие негосударственных (немуниципальных) организаций в предоставлении социальных услуг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сектора негосударственных (немуниципальных) организаций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F4787" w:rsidRDefault="00AF4787">
            <w:pPr>
              <w:jc w:val="both"/>
              <w:rPr>
                <w:rFonts w:ascii="Times New Roman" w:eastAsia="Times New Roman" w:hAnsi="Times New Roman"/>
              </w:rPr>
            </w:pP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Комитет культуры и туризма администрации города Нефтеюганска</w:t>
            </w: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Комитет физической культуры и спорта администрации города Нефтеюганска</w:t>
            </w:r>
          </w:p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Департамент по делам администрации города Нефтеюганска</w:t>
            </w:r>
          </w:p>
        </w:tc>
      </w:tr>
      <w:tr w:rsidR="00AF4787">
        <w:tc>
          <w:tcPr>
            <w:tcW w:w="657" w:type="dxa"/>
            <w:tcBorders>
              <w:top w:val="single" w:sz="4" w:space="0" w:color="auto"/>
            </w:tcBorders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</w:t>
            </w:r>
          </w:p>
        </w:tc>
        <w:tc>
          <w:tcPr>
            <w:tcW w:w="15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легкой промышленности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информационно-консультативной помощи хозяйствующим субъектам, осуществляющим деятельность на рынке легкой промышленности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27.2.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содействия предприятиям легкой промышленности по участию в выставках и (или) ярмарках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 на рынок хозяйствующих субъектов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экономической эффективности и конкурентоспособности хозяйствующих субъектов </w:t>
            </w:r>
          </w:p>
        </w:tc>
        <w:tc>
          <w:tcPr>
            <w:tcW w:w="1839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27.3.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состояния конкурентной среды на рынке</w:t>
            </w:r>
            <w:r>
              <w:t xml:space="preserve"> </w:t>
            </w:r>
            <w:r>
              <w:rPr>
                <w:rFonts w:ascii="Times New Roman" w:hAnsi="Times New Roman"/>
              </w:rPr>
              <w:t>легкой промышленности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 барьеров препятствующих ведению предпринимательской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удовлетворенности потребителей на товарном рынке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производства бетона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28.1.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Оказание информационно-консультативной поддержки хозяйствующим субъектам, осуществляющим деятельность по производству бетона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 конкуренции на рынке производства бетона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хозяйствующих субъектов на рынке производства бетона</w:t>
            </w:r>
          </w:p>
        </w:tc>
        <w:tc>
          <w:tcPr>
            <w:tcW w:w="1839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28.2.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Информирование организаций о возможности получения государственной и 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муниципальной поддержки, сопровождение инвесторов по принципу «одного окна», планирующих создавать новые производства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недостаточная информированность организаций частной формы собственности о мерах государственной поддержки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стимулирование спроса на инновационную продукцию</w:t>
            </w:r>
          </w:p>
        </w:tc>
        <w:tc>
          <w:tcPr>
            <w:tcW w:w="1839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28.3.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состояния конкурентной среды на рынке</w:t>
            </w:r>
            <w:r>
              <w:t xml:space="preserve"> </w:t>
            </w:r>
            <w:r>
              <w:rPr>
                <w:rFonts w:ascii="Times New Roman" w:hAnsi="Times New Roman"/>
              </w:rPr>
              <w:t>производства бетона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 барьеров препятствующих ведению предпринимательской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удовлетворенности потребителей на товарном рынке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Рынок бытовых услуг 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29.1.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Оказание информационно-консультативной поддержки хозяйствующим субъектам, осуществляющим деятельность на рынке бытовых услуг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 конкуренции на рынке бытовых услуг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хозяйствующих субъектов на рынке бытовых услуг</w:t>
            </w:r>
          </w:p>
        </w:tc>
        <w:tc>
          <w:tcPr>
            <w:tcW w:w="1839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29.2.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Формирование, размещение и актуализация единого реестра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организаций, осуществляющих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деятельность на рынке бытовых услуг в городе Нефтеюганске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 информированности организаций и населения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открытость и обеспечение равных условий доступа к информации о рынке бытовых услуг</w:t>
            </w:r>
          </w:p>
        </w:tc>
        <w:tc>
          <w:tcPr>
            <w:tcW w:w="1839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  <w:p w:rsidR="00AF4787" w:rsidRDefault="00AF4787">
            <w:pPr>
              <w:rPr>
                <w:rFonts w:ascii="Times New Roman" w:hAnsi="Times New Roman"/>
              </w:rPr>
            </w:pPr>
          </w:p>
        </w:tc>
        <w:tc>
          <w:tcPr>
            <w:tcW w:w="2788" w:type="dxa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29.3.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состояния конкурентной среды на рынке</w:t>
            </w:r>
            <w:r>
              <w:t xml:space="preserve"> </w:t>
            </w:r>
            <w:r>
              <w:rPr>
                <w:rFonts w:ascii="Times New Roman" w:hAnsi="Times New Roman"/>
              </w:rPr>
              <w:t>бытовых услуг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 барьеров препятствующих ведению предпринимательской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удовлетворенности потребителей на товарном рынке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  <w:p w:rsidR="00AF4787" w:rsidRDefault="00AF4787">
            <w:pPr>
              <w:rPr>
                <w:rFonts w:ascii="Times New Roman" w:hAnsi="Times New Roman"/>
              </w:rPr>
            </w:pP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оказания услуг по изготовлению, ремонту мебели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информационно-консультативной помощи </w:t>
            </w:r>
            <w:r>
              <w:rPr>
                <w:rFonts w:ascii="Times New Roman" w:hAnsi="Times New Roman"/>
              </w:rPr>
              <w:lastRenderedPageBreak/>
              <w:t xml:space="preserve">хозяйствующим субъектам, осуществляющим деятельность на товарном рынке 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недостаточная информированность </w:t>
            </w:r>
            <w:r>
              <w:rPr>
                <w:rFonts w:ascii="Times New Roman" w:hAnsi="Times New Roman"/>
              </w:rPr>
              <w:lastRenderedPageBreak/>
              <w:t>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Департамент экономического развития </w:t>
            </w:r>
            <w:r>
              <w:rPr>
                <w:rFonts w:ascii="Times New Roman" w:hAnsi="Times New Roman"/>
              </w:rPr>
              <w:lastRenderedPageBreak/>
              <w:t>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30.2.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состояния конкурентной среды на рынке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услуг по изготовлению, ремонту мебели 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 барьеров препятствующих ведению предпринимательской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удовлетворенности потребителей на товарном рынке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пищевой промышленности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31.1.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информационно-консультативной помощи хозяйствующим субъектам, осуществляющим деятельность на товарном рынке 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31.2.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содействия предприятиям пищевой промышленности по участию в выставках и (или) ярмарках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31.3.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состояния конкурентной среды на рынке пищевой промышленности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 барьеров препятствующих ведению предпринимательской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удовлетворенности потребителей на товарном рынке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оказания услуг по перевозке грузов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32.1.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Оказание информационно-консультативной помощи хозяйствующим субъектам, осуществляющим деятельность по перевозке грузов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32.2.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Оценка состояния конкурентной среды на рынке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 по перевозке грузов 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 барьеров препятствующих ведению предпринимательской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удовлетворенности потребителей на товарном рынке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AF4787" w:rsidRDefault="00435D5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купли-продажи электроэнергии (мощности) на розничном рынке электрической энергии (мощности)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33.1.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Организация взаимодействия с гарантирующими поставщиками электрической энергии, оказание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содействия в вопросах повышения качества предоставления услуг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недостаточный уровень качества оказываемых услуг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информированности хозяйствующих субъектов о доступности входа на товарный </w:t>
            </w:r>
            <w:r>
              <w:rPr>
                <w:rFonts w:ascii="Times New Roman" w:hAnsi="Times New Roman"/>
              </w:rPr>
              <w:lastRenderedPageBreak/>
              <w:t>рынок и осуществлении деятельности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30 декабря 2025 года,</w:t>
            </w:r>
          </w:p>
          <w:p w:rsidR="00AF4787" w:rsidRDefault="00435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Департамент жилищно-коммунального хозяйства администрации города </w:t>
            </w:r>
            <w:r>
              <w:rPr>
                <w:rFonts w:ascii="Times New Roman" w:hAnsi="Times New Roman"/>
              </w:rPr>
              <w:lastRenderedPageBreak/>
              <w:t>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34.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AF4787" w:rsidRDefault="00435D5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производства технических газов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34.1.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информационно-консультативной помощи хозяйствующим субъектам, осуществляющим деятельность на товарном рынке 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по содержанию приютов для животных без владельцев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35.1.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информационно-консультативной помощи хозяйствующим субъектам, осуществляющим деятельность на товарном рынке 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выездной розничной торговли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36.1.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содействия предприятиям в участии в </w:t>
            </w:r>
            <w:proofErr w:type="spellStart"/>
            <w:r>
              <w:rPr>
                <w:rFonts w:ascii="Times New Roman" w:hAnsi="Times New Roman"/>
              </w:rPr>
              <w:t>выставочно</w:t>
            </w:r>
            <w:proofErr w:type="spellEnd"/>
            <w:r>
              <w:rPr>
                <w:rFonts w:ascii="Times New Roman" w:hAnsi="Times New Roman"/>
              </w:rPr>
              <w:t>-ярмарочных мероприятиях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 на рынок муниципального образования город Нефтеюганск, новых хозяйствующих субъектов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выставочно</w:t>
            </w:r>
            <w:proofErr w:type="spellEnd"/>
            <w:r>
              <w:rPr>
                <w:rFonts w:ascii="Times New Roman" w:hAnsi="Times New Roman"/>
              </w:rPr>
              <w:t>-ярмарочных мероприятий, обеспечение участия в них с целью повышение экономической эффективности и конкурентоспособности хозяйствующих субъектов на рынке сельскохозяйственной продукции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36.2.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информационно-консультативной помощи хозяйствующим субъектам, осуществляющим деятельность на товарном рынке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общественного питания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37.1.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информационно-консультативной помощи хозяйствующим субъектам, осуществляющим деятельность на товарном рынке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37.2.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состояния конкурентной среды на рынке общественного </w:t>
            </w:r>
            <w:r>
              <w:rPr>
                <w:rFonts w:ascii="Times New Roman" w:hAnsi="Times New Roman"/>
              </w:rPr>
              <w:lastRenderedPageBreak/>
              <w:t>питания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 барьеров препятствующих ведению </w:t>
            </w:r>
            <w:r>
              <w:rPr>
                <w:rFonts w:ascii="Times New Roman" w:hAnsi="Times New Roman"/>
              </w:rPr>
              <w:lastRenderedPageBreak/>
              <w:t>предпринимательской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повышение удовлетворенности потребителей на товарном рынке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</w:pPr>
            <w:r>
              <w:rPr>
                <w:rFonts w:ascii="Times New Roman" w:hAnsi="Times New Roman"/>
              </w:rPr>
              <w:lastRenderedPageBreak/>
              <w:t xml:space="preserve">Департамент экономического развития </w:t>
            </w:r>
            <w:r>
              <w:rPr>
                <w:rFonts w:ascii="Times New Roman" w:hAnsi="Times New Roman"/>
              </w:rPr>
              <w:lastRenderedPageBreak/>
              <w:t>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38.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интернет - торговли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38.1.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информационно-консультативной помощи хозяйствующим субъектам, осуществляющим деятельность на товарном рынке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38.2.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состояния конкурентной среды на рынке интернет - торговли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 барьеров препятствующих ведению предпринимательской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удовлетворенности потребителей на товарном рынке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розничной торговли продовольственными и непродовольственными товарами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39.1.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информационно-консультативной помощи хозяйствующим субъектам, осуществляющим деятельность на товарном рынке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производства хлеба и хлебобулочных изделий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40.1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информационно-консультативной помощи хозяйствующим субъектам, осуществляющим деятельность на товарном рынке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rPr>
          <w:trHeight w:val="1070"/>
        </w:trPr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40.2.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состояния конкурентной среды на рынке производства хлеба и хлебобулочных изделий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 барьеров препятствующих ведению предпринимательской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удовлетворенности потребителей на товарном рынке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медицинских услуг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41.1.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информационно-консультативной помощи хозяйствующим субъектам, осуществляющим деятельность на товарном рынке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41.2.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состояния конкурентной среды на рынке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медицинских услуг 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 барьеров препятствующих ведению предпринимательской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удовлетворенности потребителей на товарном рынке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по предоставлению мест временного проживания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42.1.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информационно-консультативной помощи хозяйствующим субъектам, осуществляющим деятельность на товарном рынке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42.2.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состояния конкурентной среды на рынке по предоставлению мест временного проживания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 барьеров препятствующих ведению предпринимательской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удовлетворенности потребителей на товарном рынке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парикмахерских и салонов красоты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43.1.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информационно-консультативной помощи хозяйствующим субъектам, осуществляющим деятельность на товарном рынке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43.2.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состояния конкурентной среды на рынке парикмахерских услуг и салонов красоты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 барьеров препятствующих ведению предпринимательской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удовлетворенности потребителей на товарном рынке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  <w:p w:rsidR="00AF4787" w:rsidRDefault="00AF4787">
            <w:pPr>
              <w:rPr>
                <w:rFonts w:ascii="Times New Roman" w:hAnsi="Times New Roman"/>
              </w:rPr>
            </w:pP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операций с недвижимым имуществом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44.1.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информационно-консультативной помощи хозяйствующим субъектам, осуществляющим деятельность на товарном рынке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44.2.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состояния конкурентной среды на рынке операций с недвижимым имуществом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 барьеров препятствующих ведению предпринимательской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удовлетворенности потребителей на товарном рынке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DD3241" w:rsidRDefault="00DD32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45.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DD3241" w:rsidRDefault="00DD3241">
            <w:pPr>
              <w:jc w:val="center"/>
              <w:rPr>
                <w:rFonts w:ascii="Times New Roman" w:hAnsi="Times New Roman"/>
              </w:rPr>
            </w:pPr>
          </w:p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Рынок по ремонту компьютеров и коммуникационного оборудования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45.1.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информационно-консультативной помощи хозяйствующим субъектам, осуществляющим деятельность на товарном рынке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45.2.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состояния конкурентной среды на рынке по ремонту компьютеров и коммуникационного оборудования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 барьеров препятствующих ведению предпринимательской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удовлетворенности потребителей на товарном рынке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издательских услуг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46.1.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информационно-консультативной помощи хозяйствующим субъектам, осуществляющим деятельность на товарном рынке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46.2.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состояния конкурентной среды на рынке издательских услуг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 барьеров препятствующих ведению предпринимательской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удовлетворенности потребителей на товарном рынке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Рынок фото и </w:t>
            </w:r>
            <w:proofErr w:type="spellStart"/>
            <w:r>
              <w:rPr>
                <w:rFonts w:ascii="Times New Roman" w:hAnsi="Times New Roman"/>
              </w:rPr>
              <w:t>видеоуслуг</w:t>
            </w:r>
            <w:proofErr w:type="spellEnd"/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47.1.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информационно-консультативной помощи хозяйствующим субъектам, осуществляющим деятельность на товарном рынке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47.2.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состояния конкурентной среды на рынке фото и </w:t>
            </w:r>
            <w:proofErr w:type="spellStart"/>
            <w:r>
              <w:rPr>
                <w:rFonts w:ascii="Times New Roman" w:hAnsi="Times New Roman"/>
              </w:rPr>
              <w:t>видеоуслуг</w:t>
            </w:r>
            <w:proofErr w:type="spellEnd"/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 барьеров препятствующих ведению предпринимательской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удовлетворенности потребителей на товарном рынке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ветеринарных услуг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48.1.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информационно-консультативной помощи хозяйствующим субъектам, осуществляющим деятельность на </w:t>
            </w:r>
            <w:r>
              <w:rPr>
                <w:rFonts w:ascii="Times New Roman" w:hAnsi="Times New Roman"/>
              </w:rPr>
              <w:lastRenderedPageBreak/>
              <w:t>товарном рынке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недостаточная информированность хозяйствующих субъектов о регулировании деятельности на </w:t>
            </w:r>
            <w:r>
              <w:rPr>
                <w:rFonts w:ascii="Times New Roman" w:hAnsi="Times New Roman"/>
              </w:rPr>
              <w:lastRenderedPageBreak/>
              <w:t>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48.2.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состояния конкурентной среды на рынке ветеринарных услуг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 барьеров препятствующих ведению предпринимательской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удовлетворенности потребителей на товарном рынке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консалтинговых услуг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49.1.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информационно-консультативной помощи хозяйствующим субъектам, осуществляющим деятельность на товарном рынке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добычи общераспространенных полезных ископаемых на участках недр местного значения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50.1.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информационно-консультативной помощи хозяйствующим субъектам, осуществляющим деятельность на товарном рынке</w:t>
            </w:r>
          </w:p>
        </w:tc>
        <w:tc>
          <w:tcPr>
            <w:tcW w:w="3342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65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50.2.</w:t>
            </w:r>
          </w:p>
        </w:tc>
        <w:tc>
          <w:tcPr>
            <w:tcW w:w="3453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реестра земельных участков, предназначенных для</w:t>
            </w:r>
            <w:r>
              <w:t xml:space="preserve"> </w:t>
            </w:r>
            <w:r>
              <w:rPr>
                <w:rFonts w:ascii="Times New Roman" w:hAnsi="Times New Roman"/>
              </w:rPr>
              <w:t>добычи общераспространенных полезных ископаемых на участках недр местного значения</w:t>
            </w:r>
          </w:p>
        </w:tc>
        <w:tc>
          <w:tcPr>
            <w:tcW w:w="3342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недостаточное информирование о наличии участков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предназначенных для добычи общераспространенных полезных ископаемых </w:t>
            </w:r>
          </w:p>
        </w:tc>
        <w:tc>
          <w:tcPr>
            <w:tcW w:w="361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повышение информированности претендентов на получение права пользования участками недр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местного значения</w:t>
            </w:r>
          </w:p>
        </w:tc>
        <w:tc>
          <w:tcPr>
            <w:tcW w:w="183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788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</w:tbl>
    <w:p w:rsidR="00AF4787" w:rsidRDefault="00AF478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F4787" w:rsidRDefault="00AF47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3E24" w:rsidRDefault="00993E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3E24" w:rsidRDefault="00993E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3E24" w:rsidRDefault="00993E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3E24" w:rsidRDefault="00993E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3E24" w:rsidRDefault="00993E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3E24" w:rsidRDefault="00993E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3E24" w:rsidRDefault="00993E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3E24" w:rsidRDefault="00993E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3E24" w:rsidRDefault="00993E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3E24" w:rsidRDefault="00993E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F4787" w:rsidRPr="00435D57" w:rsidRDefault="00435D57" w:rsidP="00993E24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2.Целевые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показатели, на достижение которых направлены системные мероприятия «дорожной карты»</w:t>
      </w:r>
    </w:p>
    <w:tbl>
      <w:tblPr>
        <w:tblpPr w:leftFromText="180" w:rightFromText="180" w:vertAnchor="text" w:tblpY="1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9497"/>
        <w:gridCol w:w="993"/>
        <w:gridCol w:w="708"/>
        <w:gridCol w:w="851"/>
        <w:gridCol w:w="2979"/>
      </w:tblGrid>
      <w:tr w:rsidR="00AF4787" w:rsidTr="00993E24">
        <w:trPr>
          <w:trHeight w:val="167"/>
          <w:tblHeader/>
        </w:trPr>
        <w:tc>
          <w:tcPr>
            <w:tcW w:w="704" w:type="dxa"/>
            <w:vAlign w:val="center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9497" w:type="dxa"/>
            <w:vAlign w:val="center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контрольного (целевого) показателя</w:t>
            </w:r>
          </w:p>
        </w:tc>
        <w:tc>
          <w:tcPr>
            <w:tcW w:w="993" w:type="dxa"/>
            <w:vAlign w:val="center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708" w:type="dxa"/>
            <w:vAlign w:val="center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851" w:type="dxa"/>
            <w:vAlign w:val="center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2979" w:type="dxa"/>
            <w:vAlign w:val="center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Исполнитель</w:t>
            </w:r>
          </w:p>
        </w:tc>
      </w:tr>
      <w:tr w:rsidR="00AF4787" w:rsidTr="00993E24">
        <w:trPr>
          <w:trHeight w:val="555"/>
        </w:trPr>
        <w:tc>
          <w:tcPr>
            <w:tcW w:w="704" w:type="dxa"/>
          </w:tcPr>
          <w:p w:rsidR="00AF4787" w:rsidRDefault="00435D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5028" w:type="dxa"/>
            <w:gridSpan w:val="5"/>
          </w:tcPr>
          <w:p w:rsidR="00AF4787" w:rsidRDefault="00435D57">
            <w:pPr>
              <w:pStyle w:val="afd"/>
              <w:jc w:val="center"/>
            </w:pPr>
            <w:r>
              <w:t>Развитие конкуренции при осуществлении процедур муниципальных закупок, а также закупок хозяйствующих субъектов, доля муниципального образования город Нефтеюганск, в которых составляет более 50 процентов</w:t>
            </w:r>
          </w:p>
        </w:tc>
      </w:tr>
      <w:tr w:rsidR="00AF4787" w:rsidTr="00993E24">
        <w:trPr>
          <w:trHeight w:val="1805"/>
        </w:trPr>
        <w:tc>
          <w:tcPr>
            <w:tcW w:w="704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9497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объеме закупок, осуществляемых в соответствии с Федеральным закон</w:t>
            </w:r>
            <w:r w:rsidR="00993E24">
              <w:rPr>
                <w:rFonts w:ascii="Times New Roman" w:hAnsi="Times New Roman" w:cs="Times New Roman"/>
                <w:szCs w:val="22"/>
              </w:rPr>
              <w:t>ом</w:t>
            </w:r>
            <w:r>
              <w:rPr>
                <w:rFonts w:ascii="Times New Roman" w:hAnsi="Times New Roman" w:cs="Times New Roman"/>
                <w:szCs w:val="22"/>
              </w:rPr>
              <w:t xml:space="preserve"> от 18 июля 2011 года № 223-ФЗ «О закупках товаров, работ, услуг отдельными видами юридических лиц»</w:t>
            </w:r>
          </w:p>
        </w:tc>
        <w:tc>
          <w:tcPr>
            <w:tcW w:w="993" w:type="dxa"/>
          </w:tcPr>
          <w:p w:rsidR="00AF4787" w:rsidRDefault="00435D57">
            <w:pPr>
              <w:jc w:val="center"/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708" w:type="dxa"/>
          </w:tcPr>
          <w:p w:rsidR="00AF4787" w:rsidRDefault="00435D57">
            <w:pPr>
              <w:jc w:val="center"/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</w:tcPr>
          <w:p w:rsidR="00AF4787" w:rsidRDefault="00435D57">
            <w:pPr>
              <w:jc w:val="center"/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79" w:type="dxa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распорядители бюджетных средств администрации города Нефтеюганска</w:t>
            </w: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муниципальных закупок администрации города Нефтеюганска</w:t>
            </w:r>
          </w:p>
        </w:tc>
      </w:tr>
      <w:tr w:rsidR="00AF4787" w:rsidTr="00993E24">
        <w:trPr>
          <w:trHeight w:val="1017"/>
        </w:trPr>
        <w:tc>
          <w:tcPr>
            <w:tcW w:w="704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а)</w:t>
            </w:r>
          </w:p>
        </w:tc>
        <w:tc>
          <w:tcPr>
            <w:tcW w:w="9497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Совокупный годовой объем планируемых закупок товаров (работ, услуг) в соответствии с планом закупки закупок товаров, работ, услуг, за исключением закупок товаров, работ, услуг которые исключаются при расчете годового объема закупок товаров, работ, услуг в соответствии с постановлением Правительства РФ от 11.12.2014 № 1352, тыс. руб.</w:t>
            </w:r>
          </w:p>
        </w:tc>
        <w:tc>
          <w:tcPr>
            <w:tcW w:w="993" w:type="dxa"/>
          </w:tcPr>
          <w:p w:rsidR="00AF4787" w:rsidRDefault="00435D5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708" w:type="dxa"/>
          </w:tcPr>
          <w:p w:rsidR="00AF4787" w:rsidRDefault="00AF478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AF4787" w:rsidRDefault="00AF478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9" w:type="dxa"/>
          </w:tcPr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</w:tc>
      </w:tr>
      <w:tr w:rsidR="00AF4787" w:rsidTr="00993E24">
        <w:trPr>
          <w:trHeight w:val="1456"/>
        </w:trPr>
        <w:tc>
          <w:tcPr>
            <w:tcW w:w="704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б)</w:t>
            </w:r>
          </w:p>
        </w:tc>
        <w:tc>
          <w:tcPr>
            <w:tcW w:w="9497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Объем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 устанавливает требование о привлечении к исполнению договора субподрядчиков (соисполнителей) из числа субъектов малого и среднего предпринимательства),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93" w:type="dxa"/>
          </w:tcPr>
          <w:p w:rsidR="00AF4787" w:rsidRDefault="00435D5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708" w:type="dxa"/>
          </w:tcPr>
          <w:p w:rsidR="00AF4787" w:rsidRDefault="00AF478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AF4787" w:rsidRDefault="00AF478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9" w:type="dxa"/>
          </w:tcPr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</w:tc>
      </w:tr>
      <w:tr w:rsidR="00AF4787" w:rsidTr="00993E24">
        <w:tc>
          <w:tcPr>
            <w:tcW w:w="704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в)</w:t>
            </w:r>
          </w:p>
        </w:tc>
        <w:tc>
          <w:tcPr>
            <w:tcW w:w="9497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 устанавливает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объеме закупок, осуществляемых в соответствии с Законом № 223-ФЗ), процент</w:t>
            </w:r>
          </w:p>
        </w:tc>
        <w:tc>
          <w:tcPr>
            <w:tcW w:w="993" w:type="dxa"/>
          </w:tcPr>
          <w:p w:rsidR="00AF4787" w:rsidRDefault="00435D5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708" w:type="dxa"/>
          </w:tcPr>
          <w:p w:rsidR="00AF4787" w:rsidRDefault="00AF478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AF4787" w:rsidRDefault="00AF478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9" w:type="dxa"/>
          </w:tcPr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</w:tc>
      </w:tr>
      <w:tr w:rsidR="00AF4787" w:rsidTr="00993E24">
        <w:trPr>
          <w:trHeight w:val="1165"/>
        </w:trPr>
        <w:tc>
          <w:tcPr>
            <w:tcW w:w="704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1.2.</w:t>
            </w:r>
          </w:p>
        </w:tc>
        <w:tc>
          <w:tcPr>
            <w:tcW w:w="9497" w:type="dxa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нужд, осуществляемых в соответствии с Федеральным законом от 5 апреля 2013 года № 44-ФЗ </w:t>
            </w:r>
            <w:r w:rsidR="00993E24">
              <w:rPr>
                <w:rFonts w:ascii="Times New Roman" w:hAnsi="Times New Roman"/>
              </w:rPr>
              <w:t xml:space="preserve">                         </w:t>
            </w:r>
            <w:r>
              <w:rPr>
                <w:rFonts w:ascii="Times New Roman" w:hAnsi="Times New Roman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93" w:type="dxa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708" w:type="dxa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9" w:type="dxa"/>
          </w:tcPr>
          <w:p w:rsidR="00AF4787" w:rsidRDefault="00435D57" w:rsidP="00993E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муниципальных закупок администрации города Нефтеюганска</w:t>
            </w:r>
          </w:p>
        </w:tc>
      </w:tr>
      <w:tr w:rsidR="00AF4787" w:rsidTr="00993E24">
        <w:tc>
          <w:tcPr>
            <w:tcW w:w="704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а)</w:t>
            </w:r>
          </w:p>
        </w:tc>
        <w:tc>
          <w:tcPr>
            <w:tcW w:w="9497" w:type="dxa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закупок, осуществленных конкурентными способами определения поставщиков (подрядчиков, исполнителей) для обеспечения государственных и муниципальных нужд,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ед.</w:t>
            </w:r>
          </w:p>
        </w:tc>
        <w:tc>
          <w:tcPr>
            <w:tcW w:w="993" w:type="dxa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708" w:type="dxa"/>
          </w:tcPr>
          <w:p w:rsidR="00AF4787" w:rsidRDefault="00AF4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F4787" w:rsidRDefault="00AF4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</w:tc>
      </w:tr>
      <w:tr w:rsidR="00AF4787" w:rsidTr="00993E24">
        <w:tc>
          <w:tcPr>
            <w:tcW w:w="704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б)</w:t>
            </w:r>
          </w:p>
        </w:tc>
        <w:tc>
          <w:tcPr>
            <w:tcW w:w="9497" w:type="dxa"/>
          </w:tcPr>
          <w:p w:rsidR="00AF4787" w:rsidRDefault="00435D57" w:rsidP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ед.</w:t>
            </w:r>
          </w:p>
        </w:tc>
        <w:tc>
          <w:tcPr>
            <w:tcW w:w="993" w:type="dxa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708" w:type="dxa"/>
          </w:tcPr>
          <w:p w:rsidR="00AF4787" w:rsidRDefault="00AF4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F4787" w:rsidRDefault="00AF4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</w:tc>
      </w:tr>
      <w:tr w:rsidR="00AF4787" w:rsidTr="00993E24">
        <w:trPr>
          <w:trHeight w:val="931"/>
        </w:trPr>
        <w:tc>
          <w:tcPr>
            <w:tcW w:w="704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в)</w:t>
            </w:r>
          </w:p>
        </w:tc>
        <w:tc>
          <w:tcPr>
            <w:tcW w:w="9497" w:type="dxa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нужд, осуществляемых в соответствии с Федеральным законом от 5 апреля 2013 года № 44-ФЗ </w:t>
            </w:r>
            <w:r w:rsidR="00993E24">
              <w:rPr>
                <w:rFonts w:ascii="Times New Roman" w:hAnsi="Times New Roman"/>
              </w:rPr>
              <w:t xml:space="preserve">                                </w:t>
            </w:r>
            <w:r>
              <w:rPr>
                <w:rFonts w:ascii="Times New Roman" w:hAnsi="Times New Roman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93" w:type="dxa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708" w:type="dxa"/>
          </w:tcPr>
          <w:p w:rsidR="00AF4787" w:rsidRDefault="00AF4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F4787" w:rsidRDefault="00AF4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</w:tc>
      </w:tr>
      <w:tr w:rsidR="00AF4787" w:rsidTr="00993E24">
        <w:trPr>
          <w:trHeight w:val="987"/>
        </w:trPr>
        <w:tc>
          <w:tcPr>
            <w:tcW w:w="704" w:type="dxa"/>
          </w:tcPr>
          <w:p w:rsidR="00AF4787" w:rsidRDefault="00435D57" w:rsidP="00993E2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9497" w:type="dxa"/>
          </w:tcPr>
          <w:p w:rsidR="00AF4787" w:rsidRDefault="00435D57" w:rsidP="00993E24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закупок у субъектов малого предпринимательства, социально ориентированных некоммерческих организаций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93" w:type="dxa"/>
          </w:tcPr>
          <w:p w:rsidR="00AF4787" w:rsidRDefault="00435D57" w:rsidP="00993E24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процент</w:t>
            </w:r>
          </w:p>
        </w:tc>
        <w:tc>
          <w:tcPr>
            <w:tcW w:w="708" w:type="dxa"/>
          </w:tcPr>
          <w:p w:rsidR="00AF4787" w:rsidRDefault="00435D57" w:rsidP="00993E24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31</w:t>
            </w:r>
          </w:p>
        </w:tc>
        <w:tc>
          <w:tcPr>
            <w:tcW w:w="851" w:type="dxa"/>
          </w:tcPr>
          <w:p w:rsidR="00AF4787" w:rsidRDefault="00435D57" w:rsidP="00993E24">
            <w:pPr>
              <w:spacing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31</w:t>
            </w:r>
          </w:p>
        </w:tc>
        <w:tc>
          <w:tcPr>
            <w:tcW w:w="2979" w:type="dxa"/>
          </w:tcPr>
          <w:p w:rsidR="00AF4787" w:rsidRDefault="00435D57" w:rsidP="00993E24">
            <w:pPr>
              <w:spacing w:line="240" w:lineRule="atLeast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Управление муниципальных закупок администрации города Нефтеюганска</w:t>
            </w:r>
          </w:p>
        </w:tc>
      </w:tr>
      <w:tr w:rsidR="00AF4787" w:rsidTr="00993E24">
        <w:trPr>
          <w:trHeight w:val="210"/>
        </w:trPr>
        <w:tc>
          <w:tcPr>
            <w:tcW w:w="704" w:type="dxa"/>
          </w:tcPr>
          <w:p w:rsidR="00AF4787" w:rsidRDefault="00435D57" w:rsidP="00993E2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а)</w:t>
            </w:r>
          </w:p>
        </w:tc>
        <w:tc>
          <w:tcPr>
            <w:tcW w:w="9497" w:type="dxa"/>
          </w:tcPr>
          <w:p w:rsidR="00AF4787" w:rsidRDefault="00435D57" w:rsidP="00993E24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закупок в соответствии с Законом № 44-ФЗ, </w:t>
            </w:r>
            <w:proofErr w:type="spellStart"/>
            <w:r>
              <w:rPr>
                <w:rFonts w:ascii="Times New Roman" w:hAnsi="Times New Roman"/>
              </w:rPr>
              <w:t>тыс.руб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AF4787" w:rsidRDefault="00435D57" w:rsidP="00993E24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708" w:type="dxa"/>
          </w:tcPr>
          <w:p w:rsidR="00AF4787" w:rsidRDefault="00AF4787" w:rsidP="00993E24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AF4787" w:rsidRDefault="00AF4787" w:rsidP="00993E24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9" w:type="dxa"/>
          </w:tcPr>
          <w:p w:rsidR="00AF4787" w:rsidRDefault="00AF4787" w:rsidP="00993E24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AF4787" w:rsidTr="00993E24">
        <w:trPr>
          <w:trHeight w:val="296"/>
        </w:trPr>
        <w:tc>
          <w:tcPr>
            <w:tcW w:w="704" w:type="dxa"/>
          </w:tcPr>
          <w:p w:rsidR="00AF4787" w:rsidRDefault="00435D57" w:rsidP="00993E2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б)</w:t>
            </w:r>
          </w:p>
        </w:tc>
        <w:tc>
          <w:tcPr>
            <w:tcW w:w="9497" w:type="dxa"/>
          </w:tcPr>
          <w:p w:rsidR="00AF4787" w:rsidRDefault="00435D57" w:rsidP="00993E24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закупок у субъектов малого предпринимательства, социально ориентированных некоммерческих организаций в соответствии с Законом № 44-ФЗ, </w:t>
            </w:r>
            <w:proofErr w:type="spellStart"/>
            <w:r>
              <w:rPr>
                <w:rFonts w:ascii="Times New Roman" w:hAnsi="Times New Roman"/>
              </w:rPr>
              <w:t>тыс.руб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AF4787" w:rsidRDefault="00435D57" w:rsidP="00993E24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708" w:type="dxa"/>
          </w:tcPr>
          <w:p w:rsidR="00AF4787" w:rsidRDefault="00AF4787" w:rsidP="00993E24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AF4787" w:rsidRDefault="00AF4787" w:rsidP="00993E24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9" w:type="dxa"/>
          </w:tcPr>
          <w:p w:rsidR="00AF4787" w:rsidRDefault="00AF4787" w:rsidP="00993E24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AF4787" w:rsidTr="00993E24">
        <w:trPr>
          <w:trHeight w:val="440"/>
        </w:trPr>
        <w:tc>
          <w:tcPr>
            <w:tcW w:w="704" w:type="dxa"/>
          </w:tcPr>
          <w:p w:rsidR="00AF4787" w:rsidRDefault="00435D57" w:rsidP="00993E2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в)</w:t>
            </w:r>
          </w:p>
        </w:tc>
        <w:tc>
          <w:tcPr>
            <w:tcW w:w="9497" w:type="dxa"/>
          </w:tcPr>
          <w:p w:rsidR="00AF4787" w:rsidRDefault="00435D57" w:rsidP="00993E24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закупок у субъектов малого предпринимательства, социально ориентированных некоммерческих организаций в соответствии с Законом № 44-ФЗ</w:t>
            </w:r>
          </w:p>
        </w:tc>
        <w:tc>
          <w:tcPr>
            <w:tcW w:w="993" w:type="dxa"/>
          </w:tcPr>
          <w:p w:rsidR="00AF4787" w:rsidRDefault="00435D57" w:rsidP="00993E24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708" w:type="dxa"/>
          </w:tcPr>
          <w:p w:rsidR="00AF4787" w:rsidRDefault="00AF4787" w:rsidP="00993E24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AF4787" w:rsidRDefault="00AF4787" w:rsidP="00993E24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9" w:type="dxa"/>
          </w:tcPr>
          <w:p w:rsidR="00AF4787" w:rsidRDefault="00AF4787" w:rsidP="00993E24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993E24" w:rsidTr="00993E24">
        <w:trPr>
          <w:trHeight w:val="138"/>
        </w:trPr>
        <w:tc>
          <w:tcPr>
            <w:tcW w:w="704" w:type="dxa"/>
          </w:tcPr>
          <w:p w:rsidR="00993E24" w:rsidRDefault="00993E24" w:rsidP="00993E24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5028" w:type="dxa"/>
            <w:gridSpan w:val="5"/>
          </w:tcPr>
          <w:p w:rsidR="00993E24" w:rsidRDefault="00993E24" w:rsidP="00993E24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Ограничение влияния муниципальных предприятий на конкуренцию</w:t>
            </w:r>
          </w:p>
        </w:tc>
      </w:tr>
      <w:tr w:rsidR="00AF4787" w:rsidTr="00993E24">
        <w:tc>
          <w:tcPr>
            <w:tcW w:w="704" w:type="dxa"/>
          </w:tcPr>
          <w:p w:rsidR="00AF4787" w:rsidRDefault="00435D57" w:rsidP="00993E24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9497" w:type="dxa"/>
          </w:tcPr>
          <w:p w:rsidR="00AF4787" w:rsidRDefault="00435D57" w:rsidP="00993E24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муниципальных унитарных предприятий, осуществляющих деятельность в муниципальном образовании</w:t>
            </w:r>
          </w:p>
        </w:tc>
        <w:tc>
          <w:tcPr>
            <w:tcW w:w="993" w:type="dxa"/>
          </w:tcPr>
          <w:p w:rsidR="00AF4787" w:rsidRDefault="00435D57" w:rsidP="00993E2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708" w:type="dxa"/>
          </w:tcPr>
          <w:p w:rsidR="00AF4787" w:rsidRDefault="00435D57" w:rsidP="00993E2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AF4787" w:rsidRDefault="00435D57" w:rsidP="00993E2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79" w:type="dxa"/>
          </w:tcPr>
          <w:p w:rsidR="00AF4787" w:rsidRDefault="00435D57" w:rsidP="00993E24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муниципального имущества администрации города Нефтеюганска</w:t>
            </w:r>
          </w:p>
        </w:tc>
      </w:tr>
    </w:tbl>
    <w:p w:rsidR="00AF4787" w:rsidRDefault="00AF4787">
      <w:pPr>
        <w:pStyle w:val="ConsPlusNormal"/>
        <w:jc w:val="both"/>
        <w:rPr>
          <w:rFonts w:ascii="Times New Roman" w:hAnsi="Times New Roman" w:cs="Times New Roman"/>
          <w:szCs w:val="22"/>
        </w:rPr>
        <w:sectPr w:rsidR="00AF4787" w:rsidSect="00993E24">
          <w:pgSz w:w="16838" w:h="11905" w:orient="landscape"/>
          <w:pgMar w:top="1304" w:right="567" w:bottom="567" w:left="567" w:header="454" w:footer="0" w:gutter="0"/>
          <w:cols w:space="720"/>
          <w:docGrid w:linePitch="360"/>
        </w:sectPr>
      </w:pPr>
    </w:p>
    <w:p w:rsidR="00AF4787" w:rsidRDefault="00435D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3.Системные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развитие конкурентной среды</w:t>
      </w:r>
    </w:p>
    <w:p w:rsidR="00AF4787" w:rsidRDefault="00AF47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976"/>
        <w:gridCol w:w="3119"/>
        <w:gridCol w:w="2835"/>
        <w:gridCol w:w="1984"/>
        <w:gridCol w:w="2410"/>
        <w:gridCol w:w="1701"/>
      </w:tblGrid>
      <w:tr w:rsidR="00AF4787" w:rsidTr="0027513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проблемы, на решение которой направлено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Ключевое событие/результат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pStyle w:val="af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документа</w:t>
            </w:r>
          </w:p>
        </w:tc>
        <w:tc>
          <w:tcPr>
            <w:tcW w:w="1701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Исполнитель</w:t>
            </w:r>
          </w:p>
        </w:tc>
      </w:tr>
      <w:tr w:rsidR="00AF4787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5025" w:type="dxa"/>
            <w:gridSpan w:val="6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AF4787" w:rsidTr="00275134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976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Повышение эффективности закупок у единственного поставщика, предусмотренных </w:t>
            </w:r>
            <w:hyperlink r:id="rId15" w:tooltip="consultantplus://offline/ref=D4E6333162AAA8A76FDAFC4F37791CEB715EBCBB172415EC20E1DCBCB546A1C8182A8C070099C6AF2067C14B89E2D2CDA1B936EE95ACOAq2I" w:history="1">
              <w:r>
                <w:rPr>
                  <w:rFonts w:ascii="Times New Roman" w:hAnsi="Times New Roman" w:cs="Times New Roman"/>
                  <w:szCs w:val="22"/>
                </w:rPr>
                <w:t>пунктами 4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r:id="rId16" w:tooltip="consultantplus://offline/ref=D4E6333162AAA8A76FDAFC4F37791CEB715EBCBB172415EC20E1DCBCB546A1C8182A8C070099C7AF2067C14B89E2D2CDA1B936EE95ACOAq2I" w:history="1">
              <w:r>
                <w:rPr>
                  <w:rFonts w:ascii="Times New Roman" w:hAnsi="Times New Roman" w:cs="Times New Roman"/>
                  <w:szCs w:val="22"/>
                </w:rPr>
                <w:t>5 части 1 статьи 93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Федерального закона № 44-ФЗ, путем их осуществления на региональной электронной площадке для закупок малого объема</w:t>
            </w:r>
          </w:p>
        </w:tc>
        <w:tc>
          <w:tcPr>
            <w:tcW w:w="3119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низкий уровень конкуренции при осуществлении закупок у единственного поставщика, предусмотренных </w:t>
            </w:r>
            <w:hyperlink r:id="rId17" w:tooltip="consultantplus://offline/ref=D4E6333162AAA8A76FDAFC4F37791CEB715EBCBB172415EC20E1DCBCB546A1C8182A8C070099C6AF2067C14B89E2D2CDA1B936EE95ACOAq2I" w:history="1">
              <w:r>
                <w:rPr>
                  <w:rFonts w:ascii="Times New Roman" w:hAnsi="Times New Roman" w:cs="Times New Roman"/>
                  <w:szCs w:val="22"/>
                </w:rPr>
                <w:t>пунктами 4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r:id="rId18" w:tooltip="consultantplus://offline/ref=D4E6333162AAA8A76FDAFC4F37791CEB715EBCBB172415EC20E1DCBCB546A1C8182A8C070099C7AF2067C14B89E2D2CDA1B936EE95ACOAq2I" w:history="1">
              <w:r>
                <w:rPr>
                  <w:rFonts w:ascii="Times New Roman" w:hAnsi="Times New Roman" w:cs="Times New Roman"/>
                  <w:szCs w:val="22"/>
                </w:rPr>
                <w:t>5 части 1 статьи 93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Федерального закона № 44-ФЗ</w:t>
            </w:r>
          </w:p>
        </w:tc>
        <w:tc>
          <w:tcPr>
            <w:tcW w:w="283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повышение прозрачности и увеличение конкуренции при осуществлении закупок для обеспечения государственных и муниципальных нужд</w:t>
            </w:r>
          </w:p>
        </w:tc>
        <w:tc>
          <w:tcPr>
            <w:tcW w:w="1984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410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в автоматизированной информационной системе «Мониторинг Югра»</w:t>
            </w:r>
          </w:p>
        </w:tc>
        <w:tc>
          <w:tcPr>
            <w:tcW w:w="1701" w:type="dxa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муниципальных закупок администрации города Нефтеюганска</w:t>
            </w:r>
          </w:p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</w:tc>
      </w:tr>
      <w:tr w:rsidR="00AF4787" w:rsidTr="00275134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2976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Проведение для государственных и муниципальных заказчиков мероприятий, направленных на повышение профессиональной компетенции в сфере закупок (в части регулирования Федерального закона № 44-ФЗ)</w:t>
            </w:r>
          </w:p>
        </w:tc>
        <w:tc>
          <w:tcPr>
            <w:tcW w:w="3119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отсутствие единообразной правоприменительной практики, неоднозначность толкования отдельных положений Федерального закона № 44-ФЗ, недостаточная методологическая поддержка в сфере контрактной системы</w:t>
            </w:r>
          </w:p>
        </w:tc>
        <w:tc>
          <w:tcPr>
            <w:tcW w:w="283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повышение профессионального уровня специалистов, занимающихся осуществлением закупок товаров, работ, услуг для обеспечения государственных и муниципальных нужд</w:t>
            </w:r>
          </w:p>
        </w:tc>
        <w:tc>
          <w:tcPr>
            <w:tcW w:w="1984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410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в автоматизированной информационной системе «Мониторинг Югра»</w:t>
            </w:r>
          </w:p>
        </w:tc>
        <w:tc>
          <w:tcPr>
            <w:tcW w:w="1701" w:type="dxa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муниципальных закупок администрации города Нефтеюганска</w:t>
            </w:r>
          </w:p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</w:tc>
      </w:tr>
      <w:tr w:rsidR="00AF4787" w:rsidTr="00275134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2976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Проведение обучающих мероприятий для субъектов малого и среднего предпринимательства по участию в закупках согласно Федеральному закону № 44-ФЗ</w:t>
            </w:r>
          </w:p>
        </w:tc>
        <w:tc>
          <w:tcPr>
            <w:tcW w:w="3119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масштабные преобразования и изменения законодательства в сфере закупок требуют соответствующего повышения квалификации субъектов малого и среднего предпринимательства</w:t>
            </w:r>
          </w:p>
        </w:tc>
        <w:tc>
          <w:tcPr>
            <w:tcW w:w="283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повышение уровня компетентности субъектов малого и среднего предпринимательства по участию в закупках согласно Федеральному закону № 44-ФЗ</w:t>
            </w:r>
          </w:p>
        </w:tc>
        <w:tc>
          <w:tcPr>
            <w:tcW w:w="1984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410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в автоматизированной информационной системе «Мониторинг Югра»</w:t>
            </w:r>
          </w:p>
        </w:tc>
        <w:tc>
          <w:tcPr>
            <w:tcW w:w="1701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</w:tc>
        <w:tc>
          <w:tcPr>
            <w:tcW w:w="15025" w:type="dxa"/>
            <w:gridSpan w:val="6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Повышение качества управления закупочной деятельностью субъектов естественных монополий и компаний с муниципальным участием</w:t>
            </w:r>
          </w:p>
        </w:tc>
      </w:tr>
      <w:tr w:rsidR="00AF4787" w:rsidTr="00275134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976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Размещение субъектами естественных монополий, хозяйствующими субъектами, доля муниципального образования в которых составляет более 50%, в открытом доступе в сети Интернет перечня товаров (работ и услуг), поставляемых (выполняемых или оказываемых) субъектами малого и среднего предпринимательства</w:t>
            </w:r>
          </w:p>
        </w:tc>
        <w:tc>
          <w:tcPr>
            <w:tcW w:w="3119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низкий уровень участия субъектов малого и среднего предпринимательства при закупках в соответствии с </w:t>
            </w:r>
            <w:hyperlink r:id="rId19" w:tooltip="consultantplus://offline/ref=D4E6333162AAA8A76FDAFC4F37791CEB715EBDB7152A15EC20E1DCBCB546A1C80A2AD40B089ADEA57628871E86OEq2I" w:history="1">
              <w:r>
                <w:rPr>
                  <w:rFonts w:ascii="Times New Roman" w:hAnsi="Times New Roman" w:cs="Times New Roman"/>
                  <w:szCs w:val="22"/>
                </w:rPr>
                <w:t>Федеральным законом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№ 223-ФЗ</w:t>
            </w:r>
          </w:p>
        </w:tc>
        <w:tc>
          <w:tcPr>
            <w:tcW w:w="283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повышение эффективности закупочной деятельности субъектов естественных монополий, хозяйствующих субъектов, доля муниципального образования в которых составляет более 50%, у субъектов малого и среднего предпринимательства</w:t>
            </w:r>
          </w:p>
        </w:tc>
        <w:tc>
          <w:tcPr>
            <w:tcW w:w="1984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410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в автоматизированной информационной системе «Мониторинг Югра»</w:t>
            </w:r>
          </w:p>
        </w:tc>
        <w:tc>
          <w:tcPr>
            <w:tcW w:w="1701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5025" w:type="dxa"/>
            <w:gridSpan w:val="6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Устранение избыточного муниципального регулирования, а также снижение административных барьеров</w:t>
            </w:r>
          </w:p>
        </w:tc>
      </w:tr>
      <w:tr w:rsidR="00AF4787" w:rsidTr="00275134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976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Анализ действующих нормативных правовых актов органов местного самоуправления на соответствие требованиям антимонопольного законодательства</w:t>
            </w:r>
          </w:p>
        </w:tc>
        <w:tc>
          <w:tcPr>
            <w:tcW w:w="3119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наличие рисков несоблюдения запретов, установленных Федеральным </w:t>
            </w:r>
            <w:hyperlink r:id="rId20" w:tooltip="consultantplus://offline/ref=D4E6333162AAA8A76FDAFC4F37791CEB715EBCBF112515EC20E1DCBCB546A1C80A2AD40B089ADEA57628871E86OEq2I" w:history="1">
              <w:r>
                <w:rPr>
                  <w:rFonts w:ascii="Times New Roman" w:hAnsi="Times New Roman" w:cs="Times New Roman"/>
                  <w:szCs w:val="22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от 26 июля 2006 года № 135-ФЗ «О защите конкуренции»</w:t>
            </w:r>
          </w:p>
        </w:tc>
        <w:tc>
          <w:tcPr>
            <w:tcW w:w="283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устранение административных барьеров, развитие конкуренции</w:t>
            </w:r>
          </w:p>
        </w:tc>
        <w:tc>
          <w:tcPr>
            <w:tcW w:w="1984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410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аналитические материалы</w:t>
            </w:r>
          </w:p>
        </w:tc>
        <w:tc>
          <w:tcPr>
            <w:tcW w:w="1701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Органы и структурные подразделения администрации города Нефтеюганска</w:t>
            </w:r>
          </w:p>
        </w:tc>
      </w:tr>
      <w:tr w:rsidR="00AF4787" w:rsidTr="00275134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2976" w:type="dxa"/>
          </w:tcPr>
          <w:p w:rsidR="00AF4787" w:rsidRDefault="00435D5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предложений по оптимизации процесса предоставления услуг, относящихся к полномочиям муниципальных услуг для субъектов предпринимательской деятельности в части:</w:t>
            </w:r>
          </w:p>
          <w:p w:rsidR="00AF4787" w:rsidRDefault="00435D5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сокращения сроков их предоставления; перевода предоставления услуг в электронную форму (далее – предложения по оптимизации </w:t>
            </w:r>
            <w:r>
              <w:rPr>
                <w:rFonts w:ascii="Times New Roman" w:hAnsi="Times New Roman"/>
              </w:rPr>
              <w:lastRenderedPageBreak/>
              <w:t>процесса предоставления государственных и муниципальных услуг)</w:t>
            </w:r>
          </w:p>
        </w:tc>
        <w:tc>
          <w:tcPr>
            <w:tcW w:w="3119" w:type="dxa"/>
            <w:shd w:val="clear" w:color="auto" w:fill="auto"/>
          </w:tcPr>
          <w:p w:rsidR="00AF4787" w:rsidRDefault="00435D5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потребность субъектов предпринимательства в упрощении процедур и доступности получения государственных и муниципальных услуг</w:t>
            </w:r>
          </w:p>
        </w:tc>
        <w:tc>
          <w:tcPr>
            <w:tcW w:w="2835" w:type="dxa"/>
            <w:shd w:val="clear" w:color="auto" w:fill="auto"/>
          </w:tcPr>
          <w:p w:rsidR="00AF4787" w:rsidRDefault="00435D5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устранение избыточного государственного и муниципального регулирования, снижение административных барьеров, развитие предпринимательской деятельности</w:t>
            </w:r>
          </w:p>
        </w:tc>
        <w:tc>
          <w:tcPr>
            <w:tcW w:w="1984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410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правовой акт исполнительного органа государственной власти, органа местного самоуправления</w:t>
            </w:r>
          </w:p>
        </w:tc>
        <w:tc>
          <w:tcPr>
            <w:tcW w:w="1701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Органы и структурные подразделения администрации города оказывающие муниципальные услуги</w:t>
            </w: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4787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25" w:type="dxa"/>
            <w:gridSpan w:val="6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Совершенствование процессов управления объектами муниципальной собственности, включая разработку, утверждение и выполнение комплексного плана по эффективному управлению муниципальными предприятиями и учреждениями, акционерными обществами с муниципальным участием,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муниципального участия (сектора) в различных отраслях экономики, программа (план) приватизации муниципальных унитарных предприятий и пакетов акций акционерных обществ, находящихся в собственности муниципальной собственности, с учетом задачи развития конкуренции, а также меры по ограничению влияния муниципальных предприятий на условия формирования рыночных отношений</w:t>
            </w:r>
          </w:p>
        </w:tc>
      </w:tr>
      <w:tr w:rsidR="00AF4787" w:rsidTr="00275134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2976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Оценка эффективности управления муниципальным имуществом в соответствии с методикой, утвержденной приказом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Депимущества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Югры от 16 сентября 2019 года № 13-Пр-2</w:t>
            </w:r>
          </w:p>
        </w:tc>
        <w:tc>
          <w:tcPr>
            <w:tcW w:w="3119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влияние муниципальных предприятий на развитие конкуренции</w:t>
            </w:r>
          </w:p>
        </w:tc>
        <w:tc>
          <w:tcPr>
            <w:tcW w:w="283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совершенствование процессов управления объектами муниципальной собственности, ограничение влияния муниципальных предприятий на конкуренцию</w:t>
            </w:r>
          </w:p>
        </w:tc>
        <w:tc>
          <w:tcPr>
            <w:tcW w:w="1984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декабря 2025 года,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410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на официальном сайте органов местного самоуправления</w:t>
            </w:r>
          </w:p>
        </w:tc>
        <w:tc>
          <w:tcPr>
            <w:tcW w:w="1701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муниципального имущества администрации города Нефтеюганска</w:t>
            </w: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4787" w:rsidTr="00275134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4.2.</w:t>
            </w:r>
          </w:p>
        </w:tc>
        <w:tc>
          <w:tcPr>
            <w:tcW w:w="2976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Ежегодный отчет о выполнении комплекса мероприятий по эффективному управлению муниципальными учреждениями, акционерными обществами с муниципальным участием, муниципальными некоммерческими организациями, наделенными правом предпринимательской деятельности</w:t>
            </w:r>
          </w:p>
        </w:tc>
        <w:tc>
          <w:tcPr>
            <w:tcW w:w="3119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влияние муниципальных предприятий на развитие конкуренции</w:t>
            </w:r>
          </w:p>
        </w:tc>
        <w:tc>
          <w:tcPr>
            <w:tcW w:w="283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совершенствование процессов управления объектами муниципальной собственности, ограничение влияния муниципальных предприятий на конкуренцию</w:t>
            </w:r>
          </w:p>
        </w:tc>
        <w:tc>
          <w:tcPr>
            <w:tcW w:w="1984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мая 2025 года,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мая 2026 года</w:t>
            </w:r>
          </w:p>
        </w:tc>
        <w:tc>
          <w:tcPr>
            <w:tcW w:w="2410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правовой акт муниципального образования</w:t>
            </w:r>
          </w:p>
        </w:tc>
        <w:tc>
          <w:tcPr>
            <w:tcW w:w="1701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муниципального имущества администрации города Нефтеюганска</w:t>
            </w: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Комитет физической культуры и спорта администрации города Нефтеюганска</w:t>
            </w: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Комитет культуры и туризма администрации города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Нефтеюганска</w:t>
            </w: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градостроительства и земельных отношений администрации города Нефтеюганска</w:t>
            </w: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AF4787" w:rsidTr="00275134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Cs w:val="22"/>
              </w:rPr>
              <w:t>.3.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Организация и проведение публичных торгов при реализации имущества муниципальными предприятиями, хозяйствующими субъектами, доля участия муниципального образования город Нефтеюганск в которых составляет более 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 процентов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низкая активность частных организаций при проведении публичных торгов муниципального имущества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совершенствование процессов управления объектами муниципальной собственности, ограничение влияния муниципальных предприятий на конкуренцию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2025 года,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30 декабря 2026 года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правовой акт муниципального образования, информация в уполномоченный орган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муниципального имущества администрации города Нефтеюганска</w:t>
            </w: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4787">
        <w:trPr>
          <w:trHeight w:val="13"/>
        </w:trPr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5025" w:type="dxa"/>
            <w:gridSpan w:val="6"/>
            <w:tcBorders>
              <w:top w:val="single" w:sz="4" w:space="0" w:color="auto"/>
            </w:tcBorders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Создание условий для недискриминационного доступа хозяйствующих субъектов на товарные рынки</w:t>
            </w:r>
          </w:p>
        </w:tc>
      </w:tr>
      <w:tr w:rsidR="00AF4787" w:rsidTr="00275134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</w:t>
            </w:r>
          </w:p>
        </w:tc>
        <w:tc>
          <w:tcPr>
            <w:tcW w:w="2976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Проведение мониторинга с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</w:t>
            </w:r>
          </w:p>
        </w:tc>
        <w:tc>
          <w:tcPr>
            <w:tcW w:w="3119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избыточные ограничения для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деятельности субъектов предпринимательства</w:t>
            </w:r>
          </w:p>
        </w:tc>
        <w:tc>
          <w:tcPr>
            <w:tcW w:w="283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устранение избыточного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муниципального регулирования, снижение административных барьеров</w:t>
            </w:r>
          </w:p>
        </w:tc>
        <w:tc>
          <w:tcPr>
            <w:tcW w:w="1984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30 декабря 2025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года,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2026 года</w:t>
            </w:r>
          </w:p>
        </w:tc>
        <w:tc>
          <w:tcPr>
            <w:tcW w:w="24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правовой акт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1701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Органы 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структурные подразделения администрации города Нефтеюганска</w:t>
            </w:r>
          </w:p>
        </w:tc>
      </w:tr>
      <w:tr w:rsidR="00AF4787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6.</w:t>
            </w:r>
          </w:p>
        </w:tc>
        <w:tc>
          <w:tcPr>
            <w:tcW w:w="15025" w:type="dxa"/>
            <w:gridSpan w:val="6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AF4787" w:rsidTr="00275134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6.1.</w:t>
            </w:r>
          </w:p>
        </w:tc>
        <w:tc>
          <w:tcPr>
            <w:tcW w:w="2976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Передача муниципальных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 дошкольное образование; детский отдых и оздоровление. </w:t>
            </w:r>
          </w:p>
        </w:tc>
        <w:tc>
          <w:tcPr>
            <w:tcW w:w="3119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недостаточное участие негосударственных организаций, в том числе социально ориентированных некоммерческих организаций, в предоставлении услуг социальной сферы, низкая конкуренция на рынке услуг социальной сферы</w:t>
            </w:r>
          </w:p>
        </w:tc>
        <w:tc>
          <w:tcPr>
            <w:tcW w:w="283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1984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2025 года,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2026 года</w:t>
            </w:r>
          </w:p>
        </w:tc>
        <w:tc>
          <w:tcPr>
            <w:tcW w:w="2410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правовой акт муниципального образования, концессионное соглашение</w:t>
            </w:r>
          </w:p>
        </w:tc>
        <w:tc>
          <w:tcPr>
            <w:tcW w:w="1701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</w:tc>
      </w:tr>
      <w:tr w:rsidR="00AF4787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15025" w:type="dxa"/>
            <w:gridSpan w:val="6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Содействие развитию практики применения механизмов государственно-частного 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муниципально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-частного партнерства, в том числе практики заключения концессионных соглашений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районах), а также в сфере теплоснабжения, водоснабжения и водоотведения</w:t>
            </w:r>
          </w:p>
        </w:tc>
      </w:tr>
      <w:tr w:rsidR="00AF4787" w:rsidTr="00275134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7.1.</w:t>
            </w:r>
          </w:p>
        </w:tc>
        <w:tc>
          <w:tcPr>
            <w:tcW w:w="2976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Применение механизмов государственно-частного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партнерства, заключение концессионных соглашений в одной или нескольких из следующих сфер: детский отдых и оздоровление, спорт, здравоохранение, социальное обслуживание, дошкольное образование, общее образование, культура, теплоснабжение, водоснабжение, водоотведение</w:t>
            </w:r>
          </w:p>
        </w:tc>
        <w:tc>
          <w:tcPr>
            <w:tcW w:w="3119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недостаточное участие негосударственных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организаций, в том числе социально ориентированных некоммерческих организаций, в предоставлении услуг социальной сферы, низкая конкуренция на рынке услуг социальной сферы</w:t>
            </w:r>
          </w:p>
        </w:tc>
        <w:tc>
          <w:tcPr>
            <w:tcW w:w="283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содействие развитию практики применения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механизмов государственно-частного партнерства, заключения концессионных соглашений в социальной сфере</w:t>
            </w:r>
          </w:p>
        </w:tc>
        <w:tc>
          <w:tcPr>
            <w:tcW w:w="1984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30 декабря 2025 года,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30 декабря 2026 года</w:t>
            </w:r>
          </w:p>
        </w:tc>
        <w:tc>
          <w:tcPr>
            <w:tcW w:w="2410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соглашения о государственно-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частном партнерстве, концессионные соглашения</w:t>
            </w:r>
          </w:p>
        </w:tc>
        <w:tc>
          <w:tcPr>
            <w:tcW w:w="1701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Органы и структурные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подразделения администрации города Нефтеюганска</w:t>
            </w:r>
          </w:p>
        </w:tc>
      </w:tr>
      <w:tr w:rsidR="00AF4787" w:rsidTr="00275134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7.2.</w:t>
            </w:r>
          </w:p>
        </w:tc>
        <w:tc>
          <w:tcPr>
            <w:tcW w:w="2976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Передача в управление частным операторам на основе концессионных соглашений объектов коммунального хозяйства муниципальных предприятий</w:t>
            </w:r>
          </w:p>
        </w:tc>
        <w:tc>
          <w:tcPr>
            <w:tcW w:w="3119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низкий уровень эффективности деятельности государственных и муниципальных предприятий в сфере коммунального хозяйства, повышение эффективности эксплуатации муниципального имущества</w:t>
            </w:r>
          </w:p>
        </w:tc>
        <w:tc>
          <w:tcPr>
            <w:tcW w:w="283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создание условий для развития конкуренции на рынке услуг коммунального хозяйства</w:t>
            </w:r>
          </w:p>
        </w:tc>
        <w:tc>
          <w:tcPr>
            <w:tcW w:w="1984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2025 года,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2026 года</w:t>
            </w:r>
          </w:p>
        </w:tc>
        <w:tc>
          <w:tcPr>
            <w:tcW w:w="2410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концессионные соглашения</w:t>
            </w:r>
          </w:p>
        </w:tc>
        <w:tc>
          <w:tcPr>
            <w:tcW w:w="1701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Органы администрации города Нефтеюганска</w:t>
            </w:r>
          </w:p>
        </w:tc>
      </w:tr>
      <w:tr w:rsidR="00AF4787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15025" w:type="dxa"/>
            <w:gridSpan w:val="6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Содействие развитию негосударственных (немуниципальных) социально ориентированных некоммерческих организаций и «социального предпринимательства»,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«социального предпринимательства»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«социального предпринимательства»</w:t>
            </w:r>
          </w:p>
        </w:tc>
      </w:tr>
      <w:tr w:rsidR="00AF4787" w:rsidTr="00275134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8.1.</w:t>
            </w:r>
          </w:p>
        </w:tc>
        <w:tc>
          <w:tcPr>
            <w:tcW w:w="2976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Оказание поддержки социально ориентированным некоммерческим организациям и (или) субъектам малого и среднего предпринимательства, в том числе индивидуальным предпринимателям, и разработка мероприятий, направленных на поддержку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негосударственного (немуниципального) сектора в таких сферах, как дошкольное, общее образование, детский отдых и оздоровление, дополнительное образование детей, реализация технических средств реабилитации для лиц с ограниченными возможностями</w:t>
            </w:r>
          </w:p>
        </w:tc>
        <w:tc>
          <w:tcPr>
            <w:tcW w:w="3119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недостаточное участие негосударственных организаций, в том числе социально ориентированных некоммерческих организаций, в предоставлении гражданам услуг социальной сферы</w:t>
            </w:r>
          </w:p>
        </w:tc>
        <w:tc>
          <w:tcPr>
            <w:tcW w:w="283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1984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2025 года,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2026 года</w:t>
            </w:r>
          </w:p>
        </w:tc>
        <w:tc>
          <w:tcPr>
            <w:tcW w:w="2410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в автоматизированной информационной системе «Мониторинг Югра»</w:t>
            </w:r>
          </w:p>
        </w:tc>
        <w:tc>
          <w:tcPr>
            <w:tcW w:w="1701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4787" w:rsidTr="00275134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8.2.</w:t>
            </w:r>
          </w:p>
        </w:tc>
        <w:tc>
          <w:tcPr>
            <w:tcW w:w="2976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конкурсного отбора на предоставление субсидии социально ориентированным некоммерческим организациям на оказание услуг (выполнение работ) в сфере образования и молодежной политики, в том числе общественно полезных услуг</w:t>
            </w:r>
          </w:p>
        </w:tc>
        <w:tc>
          <w:tcPr>
            <w:tcW w:w="3119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недостаточное участие негосударственных организаций, в том числе социально ориентированных некоммерческих организаций, в предоставлении услуг в сфере образования и молодежной политики, в том числе общественно полезных услуг</w:t>
            </w:r>
          </w:p>
        </w:tc>
        <w:tc>
          <w:tcPr>
            <w:tcW w:w="2835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1984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2025 года,</w:t>
            </w:r>
          </w:p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30 декабря 2026 года</w:t>
            </w:r>
          </w:p>
        </w:tc>
        <w:tc>
          <w:tcPr>
            <w:tcW w:w="2410" w:type="dxa"/>
          </w:tcPr>
          <w:p w:rsidR="00AF4787" w:rsidRDefault="00435D57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информация на официальном сайте органов местного самоуправления</w:t>
            </w:r>
          </w:p>
        </w:tc>
        <w:tc>
          <w:tcPr>
            <w:tcW w:w="1701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</w:p>
          <w:p w:rsidR="00AF4787" w:rsidRDefault="00AF478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по делам администрации города Нефтеюганска</w:t>
            </w:r>
          </w:p>
        </w:tc>
      </w:tr>
      <w:tr w:rsidR="00AF4787" w:rsidTr="00275134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8.3.</w:t>
            </w:r>
          </w:p>
        </w:tc>
        <w:tc>
          <w:tcPr>
            <w:tcW w:w="2976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субсидии социально ориентированным некоммерческим организациям на оказание услуг (выполнение работ) в сфере образования и молодежной политики, в том числе общественно полезных услуг </w:t>
            </w:r>
          </w:p>
          <w:p w:rsidR="00AF4787" w:rsidRDefault="00AF4787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AF4787" w:rsidRDefault="00435D5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недостаточное участие негосударственных организаций, в том числе социально ориентированных некоммерческих организаций, в предоставлении услуг в сфере образования и молодежной политики, в том числе общественно полезных услуг</w:t>
            </w:r>
          </w:p>
        </w:tc>
        <w:tc>
          <w:tcPr>
            <w:tcW w:w="2835" w:type="dxa"/>
            <w:shd w:val="clear" w:color="auto" w:fill="auto"/>
          </w:tcPr>
          <w:p w:rsidR="00AF4787" w:rsidRDefault="00435D5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  <w:p w:rsidR="00AF4787" w:rsidRDefault="00AF478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2025 года,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2026 года</w:t>
            </w:r>
          </w:p>
        </w:tc>
        <w:tc>
          <w:tcPr>
            <w:tcW w:w="24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правовой акт муниципального образования</w:t>
            </w:r>
          </w:p>
        </w:tc>
        <w:tc>
          <w:tcPr>
            <w:tcW w:w="1701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по делам администрации города Нефтеюганска</w:t>
            </w:r>
          </w:p>
        </w:tc>
      </w:tr>
      <w:tr w:rsidR="00AF4787" w:rsidTr="00275134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8.4.</w:t>
            </w:r>
          </w:p>
        </w:tc>
        <w:tc>
          <w:tcPr>
            <w:tcW w:w="2976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Оказание содействия субъектам малого и среднего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предпринимательства, осуществляющим социально значимые виды деятельности, определенные муниципальными образованиями</w:t>
            </w:r>
          </w:p>
        </w:tc>
        <w:tc>
          <w:tcPr>
            <w:tcW w:w="3119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недостаточный уровень вовлечения субъектов малого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бизнеса в социальную сферу деятельности</w:t>
            </w:r>
          </w:p>
        </w:tc>
        <w:tc>
          <w:tcPr>
            <w:tcW w:w="283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стимулирование новых предпринимательских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инициатив</w:t>
            </w:r>
          </w:p>
        </w:tc>
        <w:tc>
          <w:tcPr>
            <w:tcW w:w="1984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30 декабря 2025 года,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30 декабря 2026 года</w:t>
            </w:r>
          </w:p>
        </w:tc>
        <w:tc>
          <w:tcPr>
            <w:tcW w:w="2410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информация в автоматизированной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информационной системе «Мониторинг Югра»</w:t>
            </w:r>
          </w:p>
        </w:tc>
        <w:tc>
          <w:tcPr>
            <w:tcW w:w="1701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Департамент экономического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развития администрации города Нефтеюганска</w:t>
            </w:r>
          </w:p>
        </w:tc>
      </w:tr>
      <w:tr w:rsidR="00AF4787" w:rsidTr="00275134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8.5.</w:t>
            </w:r>
          </w:p>
        </w:tc>
        <w:tc>
          <w:tcPr>
            <w:tcW w:w="2976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Реализация образовательной программы «Школа социального предпринимательства»</w:t>
            </w:r>
          </w:p>
        </w:tc>
        <w:tc>
          <w:tcPr>
            <w:tcW w:w="3119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недостаточный уровень вовлечения субъектов малого бизнеса в социальную сферу деятельности</w:t>
            </w:r>
          </w:p>
        </w:tc>
        <w:tc>
          <w:tcPr>
            <w:tcW w:w="283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стимулирование новых предпринимательских инициатив</w:t>
            </w:r>
          </w:p>
        </w:tc>
        <w:tc>
          <w:tcPr>
            <w:tcW w:w="1984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2025 года,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2026 года</w:t>
            </w:r>
          </w:p>
        </w:tc>
        <w:tc>
          <w:tcPr>
            <w:tcW w:w="2410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в автоматизированной информационной системе «Мониторинг Югра»</w:t>
            </w:r>
          </w:p>
        </w:tc>
        <w:tc>
          <w:tcPr>
            <w:tcW w:w="1701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 w:rsidTr="00275134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8.6.</w:t>
            </w:r>
          </w:p>
        </w:tc>
        <w:tc>
          <w:tcPr>
            <w:tcW w:w="2976" w:type="dxa"/>
            <w:shd w:val="clear" w:color="auto" w:fill="auto"/>
          </w:tcPr>
          <w:p w:rsidR="00AF4787" w:rsidRDefault="00435D5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Формирование, актуализация и опубликование реестра негосударственных (немуниципальных) социально ориентированных некоммерческих организаций города Нефтеюганска</w:t>
            </w:r>
          </w:p>
        </w:tc>
        <w:tc>
          <w:tcPr>
            <w:tcW w:w="311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недостаточный уровень информированности хозяйствующих субъектов</w:t>
            </w:r>
          </w:p>
          <w:p w:rsidR="00AF4787" w:rsidRDefault="00AF478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AF4787" w:rsidRDefault="00435D5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1984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2025 года,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2026 года</w:t>
            </w:r>
          </w:p>
        </w:tc>
        <w:tc>
          <w:tcPr>
            <w:tcW w:w="2410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на официальном сайте органов местного самоуправления города</w:t>
            </w:r>
          </w:p>
        </w:tc>
        <w:tc>
          <w:tcPr>
            <w:tcW w:w="1701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по делам администрации города Нефтеюганска</w:t>
            </w: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AF4787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15025" w:type="dxa"/>
            <w:gridSpan w:val="6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</w:t>
            </w:r>
          </w:p>
        </w:tc>
      </w:tr>
      <w:tr w:rsidR="00AF4787" w:rsidTr="00275134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9.1.</w:t>
            </w:r>
          </w:p>
        </w:tc>
        <w:tc>
          <w:tcPr>
            <w:tcW w:w="2976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Реализация образовательных проектов: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курсы для старшеклассников по основам предпринимательства «Азбука бизнеса»;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«Факультет бизнеса»</w:t>
            </w:r>
          </w:p>
        </w:tc>
        <w:tc>
          <w:tcPr>
            <w:tcW w:w="3119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отсутствие систематизированной информации о реализуемых мероприятиях, направленных на саморазвитие детей и молодежи, обеспечение поддержки научной, творческой и предпринимательской активности</w:t>
            </w:r>
          </w:p>
        </w:tc>
        <w:tc>
          <w:tcPr>
            <w:tcW w:w="283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формирование предпринимательских компетенций у молодежи, обучение основам бизнес-планирования, реализации бизнес-идеи с нуля под руководством опытных предпринимателей</w:t>
            </w:r>
          </w:p>
        </w:tc>
        <w:tc>
          <w:tcPr>
            <w:tcW w:w="1984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2025 года,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2026 года</w:t>
            </w:r>
          </w:p>
        </w:tc>
        <w:tc>
          <w:tcPr>
            <w:tcW w:w="2410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в автоматизированной информационной системе «Мониторинг Югра»</w:t>
            </w:r>
          </w:p>
        </w:tc>
        <w:tc>
          <w:tcPr>
            <w:tcW w:w="1701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 w:rsidTr="00275134">
        <w:trPr>
          <w:trHeight w:val="2018"/>
        </w:trPr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9.2.</w:t>
            </w:r>
          </w:p>
        </w:tc>
        <w:tc>
          <w:tcPr>
            <w:tcW w:w="2976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Проведение обучающих мероприятий по основам предпринимательской деятельности для желающих начать бизнес</w:t>
            </w:r>
          </w:p>
        </w:tc>
        <w:tc>
          <w:tcPr>
            <w:tcW w:w="3119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проблема увеличения количества субъектов малого и среднего предпринимательства</w:t>
            </w:r>
          </w:p>
        </w:tc>
        <w:tc>
          <w:tcPr>
            <w:tcW w:w="283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формирование предпринимательских компетенций, обучение основам бизнес-планирования, стимулирование развития предпринимательского сообщества</w:t>
            </w:r>
          </w:p>
        </w:tc>
        <w:tc>
          <w:tcPr>
            <w:tcW w:w="1984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2025 года,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2026 года</w:t>
            </w:r>
          </w:p>
        </w:tc>
        <w:tc>
          <w:tcPr>
            <w:tcW w:w="2410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в автоматизированной информационной системе «Мониторинг Югра»</w:t>
            </w:r>
          </w:p>
        </w:tc>
        <w:tc>
          <w:tcPr>
            <w:tcW w:w="1701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025" w:type="dxa"/>
            <w:gridSpan w:val="6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повышение их информированности о потенциальных возможностях саморазвития, обеспечение поддержки научной, творческой и предпринимательской активности</w:t>
            </w:r>
          </w:p>
        </w:tc>
      </w:tr>
      <w:tr w:rsidR="00AF4787" w:rsidTr="00275134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2976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Содействие развитию научной, творческой и предпринимательской активности детей и молодежи</w:t>
            </w:r>
          </w:p>
        </w:tc>
        <w:tc>
          <w:tcPr>
            <w:tcW w:w="3119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отсутствие систематизированной информации о реализуемых мероприятиях, направленных на саморазвитие детей и молодежи, обеспечение поддержки научной, творческой и предпринимательской активности</w:t>
            </w:r>
          </w:p>
        </w:tc>
        <w:tc>
          <w:tcPr>
            <w:tcW w:w="283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повышение уровня информированности населения о мероприятиях, направленных на саморазвитие детей и молодежи, обеспечение поддержки научной, творческой и предпринимательской активности</w:t>
            </w:r>
          </w:p>
        </w:tc>
        <w:tc>
          <w:tcPr>
            <w:tcW w:w="1984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2025 года,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2026 года</w:t>
            </w:r>
          </w:p>
        </w:tc>
        <w:tc>
          <w:tcPr>
            <w:tcW w:w="2410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в автоматизированной информационной системе «Мониторинг Югра»</w:t>
            </w:r>
          </w:p>
        </w:tc>
        <w:tc>
          <w:tcPr>
            <w:tcW w:w="1701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 w:rsidTr="00275134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2976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Развитие детских технопарков «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» по модели «КВАНТОЛАБ» на базе муниципальных образовательных организаций</w:t>
            </w:r>
          </w:p>
        </w:tc>
        <w:tc>
          <w:tcPr>
            <w:tcW w:w="3119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отсутствие инфраструктуры развития инновационной деятельности молодежи, необходимость формирования у школьников компетенций для решения задач сектора реальной экономики</w:t>
            </w:r>
          </w:p>
        </w:tc>
        <w:tc>
          <w:tcPr>
            <w:tcW w:w="283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</w:t>
            </w:r>
          </w:p>
        </w:tc>
        <w:tc>
          <w:tcPr>
            <w:tcW w:w="1984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2025 года,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2026 года</w:t>
            </w:r>
          </w:p>
        </w:tc>
        <w:tc>
          <w:tcPr>
            <w:tcW w:w="2410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в автоматизированной информационной системе «Мониторинг Югра»</w:t>
            </w:r>
          </w:p>
        </w:tc>
        <w:tc>
          <w:tcPr>
            <w:tcW w:w="1701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4787" w:rsidTr="00275134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2976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Создание и развитие центров молодежного инновационного творчества в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муниципальных образованиях</w:t>
            </w:r>
          </w:p>
        </w:tc>
        <w:tc>
          <w:tcPr>
            <w:tcW w:w="3119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отсутствие инфраструктуры развития инновационной деятельности молодежи</w:t>
            </w:r>
          </w:p>
        </w:tc>
        <w:tc>
          <w:tcPr>
            <w:tcW w:w="283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создание институциональной среды, способствующей внедрению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инноваций и увеличению возможности молодежи муниципального образования в разработке и внедрению новых технологических решений</w:t>
            </w:r>
          </w:p>
        </w:tc>
        <w:tc>
          <w:tcPr>
            <w:tcW w:w="1984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30 декабря 2025 года,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30 декабря 2026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года</w:t>
            </w:r>
          </w:p>
        </w:tc>
        <w:tc>
          <w:tcPr>
            <w:tcW w:w="2410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информация в автоматизированной информационной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системе «Мониторинг Югра»</w:t>
            </w:r>
          </w:p>
        </w:tc>
        <w:tc>
          <w:tcPr>
            <w:tcW w:w="1701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Департамент образования администрации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города Нефтеюганска</w:t>
            </w: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4787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5025" w:type="dxa"/>
            <w:gridSpan w:val="6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Повышение в муниципальном образовании город Нефтеюганск цифровой грамотности населения, муниципальных служащих и работников бюджетной сферы</w:t>
            </w:r>
          </w:p>
        </w:tc>
      </w:tr>
      <w:tr w:rsidR="00AF4787" w:rsidTr="00275134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2976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Организация обучения муниципальных служащих по программе повышения квалификации «Информационная политика и цифровые технологии в муниципальном управлении»</w:t>
            </w:r>
          </w:p>
        </w:tc>
        <w:tc>
          <w:tcPr>
            <w:tcW w:w="3119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цифровая трансформация общества, сокращение издержек и повышение качества взаимодействия граждан и государства</w:t>
            </w:r>
          </w:p>
        </w:tc>
        <w:tc>
          <w:tcPr>
            <w:tcW w:w="283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повышение цифровой грамотности муниципальных служащих</w:t>
            </w:r>
          </w:p>
        </w:tc>
        <w:tc>
          <w:tcPr>
            <w:tcW w:w="1984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2025 года,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2026 года</w:t>
            </w:r>
          </w:p>
        </w:tc>
        <w:tc>
          <w:tcPr>
            <w:tcW w:w="2410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в автоматизированной информационной системе «Мониторинг Югра»</w:t>
            </w:r>
          </w:p>
        </w:tc>
        <w:tc>
          <w:tcPr>
            <w:tcW w:w="1701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Органы и структурные подразделения администрации города Нефтеюганска</w:t>
            </w:r>
          </w:p>
        </w:tc>
      </w:tr>
      <w:tr w:rsidR="00AF4787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025" w:type="dxa"/>
            <w:gridSpan w:val="6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Обеспечение равных условий доступа к информации о муниципальном имуществе автономного округа и имуществе, находящемся в собственности муниципального образования город Нефтеюганск,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сайте Российской Федерации в сети Интернет для размещения информации о проведении торгов (www.torgi.gov.ru) и на официальном сайте уполномоченного органа в сети Интернет</w:t>
            </w:r>
          </w:p>
        </w:tc>
      </w:tr>
      <w:tr w:rsidR="00AF4787" w:rsidTr="00275134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2976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Размещение в открытом доступе информации о реализации имущества, находящегося в собственности муниципального образования город Нефтеюганск, а также ресурсов всех видов, находящихся в муниципальной собственности города Нефтеюганск</w:t>
            </w:r>
          </w:p>
        </w:tc>
        <w:tc>
          <w:tcPr>
            <w:tcW w:w="3119" w:type="dxa"/>
            <w:shd w:val="clear" w:color="auto" w:fill="auto"/>
          </w:tcPr>
          <w:p w:rsidR="00AF4787" w:rsidRDefault="00435D5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 активность частных организаций при проведении публичных торгов муниципального имущества</w:t>
            </w:r>
          </w:p>
          <w:p w:rsidR="00AF4787" w:rsidRDefault="00AF478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AF4787" w:rsidRDefault="00435D5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равных условий доступа к информации о реализации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1984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поддерживается в актуальном состоянии, ежегодно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30 декабря</w:t>
            </w:r>
          </w:p>
        </w:tc>
        <w:tc>
          <w:tcPr>
            <w:tcW w:w="2410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на официальном сайте Российской Федерации в сети Интернет для размещения информации о проведении торгов (www.torgi.gov.ru), на официальном сайте уполномоченного органа в сети Интернет,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официальных сайтах органов местного самоуправления</w:t>
            </w:r>
          </w:p>
        </w:tc>
        <w:tc>
          <w:tcPr>
            <w:tcW w:w="1701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муниципального имущества администрации города Нефтеюганска</w:t>
            </w:r>
          </w:p>
        </w:tc>
      </w:tr>
      <w:tr w:rsidR="00AF4787" w:rsidTr="00275134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12.2.</w:t>
            </w:r>
          </w:p>
        </w:tc>
        <w:tc>
          <w:tcPr>
            <w:tcW w:w="2976" w:type="dxa"/>
            <w:shd w:val="clear" w:color="auto" w:fill="auto"/>
          </w:tcPr>
          <w:p w:rsidR="00AF4787" w:rsidRDefault="00435D5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Опубликование и актуализация на официальном сайте органов местного самоуправления информации об объектах, находящихся в собственности, включая сведения об их наименованиях, местонахождении, характеристиках и целевом назначении, существующих ограничениях их использования и обременениях правами третьих лиц</w:t>
            </w:r>
          </w:p>
        </w:tc>
        <w:tc>
          <w:tcPr>
            <w:tcW w:w="3119" w:type="dxa"/>
            <w:shd w:val="clear" w:color="auto" w:fill="auto"/>
          </w:tcPr>
          <w:p w:rsidR="00AF4787" w:rsidRDefault="00435D5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недостаточный уровень эффективности управления муниципальным имуществом</w:t>
            </w:r>
          </w:p>
          <w:p w:rsidR="00AF4787" w:rsidRDefault="00AF478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AF4787" w:rsidRDefault="00435D5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эффективности управления муниципальным имуществом</w:t>
            </w:r>
          </w:p>
          <w:p w:rsidR="00AF4787" w:rsidRDefault="00AF4787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2025 года,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2026 года</w:t>
            </w:r>
          </w:p>
        </w:tc>
        <w:tc>
          <w:tcPr>
            <w:tcW w:w="2410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на официальном сайте органов местного самоуправления</w:t>
            </w:r>
          </w:p>
        </w:tc>
        <w:tc>
          <w:tcPr>
            <w:tcW w:w="1701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муниципального имущества администрации города Нефтеюганска</w:t>
            </w:r>
          </w:p>
        </w:tc>
      </w:tr>
      <w:tr w:rsidR="00AF4787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025" w:type="dxa"/>
            <w:gridSpan w:val="6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Мероприятия по определению состава имущества, находящегося в муниципальной собственности, не используемого для реализации функций и полномочий органов исполнительной государственной власти или органов местного самоуправления (п. 5 распоряжения Правительства Российской Федерации от 2 сентября 2021 года № 2424-р)</w:t>
            </w:r>
          </w:p>
        </w:tc>
      </w:tr>
      <w:tr w:rsidR="00AF4787" w:rsidTr="00275134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2976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Составление планов-графиков инвентаризации муниципального недвижимого имущества (за исключением жилых помещений, земельных участков, объектов инженерной инфраструктуры), транспортных средств, в том числе закрепленного за предприятиями, учреждениями</w:t>
            </w:r>
          </w:p>
        </w:tc>
        <w:tc>
          <w:tcPr>
            <w:tcW w:w="3119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неэффективность использования муниципального имущества</w:t>
            </w:r>
          </w:p>
        </w:tc>
        <w:tc>
          <w:tcPr>
            <w:tcW w:w="283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план-график полной инвентаризации муниципального имущества, в том числе закрепленного за предприятиями, учреждениями на текущий год</w:t>
            </w:r>
          </w:p>
        </w:tc>
        <w:tc>
          <w:tcPr>
            <w:tcW w:w="1984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февраля 2025 года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февраля 2026 года</w:t>
            </w:r>
          </w:p>
        </w:tc>
        <w:tc>
          <w:tcPr>
            <w:tcW w:w="2410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правовой акт органов местного самоуправления</w:t>
            </w:r>
          </w:p>
        </w:tc>
        <w:tc>
          <w:tcPr>
            <w:tcW w:w="1701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Органы и структурные подразделения администрации города Нефтеюганска</w:t>
            </w:r>
          </w:p>
        </w:tc>
      </w:tr>
      <w:tr w:rsidR="00AF4787" w:rsidTr="00275134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13.2.</w:t>
            </w:r>
          </w:p>
        </w:tc>
        <w:tc>
          <w:tcPr>
            <w:tcW w:w="2976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Проведение инвентаризации муниципального недвижимого имущества (за исключением жилых помещений, земельных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участков, объектов инженерной инфраструктуры), транспортных средств, определение муниципального недвижимого имущества (за исключением жилых помещений, земельных участков, объектов инженерной инфраструктуры), транспортных средств,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</w:t>
            </w:r>
          </w:p>
        </w:tc>
        <w:tc>
          <w:tcPr>
            <w:tcW w:w="3119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неэффективность использования муниципального имущества</w:t>
            </w:r>
          </w:p>
        </w:tc>
        <w:tc>
          <w:tcPr>
            <w:tcW w:w="283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формирование перечня муниципального имущества, не соответствующего требованиям отнесения к категории имущества,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предназначенного для реализации функций и полномочий органов местного самоуправления</w:t>
            </w:r>
          </w:p>
        </w:tc>
        <w:tc>
          <w:tcPr>
            <w:tcW w:w="1984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30 декабря 2025 года,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2026 года</w:t>
            </w:r>
          </w:p>
        </w:tc>
        <w:tc>
          <w:tcPr>
            <w:tcW w:w="2410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правовой акт органов местного самоуправления</w:t>
            </w:r>
          </w:p>
        </w:tc>
        <w:tc>
          <w:tcPr>
            <w:tcW w:w="1701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Органы и структурные подразделения администрации города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Нефтеюганска</w:t>
            </w:r>
          </w:p>
        </w:tc>
      </w:tr>
      <w:tr w:rsidR="00AF4787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5025" w:type="dxa"/>
            <w:gridSpan w:val="6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Мероприятия по приватизации имущества, находящегося в собственности муниципального образования город Нефтеюганск, не используемого для реализации функций и полномочий органов исполнительной государственной или органов местного самоуправления (п. 5 распоряжения Правительства Российской Федерации от 2 сентября 2021 года № 2424-р)</w:t>
            </w:r>
          </w:p>
        </w:tc>
      </w:tr>
      <w:tr w:rsidR="00AF4787" w:rsidTr="00275134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14.1.</w:t>
            </w:r>
          </w:p>
        </w:tc>
        <w:tc>
          <w:tcPr>
            <w:tcW w:w="2976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Включение неиспользуемого муниципального имущества в программу приватизации</w:t>
            </w:r>
          </w:p>
        </w:tc>
        <w:tc>
          <w:tcPr>
            <w:tcW w:w="3119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недостаточный уровень эффективности управления имуществом муниципального образования</w:t>
            </w:r>
          </w:p>
        </w:tc>
        <w:tc>
          <w:tcPr>
            <w:tcW w:w="283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включение имущества в прогнозный план приватизации имущества муниципального образования</w:t>
            </w:r>
          </w:p>
        </w:tc>
        <w:tc>
          <w:tcPr>
            <w:tcW w:w="1984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2025 года,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2026 года</w:t>
            </w:r>
          </w:p>
        </w:tc>
        <w:tc>
          <w:tcPr>
            <w:tcW w:w="2410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план приватизации имущества муниципального образования</w:t>
            </w:r>
          </w:p>
        </w:tc>
        <w:tc>
          <w:tcPr>
            <w:tcW w:w="1701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Органы и структурные подразделения администрации города Нефтеюганска</w:t>
            </w:r>
          </w:p>
        </w:tc>
      </w:tr>
      <w:tr w:rsidR="00AF4787" w:rsidTr="00275134">
        <w:trPr>
          <w:trHeight w:val="3088"/>
        </w:trPr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14.2.</w:t>
            </w:r>
          </w:p>
        </w:tc>
        <w:tc>
          <w:tcPr>
            <w:tcW w:w="2976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 и проведение торгов по реализации имущества муниципального образования</w:t>
            </w:r>
          </w:p>
        </w:tc>
        <w:tc>
          <w:tcPr>
            <w:tcW w:w="3119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недостаточный уровень эффективности управления имуществом</w:t>
            </w:r>
          </w:p>
        </w:tc>
        <w:tc>
          <w:tcPr>
            <w:tcW w:w="2835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приватизация имущества муниципального образований, не используемого для реализации функций и полномочий муниципального образования</w:t>
            </w:r>
          </w:p>
        </w:tc>
        <w:tc>
          <w:tcPr>
            <w:tcW w:w="1984" w:type="dxa"/>
          </w:tcPr>
          <w:p w:rsidR="00AF4787" w:rsidRDefault="002751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 марта 2026 года</w:t>
            </w: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410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Отчет об итогах исполнения программы приватизации в соответствии с </w:t>
            </w:r>
            <w:hyperlink r:id="rId21" w:tooltip="consultantplus://offline/ref=D4E6333162AAA8A76FDAFC4F37791CEB7656B5BC152B15EC20E1DCBCB546A1C8182A8C07099DC1AC763DD14FC0B6D8D2A7A529EE8BACA33AO0q8I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Правилами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разработки прогнозных планов (программ) приватизации  муниципального имущества, утвержденным постановлением Правительства Российской Федерации от 26 декабря 2005 года № 806</w:t>
            </w:r>
          </w:p>
        </w:tc>
        <w:tc>
          <w:tcPr>
            <w:tcW w:w="1701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муниципального имущества администрации города Нефтеюганска</w:t>
            </w:r>
          </w:p>
        </w:tc>
      </w:tr>
      <w:tr w:rsidR="00AF4787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5025" w:type="dxa"/>
            <w:gridSpan w:val="6"/>
            <w:tcBorders>
              <w:bottom w:val="single" w:sz="4" w:space="0" w:color="auto"/>
            </w:tcBorders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Увеличено количество нестационарных торговых объектов и торговых мест под них не менее чем на 10 процентов к 2026 году по отношению к 2020 году</w:t>
            </w:r>
          </w:p>
        </w:tc>
      </w:tr>
      <w:tr w:rsidR="00AF4787" w:rsidTr="00275134">
        <w:tc>
          <w:tcPr>
            <w:tcW w:w="710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 и проведение открытых аукционов на право размещения нестационарных торговых объектов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легализация деятельности нестационарных торговых объектов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увеличение количества легально действующих нестационарных торговых объектов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2025 года,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2026 года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правовой акт органа местного самоуправления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Департамент экономического развития администрации города Нефтеюганск </w:t>
            </w:r>
          </w:p>
        </w:tc>
      </w:tr>
    </w:tbl>
    <w:p w:rsidR="00AF4787" w:rsidRDefault="00AF4787">
      <w:pPr>
        <w:rPr>
          <w:rFonts w:ascii="Times New Roman" w:hAnsi="Times New Roman"/>
          <w:color w:val="FF0000"/>
        </w:rPr>
        <w:sectPr w:rsidR="00AF4787">
          <w:pgSz w:w="16838" w:h="11905" w:orient="landscape"/>
          <w:pgMar w:top="851" w:right="851" w:bottom="851" w:left="851" w:header="454" w:footer="0" w:gutter="0"/>
          <w:cols w:space="720"/>
          <w:docGrid w:linePitch="360"/>
        </w:sectPr>
      </w:pPr>
    </w:p>
    <w:p w:rsidR="00AF4787" w:rsidRDefault="00435D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4.Создание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реализация механизмов общественного контроля </w:t>
      </w:r>
    </w:p>
    <w:p w:rsidR="00AF4787" w:rsidRDefault="00435D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деятельностью субъектов естественных монополий</w:t>
      </w:r>
    </w:p>
    <w:p w:rsidR="00AF4787" w:rsidRDefault="00AF47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"/>
        <w:gridCol w:w="4603"/>
        <w:gridCol w:w="2877"/>
        <w:gridCol w:w="1966"/>
        <w:gridCol w:w="2110"/>
        <w:gridCol w:w="3276"/>
      </w:tblGrid>
      <w:tr w:rsidR="00AF4787">
        <w:trPr>
          <w:trHeight w:val="503"/>
        </w:trPr>
        <w:tc>
          <w:tcPr>
            <w:tcW w:w="903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4603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287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Ключевое событие/результат</w:t>
            </w:r>
          </w:p>
        </w:tc>
        <w:tc>
          <w:tcPr>
            <w:tcW w:w="1966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Срок</w:t>
            </w:r>
          </w:p>
        </w:tc>
        <w:tc>
          <w:tcPr>
            <w:tcW w:w="2110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Вид документа</w:t>
            </w:r>
          </w:p>
        </w:tc>
        <w:tc>
          <w:tcPr>
            <w:tcW w:w="3276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AF4787">
        <w:trPr>
          <w:trHeight w:val="251"/>
        </w:trPr>
        <w:tc>
          <w:tcPr>
            <w:tcW w:w="903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603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77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66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10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276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F4787">
        <w:trPr>
          <w:trHeight w:val="2984"/>
        </w:trPr>
        <w:tc>
          <w:tcPr>
            <w:tcW w:w="903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603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Представление письменных ответов на полученное мнение потребителей, предпринимателей и экспертов, задействованных в рамках общественного контроля деятельности субъектов естественных монополий. Обеспечение обязательного получения и учета обоснованного мнения потребителей товаров и услуг субъектов естественных монополий, предпринимателей и экспертов при осуществлении следующих процедур: </w:t>
            </w:r>
          </w:p>
        </w:tc>
        <w:tc>
          <w:tcPr>
            <w:tcW w:w="2877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реализация механизмов общественного контроля деятельности субъектов естественных монополий</w:t>
            </w:r>
          </w:p>
        </w:tc>
        <w:tc>
          <w:tcPr>
            <w:tcW w:w="1966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2025 года,</w:t>
            </w:r>
          </w:p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 декабря 2026 года</w:t>
            </w:r>
          </w:p>
        </w:tc>
        <w:tc>
          <w:tcPr>
            <w:tcW w:w="2110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на официальном сайте органов местного самоуправления</w:t>
            </w:r>
          </w:p>
        </w:tc>
        <w:tc>
          <w:tcPr>
            <w:tcW w:w="3276" w:type="dxa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Органы администрации города Нефтеюганска, </w:t>
            </w:r>
          </w:p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по делам администрации города Нефтеюганска, </w:t>
            </w:r>
          </w:p>
          <w:p w:rsidR="00AF4787" w:rsidRDefault="00AF4787">
            <w:pPr>
              <w:jc w:val="both"/>
            </w:pP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rPr>
          <w:trHeight w:val="1510"/>
        </w:trPr>
        <w:tc>
          <w:tcPr>
            <w:tcW w:w="903" w:type="dxa"/>
          </w:tcPr>
          <w:p w:rsidR="00AF4787" w:rsidRDefault="00435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4603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 согласовании и утверждении схем территориального планирования муниципального образования генерального плана </w:t>
            </w:r>
          </w:p>
        </w:tc>
        <w:tc>
          <w:tcPr>
            <w:tcW w:w="2877" w:type="dxa"/>
          </w:tcPr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6" w:type="dxa"/>
          </w:tcPr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0" w:type="dxa"/>
          </w:tcPr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6" w:type="dxa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Органы администрации города Нефтеюганска, </w:t>
            </w:r>
          </w:p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по делам администрации города Нефтеюганска, </w:t>
            </w:r>
          </w:p>
          <w:p w:rsidR="00AF4787" w:rsidRDefault="00AF4787">
            <w:pPr>
              <w:jc w:val="both"/>
            </w:pPr>
          </w:p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</w:tbl>
    <w:p w:rsidR="00AF4787" w:rsidRDefault="00AF4787">
      <w:pPr>
        <w:pStyle w:val="ConsPlusNormal"/>
        <w:jc w:val="both"/>
        <w:rPr>
          <w:color w:val="FF0000"/>
        </w:rPr>
        <w:sectPr w:rsidR="00AF4787">
          <w:pgSz w:w="16838" w:h="11905" w:orient="landscape"/>
          <w:pgMar w:top="851" w:right="851" w:bottom="851" w:left="851" w:header="454" w:footer="0" w:gutter="0"/>
          <w:cols w:space="720"/>
          <w:docGrid w:linePitch="360"/>
        </w:sectPr>
      </w:pPr>
    </w:p>
    <w:p w:rsidR="00AF4787" w:rsidRDefault="00435D57">
      <w:pPr>
        <w:pStyle w:val="ConsPlusNormal"/>
        <w:tabs>
          <w:tab w:val="center" w:pos="7568"/>
          <w:tab w:val="left" w:pos="10335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5.Организационные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</w:p>
    <w:p w:rsidR="00AF4787" w:rsidRDefault="00AF47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7296"/>
        <w:gridCol w:w="3827"/>
        <w:gridCol w:w="1134"/>
        <w:gridCol w:w="2910"/>
      </w:tblGrid>
      <w:tr w:rsidR="00AF4787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296" w:type="dxa"/>
            <w:shd w:val="clear" w:color="auto" w:fill="auto"/>
            <w:vAlign w:val="center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Ключевое событие/результат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Срок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Исполнитель</w:t>
            </w:r>
          </w:p>
        </w:tc>
      </w:tr>
      <w:tr w:rsidR="00AF4787">
        <w:tc>
          <w:tcPr>
            <w:tcW w:w="568" w:type="dxa"/>
            <w:shd w:val="clear" w:color="auto" w:fill="auto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7296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взаимодействия между исполнительными органами государственной власти автономного округа и органами местного самоуправления город Нефтеюганск на основании соглашения от 25 декабря 2015 года между Правительством автономного округа и органами местного самоуправления по внедрению в автономном округе </w:t>
            </w:r>
            <w:hyperlink r:id="rId22" w:tooltip="consultantplus://offline/ref=818C41871BE4F2EAD3BF9FA2499A27984500BA0B10A07D38CBFC3758A25E5A22FAA17E1CACF71E87B595393EA268539DD3C011BAB63F0A65z4l6E" w:history="1">
              <w:r>
                <w:rPr>
                  <w:rFonts w:ascii="Times New Roman" w:hAnsi="Times New Roman"/>
                </w:rPr>
                <w:t>Стандарта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соглашения между Правительством автономного округа и органами местного самоуправления по внедрению в автономном округе </w:t>
            </w:r>
            <w:hyperlink r:id="rId23" w:tooltip="consultantplus://offline/ref=818C41871BE4F2EAD3BF9FA2499A27984500BA0B10A07D38CBFC3758A25E5A22FAA17E1CACF71E87B595393EA268539DD3C011BAB63F0A65z4l6E" w:history="1">
              <w:r>
                <w:rPr>
                  <w:rFonts w:ascii="Times New Roman" w:hAnsi="Times New Roman"/>
                </w:rPr>
                <w:t>Стандарта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2910" w:type="dxa"/>
            <w:shd w:val="clear" w:color="auto" w:fill="auto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568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7296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о состоянии конкурентной среды и деятельности по содействию развитию конкуренции в сети Интернет</w:t>
            </w:r>
          </w:p>
        </w:tc>
        <w:tc>
          <w:tcPr>
            <w:tcW w:w="3827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регионе</w:t>
            </w:r>
          </w:p>
        </w:tc>
        <w:tc>
          <w:tcPr>
            <w:tcW w:w="1134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2910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экономического развития администрации города Нефтеюганска</w:t>
            </w:r>
          </w:p>
          <w:p w:rsidR="00AF4787" w:rsidRDefault="00AF47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4787">
        <w:tc>
          <w:tcPr>
            <w:tcW w:w="568" w:type="dxa"/>
          </w:tcPr>
          <w:p w:rsidR="00AF4787" w:rsidRDefault="00435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7296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Проведение комплексной оценки динамики количества хозяйствующих субъектов в соответствующей сфере деятельности (отрасли экономики) за последние 5 лет с отражением причин изменения показателя</w:t>
            </w:r>
          </w:p>
        </w:tc>
        <w:tc>
          <w:tcPr>
            <w:tcW w:w="3827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мониторинг структуры хозяйствующих субъектов в отраслях экономики</w:t>
            </w:r>
          </w:p>
        </w:tc>
        <w:tc>
          <w:tcPr>
            <w:tcW w:w="1134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2910" w:type="dxa"/>
          </w:tcPr>
          <w:p w:rsidR="00AF4787" w:rsidRDefault="00435D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муниципального имущества администрации города Нефтеюганска</w:t>
            </w:r>
          </w:p>
        </w:tc>
      </w:tr>
    </w:tbl>
    <w:p w:rsidR="00AF4787" w:rsidRDefault="00AF4787">
      <w:pPr>
        <w:rPr>
          <w:color w:val="FF0000"/>
        </w:rPr>
        <w:sectPr w:rsidR="00AF4787">
          <w:pgSz w:w="16838" w:h="11905" w:orient="landscape"/>
          <w:pgMar w:top="851" w:right="851" w:bottom="851" w:left="851" w:header="454" w:footer="0" w:gutter="0"/>
          <w:cols w:space="720"/>
          <w:docGrid w:linePitch="360"/>
        </w:sectPr>
      </w:pPr>
    </w:p>
    <w:p w:rsidR="00AF4787" w:rsidRDefault="00435D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Раздел 6. Ключевые показатели </w:t>
      </w:r>
      <w:r>
        <w:rPr>
          <w:rFonts w:ascii="Times New Roman" w:hAnsi="Times New Roman" w:cs="Times New Roman"/>
          <w:sz w:val="28"/>
          <w:szCs w:val="28"/>
        </w:rPr>
        <w:t xml:space="preserve">развития конкуренции на товарных рынках </w:t>
      </w:r>
    </w:p>
    <w:p w:rsidR="00AF4787" w:rsidRDefault="00435D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–  2026 годы</w:t>
      </w:r>
    </w:p>
    <w:p w:rsidR="00AF4787" w:rsidRDefault="00AF47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5"/>
        <w:gridCol w:w="6100"/>
        <w:gridCol w:w="1687"/>
        <w:gridCol w:w="13"/>
        <w:gridCol w:w="11"/>
        <w:gridCol w:w="1552"/>
        <w:gridCol w:w="22"/>
        <w:gridCol w:w="6"/>
        <w:gridCol w:w="1531"/>
        <w:gridCol w:w="3967"/>
      </w:tblGrid>
      <w:tr w:rsidR="00AF4787">
        <w:trPr>
          <w:tblHeader/>
        </w:trPr>
        <w:tc>
          <w:tcPr>
            <w:tcW w:w="705" w:type="dxa"/>
            <w:shd w:val="clear" w:color="auto" w:fill="auto"/>
            <w:vAlign w:val="center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6100" w:type="dxa"/>
            <w:shd w:val="clear" w:color="auto" w:fill="auto"/>
            <w:vAlign w:val="center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ключевого показателя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 изм.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  <w:tc>
          <w:tcPr>
            <w:tcW w:w="1560" w:type="dxa"/>
            <w:gridSpan w:val="3"/>
            <w:vAlign w:val="center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реализации сельскохозяйственной продукции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6100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Количество крестьянских фермерских хозяйств, зарегистрированных на территории города Нефтеюганск</w:t>
            </w:r>
          </w:p>
        </w:tc>
        <w:tc>
          <w:tcPr>
            <w:tcW w:w="1688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560" w:type="dxa"/>
            <w:gridSpan w:val="3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6100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реализации сельскохозяйственной продукции</w:t>
            </w:r>
          </w:p>
        </w:tc>
        <w:tc>
          <w:tcPr>
            <w:tcW w:w="1688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1560" w:type="dxa"/>
            <w:gridSpan w:val="3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2.4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6100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Количество субъектов малого и среднего предпринимательства в сфере агропромышленного комплекса, получивших поддержку, в том числе в результате услуг, оказанных центрами компетенций в сфере сельскохозяйственной кооперации и поддержки фермеров, накопленным итогом</w:t>
            </w:r>
          </w:p>
        </w:tc>
        <w:tc>
          <w:tcPr>
            <w:tcW w:w="1688" w:type="dxa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единиц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560" w:type="dxa"/>
            <w:gridSpan w:val="3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дорожной деятельности (за исключением проектирования)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6100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688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560" w:type="dxa"/>
            <w:gridSpan w:val="3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w="6100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многоквартирных домах</w:t>
            </w:r>
          </w:p>
        </w:tc>
        <w:tc>
          <w:tcPr>
            <w:tcW w:w="1688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560" w:type="dxa"/>
            <w:gridSpan w:val="3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жилищного строительства (за исключением индивидуального жилищного строительства)</w:t>
            </w:r>
          </w:p>
        </w:tc>
      </w:tr>
      <w:tr w:rsidR="00AF4787">
        <w:trPr>
          <w:trHeight w:val="1366"/>
        </w:trPr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4.1.</w:t>
            </w:r>
          </w:p>
        </w:tc>
        <w:tc>
          <w:tcPr>
            <w:tcW w:w="6100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Доля реализованных (введенных в эксплуатацию) жилых домов в натуральном выражении организациями частной формы собственности в общем объеме реализованных (введенных в эксплуатацию) жилых домов в натуральном выражении организациями всех форм собственности</w:t>
            </w:r>
          </w:p>
        </w:tc>
        <w:tc>
          <w:tcPr>
            <w:tcW w:w="1688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560" w:type="dxa"/>
            <w:gridSpan w:val="3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AF4787">
        <w:trPr>
          <w:trHeight w:val="369"/>
        </w:trPr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AF4787">
        <w:trPr>
          <w:trHeight w:val="901"/>
        </w:trPr>
        <w:tc>
          <w:tcPr>
            <w:tcW w:w="705" w:type="dxa"/>
            <w:vMerge w:val="restart"/>
            <w:shd w:val="clear" w:color="FFFFFF" w:fill="FFFFFF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5.1.</w:t>
            </w:r>
          </w:p>
        </w:tc>
        <w:tc>
          <w:tcPr>
            <w:tcW w:w="6104" w:type="dxa"/>
            <w:vMerge w:val="restart"/>
            <w:shd w:val="clear" w:color="FFFFFF" w:fill="FFFFFF"/>
          </w:tcPr>
          <w:p w:rsidR="00AF4787" w:rsidRDefault="00435D57">
            <w:pPr>
              <w:spacing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Доля организаций частной формы собственности в сфере строительства объектов капитального строительства, (за исключением жилищного и дорожного строительства)</w:t>
            </w:r>
          </w:p>
        </w:tc>
        <w:tc>
          <w:tcPr>
            <w:tcW w:w="1701" w:type="dxa"/>
            <w:gridSpan w:val="2"/>
            <w:vMerge w:val="restart"/>
            <w:shd w:val="clear" w:color="FFFFFF" w:fill="FFFFFF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559" w:type="dxa"/>
            <w:gridSpan w:val="2"/>
            <w:vMerge w:val="restart"/>
            <w:shd w:val="clear" w:color="FFFFFF" w:fill="FFFFFF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559" w:type="dxa"/>
            <w:gridSpan w:val="3"/>
            <w:vMerge w:val="restart"/>
            <w:shd w:val="clear" w:color="FFFFFF" w:fill="FFFFFF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966" w:type="dxa"/>
            <w:vMerge w:val="restart"/>
            <w:shd w:val="clear" w:color="FFFFFF" w:fill="FFFFFF"/>
          </w:tcPr>
          <w:p w:rsidR="00AF4787" w:rsidRDefault="00435D5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6.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архитектурно-строительного проектирования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6.1.</w:t>
            </w:r>
          </w:p>
        </w:tc>
        <w:tc>
          <w:tcPr>
            <w:tcW w:w="6100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организаций частной формы собственности в сфере архитектурно-строительного проектирования</w:t>
            </w:r>
          </w:p>
        </w:tc>
        <w:tc>
          <w:tcPr>
            <w:tcW w:w="1688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60" w:type="dxa"/>
            <w:gridSpan w:val="3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кадастровых и землеустроительных работ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7.1.</w:t>
            </w:r>
          </w:p>
        </w:tc>
        <w:tc>
          <w:tcPr>
            <w:tcW w:w="6100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отгрузки организаций, осуществляющих проведение кадастровых и землеустроительных работ, частной формы собственности в общем объеме отгрузки всех организаций такого рынка</w:t>
            </w:r>
          </w:p>
        </w:tc>
        <w:tc>
          <w:tcPr>
            <w:tcW w:w="1688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60" w:type="dxa"/>
            <w:gridSpan w:val="3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Рынок нефтепродуктов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8.1.</w:t>
            </w:r>
          </w:p>
        </w:tc>
        <w:tc>
          <w:tcPr>
            <w:tcW w:w="6100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организаций частной формы собственности на рынке нефтепродуктов на территории города Нефтеюганска</w:t>
            </w:r>
          </w:p>
        </w:tc>
        <w:tc>
          <w:tcPr>
            <w:tcW w:w="1688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60" w:type="dxa"/>
            <w:gridSpan w:val="3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благоустройства городской среды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9.1.</w:t>
            </w:r>
          </w:p>
        </w:tc>
        <w:tc>
          <w:tcPr>
            <w:tcW w:w="6100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Доля организаций частной формы собственности, осуществляющих деятельность по благоустройству городской среды, в общей величине выручки таких организаций</w:t>
            </w:r>
          </w:p>
        </w:tc>
        <w:tc>
          <w:tcPr>
            <w:tcW w:w="1688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560" w:type="dxa"/>
            <w:gridSpan w:val="3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жилищно-коммунального хозяйства администрации города Нефтеюганска</w:t>
            </w:r>
          </w:p>
          <w:p w:rsidR="00AF4787" w:rsidRDefault="00AF478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AF4787">
        <w:trPr>
          <w:trHeight w:val="529"/>
        </w:trPr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10.1.</w:t>
            </w:r>
          </w:p>
        </w:tc>
        <w:tc>
          <w:tcPr>
            <w:tcW w:w="6100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Доля негосударственных (немуниципальных)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 на территории города Нефтеюганска</w:t>
            </w:r>
          </w:p>
        </w:tc>
        <w:tc>
          <w:tcPr>
            <w:tcW w:w="1688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60" w:type="dxa"/>
            <w:gridSpan w:val="3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оказания услуг по перевозке пассажиров и багажа легковым такси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11.1.</w:t>
            </w:r>
          </w:p>
        </w:tc>
        <w:tc>
          <w:tcPr>
            <w:tcW w:w="6100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города Нефтеюганска</w:t>
            </w:r>
          </w:p>
        </w:tc>
        <w:tc>
          <w:tcPr>
            <w:tcW w:w="1688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60" w:type="dxa"/>
            <w:gridSpan w:val="3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</w:t>
            </w:r>
          </w:p>
        </w:tc>
        <w:tc>
          <w:tcPr>
            <w:tcW w:w="14889" w:type="dxa"/>
            <w:gridSpan w:val="9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услуг дошкольного образования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12.1.</w:t>
            </w:r>
          </w:p>
        </w:tc>
        <w:tc>
          <w:tcPr>
            <w:tcW w:w="6100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обучающихся дошкольного возраста в частных образовательных организациях, у индивидуальных предпринимателей, реализующих основные </w:t>
            </w:r>
            <w:r>
              <w:rPr>
                <w:rFonts w:ascii="Times New Roman" w:hAnsi="Times New Roman"/>
              </w:rPr>
              <w:lastRenderedPageBreak/>
              <w:t>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</w:t>
            </w:r>
          </w:p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8" w:type="dxa"/>
            <w:shd w:val="clear" w:color="auto" w:fill="auto"/>
          </w:tcPr>
          <w:p w:rsidR="00AF4787" w:rsidRDefault="00435D5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AF4787" w:rsidRDefault="00435D5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AF4787" w:rsidRDefault="00435D5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12.2.</w:t>
            </w:r>
          </w:p>
        </w:tc>
        <w:tc>
          <w:tcPr>
            <w:tcW w:w="6100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Количество частных образовательных организаций и индивидуальных предпринимателей, реализующих основные общеобразовательные программы - образовательные программы дошкольного образования</w:t>
            </w:r>
          </w:p>
          <w:p w:rsidR="00AF4787" w:rsidRDefault="00AF478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8" w:type="dxa"/>
          </w:tcPr>
          <w:p w:rsidR="00AF4787" w:rsidRDefault="00435D57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единиц</w:t>
            </w:r>
          </w:p>
        </w:tc>
        <w:tc>
          <w:tcPr>
            <w:tcW w:w="1572" w:type="dxa"/>
            <w:gridSpan w:val="3"/>
          </w:tcPr>
          <w:p w:rsidR="00AF4787" w:rsidRDefault="00435D57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highlight w:val="white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3"/>
          </w:tcPr>
          <w:p w:rsidR="00AF4787" w:rsidRDefault="00435D57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highlight w:val="white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</w:t>
            </w:r>
          </w:p>
        </w:tc>
        <w:tc>
          <w:tcPr>
            <w:tcW w:w="14889" w:type="dxa"/>
            <w:gridSpan w:val="9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услуг общего образования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13.1.</w:t>
            </w:r>
          </w:p>
        </w:tc>
        <w:tc>
          <w:tcPr>
            <w:tcW w:w="6100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</w:t>
            </w:r>
          </w:p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8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0" w:type="dxa"/>
            <w:gridSpan w:val="3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13.2.</w:t>
            </w:r>
          </w:p>
        </w:tc>
        <w:tc>
          <w:tcPr>
            <w:tcW w:w="6100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Количество частных образовательных организаций, реализующих основные общеобразовательные программы -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688" w:type="dxa"/>
          </w:tcPr>
          <w:p w:rsidR="00AF4787" w:rsidRDefault="00435D57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единиц</w:t>
            </w:r>
          </w:p>
        </w:tc>
        <w:tc>
          <w:tcPr>
            <w:tcW w:w="1572" w:type="dxa"/>
            <w:gridSpan w:val="3"/>
          </w:tcPr>
          <w:p w:rsidR="00AF4787" w:rsidRDefault="00435D57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3"/>
          </w:tcPr>
          <w:p w:rsidR="00AF4787" w:rsidRDefault="00435D57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14.</w:t>
            </w:r>
          </w:p>
        </w:tc>
        <w:tc>
          <w:tcPr>
            <w:tcW w:w="14889" w:type="dxa"/>
            <w:gridSpan w:val="9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услуг дополнительного образования детей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14.1.</w:t>
            </w:r>
          </w:p>
        </w:tc>
        <w:tc>
          <w:tcPr>
            <w:tcW w:w="6100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организаций частной формы собственности в сфере услуг дополнительного образования детей</w:t>
            </w:r>
          </w:p>
          <w:p w:rsidR="00AF4787" w:rsidRDefault="00AF478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8" w:type="dxa"/>
            <w:shd w:val="clear" w:color="auto" w:fill="auto"/>
          </w:tcPr>
          <w:p w:rsidR="00AF4787" w:rsidRDefault="00435D5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AF4787" w:rsidRDefault="00435D5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AF4787" w:rsidRDefault="00435D5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15.1.</w:t>
            </w:r>
          </w:p>
        </w:tc>
        <w:tc>
          <w:tcPr>
            <w:tcW w:w="6100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  <w:p w:rsidR="00AF4787" w:rsidRDefault="00AF4787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88" w:type="dxa"/>
            <w:shd w:val="clear" w:color="auto" w:fill="auto"/>
          </w:tcPr>
          <w:p w:rsidR="00AF4787" w:rsidRDefault="00435D5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AF4787" w:rsidRDefault="00435D5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AF4787" w:rsidRDefault="00435D5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  <w:p w:rsidR="00AF4787" w:rsidRDefault="00AF478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16.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услуг связи по предоставлению широкополосного доступа к сети Интернет</w:t>
            </w:r>
          </w:p>
        </w:tc>
      </w:tr>
      <w:tr w:rsidR="00AF4787">
        <w:trPr>
          <w:trHeight w:val="2312"/>
        </w:trPr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16.1.</w:t>
            </w:r>
          </w:p>
        </w:tc>
        <w:tc>
          <w:tcPr>
            <w:tcW w:w="6100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1688" w:type="dxa"/>
            <w:shd w:val="clear" w:color="auto" w:fill="auto"/>
          </w:tcPr>
          <w:p w:rsidR="00AF4787" w:rsidRDefault="00435D57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AF4787" w:rsidRDefault="00435D57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560" w:type="dxa"/>
            <w:gridSpan w:val="3"/>
          </w:tcPr>
          <w:p w:rsidR="00AF4787" w:rsidRDefault="00435D57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муниципального имущества администрации города Нефтеюганска</w:t>
            </w:r>
          </w:p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жилищно-коммунального хозяйства администрации города Нефтеюганска</w:t>
            </w:r>
          </w:p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по делам администрации города Нефтеюганска</w:t>
            </w:r>
          </w:p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Муниципальные учреждения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AF4787" w:rsidRDefault="00435D57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ритуальных услуг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17.1.</w:t>
            </w:r>
          </w:p>
        </w:tc>
        <w:tc>
          <w:tcPr>
            <w:tcW w:w="6100" w:type="dxa"/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688" w:type="dxa"/>
            <w:shd w:val="clear" w:color="auto" w:fill="auto"/>
          </w:tcPr>
          <w:p w:rsidR="00AF4787" w:rsidRDefault="00435D5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shd w:val="clear" w:color="auto" w:fill="auto"/>
          </w:tcPr>
          <w:p w:rsidR="00AF4787" w:rsidRDefault="00435D57">
            <w:pPr>
              <w:widowControl w:val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AF4787" w:rsidRDefault="00435D57">
            <w:pPr>
              <w:widowControl w:val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жилищно- коммунального хозяйства администрации города Нефтеюганска</w:t>
            </w:r>
          </w:p>
          <w:p w:rsidR="00AF4787" w:rsidRDefault="00AF478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4787">
        <w:trPr>
          <w:trHeight w:val="1353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17.2.</w:t>
            </w:r>
          </w:p>
        </w:tc>
        <w:tc>
          <w:tcPr>
            <w:tcW w:w="6100" w:type="dxa"/>
            <w:tcBorders>
              <w:bottom w:val="single" w:sz="4" w:space="0" w:color="auto"/>
            </w:tcBorders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Доля кладбищ и мест захоронений на них, в отношении которых созданы и размещены на региональных порталах государственных и муниципальных услуг реестры со сведениями о существующих кладбищах и местах захоронений на них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tcBorders>
              <w:bottom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жилищно- коммунального хозяйства администрации города Нефтеюганска</w:t>
            </w:r>
          </w:p>
        </w:tc>
      </w:tr>
      <w:tr w:rsidR="00AF4787"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</w:t>
            </w:r>
          </w:p>
        </w:tc>
        <w:tc>
          <w:tcPr>
            <w:tcW w:w="148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Сфера наружной рекламы</w:t>
            </w:r>
          </w:p>
        </w:tc>
      </w:tr>
      <w:tr w:rsidR="00AF4787"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18.1.</w:t>
            </w:r>
          </w:p>
        </w:tc>
        <w:tc>
          <w:tcPr>
            <w:tcW w:w="6100" w:type="dxa"/>
            <w:tcBorders>
              <w:top w:val="single" w:sz="4" w:space="0" w:color="auto"/>
            </w:tcBorders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688" w:type="dxa"/>
            <w:tcBorders>
              <w:top w:val="single" w:sz="4" w:space="0" w:color="auto"/>
            </w:tcBorders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оказания услуг по ремонту автотранспортных средств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19.1.</w:t>
            </w:r>
          </w:p>
        </w:tc>
        <w:tc>
          <w:tcPr>
            <w:tcW w:w="6100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  <w:p w:rsidR="00AF4787" w:rsidRDefault="00AF478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8" w:type="dxa"/>
          </w:tcPr>
          <w:p w:rsidR="00AF4787" w:rsidRDefault="00435D57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</w:tcPr>
          <w:p w:rsidR="00AF4787" w:rsidRDefault="00435D57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560" w:type="dxa"/>
            <w:gridSpan w:val="3"/>
          </w:tcPr>
          <w:p w:rsidR="00AF4787" w:rsidRDefault="00435D57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</w:t>
            </w:r>
          </w:p>
        </w:tc>
        <w:tc>
          <w:tcPr>
            <w:tcW w:w="14889" w:type="dxa"/>
            <w:gridSpan w:val="9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услуг отдыха и оздоровления детей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20.1.</w:t>
            </w:r>
          </w:p>
        </w:tc>
        <w:tc>
          <w:tcPr>
            <w:tcW w:w="6100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Доля организаций отдыха и оздоровления детей частной формы собственности</w:t>
            </w:r>
          </w:p>
        </w:tc>
        <w:tc>
          <w:tcPr>
            <w:tcW w:w="1688" w:type="dxa"/>
          </w:tcPr>
          <w:p w:rsidR="00AF4787" w:rsidRDefault="00435D57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</w:tcPr>
          <w:p w:rsidR="00AF4787" w:rsidRDefault="00435D57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20,2</w:t>
            </w:r>
          </w:p>
        </w:tc>
        <w:tc>
          <w:tcPr>
            <w:tcW w:w="1560" w:type="dxa"/>
            <w:gridSpan w:val="3"/>
          </w:tcPr>
          <w:p w:rsidR="00AF4787" w:rsidRDefault="00435D57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20,2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21.</w:t>
            </w:r>
          </w:p>
        </w:tc>
        <w:tc>
          <w:tcPr>
            <w:tcW w:w="14889" w:type="dxa"/>
            <w:gridSpan w:val="9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теплоснабжения (производство тепловой энергии)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21.1.</w:t>
            </w:r>
          </w:p>
        </w:tc>
        <w:tc>
          <w:tcPr>
            <w:tcW w:w="6100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688" w:type="dxa"/>
          </w:tcPr>
          <w:p w:rsidR="00AF4787" w:rsidRDefault="00435D57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</w:tcPr>
          <w:p w:rsidR="00AF4787" w:rsidRDefault="00435D57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60,0</w:t>
            </w:r>
          </w:p>
        </w:tc>
        <w:tc>
          <w:tcPr>
            <w:tcW w:w="1560" w:type="dxa"/>
            <w:gridSpan w:val="3"/>
          </w:tcPr>
          <w:p w:rsidR="00AF4787" w:rsidRDefault="00435D57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65,0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жилищно- коммунального хозяйства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22.</w:t>
            </w:r>
          </w:p>
        </w:tc>
        <w:tc>
          <w:tcPr>
            <w:tcW w:w="14889" w:type="dxa"/>
            <w:gridSpan w:val="9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услуг в сфере культуры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22.1.</w:t>
            </w:r>
          </w:p>
        </w:tc>
        <w:tc>
          <w:tcPr>
            <w:tcW w:w="6100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Доля организаций частной формы собственности в сфере культуры</w:t>
            </w:r>
          </w:p>
        </w:tc>
        <w:tc>
          <w:tcPr>
            <w:tcW w:w="1688" w:type="dxa"/>
            <w:tcBorders>
              <w:right w:val="single" w:sz="6" w:space="0" w:color="000000"/>
            </w:tcBorders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Комитет культуры и туризма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22.2.</w:t>
            </w:r>
          </w:p>
        </w:tc>
        <w:tc>
          <w:tcPr>
            <w:tcW w:w="6100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Увеличение числа посещений организаций культуры</w:t>
            </w:r>
          </w:p>
        </w:tc>
        <w:tc>
          <w:tcPr>
            <w:tcW w:w="1688" w:type="dxa"/>
            <w:tcBorders>
              <w:right w:val="single" w:sz="6" w:space="0" w:color="000000"/>
            </w:tcBorders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человек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685 000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highlight w:val="white"/>
                <w:lang w:eastAsia="ru-RU"/>
              </w:rPr>
              <w:t>690 000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Комитет культуры и туризма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23.</w:t>
            </w:r>
          </w:p>
        </w:tc>
        <w:tc>
          <w:tcPr>
            <w:tcW w:w="14889" w:type="dxa"/>
            <w:gridSpan w:val="9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Рынок туристских услуг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23.1.</w:t>
            </w:r>
          </w:p>
        </w:tc>
        <w:tc>
          <w:tcPr>
            <w:tcW w:w="6100" w:type="dxa"/>
          </w:tcPr>
          <w:p w:rsidR="00AF4787" w:rsidRDefault="00435D57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Численность размещенных в коллективных средствах размещения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22 500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22 600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>Комитет культуры и туризма администрации города Нефтеюганска</w:t>
            </w:r>
            <w:r>
              <w:t xml:space="preserve"> </w:t>
            </w:r>
          </w:p>
          <w:p w:rsidR="00AF4787" w:rsidRDefault="00AF4787">
            <w:pPr>
              <w:jc w:val="both"/>
              <w:rPr>
                <w:sz w:val="10"/>
                <w:szCs w:val="10"/>
              </w:rPr>
            </w:pPr>
          </w:p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</w:t>
            </w:r>
          </w:p>
        </w:tc>
        <w:tc>
          <w:tcPr>
            <w:tcW w:w="14889" w:type="dxa"/>
            <w:gridSpan w:val="9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услуг в сфере физической культуры и спорта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24.1.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Доля организаций частной формы собственности на рынке в сфере физической культуры и спорта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87,0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88,0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Комитет физической культуры и спорта администрации города Нефтеюганска</w:t>
            </w:r>
          </w:p>
        </w:tc>
      </w:tr>
      <w:tr w:rsidR="00AF4787">
        <w:trPr>
          <w:trHeight w:val="327"/>
        </w:trPr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25.</w:t>
            </w:r>
          </w:p>
        </w:tc>
        <w:tc>
          <w:tcPr>
            <w:tcW w:w="1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25.1.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Доля организаций частной формы собственности в сфере услуг по сбору и транспортированию твердых коммунальных отходов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</w:t>
            </w:r>
          </w:p>
        </w:tc>
        <w:tc>
          <w:tcPr>
            <w:tcW w:w="1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Рынок социальных услуг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26.1.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Доля СОНКО от общего их числа, включенных в Реестр социально ориентированных некоммерческих организаций, предоставляющих услуги в социальной сфере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highlight w:val="yellow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60,0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70,0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по делам администрации города Нефтеюганска</w:t>
            </w:r>
          </w:p>
          <w:p w:rsidR="00AF4787" w:rsidRDefault="00AF4787">
            <w:pPr>
              <w:jc w:val="both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</w:p>
          <w:p w:rsidR="00AF4787" w:rsidRDefault="00AF478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Комитет культуры и туризма администрации города Нефтеюганска </w:t>
            </w:r>
          </w:p>
          <w:p w:rsidR="00AF4787" w:rsidRDefault="00AF478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Комитет физической культуры и спорта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27.</w:t>
            </w:r>
          </w:p>
        </w:tc>
        <w:tc>
          <w:tcPr>
            <w:tcW w:w="1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Рынок легкой промышленности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27.1.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Доля организаций частной формы собственности в сфере легкой промышленности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28.</w:t>
            </w:r>
          </w:p>
        </w:tc>
        <w:tc>
          <w:tcPr>
            <w:tcW w:w="1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Рынок производства бетона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28.1.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Доля организаций частной формы собственности в сфере производства бетона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29.</w:t>
            </w:r>
          </w:p>
        </w:tc>
        <w:tc>
          <w:tcPr>
            <w:tcW w:w="1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бытовых услуг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29.1.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Доля организаций частной формы собственности в сфере оказания бытовых услуг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30.</w:t>
            </w:r>
          </w:p>
        </w:tc>
        <w:tc>
          <w:tcPr>
            <w:tcW w:w="1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оказания услуг по изготовлению, ремонту мебели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30.1.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Доля организаций частной формы собственности в сфере оказания услуг по изготовлению, ремонту мебели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31.</w:t>
            </w:r>
          </w:p>
        </w:tc>
        <w:tc>
          <w:tcPr>
            <w:tcW w:w="1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Рынок пищевой промышленности</w:t>
            </w:r>
          </w:p>
        </w:tc>
      </w:tr>
      <w:tr w:rsidR="00AF4787"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31.1.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Доля организаций частной формы собственности в сфере пищевой промышленности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32.</w:t>
            </w:r>
          </w:p>
        </w:tc>
        <w:tc>
          <w:tcPr>
            <w:tcW w:w="1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Рынок оказания услуг по перевозке грузов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32.1.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Доля организаций частной формы собственности в сфере оказания услуг по перевозке грузов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33.</w:t>
            </w:r>
          </w:p>
        </w:tc>
        <w:tc>
          <w:tcPr>
            <w:tcW w:w="1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купли-продажи электроэнергии (мощности) на розничном рынке электрической энергии (мощности)</w:t>
            </w:r>
          </w:p>
        </w:tc>
      </w:tr>
      <w:tr w:rsidR="00AF4787"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33.1.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34.</w:t>
            </w:r>
          </w:p>
        </w:tc>
        <w:tc>
          <w:tcPr>
            <w:tcW w:w="1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производства технических газов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34.1.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Доля организаций частной формы собственности в сфере производства технических газов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AF4787">
        <w:trPr>
          <w:trHeight w:val="172"/>
        </w:trPr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35.</w:t>
            </w:r>
          </w:p>
        </w:tc>
        <w:tc>
          <w:tcPr>
            <w:tcW w:w="1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по содержанию приютов для животных без владельцев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35.1.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Доля организаций частной формы собственности на рынке по содержанию приютов для животных без владельцев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rPr>
          <w:trHeight w:val="219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36.</w:t>
            </w:r>
          </w:p>
        </w:tc>
        <w:tc>
          <w:tcPr>
            <w:tcW w:w="1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выездной розничной торговли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36.1.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Доля организаций частной формы собственности на рынке выездной розничной торговли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общественного питания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37.1</w:t>
            </w:r>
          </w:p>
        </w:tc>
        <w:tc>
          <w:tcPr>
            <w:tcW w:w="6100" w:type="dxa"/>
            <w:tcBorders>
              <w:right w:val="single" w:sz="4" w:space="0" w:color="auto"/>
            </w:tcBorders>
            <w:shd w:val="clear" w:color="auto" w:fill="auto"/>
          </w:tcPr>
          <w:p w:rsidR="00AF4787" w:rsidRDefault="00435D57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Доля организаций частной формы собственности на рынке выездной розничной торговли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процент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интернет - торговли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38.1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Доля организаций частной формы собственности на рынке интернет - торговли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розничной торговли продовольственными и непродовольственными товарами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39.1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Доля организаций частной формы собственности на рынке розничной торговли продовольственными и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непродовольственными товарами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процент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40.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производства хлеба и хлебобулочных изделий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40.1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Доля организаций частной формы собственности на рынке хлеба и хлебобулочных изделий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rPr>
          <w:trHeight w:val="284"/>
        </w:trPr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медицинских услуг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41.1</w:t>
            </w:r>
          </w:p>
        </w:tc>
        <w:tc>
          <w:tcPr>
            <w:tcW w:w="6100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Доля организаций частной формы собственности на рынке медицинских услуг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highlight w:val="yellow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процент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highlight w:val="white"/>
              </w:rPr>
            </w:pPr>
            <w:r>
              <w:rPr>
                <w:rFonts w:ascii="Times New Roman CYR" w:eastAsiaTheme="minorEastAsia" w:hAnsi="Times New Roman CYR" w:cs="Times New Roman CYR"/>
                <w:highlight w:val="white"/>
                <w:lang w:eastAsia="ru-RU"/>
              </w:rPr>
              <w:t>96,0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highlight w:val="white"/>
              </w:rPr>
            </w:pPr>
            <w:r>
              <w:rPr>
                <w:rFonts w:ascii="Times New Roman CYR" w:eastAsiaTheme="minorEastAsia" w:hAnsi="Times New Roman CYR" w:cs="Times New Roman CYR"/>
                <w:highlight w:val="white"/>
                <w:lang w:eastAsia="ru-RU"/>
              </w:rPr>
              <w:t>96,5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по предоставлению мест временного проживания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42.1.</w:t>
            </w:r>
          </w:p>
        </w:tc>
        <w:tc>
          <w:tcPr>
            <w:tcW w:w="6100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Доля организаций частной формы собственности на рынке по предоставлению мест временного проживания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процент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парикмахерских и салонов красоты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43.1.</w:t>
            </w:r>
          </w:p>
        </w:tc>
        <w:tc>
          <w:tcPr>
            <w:tcW w:w="6100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Доля организаций частной формы собственности на рынке парикмахерских и салонов красоты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процент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операций с недвижимым имуществом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44.1.</w:t>
            </w:r>
          </w:p>
        </w:tc>
        <w:tc>
          <w:tcPr>
            <w:tcW w:w="6100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Доля организаций частной формы собственности на рынке операций с недвижимым имуществом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процент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по ремонту компьютеров и коммуникационного оборудования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45.1</w:t>
            </w:r>
          </w:p>
        </w:tc>
        <w:tc>
          <w:tcPr>
            <w:tcW w:w="6100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Доля организаций частной формы собственности на рынке по ремонту компьютеров и коммуникационного оборудования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процент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издательских услуг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46.1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Доля организаций частной формы собственности на рынке издательских услуг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highlight w:val="white"/>
              </w:rPr>
            </w:pPr>
            <w:r>
              <w:rPr>
                <w:rFonts w:ascii="Times New Roman CYR" w:eastAsiaTheme="minorEastAsia" w:hAnsi="Times New Roman CYR" w:cs="Times New Roman CYR"/>
                <w:highlight w:val="white"/>
                <w:lang w:eastAsia="ru-RU"/>
              </w:rPr>
              <w:t>66,0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highlight w:val="white"/>
              </w:rPr>
            </w:pPr>
            <w:r>
              <w:rPr>
                <w:rFonts w:ascii="Times New Roman CYR" w:eastAsiaTheme="minorEastAsia" w:hAnsi="Times New Roman CYR" w:cs="Times New Roman CYR"/>
                <w:highlight w:val="white"/>
                <w:lang w:eastAsia="ru-RU"/>
              </w:rPr>
              <w:t>66,5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47.</w:t>
            </w:r>
          </w:p>
        </w:tc>
        <w:tc>
          <w:tcPr>
            <w:tcW w:w="1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  <w:lang w:eastAsia="ru-RU"/>
              </w:rPr>
              <w:t xml:space="preserve">Рынок фото и </w:t>
            </w:r>
            <w:proofErr w:type="spellStart"/>
            <w:r>
              <w:rPr>
                <w:rFonts w:ascii="Times New Roman" w:eastAsia="Times New Roman" w:hAnsi="Times New Roman"/>
                <w:highlight w:val="white"/>
                <w:lang w:eastAsia="ru-RU"/>
              </w:rPr>
              <w:t>видеоуслуг</w:t>
            </w:r>
            <w:proofErr w:type="spellEnd"/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47.1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Доля организаций частной формы собственности на рынке фото и </w:t>
            </w:r>
            <w:proofErr w:type="spellStart"/>
            <w:r>
              <w:rPr>
                <w:rFonts w:ascii="Times New Roman CYR" w:eastAsiaTheme="minorEastAsia" w:hAnsi="Times New Roman CYR" w:cs="Times New Roman CYR"/>
                <w:lang w:eastAsia="ru-RU"/>
              </w:rPr>
              <w:t>видеоуслуг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highlight w:val="white"/>
              </w:rPr>
            </w:pPr>
            <w:r>
              <w:rPr>
                <w:rFonts w:ascii="Times New Roman CYR" w:eastAsiaTheme="minorEastAsia" w:hAnsi="Times New Roman CYR" w:cs="Times New Roman CYR"/>
                <w:highlight w:val="white"/>
                <w:lang w:eastAsia="ru-RU"/>
              </w:rPr>
              <w:t>100,0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highlight w:val="white"/>
              </w:rPr>
            </w:pPr>
            <w:r>
              <w:rPr>
                <w:rFonts w:ascii="Times New Roman CYR" w:eastAsiaTheme="minorEastAsia" w:hAnsi="Times New Roman CYR" w:cs="Times New Roman CYR"/>
                <w:highlight w:val="white"/>
                <w:lang w:eastAsia="ru-RU"/>
              </w:rPr>
              <w:t>100,0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48.</w:t>
            </w:r>
          </w:p>
        </w:tc>
        <w:tc>
          <w:tcPr>
            <w:tcW w:w="1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  <w:lang w:eastAsia="ru-RU"/>
              </w:rPr>
              <w:t>Рынок ветеринарных услуг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48.1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Доля организаций частной формы собственности на рынке ветеринарных услуг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highlight w:val="white"/>
              </w:rPr>
            </w:pPr>
            <w:r>
              <w:rPr>
                <w:rFonts w:ascii="Times New Roman CYR" w:eastAsiaTheme="minorEastAsia" w:hAnsi="Times New Roman CYR" w:cs="Times New Roman CYR"/>
                <w:highlight w:val="white"/>
                <w:lang w:eastAsia="ru-RU"/>
              </w:rPr>
              <w:t>80,0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highlight w:val="white"/>
              </w:rPr>
            </w:pPr>
            <w:r>
              <w:rPr>
                <w:rFonts w:ascii="Times New Roman CYR" w:eastAsiaTheme="minorEastAsia" w:hAnsi="Times New Roman CYR" w:cs="Times New Roman CYR"/>
                <w:highlight w:val="white"/>
                <w:lang w:eastAsia="ru-RU"/>
              </w:rPr>
              <w:t>80,5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49.</w:t>
            </w:r>
          </w:p>
        </w:tc>
        <w:tc>
          <w:tcPr>
            <w:tcW w:w="1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консалтинговых услуг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49.1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Доля организаций частной формы собственности на рынке консалтинговых услуг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50.</w:t>
            </w:r>
          </w:p>
        </w:tc>
        <w:tc>
          <w:tcPr>
            <w:tcW w:w="1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</w:tr>
      <w:tr w:rsidR="00AF4787">
        <w:tc>
          <w:tcPr>
            <w:tcW w:w="705" w:type="dxa"/>
            <w:shd w:val="clear" w:color="auto" w:fill="auto"/>
          </w:tcPr>
          <w:p w:rsidR="00AF4787" w:rsidRDefault="00435D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50.1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Доля организаций частной формы собственности на рынке полезных ископаемых на участках недр местного значения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процент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87" w:rsidRDefault="00435D57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100,0</w:t>
            </w:r>
          </w:p>
        </w:tc>
        <w:tc>
          <w:tcPr>
            <w:tcW w:w="3969" w:type="dxa"/>
            <w:shd w:val="clear" w:color="auto" w:fill="auto"/>
          </w:tcPr>
          <w:p w:rsidR="00AF4787" w:rsidRDefault="00435D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</w:tbl>
    <w:p w:rsidR="00AF4787" w:rsidRDefault="00AF4787">
      <w:pPr>
        <w:ind w:left="142"/>
        <w:rPr>
          <w:rFonts w:ascii="Times New Roman" w:hAnsi="Times New Roman"/>
          <w:sz w:val="28"/>
          <w:szCs w:val="28"/>
        </w:rPr>
        <w:sectPr w:rsidR="00AF4787">
          <w:headerReference w:type="even" r:id="rId24"/>
          <w:headerReference w:type="default" r:id="rId25"/>
          <w:pgSz w:w="16838" w:h="11905" w:orient="landscape"/>
          <w:pgMar w:top="1701" w:right="1134" w:bottom="567" w:left="1134" w:header="454" w:footer="0" w:gutter="0"/>
          <w:cols w:space="720"/>
          <w:docGrid w:linePitch="360"/>
        </w:sectPr>
      </w:pPr>
    </w:p>
    <w:p w:rsidR="00AF4787" w:rsidRDefault="00AF4787">
      <w:pPr>
        <w:ind w:left="14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F4787">
      <w:pgSz w:w="11905" w:h="16838"/>
      <w:pgMar w:top="1134" w:right="567" w:bottom="1134" w:left="1701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136" w:rsidRDefault="00B07136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endnote>
  <w:endnote w:type="continuationSeparator" w:id="0">
    <w:p w:rsidR="00B07136" w:rsidRDefault="00B07136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136" w:rsidRDefault="00B07136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footnote>
  <w:footnote w:type="continuationSeparator" w:id="0">
    <w:p w:rsidR="00B07136" w:rsidRDefault="00B07136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9188758"/>
      <w:docPartObj>
        <w:docPartGallery w:val="Page Numbers (Top of Page)"/>
        <w:docPartUnique/>
      </w:docPartObj>
    </w:sdtPr>
    <w:sdtEndPr/>
    <w:sdtContent>
      <w:p w:rsidR="00435D57" w:rsidRDefault="00435D5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900">
          <w:rPr>
            <w:noProof/>
          </w:rPr>
          <w:t>43</w:t>
        </w:r>
        <w:r>
          <w:fldChar w:fldCharType="end"/>
        </w:r>
      </w:p>
    </w:sdtContent>
  </w:sdt>
  <w:p w:rsidR="00435D57" w:rsidRDefault="00435D57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D57" w:rsidRDefault="00435D57">
    <w:pPr>
      <w:pStyle w:val="af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435D57" w:rsidRDefault="00435D57">
    <w:pPr>
      <w:pStyle w:val="af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D57" w:rsidRDefault="00435D57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4900">
      <w:rPr>
        <w:noProof/>
      </w:rPr>
      <w:t>49</w:t>
    </w:r>
    <w:r>
      <w:fldChar w:fldCharType="end"/>
    </w:r>
  </w:p>
  <w:p w:rsidR="00435D57" w:rsidRDefault="00435D57">
    <w:pPr>
      <w:pStyle w:val="af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03D44"/>
    <w:multiLevelType w:val="hybridMultilevel"/>
    <w:tmpl w:val="552C0BFE"/>
    <w:lvl w:ilvl="0" w:tplc="71FAEF7A">
      <w:start w:val="1"/>
      <w:numFmt w:val="decimal"/>
      <w:lvlText w:val="%1."/>
      <w:lvlJc w:val="left"/>
      <w:pPr>
        <w:ind w:left="720" w:hanging="360"/>
      </w:pPr>
    </w:lvl>
    <w:lvl w:ilvl="1" w:tplc="C0B8C542">
      <w:start w:val="1"/>
      <w:numFmt w:val="lowerLetter"/>
      <w:lvlText w:val="%2."/>
      <w:lvlJc w:val="left"/>
      <w:pPr>
        <w:ind w:left="1440" w:hanging="360"/>
      </w:pPr>
    </w:lvl>
    <w:lvl w:ilvl="2" w:tplc="0936D0F6">
      <w:start w:val="1"/>
      <w:numFmt w:val="lowerRoman"/>
      <w:lvlText w:val="%3."/>
      <w:lvlJc w:val="right"/>
      <w:pPr>
        <w:ind w:left="2160" w:hanging="180"/>
      </w:pPr>
    </w:lvl>
    <w:lvl w:ilvl="3" w:tplc="08BE9D42">
      <w:start w:val="1"/>
      <w:numFmt w:val="decimal"/>
      <w:lvlText w:val="%4."/>
      <w:lvlJc w:val="left"/>
      <w:pPr>
        <w:ind w:left="2880" w:hanging="360"/>
      </w:pPr>
    </w:lvl>
    <w:lvl w:ilvl="4" w:tplc="5E58CF10">
      <w:start w:val="1"/>
      <w:numFmt w:val="lowerLetter"/>
      <w:lvlText w:val="%5."/>
      <w:lvlJc w:val="left"/>
      <w:pPr>
        <w:ind w:left="3600" w:hanging="360"/>
      </w:pPr>
    </w:lvl>
    <w:lvl w:ilvl="5" w:tplc="0E9CFB06">
      <w:start w:val="1"/>
      <w:numFmt w:val="lowerRoman"/>
      <w:lvlText w:val="%6."/>
      <w:lvlJc w:val="right"/>
      <w:pPr>
        <w:ind w:left="4320" w:hanging="180"/>
      </w:pPr>
    </w:lvl>
    <w:lvl w:ilvl="6" w:tplc="CCC06EA2">
      <w:start w:val="1"/>
      <w:numFmt w:val="decimal"/>
      <w:lvlText w:val="%7."/>
      <w:lvlJc w:val="left"/>
      <w:pPr>
        <w:ind w:left="5040" w:hanging="360"/>
      </w:pPr>
    </w:lvl>
    <w:lvl w:ilvl="7" w:tplc="C6B6AD2A">
      <w:start w:val="1"/>
      <w:numFmt w:val="lowerLetter"/>
      <w:lvlText w:val="%8."/>
      <w:lvlJc w:val="left"/>
      <w:pPr>
        <w:ind w:left="5760" w:hanging="360"/>
      </w:pPr>
    </w:lvl>
    <w:lvl w:ilvl="8" w:tplc="9A7E72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87"/>
    <w:rsid w:val="00275134"/>
    <w:rsid w:val="00435D57"/>
    <w:rsid w:val="00993E24"/>
    <w:rsid w:val="00AF4787"/>
    <w:rsid w:val="00B07136"/>
    <w:rsid w:val="00C34900"/>
    <w:rsid w:val="00D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070C"/>
  <w15:docId w15:val="{F7A2F753-B012-4BE3-9201-8C6A1783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ListLabel14">
    <w:name w:val="ListLabel 14"/>
    <w:qFormat/>
    <w:rPr>
      <w:rFonts w:ascii="Times New Roman" w:eastAsia="Courier New" w:hAnsi="Times New Roman"/>
      <w:sz w:val="28"/>
      <w:szCs w:val="28"/>
      <w:lang w:eastAsia="ru-RU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Calibri" w:eastAsia="Calibri" w:hAnsi="Calibri" w:cs="Times New Roman"/>
    </w:rPr>
  </w:style>
  <w:style w:type="paragraph" w:customStyle="1" w:styleId="ConsPlusTitle">
    <w:name w:val="ConsPlusTitle"/>
    <w:pPr>
      <w:widowControl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210">
    <w:name w:val="Основной текст 21"/>
    <w:basedOn w:val="a"/>
    <w:rPr>
      <w:rFonts w:ascii="Times New Roman" w:eastAsia="Times New Roman" w:hAnsi="Times New Roman"/>
      <w:sz w:val="28"/>
      <w:szCs w:val="20"/>
      <w:lang w:eastAsia="ru-RU"/>
    </w:rPr>
  </w:style>
  <w:style w:type="character" w:styleId="af7">
    <w:name w:val="page number"/>
    <w:basedOn w:val="a0"/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Calibri" w:hAnsi="Segoe UI" w:cs="Segoe UI"/>
      <w:sz w:val="18"/>
      <w:szCs w:val="18"/>
    </w:rPr>
  </w:style>
  <w:style w:type="table" w:styleId="afa">
    <w:name w:val="Table Grid"/>
    <w:basedOn w:val="a1"/>
    <w:uiPriority w:val="59"/>
    <w:pPr>
      <w:spacing w:line="240" w:lineRule="auto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0">
    <w:name w:val="Основной текст 22"/>
    <w:basedOn w:val="a"/>
    <w:rPr>
      <w:rFonts w:ascii="Times New Roman" w:eastAsia="Times New Roman" w:hAnsi="Times New Roman"/>
      <w:sz w:val="28"/>
      <w:szCs w:val="20"/>
      <w:lang w:eastAsia="ru-RU"/>
    </w:rPr>
  </w:style>
  <w:style w:type="paragraph" w:styleId="afb">
    <w:name w:val="Title"/>
    <w:basedOn w:val="a"/>
    <w:next w:val="a"/>
    <w:link w:val="afc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c">
    <w:name w:val="Заголовок Знак"/>
    <w:basedOn w:val="a0"/>
    <w:link w:val="afb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uiPriority w:val="99"/>
    <w:pPr>
      <w:widowControl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pPr>
      <w:widowControl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f">
    <w:name w:val="Гипертекстовая ссылка"/>
    <w:basedOn w:val="a0"/>
    <w:uiPriority w:val="99"/>
    <w:rPr>
      <w:color w:val="106BBE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character" w:styleId="aff0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10.jpg"/><Relationship Id="rId18" Type="http://schemas.openxmlformats.org/officeDocument/2006/relationships/hyperlink" Target="consultantplus://offline/ref=D4E6333162AAA8A76FDAFC4F37791CEB715EBCBB172415EC20E1DCBCB546A1C8182A8C070099C7AF2067C14B89E2D2CDA1B936EE95ACOAq2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4E6333162AAA8A76FDAFC4F37791CEB7656B5BC152B15EC20E1DCBCB546A1C8182A8C07099DC1AC763DD14FC0B6D8D2A7A529EE8BACA33AO0q8I" TargetMode="External"/><Relationship Id="rId7" Type="http://schemas.openxmlformats.org/officeDocument/2006/relationships/endnotes" Target="endnotes.xml"/><Relationship Id="rId17" Type="http://schemas.openxmlformats.org/officeDocument/2006/relationships/hyperlink" Target="consultantplus://offline/ref=D4E6333162AAA8A76FDAFC4F37791CEB715EBCBB172415EC20E1DCBCB546A1C8182A8C070099C6AF2067C14B89E2D2CDA1B936EE95ACOAq2I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E6333162AAA8A76FDAFC4F37791CEB715EBCBB172415EC20E1DCBCB546A1C8182A8C070099C7AF2067C14B89E2D2CDA1B936EE95ACOAq2I" TargetMode="External"/><Relationship Id="rId20" Type="http://schemas.openxmlformats.org/officeDocument/2006/relationships/hyperlink" Target="consultantplus://offline/ref=D4E6333162AAA8A76FDAFC4F37791CEB715EBCBF112515EC20E1DCBCB546A1C80A2AD40B089ADEA57628871E86OEq2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E6333162AAA8A76FDAFC4F37791CEB715EBCBB172415EC20E1DCBCB546A1C8182A8C070099C6AF2067C14B89E2D2CDA1B936EE95ACOAq2I" TargetMode="External"/><Relationship Id="rId23" Type="http://schemas.openxmlformats.org/officeDocument/2006/relationships/hyperlink" Target="consultantplus://offline/ref=818C41871BE4F2EAD3BF9FA2499A27984500BA0B10A07D38CBFC3758A25E5A22FAA17E1CACF71E87B595393EA268539DD3C011BAB63F0A65z4l6E" TargetMode="External"/><Relationship Id="rId19" Type="http://schemas.openxmlformats.org/officeDocument/2006/relationships/hyperlink" Target="consultantplus://offline/ref=D4E6333162AAA8A76FDAFC4F37791CEB715EBDB7152A15EC20E1DCBCB546A1C80A2AD40B089ADEA57628871E86OEq2I" TargetMode="External"/><Relationship Id="rId4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818C41871BE4F2EAD3BF9FA2499A27984500BA0B10A07D38CBFC3758A25E5A22FAA17E1CACF71E87B595393EA268539DD3C011BAB63F0A65z4l6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CF7C5-41D1-4E8C-BEC1-F6FD33BB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51</Pages>
  <Words>16877</Words>
  <Characters>96205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Елизавета Александровна Кожевникова</cp:lastModifiedBy>
  <cp:revision>61</cp:revision>
  <cp:lastPrinted>2025-08-14T10:13:00Z</cp:lastPrinted>
  <dcterms:created xsi:type="dcterms:W3CDTF">2024-08-05T06:18:00Z</dcterms:created>
  <dcterms:modified xsi:type="dcterms:W3CDTF">2025-08-18T09:30:00Z</dcterms:modified>
</cp:coreProperties>
</file>