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B7" w:rsidRPr="00F93EB7" w:rsidRDefault="00BB0CB7" w:rsidP="00BB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E5D4F" wp14:editId="245E7E09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CB7" w:rsidRPr="00F93EB7" w:rsidRDefault="00BB0CB7" w:rsidP="00BB0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B7" w:rsidRDefault="00BB0CB7" w:rsidP="00BB0C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BB0CB7" w:rsidRPr="004061B5" w:rsidRDefault="00BB0CB7" w:rsidP="00BB0C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B0CB7" w:rsidRPr="00ED0D6E" w:rsidRDefault="00BB0CB7" w:rsidP="00BB0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BB0CB7" w:rsidRPr="00ED0D6E" w:rsidRDefault="00BB0CB7" w:rsidP="00BB0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:rsidR="00BB0CB7" w:rsidRDefault="00BB0CB7" w:rsidP="00BB0C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73"/>
      </w:tblGrid>
      <w:tr w:rsidR="00BB0CB7" w:rsidRPr="00D44C8F" w:rsidTr="009B749E">
        <w:trPr>
          <w:trHeight w:val="497"/>
        </w:trPr>
        <w:tc>
          <w:tcPr>
            <w:tcW w:w="4745" w:type="dxa"/>
          </w:tcPr>
          <w:p w:rsidR="00BB0CB7" w:rsidRPr="00D44C8F" w:rsidRDefault="00BB0CB7" w:rsidP="007E0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4C8F">
              <w:rPr>
                <w:sz w:val="28"/>
                <w:szCs w:val="28"/>
              </w:rPr>
              <w:t xml:space="preserve">от </w:t>
            </w:r>
            <w:r w:rsidR="00C525D6">
              <w:rPr>
                <w:sz w:val="28"/>
                <w:szCs w:val="28"/>
              </w:rPr>
              <w:t>2</w:t>
            </w:r>
            <w:r w:rsidR="002260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C525D6">
              <w:rPr>
                <w:sz w:val="28"/>
                <w:szCs w:val="28"/>
              </w:rPr>
              <w:t>8</w:t>
            </w:r>
            <w:r w:rsidRPr="00D44C8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D44C8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Исх.</w:t>
            </w:r>
            <w:r w:rsidRPr="00D44C8F">
              <w:rPr>
                <w:sz w:val="28"/>
                <w:szCs w:val="28"/>
              </w:rPr>
              <w:t>СП-</w:t>
            </w:r>
            <w:r w:rsidR="007E07B1">
              <w:rPr>
                <w:sz w:val="28"/>
                <w:szCs w:val="28"/>
              </w:rPr>
              <w:t>658</w:t>
            </w:r>
            <w:bookmarkStart w:id="0" w:name="_GoBack"/>
            <w:bookmarkEnd w:id="0"/>
            <w:r>
              <w:rPr>
                <w:sz w:val="28"/>
                <w:szCs w:val="28"/>
              </w:rPr>
              <w:t>-5</w:t>
            </w:r>
            <w:r w:rsidRPr="00D44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3" w:type="dxa"/>
          </w:tcPr>
          <w:p w:rsidR="00BB0CB7" w:rsidRPr="00D44C8F" w:rsidRDefault="00BB0CB7" w:rsidP="00C525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B0CB7" w:rsidRDefault="00BB0CB7" w:rsidP="00BB0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171"/>
      <w:bookmarkStart w:id="2" w:name="_Hlk133307749"/>
    </w:p>
    <w:p w:rsidR="00BB0CB7" w:rsidRPr="00D44C8F" w:rsidRDefault="00BB0CB7" w:rsidP="00BB0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69532527"/>
      <w:r w:rsidRPr="00D44C8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BB0CB7" w:rsidRPr="00AD3071" w:rsidRDefault="00BB0CB7" w:rsidP="00BB0C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города Нефтеюганска </w:t>
      </w:r>
      <w:r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59231528"/>
      <w:r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жилищной сферы города Нефтеюганска</w:t>
      </w:r>
      <w:bookmarkEnd w:id="4"/>
      <w:r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3"/>
    <w:p w:rsidR="00BB0CB7" w:rsidRPr="00AD3071" w:rsidRDefault="00BB0CB7" w:rsidP="00BB0CB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2"/>
    <w:p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D30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провела экспертизу</w:t>
      </w:r>
      <w:r w:rsidRPr="00AD307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3071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города Нефтеюганска</w:t>
      </w:r>
      <w:r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жилищной сферы города Нефтеюганска»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Порядку</w:t>
      </w:r>
      <w:r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Pr="00AD3071">
        <w:rPr>
          <w:rFonts w:ascii="Times New Roman" w:eastAsia="Calibri" w:hAnsi="Times New Roman" w:cs="Times New Roman"/>
          <w:sz w:val="28"/>
          <w:szCs w:val="28"/>
        </w:rPr>
        <w:br/>
        <w:t>и реализации» (далее – Порядок</w:t>
      </w:r>
      <w:r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:rsidR="00BB0CB7" w:rsidRPr="00AD3071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:rsidR="00BB0CB7" w:rsidRPr="00AD3071" w:rsidRDefault="008D02AF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CB7"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её реализации, целям муниципальной программы и её структурным элементам.</w:t>
      </w:r>
    </w:p>
    <w:p w:rsidR="006B7383" w:rsidRDefault="00BB0CB7" w:rsidP="00B71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D3071">
        <w:rPr>
          <w:rFonts w:ascii="Times New Roman" w:hAnsi="Times New Roman" w:cs="Times New Roman"/>
          <w:sz w:val="28"/>
          <w:szCs w:val="28"/>
        </w:rPr>
        <w:t xml:space="preserve">редоставленный проект изменений соответствует Порядку </w:t>
      </w:r>
      <w:r w:rsidRPr="00AD3071">
        <w:rPr>
          <w:rFonts w:ascii="Times New Roman" w:hAnsi="Times New Roman" w:cs="Times New Roman"/>
          <w:sz w:val="28"/>
          <w:szCs w:val="28"/>
        </w:rPr>
        <w:br/>
        <w:t>от 18.04.2019 № 77-нп.</w:t>
      </w:r>
    </w:p>
    <w:p w:rsidR="004D7CBC" w:rsidRPr="00AD3071" w:rsidRDefault="006B7383" w:rsidP="004D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 xml:space="preserve">3. </w:t>
      </w:r>
      <w:r w:rsidR="004D7CBC" w:rsidRPr="00AD3071">
        <w:rPr>
          <w:rFonts w:ascii="Times New Roman" w:hAnsi="Times New Roman" w:cs="Times New Roman"/>
          <w:sz w:val="28"/>
          <w:szCs w:val="28"/>
        </w:rPr>
        <w:t>В таблице 6 «Финансовое обеспечение муниципальной программы» у</w:t>
      </w:r>
      <w:r w:rsidR="004D7CBC">
        <w:rPr>
          <w:rFonts w:ascii="Times New Roman" w:hAnsi="Times New Roman" w:cs="Times New Roman"/>
          <w:sz w:val="28"/>
          <w:szCs w:val="28"/>
        </w:rPr>
        <w:t>меньшить</w:t>
      </w:r>
      <w:r w:rsidR="004D7CBC" w:rsidRPr="00AD3071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в 202</w:t>
      </w:r>
      <w:r w:rsidR="004D7CBC">
        <w:rPr>
          <w:rFonts w:ascii="Times New Roman" w:hAnsi="Times New Roman" w:cs="Times New Roman"/>
          <w:sz w:val="28"/>
          <w:szCs w:val="28"/>
        </w:rPr>
        <w:t>5</w:t>
      </w:r>
      <w:r w:rsidR="004D7CBC" w:rsidRPr="00AD3071">
        <w:rPr>
          <w:rFonts w:ascii="Times New Roman" w:hAnsi="Times New Roman" w:cs="Times New Roman"/>
          <w:sz w:val="28"/>
          <w:szCs w:val="28"/>
        </w:rPr>
        <w:t xml:space="preserve"> году на общую сумму </w:t>
      </w:r>
      <w:r w:rsidR="004D7CBC">
        <w:rPr>
          <w:rFonts w:ascii="Times New Roman" w:hAnsi="Times New Roman" w:cs="Times New Roman"/>
          <w:sz w:val="28"/>
          <w:szCs w:val="28"/>
        </w:rPr>
        <w:t>13 220,582</w:t>
      </w:r>
      <w:r w:rsidR="004D7CBC" w:rsidRPr="00AD3071">
        <w:rPr>
          <w:rFonts w:ascii="Times New Roman" w:hAnsi="Times New Roman" w:cs="Times New Roman"/>
          <w:sz w:val="28"/>
          <w:szCs w:val="28"/>
        </w:rPr>
        <w:t xml:space="preserve"> тыс. рублей за счёт средств местного бюджета, в том числе по направлению (подпрограмме):</w:t>
      </w:r>
    </w:p>
    <w:p w:rsidR="004D7CBC" w:rsidRDefault="00E660EC" w:rsidP="004D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 w:rsidR="004D7CBC" w:rsidRPr="00AD3071">
        <w:rPr>
          <w:rFonts w:ascii="Times New Roman" w:hAnsi="Times New Roman" w:cs="Times New Roman"/>
          <w:sz w:val="28"/>
          <w:szCs w:val="28"/>
        </w:rPr>
        <w:t xml:space="preserve">«Стимулирование жилищного строительства» </w:t>
      </w:r>
      <w:r w:rsidR="001943F6">
        <w:rPr>
          <w:rFonts w:ascii="Times New Roman" w:hAnsi="Times New Roman" w:cs="Times New Roman"/>
          <w:sz w:val="28"/>
          <w:szCs w:val="28"/>
        </w:rPr>
        <w:t>уменьшить</w:t>
      </w:r>
      <w:r w:rsidR="004D7CBC" w:rsidRPr="00AD3071">
        <w:rPr>
          <w:rFonts w:ascii="Times New Roman" w:hAnsi="Times New Roman" w:cs="Times New Roman"/>
          <w:sz w:val="28"/>
          <w:szCs w:val="28"/>
        </w:rPr>
        <w:t xml:space="preserve"> объём финансирования за счёт средств местного бюджета на сумму </w:t>
      </w:r>
      <w:r w:rsidR="001943F6">
        <w:rPr>
          <w:rFonts w:ascii="Times New Roman" w:hAnsi="Times New Roman" w:cs="Times New Roman"/>
          <w:sz w:val="28"/>
          <w:szCs w:val="28"/>
        </w:rPr>
        <w:t>9 099,903</w:t>
      </w:r>
      <w:r w:rsidR="004D7CBC" w:rsidRPr="00AD3071">
        <w:rPr>
          <w:rFonts w:ascii="Times New Roman" w:hAnsi="Times New Roman" w:cs="Times New Roman"/>
          <w:sz w:val="28"/>
          <w:szCs w:val="28"/>
        </w:rPr>
        <w:t xml:space="preserve"> тыс. рублей, из них по комплексу процессных мероприятий:</w:t>
      </w:r>
    </w:p>
    <w:p w:rsidR="001943F6" w:rsidRPr="00AD3071" w:rsidRDefault="00E660EC" w:rsidP="0046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D7F20">
        <w:rPr>
          <w:rFonts w:ascii="Times New Roman" w:hAnsi="Times New Roman" w:cs="Times New Roman"/>
          <w:sz w:val="28"/>
          <w:szCs w:val="28"/>
        </w:rPr>
        <w:t xml:space="preserve"> </w:t>
      </w:r>
      <w:r w:rsidR="001943F6" w:rsidRPr="008A7130">
        <w:rPr>
          <w:rFonts w:ascii="Times New Roman" w:hAnsi="Times New Roman" w:cs="Times New Roman"/>
          <w:sz w:val="28"/>
          <w:szCs w:val="28"/>
        </w:rPr>
        <w:t xml:space="preserve">«Осуществление полномочий в области градостроительной деятельности» уменьшение финансирования на сумму </w:t>
      </w:r>
      <w:r w:rsidR="001943F6">
        <w:rPr>
          <w:rFonts w:ascii="Times New Roman" w:hAnsi="Times New Roman" w:cs="Times New Roman"/>
          <w:sz w:val="28"/>
          <w:szCs w:val="28"/>
        </w:rPr>
        <w:t>484,688</w:t>
      </w:r>
      <w:r w:rsidR="001943F6" w:rsidRPr="008A71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943F6">
        <w:rPr>
          <w:rFonts w:ascii="Times New Roman" w:hAnsi="Times New Roman" w:cs="Times New Roman"/>
          <w:sz w:val="28"/>
          <w:szCs w:val="28"/>
        </w:rPr>
        <w:t xml:space="preserve"> </w:t>
      </w:r>
      <w:r w:rsidR="001943F6" w:rsidRPr="00AD3071">
        <w:rPr>
          <w:rFonts w:ascii="Times New Roman" w:hAnsi="Times New Roman" w:cs="Times New Roman"/>
          <w:sz w:val="28"/>
          <w:szCs w:val="28"/>
        </w:rPr>
        <w:t>по департаменту градостроительства и земельных отношений администрации города Нефтеюганска</w:t>
      </w:r>
      <w:r w:rsidR="001943F6">
        <w:rPr>
          <w:rFonts w:ascii="Times New Roman" w:hAnsi="Times New Roman" w:cs="Times New Roman"/>
          <w:sz w:val="28"/>
          <w:szCs w:val="28"/>
        </w:rPr>
        <w:t xml:space="preserve">, </w:t>
      </w:r>
      <w:r w:rsidR="001943F6" w:rsidRPr="008A7130">
        <w:rPr>
          <w:rFonts w:ascii="Times New Roman" w:hAnsi="Times New Roman" w:cs="Times New Roman"/>
          <w:sz w:val="28"/>
          <w:szCs w:val="28"/>
        </w:rPr>
        <w:t xml:space="preserve">в связи с образовавшейся экономией по результатам проведённых </w:t>
      </w:r>
      <w:r w:rsidR="001943F6">
        <w:rPr>
          <w:rFonts w:ascii="Times New Roman" w:hAnsi="Times New Roman" w:cs="Times New Roman"/>
          <w:sz w:val="28"/>
          <w:szCs w:val="28"/>
        </w:rPr>
        <w:t>торгов;</w:t>
      </w:r>
    </w:p>
    <w:p w:rsidR="00B2528E" w:rsidRDefault="0046075A" w:rsidP="00B25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7CBC" w:rsidRPr="00AD3071">
        <w:rPr>
          <w:rFonts w:ascii="Times New Roman" w:hAnsi="Times New Roman" w:cs="Times New Roman"/>
          <w:sz w:val="28"/>
          <w:szCs w:val="28"/>
        </w:rPr>
        <w:t>)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у</w:t>
      </w:r>
      <w:r w:rsidR="00513C99">
        <w:rPr>
          <w:rFonts w:ascii="Times New Roman" w:hAnsi="Times New Roman" w:cs="Times New Roman"/>
          <w:sz w:val="28"/>
          <w:szCs w:val="28"/>
        </w:rPr>
        <w:t>меньшить</w:t>
      </w:r>
      <w:r w:rsidR="004D7CBC" w:rsidRPr="00AD307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13C99">
        <w:rPr>
          <w:rFonts w:ascii="Times New Roman" w:hAnsi="Times New Roman" w:cs="Times New Roman"/>
          <w:sz w:val="28"/>
          <w:szCs w:val="28"/>
        </w:rPr>
        <w:t>8 615,215</w:t>
      </w:r>
      <w:r w:rsidR="004D7CBC" w:rsidRPr="00AD3071">
        <w:rPr>
          <w:rFonts w:ascii="Times New Roman" w:hAnsi="Times New Roman" w:cs="Times New Roman"/>
          <w:sz w:val="28"/>
          <w:szCs w:val="28"/>
        </w:rPr>
        <w:t xml:space="preserve"> тыс. рублей по департаменту жилищно-коммунального хозяйства администрации города Нефтеюганска</w:t>
      </w:r>
      <w:r w:rsidR="00B2528E">
        <w:rPr>
          <w:rFonts w:ascii="Times New Roman" w:hAnsi="Times New Roman" w:cs="Times New Roman"/>
          <w:sz w:val="28"/>
          <w:szCs w:val="28"/>
        </w:rPr>
        <w:t>,</w:t>
      </w:r>
      <w:r w:rsidR="004D7CBC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B2528E" w:rsidRPr="008A7130">
        <w:rPr>
          <w:rFonts w:ascii="Times New Roman" w:hAnsi="Times New Roman" w:cs="Times New Roman"/>
          <w:sz w:val="28"/>
          <w:szCs w:val="28"/>
        </w:rPr>
        <w:t xml:space="preserve">в связи с образовавшейся экономией по </w:t>
      </w:r>
      <w:r w:rsidR="00B2528E">
        <w:rPr>
          <w:rFonts w:ascii="Times New Roman" w:hAnsi="Times New Roman" w:cs="Times New Roman"/>
          <w:sz w:val="28"/>
          <w:szCs w:val="28"/>
        </w:rPr>
        <w:t>итогам конкурсных процедур.</w:t>
      </w:r>
    </w:p>
    <w:p w:rsidR="004D7CBC" w:rsidRPr="00AD3071" w:rsidRDefault="009237A5" w:rsidP="00923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071">
        <w:rPr>
          <w:rFonts w:ascii="Times New Roman" w:hAnsi="Times New Roman" w:cs="Times New Roman"/>
          <w:sz w:val="28"/>
          <w:szCs w:val="28"/>
        </w:rPr>
        <w:t>2 «Обеспечение реализации муниципальной программы» комплексу процессных мероприятий «Обеспечение деятельности органов местного самоуправления города Нефтеюганска» по департаменту градостроительства и земельных отношений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уменьшить</w:t>
      </w:r>
      <w:r w:rsidRPr="00AD3071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1 883,023</w:t>
      </w:r>
      <w:r w:rsidRPr="00AD307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Нефтеюганска от 28.03.2025 №146-р-п «Об утверждении плана мероприятия («дорожной карты») по изменению структуры администрации города Нефтеюганска, органов администрации города Нефтеюганска»;</w:t>
      </w:r>
    </w:p>
    <w:p w:rsidR="004D7CBC" w:rsidRPr="00AD3071" w:rsidRDefault="004D7CBC" w:rsidP="004D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Кроме того, у</w:t>
      </w:r>
      <w:r w:rsidR="009237A5">
        <w:rPr>
          <w:rFonts w:ascii="Times New Roman" w:hAnsi="Times New Roman" w:cs="Times New Roman"/>
          <w:sz w:val="28"/>
          <w:szCs w:val="28"/>
        </w:rPr>
        <w:t>величить</w:t>
      </w:r>
      <w:r w:rsidRPr="00AD307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237A5">
        <w:rPr>
          <w:rFonts w:ascii="Times New Roman" w:hAnsi="Times New Roman" w:cs="Times New Roman"/>
          <w:sz w:val="28"/>
          <w:szCs w:val="28"/>
        </w:rPr>
        <w:t>179,688</w:t>
      </w:r>
      <w:r w:rsidRPr="00AD3071">
        <w:rPr>
          <w:rFonts w:ascii="Times New Roman" w:hAnsi="Times New Roman" w:cs="Times New Roman"/>
          <w:sz w:val="28"/>
          <w:szCs w:val="28"/>
        </w:rPr>
        <w:t xml:space="preserve"> тыс. рублей по департаменту градостроительства и земельных отношений администрации города Нефтеюганска </w:t>
      </w:r>
      <w:r w:rsidR="009237A5">
        <w:rPr>
          <w:rFonts w:ascii="Times New Roman" w:hAnsi="Times New Roman" w:cs="Times New Roman"/>
          <w:sz w:val="28"/>
          <w:szCs w:val="28"/>
        </w:rPr>
        <w:t>на заключение договора на оказание услуг по защите информации и переаттестации информационной системы «Бухгалтерия и кадры».</w:t>
      </w:r>
    </w:p>
    <w:p w:rsidR="00585036" w:rsidRDefault="004D7CBC" w:rsidP="0058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- 3 «Обеспечение мерами государственной поддержки по улучшению жилищных условий отдельных категорий граждан» </w:t>
      </w:r>
      <w:r w:rsidR="00585036">
        <w:rPr>
          <w:rFonts w:ascii="Times New Roman" w:hAnsi="Times New Roman" w:cs="Times New Roman"/>
          <w:sz w:val="28"/>
          <w:szCs w:val="28"/>
        </w:rPr>
        <w:t xml:space="preserve">по департаменту муниципального имущества </w:t>
      </w:r>
      <w:r w:rsidR="00585036" w:rsidRPr="00AD3071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585036">
        <w:rPr>
          <w:rFonts w:ascii="Times New Roman" w:hAnsi="Times New Roman" w:cs="Times New Roman"/>
          <w:sz w:val="28"/>
          <w:szCs w:val="28"/>
        </w:rPr>
        <w:t xml:space="preserve"> уменьшить</w:t>
      </w:r>
      <w:r w:rsidR="00585036" w:rsidRPr="00AD3071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585036">
        <w:rPr>
          <w:rFonts w:ascii="Times New Roman" w:hAnsi="Times New Roman" w:cs="Times New Roman"/>
          <w:sz w:val="28"/>
          <w:szCs w:val="28"/>
        </w:rPr>
        <w:t xml:space="preserve"> 617,044 </w:t>
      </w:r>
      <w:r w:rsidR="00585036" w:rsidRPr="00AD3071">
        <w:rPr>
          <w:rFonts w:ascii="Times New Roman" w:hAnsi="Times New Roman" w:cs="Times New Roman"/>
          <w:sz w:val="28"/>
          <w:szCs w:val="28"/>
        </w:rPr>
        <w:t>тыс. рублей</w:t>
      </w:r>
      <w:r w:rsidR="00585036">
        <w:rPr>
          <w:rFonts w:ascii="Times New Roman" w:hAnsi="Times New Roman" w:cs="Times New Roman"/>
          <w:sz w:val="28"/>
          <w:szCs w:val="28"/>
        </w:rPr>
        <w:t xml:space="preserve">, </w:t>
      </w:r>
      <w:r w:rsidR="00585036" w:rsidRPr="008A7130">
        <w:rPr>
          <w:rFonts w:ascii="Times New Roman" w:hAnsi="Times New Roman" w:cs="Times New Roman"/>
          <w:sz w:val="28"/>
          <w:szCs w:val="28"/>
        </w:rPr>
        <w:t xml:space="preserve">в связи с образовавшейся экономией </w:t>
      </w:r>
      <w:r w:rsidR="00585036">
        <w:rPr>
          <w:rFonts w:ascii="Times New Roman" w:hAnsi="Times New Roman" w:cs="Times New Roman"/>
          <w:sz w:val="28"/>
          <w:szCs w:val="28"/>
        </w:rPr>
        <w:t>при заключении муниципальных контрактов.</w:t>
      </w:r>
    </w:p>
    <w:p w:rsidR="00173058" w:rsidRDefault="00173058" w:rsidP="0058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«Переселение граждан из непригодного для проживания жилищного фонда» региональному проекту «Жилье»</w:t>
      </w:r>
      <w:r w:rsidRPr="00173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департаменту муниципального имущества </w:t>
      </w:r>
      <w:r w:rsidRPr="00AD3071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уменьшить</w:t>
      </w:r>
      <w:r w:rsidRPr="00AD3071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1 800,300 </w:t>
      </w:r>
      <w:r w:rsidRPr="00AD3071">
        <w:rPr>
          <w:rFonts w:ascii="Times New Roman" w:hAnsi="Times New Roman" w:cs="Times New Roman"/>
          <w:sz w:val="28"/>
          <w:szCs w:val="28"/>
        </w:rPr>
        <w:t>тыс. рублей</w:t>
      </w:r>
      <w:r w:rsidR="00B62814">
        <w:rPr>
          <w:rFonts w:ascii="Times New Roman" w:hAnsi="Times New Roman" w:cs="Times New Roman"/>
          <w:sz w:val="28"/>
          <w:szCs w:val="28"/>
        </w:rPr>
        <w:t>, в соответствии с письмом департамента строительства и архитектуры Ханты-Мансийского автономного округа-Югры от 24.07.2025 №47-Исх-7411 уточнены объёмы финансирования на реализацию этапа 2025 года по адресной программе Ханты-Мансийского автономного округа-Югры по переселению граждан из аварийного жилищного фонда на 2024-2030 годы в части уменьшения от первоначально запланированног</w:t>
      </w:r>
      <w:r w:rsidR="00ED46D9">
        <w:rPr>
          <w:rFonts w:ascii="Times New Roman" w:hAnsi="Times New Roman" w:cs="Times New Roman"/>
          <w:sz w:val="28"/>
          <w:szCs w:val="28"/>
        </w:rPr>
        <w:t>о объёма средств публично-правовой компании «Фонд развития территорий».</w:t>
      </w:r>
    </w:p>
    <w:p w:rsidR="003A6BFF" w:rsidRDefault="00E8778F" w:rsidP="003A6B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BFF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Нефтеюганска от 28.03.2025 №146-р-п «Об утверждении плана мероприятия («дорожной карты») по изменению структуры администрации города Нефтеюганска, органов администрации города Нефтеюганска» п</w:t>
      </w:r>
      <w:r w:rsidR="003A6BFF" w:rsidRPr="00AD3071">
        <w:rPr>
          <w:rFonts w:ascii="Times New Roman" w:hAnsi="Times New Roman" w:cs="Times New Roman"/>
          <w:sz w:val="28"/>
          <w:szCs w:val="28"/>
        </w:rPr>
        <w:t>о направлению (подпрограмме)</w:t>
      </w:r>
      <w:r w:rsidR="003A6BFF">
        <w:rPr>
          <w:rFonts w:ascii="Times New Roman" w:hAnsi="Times New Roman" w:cs="Times New Roman"/>
          <w:sz w:val="28"/>
          <w:szCs w:val="28"/>
        </w:rPr>
        <w:t xml:space="preserve"> </w:t>
      </w:r>
      <w:r w:rsidR="003A6BFF" w:rsidRPr="00AD3071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программы» комплексу процессных мероприятий «Обеспечение деятельности органов местного самоуправления города Нефтеюганска» по департаменту градостроительства и земельных отношений администрации города Нефтеюганска</w:t>
      </w:r>
      <w:r w:rsidR="003A6BFF">
        <w:rPr>
          <w:rFonts w:ascii="Times New Roman" w:hAnsi="Times New Roman" w:cs="Times New Roman"/>
          <w:sz w:val="28"/>
          <w:szCs w:val="28"/>
        </w:rPr>
        <w:t xml:space="preserve"> уменьшить:</w:t>
      </w:r>
    </w:p>
    <w:p w:rsidR="003A6BFF" w:rsidRDefault="003A6BFF" w:rsidP="004D7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307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2026 году в </w:t>
      </w:r>
      <w:r w:rsidRPr="00AD3071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3 382,618</w:t>
      </w:r>
      <w:r w:rsidRPr="00AD307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7CBC" w:rsidRDefault="003A6BFF" w:rsidP="00A74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в сумме 3 470,936</w:t>
      </w:r>
      <w:r w:rsidRPr="003A6BFF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CB7" w:rsidRPr="001B5489" w:rsidRDefault="00655747" w:rsidP="00655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="00BB0CB7" w:rsidRPr="001B5489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BB0CB7" w:rsidRPr="00A232A6" w:rsidRDefault="00BB0CB7" w:rsidP="00B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A6">
        <w:rPr>
          <w:rFonts w:ascii="Times New Roman" w:hAnsi="Times New Roman" w:cs="Times New Roman"/>
          <w:sz w:val="28"/>
          <w:szCs w:val="28"/>
        </w:rPr>
        <w:t>По результатам экспертизы замечания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 </w:t>
      </w:r>
      <w:r w:rsidRPr="00A232A6">
        <w:rPr>
          <w:rFonts w:ascii="Times New Roman" w:hAnsi="Times New Roman" w:cs="Times New Roman"/>
          <w:sz w:val="28"/>
          <w:szCs w:val="28"/>
        </w:rPr>
        <w:t xml:space="preserve">отсутствуют.  </w:t>
      </w:r>
    </w:p>
    <w:p w:rsidR="00BB0CB7" w:rsidRDefault="00BB0CB7" w:rsidP="00BB0CB7">
      <w:pPr>
        <w:tabs>
          <w:tab w:val="left" w:pos="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BB0CB7" w:rsidRPr="00AD3071" w:rsidRDefault="00BB0CB7" w:rsidP="00BB0CB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307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ab/>
      </w:r>
      <w:r w:rsidRPr="00AD3071">
        <w:rPr>
          <w:rFonts w:ascii="Times New Roman" w:hAnsi="Times New Roman" w:cs="Times New Roman"/>
          <w:sz w:val="28"/>
          <w:szCs w:val="28"/>
        </w:rPr>
        <w:tab/>
      </w:r>
      <w:r w:rsidRPr="00AD307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30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С.А. Гичкина</w:t>
      </w:r>
    </w:p>
    <w:p w:rsidR="00BB0CB7" w:rsidRPr="00411DBA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B7" w:rsidRPr="00A84539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BB0CB7" w:rsidRPr="00A84539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BB0CB7" w:rsidRPr="00A84539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Хомочкина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Татьяна Николаевна</w:t>
      </w:r>
    </w:p>
    <w:p w:rsidR="00BB0CB7" w:rsidRPr="00A84539" w:rsidRDefault="00BB0CB7" w:rsidP="00BB0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 xml:space="preserve">8 (3463) </w:t>
      </w:r>
      <w:r w:rsidR="00655747">
        <w:rPr>
          <w:rFonts w:ascii="Times New Roman" w:hAnsi="Times New Roman" w:cs="Times New Roman"/>
          <w:sz w:val="16"/>
          <w:szCs w:val="16"/>
        </w:rPr>
        <w:t>20-33-03</w:t>
      </w:r>
    </w:p>
    <w:p w:rsidR="00B338C4" w:rsidRDefault="00B338C4"/>
    <w:sectPr w:rsidR="00B338C4" w:rsidSect="00411DBA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E9" w:rsidRDefault="006979E9">
      <w:pPr>
        <w:spacing w:after="0" w:line="240" w:lineRule="auto"/>
      </w:pPr>
      <w:r>
        <w:separator/>
      </w:r>
    </w:p>
  </w:endnote>
  <w:endnote w:type="continuationSeparator" w:id="0">
    <w:p w:rsidR="006979E9" w:rsidRDefault="0069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E9" w:rsidRDefault="006979E9">
      <w:pPr>
        <w:spacing w:after="0" w:line="240" w:lineRule="auto"/>
      </w:pPr>
      <w:r>
        <w:separator/>
      </w:r>
    </w:p>
  </w:footnote>
  <w:footnote w:type="continuationSeparator" w:id="0">
    <w:p w:rsidR="006979E9" w:rsidRDefault="0069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5424"/>
      <w:docPartObj>
        <w:docPartGallery w:val="Page Numbers (Top of Page)"/>
        <w:docPartUnique/>
      </w:docPartObj>
    </w:sdtPr>
    <w:sdtEndPr/>
    <w:sdtContent>
      <w:p w:rsidR="003807C1" w:rsidRDefault="00CD7F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7B1">
          <w:rPr>
            <w:noProof/>
          </w:rPr>
          <w:t>2</w:t>
        </w:r>
        <w:r>
          <w:fldChar w:fldCharType="end"/>
        </w:r>
      </w:p>
    </w:sdtContent>
  </w:sdt>
  <w:p w:rsidR="003807C1" w:rsidRDefault="006979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B"/>
    <w:rsid w:val="00173058"/>
    <w:rsid w:val="001943F6"/>
    <w:rsid w:val="001A2B80"/>
    <w:rsid w:val="0022609B"/>
    <w:rsid w:val="003A6BFF"/>
    <w:rsid w:val="003F0BAD"/>
    <w:rsid w:val="0046075A"/>
    <w:rsid w:val="00470F5F"/>
    <w:rsid w:val="004D7CBC"/>
    <w:rsid w:val="00513C99"/>
    <w:rsid w:val="00555E20"/>
    <w:rsid w:val="00585036"/>
    <w:rsid w:val="00655747"/>
    <w:rsid w:val="006979E9"/>
    <w:rsid w:val="006B7383"/>
    <w:rsid w:val="007E07B1"/>
    <w:rsid w:val="008D02AF"/>
    <w:rsid w:val="009237A5"/>
    <w:rsid w:val="00A74733"/>
    <w:rsid w:val="00B2528E"/>
    <w:rsid w:val="00B338C4"/>
    <w:rsid w:val="00B62814"/>
    <w:rsid w:val="00B71299"/>
    <w:rsid w:val="00BB0CB7"/>
    <w:rsid w:val="00BF30D9"/>
    <w:rsid w:val="00C10A5B"/>
    <w:rsid w:val="00C525D6"/>
    <w:rsid w:val="00C55246"/>
    <w:rsid w:val="00CD659C"/>
    <w:rsid w:val="00CD7F20"/>
    <w:rsid w:val="00E660EC"/>
    <w:rsid w:val="00E8778F"/>
    <w:rsid w:val="00ED46D9"/>
    <w:rsid w:val="00FB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B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CB7"/>
  </w:style>
  <w:style w:type="paragraph" w:styleId="a6">
    <w:name w:val="List Paragraph"/>
    <w:basedOn w:val="a"/>
    <w:uiPriority w:val="34"/>
    <w:qFormat/>
    <w:rsid w:val="004D7C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B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CB7"/>
  </w:style>
  <w:style w:type="paragraph" w:styleId="a6">
    <w:name w:val="List Paragraph"/>
    <w:basedOn w:val="a"/>
    <w:uiPriority w:val="34"/>
    <w:qFormat/>
    <w:rsid w:val="004D7C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2025-08-19T08:58:00Z</dcterms:created>
  <dcterms:modified xsi:type="dcterms:W3CDTF">2025-08-25T12:06:00Z</dcterms:modified>
</cp:coreProperties>
</file>