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1" w:rsidRDefault="00E5357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614</wp:posOffset>
                </wp:positionV>
                <wp:extent cx="591185" cy="699135"/>
                <wp:effectExtent l="0" t="0" r="0" b="5715"/>
                <wp:wrapTight wrapText="bothSides">
                  <wp:wrapPolygon edited="1">
                    <wp:start x="0" y="0"/>
                    <wp:lineTo x="0" y="21188"/>
                    <wp:lineTo x="20881" y="21188"/>
                    <wp:lineTo x="20881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118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margin;mso-position-horizontal:center;mso-position-vertical-relative:text;margin-top:0.05pt;mso-position-vertical:absolute;width:46.55pt;height:55.05pt;mso-wrap-distance-left:9.00pt;mso-wrap-distance-top:0.00pt;mso-wrap-distance-right:9.00pt;mso-wrap-distance-bottom:0.00pt;" wrapcoords="0 0 0 98093 96671 98093 96671 0 0 0" stroked="f" strokeweight="0.75pt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A02221" w:rsidRDefault="00A02221">
      <w:pPr>
        <w:pStyle w:val="14"/>
        <w:tabs>
          <w:tab w:val="left" w:pos="993"/>
        </w:tabs>
        <w:jc w:val="both"/>
        <w:rPr>
          <w:rFonts w:ascii="Times New Roman" w:hAnsi="Times New Roman"/>
          <w:szCs w:val="28"/>
        </w:rPr>
      </w:pPr>
    </w:p>
    <w:p w:rsidR="00A02221" w:rsidRDefault="00A02221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A02221" w:rsidRDefault="00A02221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A02221" w:rsidRDefault="00A02221">
      <w:pPr>
        <w:pStyle w:val="14"/>
        <w:tabs>
          <w:tab w:val="left" w:pos="993"/>
        </w:tabs>
        <w:jc w:val="both"/>
        <w:rPr>
          <w:rFonts w:ascii="Times New Roman" w:hAnsi="Times New Roman"/>
          <w:sz w:val="16"/>
          <w:szCs w:val="16"/>
        </w:rPr>
      </w:pPr>
    </w:p>
    <w:p w:rsidR="00A02221" w:rsidRDefault="00A0222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221" w:rsidRDefault="00E5357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02221" w:rsidRDefault="00E5357B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A02221" w:rsidRDefault="00E5357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2221" w:rsidRDefault="00A0222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02221" w:rsidRPr="0030592C" w:rsidRDefault="00A0222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02221" w:rsidRDefault="00E535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682-п</w:t>
      </w:r>
    </w:p>
    <w:p w:rsidR="00A02221" w:rsidRDefault="00E535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A02221" w:rsidRDefault="00A022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221" w:rsidRDefault="00E5357B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города Нефтеюганска </w:t>
      </w:r>
      <w:r>
        <w:rPr>
          <w:rFonts w:ascii="Times New Roman" w:hAnsi="Times New Roman"/>
          <w:b/>
          <w:sz w:val="28"/>
          <w:szCs w:val="28"/>
        </w:rPr>
        <w:t>от 15.11.2018 № 596-п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муниципальной программы города Нефтеюганска «Профилактика правонарушений                   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/>
          <w:color w:val="000000"/>
          <w:sz w:val="28"/>
          <w:szCs w:val="28"/>
        </w:rPr>
        <w:t>в городе Нефтеюганске»</w:t>
      </w:r>
    </w:p>
    <w:p w:rsidR="00A02221" w:rsidRDefault="00A0222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02221" w:rsidRDefault="00E5357B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В соответствии с постановлением Правительства Ханты-Мансийского автономного округа </w:t>
      </w:r>
      <w:r>
        <w:rPr>
          <w:rFonts w:ascii="Times New Roman" w:hAnsi="Times New Roman"/>
          <w:b w:val="0"/>
          <w:bCs/>
          <w:sz w:val="28"/>
          <w:szCs w:val="24"/>
        </w:rPr>
        <w:t>– Югры от 31.10.2021 № 479-п «О государственной программе Ханты-Мансийского автономного округа – Югры «Профилактика правонарушений и обеспечение отдельных прав граждан»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  города Нефтеюганска  от 18.04.2019  № 77-нп  «О модельной муниципальной программе города Нефтеюганска, порядке принятия решения                 о разработке муниципальных программ города Нефтеюганска, их формирования, утверждения и реализации», распоряжением администрации города Нефтеюганска от 24.10.2023 № 403-р «О мерах по реализации постановления администрации города Нефтеюганска от 18.04.2019 № 77-нп «О модельной муниципальной программе города Нефтеюганска, порядке принятия решения                   о разработке муниципальных программ города Нефтеюганска, их формирования, утверждения и реализации», с учетом письма комитета физической культуры и спорта   администрации  города Нефтеюганска от 21.05.2025 № ИСХ.КФКиС-01-18-1180-5 администрация города Нефтеюганска </w:t>
      </w:r>
      <w:r>
        <w:rPr>
          <w:rFonts w:ascii="Times New Roman" w:eastAsia="Calibri" w:hAnsi="Times New Roman"/>
          <w:b w:val="0"/>
          <w:sz w:val="28"/>
          <w:szCs w:val="28"/>
        </w:rPr>
        <w:t>постановляет:</w:t>
      </w:r>
    </w:p>
    <w:p w:rsidR="00A02221" w:rsidRDefault="00E535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1.Внести изменения в постановление администрации города Нефтеюганска от</w:t>
      </w:r>
      <w:r>
        <w:rPr>
          <w:rFonts w:ascii="Times New Roman" w:hAnsi="Times New Roman"/>
          <w:b w:val="0"/>
          <w:sz w:val="28"/>
          <w:szCs w:val="28"/>
        </w:rPr>
        <w:t xml:space="preserve"> 15.11.2018 № 596-п «Об утверждении муниципальной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программы города Нефтеюганска «Профилактика правонарушений в сфере общественного  порядка, </w:t>
      </w:r>
      <w:r>
        <w:rPr>
          <w:rFonts w:ascii="Times New Roman" w:hAnsi="Times New Roman"/>
          <w:b w:val="0"/>
          <w:sz w:val="28"/>
          <w:szCs w:val="28"/>
        </w:rPr>
        <w:t xml:space="preserve">профилактика незаконного оборота и потребления 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городе Нефтеюганске»                          (с изменениями, внесенными постановлениями администрации города от 19.03.2019 № 114-п, от 09.04.2019 № 154-п, от 20.05.2019 № 252-п, от 06.06.2019 № 395-п, от 27.08.2019 № 810-п, от 11.10.2019 № 1087-п, от 05.11.2019                     № 1213-п, от 15.05.2020 № 740-п, </w:t>
      </w:r>
      <w:r>
        <w:rPr>
          <w:rFonts w:ascii="Times New Roman" w:hAnsi="Times New Roman"/>
          <w:b w:val="0"/>
          <w:sz w:val="28"/>
          <w:szCs w:val="28"/>
        </w:rPr>
        <w:t xml:space="preserve">от 20.10.2020 № 1797-п, от 17.11.2020 № 1993-п, от 24.12.2020 № 2272-п, от 02.03.2021 № 262-п, от 31.03.2021 № 430-п, от 26.05.2021 № 777-п, от 27.07.2021 № 1238-п, от 13.10.2021 № 1734-п,                                    </w:t>
      </w:r>
      <w:r>
        <w:rPr>
          <w:rFonts w:ascii="Times New Roman" w:hAnsi="Times New Roman"/>
          <w:b w:val="0"/>
          <w:sz w:val="28"/>
          <w:szCs w:val="28"/>
        </w:rPr>
        <w:lastRenderedPageBreak/>
        <w:t>от 17.11.2021 № 1944-п, от 01.12.2021 № 2023-п, от 17.12.2021 № 2136-п,                             от 26.01.2022 № 99-п, от 18.02.2022  № 233-п, от 14.04.2022 № 682-п, от 31.05.2022 № 1026-п, от  17.06.2022  № 1125-п,  от  23.08.2022  № 1710-п,  от  01.11.2022  № 2259-п, от 07.12.2022 № 2524-п, от 23.01.2023 № 39-п, от 10.03.2023 № 244-п, от 24.08.2023 № 1065-п, от 18.09.2023 № 1191-п, от 30.11.2023 № 1621-п, от 19.02.2024 № 305-п, от 14.05.2024 № 902-п, от 03.06.2024 № 1085-п, от 03.09.2024 № 1579-п, от 30.09.2024 № 1692-п, от 21.11.2024 № 1925-п, от 10.03.2025 № 265-п, от 08.04.2025 № 364-п, от 11.04.2025 № 385-п) (далее - муниципальная программа), а именно:</w:t>
      </w:r>
    </w:p>
    <w:p w:rsidR="00A02221" w:rsidRDefault="00E5357B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eastAsiaTheme="minorEastAsia" w:hAnsi="Times New Roman"/>
          <w:b w:val="0"/>
          <w:sz w:val="28"/>
          <w:szCs w:val="28"/>
        </w:rPr>
        <w:t>В таблице 2</w:t>
      </w:r>
      <w:r>
        <w:rPr>
          <w:rFonts w:ascii="Times New Roman" w:hAnsi="Times New Roman"/>
          <w:b w:val="0"/>
          <w:sz w:val="28"/>
          <w:szCs w:val="28"/>
        </w:rPr>
        <w:t xml:space="preserve"> «Паспорт муниципальной программы» строку «</w:t>
      </w:r>
      <w:r>
        <w:rPr>
          <w:rFonts w:ascii="Times New Roman" w:eastAsiaTheme="minorEastAsia" w:hAnsi="Times New Roman"/>
          <w:b w:val="0"/>
          <w:sz w:val="28"/>
          <w:szCs w:val="28"/>
        </w:rPr>
        <w:t>Объемы финансового обеспечения за весь период реализации» изложить в следующей редакции:</w:t>
      </w:r>
    </w:p>
    <w:p w:rsidR="00A02221" w:rsidRDefault="00E5357B">
      <w:pPr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2221">
        <w:tc>
          <w:tcPr>
            <w:tcW w:w="4814" w:type="dxa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38 079,010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A02221" w:rsidRDefault="00E5357B">
      <w:pPr>
        <w:ind w:left="9214" w:hanging="3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 xml:space="preserve">   ».</w:t>
      </w:r>
    </w:p>
    <w:p w:rsidR="00A02221" w:rsidRDefault="00E535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2.Таблицу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3.1 «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Прокси-показатели муниципальной программы в 2025 году» </w:t>
      </w:r>
      <w:r>
        <w:rPr>
          <w:rFonts w:ascii="Times New Roman" w:hAnsi="Times New Roman"/>
          <w:b w:val="0"/>
          <w:sz w:val="28"/>
          <w:szCs w:val="28"/>
        </w:rPr>
        <w:t xml:space="preserve">паспорта муниципальной программы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1 к настоящему постановлению.</w:t>
      </w:r>
    </w:p>
    <w:p w:rsidR="00A02221" w:rsidRDefault="00E535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1.3.Таблицу 5 «Структура 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муниципальной программы» </w:t>
      </w:r>
      <w:r>
        <w:rPr>
          <w:rFonts w:ascii="Times New Roman" w:hAnsi="Times New Roman"/>
          <w:b w:val="0"/>
          <w:sz w:val="28"/>
          <w:szCs w:val="28"/>
        </w:rPr>
        <w:t>паспорта муниципальной программы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2 к настоящему постановлению.</w:t>
      </w:r>
    </w:p>
    <w:p w:rsidR="00A02221" w:rsidRDefault="00E5357B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1.4.Таблицу 6 «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Финансовое обеспечение муниципальной программы» изложить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3 к настоящему постановлению.</w:t>
      </w:r>
    </w:p>
    <w:p w:rsidR="00A02221" w:rsidRDefault="00E5357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A02221" w:rsidRDefault="00A0222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02221" w:rsidRDefault="00E5357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A02221" w:rsidRDefault="00E5357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города Нефтеюганска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П.В.Гусенков</w:t>
      </w:r>
      <w:proofErr w:type="spellEnd"/>
    </w:p>
    <w:p w:rsidR="00A02221" w:rsidRDefault="00A02221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widowControl w:val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02221" w:rsidRDefault="00E5357B">
      <w:pPr>
        <w:ind w:firstLine="708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A02221" w:rsidRDefault="00A02221">
      <w:pPr>
        <w:widowControl w:val="0"/>
        <w:jc w:val="right"/>
        <w:rPr>
          <w:rFonts w:ascii="Times New Roman" w:hAnsi="Times New Roman"/>
          <w:b w:val="0"/>
          <w:color w:val="0070C0"/>
          <w:sz w:val="28"/>
          <w:szCs w:val="28"/>
        </w:rPr>
        <w:sectPr w:rsidR="00A02221">
          <w:headerReference w:type="default" r:id="rId12"/>
          <w:pgSz w:w="11906" w:h="16838"/>
          <w:pgMar w:top="709" w:right="567" w:bottom="1560" w:left="1701" w:header="709" w:footer="709" w:gutter="0"/>
          <w:cols w:space="708"/>
          <w:titlePg/>
          <w:docGrid w:linePitch="360"/>
        </w:sect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E5357B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Приложение 1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A02221" w:rsidRDefault="00E5357B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от 24.06.2025 № 682-п</w:t>
      </w: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E5357B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hint="eastAsia"/>
          <w:b w:val="0"/>
          <w:bCs/>
          <w:sz w:val="28"/>
          <w:szCs w:val="28"/>
        </w:rPr>
        <w:t>Муниципальная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bCs/>
          <w:sz w:val="28"/>
          <w:szCs w:val="28"/>
        </w:rPr>
        <w:t>программа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A02221" w:rsidRDefault="00E5357B">
      <w:pPr>
        <w:widowControl w:val="0"/>
        <w:jc w:val="center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Профилактика правонарушений в сфере общественного порядка, профилактика незаконного оборота и потребления </w:t>
      </w:r>
      <w:r>
        <w:rPr>
          <w:rFonts w:ascii="Times New Roman" w:hAnsi="Times New Roman"/>
          <w:b w:val="0"/>
          <w:sz w:val="28"/>
          <w:szCs w:val="28"/>
        </w:rPr>
        <w:t xml:space="preserve">наркотических средств и психотропных веществ </w:t>
      </w:r>
      <w:r>
        <w:rPr>
          <w:rFonts w:ascii="Times New Roman" w:hAnsi="Times New Roman"/>
          <w:b w:val="0"/>
          <w:color w:val="000000"/>
          <w:sz w:val="28"/>
          <w:szCs w:val="28"/>
        </w:rPr>
        <w:t>в городе Нефтеюганске</w:t>
      </w:r>
      <w:r>
        <w:rPr>
          <w:rFonts w:ascii="Times New Roman" w:hAnsi="Times New Roman" w:hint="eastAsia"/>
          <w:b w:val="0"/>
          <w:bCs/>
          <w:sz w:val="28"/>
          <w:szCs w:val="28"/>
        </w:rPr>
        <w:t>»</w:t>
      </w: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E5357B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3.1.</w:t>
      </w:r>
    </w:p>
    <w:p w:rsidR="00A02221" w:rsidRDefault="00E5357B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Прокси-показатели муниципальной программы в 2025 году</w:t>
      </w:r>
    </w:p>
    <w:p w:rsidR="00A02221" w:rsidRDefault="00A02221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1559"/>
        <w:gridCol w:w="1276"/>
        <w:gridCol w:w="1134"/>
        <w:gridCol w:w="1418"/>
        <w:gridCol w:w="1417"/>
        <w:gridCol w:w="1418"/>
        <w:gridCol w:w="1417"/>
        <w:gridCol w:w="1843"/>
      </w:tblGrid>
      <w:tr w:rsidR="00A02221">
        <w:trPr>
          <w:trHeight w:val="473"/>
        </w:trPr>
        <w:tc>
          <w:tcPr>
            <w:tcW w:w="426" w:type="dxa"/>
            <w:vMerge w:val="restart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</w:rPr>
              <w:t>Признак возрастания/ убывания</w:t>
            </w:r>
          </w:p>
        </w:tc>
        <w:tc>
          <w:tcPr>
            <w:tcW w:w="1559" w:type="dxa"/>
            <w:vMerge w:val="restart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Базовое значение</w:t>
            </w:r>
          </w:p>
        </w:tc>
        <w:tc>
          <w:tcPr>
            <w:tcW w:w="5670" w:type="dxa"/>
            <w:gridSpan w:val="4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Значение показателя по кварталам/месяцам</w:t>
            </w:r>
          </w:p>
        </w:tc>
        <w:tc>
          <w:tcPr>
            <w:tcW w:w="1843" w:type="dxa"/>
            <w:vMerge w:val="restart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Ответственный за достижение показателя</w:t>
            </w:r>
          </w:p>
        </w:tc>
      </w:tr>
      <w:tr w:rsidR="00A02221">
        <w:trPr>
          <w:trHeight w:val="633"/>
        </w:trPr>
        <w:tc>
          <w:tcPr>
            <w:tcW w:w="426" w:type="dxa"/>
            <w:vMerge/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843" w:type="dxa"/>
            <w:vMerge/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417" w:type="dxa"/>
            <w:vMerge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559" w:type="dxa"/>
            <w:vMerge/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27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год</w:t>
            </w:r>
          </w:p>
        </w:tc>
        <w:tc>
          <w:tcPr>
            <w:tcW w:w="1418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 квартал</w:t>
            </w:r>
          </w:p>
        </w:tc>
        <w:tc>
          <w:tcPr>
            <w:tcW w:w="1417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 квартал</w:t>
            </w:r>
          </w:p>
        </w:tc>
        <w:tc>
          <w:tcPr>
            <w:tcW w:w="1418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3 квартал</w:t>
            </w:r>
          </w:p>
        </w:tc>
        <w:tc>
          <w:tcPr>
            <w:tcW w:w="1417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4 квартал</w:t>
            </w:r>
          </w:p>
        </w:tc>
        <w:tc>
          <w:tcPr>
            <w:tcW w:w="1843" w:type="dxa"/>
            <w:vMerge/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</w:tr>
      <w:tr w:rsidR="00A02221">
        <w:trPr>
          <w:trHeight w:val="317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3</w:t>
            </w:r>
          </w:p>
        </w:tc>
        <w:tc>
          <w:tcPr>
            <w:tcW w:w="1559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4</w:t>
            </w:r>
          </w:p>
        </w:tc>
        <w:tc>
          <w:tcPr>
            <w:tcW w:w="127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5</w:t>
            </w:r>
          </w:p>
        </w:tc>
        <w:tc>
          <w:tcPr>
            <w:tcW w:w="1134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6</w:t>
            </w:r>
          </w:p>
        </w:tc>
        <w:tc>
          <w:tcPr>
            <w:tcW w:w="1418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7</w:t>
            </w:r>
          </w:p>
        </w:tc>
        <w:tc>
          <w:tcPr>
            <w:tcW w:w="1417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8</w:t>
            </w:r>
          </w:p>
        </w:tc>
        <w:tc>
          <w:tcPr>
            <w:tcW w:w="1418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9</w:t>
            </w:r>
          </w:p>
        </w:tc>
        <w:tc>
          <w:tcPr>
            <w:tcW w:w="1417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10</w:t>
            </w:r>
          </w:p>
        </w:tc>
        <w:tc>
          <w:tcPr>
            <w:tcW w:w="1843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/>
                <w:b w:val="0"/>
              </w:rPr>
              <w:t>11</w:t>
            </w:r>
          </w:p>
        </w:tc>
      </w:tr>
      <w:tr w:rsidR="00A02221">
        <w:trPr>
          <w:trHeight w:val="396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14742" w:type="dxa"/>
            <w:gridSpan w:val="10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i/>
              </w:rPr>
            </w:pPr>
            <w:r>
              <w:rPr>
                <w:rFonts w:ascii="Times New Roman" w:eastAsiaTheme="minorEastAsia" w:hAnsi="Times New Roman"/>
                <w:b w:val="0"/>
                <w:i/>
              </w:rPr>
              <w:t>Показатель муниципальной программы «Уровень преступности на улицах и в общественных местах (число зарегистрированных преступлений на 100 тыс. человек населения)», единиц</w:t>
            </w:r>
          </w:p>
        </w:tc>
      </w:tr>
      <w:tr w:rsidR="00A02221">
        <w:trPr>
          <w:trHeight w:val="396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1.1.</w:t>
            </w:r>
          </w:p>
        </w:tc>
        <w:tc>
          <w:tcPr>
            <w:tcW w:w="1843" w:type="dxa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(%)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возрастание</w:t>
            </w:r>
          </w:p>
        </w:tc>
        <w:tc>
          <w:tcPr>
            <w:tcW w:w="1559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процент</w:t>
            </w:r>
          </w:p>
        </w:tc>
        <w:tc>
          <w:tcPr>
            <w:tcW w:w="1276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6,2</w:t>
            </w:r>
          </w:p>
        </w:tc>
        <w:tc>
          <w:tcPr>
            <w:tcW w:w="1134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2022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6,8</w:t>
            </w:r>
          </w:p>
        </w:tc>
        <w:tc>
          <w:tcPr>
            <w:tcW w:w="1843" w:type="dxa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Администрация города Нефтеюганска (отдел организации деятельности по вопросам общественной безопасности)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b w:val="0"/>
              </w:rPr>
              <w:t>(далее - ОВОБ)</w:t>
            </w:r>
          </w:p>
        </w:tc>
      </w:tr>
      <w:tr w:rsidR="00A02221">
        <w:trPr>
          <w:trHeight w:val="397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1.2.</w:t>
            </w:r>
          </w:p>
        </w:tc>
        <w:tc>
          <w:tcPr>
            <w:tcW w:w="1843" w:type="dxa"/>
          </w:tcPr>
          <w:p w:rsidR="00A02221" w:rsidRDefault="00E5357B">
            <w:pPr>
              <w:pStyle w:val="consplusnonformat0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sz w:val="18"/>
                <w:szCs w:val="18"/>
              </w:rPr>
              <w:t>Общая распространённость наркомании на 100 тыс. человек (ед.)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убывание</w:t>
            </w:r>
          </w:p>
        </w:tc>
        <w:tc>
          <w:tcPr>
            <w:tcW w:w="1559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единиц</w:t>
            </w:r>
          </w:p>
        </w:tc>
        <w:tc>
          <w:tcPr>
            <w:tcW w:w="1276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81,0</w:t>
            </w:r>
          </w:p>
        </w:tc>
        <w:tc>
          <w:tcPr>
            <w:tcW w:w="1134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2022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78,0</w:t>
            </w:r>
          </w:p>
        </w:tc>
        <w:tc>
          <w:tcPr>
            <w:tcW w:w="1843" w:type="dxa"/>
          </w:tcPr>
          <w:p w:rsidR="00A02221" w:rsidRDefault="00E5357B">
            <w:pPr>
              <w:rPr>
                <w:rFonts w:ascii="Times New Roman" w:eastAsiaTheme="minorEastAsia" w:hAnsi="Times New Roman"/>
                <w:color w:val="FF0000"/>
              </w:rPr>
            </w:pPr>
            <w:r>
              <w:rPr>
                <w:rFonts w:ascii="Times New Roman" w:eastAsiaTheme="minorEastAsia" w:hAnsi="Times New Roman"/>
                <w:b w:val="0"/>
              </w:rPr>
              <w:t>ОВОБ</w:t>
            </w:r>
          </w:p>
        </w:tc>
      </w:tr>
      <w:tr w:rsidR="00A02221">
        <w:trPr>
          <w:trHeight w:val="397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1.3.</w:t>
            </w:r>
          </w:p>
        </w:tc>
        <w:tc>
          <w:tcPr>
            <w:tcW w:w="1843" w:type="dxa"/>
          </w:tcPr>
          <w:p w:rsidR="00A02221" w:rsidRDefault="00E5357B">
            <w:pPr>
              <w:pStyle w:val="consplusnonformat0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Доля преступлений, совершенных несовершеннолетни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ми в общем количестве зарегистрированных преступлений, (%)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lastRenderedPageBreak/>
              <w:t>убывание</w:t>
            </w:r>
          </w:p>
        </w:tc>
        <w:tc>
          <w:tcPr>
            <w:tcW w:w="1559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процент</w:t>
            </w:r>
          </w:p>
        </w:tc>
        <w:tc>
          <w:tcPr>
            <w:tcW w:w="1276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1,3</w:t>
            </w:r>
          </w:p>
        </w:tc>
        <w:tc>
          <w:tcPr>
            <w:tcW w:w="1134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2022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1,3</w:t>
            </w:r>
          </w:p>
        </w:tc>
        <w:tc>
          <w:tcPr>
            <w:tcW w:w="1843" w:type="dxa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</w:rPr>
              <w:t xml:space="preserve">Департамент образования </w:t>
            </w:r>
            <w:r>
              <w:rPr>
                <w:rFonts w:ascii="Times New Roman" w:hAnsi="Times New Roman"/>
                <w:b w:val="0"/>
              </w:rPr>
              <w:lastRenderedPageBreak/>
              <w:t>администрации города Нефтеюганска (далее - ДО);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Администрация города Нефтеюганска (отдел по организации деятельности комиссии по делам несовершеннолетних и защите их прав администрации города (далее - КДН)</w:t>
            </w:r>
          </w:p>
        </w:tc>
      </w:tr>
      <w:tr w:rsidR="00A02221">
        <w:trPr>
          <w:trHeight w:val="397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lastRenderedPageBreak/>
              <w:t>1.4.</w:t>
            </w:r>
          </w:p>
        </w:tc>
        <w:tc>
          <w:tcPr>
            <w:tcW w:w="1843" w:type="dxa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Доля молодежи (в возрасте от 14 до 35 лет), вовлеченной в реализацию проектов по профилактике наркомании, в общей численности молодежи, %. (35491)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возрастание</w:t>
            </w:r>
          </w:p>
        </w:tc>
        <w:tc>
          <w:tcPr>
            <w:tcW w:w="1559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процент</w:t>
            </w:r>
          </w:p>
        </w:tc>
        <w:tc>
          <w:tcPr>
            <w:tcW w:w="1276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21,3</w:t>
            </w:r>
          </w:p>
        </w:tc>
        <w:tc>
          <w:tcPr>
            <w:tcW w:w="1134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2022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25,1</w:t>
            </w:r>
          </w:p>
        </w:tc>
        <w:tc>
          <w:tcPr>
            <w:tcW w:w="1843" w:type="dxa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ДО;</w:t>
            </w:r>
          </w:p>
          <w:p w:rsidR="00A02221" w:rsidRDefault="00E5357B">
            <w:pPr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Комитет культуры и туризма администрации города Нефтеюганска, (далее - </w:t>
            </w:r>
            <w:proofErr w:type="spellStart"/>
            <w:r>
              <w:rPr>
                <w:rFonts w:ascii="Times New Roman" w:hAnsi="Times New Roman"/>
                <w:b w:val="0"/>
              </w:rPr>
              <w:t>ККиТ</w:t>
            </w:r>
            <w:proofErr w:type="spellEnd"/>
            <w:r>
              <w:rPr>
                <w:rFonts w:ascii="Times New Roman" w:hAnsi="Times New Roman"/>
                <w:b w:val="0"/>
              </w:rPr>
              <w:t>);</w:t>
            </w:r>
          </w:p>
          <w:p w:rsidR="00A02221" w:rsidRDefault="00E5357B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Комитет физической культуры и спорта администрации города Нефтеюганска, (далее -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)</w:t>
            </w:r>
          </w:p>
        </w:tc>
      </w:tr>
      <w:tr w:rsidR="00A02221">
        <w:trPr>
          <w:trHeight w:val="397"/>
        </w:trPr>
        <w:tc>
          <w:tcPr>
            <w:tcW w:w="426" w:type="dxa"/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1.5.</w:t>
            </w:r>
          </w:p>
        </w:tc>
        <w:tc>
          <w:tcPr>
            <w:tcW w:w="1843" w:type="dxa"/>
          </w:tcPr>
          <w:p w:rsidR="00A02221" w:rsidRDefault="00E5357B">
            <w:pP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18"/>
                <w:szCs w:val="18"/>
                <w:lang w:eastAsia="en-US"/>
              </w:rPr>
              <w:t>Вовлеченность населения в волонтерскую антинаркотическую деятельность, (чел.)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возрастание</w:t>
            </w:r>
          </w:p>
        </w:tc>
        <w:tc>
          <w:tcPr>
            <w:tcW w:w="1559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человек</w:t>
            </w:r>
          </w:p>
        </w:tc>
        <w:tc>
          <w:tcPr>
            <w:tcW w:w="1276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5</w:t>
            </w:r>
          </w:p>
        </w:tc>
        <w:tc>
          <w:tcPr>
            <w:tcW w:w="1134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2022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8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</w:rPr>
            </w:pPr>
            <w:r>
              <w:rPr>
                <w:rFonts w:ascii="Times New Roman" w:eastAsiaTheme="minorEastAsia" w:hAnsi="Times New Roman"/>
                <w:b w:val="0"/>
              </w:rPr>
              <w:t>15</w:t>
            </w:r>
          </w:p>
        </w:tc>
        <w:tc>
          <w:tcPr>
            <w:tcW w:w="1843" w:type="dxa"/>
          </w:tcPr>
          <w:p w:rsidR="00A02221" w:rsidRDefault="00E5357B">
            <w:pPr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КФКиС</w:t>
            </w:r>
            <w:proofErr w:type="spellEnd"/>
          </w:p>
        </w:tc>
      </w:tr>
    </w:tbl>
    <w:p w:rsidR="00A02221" w:rsidRDefault="00A02221">
      <w:pPr>
        <w:jc w:val="right"/>
        <w:rPr>
          <w:rFonts w:ascii="Times New Roman" w:eastAsiaTheme="minorEastAsia" w:hAnsi="Times New Roman"/>
          <w:sz w:val="28"/>
          <w:szCs w:val="28"/>
        </w:rPr>
      </w:pPr>
    </w:p>
    <w:p w:rsidR="00A02221" w:rsidRDefault="00A02221">
      <w:pPr>
        <w:jc w:val="right"/>
        <w:rPr>
          <w:rFonts w:ascii="Times New Roman" w:eastAsiaTheme="minorEastAsia" w:hAnsi="Times New Roman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E5357B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Приложение 2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A02221" w:rsidRDefault="00E5357B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от 24.06.2025 № 682-п</w:t>
      </w:r>
    </w:p>
    <w:p w:rsidR="00A02221" w:rsidRDefault="00A02221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</w:p>
    <w:p w:rsidR="00A02221" w:rsidRDefault="00E5357B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5</w:t>
      </w:r>
    </w:p>
    <w:p w:rsidR="00A02221" w:rsidRDefault="00E5357B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Структура муниципальной программы</w:t>
      </w:r>
    </w:p>
    <w:p w:rsidR="00A02221" w:rsidRDefault="00A02221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99"/>
        <w:gridCol w:w="4483"/>
        <w:gridCol w:w="4961"/>
        <w:gridCol w:w="4678"/>
      </w:tblGrid>
      <w:tr w:rsidR="00A02221">
        <w:trPr>
          <w:trHeight w:val="4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Связь с показателями</w:t>
            </w:r>
          </w:p>
        </w:tc>
      </w:tr>
      <w:tr w:rsidR="00A02221">
        <w:trPr>
          <w:trHeight w:val="27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4</w:t>
            </w:r>
          </w:p>
        </w:tc>
      </w:tr>
      <w:tr w:rsidR="00A02221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1 «</w:t>
            </w:r>
            <w:r>
              <w:rPr>
                <w:rFonts w:ascii="Times New Roman" w:hAnsi="Times New Roman"/>
                <w:sz w:val="22"/>
                <w:szCs w:val="22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»</w:t>
            </w:r>
          </w:p>
        </w:tc>
      </w:tr>
      <w:tr w:rsidR="00A02221">
        <w:trPr>
          <w:trHeight w:val="2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right="-102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«Создание условий для деятельности народных дружин»</w:t>
            </w:r>
          </w:p>
        </w:tc>
      </w:tr>
      <w:tr w:rsidR="00A02221">
        <w:trPr>
          <w:trHeight w:val="3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Ответственные за реализацию: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(департамент</w:t>
            </w:r>
          </w:p>
          <w:p w:rsidR="00A02221" w:rsidRDefault="00E5357B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 делам администрации)</w:t>
            </w:r>
          </w:p>
          <w:p w:rsidR="00A02221" w:rsidRDefault="00E5357B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(далее - 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right="-102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Задача. 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Созданы условия для деятельности народных дружин, а именно обеспечено:</w:t>
            </w:r>
          </w:p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-личное страхование народных дружинников на период их участия в мероприятиях по охране общественного порядка;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-материальное стимулирование гражданам, принимавшим участие в охране общественного порядка, пресечении преступлений и правонарушений;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-изготовление удостоверений народного дружинника.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right="-10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      </w:r>
          </w:p>
        </w:tc>
      </w:tr>
      <w:tr w:rsidR="00A02221">
        <w:trPr>
          <w:trHeight w:val="1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right="-138" w:hanging="11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Департамент жилищно-коммунального хозяйства администрации города (далее - ДЖКХ)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функционирование и развитие систем видеонаблюдения в сфере общественного порядка, а именно: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-Усовершенствование, содержание, модернизация и обслуживание городской системы видеонаблюдения; </w:t>
            </w:r>
          </w:p>
          <w:p w:rsidR="00A02221" w:rsidRDefault="00E5357B">
            <w:pPr>
              <w:jc w:val="both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Работы по переносу (демонтаж, монтаж, настройка) оборудования системы видеонаблюдения;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-Модернизация штабного автобуса с функцией осуществления видеонаблюдения;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-Обеспечение канала связи для передачи видеоизображения с городской системы видеонаблюдения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г.Нефтеюганска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г.Ханты-Мансийск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</w:t>
            </w:r>
          </w:p>
        </w:tc>
      </w:tr>
      <w:tr w:rsidR="00A0222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ind w:left="-11" w:right="-138" w:firstLine="1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Ответственные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A02221" w:rsidRDefault="00E5357B">
            <w:pPr>
              <w:tabs>
                <w:tab w:val="left" w:pos="5685"/>
              </w:tabs>
              <w:ind w:right="-138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Администрация города (ДДА) / ОВОБ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123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Обеспечено информирование населения о сохранности личного имущества граждан (о способах и видах мошенничества и способах защиты от них)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</w:tr>
      <w:tr w:rsidR="00A02221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Профилактика 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Организована профилактика пропаганды и распространения криминальной идеологии: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мониторинг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информационно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коммуникативной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сети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Интернет»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целях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выявления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материалов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вовлечение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несовершеннолетних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сообществ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на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основе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криминальной</w:t>
            </w:r>
            <w:r>
              <w:rPr>
                <w:rFonts w:ascii="Times New Roman" w:hAnsi="Times New Roman"/>
                <w:b w:val="0"/>
                <w:color w:val="1111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111115"/>
                <w:sz w:val="22"/>
                <w:szCs w:val="22"/>
              </w:rPr>
              <w:t>субкультуры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1.5.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Оказание несовершеннолетним и членам их семей, находящимся в социально-опасном положении, необходимой помощи, в том числе в трудовом и бытовом устройстве»</w:t>
            </w:r>
          </w:p>
        </w:tc>
      </w:tr>
      <w:tr w:rsidR="00A02221">
        <w:trPr>
          <w:trHeight w:val="3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:</w:t>
            </w:r>
          </w:p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/ КДН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Оказана помощь несовершеннолетним и семьям, находящихся в социально-опасном положении, а именно:</w:t>
            </w:r>
          </w:p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-временное трудоустройство и создание временных рабочих мест для несовершеннолетних граждан в свободное от учебы время.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-социально-правовая, психолого-педагогическая, информационная и консультативная помощь учащимся, оказавшимся в трудной жизненной ситуации, в вопросах выбора направлений и форм образования, профессиональной ориентации, трудоустройства и других видов помощи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Задача.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Создание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условий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для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обеспечения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общественного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порядка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участием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Оказана социально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психологическая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помощь учащимся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имеющим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проблемы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поведении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обучении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  <w:p w:rsidR="00A02221" w:rsidRDefault="00E5357B">
            <w:pPr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организована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служб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(п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рименение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медиативных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технологий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разрешении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ситуаций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числе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внутрисемейных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конфликтов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посредством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проведения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восстановительных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программ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психологической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социальной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помощи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несовершеннолетним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находящимся в социально-опасном положении)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Направление (подпрограмма)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«Профилактика незаконного оборота и потребления наркотических средств </w:t>
            </w:r>
          </w:p>
          <w:p w:rsidR="00A02221" w:rsidRDefault="00E5357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психотропных веществ»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Создание условий для деятельности субъектов профилактики наркомании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» 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Созданы условия для деятельности субъектов профилактики наркомании: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pacing w:val="-1"/>
                <w:sz w:val="22"/>
                <w:szCs w:val="22"/>
                <w:lang w:eastAsia="en-US"/>
              </w:rPr>
              <w:t>-внедрены лучшие практики органов местного самоуправления по профилактике наркомании;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-повышен профессиональный уровень специалистов системы профилактики наркомании;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-выявлен положительный опыт работы и его распространение;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-проведены семинары, совещания, конференция, форумы;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-реализован антинаркотический проект с участием субъектов профилактики наркомании, в том числе общественности;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lastRenderedPageBreak/>
              <w:t xml:space="preserve">-организован 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</w:t>
            </w:r>
            <w:proofErr w:type="spellStart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веществ на территории города Нефтеюганска.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-обеспечено методическое сопровождение субъектов профилактики по вопросам реализации антинаркотической политики на территории города Нефтеюганска.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«Проведение информационной антинаркотической политики, просветительских мероприятий»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Срок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2024-2030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Проведена информационная антинаркотическая политика, просветительских мероприятий: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-разработан и реализован ежегодный медиа-план по информационному сопровождению деятельности субъектов антинаркотической деятельности;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-информационное сопровождение в СМИ мероприятий муниципальной программы в сфере реализации антинаркотической политики.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конкурсы рисунков, сочинений, отражающие проблемы наркомании, и направленных на популяризацию здорового образа жизни.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правовые лекции, родительские собрания, классные часы с участием специалистов правоохранительных органов, разъясняющие ответственность за совершение преступлений в сфере незаконного оборота наркотиков.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Организовано: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- правовое просвещение граждан в сфере противодействия распространению социально значимых заболеваний;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 распространение печатной продукции (памяток, буклетов, листовок), направленной на снижение числа отравлений наркотическими средствами и психотропными веществами, в том числе со смертельным исходом;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-распространение просветительских материалов среди населения по вопросам оказания профилактической и лечебной помощи на территории города;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-антинаркотическая пропаганда и информационное сопровождение деятельности правоохранительных органов и органов МСУ незаконному обороту наркотиков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Также организованы следующие мероприятия: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рисунков «Нефтеюганск - территория ЗОЖ».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«Юный журналист».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Городской конкурс проектной деятельности среди образовательных организаций.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Организация и проведение профилактических мероприятий»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Ответственный за реализацию: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</w:p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ККиТ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; ДО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eastAsiaTheme="minorEastAsia"/>
                <w:sz w:val="22"/>
                <w:szCs w:val="22"/>
              </w:rPr>
              <w:t>2024-2030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Проведены тематические мероприятия, направленные на позитивные и жизнеутверждающие ценности и идеалы (творческий проект «Юность выбирает творчество»). 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антинаркотические мероприятия, проводимые органами местного самоуправления, в том числе месячник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Участие в антинаркотических мероприятиях, проводимых ОМВД России по городу Нефтеюганску, в том числе межведомственной комплексной оперативно-профилактической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>операции «Дети России», Общероссийской антинаркотической акции «Сообщи, где торгуют смертью» и т.д.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Проведены тренинги по профилактике наркомании «Я выбираю жизнь», «Твой выбор» приуроченный ко дню трезвости.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Акции: «Белая ромашка», «Будь здоров»,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«Скажем никотину НЕТ!», «Должен знать!»., «Расскажи другу как нужно быть здоровым»; социальная акция «Стоп ВИЧ/СПИД»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с изготовлением печатной продукции (буклетов). 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Также организованы следующие мероприятия: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-общегородское мероприятие: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«Нефтеюганск - Территория ЗОЖ»;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-день единых действий «Тест на жизнь»;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-творческий проект «Мечтай! Танцуй! Зажигай!»;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-общегородская интеллектуальная игра «Лига здоровой молодёжи»;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-спортивное мероприятие «День здоровья с чемпионами».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-социально-культурный проект о вреде наркотиков для подростков города Нефтеюганска постановка спектакля «Это все она»;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-интеллектуальная игра «Лига здоровой молодежи»;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-викторина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мозгобойня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квиз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-дворовые соревнования (баскетбол, волейбол, мини футбол);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-конкурс короткометражного кино;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-«Стальной характер»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мультиспортивный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проект, направленный на популяризацию физической культуры и спорта).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Реализованы мероприятия, направленные на раннее выявление</w:t>
            </w:r>
            <w:bookmarkStart w:id="0" w:name="undefined"/>
            <w:bookmarkEnd w:id="0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потребителей наркотиков в детско-подростковой и молодежной среде;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Организованы и проведены акции по удалению рекламных надписей о реализации </w:t>
            </w:r>
            <w:proofErr w:type="spellStart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 веществ, пропагандирующих наркотические средства на фасадах, стенах зданий учреждений, </w:t>
            </w: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lastRenderedPageBreak/>
              <w:t>организаций, жилых домов, объектов общего пользования.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общественные организации и специализированные учреждения к участию в профилактических мероприятиях.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Проведено спортивно-профилактическое мероприятие «Стиль жизни – здоровье»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1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Комплекс процессных мероприятий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наркотиков»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Ответственный за реализацию: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pStyle w:val="consplusnonformat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реализации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2024-2030 </w:t>
            </w:r>
          </w:p>
        </w:tc>
      </w:tr>
      <w:tr w:rsidR="00A02221">
        <w:trPr>
          <w:trHeight w:val="34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tabs>
                <w:tab w:val="left" w:pos="568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Задача.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Проведен семинар для волонтерских площадок «Волонтеры ЗОЖ». Достигнута цель семинара - это раскрытие сущности волонтерского движения как один из путей профилактики употребления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веществ в молодежной среде, а также рассмотрена профилактическая работа волонтерских отрядов в школах.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Проведены открыты уроки при участии волонтеров «Мы против наркотиков», в рамках открытых уроков волонтеры рассказали о пагубном влиянии наркотических средств на молодой организм и предлагают альтернативу. Проведен велопробег по улицам города «Нефтеюганск - территория ЗОЖ».</w:t>
            </w:r>
          </w:p>
          <w:p w:rsidR="00A02221" w:rsidRDefault="00E5357B">
            <w:pPr>
              <w:jc w:val="both"/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>Привлечены добровольцы (волонтеры) к участию в реализации антинаркотической политики.</w:t>
            </w:r>
          </w:p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bCs/>
                <w:sz w:val="22"/>
                <w:szCs w:val="22"/>
              </w:rPr>
              <w:t xml:space="preserve">Обеспечено материально-техническое обеспечение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добровольческого (волонтерского) антинаркотического движения.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</w:tc>
      </w:tr>
    </w:tbl>
    <w:p w:rsidR="00A02221" w:rsidRDefault="00A02221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A02221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</w:p>
    <w:p w:rsidR="00A02221" w:rsidRDefault="00E5357B">
      <w:pPr>
        <w:ind w:firstLine="6379"/>
        <w:jc w:val="righ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Приложение 3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</w:t>
      </w:r>
    </w:p>
    <w:p w:rsidR="00A02221" w:rsidRDefault="00E5357B">
      <w:pPr>
        <w:tabs>
          <w:tab w:val="left" w:pos="6804"/>
        </w:tabs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администрации города </w:t>
      </w:r>
    </w:p>
    <w:p w:rsidR="00A02221" w:rsidRDefault="00E5357B">
      <w:pPr>
        <w:tabs>
          <w:tab w:val="left" w:pos="1134"/>
        </w:tabs>
        <w:ind w:firstLine="6379"/>
        <w:jc w:val="right"/>
        <w:outlineLvl w:val="1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от 24.06.2025 № 682-п</w:t>
      </w:r>
    </w:p>
    <w:p w:rsidR="00A02221" w:rsidRDefault="00E5357B">
      <w:pPr>
        <w:tabs>
          <w:tab w:val="left" w:pos="11624"/>
        </w:tabs>
        <w:ind w:firstLine="637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</w:p>
    <w:p w:rsidR="00A02221" w:rsidRDefault="00E5357B">
      <w:pPr>
        <w:jc w:val="right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Таблица 6</w:t>
      </w:r>
    </w:p>
    <w:p w:rsidR="00A02221" w:rsidRDefault="00A02221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A02221" w:rsidRDefault="00E5357B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4985" w:type="dxa"/>
        <w:tblLook w:val="01E0" w:firstRow="1" w:lastRow="1" w:firstColumn="1" w:lastColumn="1" w:noHBand="0" w:noVBand="0"/>
      </w:tblPr>
      <w:tblGrid>
        <w:gridCol w:w="4829"/>
        <w:gridCol w:w="2091"/>
        <w:gridCol w:w="1296"/>
        <w:gridCol w:w="1283"/>
        <w:gridCol w:w="1272"/>
        <w:gridCol w:w="1296"/>
        <w:gridCol w:w="1388"/>
        <w:gridCol w:w="1522"/>
        <w:gridCol w:w="8"/>
      </w:tblGrid>
      <w:tr w:rsidR="00A02221">
        <w:trPr>
          <w:trHeight w:val="353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80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02221">
        <w:trPr>
          <w:gridAfter w:val="1"/>
          <w:wAfter w:w="8" w:type="dxa"/>
          <w:trHeight w:val="328"/>
        </w:trPr>
        <w:tc>
          <w:tcPr>
            <w:tcW w:w="48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A02221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ответственный исполнитель/</w:t>
            </w:r>
          </w:p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соисполнитель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2028 - 2030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</w:tr>
      <w:tr w:rsidR="00A02221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8</w:t>
            </w:r>
          </w:p>
        </w:tc>
      </w:tr>
      <w:tr w:rsidR="00A02221">
        <w:trPr>
          <w:gridAfter w:val="1"/>
          <w:wAfter w:w="8" w:type="dxa"/>
          <w:trHeight w:val="32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 в сфере общественного порядка, профилактика незаконного оборота и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городе Нефтеюганске»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(ДДА), ДЖКХ,</w:t>
            </w:r>
          </w:p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14 927,688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6 319,222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3 508,500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3 427,500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38 079,010</w:t>
            </w:r>
          </w:p>
        </w:tc>
      </w:tr>
      <w:tr w:rsidR="00A02221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14 854,888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6 254,722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3 444,100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3 363,100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9 896,100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37 812,910                                                                                   </w:t>
            </w:r>
          </w:p>
        </w:tc>
      </w:tr>
      <w:tr w:rsidR="00A02221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2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9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tabs>
                <w:tab w:val="left" w:pos="5685"/>
              </w:tabs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573,200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 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2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0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70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Направление (подпрограмма) 1 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(ДДА); 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14 502,788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5 363,677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3 260,800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3 179,800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1" w:rsidRDefault="00A02221">
            <w:pPr>
              <w:spacing w:line="57" w:lineRule="atLeast"/>
              <w:jc w:val="center"/>
              <w:rPr>
                <w:b w:val="0"/>
              </w:rPr>
            </w:pPr>
          </w:p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35 460,065</w:t>
            </w:r>
          </w:p>
        </w:tc>
      </w:tr>
      <w:tr w:rsidR="00A02221">
        <w:trPr>
          <w:gridAfter w:val="1"/>
          <w:wAfter w:w="8" w:type="dxa"/>
          <w:trHeight w:val="28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14 429,988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5 299,177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3 196,400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3 115,400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35 193,965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186,600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573,200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113,800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307,100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tabs>
                <w:tab w:val="left" w:pos="5685"/>
              </w:tabs>
              <w:ind w:left="-109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8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Создание условий для   деятельности народных дружин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A02221">
        <w:trPr>
          <w:gridAfter w:val="1"/>
          <w:wAfter w:w="8" w:type="dxa"/>
          <w:trHeight w:val="22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145,600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128,800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532,200</w:t>
            </w:r>
          </w:p>
        </w:tc>
      </w:tr>
      <w:tr w:rsidR="00A02221">
        <w:trPr>
          <w:gridAfter w:val="1"/>
          <w:wAfter w:w="8" w:type="dxa"/>
          <w:trHeight w:val="18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1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72,800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64,400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266,100</w:t>
            </w:r>
          </w:p>
        </w:tc>
      </w:tr>
      <w:tr w:rsidR="00A02221">
        <w:trPr>
          <w:gridAfter w:val="1"/>
          <w:wAfter w:w="8" w:type="dxa"/>
          <w:trHeight w:val="1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8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ДЖКХ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24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14 316,188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5 234,677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3 132,000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3 051,000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9 153,000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34 886,865</w:t>
            </w:r>
          </w:p>
        </w:tc>
      </w:tr>
      <w:tr w:rsidR="00A02221">
        <w:trPr>
          <w:gridAfter w:val="1"/>
          <w:wAfter w:w="8" w:type="dxa"/>
          <w:trHeight w:val="24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0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Комплекс процессных мероприятий  </w:t>
            </w:r>
          </w:p>
          <w:p w:rsidR="00A02221" w:rsidRDefault="00E5357B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баннеров)»,</w:t>
            </w:r>
          </w:p>
          <w:p w:rsidR="00A02221" w:rsidRDefault="00E5357B">
            <w:pP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Администрация города (ДДА)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41,000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Направление (подпрограмма) 2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955,545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2 618,945</w:t>
            </w:r>
          </w:p>
        </w:tc>
      </w:tr>
      <w:tr w:rsidR="00A02221">
        <w:trPr>
          <w:gridAfter w:val="1"/>
          <w:wAfter w:w="8" w:type="dxa"/>
          <w:trHeight w:val="19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424,900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955,545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247,700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247,700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743,100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2 618,945</w:t>
            </w:r>
          </w:p>
        </w:tc>
      </w:tr>
      <w:tr w:rsidR="00A02221">
        <w:trPr>
          <w:gridAfter w:val="1"/>
          <w:wAfter w:w="8" w:type="dxa"/>
          <w:trHeight w:val="20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9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40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25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26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5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A02221">
        <w:trPr>
          <w:gridAfter w:val="1"/>
          <w:wAfter w:w="8" w:type="dxa"/>
          <w:trHeight w:val="26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829,102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1 556,644</w:t>
            </w:r>
          </w:p>
        </w:tc>
      </w:tr>
      <w:tr w:rsidR="00A02221">
        <w:trPr>
          <w:gridAfter w:val="1"/>
          <w:wAfter w:w="8" w:type="dxa"/>
          <w:trHeight w:val="25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49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Организация и проведение профилактических мероприятий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834,288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1 770,146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28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303,643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126,443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379,329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1 062,301</w:t>
            </w:r>
          </w:p>
        </w:tc>
      </w:tr>
      <w:tr w:rsidR="00A02221">
        <w:trPr>
          <w:gridAfter w:val="1"/>
          <w:wAfter w:w="8" w:type="dxa"/>
          <w:trHeight w:val="27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25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7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707,845</w:t>
            </w:r>
          </w:p>
        </w:tc>
      </w:tr>
      <w:tr w:rsidR="00A02221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707,845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707,845</w:t>
            </w:r>
          </w:p>
        </w:tc>
      </w:tr>
      <w:tr w:rsidR="00A02221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276"/>
        </w:trPr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2221" w:rsidRDefault="00A02221"/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rFonts w:ascii="Times New Roman" w:hAnsi="Times New Roman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39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E5357B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848,799</w:t>
            </w:r>
          </w:p>
        </w:tc>
      </w:tr>
      <w:tr w:rsidR="00A02221">
        <w:trPr>
          <w:gridAfter w:val="1"/>
          <w:wAfter w:w="8" w:type="dxa"/>
          <w:trHeight w:val="466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ind w:firstLine="22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848,799</w:t>
            </w:r>
          </w:p>
        </w:tc>
      </w:tr>
      <w:tr w:rsidR="00A02221">
        <w:trPr>
          <w:gridAfter w:val="1"/>
          <w:wAfter w:w="8" w:type="dxa"/>
          <w:trHeight w:val="29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121,257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363,771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848,799</w:t>
            </w:r>
          </w:p>
        </w:tc>
      </w:tr>
      <w:tr w:rsidR="00A02221">
        <w:trPr>
          <w:gridAfter w:val="1"/>
          <w:wAfter w:w="8" w:type="dxa"/>
          <w:trHeight w:val="261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Окружной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2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  <w:tr w:rsidR="00A02221">
        <w:trPr>
          <w:gridAfter w:val="1"/>
          <w:wAfter w:w="8" w:type="dxa"/>
          <w:trHeight w:val="138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2221" w:rsidRDefault="00E5357B">
            <w:pPr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221" w:rsidRDefault="00A02221">
            <w:pPr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1" w:rsidRDefault="00E5357B">
            <w:pPr>
              <w:spacing w:line="57" w:lineRule="atLeast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0</w:t>
            </w:r>
          </w:p>
        </w:tc>
      </w:tr>
    </w:tbl>
    <w:p w:rsidR="00A02221" w:rsidRDefault="00A02221">
      <w:pPr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A02221" w:rsidRDefault="00A02221">
      <w:pPr>
        <w:widowControl w:val="0"/>
        <w:jc w:val="both"/>
        <w:rPr>
          <w:rFonts w:ascii="Times New Roman" w:eastAsia="Calibri" w:hAnsi="Times New Roman"/>
          <w:b w:val="0"/>
          <w:color w:val="0070C0"/>
          <w:sz w:val="28"/>
          <w:szCs w:val="28"/>
        </w:rPr>
        <w:sectPr w:rsidR="00A02221">
          <w:pgSz w:w="16838" w:h="11906" w:orient="landscape"/>
          <w:pgMar w:top="567" w:right="709" w:bottom="426" w:left="1134" w:header="709" w:footer="709" w:gutter="0"/>
          <w:cols w:space="708"/>
          <w:titlePg/>
          <w:docGrid w:linePitch="360"/>
        </w:sectPr>
      </w:pPr>
    </w:p>
    <w:p w:rsidR="00A02221" w:rsidRDefault="00A02221">
      <w:pPr>
        <w:jc w:val="both"/>
        <w:rPr>
          <w:rFonts w:ascii="Times New Roman" w:hAnsi="Times New Roman"/>
          <w:b w:val="0"/>
          <w:color w:val="0070C0"/>
          <w:sz w:val="28"/>
          <w:szCs w:val="28"/>
        </w:rPr>
      </w:pPr>
      <w:bookmarkStart w:id="1" w:name="_GoBack"/>
      <w:bookmarkEnd w:id="1"/>
    </w:p>
    <w:sectPr w:rsidR="00A02221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36" w:rsidRDefault="00565A36">
      <w:pPr>
        <w:pStyle w:val="aa"/>
        <w:spacing w:after="0"/>
      </w:pPr>
      <w:r>
        <w:separator/>
      </w:r>
    </w:p>
  </w:endnote>
  <w:endnote w:type="continuationSeparator" w:id="0">
    <w:p w:rsidR="00565A36" w:rsidRDefault="00565A36">
      <w:pPr>
        <w:pStyle w:val="a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36" w:rsidRDefault="00565A36">
      <w:pPr>
        <w:pStyle w:val="aa"/>
        <w:spacing w:after="0"/>
      </w:pPr>
      <w:r>
        <w:separator/>
      </w:r>
    </w:p>
  </w:footnote>
  <w:footnote w:type="continuationSeparator" w:id="0">
    <w:p w:rsidR="00565A36" w:rsidRDefault="00565A36">
      <w:pPr>
        <w:pStyle w:val="aa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21" w:rsidRDefault="00E5357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0592C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95"/>
    <w:multiLevelType w:val="hybridMultilevel"/>
    <w:tmpl w:val="33442300"/>
    <w:styleLink w:val="23"/>
    <w:lvl w:ilvl="0" w:tplc="173E156C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cs="Times New Roman" w:hint="default"/>
      </w:rPr>
    </w:lvl>
    <w:lvl w:ilvl="1" w:tplc="34DC2C2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D18F8C0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EFAFC4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D0C48E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97B4464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0FE56F8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D52815C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7B68812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E764B3"/>
    <w:multiLevelType w:val="hybridMultilevel"/>
    <w:tmpl w:val="E606FA8E"/>
    <w:lvl w:ilvl="0" w:tplc="CD642C94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E9E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C8C3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4C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42E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768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780F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A658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5A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F630F4"/>
    <w:multiLevelType w:val="multilevel"/>
    <w:tmpl w:val="0C86D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025474"/>
    <w:multiLevelType w:val="multilevel"/>
    <w:tmpl w:val="77206262"/>
    <w:styleLink w:val="21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62C78F4"/>
    <w:multiLevelType w:val="hybridMultilevel"/>
    <w:tmpl w:val="F55C6F32"/>
    <w:lvl w:ilvl="0" w:tplc="606A5172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F47E0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CE0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6A9E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E9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FAF4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B28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6B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9A22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837931"/>
    <w:multiLevelType w:val="hybridMultilevel"/>
    <w:tmpl w:val="62A4AB74"/>
    <w:lvl w:ilvl="0" w:tplc="F8B28E2A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A0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12C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0D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68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D10F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A9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EF3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6CCC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1"/>
    <w:rsid w:val="0030592C"/>
    <w:rsid w:val="00565A36"/>
    <w:rsid w:val="00A02221"/>
    <w:rsid w:val="00E5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3FC4-DA34-4B32-9FB8-2B8CB077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agmatica" w:hAnsi="Pragmatica"/>
      <w:b/>
    </w:rPr>
  </w:style>
  <w:style w:type="paragraph" w:styleId="1">
    <w:name w:val="heading 1"/>
    <w:basedOn w:val="a0"/>
    <w:link w:val="10"/>
    <w:qFormat/>
    <w:pPr>
      <w:spacing w:before="100" w:beforeAutospacing="1" w:after="100" w:afterAutospacing="1"/>
      <w:outlineLvl w:val="0"/>
    </w:pPr>
    <w:rPr>
      <w:rFonts w:ascii="Times New Roman" w:hAnsi="Times New Roman"/>
      <w:bCs/>
      <w:sz w:val="48"/>
      <w:szCs w:val="48"/>
    </w:rPr>
  </w:style>
  <w:style w:type="paragraph" w:styleId="22">
    <w:name w:val="heading 2"/>
    <w:basedOn w:val="a0"/>
    <w:next w:val="a0"/>
    <w:link w:val="24"/>
    <w:unhideWhenUsed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unhideWhenUsed/>
    <w:qFormat/>
    <w:pPr>
      <w:keepNext/>
      <w:ind w:firstLine="851"/>
      <w:jc w:val="both"/>
      <w:outlineLvl w:val="2"/>
    </w:pPr>
    <w:rPr>
      <w:rFonts w:ascii="Times New Roman" w:hAnsi="Times New Roman"/>
      <w:b w:val="0"/>
      <w:sz w:val="28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1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link w:val="a7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a7">
    <w:name w:val="Название объекта Знак"/>
    <w:basedOn w:val="a1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8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paragraph" w:customStyle="1" w:styleId="210">
    <w:name w:val="Основной текст 21"/>
    <w:basedOn w:val="a0"/>
    <w:qFormat/>
    <w:rPr>
      <w:rFonts w:ascii="Times New Roman" w:hAnsi="Times New Roman"/>
      <w:b w:val="0"/>
      <w:sz w:val="28"/>
    </w:rPr>
  </w:style>
  <w:style w:type="paragraph" w:styleId="29">
    <w:name w:val="Body Text 2"/>
    <w:basedOn w:val="a0"/>
    <w:link w:val="2a"/>
    <w:pPr>
      <w:jc w:val="both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styleId="aa">
    <w:name w:val="Body Text"/>
    <w:basedOn w:val="a0"/>
    <w:link w:val="2b"/>
    <w:pPr>
      <w:spacing w:after="120"/>
    </w:p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Pragmatica" w:hAnsi="Pragmatica"/>
      <w:b/>
    </w:r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Pr>
      <w:rFonts w:ascii="Pragmatica" w:hAnsi="Pragmatica"/>
      <w:b/>
    </w:rPr>
  </w:style>
  <w:style w:type="paragraph" w:customStyle="1" w:styleId="211">
    <w:name w:val="Основной текст 211"/>
    <w:basedOn w:val="a0"/>
    <w:qFormat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link w:val="ConsPlusCell0"/>
    <w:qFormat/>
    <w:pPr>
      <w:widowControl w:val="0"/>
    </w:pPr>
    <w:rPr>
      <w:rFonts w:ascii="Arial" w:eastAsia="Calibri" w:hAnsi="Arial" w:cs="Arial"/>
    </w:rPr>
  </w:style>
  <w:style w:type="paragraph" w:styleId="af">
    <w:name w:val="Balloon Text"/>
    <w:basedOn w:val="a0"/>
    <w:link w:val="af0"/>
    <w:uiPriority w:val="9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b/>
      <w:sz w:val="16"/>
      <w:szCs w:val="16"/>
    </w:rPr>
  </w:style>
  <w:style w:type="paragraph" w:customStyle="1" w:styleId="1-21">
    <w:name w:val="Средняя сетка 1 - Акцент 21"/>
    <w:basedOn w:val="a0"/>
    <w:uiPriority w:val="34"/>
    <w:qFormat/>
    <w:pPr>
      <w:spacing w:line="276" w:lineRule="auto"/>
      <w:ind w:left="720"/>
    </w:pPr>
    <w:rPr>
      <w:rFonts w:ascii="Calibri" w:eastAsia="Calibri" w:hAnsi="Calibri"/>
      <w:b w:val="0"/>
      <w:sz w:val="22"/>
      <w:szCs w:val="22"/>
      <w:lang w:eastAsia="ar-SA"/>
    </w:rPr>
  </w:style>
  <w:style w:type="table" w:styleId="af1">
    <w:name w:val="Table Grid"/>
    <w:basedOn w:val="a2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</w:style>
  <w:style w:type="paragraph" w:customStyle="1" w:styleId="14">
    <w:name w:val="Без интервала1"/>
    <w:qFormat/>
    <w:rPr>
      <w:rFonts w:ascii="Calibri" w:eastAsia="Calibri" w:hAnsi="Calibri"/>
      <w:sz w:val="22"/>
      <w:szCs w:val="22"/>
    </w:rPr>
  </w:style>
  <w:style w:type="character" w:styleId="af2">
    <w:name w:val="page number"/>
    <w:basedOn w:val="a1"/>
  </w:style>
  <w:style w:type="paragraph" w:customStyle="1" w:styleId="270">
    <w:name w:val="Средняя сетка 27"/>
    <w:link w:val="2c"/>
    <w:uiPriority w:val="68"/>
    <w:qFormat/>
    <w:rPr>
      <w:rFonts w:ascii="Calibri" w:hAnsi="Calibri"/>
      <w:sz w:val="22"/>
      <w:szCs w:val="22"/>
    </w:rPr>
  </w:style>
  <w:style w:type="character" w:customStyle="1" w:styleId="2c">
    <w:name w:val="Средняя сетка 2 Знак"/>
    <w:link w:val="270"/>
    <w:uiPriority w:val="68"/>
    <w:rPr>
      <w:rFonts w:ascii="Calibri" w:hAnsi="Calibri"/>
      <w:sz w:val="22"/>
      <w:szCs w:val="22"/>
      <w:lang w:bidi="ar-SA"/>
    </w:rPr>
  </w:style>
  <w:style w:type="paragraph" w:styleId="af3">
    <w:name w:val="Body Text Indent"/>
    <w:basedOn w:val="a0"/>
    <w:link w:val="af4"/>
    <w:qFormat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Pr>
      <w:rFonts w:ascii="Pragmatica" w:hAnsi="Pragmatica"/>
      <w:b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unhideWhenUsed/>
    <w:rPr>
      <w:color w:val="800080"/>
      <w:u w:val="single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character" w:customStyle="1" w:styleId="24">
    <w:name w:val="Заголовок 2 Знак"/>
    <w:link w:val="22"/>
    <w:rPr>
      <w:b/>
      <w:sz w:val="28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</w:style>
  <w:style w:type="character" w:customStyle="1" w:styleId="212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0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7">
    <w:name w:val="Обычный (веб) Знак"/>
    <w:link w:val="af8"/>
    <w:rPr>
      <w:sz w:val="24"/>
      <w:szCs w:val="24"/>
    </w:rPr>
  </w:style>
  <w:style w:type="paragraph" w:styleId="af8">
    <w:name w:val="Normal (Web)"/>
    <w:basedOn w:val="a0"/>
    <w:link w:val="af7"/>
    <w:unhideWhenUsed/>
    <w:qFormat/>
    <w:pPr>
      <w:ind w:left="708"/>
    </w:pPr>
    <w:rPr>
      <w:rFonts w:ascii="Times New Roman" w:hAnsi="Times New Roman"/>
      <w:b w:val="0"/>
      <w:sz w:val="24"/>
      <w:szCs w:val="24"/>
    </w:rPr>
  </w:style>
  <w:style w:type="character" w:customStyle="1" w:styleId="af9">
    <w:name w:val="Текст сноски Знак"/>
    <w:link w:val="afa"/>
    <w:uiPriority w:val="99"/>
  </w:style>
  <w:style w:type="paragraph" w:styleId="afa">
    <w:name w:val="footnote text"/>
    <w:basedOn w:val="a0"/>
    <w:link w:val="af9"/>
    <w:uiPriority w:val="99"/>
    <w:unhideWhenUsed/>
    <w:qFormat/>
    <w:rPr>
      <w:rFonts w:ascii="Times New Roman" w:hAnsi="Times New Roman"/>
      <w:b w:val="0"/>
    </w:rPr>
  </w:style>
  <w:style w:type="character" w:customStyle="1" w:styleId="16">
    <w:name w:val="Текст сноски Знак1"/>
    <w:rPr>
      <w:rFonts w:ascii="Pragmatica" w:hAnsi="Pragmatica"/>
      <w:b/>
    </w:rPr>
  </w:style>
  <w:style w:type="character" w:customStyle="1" w:styleId="afb">
    <w:name w:val="Текст примечания Знак"/>
    <w:link w:val="afc"/>
  </w:style>
  <w:style w:type="character" w:customStyle="1" w:styleId="afd">
    <w:name w:val="Текст концевой сноски Знак"/>
    <w:link w:val="afe"/>
    <w:uiPriority w:val="99"/>
    <w:rPr>
      <w:rFonts w:ascii="Calibri" w:hAnsi="Calibri"/>
    </w:rPr>
  </w:style>
  <w:style w:type="paragraph" w:styleId="aff">
    <w:name w:val="Title"/>
    <w:basedOn w:val="a0"/>
    <w:next w:val="a0"/>
    <w:link w:val="aff0"/>
    <w:uiPriority w:val="99"/>
    <w:qFormat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  <w:style w:type="character" w:customStyle="1" w:styleId="aff1">
    <w:name w:val="Название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2">
    <w:name w:val="Основной текст Знак"/>
    <w:uiPriority w:val="99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3">
    <w:name w:val="Подзаголовок Знак"/>
    <w:link w:val="aff4"/>
    <w:rPr>
      <w:b/>
      <w:sz w:val="24"/>
    </w:rPr>
  </w:style>
  <w:style w:type="character" w:customStyle="1" w:styleId="18">
    <w:name w:val="Основной текст Знак1"/>
    <w:semiHidden/>
    <w:rPr>
      <w:sz w:val="24"/>
      <w:szCs w:val="24"/>
    </w:rPr>
  </w:style>
  <w:style w:type="character" w:customStyle="1" w:styleId="aff5">
    <w:name w:val="Красная строка Знак"/>
    <w:link w:val="aff6"/>
  </w:style>
  <w:style w:type="character" w:customStyle="1" w:styleId="2a">
    <w:name w:val="Основной текст 2 Знак"/>
    <w:link w:val="29"/>
    <w:rPr>
      <w:rFonts w:ascii="Times New Roman CYR" w:hAnsi="Times New Roman CYR"/>
      <w:sz w:val="28"/>
    </w:rPr>
  </w:style>
  <w:style w:type="character" w:customStyle="1" w:styleId="33">
    <w:name w:val="Основной текст 3 Знак"/>
    <w:link w:val="34"/>
    <w:rPr>
      <w:sz w:val="16"/>
      <w:szCs w:val="16"/>
    </w:rPr>
  </w:style>
  <w:style w:type="character" w:customStyle="1" w:styleId="2d">
    <w:name w:val="Основной текст с отступом 2 Знак"/>
    <w:link w:val="2e"/>
    <w:rPr>
      <w:sz w:val="24"/>
      <w:szCs w:val="24"/>
    </w:rPr>
  </w:style>
  <w:style w:type="character" w:customStyle="1" w:styleId="35">
    <w:name w:val="Основной текст с отступом 3 Знак"/>
    <w:link w:val="36"/>
    <w:rPr>
      <w:sz w:val="16"/>
      <w:szCs w:val="16"/>
    </w:rPr>
  </w:style>
  <w:style w:type="character" w:customStyle="1" w:styleId="aff7">
    <w:name w:val="Текст Знак"/>
    <w:link w:val="aff8"/>
    <w:rPr>
      <w:rFonts w:ascii="Consolas" w:hAnsi="Consolas"/>
      <w:sz w:val="21"/>
      <w:szCs w:val="21"/>
    </w:rPr>
  </w:style>
  <w:style w:type="paragraph" w:styleId="afc">
    <w:name w:val="annotation text"/>
    <w:basedOn w:val="a0"/>
    <w:link w:val="afb"/>
    <w:unhideWhenUsed/>
    <w:rPr>
      <w:rFonts w:ascii="Times New Roman" w:hAnsi="Times New Roman"/>
      <w:b w:val="0"/>
    </w:rPr>
  </w:style>
  <w:style w:type="character" w:customStyle="1" w:styleId="19">
    <w:name w:val="Текст примечания Знак1"/>
    <w:rPr>
      <w:rFonts w:ascii="Pragmatica" w:hAnsi="Pragmatica"/>
      <w:b/>
    </w:rPr>
  </w:style>
  <w:style w:type="character" w:customStyle="1" w:styleId="aff9">
    <w:name w:val="Тема примечания Знак"/>
    <w:link w:val="affa"/>
    <w:rPr>
      <w:b/>
      <w:bCs/>
    </w:rPr>
  </w:style>
  <w:style w:type="character" w:customStyle="1" w:styleId="affb">
    <w:name w:val="Без интервала Знак"/>
    <w:link w:val="affc"/>
    <w:rPr>
      <w:rFonts w:ascii="Calibri" w:hAnsi="Calibri"/>
      <w:lang w:val="ru-RU" w:eastAsia="ru-RU" w:bidi="ar-SA"/>
    </w:rPr>
  </w:style>
  <w:style w:type="character" w:customStyle="1" w:styleId="affd">
    <w:name w:val="Абзац списка Знак"/>
    <w:link w:val="affe"/>
    <w:uiPriority w:val="34"/>
    <w:rPr>
      <w:sz w:val="24"/>
      <w:szCs w:val="24"/>
    </w:rPr>
  </w:style>
  <w:style w:type="paragraph" w:customStyle="1" w:styleId="afff">
    <w:name w:val="Обычный (паспорт)"/>
    <w:basedOn w:val="a0"/>
    <w:qFormat/>
    <w:pPr>
      <w:spacing w:before="1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0">
    <w:name w:val="Жирный (паспорт)"/>
    <w:basedOn w:val="a0"/>
    <w:qFormat/>
    <w:pPr>
      <w:spacing w:before="120"/>
      <w:jc w:val="both"/>
    </w:pPr>
    <w:rPr>
      <w:rFonts w:ascii="Times New Roman" w:hAnsi="Times New Roman"/>
      <w:sz w:val="28"/>
      <w:szCs w:val="28"/>
    </w:rPr>
  </w:style>
  <w:style w:type="paragraph" w:customStyle="1" w:styleId="53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hAnsi="Times New Roman"/>
      <w:b w:val="0"/>
      <w:color w:val="000000"/>
      <w:spacing w:val="-1"/>
      <w:sz w:val="22"/>
      <w:szCs w:val="22"/>
    </w:rPr>
  </w:style>
  <w:style w:type="paragraph" w:customStyle="1" w:styleId="afff1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Times New Roman" w:hAnsi="Times New Roman"/>
      <w:bCs/>
      <w:caps/>
      <w:sz w:val="32"/>
      <w:szCs w:val="32"/>
      <w:lang w:val="en-US"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0"/>
    <w:qFormat/>
    <w:pPr>
      <w:spacing w:before="144" w:after="28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Нормальный Знак"/>
    <w:link w:val="afff3"/>
    <w:rPr>
      <w:rFonts w:eastAsia="Calibri"/>
      <w:sz w:val="26"/>
      <w:szCs w:val="26"/>
      <w:lang w:val="ru-RU" w:eastAsia="ru-RU" w:bidi="ar-SA"/>
    </w:rPr>
  </w:style>
  <w:style w:type="paragraph" w:customStyle="1" w:styleId="afff3">
    <w:name w:val="Нормальный"/>
    <w:link w:val="afff2"/>
    <w:qFormat/>
    <w:pPr>
      <w:spacing w:line="360" w:lineRule="auto"/>
      <w:ind w:firstLine="567"/>
      <w:jc w:val="both"/>
    </w:pPr>
    <w:rPr>
      <w:rFonts w:eastAsia="Calibri"/>
      <w:sz w:val="26"/>
      <w:szCs w:val="26"/>
    </w:rPr>
  </w:style>
  <w:style w:type="paragraph" w:customStyle="1" w:styleId="afff4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afff5">
    <w:name w:val="Мой стиль"/>
    <w:basedOn w:val="a0"/>
    <w:qFormat/>
    <w:pPr>
      <w:widowControl w:val="0"/>
      <w:spacing w:after="120"/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fff6">
    <w:name w:val="Основной текст_"/>
    <w:link w:val="37"/>
    <w:rPr>
      <w:sz w:val="21"/>
      <w:szCs w:val="21"/>
      <w:shd w:val="clear" w:color="auto" w:fill="FFFFFF"/>
    </w:rPr>
  </w:style>
  <w:style w:type="paragraph" w:customStyle="1" w:styleId="37">
    <w:name w:val="Основной текст3"/>
    <w:basedOn w:val="a0"/>
    <w:link w:val="afff6"/>
    <w:qFormat/>
    <w:pPr>
      <w:shd w:val="clear" w:color="auto" w:fill="FFFFFF"/>
      <w:spacing w:before="780" w:line="250" w:lineRule="exact"/>
      <w:jc w:val="both"/>
    </w:pPr>
    <w:rPr>
      <w:rFonts w:ascii="Times New Roman" w:hAnsi="Times New Roman"/>
      <w:b w:val="0"/>
      <w:sz w:val="21"/>
      <w:szCs w:val="21"/>
    </w:rPr>
  </w:style>
  <w:style w:type="paragraph" w:customStyle="1" w:styleId="afff7">
    <w:name w:val="Знак"/>
    <w:basedOn w:val="a0"/>
    <w:next w:val="a0"/>
    <w:qFormat/>
    <w:pPr>
      <w:spacing w:after="160" w:line="240" w:lineRule="exact"/>
      <w:ind w:firstLine="720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sz w:val="24"/>
      <w:szCs w:val="24"/>
      <w:lang w:val="en-US" w:eastAsia="en-US"/>
    </w:rPr>
  </w:style>
  <w:style w:type="paragraph" w:customStyle="1" w:styleId="1a">
    <w:name w:val="Абзац списка1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paragraph" w:customStyle="1" w:styleId="afff9">
    <w:name w:val="Текст в заданном формате"/>
    <w:basedOn w:val="a0"/>
    <w:qFormat/>
    <w:pPr>
      <w:widowControl w:val="0"/>
    </w:pPr>
    <w:rPr>
      <w:rFonts w:ascii="Courier New" w:eastAsia="Courier New" w:hAnsi="Courier New" w:cs="Courier New"/>
      <w:b w:val="0"/>
    </w:rPr>
  </w:style>
  <w:style w:type="paragraph" w:customStyle="1" w:styleId="2f">
    <w:name w:val="Знак2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fa">
    <w:name w:val="Прижатый влево"/>
    <w:basedOn w:val="a0"/>
    <w:next w:val="a0"/>
    <w:uiPriority w:val="99"/>
    <w:qFormat/>
    <w:pPr>
      <w:widowControl w:val="0"/>
    </w:pPr>
    <w:rPr>
      <w:rFonts w:ascii="Arial" w:hAnsi="Arial" w:cs="Arial"/>
      <w:b w:val="0"/>
      <w:sz w:val="24"/>
      <w:szCs w:val="24"/>
    </w:rPr>
  </w:style>
  <w:style w:type="paragraph" w:customStyle="1" w:styleId="1b">
    <w:name w:val="Стиль заголовка 1"/>
    <w:basedOn w:val="a0"/>
    <w:qFormat/>
    <w:pPr>
      <w:shd w:val="clear" w:color="auto" w:fill="FFFFFF"/>
      <w:ind w:left="720" w:right="-7" w:hanging="360"/>
      <w:jc w:val="center"/>
      <w:outlineLvl w:val="0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b">
    <w:name w:val="Основной"/>
    <w:basedOn w:val="a0"/>
    <w:qFormat/>
    <w:pPr>
      <w:widowControl w:val="0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afffc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d">
    <w:name w:val="Обычный + По центру"/>
    <w:basedOn w:val="aff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c">
    <w:name w:val="Обычный + Первая строка:  1"/>
    <w:basedOn w:val="aff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0">
    <w:name w:val="Стиль заголовка 2 Знак"/>
    <w:link w:val="2f1"/>
    <w:rPr>
      <w:b/>
      <w:bCs/>
      <w:color w:val="000000"/>
      <w:sz w:val="24"/>
      <w:szCs w:val="24"/>
      <w:shd w:val="clear" w:color="auto" w:fill="FFFFFF"/>
    </w:rPr>
  </w:style>
  <w:style w:type="paragraph" w:customStyle="1" w:styleId="2f1">
    <w:name w:val="Стиль заголовка 2"/>
    <w:basedOn w:val="a0"/>
    <w:link w:val="2f0"/>
    <w:qFormat/>
    <w:pPr>
      <w:shd w:val="clear" w:color="auto" w:fill="FFFFFF"/>
      <w:jc w:val="center"/>
      <w:outlineLvl w:val="1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fffe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 w:cs="Arial"/>
      <w:b w:val="0"/>
      <w:sz w:val="24"/>
      <w:szCs w:val="24"/>
    </w:rPr>
  </w:style>
  <w:style w:type="paragraph" w:customStyle="1" w:styleId="affff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 w:cs="Arial"/>
      <w:b w:val="0"/>
      <w:sz w:val="24"/>
      <w:szCs w:val="24"/>
    </w:rPr>
  </w:style>
  <w:style w:type="character" w:customStyle="1" w:styleId="2f2">
    <w:name w:val="стиль2 Знак Знак"/>
    <w:link w:val="2f3"/>
    <w:rPr>
      <w:b/>
      <w:color w:val="000000"/>
      <w:sz w:val="28"/>
      <w:szCs w:val="28"/>
      <w:shd w:val="clear" w:color="auto" w:fill="FFFFFF"/>
    </w:rPr>
  </w:style>
  <w:style w:type="paragraph" w:customStyle="1" w:styleId="2f3">
    <w:name w:val="стиль2 Знак"/>
    <w:basedOn w:val="a0"/>
    <w:link w:val="2f2"/>
    <w:qFormat/>
    <w:pPr>
      <w:widowControl w:val="0"/>
      <w:shd w:val="clear" w:color="auto" w:fill="FFFFFF"/>
      <w:tabs>
        <w:tab w:val="left" w:pos="1440"/>
      </w:tabs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Style51">
    <w:name w:val="Style51"/>
    <w:basedOn w:val="a0"/>
    <w:qFormat/>
    <w:pPr>
      <w:widowControl w:val="0"/>
      <w:spacing w:line="315" w:lineRule="exact"/>
      <w:ind w:firstLine="533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affff0">
    <w:name w:val="ЗтекстГаля"/>
    <w:basedOn w:val="a0"/>
    <w:qFormat/>
    <w:pPr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d">
    <w:name w:val="список 1"/>
    <w:basedOn w:val="a0"/>
    <w:qFormat/>
    <w:pPr>
      <w:tabs>
        <w:tab w:val="left" w:pos="1080"/>
      </w:tabs>
      <w:ind w:firstLine="86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e">
    <w:name w:val="Стиль1"/>
    <w:basedOn w:val="af8"/>
    <w:qFormat/>
    <w:pPr>
      <w:ind w:left="0" w:firstLine="709"/>
      <w:jc w:val="both"/>
    </w:pPr>
    <w:rPr>
      <w:sz w:val="28"/>
      <w:szCs w:val="28"/>
    </w:rPr>
  </w:style>
  <w:style w:type="character" w:customStyle="1" w:styleId="1f">
    <w:name w:val="стиль1 Знак"/>
    <w:link w:val="1f0"/>
    <w:rPr>
      <w:b/>
      <w:bCs/>
      <w:color w:val="000000"/>
      <w:sz w:val="28"/>
      <w:szCs w:val="28"/>
      <w:shd w:val="clear" w:color="auto" w:fill="FFFFFF"/>
    </w:rPr>
  </w:style>
  <w:style w:type="paragraph" w:customStyle="1" w:styleId="1f0">
    <w:name w:val="стиль1"/>
    <w:basedOn w:val="a0"/>
    <w:link w:val="1f"/>
    <w:qFormat/>
    <w:pPr>
      <w:shd w:val="clear" w:color="auto" w:fill="FFFFFF"/>
      <w:ind w:right="-287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38">
    <w:name w:val="Стиль3"/>
    <w:basedOn w:val="a0"/>
    <w:qFormat/>
    <w:pPr>
      <w:shd w:val="clear" w:color="auto" w:fill="FFFFFF"/>
      <w:jc w:val="center"/>
    </w:pPr>
    <w:rPr>
      <w:rFonts w:ascii="Times New Roman" w:hAnsi="Times New Roman"/>
      <w:bCs/>
      <w:color w:val="000000"/>
      <w:sz w:val="52"/>
      <w:szCs w:val="52"/>
    </w:rPr>
  </w:style>
  <w:style w:type="paragraph" w:customStyle="1" w:styleId="jst">
    <w:name w:val="jst"/>
    <w:basedOn w:val="a0"/>
    <w:qFormat/>
    <w:pPr>
      <w:spacing w:before="100" w:beforeAutospacing="1" w:after="100" w:afterAutospacing="1"/>
      <w:jc w:val="both"/>
    </w:pPr>
    <w:rPr>
      <w:rFonts w:ascii="Times New Roman" w:hAnsi="Times New Roman"/>
      <w:b w:val="0"/>
      <w:sz w:val="24"/>
      <w:szCs w:val="24"/>
    </w:rPr>
  </w:style>
  <w:style w:type="paragraph" w:styleId="2">
    <w:name w:val="List Number 2"/>
    <w:basedOn w:val="a0"/>
    <w:unhideWhenUsed/>
    <w:pPr>
      <w:numPr>
        <w:numId w:val="1"/>
      </w:numPr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OTCHET00">
    <w:name w:val="OTCHET_00"/>
    <w:basedOn w:val="2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affff1">
    <w:name w:val="Таблицы (моноширинный)"/>
    <w:basedOn w:val="a0"/>
    <w:next w:val="a0"/>
    <w:qFormat/>
    <w:pPr>
      <w:jc w:val="both"/>
    </w:pPr>
    <w:rPr>
      <w:rFonts w:ascii="Courier New" w:hAnsi="Courier New" w:cs="Courier New"/>
      <w:b w:val="0"/>
    </w:rPr>
  </w:style>
  <w:style w:type="paragraph" w:customStyle="1" w:styleId="92">
    <w:name w:val="Знак Знак9 Знак Знак Знак Знак"/>
    <w:basedOn w:val="a0"/>
    <w:qFormat/>
    <w:pPr>
      <w:widowControl w:val="0"/>
      <w:spacing w:after="160" w:line="240" w:lineRule="exact"/>
      <w:ind w:firstLine="720"/>
      <w:jc w:val="both"/>
    </w:pPr>
    <w:rPr>
      <w:rFonts w:ascii="Verdana" w:hAnsi="Verdana" w:cs="Arial"/>
      <w:b w:val="0"/>
      <w:lang w:val="en-US" w:eastAsia="en-US"/>
    </w:rPr>
  </w:style>
  <w:style w:type="paragraph" w:customStyle="1" w:styleId="Default">
    <w:name w:val="Default"/>
    <w:qFormat/>
    <w:rPr>
      <w:rFonts w:ascii="Arial Narrow" w:hAnsi="Arial Narrow" w:cs="Arial Narrow"/>
      <w:color w:val="000000"/>
      <w:sz w:val="24"/>
      <w:szCs w:val="24"/>
    </w:rPr>
  </w:style>
  <w:style w:type="character" w:customStyle="1" w:styleId="BodyTextIndentChar">
    <w:name w:val="Body Text Indent Char"/>
    <w:link w:val="1f1"/>
    <w:uiPriority w:val="99"/>
    <w:semiHidden/>
    <w:rPr>
      <w:rFonts w:ascii="TimesET" w:hAnsi="TimesET" w:cs="TimesET"/>
    </w:rPr>
  </w:style>
  <w:style w:type="paragraph" w:customStyle="1" w:styleId="1f1">
    <w:name w:val="Основной текст с отступом1"/>
    <w:basedOn w:val="a0"/>
    <w:link w:val="BodyTextIndentChar"/>
    <w:uiPriority w:val="99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affff2">
    <w:name w:val="Знак Знак Знак Знак Знак Знак Знак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2">
    <w:name w:val="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affff3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1f3">
    <w:name w:val="Знак Знак Знак Знак Знак Знак Знак1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с отступом 22"/>
    <w:basedOn w:val="a0"/>
    <w:uiPriority w:val="99"/>
    <w:qFormat/>
    <w:pPr>
      <w:spacing w:line="360" w:lineRule="auto"/>
      <w:ind w:firstLine="709"/>
    </w:pPr>
    <w:rPr>
      <w:rFonts w:ascii="Times New Roman" w:hAnsi="Times New Roman"/>
      <w:b w:val="0"/>
      <w:i/>
      <w:iCs/>
      <w:color w:val="FF0000"/>
      <w:sz w:val="24"/>
      <w:szCs w:val="24"/>
      <w:lang w:eastAsia="ar-SA"/>
    </w:rPr>
  </w:style>
  <w:style w:type="paragraph" w:customStyle="1" w:styleId="2f4">
    <w:name w:val="Знак2"/>
    <w:basedOn w:val="a0"/>
    <w:uiPriority w:val="99"/>
    <w:qFormat/>
    <w:rPr>
      <w:rFonts w:ascii="Verdana" w:hAnsi="Verdana" w:cs="Verdana"/>
      <w:b w:val="0"/>
      <w:lang w:val="en-US" w:eastAsia="en-US"/>
    </w:rPr>
  </w:style>
  <w:style w:type="paragraph" w:customStyle="1" w:styleId="style6">
    <w:name w:val="style6"/>
    <w:basedOn w:val="a0"/>
    <w:uiPriority w:val="99"/>
    <w:qFormat/>
    <w:pPr>
      <w:spacing w:line="322" w:lineRule="atLeast"/>
      <w:jc w:val="center"/>
    </w:pPr>
    <w:rPr>
      <w:rFonts w:ascii="Calibri" w:eastAsia="Calibri" w:hAnsi="Calibri" w:cs="Calibri"/>
      <w:b w:val="0"/>
      <w:sz w:val="24"/>
      <w:szCs w:val="24"/>
    </w:rPr>
  </w:style>
  <w:style w:type="paragraph" w:customStyle="1" w:styleId="221">
    <w:name w:val="Основной текст 22"/>
    <w:basedOn w:val="a0"/>
    <w:qFormat/>
    <w:pPr>
      <w:spacing w:line="320" w:lineRule="exact"/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S">
    <w:name w:val="S_Маркированный Знак Знак"/>
    <w:link w:val="S0"/>
    <w:uiPriority w:val="99"/>
    <w:rPr>
      <w:sz w:val="24"/>
      <w:szCs w:val="24"/>
    </w:rPr>
  </w:style>
  <w:style w:type="paragraph" w:customStyle="1" w:styleId="S0">
    <w:name w:val="S_Маркированный"/>
    <w:basedOn w:val="a"/>
    <w:link w:val="S"/>
    <w:uiPriority w:val="99"/>
    <w:qFormat/>
    <w:pPr>
      <w:numPr>
        <w:numId w:val="0"/>
      </w:numPr>
      <w:ind w:firstLine="709"/>
      <w:contextualSpacing w:val="0"/>
      <w:jc w:val="both"/>
    </w:pPr>
  </w:style>
  <w:style w:type="paragraph" w:customStyle="1" w:styleId="140">
    <w:name w:val="Обычный+14п"/>
    <w:basedOn w:val="aa"/>
    <w:uiPriority w:val="99"/>
    <w:qFormat/>
    <w:pPr>
      <w:spacing w:after="0"/>
      <w:ind w:firstLine="360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paragraph" w:customStyle="1" w:styleId="43">
    <w:name w:val="ЗаголовокГаля4"/>
    <w:basedOn w:val="a0"/>
    <w:qFormat/>
    <w:pPr>
      <w:jc w:val="center"/>
    </w:pPr>
    <w:rPr>
      <w:rFonts w:ascii="Times New Roman" w:hAnsi="Times New Roman"/>
      <w:sz w:val="28"/>
      <w:szCs w:val="28"/>
    </w:rPr>
  </w:style>
  <w:style w:type="paragraph" w:customStyle="1" w:styleId="affff4">
    <w:name w:val="ТекстГаля"/>
    <w:basedOn w:val="a0"/>
    <w:qFormat/>
    <w:pPr>
      <w:ind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0">
    <w:name w:val="ТекстГаля2"/>
    <w:basedOn w:val="affff1"/>
    <w:qFormat/>
    <w:pPr>
      <w:widowControl w:val="0"/>
      <w:numPr>
        <w:numId w:val="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5">
    <w:name w:val="Название таблицы"/>
    <w:basedOn w:val="a0"/>
    <w:qFormat/>
    <w:pPr>
      <w:spacing w:before="120" w:after="120"/>
      <w:jc w:val="right"/>
    </w:pPr>
    <w:rPr>
      <w:rFonts w:ascii="Times New Roman" w:hAnsi="Times New Roman"/>
      <w:sz w:val="22"/>
      <w:szCs w:val="24"/>
    </w:rPr>
  </w:style>
  <w:style w:type="paragraph" w:customStyle="1" w:styleId="-">
    <w:name w:val="текст таблицы-цифры"/>
    <w:basedOn w:val="a0"/>
    <w:qFormat/>
    <w:pPr>
      <w:spacing w:before="120" w:after="120"/>
      <w:jc w:val="right"/>
    </w:pPr>
    <w:rPr>
      <w:rFonts w:ascii="Times New Roman" w:hAnsi="Times New Roman"/>
      <w:b w:val="0"/>
      <w:sz w:val="22"/>
      <w:szCs w:val="32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/>
      <w:jc w:val="center"/>
    </w:pPr>
    <w:rPr>
      <w:rFonts w:ascii="Times New Roman" w:hAnsi="Times New Roman"/>
      <w:sz w:val="22"/>
      <w:szCs w:val="24"/>
    </w:rPr>
  </w:style>
  <w:style w:type="paragraph" w:customStyle="1" w:styleId="affff6">
    <w:name w:val="текст таблицы"/>
    <w:basedOn w:val="a0"/>
    <w:qFormat/>
    <w:pPr>
      <w:keepNext/>
      <w:spacing w:before="120" w:after="120"/>
      <w:ind w:left="113"/>
    </w:pPr>
    <w:rPr>
      <w:rFonts w:ascii="Times New Roman" w:hAnsi="Times New Roman"/>
      <w:b w:val="0"/>
      <w:sz w:val="22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ind w:left="70" w:firstLine="780"/>
      <w:jc w:val="both"/>
    </w:pPr>
    <w:rPr>
      <w:rFonts w:ascii="Times New Roman" w:hAnsi="Times New Roman"/>
      <w:b w:val="0"/>
      <w:sz w:val="24"/>
    </w:rPr>
  </w:style>
  <w:style w:type="paragraph" w:customStyle="1" w:styleId="213">
    <w:name w:val="Основной текст с отступом 21"/>
    <w:basedOn w:val="a0"/>
    <w:qFormat/>
    <w:pPr>
      <w:ind w:firstLine="851"/>
      <w:jc w:val="both"/>
    </w:pPr>
    <w:rPr>
      <w:rFonts w:ascii="NTTimes/Cyrillic" w:hAnsi="NTTimes/Cyrillic"/>
      <w:b w:val="0"/>
      <w:i/>
      <w:sz w:val="28"/>
    </w:rPr>
  </w:style>
  <w:style w:type="paragraph" w:customStyle="1" w:styleId="1f5">
    <w:name w:val="Обычный1"/>
    <w:qFormat/>
    <w:pPr>
      <w:spacing w:before="100" w:after="100"/>
    </w:pPr>
    <w:rPr>
      <w:sz w:val="24"/>
    </w:rPr>
  </w:style>
  <w:style w:type="paragraph" w:customStyle="1" w:styleId="affff7">
    <w:name w:val="приложение"/>
    <w:basedOn w:val="a0"/>
    <w:qFormat/>
    <w:pPr>
      <w:shd w:val="clear" w:color="auto" w:fill="FFFFFF"/>
      <w:ind w:right="106"/>
      <w:jc w:val="right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affff8">
    <w:name w:val="заголовок прилож Знак"/>
    <w:link w:val="affff9"/>
    <w:rPr>
      <w:b/>
      <w:bCs/>
      <w:color w:val="000000"/>
      <w:sz w:val="28"/>
      <w:szCs w:val="28"/>
      <w:shd w:val="clear" w:color="auto" w:fill="FFFFFF"/>
    </w:rPr>
  </w:style>
  <w:style w:type="paragraph" w:customStyle="1" w:styleId="affff9">
    <w:name w:val="заголовок прилож"/>
    <w:basedOn w:val="a0"/>
    <w:link w:val="affff8"/>
    <w:qFormat/>
    <w:pPr>
      <w:shd w:val="clear" w:color="auto" w:fill="FFFFFF"/>
      <w:ind w:right="106"/>
      <w:jc w:val="center"/>
    </w:pPr>
    <w:rPr>
      <w:rFonts w:ascii="Times New Roman" w:hAnsi="Times New Roman"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line="360" w:lineRule="auto"/>
      <w:ind w:firstLine="720"/>
      <w:jc w:val="both"/>
    </w:pPr>
    <w:rPr>
      <w:rFonts w:ascii="Times New Roman" w:hAnsi="Times New Roman"/>
      <w:b w:val="0"/>
      <w:sz w:val="28"/>
    </w:rPr>
  </w:style>
  <w:style w:type="paragraph" w:customStyle="1" w:styleId="affffa">
    <w:name w:val="стиль текста"/>
    <w:basedOn w:val="af8"/>
    <w:qFormat/>
    <w:pPr>
      <w:spacing w:before="100" w:beforeAutospacing="1" w:after="100" w:afterAutospacing="1"/>
      <w:ind w:left="0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8"/>
      <w:szCs w:val="18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sz w:val="16"/>
      <w:szCs w:val="16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 w:val="0"/>
      <w:sz w:val="18"/>
      <w:szCs w:val="18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 w:val="0"/>
      <w:i/>
      <w:iCs/>
      <w:sz w:val="18"/>
      <w:szCs w:val="18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Cs/>
      <w:sz w:val="18"/>
      <w:szCs w:val="18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8"/>
      <w:szCs w:val="18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/>
      <w:sz w:val="16"/>
      <w:szCs w:val="16"/>
    </w:rPr>
  </w:style>
  <w:style w:type="paragraph" w:customStyle="1" w:styleId="11">
    <w:name w:val="Стиль11"/>
    <w:basedOn w:val="a0"/>
    <w:qFormat/>
    <w:pPr>
      <w:numPr>
        <w:numId w:val="4"/>
      </w:numPr>
      <w:tabs>
        <w:tab w:val="num" w:pos="-5400"/>
      </w:tabs>
      <w:ind w:left="1260" w:hanging="36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22">
    <w:name w:val="Стиль22"/>
    <w:basedOn w:val="11"/>
    <w:qFormat/>
  </w:style>
  <w:style w:type="paragraph" w:customStyle="1" w:styleId="1f6">
    <w:name w:val="Нижний колонтитул1"/>
    <w:basedOn w:val="a0"/>
    <w:qFormat/>
    <w:pPr>
      <w:spacing w:before="100" w:beforeAutospacing="1" w:after="100" w:afterAutospacing="1"/>
      <w:jc w:val="right"/>
    </w:pPr>
    <w:rPr>
      <w:rFonts w:ascii="Arial" w:hAnsi="Arial" w:cs="Arial"/>
      <w:b w:val="0"/>
      <w:color w:val="34889C"/>
      <w:sz w:val="19"/>
      <w:szCs w:val="19"/>
    </w:rPr>
  </w:style>
  <w:style w:type="paragraph" w:customStyle="1" w:styleId="1f7">
    <w:name w:val="Уровень 1"/>
    <w:basedOn w:val="1f0"/>
    <w:qFormat/>
    <w:pPr>
      <w:outlineLvl w:val="0"/>
    </w:pPr>
    <w:rPr>
      <w:sz w:val="24"/>
      <w:szCs w:val="24"/>
    </w:rPr>
  </w:style>
  <w:style w:type="character" w:customStyle="1" w:styleId="affffb">
    <w:name w:val="Стиль приложения Знак"/>
    <w:link w:val="affffc"/>
    <w:rPr>
      <w:b/>
      <w:bCs/>
      <w:color w:val="000000"/>
      <w:sz w:val="28"/>
      <w:szCs w:val="28"/>
      <w:shd w:val="clear" w:color="auto" w:fill="FFFFFF"/>
    </w:rPr>
  </w:style>
  <w:style w:type="paragraph" w:customStyle="1" w:styleId="affffc">
    <w:name w:val="Стиль приложения"/>
    <w:basedOn w:val="affff9"/>
    <w:link w:val="affffb"/>
    <w:qFormat/>
  </w:style>
  <w:style w:type="paragraph" w:customStyle="1" w:styleId="rvps698660">
    <w:name w:val="rvps698660"/>
    <w:basedOn w:val="a0"/>
    <w:qFormat/>
    <w:pPr>
      <w:spacing w:after="150"/>
      <w:ind w:right="300"/>
    </w:pPr>
    <w:rPr>
      <w:rFonts w:ascii="Times New Roman" w:hAnsi="Times New Roman"/>
      <w:b w:val="0"/>
      <w:sz w:val="24"/>
      <w:szCs w:val="24"/>
    </w:rPr>
  </w:style>
  <w:style w:type="character" w:customStyle="1" w:styleId="112">
    <w:name w:val="Стиль112 Знак"/>
    <w:link w:val="1120"/>
    <w:rPr>
      <w:b/>
      <w:bCs/>
      <w:sz w:val="28"/>
      <w:szCs w:val="28"/>
      <w:shd w:val="clear" w:color="auto" w:fill="FFFFFF"/>
    </w:rPr>
  </w:style>
  <w:style w:type="paragraph" w:customStyle="1" w:styleId="1120">
    <w:name w:val="Стиль112"/>
    <w:basedOn w:val="a0"/>
    <w:link w:val="112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28"/>
      <w:szCs w:val="28"/>
    </w:rPr>
  </w:style>
  <w:style w:type="paragraph" w:customStyle="1" w:styleId="111">
    <w:name w:val="Стиль111"/>
    <w:basedOn w:val="a0"/>
    <w:qFormat/>
    <w:pPr>
      <w:shd w:val="clear" w:color="auto" w:fill="FFFFFF"/>
      <w:jc w:val="center"/>
      <w:outlineLvl w:val="1"/>
    </w:pPr>
    <w:rPr>
      <w:rFonts w:ascii="Times New Roman" w:hAnsi="Times New Roman"/>
      <w:bCs/>
      <w:sz w:val="52"/>
      <w:szCs w:val="52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 w:val="0"/>
      <w:sz w:val="24"/>
      <w:szCs w:val="24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  <w:b w:val="0"/>
      <w:sz w:val="24"/>
      <w:szCs w:val="24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b w:val="0"/>
      <w:sz w:val="24"/>
      <w:szCs w:val="24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Cs/>
      <w:sz w:val="24"/>
      <w:szCs w:val="24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 w:val="0"/>
      <w:sz w:val="24"/>
      <w:szCs w:val="24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Cs/>
      <w:sz w:val="24"/>
      <w:szCs w:val="24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Cs/>
      <w:sz w:val="24"/>
      <w:szCs w:val="24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 w:val="0"/>
      <w:sz w:val="24"/>
      <w:szCs w:val="24"/>
    </w:rPr>
  </w:style>
  <w:style w:type="character" w:customStyle="1" w:styleId="BodyTextIndentChar1">
    <w:name w:val="Body Text Indent Char1"/>
    <w:link w:val="2f5"/>
    <w:semiHidden/>
    <w:rPr>
      <w:rFonts w:ascii="TimesET" w:hAnsi="TimesET"/>
    </w:rPr>
  </w:style>
  <w:style w:type="paragraph" w:customStyle="1" w:styleId="2f5">
    <w:name w:val="Основной текст с отступом2"/>
    <w:basedOn w:val="a0"/>
    <w:link w:val="BodyTextIndentChar1"/>
    <w:semiHidden/>
    <w:qFormat/>
    <w:pPr>
      <w:ind w:firstLine="720"/>
      <w:jc w:val="both"/>
    </w:pPr>
    <w:rPr>
      <w:rFonts w:ascii="TimesET" w:hAnsi="TimesET"/>
      <w:b w:val="0"/>
    </w:rPr>
  </w:style>
  <w:style w:type="paragraph" w:customStyle="1" w:styleId="39">
    <w:name w:val="ОИП 3"/>
    <w:basedOn w:val="a0"/>
    <w:qFormat/>
    <w:pPr>
      <w:widowControl w:val="0"/>
      <w:jc w:val="both"/>
    </w:pPr>
    <w:rPr>
      <w:rFonts w:ascii="Times New Roman" w:hAnsi="Times New Roman"/>
      <w:i/>
      <w:color w:val="002060"/>
      <w:sz w:val="28"/>
      <w:szCs w:val="28"/>
    </w:rPr>
  </w:style>
  <w:style w:type="paragraph" w:customStyle="1" w:styleId="44">
    <w:name w:val="Заголовок4"/>
    <w:basedOn w:val="af8"/>
    <w:qFormat/>
    <w:pPr>
      <w:ind w:left="0" w:firstLine="708"/>
      <w:jc w:val="both"/>
    </w:pPr>
    <w:rPr>
      <w:iCs/>
      <w:sz w:val="28"/>
      <w:szCs w:val="28"/>
    </w:rPr>
  </w:style>
  <w:style w:type="paragraph" w:customStyle="1" w:styleId="Style60">
    <w:name w:val="Style6"/>
    <w:basedOn w:val="a0"/>
    <w:uiPriority w:val="99"/>
    <w:qFormat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2f6">
    <w:name w:val="Знак2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30">
    <w:name w:val="Основной текст 23"/>
    <w:basedOn w:val="a0"/>
    <w:qFormat/>
    <w:rPr>
      <w:rFonts w:ascii="Times New Roman" w:hAnsi="Times New Roman"/>
      <w:b w:val="0"/>
      <w:sz w:val="28"/>
    </w:rPr>
  </w:style>
  <w:style w:type="paragraph" w:customStyle="1" w:styleId="240">
    <w:name w:val="Основной текст 24"/>
    <w:basedOn w:val="a0"/>
    <w:qFormat/>
    <w:rPr>
      <w:rFonts w:ascii="Times New Roman" w:hAnsi="Times New Roman"/>
      <w:b w:val="0"/>
      <w:sz w:val="28"/>
    </w:rPr>
  </w:style>
  <w:style w:type="character" w:styleId="affffd">
    <w:name w:val="footnote reference"/>
    <w:uiPriority w:val="99"/>
    <w:unhideWhenUsed/>
    <w:rPr>
      <w:vertAlign w:val="superscript"/>
    </w:rPr>
  </w:style>
  <w:style w:type="character" w:styleId="affffe">
    <w:name w:val="annotation reference"/>
    <w:unhideWhenUsed/>
    <w:rPr>
      <w:sz w:val="16"/>
      <w:szCs w:val="16"/>
    </w:rPr>
  </w:style>
  <w:style w:type="character" w:styleId="afffff">
    <w:name w:val="endnote reference"/>
    <w:uiPriority w:val="99"/>
    <w:unhideWhenUsed/>
    <w:rPr>
      <w:vertAlign w:val="superscript"/>
    </w:rPr>
  </w:style>
  <w:style w:type="paragraph" w:styleId="affe">
    <w:name w:val="List Paragraph"/>
    <w:basedOn w:val="a0"/>
    <w:link w:val="affd"/>
    <w:uiPriority w:val="34"/>
    <w:qFormat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f8">
    <w:name w:val="Верхний колонтитул Знак1"/>
    <w:uiPriority w:val="99"/>
    <w:semiHidden/>
    <w:rPr>
      <w:sz w:val="24"/>
      <w:szCs w:val="24"/>
    </w:rPr>
  </w:style>
  <w:style w:type="character" w:customStyle="1" w:styleId="1f9">
    <w:name w:val="Нижний колонтитул Знак1"/>
    <w:uiPriority w:val="99"/>
    <w:semiHidden/>
    <w:rPr>
      <w:sz w:val="24"/>
      <w:szCs w:val="24"/>
    </w:rPr>
  </w:style>
  <w:style w:type="character" w:customStyle="1" w:styleId="1fa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4">
    <w:name w:val="Основной текст 2 Знак1"/>
    <w:uiPriority w:val="99"/>
    <w:semiHidden/>
    <w:rPr>
      <w:sz w:val="24"/>
      <w:szCs w:val="24"/>
    </w:rPr>
  </w:style>
  <w:style w:type="paragraph" w:styleId="affc">
    <w:name w:val="No Spacing"/>
    <w:link w:val="affb"/>
    <w:qFormat/>
    <w:rPr>
      <w:rFonts w:ascii="Calibri" w:hAnsi="Calibri"/>
    </w:rPr>
  </w:style>
  <w:style w:type="character" w:customStyle="1" w:styleId="highlight">
    <w:name w:val="highlight"/>
  </w:style>
  <w:style w:type="character" w:customStyle="1" w:styleId="afffff0">
    <w:name w:val="Гипертекстовая ссылка"/>
    <w:uiPriority w:val="99"/>
    <w:rPr>
      <w:rFonts w:ascii="Times New Roman" w:hAnsi="Times New Roman" w:cs="Times New Roman" w:hint="default"/>
      <w:b/>
      <w:bCs w:val="0"/>
      <w:color w:val="008000"/>
    </w:rPr>
  </w:style>
  <w:style w:type="paragraph" w:styleId="2e">
    <w:name w:val="Body Text Indent 2"/>
    <w:basedOn w:val="a0"/>
    <w:link w:val="2d"/>
    <w:unhideWhenUsed/>
    <w:pPr>
      <w:spacing w:after="120" w:line="480" w:lineRule="auto"/>
      <w:ind w:left="283"/>
    </w:pPr>
    <w:rPr>
      <w:rFonts w:ascii="Times New Roman" w:hAnsi="Times New Roman"/>
      <w:b w:val="0"/>
      <w:sz w:val="24"/>
      <w:szCs w:val="24"/>
    </w:rPr>
  </w:style>
  <w:style w:type="character" w:customStyle="1" w:styleId="215">
    <w:name w:val="Основной текст с отступом 2 Знак1"/>
    <w:uiPriority w:val="99"/>
    <w:rPr>
      <w:rFonts w:ascii="Pragmatica" w:hAnsi="Pragmatica"/>
      <w:b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character" w:customStyle="1" w:styleId="aff0">
    <w:name w:val="Заголовок Знак"/>
    <w:link w:val="aff"/>
    <w:uiPriority w:val="99"/>
    <w:rPr>
      <w:rFonts w:ascii="Cambria" w:hAnsi="Cambria"/>
      <w:b/>
      <w:bCs/>
      <w:sz w:val="32"/>
      <w:szCs w:val="32"/>
    </w:rPr>
  </w:style>
  <w:style w:type="paragraph" w:styleId="36">
    <w:name w:val="Body Text Indent 3"/>
    <w:basedOn w:val="a0"/>
    <w:link w:val="35"/>
    <w:unhideWhenUsed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10">
    <w:name w:val="Основной текст с отступом 3 Знак1"/>
    <w:rPr>
      <w:rFonts w:ascii="Pragmatica" w:hAnsi="Pragmatica"/>
      <w:b/>
      <w:sz w:val="16"/>
      <w:szCs w:val="16"/>
    </w:rPr>
  </w:style>
  <w:style w:type="character" w:customStyle="1" w:styleId="afffff1">
    <w:name w:val="Цветовое выделение"/>
    <w:uiPriority w:val="99"/>
    <w:rPr>
      <w:b/>
      <w:bCs w:val="0"/>
      <w:color w:val="26282F"/>
      <w:sz w:val="26"/>
    </w:rPr>
  </w:style>
  <w:style w:type="paragraph" w:styleId="34">
    <w:name w:val="Body Text 3"/>
    <w:basedOn w:val="a0"/>
    <w:link w:val="33"/>
    <w:unhideWhenUsed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11">
    <w:name w:val="Основной текст 3 Знак1"/>
    <w:uiPriority w:val="99"/>
    <w:rPr>
      <w:rFonts w:ascii="Pragmatica" w:hAnsi="Pragmatica"/>
      <w:b/>
      <w:sz w:val="16"/>
      <w:szCs w:val="16"/>
    </w:rPr>
  </w:style>
  <w:style w:type="character" w:customStyle="1" w:styleId="text">
    <w:name w:val="text"/>
  </w:style>
  <w:style w:type="paragraph" w:styleId="aff6">
    <w:name w:val="Body Text First Indent"/>
    <w:basedOn w:val="aa"/>
    <w:link w:val="aff5"/>
    <w:unhideWhenUsed/>
    <w:pPr>
      <w:spacing w:after="0"/>
      <w:ind w:firstLine="360"/>
    </w:pPr>
    <w:rPr>
      <w:rFonts w:ascii="Times New Roman" w:hAnsi="Times New Roman"/>
      <w:b w:val="0"/>
    </w:rPr>
  </w:style>
  <w:style w:type="character" w:customStyle="1" w:styleId="2b">
    <w:name w:val="Основной текст Знак2"/>
    <w:link w:val="aa"/>
    <w:rPr>
      <w:rFonts w:ascii="Pragmatica" w:hAnsi="Pragmatica"/>
      <w:b/>
    </w:rPr>
  </w:style>
  <w:style w:type="character" w:customStyle="1" w:styleId="1fb">
    <w:name w:val="Красная строка Знак1"/>
    <w:basedOn w:val="2b"/>
    <w:rPr>
      <w:rFonts w:ascii="Pragmatica" w:hAnsi="Pragmatica"/>
      <w:b/>
    </w:rPr>
  </w:style>
  <w:style w:type="character" w:customStyle="1" w:styleId="fontstyle14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4">
    <w:name w:val="Subtitle"/>
    <w:basedOn w:val="a0"/>
    <w:next w:val="a0"/>
    <w:link w:val="aff3"/>
    <w:qFormat/>
    <w:pPr>
      <w:numPr>
        <w:ilvl w:val="1"/>
      </w:numPr>
    </w:pPr>
    <w:rPr>
      <w:rFonts w:ascii="Times New Roman" w:hAnsi="Times New Roman"/>
      <w:sz w:val="24"/>
    </w:rPr>
  </w:style>
  <w:style w:type="character" w:customStyle="1" w:styleId="1fc">
    <w:name w:val="Подзаголовок Знак1"/>
    <w:rPr>
      <w:rFonts w:ascii="Cambria" w:eastAsia="Times New Roman" w:hAnsi="Cambria" w:cs="Times New Roman"/>
      <w:b/>
      <w:sz w:val="24"/>
      <w:szCs w:val="24"/>
    </w:rPr>
  </w:style>
  <w:style w:type="paragraph" w:styleId="afe">
    <w:name w:val="endnote text"/>
    <w:basedOn w:val="a0"/>
    <w:link w:val="afd"/>
    <w:uiPriority w:val="99"/>
    <w:unhideWhenUsed/>
    <w:rPr>
      <w:rFonts w:ascii="Calibri" w:hAnsi="Calibri"/>
      <w:b w:val="0"/>
    </w:rPr>
  </w:style>
  <w:style w:type="character" w:customStyle="1" w:styleId="1fd">
    <w:name w:val="Текст концевой сноски Знак1"/>
    <w:uiPriority w:val="99"/>
    <w:rPr>
      <w:rFonts w:ascii="Pragmatica" w:hAnsi="Pragmatica"/>
      <w:b/>
    </w:rPr>
  </w:style>
  <w:style w:type="character" w:customStyle="1" w:styleId="apple-style-span">
    <w:name w:val="apple-style-span"/>
  </w:style>
  <w:style w:type="paragraph" w:styleId="aff8">
    <w:name w:val="Plain Text"/>
    <w:basedOn w:val="a0"/>
    <w:link w:val="aff7"/>
    <w:unhideWhenUsed/>
    <w:rPr>
      <w:rFonts w:ascii="Consolas" w:hAnsi="Consolas"/>
      <w:b w:val="0"/>
      <w:sz w:val="21"/>
      <w:szCs w:val="21"/>
    </w:rPr>
  </w:style>
  <w:style w:type="character" w:customStyle="1" w:styleId="1fe">
    <w:name w:val="Текст Знак1"/>
    <w:uiPriority w:val="99"/>
    <w:rPr>
      <w:rFonts w:ascii="Courier New" w:hAnsi="Courier New" w:cs="Courier New"/>
      <w:b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styleId="affa">
    <w:name w:val="annotation subject"/>
    <w:basedOn w:val="afc"/>
    <w:next w:val="afc"/>
    <w:link w:val="aff9"/>
    <w:unhideWhenUsed/>
    <w:rPr>
      <w:b/>
      <w:bCs/>
    </w:rPr>
  </w:style>
  <w:style w:type="character" w:customStyle="1" w:styleId="1ff">
    <w:name w:val="Тема примечания Знак1"/>
    <w:rPr>
      <w:rFonts w:ascii="Pragmatica" w:hAnsi="Pragmatica"/>
      <w:b/>
      <w:bCs/>
    </w:rPr>
  </w:style>
  <w:style w:type="table" w:customStyle="1" w:styleId="1ff0">
    <w:name w:val="Сетка таблицы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2">
    <w:name w:val="Комментарий"/>
    <w:basedOn w:val="afffe"/>
    <w:next w:val="a0"/>
    <w:uiPriority w:val="99"/>
    <w:qFormat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3">
    <w:name w:val="Информация об изменениях документа"/>
    <w:basedOn w:val="afffff2"/>
    <w:next w:val="a0"/>
    <w:uiPriority w:val="99"/>
    <w:qFormat/>
    <w:pPr>
      <w:spacing w:before="0"/>
    </w:pPr>
    <w:rPr>
      <w:i/>
      <w:iCs/>
    </w:rPr>
  </w:style>
  <w:style w:type="numbering" w:customStyle="1" w:styleId="2f7">
    <w:name w:val="Стиль2"/>
  </w:style>
  <w:style w:type="numbering" w:customStyle="1" w:styleId="21">
    <w:name w:val="Стиль21"/>
    <w:pPr>
      <w:numPr>
        <w:numId w:val="5"/>
      </w:numPr>
    </w:pPr>
  </w:style>
  <w:style w:type="table" w:customStyle="1" w:styleId="216">
    <w:name w:val="Средняя сетка 2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8">
    <w:name w:val="Нет списка2"/>
    <w:next w:val="a3"/>
    <w:uiPriority w:val="99"/>
    <w:semiHidden/>
    <w:unhideWhenUsed/>
  </w:style>
  <w:style w:type="table" w:customStyle="1" w:styleId="2f9">
    <w:name w:val="Сетка таблицы2"/>
    <w:basedOn w:val="a2"/>
    <w:next w:val="af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113">
    <w:name w:val="Сетка таблицы11"/>
    <w:basedOn w:val="a2"/>
    <w:next w:val="af1"/>
    <w:uiPriority w:val="9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Стиль23"/>
    <w:pPr>
      <w:numPr>
        <w:numId w:val="4"/>
      </w:numPr>
    </w:pPr>
  </w:style>
  <w:style w:type="numbering" w:customStyle="1" w:styleId="2110">
    <w:name w:val="Стиль211"/>
  </w:style>
  <w:style w:type="table" w:customStyle="1" w:styleId="2111">
    <w:name w:val="Средняя сетка 21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3">
    <w:name w:val="Средняя сетка 22"/>
    <w:basedOn w:val="a2"/>
    <w:unhideWhenUsed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1ff1">
    <w:name w:val="Знак Знак Знак Знак Знак Знак Знак Знак Знак Знак Знак Знак Знак1"/>
    <w:basedOn w:val="a0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customStyle="1" w:styleId="3a">
    <w:name w:val="Сетка таблицы3"/>
    <w:basedOn w:val="a2"/>
    <w:next w:val="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0">
    <w:name w:val="Основной текст 25"/>
    <w:basedOn w:val="a0"/>
    <w:qFormat/>
    <w:rPr>
      <w:rFonts w:ascii="Times New Roman" w:hAnsi="Times New Roman"/>
      <w:b w:val="0"/>
      <w:sz w:val="28"/>
    </w:rPr>
  </w:style>
  <w:style w:type="paragraph" w:customStyle="1" w:styleId="p49">
    <w:name w:val="p49"/>
    <w:basedOn w:val="a0"/>
    <w:qFormat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251">
    <w:name w:val="Основной текст 251"/>
    <w:basedOn w:val="a0"/>
    <w:qFormat/>
    <w:rPr>
      <w:rFonts w:ascii="Times New Roman" w:hAnsi="Times New Roman"/>
      <w:b w:val="0"/>
      <w:sz w:val="28"/>
    </w:rPr>
  </w:style>
  <w:style w:type="character" w:customStyle="1" w:styleId="3b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0">
    <w:name w:val="Средняя сетка 26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onsplusnormal1">
    <w:name w:val="consplusnormal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nformat0">
    <w:name w:val="consplusnonformat"/>
    <w:basedOn w:val="a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ffff4">
    <w:name w:val="Strong"/>
    <w:qFormat/>
    <w:rPr>
      <w:b/>
      <w:bCs/>
    </w:rPr>
  </w:style>
  <w:style w:type="character" w:customStyle="1" w:styleId="ConsPlusCell0">
    <w:name w:val="ConsPlusCell Знак"/>
    <w:link w:val="ConsPlusCell"/>
    <w:rPr>
      <w:rFonts w:ascii="Arial" w:eastAsia="Calibri" w:hAnsi="Arial" w:cs="Arial"/>
      <w:lang w:val="ru-RU" w:eastAsia="ru-RU" w:bidi="ar-SA"/>
    </w:rPr>
  </w:style>
  <w:style w:type="paragraph" w:customStyle="1" w:styleId="141">
    <w:name w:val="Обычный + 14 пт"/>
    <w:basedOn w:val="a0"/>
    <w:rPr>
      <w:rFonts w:ascii="Times New Roman" w:hAnsi="Times New Roman"/>
      <w:b w:val="0"/>
      <w:sz w:val="28"/>
      <w:szCs w:val="28"/>
    </w:rPr>
  </w:style>
  <w:style w:type="paragraph" w:customStyle="1" w:styleId="acenter1">
    <w:name w:val="acenter1"/>
    <w:basedOn w:val="a0"/>
    <w:pPr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0"/>
    <w:pPr>
      <w:widowControl w:val="0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0"/>
    <w:pPr>
      <w:widowControl w:val="0"/>
      <w:spacing w:line="373" w:lineRule="exact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3">
    <w:name w:val="Font Style13"/>
    <w:rPr>
      <w:rFonts w:ascii="Times New Roman" w:hAnsi="Times New Roman" w:cs="Times New Roman" w:hint="default"/>
      <w:b/>
      <w:bCs/>
      <w:sz w:val="26"/>
      <w:szCs w:val="26"/>
    </w:rPr>
  </w:style>
  <w:style w:type="character" w:styleId="afffff5">
    <w:name w:val="Emphasis"/>
    <w:qFormat/>
    <w:rPr>
      <w:i w:val="0"/>
      <w:iCs w:val="0"/>
    </w:rPr>
  </w:style>
  <w:style w:type="paragraph" w:customStyle="1" w:styleId="Standard">
    <w:name w:val="Standard"/>
    <w:pPr>
      <w:widowControl w:val="0"/>
    </w:pPr>
    <w:rPr>
      <w:rFonts w:ascii="Arial CYR" w:eastAsia="Arial CYR" w:hAnsi="Arial CYR" w:cs="Arial CYR"/>
    </w:rPr>
  </w:style>
  <w:style w:type="table" w:customStyle="1" w:styleId="224">
    <w:name w:val="Сетка таблицы22"/>
    <w:basedOn w:val="a2"/>
    <w:next w:val="af1"/>
    <w:uiPriority w:val="39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BD1B-2ADE-4A44-9ECB-21572E96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3866</Words>
  <Characters>22041</Characters>
  <Application>Microsoft Office Word</Application>
  <DocSecurity>0</DocSecurity>
  <Lines>183</Lines>
  <Paragraphs>51</Paragraphs>
  <ScaleCrop>false</ScaleCrop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dc:description/>
  <cp:lastModifiedBy>Вадим Равилевич Вакилов</cp:lastModifiedBy>
  <cp:revision>217</cp:revision>
  <dcterms:created xsi:type="dcterms:W3CDTF">2024-02-02T06:42:00Z</dcterms:created>
  <dcterms:modified xsi:type="dcterms:W3CDTF">2025-06-25T05:40:00Z</dcterms:modified>
</cp:coreProperties>
</file>