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947" w:rsidRDefault="00384139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566</wp:posOffset>
                </wp:positionV>
                <wp:extent cx="586740" cy="685800"/>
                <wp:effectExtent l="0" t="0" r="3810" b="0"/>
                <wp:wrapTight wrapText="bothSides">
                  <wp:wrapPolygon edited="1">
                    <wp:start x="0" y="0"/>
                    <wp:lineTo x="0" y="21000"/>
                    <wp:lineTo x="21039" y="21000"/>
                    <wp:lineTo x="21039" y="0"/>
                    <wp:lineTo x="0" y="0"/>
                  </wp:wrapPolygon>
                </wp:wrapTight>
                <wp:docPr id="1" name="Рисунок 3" descr="Герб%20Нефтеюганск%20small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Герб%20Нефтеюганск%20small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867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59264;o:allowoverlap:true;o:allowincell:true;mso-position-horizontal-relative:margin;mso-position-horizontal:center;mso-position-vertical-relative:text;margin-top:0.04pt;mso-position-vertical:absolute;width:46.20pt;height:54.00pt;mso-wrap-distance-left:9.00pt;mso-wrap-distance-top:0.00pt;mso-wrap-distance-right:9.00pt;mso-wrap-distance-bottom:0.00pt;" wrapcoords="0 0 0 97222 97403 97222 97403 0 0 0" stroked="f">
                <v:path textboxrect="0,0,0,0"/>
                <w10:wrap type="tight"/>
                <v:imagedata r:id="rId12" o:title=""/>
              </v:shape>
            </w:pict>
          </mc:Fallback>
        </mc:AlternateContent>
      </w:r>
    </w:p>
    <w:p w:rsidR="00A22947" w:rsidRDefault="00A229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22947" w:rsidRDefault="00A2294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947" w:rsidRDefault="00A22947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947" w:rsidRDefault="0038413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АДМИНИСТРАЦИЯ ГОРОДА НЕФТЕЮГАНСКА</w:t>
      </w:r>
    </w:p>
    <w:p w:rsidR="00A22947" w:rsidRDefault="00A229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A22947" w:rsidRDefault="0038413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ПОСТАНОВЛЕНИЕ</w:t>
      </w:r>
    </w:p>
    <w:p w:rsidR="00A22947" w:rsidRDefault="00A229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2947" w:rsidRDefault="00A229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776"/>
        <w:gridCol w:w="1603"/>
      </w:tblGrid>
      <w:tr w:rsidR="00A22947">
        <w:trPr>
          <w:cantSplit/>
          <w:trHeight w:val="232"/>
        </w:trPr>
        <w:tc>
          <w:tcPr>
            <w:tcW w:w="3119" w:type="dxa"/>
            <w:shd w:val="clear" w:color="auto" w:fill="auto"/>
          </w:tcPr>
          <w:tbl>
            <w:tblPr>
              <w:tblW w:w="9855" w:type="dxa"/>
              <w:tblLayout w:type="fixed"/>
              <w:tblLook w:val="0000" w:firstRow="0" w:lastRow="0" w:firstColumn="0" w:lastColumn="0" w:noHBand="0" w:noVBand="0"/>
            </w:tblPr>
            <w:tblGrid>
              <w:gridCol w:w="3476"/>
              <w:gridCol w:w="4776"/>
              <w:gridCol w:w="1603"/>
            </w:tblGrid>
            <w:tr w:rsidR="00A22947">
              <w:trPr>
                <w:trHeight w:val="232"/>
              </w:trPr>
              <w:tc>
                <w:tcPr>
                  <w:tcW w:w="3476" w:type="dxa"/>
                  <w:shd w:val="clear" w:color="auto" w:fill="auto"/>
                </w:tcPr>
                <w:p w:rsidR="00A22947" w:rsidRDefault="0038413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17.06.2025</w:t>
                  </w:r>
                </w:p>
              </w:tc>
              <w:tc>
                <w:tcPr>
                  <w:tcW w:w="4776" w:type="dxa"/>
                  <w:shd w:val="clear" w:color="auto" w:fill="auto"/>
                </w:tcPr>
                <w:p w:rsidR="00A22947" w:rsidRDefault="00A2294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A22947" w:rsidRDefault="0038413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№ _______</w:t>
                  </w:r>
                </w:p>
              </w:tc>
            </w:tr>
          </w:tbl>
          <w:p w:rsidR="00A22947" w:rsidRDefault="00A22947">
            <w:pPr>
              <w:spacing w:after="0" w:line="240" w:lineRule="auto"/>
              <w:rPr>
                <w:rFonts w:ascii="Pragmatica" w:eastAsia="Times New Roman" w:hAnsi="Pragmatica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776" w:type="dxa"/>
            <w:shd w:val="clear" w:color="auto" w:fill="auto"/>
          </w:tcPr>
          <w:tbl>
            <w:tblPr>
              <w:tblW w:w="9498" w:type="dxa"/>
              <w:tblInd w:w="7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A22947">
              <w:trPr>
                <w:cantSplit/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A22947" w:rsidRDefault="00A2294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776" w:type="dxa"/>
                  <w:shd w:val="clear" w:color="auto" w:fill="auto"/>
                </w:tcPr>
                <w:p w:rsidR="00A22947" w:rsidRDefault="00A2294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A22947" w:rsidRDefault="00A2294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22947" w:rsidRDefault="00A22947">
            <w:pPr>
              <w:spacing w:after="0" w:line="240" w:lineRule="auto"/>
              <w:rPr>
                <w:rFonts w:ascii="Pragmatica" w:eastAsia="Times New Roman" w:hAnsi="Pragmatica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03" w:type="dxa"/>
            <w:shd w:val="clear" w:color="auto" w:fill="auto"/>
          </w:tcPr>
          <w:tbl>
            <w:tblPr>
              <w:tblW w:w="9498" w:type="dxa"/>
              <w:tblLayout w:type="fixed"/>
              <w:tblLook w:val="0000" w:firstRow="0" w:lastRow="0" w:firstColumn="0" w:lastColumn="0" w:noHBand="0" w:noVBand="0"/>
            </w:tblPr>
            <w:tblGrid>
              <w:gridCol w:w="3119"/>
              <w:gridCol w:w="4776"/>
              <w:gridCol w:w="1603"/>
            </w:tblGrid>
            <w:tr w:rsidR="00A22947">
              <w:trPr>
                <w:trHeight w:val="232"/>
              </w:trPr>
              <w:tc>
                <w:tcPr>
                  <w:tcW w:w="3119" w:type="dxa"/>
                  <w:shd w:val="clear" w:color="auto" w:fill="auto"/>
                </w:tcPr>
                <w:p w:rsidR="00A22947" w:rsidRDefault="0038413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№ 656-п</w:t>
                  </w:r>
                </w:p>
              </w:tc>
              <w:tc>
                <w:tcPr>
                  <w:tcW w:w="4776" w:type="dxa"/>
                  <w:shd w:val="clear" w:color="auto" w:fill="auto"/>
                </w:tcPr>
                <w:p w:rsidR="00A22947" w:rsidRDefault="00A22947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603" w:type="dxa"/>
                  <w:shd w:val="clear" w:color="auto" w:fill="auto"/>
                </w:tcPr>
                <w:p w:rsidR="00A22947" w:rsidRDefault="0038413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  <w:lang w:eastAsia="ru-RU"/>
                    </w:rPr>
                    <w:t>№ _______</w:t>
                  </w:r>
                </w:p>
              </w:tc>
            </w:tr>
          </w:tbl>
          <w:p w:rsidR="00A22947" w:rsidRDefault="00A22947">
            <w:pPr>
              <w:spacing w:after="0" w:line="240" w:lineRule="auto"/>
              <w:rPr>
                <w:rFonts w:ascii="Pragmatica" w:eastAsia="Times New Roman" w:hAnsi="Pragmatica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A22947" w:rsidRDefault="003841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г.Нефтеюганск</w:t>
      </w:r>
    </w:p>
    <w:p w:rsidR="00A22947" w:rsidRDefault="00A2294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2947" w:rsidRDefault="003841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 внесении изменения в постановление администрации города Нефтеюганска от 22.12.2022 № 2673-п «Об утверждении Правил землепользования и застройки города Нефтеюганска»</w:t>
      </w:r>
    </w:p>
    <w:p w:rsidR="00A22947" w:rsidRDefault="00A229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2947" w:rsidRDefault="00384139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самоуправления в Российской Федерации», Уставом города Нефтеюганска, с учетом протокола общественных обсуждений по проектам о внесении изменений в документ территориального планирования «Генеральный план города Нефтеюганска» и в Правила землепользования и застройки города Нефтеюганска от 12.05.2025, заключения о результатах общественных обсуждений от 12.05.2025, решения градостроительной комиссии администрации города Нефтеюганска от 29.05.2025 № 14 администрация города Нефтеюганска постановляет: </w:t>
      </w:r>
    </w:p>
    <w:p w:rsidR="00A22947" w:rsidRDefault="003841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1.Внести 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постановление администрации города Нефтеюганска от 22.12.2022 № 2673-п «Об утверждении Правил землепользования и застройки города Нефтеюганска» </w:t>
      </w:r>
      <w:r>
        <w:rPr>
          <w:rFonts w:ascii="Times New Roman" w:hAnsi="Times New Roman" w:cs="Times New Roman"/>
          <w:sz w:val="28"/>
          <w:szCs w:val="28"/>
        </w:rPr>
        <w:t>(с изменениями, внесенными постановлениями администрации   города Нефтеюганска   от 29.11.2023 № 1603-</w:t>
      </w:r>
      <w:proofErr w:type="gramStart"/>
      <w:r>
        <w:rPr>
          <w:rFonts w:ascii="Times New Roman" w:hAnsi="Times New Roman" w:cs="Times New Roman"/>
          <w:sz w:val="28"/>
          <w:szCs w:val="28"/>
        </w:rPr>
        <w:t>п,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30.05.2024 № 1051-п) следующее изменение, а именно:</w:t>
      </w:r>
    </w:p>
    <w:p w:rsidR="00A22947" w:rsidRDefault="00384139">
      <w:pPr>
        <w:pStyle w:val="1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1.1.В приложении 2 к постановлению «Часть 2. Карта градостроительного зонирования» в кадастровом квартале 86:20:0000033 установить границы территориальной зоны коммунально-складского назначения (КС) согласно </w:t>
      </w:r>
      <w:proofErr w:type="gramStart"/>
      <w:r>
        <w:rPr>
          <w:rFonts w:ascii="Times New Roman" w:hAnsi="Times New Roman"/>
          <w:sz w:val="28"/>
          <w:szCs w:val="28"/>
        </w:rPr>
        <w:t>приложению</w:t>
      </w:r>
      <w:proofErr w:type="gramEnd"/>
      <w:r>
        <w:rPr>
          <w:rFonts w:ascii="Times New Roman" w:hAnsi="Times New Roman"/>
          <w:sz w:val="28"/>
          <w:szCs w:val="28"/>
        </w:rPr>
        <w:t xml:space="preserve"> к настоящему постановлению.</w:t>
      </w:r>
    </w:p>
    <w:p w:rsidR="00A22947" w:rsidRDefault="00384139">
      <w:pPr>
        <w:pStyle w:val="1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2.Обнародовать (опубликовать) постановление в газете «Здравствуйте, </w:t>
      </w:r>
      <w:proofErr w:type="spellStart"/>
      <w:r>
        <w:rPr>
          <w:rFonts w:ascii="Times New Roman" w:hAnsi="Times New Roman"/>
          <w:sz w:val="28"/>
          <w:szCs w:val="28"/>
        </w:rPr>
        <w:t>нефтеюганцы</w:t>
      </w:r>
      <w:proofErr w:type="spellEnd"/>
      <w:r>
        <w:rPr>
          <w:rFonts w:ascii="Times New Roman" w:hAnsi="Times New Roman"/>
          <w:sz w:val="28"/>
          <w:szCs w:val="28"/>
        </w:rPr>
        <w:t>!».</w:t>
      </w:r>
    </w:p>
    <w:p w:rsidR="00A22947" w:rsidRDefault="00384139">
      <w:pPr>
        <w:pStyle w:val="1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3.Информационно-аналитическому отделу администрации города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Михайлова Ю.В.) разместить постановление на официальном сайте органов местного самоуправления города Нефтеюганска.</w:t>
      </w:r>
    </w:p>
    <w:p w:rsidR="00A22947" w:rsidRDefault="00384139">
      <w:pPr>
        <w:pStyle w:val="1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4.Постановление вступает в силу после его официального опубликования.</w:t>
      </w:r>
    </w:p>
    <w:p w:rsidR="00A22947" w:rsidRDefault="00384139">
      <w:pPr>
        <w:pStyle w:val="1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5.Контроль исполнения постановления возложить на заместителя главы города Нефтеюганска </w:t>
      </w:r>
      <w:proofErr w:type="spellStart"/>
      <w:r>
        <w:rPr>
          <w:rFonts w:ascii="Times New Roman" w:hAnsi="Times New Roman"/>
          <w:sz w:val="28"/>
          <w:szCs w:val="28"/>
        </w:rPr>
        <w:t>Р.М.Яганова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22947" w:rsidRDefault="00A22947">
      <w:pPr>
        <w:pStyle w:val="1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22947" w:rsidRDefault="00384139">
      <w:pPr>
        <w:pStyle w:val="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Исполняющий обязанности </w:t>
      </w:r>
    </w:p>
    <w:p w:rsidR="00A22947" w:rsidRDefault="00384139">
      <w:pPr>
        <w:pStyle w:val="16"/>
      </w:pPr>
      <w:r>
        <w:rPr>
          <w:rFonts w:ascii="Times New Roman" w:hAnsi="Times New Roman"/>
          <w:sz w:val="28"/>
          <w:szCs w:val="28"/>
        </w:rPr>
        <w:t xml:space="preserve">главы города Нефтеюганска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П.В.Гусенков</w:t>
      </w:r>
      <w:proofErr w:type="spellEnd"/>
      <w:r>
        <w:t xml:space="preserve">      </w:t>
      </w:r>
    </w:p>
    <w:p w:rsidR="00A22947" w:rsidRDefault="00A22947">
      <w:pPr>
        <w:pStyle w:val="16"/>
        <w:jc w:val="both"/>
        <w:rPr>
          <w:rFonts w:ascii="Times New Roman" w:hAnsi="Times New Roman"/>
          <w:sz w:val="28"/>
          <w:szCs w:val="28"/>
        </w:rPr>
        <w:sectPr w:rsidR="00A22947">
          <w:headerReference w:type="default" r:id="rId13"/>
          <w:headerReference w:type="first" r:id="rId14"/>
          <w:pgSz w:w="11906" w:h="16838"/>
          <w:pgMar w:top="1134" w:right="567" w:bottom="851" w:left="1701" w:header="709" w:footer="709" w:gutter="0"/>
          <w:cols w:space="708"/>
          <w:docGrid w:linePitch="360"/>
        </w:sectPr>
      </w:pPr>
    </w:p>
    <w:p w:rsidR="00A22947" w:rsidRDefault="00384139">
      <w:pPr>
        <w:pStyle w:val="1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A22947" w:rsidRDefault="00384139">
      <w:pPr>
        <w:pStyle w:val="1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</w:t>
      </w:r>
    </w:p>
    <w:p w:rsidR="00A22947" w:rsidRDefault="00384139">
      <w:pPr>
        <w:pStyle w:val="1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администрации города </w:t>
      </w:r>
    </w:p>
    <w:p w:rsidR="00A22947" w:rsidRDefault="00384139">
      <w:pPr>
        <w:pStyle w:val="1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17.06.2025 № 656-п</w:t>
      </w:r>
    </w:p>
    <w:p w:rsidR="00A22947" w:rsidRDefault="00A22947">
      <w:pPr>
        <w:pStyle w:val="16"/>
        <w:jc w:val="right"/>
        <w:rPr>
          <w:rFonts w:ascii="Times New Roman" w:hAnsi="Times New Roman"/>
          <w:sz w:val="28"/>
          <w:szCs w:val="28"/>
        </w:rPr>
      </w:pPr>
    </w:p>
    <w:p w:rsidR="00A22947" w:rsidRDefault="00384139">
      <w:pPr>
        <w:pStyle w:val="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Фрагмент до изменений</w:t>
      </w:r>
    </w:p>
    <w:p w:rsidR="00A22947" w:rsidRDefault="00A22947">
      <w:pPr>
        <w:pStyle w:val="16"/>
        <w:rPr>
          <w:rFonts w:ascii="Times New Roman" w:hAnsi="Times New Roman"/>
          <w:sz w:val="28"/>
          <w:szCs w:val="28"/>
        </w:rPr>
      </w:pPr>
    </w:p>
    <w:p w:rsidR="00A22947" w:rsidRDefault="00384139">
      <w:pPr>
        <w:pStyle w:val="16"/>
        <w:jc w:val="center"/>
        <w:rPr>
          <w:rFonts w:ascii="Times New Roman" w:hAnsi="Times New Roman"/>
          <w:sz w:val="28"/>
          <w:szCs w:val="28"/>
        </w:rPr>
        <w:sectPr w:rsidR="00A22947"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  <w:r>
        <w:rPr>
          <w:b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581650" cy="7885703"/>
                <wp:effectExtent l="0" t="0" r="0" b="1270"/>
                <wp:docPr id="2" name="Рисунок 2" descr="схема ПЗЗ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схема ПЗЗ1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584160" cy="78892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9.50pt;height:620.92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</w:p>
    <w:p w:rsidR="00A22947" w:rsidRDefault="00A22947">
      <w:pPr>
        <w:pStyle w:val="16"/>
        <w:rPr>
          <w:rFonts w:ascii="Times New Roman" w:hAnsi="Times New Roman"/>
          <w:sz w:val="28"/>
          <w:szCs w:val="28"/>
        </w:rPr>
      </w:pPr>
    </w:p>
    <w:p w:rsidR="00A22947" w:rsidRDefault="00384139">
      <w:pPr>
        <w:pStyle w:val="1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Фрагмент после изменений</w:t>
      </w:r>
    </w:p>
    <w:bookmarkStart w:id="0" w:name="_GoBack"/>
    <w:p w:rsidR="00A22947" w:rsidRDefault="00384139">
      <w:pPr>
        <w:pStyle w:val="16"/>
        <w:jc w:val="center"/>
        <w:rPr>
          <w:rFonts w:ascii="Times New Roman" w:hAnsi="Times New Roman"/>
          <w:sz w:val="28"/>
          <w:szCs w:val="28"/>
        </w:rPr>
        <w:sectPr w:rsidR="00A22947">
          <w:pgSz w:w="11906" w:h="16838"/>
          <w:pgMar w:top="1134" w:right="567" w:bottom="851" w:left="1701" w:header="709" w:footer="709" w:gutter="0"/>
          <w:cols w:space="708"/>
          <w:titlePg/>
          <w:docGrid w:linePitch="360"/>
        </w:sectPr>
      </w:pPr>
      <w:r>
        <w:rPr>
          <w:b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6096000" cy="8620125"/>
                <wp:effectExtent l="0" t="0" r="0" b="9525"/>
                <wp:docPr id="3" name="Рисунок 3" descr="схема ПЗЗ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хема ПЗЗ2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96000" cy="862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0.00pt;height:678.7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bookmarkEnd w:id="0"/>
    </w:p>
    <w:p w:rsidR="00A22947" w:rsidRDefault="00A22947" w:rsidP="00FD2A6B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sectPr w:rsidR="00A22947">
      <w:pgSz w:w="11906" w:h="16838"/>
      <w:pgMar w:top="1134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1C9" w:rsidRDefault="00D111C9">
      <w:pPr>
        <w:spacing w:after="0" w:line="240" w:lineRule="auto"/>
      </w:pPr>
      <w:r>
        <w:separator/>
      </w:r>
    </w:p>
  </w:endnote>
  <w:endnote w:type="continuationSeparator" w:id="0">
    <w:p w:rsidR="00D111C9" w:rsidRDefault="00D1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1C9" w:rsidRDefault="00D111C9">
      <w:pPr>
        <w:spacing w:after="0" w:line="240" w:lineRule="auto"/>
      </w:pPr>
      <w:r>
        <w:separator/>
      </w:r>
    </w:p>
  </w:footnote>
  <w:footnote w:type="continuationSeparator" w:id="0">
    <w:p w:rsidR="00D111C9" w:rsidRDefault="00D11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947" w:rsidRDefault="00A22947">
    <w:pPr>
      <w:pStyle w:val="af1"/>
      <w:jc w:val="center"/>
    </w:pPr>
  </w:p>
  <w:p w:rsidR="00A22947" w:rsidRDefault="00A22947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0353278"/>
      <w:docPartObj>
        <w:docPartGallery w:val="Page Numbers (Top of Page)"/>
        <w:docPartUnique/>
      </w:docPartObj>
    </w:sdtPr>
    <w:sdtEndPr/>
    <w:sdtContent>
      <w:p w:rsidR="00A22947" w:rsidRDefault="0038413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A6B">
          <w:rPr>
            <w:noProof/>
          </w:rPr>
          <w:t>4</w:t>
        </w:r>
        <w:r>
          <w:fldChar w:fldCharType="end"/>
        </w:r>
      </w:p>
    </w:sdtContent>
  </w:sdt>
  <w:p w:rsidR="00A22947" w:rsidRDefault="00A22947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35C80"/>
    <w:multiLevelType w:val="hybridMultilevel"/>
    <w:tmpl w:val="BEF67BDC"/>
    <w:lvl w:ilvl="0" w:tplc="12047ED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 w:tplc="8584AD68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 w:tplc="DD28DDA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 w:tplc="37CCEB3A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 w:tplc="B9F2F8B0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 w:tplc="2572F92E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 w:tplc="16EE15C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 w:tplc="A2483E0E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 w:tplc="22CA0F40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" w15:restartNumberingAfterBreak="0">
    <w:nsid w:val="50325BA1"/>
    <w:multiLevelType w:val="multilevel"/>
    <w:tmpl w:val="EDA466CE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284" w:firstLine="567"/>
      </w:pPr>
      <w:rPr>
        <w:rFonts w:hint="default"/>
        <w:lang w:val="ru-RU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2" w15:restartNumberingAfterBreak="0">
    <w:nsid w:val="5EE23D76"/>
    <w:multiLevelType w:val="hybridMultilevel"/>
    <w:tmpl w:val="24A2C6D8"/>
    <w:lvl w:ilvl="0" w:tplc="CD6072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F4C4C1E">
      <w:start w:val="1"/>
      <w:numFmt w:val="lowerLetter"/>
      <w:lvlText w:val="%2."/>
      <w:lvlJc w:val="left"/>
      <w:pPr>
        <w:ind w:left="1788" w:hanging="360"/>
      </w:pPr>
    </w:lvl>
    <w:lvl w:ilvl="2" w:tplc="6E60B72C">
      <w:start w:val="1"/>
      <w:numFmt w:val="lowerRoman"/>
      <w:lvlText w:val="%3."/>
      <w:lvlJc w:val="right"/>
      <w:pPr>
        <w:ind w:left="2508" w:hanging="180"/>
      </w:pPr>
    </w:lvl>
    <w:lvl w:ilvl="3" w:tplc="AFF86A4C">
      <w:start w:val="1"/>
      <w:numFmt w:val="decimal"/>
      <w:lvlText w:val="%4."/>
      <w:lvlJc w:val="left"/>
      <w:pPr>
        <w:ind w:left="3228" w:hanging="360"/>
      </w:pPr>
    </w:lvl>
    <w:lvl w:ilvl="4" w:tplc="3C6AFDCE">
      <w:start w:val="1"/>
      <w:numFmt w:val="lowerLetter"/>
      <w:lvlText w:val="%5."/>
      <w:lvlJc w:val="left"/>
      <w:pPr>
        <w:ind w:left="3948" w:hanging="360"/>
      </w:pPr>
    </w:lvl>
    <w:lvl w:ilvl="5" w:tplc="900C9E7E">
      <w:start w:val="1"/>
      <w:numFmt w:val="lowerRoman"/>
      <w:lvlText w:val="%6."/>
      <w:lvlJc w:val="right"/>
      <w:pPr>
        <w:ind w:left="4668" w:hanging="180"/>
      </w:pPr>
    </w:lvl>
    <w:lvl w:ilvl="6" w:tplc="C7CC64CC">
      <w:start w:val="1"/>
      <w:numFmt w:val="decimal"/>
      <w:lvlText w:val="%7."/>
      <w:lvlJc w:val="left"/>
      <w:pPr>
        <w:ind w:left="5388" w:hanging="360"/>
      </w:pPr>
    </w:lvl>
    <w:lvl w:ilvl="7" w:tplc="453EAE10">
      <w:start w:val="1"/>
      <w:numFmt w:val="lowerLetter"/>
      <w:lvlText w:val="%8."/>
      <w:lvlJc w:val="left"/>
      <w:pPr>
        <w:ind w:left="6108" w:hanging="360"/>
      </w:pPr>
    </w:lvl>
    <w:lvl w:ilvl="8" w:tplc="188C07B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947"/>
    <w:rsid w:val="00384139"/>
    <w:rsid w:val="00A22947"/>
    <w:rsid w:val="00D111C9"/>
    <w:rsid w:val="00FD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8B708"/>
  <w15:docId w15:val="{EEE4A2CC-0900-43AD-BC5E-CB4A0C89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pPr>
      <w:keepNext/>
      <w:keepLines/>
      <w:numPr>
        <w:numId w:val="2"/>
      </w:num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heading 2"/>
    <w:basedOn w:val="a0"/>
    <w:next w:val="a0"/>
    <w:link w:val="20"/>
    <w:unhideWhenUsed/>
    <w:qFormat/>
    <w:pPr>
      <w:keepNext/>
      <w:numPr>
        <w:ilvl w:val="1"/>
        <w:numId w:val="2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3">
    <w:name w:val="heading 3"/>
    <w:basedOn w:val="a0"/>
    <w:next w:val="a0"/>
    <w:link w:val="30"/>
    <w:unhideWhenUsed/>
    <w:qFormat/>
    <w:pPr>
      <w:keepNext/>
      <w:numPr>
        <w:ilvl w:val="2"/>
        <w:numId w:val="2"/>
      </w:numPr>
      <w:spacing w:after="0" w:line="360" w:lineRule="auto"/>
      <w:ind w:left="0" w:firstLine="737"/>
      <w:outlineLvl w:val="2"/>
    </w:pPr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paragraph" w:styleId="4">
    <w:name w:val="heading 4"/>
    <w:basedOn w:val="3"/>
    <w:next w:val="a0"/>
    <w:link w:val="40"/>
    <w:unhideWhenUsed/>
    <w:qFormat/>
    <w:pPr>
      <w:numPr>
        <w:ilvl w:val="3"/>
      </w:numPr>
      <w:spacing w:before="120" w:after="120" w:line="240" w:lineRule="auto"/>
      <w:ind w:left="0" w:firstLine="737"/>
      <w:outlineLvl w:val="3"/>
    </w:pPr>
    <w:rPr>
      <w:bCs w:val="0"/>
      <w:szCs w:val="28"/>
    </w:rPr>
  </w:style>
  <w:style w:type="paragraph" w:styleId="5">
    <w:name w:val="heading 5"/>
    <w:basedOn w:val="a0"/>
    <w:next w:val="a0"/>
    <w:link w:val="50"/>
    <w:uiPriority w:val="99"/>
    <w:unhideWhenUsed/>
    <w:qFormat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nhideWhenUsed/>
    <w:qFormat/>
    <w:pPr>
      <w:numPr>
        <w:ilvl w:val="5"/>
        <w:numId w:val="2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7">
    <w:name w:val="heading 7"/>
    <w:basedOn w:val="a0"/>
    <w:next w:val="a0"/>
    <w:link w:val="70"/>
    <w:unhideWhenUsed/>
    <w:qFormat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nhideWhenUsed/>
    <w:qFormat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0"/>
    <w:next w:val="a0"/>
    <w:link w:val="90"/>
    <w:unhideWhenUsed/>
    <w:qFormat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paragraph" w:styleId="a4">
    <w:name w:val="Subtitle"/>
    <w:basedOn w:val="a0"/>
    <w:next w:val="a0"/>
    <w:link w:val="a5"/>
    <w:uiPriority w:val="11"/>
    <w:qFormat/>
    <w:pPr>
      <w:spacing w:before="200"/>
    </w:pPr>
    <w:rPr>
      <w:sz w:val="24"/>
      <w:szCs w:val="24"/>
    </w:rPr>
  </w:style>
  <w:style w:type="character" w:customStyle="1" w:styleId="a5">
    <w:name w:val="Подзаголовок Знак"/>
    <w:basedOn w:val="a1"/>
    <w:link w:val="a4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0"/>
    <w:next w:val="a0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character" w:customStyle="1" w:styleId="a8">
    <w:name w:val="Название объекта Знак"/>
    <w:basedOn w:val="a1"/>
    <w:link w:val="a9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a">
    <w:name w:val="TOC Heading"/>
    <w:uiPriority w:val="39"/>
    <w:unhideWhenUsed/>
  </w:style>
  <w:style w:type="paragraph" w:styleId="ab">
    <w:name w:val="table of figures"/>
    <w:basedOn w:val="a0"/>
    <w:next w:val="a0"/>
    <w:uiPriority w:val="99"/>
    <w:unhideWhenUsed/>
    <w:pPr>
      <w:spacing w:after="0"/>
    </w:pPr>
  </w:style>
  <w:style w:type="paragraph" w:customStyle="1" w:styleId="ConsPlusTitlePage">
    <w:name w:val="ConsPlusTitlePage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pPr>
      <w:widowControl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basedOn w:val="a1"/>
    <w:uiPriority w:val="99"/>
    <w:unhideWhenUsed/>
    <w:rPr>
      <w:color w:val="0000FF" w:themeColor="hyperlink"/>
      <w:u w:val="single"/>
    </w:rPr>
  </w:style>
  <w:style w:type="paragraph" w:styleId="ad">
    <w:name w:val="List Paragraph"/>
    <w:basedOn w:val="a0"/>
    <w:link w:val="ae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pPr>
      <w:spacing w:after="0" w:line="240" w:lineRule="auto"/>
    </w:pPr>
  </w:style>
  <w:style w:type="paragraph" w:styleId="af1">
    <w:name w:val="header"/>
    <w:basedOn w:val="a0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</w:style>
  <w:style w:type="paragraph" w:styleId="af3">
    <w:name w:val="footer"/>
    <w:basedOn w:val="a0"/>
    <w:link w:val="af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</w:style>
  <w:style w:type="paragraph" w:styleId="af5">
    <w:name w:val="Balloon Text"/>
    <w:basedOn w:val="a0"/>
    <w:link w:val="af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1"/>
    <w:link w:val="3"/>
    <w:rPr>
      <w:rFonts w:ascii="Times New Roman" w:eastAsia="Times New Roman" w:hAnsi="Times New Roman" w:cs="Arial"/>
      <w:b/>
      <w:bCs/>
      <w:sz w:val="24"/>
      <w:szCs w:val="26"/>
      <w:lang w:val="en-US" w:eastAsia="ru-RU"/>
    </w:rPr>
  </w:style>
  <w:style w:type="character" w:customStyle="1" w:styleId="40">
    <w:name w:val="Заголовок 4 Знак"/>
    <w:basedOn w:val="a1"/>
    <w:link w:val="4"/>
    <w:rPr>
      <w:rFonts w:ascii="Times New Roman" w:eastAsia="Times New Roman" w:hAnsi="Times New Roman" w:cs="Arial"/>
      <w:b/>
      <w:sz w:val="24"/>
      <w:szCs w:val="28"/>
      <w:lang w:val="en-US" w:eastAsia="ru-RU"/>
    </w:rPr>
  </w:style>
  <w:style w:type="character" w:customStyle="1" w:styleId="50">
    <w:name w:val="Заголовок 5 Знак"/>
    <w:basedOn w:val="a1"/>
    <w:link w:val="5"/>
    <w:uiPriority w:val="99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Body Text Indent 2"/>
    <w:basedOn w:val="a0"/>
    <w:link w:val="25"/>
    <w:uiPriority w:val="99"/>
    <w:unhideWhenUsed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5">
    <w:name w:val="Основной текст с отступом 2 Знак"/>
    <w:basedOn w:val="a1"/>
    <w:link w:val="24"/>
    <w:uiPriority w:val="99"/>
    <w:rPr>
      <w:rFonts w:ascii="Calibri" w:eastAsia="Calibri" w:hAnsi="Calibri" w:cs="Times New Roman"/>
    </w:rPr>
  </w:style>
  <w:style w:type="character" w:customStyle="1" w:styleId="ConsPlusNormal0">
    <w:name w:val="ConsPlusNormal Знак"/>
    <w:link w:val="ConsPlusNormal"/>
    <w:rPr>
      <w:rFonts w:ascii="Calibri" w:eastAsia="Times New Roman" w:hAnsi="Calibri" w:cs="Calibri"/>
      <w:szCs w:val="20"/>
      <w:lang w:eastAsia="ru-RU"/>
    </w:rPr>
  </w:style>
  <w:style w:type="paragraph" w:styleId="af7">
    <w:name w:val="Normal (Web)"/>
    <w:basedOn w:val="a0"/>
    <w:link w:val="af8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бычный (веб) Знак"/>
    <w:link w:val="a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"/>
    <w:basedOn w:val="a0"/>
    <w:link w:val="afa"/>
    <w:uiPriority w:val="99"/>
    <w:unhideWhenUsed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afa">
    <w:name w:val="Основной текст Знак"/>
    <w:basedOn w:val="a1"/>
    <w:link w:val="af9"/>
    <w:uiPriority w:val="99"/>
    <w:rPr>
      <w:rFonts w:ascii="Calibri" w:eastAsia="Calibri" w:hAnsi="Calibri" w:cs="Times New Roman"/>
      <w:lang w:val="en-US"/>
    </w:rPr>
  </w:style>
  <w:style w:type="paragraph" w:customStyle="1" w:styleId="S">
    <w:name w:val="S_Обычный"/>
    <w:basedOn w:val="a0"/>
    <w:link w:val="S0"/>
    <w:qFormat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_Обычный Знак"/>
    <w:link w:val="S"/>
    <w:rPr>
      <w:rFonts w:ascii="Times New Roman" w:eastAsia="Times New Roman" w:hAnsi="Times New Roman" w:cs="Times New Roman"/>
      <w:sz w:val="24"/>
      <w:szCs w:val="24"/>
    </w:rPr>
  </w:style>
  <w:style w:type="paragraph" w:customStyle="1" w:styleId="afb">
    <w:name w:val="Абзац"/>
    <w:basedOn w:val="a0"/>
    <w:link w:val="afc"/>
    <w:qFormat/>
    <w:pPr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Абзац Знак"/>
    <w:link w:val="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0"/>
    <w:next w:val="a0"/>
    <w:link w:val="a8"/>
    <w:uiPriority w:val="99"/>
    <w:qFormat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table" w:styleId="afd">
    <w:name w:val="Table Grid"/>
    <w:basedOn w:val="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">
    <w:name w:val="List"/>
    <w:basedOn w:val="a0"/>
    <w:link w:val="afe"/>
    <w:pPr>
      <w:numPr>
        <w:numId w:val="1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Список Знак"/>
    <w:link w:val="a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toc 2"/>
    <w:basedOn w:val="a0"/>
    <w:next w:val="a0"/>
    <w:uiPriority w:val="39"/>
    <w:unhideWhenUsed/>
    <w:pPr>
      <w:ind w:left="220"/>
    </w:pPr>
    <w:rPr>
      <w:rFonts w:ascii="Calibri" w:eastAsia="Calibri" w:hAnsi="Calibri" w:cs="Times New Roman"/>
    </w:rPr>
  </w:style>
  <w:style w:type="paragraph" w:styleId="12">
    <w:name w:val="toc 1"/>
    <w:basedOn w:val="a0"/>
    <w:next w:val="a0"/>
    <w:uiPriority w:val="39"/>
    <w:unhideWhenUsed/>
    <w:rPr>
      <w:rFonts w:ascii="Calibri" w:eastAsia="Calibri" w:hAnsi="Calibri" w:cs="Times New Roman"/>
    </w:rPr>
  </w:style>
  <w:style w:type="paragraph" w:styleId="32">
    <w:name w:val="toc 3"/>
    <w:basedOn w:val="a0"/>
    <w:next w:val="a0"/>
    <w:uiPriority w:val="39"/>
    <w:unhideWhenUsed/>
    <w:pPr>
      <w:ind w:left="440"/>
    </w:pPr>
    <w:rPr>
      <w:rFonts w:ascii="Calibri" w:eastAsia="Calibri" w:hAnsi="Calibri" w:cs="Times New Roman"/>
    </w:rPr>
  </w:style>
  <w:style w:type="paragraph" w:styleId="42">
    <w:name w:val="toc 4"/>
    <w:basedOn w:val="a0"/>
    <w:next w:val="a0"/>
    <w:uiPriority w:val="39"/>
    <w:unhideWhenUsed/>
    <w:pPr>
      <w:ind w:left="660"/>
    </w:pPr>
    <w:rPr>
      <w:rFonts w:ascii="Calibri" w:eastAsia="Calibri" w:hAnsi="Calibri" w:cs="Times New Roman"/>
    </w:rPr>
  </w:style>
  <w:style w:type="numbering" w:customStyle="1" w:styleId="13">
    <w:name w:val="Нет списка1"/>
    <w:next w:val="a3"/>
    <w:uiPriority w:val="99"/>
    <w:semiHidden/>
    <w:unhideWhenUsed/>
  </w:style>
  <w:style w:type="paragraph" w:styleId="aff">
    <w:name w:val="Body Text Indent"/>
    <w:basedOn w:val="a0"/>
    <w:link w:val="aff0"/>
    <w:uiPriority w:val="99"/>
    <w:semiHidden/>
    <w:unhideWhenUsed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с отступом Знак"/>
    <w:basedOn w:val="a1"/>
    <w:link w:val="aff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First Indent 2"/>
    <w:basedOn w:val="aff"/>
    <w:link w:val="28"/>
    <w:uiPriority w:val="99"/>
    <w:semiHidden/>
    <w:unhideWhenUsed/>
    <w:pPr>
      <w:spacing w:after="0"/>
      <w:ind w:left="360" w:firstLine="360"/>
    </w:pPr>
  </w:style>
  <w:style w:type="character" w:customStyle="1" w:styleId="28">
    <w:name w:val="Красная строка 2 Знак"/>
    <w:basedOn w:val="aff0"/>
    <w:link w:val="27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Title"/>
    <w:basedOn w:val="a0"/>
    <w:link w:val="aff2"/>
    <w:qFormat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2">
    <w:name w:val="Заголовок Знак"/>
    <w:basedOn w:val="a1"/>
    <w:link w:val="aff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f3">
    <w:name w:val="annotation reference"/>
    <w:uiPriority w:val="99"/>
    <w:semiHidden/>
    <w:unhideWhenUsed/>
    <w:rPr>
      <w:sz w:val="16"/>
      <w:szCs w:val="16"/>
    </w:rPr>
  </w:style>
  <w:style w:type="paragraph" w:styleId="aff4">
    <w:name w:val="annotation text"/>
    <w:basedOn w:val="a0"/>
    <w:link w:val="aff5"/>
    <w:uiPriority w:val="99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1"/>
    <w:link w:val="aff4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9">
    <w:name w:val="Нет списка2"/>
    <w:next w:val="a3"/>
    <w:uiPriority w:val="99"/>
    <w:semiHidden/>
    <w:unhideWhenUsed/>
  </w:style>
  <w:style w:type="numbering" w:customStyle="1" w:styleId="33">
    <w:name w:val="Нет списка3"/>
    <w:next w:val="a3"/>
    <w:uiPriority w:val="99"/>
    <w:semiHidden/>
    <w:unhideWhenUsed/>
  </w:style>
  <w:style w:type="paragraph" w:customStyle="1" w:styleId="FR2">
    <w:name w:val="FR2"/>
    <w:uiPriority w:val="99"/>
    <w:pPr>
      <w:widowControl w:val="0"/>
      <w:spacing w:after="0" w:line="240" w:lineRule="auto"/>
      <w:ind w:left="2560"/>
    </w:pPr>
    <w:rPr>
      <w:rFonts w:ascii="Arial" w:eastAsia="Times New Roman" w:hAnsi="Arial" w:cs="Arial"/>
      <w:sz w:val="28"/>
      <w:szCs w:val="28"/>
      <w:lang w:val="en-US" w:eastAsia="ru-RU"/>
    </w:rPr>
  </w:style>
  <w:style w:type="character" w:styleId="aff8">
    <w:name w:val="FollowedHyperlink"/>
    <w:uiPriority w:val="99"/>
    <w:semiHidden/>
    <w:unhideWhenUsed/>
    <w:rPr>
      <w:color w:val="800080"/>
      <w:u w:val="single"/>
    </w:rPr>
  </w:style>
  <w:style w:type="paragraph" w:customStyle="1" w:styleId="Style3">
    <w:name w:val="Style3"/>
    <w:basedOn w:val="a0"/>
    <w:uiPriority w:val="99"/>
    <w:pPr>
      <w:widowControl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pPr>
      <w:widowControl w:val="0"/>
      <w:spacing w:after="0" w:line="451" w:lineRule="exact"/>
      <w:ind w:firstLine="1210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pPr>
      <w:widowControl w:val="0"/>
      <w:spacing w:after="0" w:line="451" w:lineRule="exact"/>
      <w:ind w:firstLine="720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6">
    <w:name w:val="Style6"/>
    <w:basedOn w:val="a0"/>
    <w:uiPriority w:val="99"/>
    <w:pPr>
      <w:widowControl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0">
    <w:name w:val="Style10"/>
    <w:basedOn w:val="a0"/>
    <w:uiPriority w:val="99"/>
    <w:pPr>
      <w:widowControl w:val="0"/>
      <w:spacing w:after="0" w:line="226" w:lineRule="exact"/>
      <w:ind w:firstLine="595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pPr>
      <w:widowControl w:val="0"/>
      <w:spacing w:after="0" w:line="226" w:lineRule="exact"/>
      <w:ind w:firstLine="398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pPr>
      <w:widowControl w:val="0"/>
      <w:spacing w:after="0" w:line="226" w:lineRule="exact"/>
      <w:ind w:firstLine="51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pPr>
      <w:widowControl w:val="0"/>
      <w:spacing w:after="0" w:line="226" w:lineRule="exact"/>
      <w:ind w:firstLine="2333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Pr>
      <w:rFonts w:ascii="Courier New" w:hAnsi="Courier New" w:cs="Courier New"/>
      <w:sz w:val="18"/>
      <w:szCs w:val="18"/>
    </w:rPr>
  </w:style>
  <w:style w:type="character" w:customStyle="1" w:styleId="FontStyle26">
    <w:name w:val="Font Style26"/>
    <w:uiPriority w:val="99"/>
    <w:rPr>
      <w:rFonts w:ascii="Courier New" w:hAnsi="Courier New" w:cs="Courier New"/>
      <w:spacing w:val="-10"/>
      <w:sz w:val="24"/>
      <w:szCs w:val="24"/>
    </w:rPr>
  </w:style>
  <w:style w:type="paragraph" w:customStyle="1" w:styleId="aff9">
    <w:name w:val="Таблицы (моноширинный)"/>
    <w:basedOn w:val="a0"/>
    <w:next w:val="a0"/>
    <w:uiPriority w:val="99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a">
    <w:name w:val="endnote text"/>
    <w:basedOn w:val="a0"/>
    <w:link w:val="affb"/>
    <w:uiPriority w:val="99"/>
    <w:semiHidden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semiHidden/>
    <w:rPr>
      <w:rFonts w:ascii="Arial" w:eastAsia="Times New Roman" w:hAnsi="Arial" w:cs="Times New Roman"/>
      <w:sz w:val="20"/>
      <w:szCs w:val="20"/>
    </w:rPr>
  </w:style>
  <w:style w:type="character" w:styleId="affc">
    <w:name w:val="endnote reference"/>
    <w:uiPriority w:val="99"/>
    <w:semiHidden/>
    <w:rPr>
      <w:vertAlign w:val="superscript"/>
    </w:rPr>
  </w:style>
  <w:style w:type="paragraph" w:styleId="HTML">
    <w:name w:val="HTML Preformatted"/>
    <w:basedOn w:val="a0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612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Pr>
      <w:rFonts w:ascii="Courier New" w:eastAsia="Times New Roman" w:hAnsi="Courier New" w:cs="Times New Roman"/>
      <w:sz w:val="20"/>
      <w:szCs w:val="20"/>
    </w:rPr>
  </w:style>
  <w:style w:type="paragraph" w:customStyle="1" w:styleId="43">
    <w:name w:val="Основной текст4"/>
    <w:basedOn w:val="a0"/>
    <w:uiPriority w:val="99"/>
    <w:pPr>
      <w:shd w:val="clear" w:color="auto" w:fill="FFFFFF"/>
      <w:spacing w:after="2220" w:line="326" w:lineRule="exact"/>
      <w:ind w:hanging="380"/>
      <w:jc w:val="right"/>
    </w:pPr>
    <w:rPr>
      <w:rFonts w:ascii="Calibri" w:eastAsia="Calibri" w:hAnsi="Calibri" w:cs="Times New Roman"/>
      <w:sz w:val="25"/>
      <w:szCs w:val="25"/>
      <w:lang w:eastAsia="ru-RU"/>
    </w:rPr>
  </w:style>
  <w:style w:type="paragraph" w:customStyle="1" w:styleId="head1">
    <w:name w:val="head1"/>
    <w:basedOn w:val="a0"/>
    <w:uiPriority w:val="99"/>
    <w:pPr>
      <w:keepNext/>
      <w:spacing w:after="0" w:line="240" w:lineRule="auto"/>
      <w:ind w:right="612"/>
    </w:pPr>
    <w:rPr>
      <w:rFonts w:ascii="Arial" w:eastAsia="Times New Roman" w:hAnsi="Arial" w:cs="Arial"/>
      <w:b/>
      <w:bCs/>
      <w:color w:val="800000"/>
      <w:sz w:val="28"/>
      <w:szCs w:val="24"/>
      <w:lang w:eastAsia="ru-RU"/>
    </w:rPr>
  </w:style>
  <w:style w:type="character" w:customStyle="1" w:styleId="FontStyle43">
    <w:name w:val="Font Style43"/>
    <w:uiPriority w:val="99"/>
    <w:rPr>
      <w:rFonts w:ascii="Times New Roman" w:hAnsi="Times New Roman" w:cs="Times New Roman"/>
      <w:sz w:val="26"/>
      <w:szCs w:val="26"/>
    </w:rPr>
  </w:style>
  <w:style w:type="character" w:customStyle="1" w:styleId="affd">
    <w:name w:val="Гипертекстовая ссылка"/>
    <w:uiPriority w:val="99"/>
    <w:rPr>
      <w:color w:val="106BBE"/>
    </w:rPr>
  </w:style>
  <w:style w:type="numbering" w:customStyle="1" w:styleId="44">
    <w:name w:val="Нет списка4"/>
    <w:next w:val="a3"/>
    <w:uiPriority w:val="99"/>
    <w:semiHidden/>
    <w:unhideWhenUsed/>
  </w:style>
  <w:style w:type="numbering" w:customStyle="1" w:styleId="52">
    <w:name w:val="Нет списка5"/>
    <w:next w:val="a3"/>
    <w:uiPriority w:val="99"/>
    <w:semiHidden/>
    <w:unhideWhenUsed/>
  </w:style>
  <w:style w:type="table" w:customStyle="1" w:styleId="14">
    <w:name w:val="Сетка таблицы1"/>
    <w:basedOn w:val="a2"/>
    <w:next w:val="afd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maodepartmentemail">
    <w:name w:val="hmao_department_email"/>
    <w:uiPriority w:val="99"/>
    <w:rPr>
      <w:rFonts w:cs="Times New Roman"/>
    </w:rPr>
  </w:style>
  <w:style w:type="paragraph" w:customStyle="1" w:styleId="15">
    <w:name w:val="Абзац списка1"/>
    <w:basedOn w:val="a0"/>
    <w:uiPriority w:val="99"/>
    <w:pPr>
      <w:spacing w:after="0"/>
      <w:ind w:left="720"/>
      <w:contextualSpacing/>
    </w:pPr>
    <w:rPr>
      <w:rFonts w:ascii="Times New Roman" w:eastAsia="Times New Roman" w:hAnsi="Times New Roman" w:cs="Times New Roman"/>
      <w:sz w:val="28"/>
    </w:rPr>
  </w:style>
  <w:style w:type="paragraph" w:customStyle="1" w:styleId="u">
    <w:name w:val="u"/>
    <w:basedOn w:val="a0"/>
    <w:uiPriority w:val="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8"/>
    </w:rPr>
  </w:style>
  <w:style w:type="numbering" w:customStyle="1" w:styleId="61">
    <w:name w:val="Нет списка6"/>
    <w:next w:val="a3"/>
    <w:uiPriority w:val="99"/>
    <w:semiHidden/>
    <w:unhideWhenUsed/>
  </w:style>
  <w:style w:type="table" w:customStyle="1" w:styleId="2a">
    <w:name w:val="Сетка таблицы2"/>
    <w:basedOn w:val="a2"/>
    <w:next w:val="afd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53">
    <w:name w:val="toc 5"/>
    <w:basedOn w:val="a0"/>
    <w:next w:val="a0"/>
    <w:uiPriority w:val="39"/>
    <w:unhideWhenUsed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2">
    <w:name w:val="toc 6"/>
    <w:basedOn w:val="a0"/>
    <w:next w:val="a0"/>
    <w:uiPriority w:val="39"/>
    <w:unhideWhenUsed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0"/>
    <w:next w:val="a0"/>
    <w:uiPriority w:val="39"/>
    <w:unhideWhenUsed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0"/>
    <w:next w:val="a0"/>
    <w:uiPriority w:val="39"/>
    <w:unhideWhenUsed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0"/>
    <w:next w:val="a0"/>
    <w:uiPriority w:val="39"/>
    <w:unhideWhenUsed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numbering" w:customStyle="1" w:styleId="72">
    <w:name w:val="Нет списка7"/>
    <w:next w:val="a3"/>
    <w:uiPriority w:val="99"/>
    <w:semiHidden/>
    <w:unhideWhenUsed/>
  </w:style>
  <w:style w:type="numbering" w:customStyle="1" w:styleId="82">
    <w:name w:val="Нет списка8"/>
    <w:next w:val="a3"/>
    <w:uiPriority w:val="99"/>
    <w:semiHidden/>
    <w:unhideWhenUsed/>
  </w:style>
  <w:style w:type="character" w:customStyle="1" w:styleId="apple-converted-space">
    <w:name w:val="apple-converted-space"/>
    <w:basedOn w:val="a1"/>
  </w:style>
  <w:style w:type="character" w:customStyle="1" w:styleId="TextNPA">
    <w:name w:val="Text NPA"/>
    <w:rPr>
      <w:rFonts w:ascii="Courier New" w:hAnsi="Courier New"/>
    </w:rPr>
  </w:style>
  <w:style w:type="character" w:styleId="affe">
    <w:name w:val="Subtle Emphasis"/>
    <w:basedOn w:val="a1"/>
    <w:uiPriority w:val="19"/>
    <w:qFormat/>
    <w:rPr>
      <w:i/>
      <w:iCs/>
      <w:color w:val="808080" w:themeColor="text1" w:themeTint="7F"/>
    </w:rPr>
  </w:style>
  <w:style w:type="character" w:customStyle="1" w:styleId="ae">
    <w:name w:val="Абзац списка Знак"/>
    <w:link w:val="ad"/>
    <w:uiPriority w:val="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fff">
    <w:name w:val="footnote text"/>
    <w:basedOn w:val="a0"/>
    <w:link w:val="afff0"/>
    <w:uiPriority w:val="99"/>
    <w:unhideWhenUsed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f0">
    <w:name w:val="Текст сноски Знак"/>
    <w:basedOn w:val="a1"/>
    <w:link w:val="afff"/>
    <w:uiPriority w:val="99"/>
    <w:rPr>
      <w:rFonts w:eastAsiaTheme="minorEastAsia"/>
      <w:sz w:val="20"/>
      <w:szCs w:val="20"/>
      <w:lang w:eastAsia="ru-RU"/>
    </w:rPr>
  </w:style>
  <w:style w:type="character" w:styleId="afff1">
    <w:name w:val="footnote reference"/>
    <w:basedOn w:val="a1"/>
    <w:uiPriority w:val="99"/>
    <w:unhideWhenUsed/>
    <w:rPr>
      <w:vertAlign w:val="superscript"/>
    </w:rPr>
  </w:style>
  <w:style w:type="paragraph" w:customStyle="1" w:styleId="210">
    <w:name w:val="Основной текст 21"/>
    <w:basedOn w:val="a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ff2">
    <w:name w:val="Strong"/>
    <w:uiPriority w:val="22"/>
    <w:qFormat/>
    <w:rPr>
      <w:b/>
      <w:bCs/>
    </w:rPr>
  </w:style>
  <w:style w:type="paragraph" w:customStyle="1" w:styleId="16">
    <w:name w:val="Без интервала1"/>
    <w:qFormat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0">
    <w:name w:val="Без интервала Знак"/>
    <w:link w:val="af"/>
    <w:uiPriority w:val="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image" Target="media/image3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AC81E-7C9E-4E29-9622-358C8AFA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342</Words>
  <Characters>1954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Гладкова Ксения Андреевна</dc:creator>
  <cp:lastModifiedBy>Вадим Равилевич Вакилов</cp:lastModifiedBy>
  <cp:revision>9</cp:revision>
  <dcterms:created xsi:type="dcterms:W3CDTF">2025-06-03T07:54:00Z</dcterms:created>
  <dcterms:modified xsi:type="dcterms:W3CDTF">2025-06-17T10:58:00Z</dcterms:modified>
</cp:coreProperties>
</file>