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69B42D" w14:textId="77777777" w:rsidR="001B2294" w:rsidRDefault="001B2294" w:rsidP="00FB3201">
      <w:pPr>
        <w:keepNext/>
        <w:keepLines/>
        <w:widowControl/>
        <w:autoSpaceDE/>
        <w:autoSpaceDN/>
        <w:adjustRightInd/>
        <w:ind w:firstLine="709"/>
        <w:jc w:val="center"/>
        <w:rPr>
          <w:rFonts w:ascii="Times New Roman" w:eastAsia="Times New Roman" w:hAnsi="Times New Roman" w:cs="Times New Roman"/>
          <w:b/>
          <w:sz w:val="28"/>
          <w:szCs w:val="28"/>
          <w:lang w:eastAsia="en-US"/>
        </w:rPr>
      </w:pPr>
    </w:p>
    <w:p w14:paraId="638EF41F" w14:textId="6AFDD88E" w:rsidR="00890D68" w:rsidRPr="00FB3201" w:rsidRDefault="00890D68" w:rsidP="00375953">
      <w:pPr>
        <w:keepNext/>
        <w:keepLines/>
        <w:widowControl/>
        <w:autoSpaceDE/>
        <w:autoSpaceDN/>
        <w:adjustRightInd/>
        <w:ind w:firstLine="0"/>
        <w:jc w:val="center"/>
        <w:rPr>
          <w:rFonts w:ascii="Times New Roman" w:eastAsia="Times New Roman" w:hAnsi="Times New Roman" w:cs="Times New Roman"/>
          <w:b/>
          <w:sz w:val="28"/>
          <w:szCs w:val="28"/>
          <w:lang w:eastAsia="en-US"/>
        </w:rPr>
      </w:pPr>
      <w:r w:rsidRPr="00FB3201">
        <w:rPr>
          <w:rFonts w:ascii="Times New Roman" w:eastAsia="Times New Roman" w:hAnsi="Times New Roman" w:cs="Times New Roman"/>
          <w:b/>
          <w:sz w:val="28"/>
          <w:szCs w:val="28"/>
          <w:lang w:eastAsia="en-US"/>
        </w:rPr>
        <w:t>ЗАКЛЮЧЕНИЕ</w:t>
      </w:r>
    </w:p>
    <w:p w14:paraId="7E382F50" w14:textId="77777777" w:rsidR="00890D68" w:rsidRPr="00FB3201" w:rsidRDefault="00890D68" w:rsidP="00375953">
      <w:pPr>
        <w:keepNext/>
        <w:keepLines/>
        <w:widowControl/>
        <w:autoSpaceDE/>
        <w:autoSpaceDN/>
        <w:adjustRightInd/>
        <w:ind w:firstLine="0"/>
        <w:jc w:val="center"/>
        <w:rPr>
          <w:rFonts w:ascii="Times New Roman" w:eastAsia="Calibri" w:hAnsi="Times New Roman" w:cs="Times New Roman"/>
          <w:sz w:val="28"/>
          <w:szCs w:val="28"/>
          <w:lang w:eastAsia="en-US"/>
        </w:rPr>
      </w:pPr>
      <w:r w:rsidRPr="00FB3201">
        <w:rPr>
          <w:rFonts w:ascii="Times New Roman" w:eastAsia="Calibri" w:hAnsi="Times New Roman" w:cs="Times New Roman"/>
          <w:sz w:val="28"/>
          <w:szCs w:val="28"/>
          <w:lang w:eastAsia="en-US"/>
        </w:rPr>
        <w:t>по результатам экспертно-аналитического мероприятия</w:t>
      </w:r>
    </w:p>
    <w:p w14:paraId="17E632D9" w14:textId="77777777" w:rsidR="00497288" w:rsidRDefault="00890D68" w:rsidP="00375953">
      <w:pPr>
        <w:widowControl/>
        <w:autoSpaceDE/>
        <w:autoSpaceDN/>
        <w:adjustRightInd/>
        <w:ind w:firstLine="0"/>
        <w:jc w:val="center"/>
        <w:rPr>
          <w:rFonts w:ascii="Times New Roman" w:eastAsia="Times New Roman" w:hAnsi="Times New Roman" w:cs="Times New Roman"/>
          <w:snapToGrid w:val="0"/>
          <w:sz w:val="28"/>
          <w:szCs w:val="28"/>
        </w:rPr>
      </w:pPr>
      <w:r w:rsidRPr="00FB3201">
        <w:rPr>
          <w:rFonts w:ascii="Times New Roman" w:eastAsia="Times New Roman" w:hAnsi="Times New Roman" w:cs="Times New Roman"/>
          <w:snapToGrid w:val="0"/>
          <w:sz w:val="28"/>
          <w:szCs w:val="28"/>
        </w:rPr>
        <w:t>«</w:t>
      </w:r>
      <w:bookmarkStart w:id="0" w:name="_Hlk191363855"/>
      <w:r w:rsidRPr="00FB3201">
        <w:rPr>
          <w:rFonts w:ascii="Times New Roman" w:eastAsia="Times New Roman" w:hAnsi="Times New Roman" w:cs="Times New Roman"/>
          <w:snapToGrid w:val="0"/>
          <w:sz w:val="28"/>
          <w:szCs w:val="28"/>
        </w:rPr>
        <w:t xml:space="preserve">Анализ </w:t>
      </w:r>
      <w:r w:rsidR="0064357E" w:rsidRPr="00FB3201">
        <w:rPr>
          <w:rFonts w:ascii="Times New Roman" w:eastAsia="Times New Roman" w:hAnsi="Times New Roman" w:cs="Times New Roman"/>
          <w:snapToGrid w:val="0"/>
          <w:sz w:val="28"/>
          <w:szCs w:val="28"/>
        </w:rPr>
        <w:t xml:space="preserve">и оценка деятельности по содержанию земель общего пользования на территории города Нефтеюганска в рамках муниципального контракта </w:t>
      </w:r>
    </w:p>
    <w:p w14:paraId="4E8032C3" w14:textId="2506FB5F" w:rsidR="00890D68" w:rsidRPr="00FB3201" w:rsidRDefault="0064357E" w:rsidP="00375953">
      <w:pPr>
        <w:widowControl/>
        <w:autoSpaceDE/>
        <w:autoSpaceDN/>
        <w:adjustRightInd/>
        <w:ind w:firstLine="0"/>
        <w:jc w:val="center"/>
        <w:rPr>
          <w:rFonts w:ascii="Times New Roman" w:eastAsia="Times New Roman" w:hAnsi="Times New Roman" w:cs="Times New Roman"/>
          <w:snapToGrid w:val="0"/>
          <w:sz w:val="28"/>
          <w:szCs w:val="28"/>
        </w:rPr>
      </w:pPr>
      <w:r w:rsidRPr="00FB3201">
        <w:rPr>
          <w:rFonts w:ascii="Times New Roman" w:eastAsia="Times New Roman" w:hAnsi="Times New Roman" w:cs="Times New Roman"/>
          <w:snapToGrid w:val="0"/>
          <w:sz w:val="28"/>
          <w:szCs w:val="28"/>
        </w:rPr>
        <w:t xml:space="preserve">№ ЭА.2024.00104, заключённого </w:t>
      </w:r>
      <w:r w:rsidR="00194B7D" w:rsidRPr="00FB3201">
        <w:rPr>
          <w:rFonts w:ascii="Times New Roman" w:eastAsia="Times New Roman" w:hAnsi="Times New Roman" w:cs="Times New Roman"/>
          <w:snapToGrid w:val="0"/>
          <w:sz w:val="28"/>
          <w:szCs w:val="28"/>
        </w:rPr>
        <w:t xml:space="preserve">с </w:t>
      </w:r>
      <w:r w:rsidRPr="00FB3201">
        <w:rPr>
          <w:rFonts w:ascii="Times New Roman" w:eastAsia="Times New Roman" w:hAnsi="Times New Roman" w:cs="Times New Roman"/>
          <w:snapToGrid w:val="0"/>
          <w:sz w:val="28"/>
          <w:szCs w:val="28"/>
        </w:rPr>
        <w:t>обществом с ограниченной ответственностью «Производственно-коммерческая фирма «ИНТЕГРАЦИЯ»</w:t>
      </w:r>
    </w:p>
    <w:bookmarkEnd w:id="0"/>
    <w:p w14:paraId="23E324E2" w14:textId="77777777" w:rsidR="002F5954" w:rsidRDefault="00890D68" w:rsidP="00375953">
      <w:pPr>
        <w:widowControl/>
        <w:autoSpaceDE/>
        <w:autoSpaceDN/>
        <w:adjustRightInd/>
        <w:ind w:firstLine="0"/>
        <w:jc w:val="center"/>
        <w:rPr>
          <w:rFonts w:ascii="Times New Roman" w:eastAsia="Times New Roman" w:hAnsi="Times New Roman" w:cs="Times New Roman"/>
          <w:snapToGrid w:val="0"/>
          <w:sz w:val="28"/>
          <w:szCs w:val="28"/>
        </w:rPr>
      </w:pPr>
      <w:r w:rsidRPr="00FB3201">
        <w:rPr>
          <w:rFonts w:ascii="Times New Roman" w:eastAsia="Times New Roman" w:hAnsi="Times New Roman" w:cs="Times New Roman"/>
          <w:snapToGrid w:val="0"/>
          <w:sz w:val="28"/>
          <w:szCs w:val="28"/>
        </w:rPr>
        <w:t>на объектах</w:t>
      </w:r>
      <w:r w:rsidR="001E397C" w:rsidRPr="00FB3201">
        <w:rPr>
          <w:rFonts w:ascii="Times New Roman" w:eastAsia="Times New Roman" w:hAnsi="Times New Roman" w:cs="Times New Roman"/>
          <w:snapToGrid w:val="0"/>
          <w:sz w:val="28"/>
          <w:szCs w:val="28"/>
        </w:rPr>
        <w:t xml:space="preserve"> Департамент жилищно-коммунального хозяйства администрации города Нефтеюганска, Нефтеюганское городское муниципальное казённое учреждение коммунального хозяйства </w:t>
      </w:r>
    </w:p>
    <w:p w14:paraId="4F75BC52" w14:textId="7B13063C" w:rsidR="00890D68" w:rsidRPr="00FB3201" w:rsidRDefault="001E397C" w:rsidP="00375953">
      <w:pPr>
        <w:widowControl/>
        <w:autoSpaceDE/>
        <w:autoSpaceDN/>
        <w:adjustRightInd/>
        <w:ind w:firstLine="0"/>
        <w:jc w:val="center"/>
        <w:rPr>
          <w:rFonts w:ascii="Times New Roman" w:eastAsia="Times New Roman" w:hAnsi="Times New Roman" w:cs="Times New Roman"/>
          <w:snapToGrid w:val="0"/>
          <w:sz w:val="28"/>
          <w:szCs w:val="28"/>
        </w:rPr>
      </w:pPr>
      <w:r w:rsidRPr="00FB3201">
        <w:rPr>
          <w:rFonts w:ascii="Times New Roman" w:eastAsia="Times New Roman" w:hAnsi="Times New Roman" w:cs="Times New Roman"/>
          <w:snapToGrid w:val="0"/>
          <w:sz w:val="28"/>
          <w:szCs w:val="28"/>
        </w:rPr>
        <w:t>«Служба единого заказчика»</w:t>
      </w:r>
    </w:p>
    <w:p w14:paraId="0A8357DB" w14:textId="1C791764" w:rsidR="001E397C" w:rsidRPr="00FB3201" w:rsidRDefault="001E397C" w:rsidP="00375953">
      <w:pPr>
        <w:widowControl/>
        <w:autoSpaceDE/>
        <w:autoSpaceDN/>
        <w:adjustRightInd/>
        <w:ind w:firstLine="0"/>
        <w:rPr>
          <w:rFonts w:ascii="Times New Roman" w:eastAsia="Times New Roman" w:hAnsi="Times New Roman" w:cs="Times New Roman"/>
          <w:sz w:val="28"/>
          <w:szCs w:val="28"/>
        </w:rPr>
      </w:pPr>
    </w:p>
    <w:p w14:paraId="6C8320C2" w14:textId="77777777" w:rsidR="00FB3201" w:rsidRPr="00FB3201" w:rsidRDefault="00FB3201" w:rsidP="00FB3201">
      <w:pPr>
        <w:widowControl/>
        <w:autoSpaceDE/>
        <w:autoSpaceDN/>
        <w:adjustRightInd/>
        <w:ind w:firstLine="709"/>
        <w:rPr>
          <w:rFonts w:ascii="Times New Roman" w:eastAsia="Times New Roman" w:hAnsi="Times New Roman" w:cs="Times New Roman"/>
          <w:sz w:val="28"/>
          <w:szCs w:val="28"/>
        </w:rPr>
      </w:pPr>
    </w:p>
    <w:p w14:paraId="72C66C1B" w14:textId="7C15AFB2" w:rsidR="00890D68" w:rsidRPr="00FB3201" w:rsidRDefault="00890D68" w:rsidP="00FB3201">
      <w:pPr>
        <w:widowControl/>
        <w:tabs>
          <w:tab w:val="left" w:pos="567"/>
        </w:tabs>
        <w:autoSpaceDE/>
        <w:autoSpaceDN/>
        <w:adjustRightInd/>
        <w:ind w:firstLine="0"/>
        <w:jc w:val="left"/>
        <w:rPr>
          <w:rFonts w:ascii="Times New Roman" w:eastAsia="Calibri" w:hAnsi="Times New Roman" w:cs="Times New Roman"/>
          <w:sz w:val="28"/>
          <w:szCs w:val="28"/>
          <w:lang w:eastAsia="en-US"/>
        </w:rPr>
      </w:pPr>
      <w:r w:rsidRPr="00FB3201">
        <w:rPr>
          <w:rFonts w:ascii="Times New Roman" w:eastAsia="Calibri" w:hAnsi="Times New Roman" w:cs="Times New Roman"/>
          <w:sz w:val="28"/>
          <w:szCs w:val="28"/>
          <w:lang w:eastAsia="en-US"/>
        </w:rPr>
        <w:t xml:space="preserve">г. Нефтеюганск                                               </w:t>
      </w:r>
      <w:r w:rsidR="00FB3201" w:rsidRPr="00FB3201">
        <w:rPr>
          <w:rFonts w:ascii="Times New Roman" w:eastAsia="Calibri" w:hAnsi="Times New Roman" w:cs="Times New Roman"/>
          <w:sz w:val="28"/>
          <w:szCs w:val="28"/>
          <w:lang w:eastAsia="en-US"/>
        </w:rPr>
        <w:t xml:space="preserve">              </w:t>
      </w:r>
      <w:r w:rsidR="00FB3201">
        <w:rPr>
          <w:rFonts w:ascii="Times New Roman" w:eastAsia="Calibri" w:hAnsi="Times New Roman" w:cs="Times New Roman"/>
          <w:sz w:val="28"/>
          <w:szCs w:val="28"/>
          <w:lang w:eastAsia="en-US"/>
        </w:rPr>
        <w:t xml:space="preserve">                          </w:t>
      </w:r>
      <w:r w:rsidR="000C6922" w:rsidRPr="00FB3201">
        <w:rPr>
          <w:rFonts w:ascii="Times New Roman" w:eastAsia="Calibri" w:hAnsi="Times New Roman" w:cs="Times New Roman"/>
          <w:sz w:val="28"/>
          <w:szCs w:val="28"/>
          <w:lang w:eastAsia="en-US"/>
        </w:rPr>
        <w:t>28.02</w:t>
      </w:r>
      <w:r w:rsidRPr="00FB3201">
        <w:rPr>
          <w:rFonts w:ascii="Times New Roman" w:eastAsia="Calibri" w:hAnsi="Times New Roman" w:cs="Times New Roman"/>
          <w:sz w:val="28"/>
          <w:szCs w:val="28"/>
          <w:lang w:eastAsia="en-US"/>
        </w:rPr>
        <w:t>.202</w:t>
      </w:r>
      <w:r w:rsidR="000C6922" w:rsidRPr="00FB3201">
        <w:rPr>
          <w:rFonts w:ascii="Times New Roman" w:eastAsia="Calibri" w:hAnsi="Times New Roman" w:cs="Times New Roman"/>
          <w:sz w:val="28"/>
          <w:szCs w:val="28"/>
          <w:lang w:eastAsia="en-US"/>
        </w:rPr>
        <w:t>5</w:t>
      </w:r>
    </w:p>
    <w:p w14:paraId="1A1649E7" w14:textId="33AAB8FE" w:rsidR="00FB3201" w:rsidRDefault="00FB3201" w:rsidP="00CF680F">
      <w:pPr>
        <w:widowControl/>
        <w:tabs>
          <w:tab w:val="left" w:pos="567"/>
        </w:tabs>
        <w:autoSpaceDE/>
        <w:autoSpaceDN/>
        <w:adjustRightInd/>
        <w:ind w:firstLine="0"/>
        <w:rPr>
          <w:rFonts w:ascii="Times New Roman" w:eastAsia="Calibri" w:hAnsi="Times New Roman" w:cs="Times New Roman"/>
          <w:sz w:val="28"/>
          <w:szCs w:val="28"/>
          <w:lang w:eastAsia="en-US"/>
        </w:rPr>
      </w:pPr>
    </w:p>
    <w:p w14:paraId="3787BE5E" w14:textId="77777777" w:rsidR="00C739AC" w:rsidRPr="00FB3201" w:rsidRDefault="00C739AC" w:rsidP="00CF680F">
      <w:pPr>
        <w:widowControl/>
        <w:tabs>
          <w:tab w:val="left" w:pos="567"/>
        </w:tabs>
        <w:autoSpaceDE/>
        <w:autoSpaceDN/>
        <w:adjustRightInd/>
        <w:ind w:firstLine="0"/>
        <w:rPr>
          <w:rFonts w:ascii="Times New Roman" w:eastAsia="Calibri" w:hAnsi="Times New Roman" w:cs="Times New Roman"/>
          <w:sz w:val="28"/>
          <w:szCs w:val="28"/>
          <w:lang w:eastAsia="en-US"/>
        </w:rPr>
      </w:pPr>
    </w:p>
    <w:p w14:paraId="0DF65817" w14:textId="2981C567" w:rsidR="00890D68" w:rsidRPr="00FB3201" w:rsidRDefault="00890D68" w:rsidP="00FB3201">
      <w:pPr>
        <w:widowControl/>
        <w:tabs>
          <w:tab w:val="left" w:pos="0"/>
        </w:tabs>
        <w:autoSpaceDE/>
        <w:autoSpaceDN/>
        <w:adjustRightInd/>
        <w:ind w:firstLine="709"/>
        <w:rPr>
          <w:rFonts w:ascii="Times New Roman" w:eastAsia="Times New Roman" w:hAnsi="Times New Roman" w:cs="Times New Roman"/>
          <w:sz w:val="28"/>
          <w:szCs w:val="28"/>
        </w:rPr>
      </w:pPr>
      <w:r w:rsidRPr="00FB3201">
        <w:rPr>
          <w:rFonts w:ascii="Times New Roman" w:eastAsia="Calibri" w:hAnsi="Times New Roman" w:cs="Times New Roman"/>
          <w:sz w:val="28"/>
          <w:szCs w:val="28"/>
          <w:lang w:eastAsia="en-US"/>
        </w:rPr>
        <w:t>1.</w:t>
      </w:r>
      <w:r w:rsidRPr="00FB3201">
        <w:rPr>
          <w:rFonts w:ascii="Times New Roman" w:eastAsia="Calibri" w:hAnsi="Times New Roman" w:cs="Times New Roman"/>
          <w:b/>
          <w:sz w:val="28"/>
          <w:szCs w:val="28"/>
          <w:lang w:eastAsia="en-US"/>
        </w:rPr>
        <w:t xml:space="preserve"> </w:t>
      </w:r>
      <w:r w:rsidRPr="00FB3201">
        <w:rPr>
          <w:rFonts w:ascii="Times New Roman" w:eastAsia="Calibri" w:hAnsi="Times New Roman" w:cs="Times New Roman"/>
          <w:sz w:val="28"/>
          <w:szCs w:val="28"/>
          <w:lang w:eastAsia="en-US"/>
        </w:rPr>
        <w:t>Основание для проведения</w:t>
      </w:r>
      <w:r w:rsidRPr="00FB3201">
        <w:rPr>
          <w:rFonts w:ascii="Times New Roman" w:eastAsia="Calibri" w:hAnsi="Times New Roman" w:cs="Times New Roman"/>
          <w:b/>
          <w:sz w:val="28"/>
          <w:szCs w:val="28"/>
          <w:lang w:eastAsia="en-US"/>
        </w:rPr>
        <w:t xml:space="preserve"> </w:t>
      </w:r>
      <w:r w:rsidRPr="00FB3201">
        <w:rPr>
          <w:rFonts w:ascii="Times New Roman" w:eastAsia="Calibri" w:hAnsi="Times New Roman" w:cs="Times New Roman"/>
          <w:sz w:val="28"/>
          <w:szCs w:val="28"/>
          <w:lang w:eastAsia="en-US"/>
        </w:rPr>
        <w:t>экспертно-аналитического мероприятия:</w:t>
      </w:r>
      <w:r w:rsidRPr="00FB3201">
        <w:rPr>
          <w:rFonts w:ascii="Times New Roman" w:eastAsia="Calibri" w:hAnsi="Times New Roman" w:cs="Times New Roman"/>
          <w:b/>
          <w:sz w:val="28"/>
          <w:szCs w:val="28"/>
          <w:lang w:eastAsia="en-US"/>
        </w:rPr>
        <w:t xml:space="preserve"> </w:t>
      </w:r>
      <w:r w:rsidRPr="00FB3201">
        <w:rPr>
          <w:rFonts w:ascii="Times New Roman" w:eastAsia="Times New Roman" w:hAnsi="Times New Roman" w:cs="Times New Roman"/>
          <w:sz w:val="28"/>
          <w:szCs w:val="28"/>
        </w:rPr>
        <w:t>пункт 2</w:t>
      </w:r>
      <w:r w:rsidR="000C6922" w:rsidRPr="00FB3201">
        <w:rPr>
          <w:rFonts w:ascii="Times New Roman" w:eastAsia="Times New Roman" w:hAnsi="Times New Roman" w:cs="Times New Roman"/>
          <w:sz w:val="28"/>
          <w:szCs w:val="28"/>
        </w:rPr>
        <w:t>7</w:t>
      </w:r>
      <w:r w:rsidRPr="00FB3201">
        <w:rPr>
          <w:rFonts w:ascii="Times New Roman" w:eastAsia="Times New Roman" w:hAnsi="Times New Roman" w:cs="Times New Roman"/>
          <w:sz w:val="28"/>
          <w:szCs w:val="28"/>
        </w:rPr>
        <w:t xml:space="preserve"> плана работы Счётной палаты города Нефтеюганска на 2024 год, </w:t>
      </w:r>
      <w:r w:rsidR="000C6922" w:rsidRPr="00FB3201">
        <w:rPr>
          <w:rFonts w:ascii="Times New Roman" w:eastAsia="Times New Roman" w:hAnsi="Times New Roman" w:cs="Times New Roman"/>
          <w:sz w:val="28"/>
          <w:szCs w:val="28"/>
        </w:rPr>
        <w:t>решение Думы города Нефтеюганска от 26.11.2024 № 675-</w:t>
      </w:r>
      <w:r w:rsidR="000C6922" w:rsidRPr="00FB3201">
        <w:rPr>
          <w:rFonts w:ascii="Times New Roman" w:eastAsia="Times New Roman" w:hAnsi="Times New Roman" w:cs="Times New Roman"/>
          <w:sz w:val="28"/>
          <w:szCs w:val="28"/>
          <w:lang w:val="en-US"/>
        </w:rPr>
        <w:t>VII</w:t>
      </w:r>
      <w:r w:rsidRPr="00FB3201">
        <w:rPr>
          <w:rFonts w:ascii="Times New Roman" w:eastAsia="Times New Roman" w:hAnsi="Times New Roman" w:cs="Times New Roman"/>
          <w:sz w:val="28"/>
          <w:szCs w:val="28"/>
        </w:rPr>
        <w:t>.</w:t>
      </w:r>
    </w:p>
    <w:p w14:paraId="00480572" w14:textId="541281AC" w:rsidR="000C6922" w:rsidRPr="00FB3201" w:rsidRDefault="00890D68" w:rsidP="00FB3201">
      <w:pPr>
        <w:widowControl/>
        <w:tabs>
          <w:tab w:val="left" w:pos="0"/>
        </w:tabs>
        <w:autoSpaceDE/>
        <w:autoSpaceDN/>
        <w:adjustRightInd/>
        <w:ind w:firstLine="709"/>
        <w:rPr>
          <w:rFonts w:ascii="Times New Roman" w:eastAsia="Calibri" w:hAnsi="Times New Roman" w:cs="Times New Roman"/>
          <w:sz w:val="28"/>
          <w:szCs w:val="28"/>
          <w:lang w:eastAsia="en-US"/>
        </w:rPr>
      </w:pPr>
      <w:r w:rsidRPr="00FB3201">
        <w:rPr>
          <w:rFonts w:ascii="Times New Roman" w:eastAsia="Calibri" w:hAnsi="Times New Roman" w:cs="Times New Roman"/>
          <w:sz w:val="28"/>
          <w:szCs w:val="28"/>
          <w:lang w:eastAsia="en-US"/>
        </w:rPr>
        <w:t xml:space="preserve">2. Предмет экспертно-аналитического мероприятия: </w:t>
      </w:r>
      <w:r w:rsidR="000C6922" w:rsidRPr="00FB3201">
        <w:rPr>
          <w:rFonts w:ascii="Times New Roman" w:eastAsia="Calibri" w:hAnsi="Times New Roman" w:cs="Times New Roman"/>
          <w:sz w:val="28"/>
          <w:szCs w:val="28"/>
          <w:lang w:eastAsia="en-US"/>
        </w:rPr>
        <w:t>д</w:t>
      </w:r>
      <w:r w:rsidRPr="00FB3201">
        <w:rPr>
          <w:rFonts w:ascii="Times New Roman" w:eastAsia="Times New Roman" w:hAnsi="Times New Roman" w:cs="Times New Roman"/>
          <w:sz w:val="28"/>
          <w:szCs w:val="28"/>
        </w:rPr>
        <w:t xml:space="preserve">еятельность </w:t>
      </w:r>
      <w:r w:rsidR="000C6922" w:rsidRPr="00FB3201">
        <w:rPr>
          <w:rFonts w:ascii="Times New Roman" w:eastAsia="Times New Roman" w:hAnsi="Times New Roman" w:cs="Times New Roman"/>
          <w:sz w:val="28"/>
          <w:szCs w:val="28"/>
        </w:rPr>
        <w:t xml:space="preserve">по содержанию земель общего пользования на территории города Нефтеюганска в рамках муниципального контракта № ЭА.2024.00104, заключённого </w:t>
      </w:r>
      <w:r w:rsidR="00194B7D" w:rsidRPr="00FB3201">
        <w:rPr>
          <w:rFonts w:ascii="Times New Roman" w:eastAsia="Times New Roman" w:hAnsi="Times New Roman" w:cs="Times New Roman"/>
          <w:sz w:val="28"/>
          <w:szCs w:val="28"/>
        </w:rPr>
        <w:t xml:space="preserve">с </w:t>
      </w:r>
      <w:r w:rsidR="000C6922" w:rsidRPr="00FB3201">
        <w:rPr>
          <w:rFonts w:ascii="Times New Roman" w:eastAsia="Times New Roman" w:hAnsi="Times New Roman" w:cs="Times New Roman"/>
          <w:sz w:val="28"/>
          <w:szCs w:val="28"/>
        </w:rPr>
        <w:t>обществом с ограниченной ответственностью «Производственно-коммерческая фирма «ИНТЕГРАЦИЯ».</w:t>
      </w:r>
    </w:p>
    <w:p w14:paraId="1AAF8823" w14:textId="29589136" w:rsidR="00890D68" w:rsidRPr="00FB3201" w:rsidRDefault="00890D68" w:rsidP="00FB3201">
      <w:pPr>
        <w:widowControl/>
        <w:tabs>
          <w:tab w:val="left" w:pos="0"/>
        </w:tabs>
        <w:autoSpaceDE/>
        <w:autoSpaceDN/>
        <w:adjustRightInd/>
        <w:ind w:firstLine="709"/>
        <w:rPr>
          <w:rFonts w:ascii="Times New Roman" w:eastAsia="Calibri" w:hAnsi="Times New Roman" w:cs="Times New Roman"/>
          <w:sz w:val="28"/>
          <w:szCs w:val="28"/>
          <w:lang w:eastAsia="en-US"/>
        </w:rPr>
      </w:pPr>
      <w:r w:rsidRPr="00FB3201">
        <w:rPr>
          <w:rFonts w:ascii="Times New Roman" w:eastAsia="Calibri" w:hAnsi="Times New Roman" w:cs="Times New Roman"/>
          <w:sz w:val="28"/>
          <w:szCs w:val="28"/>
          <w:lang w:eastAsia="en-US"/>
        </w:rPr>
        <w:t xml:space="preserve">3. Исследуемый период: </w:t>
      </w:r>
      <w:r w:rsidR="000C6922" w:rsidRPr="00FB3201">
        <w:rPr>
          <w:rFonts w:ascii="Times New Roman" w:eastAsia="Calibri" w:hAnsi="Times New Roman" w:cs="Times New Roman"/>
          <w:sz w:val="28"/>
          <w:szCs w:val="28"/>
          <w:lang w:eastAsia="en-US"/>
        </w:rPr>
        <w:t>с 01 сентября 2024 года по 25 февраля 2025 года</w:t>
      </w:r>
      <w:r w:rsidRPr="00FB3201">
        <w:rPr>
          <w:rFonts w:ascii="Times New Roman" w:eastAsia="Calibri" w:hAnsi="Times New Roman" w:cs="Times New Roman"/>
          <w:sz w:val="28"/>
          <w:szCs w:val="28"/>
          <w:lang w:eastAsia="en-US"/>
        </w:rPr>
        <w:t>, иные периоды при необходимости.</w:t>
      </w:r>
    </w:p>
    <w:p w14:paraId="5B066055" w14:textId="76FA0D5D" w:rsidR="00890D68" w:rsidRPr="00FB3201" w:rsidRDefault="00890D68" w:rsidP="00FB3201">
      <w:pPr>
        <w:widowControl/>
        <w:tabs>
          <w:tab w:val="left" w:pos="0"/>
        </w:tabs>
        <w:autoSpaceDE/>
        <w:autoSpaceDN/>
        <w:adjustRightInd/>
        <w:ind w:firstLine="709"/>
        <w:rPr>
          <w:rFonts w:ascii="Times New Roman" w:eastAsia="Times New Roman" w:hAnsi="Times New Roman" w:cs="Times New Roman"/>
          <w:sz w:val="28"/>
          <w:szCs w:val="28"/>
        </w:rPr>
      </w:pPr>
      <w:r w:rsidRPr="00FB3201">
        <w:rPr>
          <w:rFonts w:ascii="Times New Roman" w:eastAsia="Calibri" w:hAnsi="Times New Roman" w:cs="Times New Roman"/>
          <w:sz w:val="28"/>
          <w:szCs w:val="28"/>
          <w:lang w:eastAsia="en-US"/>
        </w:rPr>
        <w:t xml:space="preserve">4. </w:t>
      </w:r>
      <w:r w:rsidRPr="00FB3201">
        <w:rPr>
          <w:rFonts w:ascii="Times New Roman" w:eastAsia="Times New Roman" w:hAnsi="Times New Roman" w:cs="Times New Roman"/>
          <w:sz w:val="28"/>
          <w:szCs w:val="28"/>
        </w:rPr>
        <w:t xml:space="preserve"> Сроки проведения экспертно-аналитического мероприятия: с </w:t>
      </w:r>
      <w:r w:rsidR="000C6922" w:rsidRPr="00FB3201">
        <w:rPr>
          <w:rFonts w:ascii="Times New Roman" w:eastAsia="Times New Roman" w:hAnsi="Times New Roman" w:cs="Times New Roman"/>
          <w:sz w:val="28"/>
          <w:szCs w:val="28"/>
        </w:rPr>
        <w:t>27 ноября</w:t>
      </w:r>
      <w:r w:rsidRPr="00FB3201">
        <w:rPr>
          <w:rFonts w:ascii="Times New Roman" w:eastAsia="Times New Roman" w:hAnsi="Times New Roman" w:cs="Times New Roman"/>
          <w:sz w:val="28"/>
          <w:szCs w:val="28"/>
        </w:rPr>
        <w:t xml:space="preserve"> по 2</w:t>
      </w:r>
      <w:r w:rsidR="000C6922" w:rsidRPr="00FB3201">
        <w:rPr>
          <w:rFonts w:ascii="Times New Roman" w:eastAsia="Times New Roman" w:hAnsi="Times New Roman" w:cs="Times New Roman"/>
          <w:sz w:val="28"/>
          <w:szCs w:val="28"/>
        </w:rPr>
        <w:t xml:space="preserve">8 февраля </w:t>
      </w:r>
      <w:r w:rsidRPr="00FB3201">
        <w:rPr>
          <w:rFonts w:ascii="Times New Roman" w:eastAsia="Times New Roman" w:hAnsi="Times New Roman" w:cs="Times New Roman"/>
          <w:sz w:val="28"/>
          <w:szCs w:val="28"/>
        </w:rPr>
        <w:t>202</w:t>
      </w:r>
      <w:r w:rsidR="000C6922" w:rsidRPr="00FB3201">
        <w:rPr>
          <w:rFonts w:ascii="Times New Roman" w:eastAsia="Times New Roman" w:hAnsi="Times New Roman" w:cs="Times New Roman"/>
          <w:sz w:val="28"/>
          <w:szCs w:val="28"/>
        </w:rPr>
        <w:t>5</w:t>
      </w:r>
      <w:r w:rsidRPr="00FB3201">
        <w:rPr>
          <w:rFonts w:ascii="Times New Roman" w:eastAsia="Times New Roman" w:hAnsi="Times New Roman" w:cs="Times New Roman"/>
          <w:sz w:val="28"/>
          <w:szCs w:val="28"/>
        </w:rPr>
        <w:t xml:space="preserve"> года.</w:t>
      </w:r>
    </w:p>
    <w:p w14:paraId="10847562" w14:textId="0DA81997" w:rsidR="00890D68" w:rsidRPr="00FB3201" w:rsidRDefault="00890D68" w:rsidP="00FB3201">
      <w:pPr>
        <w:widowControl/>
        <w:tabs>
          <w:tab w:val="left" w:pos="0"/>
        </w:tabs>
        <w:autoSpaceDE/>
        <w:autoSpaceDN/>
        <w:adjustRightInd/>
        <w:ind w:firstLine="709"/>
        <w:rPr>
          <w:rFonts w:ascii="Times New Roman" w:eastAsia="Calibri" w:hAnsi="Times New Roman" w:cs="Times New Roman"/>
          <w:sz w:val="28"/>
          <w:szCs w:val="28"/>
          <w:lang w:eastAsia="en-US"/>
        </w:rPr>
      </w:pPr>
      <w:r w:rsidRPr="00FB3201">
        <w:rPr>
          <w:rFonts w:ascii="Times New Roman" w:eastAsia="Calibri" w:hAnsi="Times New Roman" w:cs="Times New Roman"/>
          <w:sz w:val="28"/>
          <w:szCs w:val="28"/>
          <w:lang w:eastAsia="en-US"/>
        </w:rPr>
        <w:t xml:space="preserve">5. Результаты </w:t>
      </w:r>
      <w:r w:rsidRPr="00FB3201">
        <w:rPr>
          <w:rFonts w:ascii="Times New Roman" w:eastAsia="Times New Roman" w:hAnsi="Times New Roman" w:cs="Times New Roman"/>
          <w:sz w:val="28"/>
          <w:szCs w:val="28"/>
        </w:rPr>
        <w:t>экспертно-аналитического мероприятия:</w:t>
      </w:r>
    </w:p>
    <w:p w14:paraId="122439F1" w14:textId="77777777" w:rsidR="002C20E6" w:rsidRPr="00FB3201" w:rsidRDefault="002C20E6" w:rsidP="00FB3201">
      <w:pPr>
        <w:widowControl/>
        <w:tabs>
          <w:tab w:val="left" w:pos="0"/>
        </w:tabs>
        <w:autoSpaceDE/>
        <w:autoSpaceDN/>
        <w:adjustRightInd/>
        <w:ind w:firstLine="709"/>
        <w:rPr>
          <w:rFonts w:ascii="Times New Roman" w:eastAsia="Calibri" w:hAnsi="Times New Roman" w:cs="Times New Roman"/>
          <w:b/>
          <w:bCs/>
          <w:sz w:val="28"/>
          <w:szCs w:val="28"/>
          <w:lang w:eastAsia="en-US"/>
        </w:rPr>
      </w:pPr>
      <w:r w:rsidRPr="00FB3201">
        <w:rPr>
          <w:rFonts w:ascii="Times New Roman" w:eastAsia="Calibri" w:hAnsi="Times New Roman" w:cs="Times New Roman"/>
          <w:b/>
          <w:bCs/>
          <w:sz w:val="28"/>
          <w:szCs w:val="28"/>
          <w:lang w:eastAsia="en-US"/>
        </w:rPr>
        <w:tab/>
      </w:r>
    </w:p>
    <w:p w14:paraId="04EA72ED" w14:textId="2488D9E3" w:rsidR="00EA3FEE" w:rsidRPr="00FB3201" w:rsidRDefault="00EA3FEE" w:rsidP="00FB3201">
      <w:pPr>
        <w:widowControl/>
        <w:tabs>
          <w:tab w:val="left" w:pos="0"/>
        </w:tabs>
        <w:autoSpaceDE/>
        <w:autoSpaceDN/>
        <w:adjustRightInd/>
        <w:ind w:firstLine="709"/>
        <w:rPr>
          <w:rFonts w:ascii="Times New Roman" w:eastAsia="Calibri" w:hAnsi="Times New Roman" w:cs="Times New Roman"/>
          <w:b/>
          <w:bCs/>
          <w:sz w:val="28"/>
          <w:szCs w:val="28"/>
          <w:lang w:eastAsia="en-US"/>
        </w:rPr>
      </w:pPr>
      <w:r w:rsidRPr="00FB3201">
        <w:rPr>
          <w:rFonts w:ascii="Times New Roman" w:eastAsia="Calibri" w:hAnsi="Times New Roman" w:cs="Times New Roman"/>
          <w:b/>
          <w:bCs/>
          <w:sz w:val="28"/>
          <w:szCs w:val="28"/>
          <w:lang w:eastAsia="en-US"/>
        </w:rPr>
        <w:t>5.1. Информация о проверяемой сфере.</w:t>
      </w:r>
    </w:p>
    <w:p w14:paraId="2CD53211" w14:textId="30F69CE0" w:rsidR="002656A2" w:rsidRPr="00FB3201" w:rsidRDefault="002656A2" w:rsidP="00FB3201">
      <w:pPr>
        <w:widowControl/>
        <w:tabs>
          <w:tab w:val="left" w:pos="0"/>
        </w:tabs>
        <w:autoSpaceDE/>
        <w:autoSpaceDN/>
        <w:adjustRightInd/>
        <w:ind w:firstLine="709"/>
        <w:rPr>
          <w:rFonts w:ascii="Times New Roman" w:eastAsia="Calibri" w:hAnsi="Times New Roman" w:cs="Times New Roman"/>
          <w:sz w:val="28"/>
          <w:szCs w:val="28"/>
          <w:lang w:eastAsia="en-US"/>
        </w:rPr>
      </w:pPr>
      <w:r w:rsidRPr="00FB3201">
        <w:rPr>
          <w:rFonts w:ascii="Times New Roman" w:eastAsia="Calibri" w:hAnsi="Times New Roman" w:cs="Times New Roman"/>
          <w:sz w:val="28"/>
          <w:szCs w:val="28"/>
          <w:lang w:eastAsia="en-US"/>
        </w:rPr>
        <w:t xml:space="preserve">Согласно подпункту </w:t>
      </w:r>
      <w:r w:rsidR="00C87DDE" w:rsidRPr="00FB3201">
        <w:rPr>
          <w:rFonts w:ascii="Times New Roman" w:eastAsia="Calibri" w:hAnsi="Times New Roman" w:cs="Times New Roman"/>
          <w:sz w:val="28"/>
          <w:szCs w:val="28"/>
          <w:lang w:eastAsia="en-US"/>
        </w:rPr>
        <w:t xml:space="preserve">1.1, </w:t>
      </w:r>
      <w:r w:rsidRPr="00FB3201">
        <w:rPr>
          <w:rFonts w:ascii="Times New Roman" w:eastAsia="Calibri" w:hAnsi="Times New Roman" w:cs="Times New Roman"/>
          <w:sz w:val="28"/>
          <w:szCs w:val="28"/>
          <w:lang w:eastAsia="en-US"/>
        </w:rPr>
        <w:t>2.1.25</w:t>
      </w:r>
      <w:r w:rsidRPr="00FB3201">
        <w:rPr>
          <w:rFonts w:ascii="Times New Roman" w:eastAsia="Calibri" w:hAnsi="Times New Roman" w:cs="Times New Roman"/>
          <w:b/>
          <w:bCs/>
          <w:sz w:val="28"/>
          <w:szCs w:val="28"/>
          <w:lang w:eastAsia="en-US"/>
        </w:rPr>
        <w:t xml:space="preserve"> </w:t>
      </w:r>
      <w:r w:rsidRPr="00FB3201">
        <w:rPr>
          <w:rFonts w:ascii="Times New Roman" w:eastAsia="Calibri" w:hAnsi="Times New Roman" w:cs="Times New Roman"/>
          <w:sz w:val="28"/>
          <w:szCs w:val="28"/>
          <w:lang w:eastAsia="en-US"/>
        </w:rPr>
        <w:t xml:space="preserve">Положения о департаменте жилищно-коммунального хозяйства администрации города Нефтеюганск, утверждённого решением Думы города Нефтеюганска от 01.06.2022 </w:t>
      </w:r>
      <w:r w:rsidR="00FB3201">
        <w:rPr>
          <w:rFonts w:ascii="Times New Roman" w:eastAsia="Calibri" w:hAnsi="Times New Roman" w:cs="Times New Roman"/>
          <w:sz w:val="28"/>
          <w:szCs w:val="28"/>
          <w:lang w:eastAsia="en-US"/>
        </w:rPr>
        <w:br/>
      </w:r>
      <w:r w:rsidRPr="00FB3201">
        <w:rPr>
          <w:rFonts w:ascii="Times New Roman" w:eastAsia="Calibri" w:hAnsi="Times New Roman" w:cs="Times New Roman"/>
          <w:sz w:val="28"/>
          <w:szCs w:val="28"/>
          <w:lang w:eastAsia="en-US"/>
        </w:rPr>
        <w:t xml:space="preserve">№ 162-VII, департамент жилищно-коммунального хозяйства администрации города Нефтеюганска (далее </w:t>
      </w:r>
      <w:r w:rsidR="007F3106" w:rsidRPr="00FB3201">
        <w:rPr>
          <w:rFonts w:ascii="Times New Roman" w:eastAsia="Calibri" w:hAnsi="Times New Roman" w:cs="Times New Roman"/>
          <w:sz w:val="28"/>
          <w:szCs w:val="28"/>
          <w:lang w:eastAsia="en-US"/>
        </w:rPr>
        <w:t>–</w:t>
      </w:r>
      <w:r w:rsidRPr="00FB3201">
        <w:rPr>
          <w:rFonts w:ascii="Times New Roman" w:eastAsia="Calibri" w:hAnsi="Times New Roman" w:cs="Times New Roman"/>
          <w:sz w:val="28"/>
          <w:szCs w:val="28"/>
          <w:lang w:eastAsia="en-US"/>
        </w:rPr>
        <w:t xml:space="preserve"> Департамент) </w:t>
      </w:r>
      <w:r w:rsidR="00C87DDE" w:rsidRPr="00FB3201">
        <w:rPr>
          <w:rFonts w:ascii="Times New Roman" w:eastAsia="Calibri" w:hAnsi="Times New Roman" w:cs="Times New Roman"/>
          <w:sz w:val="28"/>
          <w:szCs w:val="28"/>
          <w:lang w:eastAsia="en-US"/>
        </w:rPr>
        <w:t xml:space="preserve">является органом администрации города Нефтеюганска, обеспечивающим решение вопросов местного значения в границах городского округа, в области </w:t>
      </w:r>
      <w:r w:rsidRPr="00FB3201">
        <w:rPr>
          <w:rFonts w:ascii="Times New Roman" w:eastAsia="Calibri" w:hAnsi="Times New Roman" w:cs="Times New Roman"/>
          <w:sz w:val="28"/>
          <w:szCs w:val="28"/>
          <w:lang w:eastAsia="en-US"/>
        </w:rPr>
        <w:t>организации благоустройства.</w:t>
      </w:r>
    </w:p>
    <w:p w14:paraId="44A1B7FD" w14:textId="77777777" w:rsidR="006B3F45" w:rsidRPr="00FB3201" w:rsidRDefault="006B3F45" w:rsidP="00FB3201">
      <w:pPr>
        <w:ind w:firstLine="709"/>
        <w:rPr>
          <w:rFonts w:ascii="Times New Roman" w:hAnsi="Times New Roman" w:cs="Times New Roman"/>
          <w:sz w:val="28"/>
          <w:szCs w:val="28"/>
        </w:rPr>
      </w:pPr>
      <w:r w:rsidRPr="00FB3201">
        <w:rPr>
          <w:rFonts w:ascii="Times New Roman" w:hAnsi="Times New Roman" w:cs="Times New Roman"/>
          <w:sz w:val="28"/>
          <w:szCs w:val="28"/>
        </w:rPr>
        <w:t xml:space="preserve">В соответствии с пунктом 12 статьи 1 Градостроительного кодекса Российской Федерации (далее – ГрК РФ) территории общего пользования – это территории, которыми беспрепятственно пользуется неограниченный круг лиц, в том числе площади, </w:t>
      </w:r>
      <w:r w:rsidRPr="0067400B">
        <w:rPr>
          <w:rFonts w:ascii="Times New Roman" w:hAnsi="Times New Roman" w:cs="Times New Roman"/>
          <w:sz w:val="28"/>
          <w:szCs w:val="28"/>
        </w:rPr>
        <w:t>улицы, проезды,</w:t>
      </w:r>
      <w:r w:rsidRPr="00FB3201">
        <w:rPr>
          <w:rFonts w:ascii="Times New Roman" w:hAnsi="Times New Roman" w:cs="Times New Roman"/>
          <w:sz w:val="28"/>
          <w:szCs w:val="28"/>
        </w:rPr>
        <w:t xml:space="preserve"> набережные, береговые полосы водных объектов общего пользования, скверы, бульвары.</w:t>
      </w:r>
    </w:p>
    <w:p w14:paraId="0B1C3922" w14:textId="1D050F9D" w:rsidR="006B3F45" w:rsidRPr="00FB3201" w:rsidRDefault="006B3F45" w:rsidP="00FB3201">
      <w:pPr>
        <w:ind w:firstLine="709"/>
        <w:rPr>
          <w:rFonts w:ascii="Times New Roman" w:hAnsi="Times New Roman" w:cs="Times New Roman"/>
          <w:sz w:val="28"/>
          <w:szCs w:val="28"/>
        </w:rPr>
      </w:pPr>
      <w:r w:rsidRPr="00FB3201">
        <w:rPr>
          <w:rFonts w:ascii="Times New Roman" w:hAnsi="Times New Roman" w:cs="Times New Roman"/>
          <w:sz w:val="28"/>
          <w:szCs w:val="28"/>
        </w:rPr>
        <w:t xml:space="preserve">Пунктом 36 статьи 1 </w:t>
      </w:r>
      <w:r w:rsidRPr="00FB3201">
        <w:rPr>
          <w:rFonts w:ascii="Times New Roman" w:eastAsiaTheme="minorHAnsi" w:hAnsi="Times New Roman" w:cs="Times New Roman"/>
          <w:sz w:val="28"/>
          <w:szCs w:val="28"/>
          <w:lang w:eastAsia="en-US"/>
        </w:rPr>
        <w:t xml:space="preserve">ГрК РФ предусмотрено, что </w:t>
      </w:r>
      <w:r w:rsidRPr="00FB3201">
        <w:rPr>
          <w:rFonts w:ascii="Times New Roman" w:hAnsi="Times New Roman" w:cs="Times New Roman"/>
          <w:sz w:val="28"/>
          <w:szCs w:val="28"/>
        </w:rPr>
        <w:t xml:space="preserve">благоустройство территории - деятельность по реализации комплекса мероприятий, </w:t>
      </w:r>
      <w:r w:rsidRPr="00FB3201">
        <w:rPr>
          <w:rFonts w:ascii="Times New Roman" w:hAnsi="Times New Roman" w:cs="Times New Roman"/>
          <w:sz w:val="28"/>
          <w:szCs w:val="28"/>
        </w:rPr>
        <w:lastRenderedPageBreak/>
        <w:t>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w:t>
      </w:r>
      <w:r w:rsidR="00296FDA" w:rsidRPr="00FB3201">
        <w:rPr>
          <w:rFonts w:ascii="Times New Roman" w:hAnsi="Times New Roman" w:cs="Times New Roman"/>
          <w:sz w:val="28"/>
          <w:szCs w:val="28"/>
        </w:rPr>
        <w:t xml:space="preserve"> по содержанию территорий населё</w:t>
      </w:r>
      <w:r w:rsidRPr="00FB3201">
        <w:rPr>
          <w:rFonts w:ascii="Times New Roman" w:hAnsi="Times New Roman" w:cs="Times New Roman"/>
          <w:sz w:val="28"/>
          <w:szCs w:val="28"/>
        </w:rPr>
        <w:t>нных пунктов и расположенных на таких территориях объектов, в том числе территорий общего пользования,</w:t>
      </w:r>
      <w:r w:rsidRPr="00FB3201">
        <w:rPr>
          <w:rFonts w:ascii="Times New Roman" w:hAnsi="Times New Roman" w:cs="Times New Roman"/>
          <w:i/>
          <w:iCs/>
          <w:sz w:val="28"/>
          <w:szCs w:val="28"/>
        </w:rPr>
        <w:t xml:space="preserve"> </w:t>
      </w:r>
      <w:r w:rsidRPr="00FB3201">
        <w:rPr>
          <w:rFonts w:ascii="Times New Roman" w:hAnsi="Times New Roman" w:cs="Times New Roman"/>
          <w:sz w:val="28"/>
          <w:szCs w:val="28"/>
        </w:rPr>
        <w:t>земельных участков, зданий, строений, сооружений, прилегающих территорий.</w:t>
      </w:r>
    </w:p>
    <w:p w14:paraId="54C8871F" w14:textId="77777777" w:rsidR="006B3F45" w:rsidRPr="00FB3201" w:rsidRDefault="006B3F45" w:rsidP="00FB3201">
      <w:pPr>
        <w:widowControl/>
        <w:autoSpaceDE/>
        <w:autoSpaceDN/>
        <w:adjustRightInd/>
        <w:ind w:firstLine="709"/>
        <w:rPr>
          <w:rFonts w:ascii="Times New Roman" w:eastAsiaTheme="minorHAnsi" w:hAnsi="Times New Roman" w:cs="Times New Roman"/>
          <w:sz w:val="28"/>
          <w:szCs w:val="28"/>
          <w:lang w:eastAsia="en-US"/>
        </w:rPr>
      </w:pPr>
      <w:r w:rsidRPr="00FB3201">
        <w:rPr>
          <w:rFonts w:ascii="Times New Roman" w:eastAsiaTheme="minorHAnsi" w:hAnsi="Times New Roman" w:cs="Times New Roman"/>
          <w:sz w:val="28"/>
          <w:szCs w:val="28"/>
          <w:lang w:eastAsia="en-US"/>
        </w:rPr>
        <w:t>Решением Думы города Нефтеюганска от 24.12.2013 № 727-V утверждены Правила благоустройства территории муниципального образования город Нефтеюганск (далее – Правила).</w:t>
      </w:r>
    </w:p>
    <w:p w14:paraId="2BF48BD3" w14:textId="1CB7ADD7" w:rsidR="006B3F45" w:rsidRPr="00FB3201" w:rsidRDefault="006B3F45" w:rsidP="00FB3201">
      <w:pPr>
        <w:ind w:firstLine="709"/>
        <w:rPr>
          <w:rFonts w:ascii="Times New Roman" w:hAnsi="Times New Roman" w:cs="Times New Roman"/>
          <w:sz w:val="28"/>
          <w:szCs w:val="28"/>
        </w:rPr>
      </w:pPr>
      <w:r w:rsidRPr="00FB3201">
        <w:rPr>
          <w:rFonts w:ascii="Times New Roman" w:hAnsi="Times New Roman" w:cs="Times New Roman"/>
          <w:sz w:val="28"/>
          <w:szCs w:val="28"/>
        </w:rPr>
        <w:t>Содержание и организация периодической уборки и санитарной очистки территорий общественного назначения, общественных пространств осуществляется уполномоченными органами администрации города Нефтеюганска, а также физическими и юридическими лицами в соответствии с санитарными нормами, правилами, нормативами, с Правилами и другими муниципальными правовыми актами (пункт 1 статьи 39 Правил).</w:t>
      </w:r>
    </w:p>
    <w:p w14:paraId="5FA4F624" w14:textId="77777777" w:rsidR="006B3F45" w:rsidRPr="00FB3201" w:rsidRDefault="006B3F45" w:rsidP="00FB3201">
      <w:pPr>
        <w:ind w:firstLine="709"/>
        <w:rPr>
          <w:rFonts w:ascii="Times New Roman" w:hAnsi="Times New Roman" w:cs="Times New Roman"/>
          <w:sz w:val="28"/>
          <w:szCs w:val="28"/>
        </w:rPr>
      </w:pPr>
      <w:r w:rsidRPr="00FB3201">
        <w:rPr>
          <w:rFonts w:ascii="Times New Roman" w:hAnsi="Times New Roman" w:cs="Times New Roman"/>
          <w:sz w:val="28"/>
          <w:szCs w:val="28"/>
        </w:rPr>
        <w:t>Особенности организации уборки и санитарной очистки территории в летний, зимний периоды установлены статьями 44, 45 Правил:</w:t>
      </w:r>
    </w:p>
    <w:p w14:paraId="5683B0C6" w14:textId="1B1242FA" w:rsidR="006B3F45" w:rsidRPr="00FB3201" w:rsidRDefault="006B3F45" w:rsidP="00FB3201">
      <w:pPr>
        <w:pStyle w:val="a5"/>
        <w:numPr>
          <w:ilvl w:val="0"/>
          <w:numId w:val="9"/>
        </w:numPr>
        <w:contextualSpacing w:val="0"/>
        <w:rPr>
          <w:rFonts w:ascii="Times New Roman" w:hAnsi="Times New Roman" w:cs="Times New Roman"/>
          <w:b/>
          <w:bCs/>
          <w:sz w:val="28"/>
          <w:szCs w:val="28"/>
        </w:rPr>
      </w:pPr>
      <w:r w:rsidRPr="00FB3201">
        <w:rPr>
          <w:rFonts w:ascii="Times New Roman" w:hAnsi="Times New Roman" w:cs="Times New Roman"/>
          <w:b/>
          <w:bCs/>
          <w:sz w:val="28"/>
          <w:szCs w:val="28"/>
        </w:rPr>
        <w:t>Летний период.</w:t>
      </w:r>
    </w:p>
    <w:p w14:paraId="152172C6" w14:textId="77777777" w:rsidR="006B3F45" w:rsidRPr="00FB3201" w:rsidRDefault="006B3F45" w:rsidP="00FB3201">
      <w:pPr>
        <w:ind w:firstLine="709"/>
        <w:rPr>
          <w:rFonts w:ascii="Times New Roman" w:hAnsi="Times New Roman" w:cs="Times New Roman"/>
          <w:sz w:val="28"/>
          <w:szCs w:val="28"/>
        </w:rPr>
      </w:pPr>
      <w:r w:rsidRPr="00FB3201">
        <w:rPr>
          <w:rFonts w:ascii="Times New Roman" w:hAnsi="Times New Roman" w:cs="Times New Roman"/>
          <w:sz w:val="28"/>
          <w:szCs w:val="28"/>
        </w:rPr>
        <w:t>Уборка территории в летнем режиме производится с 21 апреля по 15 октября и предусматривает помимо всесезонных уборочных работ мойку, полив и подметание проезжей части улиц, тротуаров, площадей, территорий предприятий, организаций, дворовых и прилегающих территорий жилых домов. С наступлением среднесуточной температуры выше 5 градусов обеспечивается ежедневный вывоз отходов (пункт 1 статьи 44 Правил).</w:t>
      </w:r>
    </w:p>
    <w:p w14:paraId="3F3CDD69" w14:textId="77777777" w:rsidR="006B3F45" w:rsidRPr="00FB3201" w:rsidRDefault="006B3F45" w:rsidP="00FB3201">
      <w:pPr>
        <w:ind w:firstLine="709"/>
        <w:rPr>
          <w:rFonts w:ascii="Times New Roman" w:hAnsi="Times New Roman" w:cs="Times New Roman"/>
          <w:sz w:val="28"/>
          <w:szCs w:val="28"/>
        </w:rPr>
      </w:pPr>
      <w:r w:rsidRPr="00FB3201">
        <w:rPr>
          <w:rFonts w:ascii="Times New Roman" w:hAnsi="Times New Roman" w:cs="Times New Roman"/>
          <w:sz w:val="28"/>
          <w:szCs w:val="28"/>
        </w:rPr>
        <w:t>В течение периода производятся указанные выше работы, а также прочие основные уборочные и санитарные мероприятия в следующие сроки:</w:t>
      </w:r>
    </w:p>
    <w:p w14:paraId="1D06E9ED" w14:textId="144DB8F4" w:rsidR="006B3F45" w:rsidRPr="00FB3201" w:rsidRDefault="006B3F45" w:rsidP="00FB3201">
      <w:pPr>
        <w:ind w:firstLine="709"/>
        <w:rPr>
          <w:rFonts w:ascii="Times New Roman" w:hAnsi="Times New Roman" w:cs="Times New Roman"/>
          <w:sz w:val="28"/>
          <w:szCs w:val="28"/>
        </w:rPr>
      </w:pPr>
      <w:r w:rsidRPr="00FB3201">
        <w:rPr>
          <w:rFonts w:ascii="Times New Roman" w:hAnsi="Times New Roman" w:cs="Times New Roman"/>
          <w:sz w:val="28"/>
          <w:szCs w:val="28"/>
        </w:rPr>
        <w:t>с 21 апреля по 15 мая производится уборка всех территорий от накопившегося в холодный период мусора, санитарная обрезка, ремонт и посадка зеленых насаждений и очистка городских лесов, очистка проезжей части и пешеходных коммуникаций с твёрдым покрытием, бордюров, лотков, канав, колодцев от грязи и мусора, санитарная обработка помещений, подвалов, чердаков против грызунов и насекомых, подго</w:t>
      </w:r>
      <w:r w:rsidR="00296FDA" w:rsidRPr="00FB3201">
        <w:rPr>
          <w:rFonts w:ascii="Times New Roman" w:hAnsi="Times New Roman" w:cs="Times New Roman"/>
          <w:sz w:val="28"/>
          <w:szCs w:val="28"/>
        </w:rPr>
        <w:t>товка к празднованию Дня Победы;</w:t>
      </w:r>
    </w:p>
    <w:p w14:paraId="2D48E857" w14:textId="0B83DAAE" w:rsidR="006B3F45" w:rsidRPr="00FB3201" w:rsidRDefault="006B3F45" w:rsidP="00FB3201">
      <w:pPr>
        <w:ind w:firstLine="709"/>
        <w:rPr>
          <w:rFonts w:ascii="Times New Roman" w:hAnsi="Times New Roman" w:cs="Times New Roman"/>
          <w:sz w:val="28"/>
          <w:szCs w:val="28"/>
        </w:rPr>
      </w:pPr>
      <w:r w:rsidRPr="00FB3201">
        <w:rPr>
          <w:rFonts w:ascii="Times New Roman" w:hAnsi="Times New Roman" w:cs="Times New Roman"/>
          <w:sz w:val="28"/>
          <w:szCs w:val="28"/>
        </w:rPr>
        <w:t>с 16 мая по 30 июня производится текущая уборка территорий, акарицидная обработка территории парков, садов, скверов, бульваров, лесополос против клещей, стрижка газонов, ремонт и реконструкция дорожного покрытия, пешеходных коммуникаций; ремонт цветочных клумб и газонов, посадка зелёных насаждений, начало проведения периодиче</w:t>
      </w:r>
      <w:r w:rsidR="00296FDA" w:rsidRPr="00FB3201">
        <w:rPr>
          <w:rFonts w:ascii="Times New Roman" w:hAnsi="Times New Roman" w:cs="Times New Roman"/>
          <w:sz w:val="28"/>
          <w:szCs w:val="28"/>
        </w:rPr>
        <w:t>ских поливов зеленых насаждений;</w:t>
      </w:r>
    </w:p>
    <w:p w14:paraId="610610C5" w14:textId="4C63151C" w:rsidR="006B3F45" w:rsidRPr="00FB3201" w:rsidRDefault="006B3F45" w:rsidP="00FB3201">
      <w:pPr>
        <w:ind w:firstLine="709"/>
        <w:rPr>
          <w:rFonts w:ascii="Times New Roman" w:hAnsi="Times New Roman" w:cs="Times New Roman"/>
          <w:sz w:val="28"/>
          <w:szCs w:val="28"/>
        </w:rPr>
      </w:pPr>
      <w:r w:rsidRPr="00FB3201">
        <w:rPr>
          <w:rFonts w:ascii="Times New Roman" w:hAnsi="Times New Roman" w:cs="Times New Roman"/>
          <w:sz w:val="28"/>
          <w:szCs w:val="28"/>
        </w:rPr>
        <w:t>с 1 августа по первое воскресенье сентября производится уборка, стрижка газонов и иные работы по благоустройству, связанные с подготовк</w:t>
      </w:r>
      <w:r w:rsidR="00296FDA" w:rsidRPr="00FB3201">
        <w:rPr>
          <w:rFonts w:ascii="Times New Roman" w:hAnsi="Times New Roman" w:cs="Times New Roman"/>
          <w:sz w:val="28"/>
          <w:szCs w:val="28"/>
        </w:rPr>
        <w:t>ой к празднованию Дня Нефтяника;</w:t>
      </w:r>
    </w:p>
    <w:p w14:paraId="40BE3420" w14:textId="53C81F1B" w:rsidR="006B3F45" w:rsidRPr="00FB3201" w:rsidRDefault="006B3F45" w:rsidP="00FB3201">
      <w:pPr>
        <w:ind w:firstLine="709"/>
        <w:rPr>
          <w:rFonts w:ascii="Times New Roman" w:hAnsi="Times New Roman" w:cs="Times New Roman"/>
          <w:sz w:val="28"/>
          <w:szCs w:val="28"/>
        </w:rPr>
      </w:pPr>
      <w:r w:rsidRPr="00FB3201">
        <w:rPr>
          <w:rFonts w:ascii="Times New Roman" w:hAnsi="Times New Roman" w:cs="Times New Roman"/>
          <w:sz w:val="28"/>
          <w:szCs w:val="28"/>
        </w:rPr>
        <w:t xml:space="preserve">с 15 сентября по 15 октября производятся работы по уборке территорий </w:t>
      </w:r>
      <w:r w:rsidRPr="00FB3201">
        <w:rPr>
          <w:rFonts w:ascii="Times New Roman" w:hAnsi="Times New Roman" w:cs="Times New Roman"/>
          <w:sz w:val="28"/>
          <w:szCs w:val="28"/>
        </w:rPr>
        <w:lastRenderedPageBreak/>
        <w:t>от опадающей листвы, укрытие зелёных насаждений и другие обязательные работы по подготовке к зиме (пункт 2 статьи 44 Правил)</w:t>
      </w:r>
      <w:r w:rsidR="00EC2533" w:rsidRPr="00FB3201">
        <w:rPr>
          <w:rFonts w:ascii="Times New Roman" w:hAnsi="Times New Roman" w:cs="Times New Roman"/>
          <w:sz w:val="28"/>
          <w:szCs w:val="28"/>
        </w:rPr>
        <w:t>.</w:t>
      </w:r>
    </w:p>
    <w:p w14:paraId="5BE2924E" w14:textId="5692D12C" w:rsidR="006B3F45" w:rsidRPr="00FB3201" w:rsidRDefault="006B3F45" w:rsidP="00FB3201">
      <w:pPr>
        <w:ind w:firstLine="709"/>
        <w:rPr>
          <w:rFonts w:ascii="Times New Roman" w:hAnsi="Times New Roman" w:cs="Times New Roman"/>
          <w:b/>
          <w:bCs/>
          <w:sz w:val="28"/>
          <w:szCs w:val="28"/>
        </w:rPr>
      </w:pPr>
      <w:r w:rsidRPr="00FB3201">
        <w:rPr>
          <w:rFonts w:ascii="Times New Roman" w:hAnsi="Times New Roman" w:cs="Times New Roman"/>
          <w:b/>
          <w:bCs/>
          <w:sz w:val="28"/>
          <w:szCs w:val="28"/>
        </w:rPr>
        <w:t>2</w:t>
      </w:r>
      <w:r w:rsidR="00194B7D" w:rsidRPr="00FB3201">
        <w:rPr>
          <w:rFonts w:ascii="Times New Roman" w:hAnsi="Times New Roman" w:cs="Times New Roman"/>
          <w:b/>
          <w:bCs/>
          <w:sz w:val="28"/>
          <w:szCs w:val="28"/>
        </w:rPr>
        <w:t>. З</w:t>
      </w:r>
      <w:r w:rsidRPr="00FB3201">
        <w:rPr>
          <w:rFonts w:ascii="Times New Roman" w:hAnsi="Times New Roman" w:cs="Times New Roman"/>
          <w:b/>
          <w:bCs/>
          <w:sz w:val="28"/>
          <w:szCs w:val="28"/>
        </w:rPr>
        <w:t>имний период:</w:t>
      </w:r>
    </w:p>
    <w:p w14:paraId="1E139CA5" w14:textId="77777777" w:rsidR="006B3F45" w:rsidRPr="00FB3201" w:rsidRDefault="006B3F45" w:rsidP="00FB3201">
      <w:pPr>
        <w:ind w:firstLine="709"/>
        <w:rPr>
          <w:rFonts w:ascii="Times New Roman" w:hAnsi="Times New Roman" w:cs="Times New Roman"/>
          <w:sz w:val="28"/>
          <w:szCs w:val="28"/>
        </w:rPr>
      </w:pPr>
      <w:r w:rsidRPr="00FB3201">
        <w:rPr>
          <w:rFonts w:ascii="Times New Roman" w:hAnsi="Times New Roman" w:cs="Times New Roman"/>
          <w:sz w:val="28"/>
          <w:szCs w:val="28"/>
        </w:rPr>
        <w:t>Период зимней уборки устанавливается с 1 января по 20 апреля и с 15 октября по 31 декабря. В зависимости от погодных условий с наступлением резкого похолодания, выпадения снега и установления морозной погоды период зимней уборки может быть изменен на основании постановления администрации города Нефтеюганска (пункт 1 статьи 45 Правил).</w:t>
      </w:r>
    </w:p>
    <w:p w14:paraId="716D2567" w14:textId="77777777" w:rsidR="006B3F45" w:rsidRPr="00FB3201" w:rsidRDefault="006B3F45" w:rsidP="00FB3201">
      <w:pPr>
        <w:ind w:firstLine="709"/>
        <w:rPr>
          <w:rFonts w:ascii="Times New Roman" w:hAnsi="Times New Roman" w:cs="Times New Roman"/>
          <w:sz w:val="28"/>
          <w:szCs w:val="28"/>
        </w:rPr>
      </w:pPr>
      <w:r w:rsidRPr="00FB3201">
        <w:rPr>
          <w:rFonts w:ascii="Times New Roman" w:hAnsi="Times New Roman" w:cs="Times New Roman"/>
          <w:sz w:val="28"/>
          <w:szCs w:val="28"/>
        </w:rPr>
        <w:t>Посыпку песком с примесью хлоридов начинать немедленно с начала снегопада или появления гололеда. В первую очередь при гололеде посыпаются спуски, подъёмы, перекрестки, места остановок общественного транспорта, пешеходные переходы. Тротуары посыпать сухим песком без хлоридов (пункт 4 статьи 45 Правил).</w:t>
      </w:r>
    </w:p>
    <w:p w14:paraId="0340DADB" w14:textId="77777777" w:rsidR="006B3F45" w:rsidRPr="00FB3201" w:rsidRDefault="006B3F45" w:rsidP="00FB3201">
      <w:pPr>
        <w:ind w:firstLine="709"/>
        <w:rPr>
          <w:rFonts w:ascii="Times New Roman" w:hAnsi="Times New Roman" w:cs="Times New Roman"/>
          <w:sz w:val="28"/>
          <w:szCs w:val="28"/>
        </w:rPr>
      </w:pPr>
      <w:r w:rsidRPr="00FB3201">
        <w:rPr>
          <w:rFonts w:ascii="Times New Roman" w:hAnsi="Times New Roman" w:cs="Times New Roman"/>
          <w:sz w:val="28"/>
          <w:szCs w:val="28"/>
        </w:rPr>
        <w:t>Проезжую часть, все тротуары, заездные карманы остановочных площадок, дворы, лотки проезжей части улиц, площадей, набережных, рыночные площади и другие участки с асфальтовым покрытием необходимо ежедневно очищать от снега и обледенелого наката под скребок и посыпать песком до 8 часов утра (пункт 6 статьи 45 Правил).</w:t>
      </w:r>
    </w:p>
    <w:p w14:paraId="6A18AF8A" w14:textId="59A57334" w:rsidR="006B3F45" w:rsidRPr="00FB3201" w:rsidRDefault="006B3F45" w:rsidP="00FB3201">
      <w:pPr>
        <w:ind w:firstLine="709"/>
        <w:rPr>
          <w:rFonts w:ascii="Times New Roman" w:hAnsi="Times New Roman" w:cs="Times New Roman"/>
          <w:sz w:val="28"/>
          <w:szCs w:val="28"/>
        </w:rPr>
      </w:pPr>
      <w:r w:rsidRPr="00FB3201">
        <w:rPr>
          <w:rFonts w:ascii="Times New Roman" w:hAnsi="Times New Roman" w:cs="Times New Roman"/>
          <w:sz w:val="28"/>
          <w:szCs w:val="28"/>
        </w:rPr>
        <w:t>Вывоз снега, сколов льда разрешается только на специальные площадки для складирования снега (далее - специальная площадка). Приём снега на специальные площадки осуществляется на основании соответствующего договора, заключённого с организацией, эксплуатирующей такую площадку.</w:t>
      </w:r>
    </w:p>
    <w:p w14:paraId="501332E0" w14:textId="77777777" w:rsidR="006B3F45" w:rsidRPr="00FB3201" w:rsidRDefault="006B3F45" w:rsidP="00FB3201">
      <w:pPr>
        <w:ind w:firstLine="709"/>
        <w:rPr>
          <w:rFonts w:ascii="Times New Roman" w:hAnsi="Times New Roman" w:cs="Times New Roman"/>
          <w:sz w:val="28"/>
          <w:szCs w:val="28"/>
        </w:rPr>
      </w:pPr>
      <w:bookmarkStart w:id="1" w:name="_Hlk190172287"/>
      <w:r w:rsidRPr="00FB3201">
        <w:rPr>
          <w:rFonts w:ascii="Times New Roman" w:hAnsi="Times New Roman" w:cs="Times New Roman"/>
          <w:sz w:val="28"/>
          <w:szCs w:val="28"/>
        </w:rPr>
        <w:t>Вывоз накопленного снега, сколов льда на специальную площадку должен производиться юридическими, физическими лицами, индивидуальными предпринимателями, организациями, осуществляющими уборку территорий города на основании муниципальных контрактов или иных договоров по мере накопления в зависимости от интенсивности снегопада, но не реже 1 раза в 7 дней.</w:t>
      </w:r>
    </w:p>
    <w:bookmarkEnd w:id="1"/>
    <w:p w14:paraId="0B93A1E1" w14:textId="77777777" w:rsidR="006B3F45" w:rsidRPr="00FB3201" w:rsidRDefault="006B3F45" w:rsidP="00FB3201">
      <w:pPr>
        <w:ind w:firstLine="709"/>
        <w:rPr>
          <w:rFonts w:ascii="Times New Roman" w:hAnsi="Times New Roman" w:cs="Times New Roman"/>
          <w:sz w:val="28"/>
          <w:szCs w:val="28"/>
        </w:rPr>
      </w:pPr>
      <w:r w:rsidRPr="00FB3201">
        <w:rPr>
          <w:rFonts w:ascii="Times New Roman" w:hAnsi="Times New Roman" w:cs="Times New Roman"/>
          <w:sz w:val="28"/>
          <w:szCs w:val="28"/>
        </w:rPr>
        <w:t>Факт вывоза снега на полигон должен быть подтверждён документально (актами выполненных работ, справками и т.п.).</w:t>
      </w:r>
    </w:p>
    <w:p w14:paraId="39B5FACC" w14:textId="609C64DB" w:rsidR="006B3F45" w:rsidRPr="00FB3201" w:rsidRDefault="006B3F45" w:rsidP="00FB3201">
      <w:pPr>
        <w:ind w:firstLine="709"/>
        <w:rPr>
          <w:rFonts w:ascii="Times New Roman" w:hAnsi="Times New Roman" w:cs="Times New Roman"/>
          <w:sz w:val="28"/>
          <w:szCs w:val="28"/>
        </w:rPr>
      </w:pPr>
      <w:r w:rsidRPr="00FB3201">
        <w:rPr>
          <w:rFonts w:ascii="Times New Roman" w:hAnsi="Times New Roman" w:cs="Times New Roman"/>
          <w:sz w:val="28"/>
          <w:szCs w:val="28"/>
        </w:rPr>
        <w:t>Места временного размещения убранного снега на землях общего пользования города определяются в соответствии с условиями, предусмотренными в контрактах (пункт 8 статьи 45 Правил).</w:t>
      </w:r>
    </w:p>
    <w:p w14:paraId="1A580FF2" w14:textId="7FA32E7E" w:rsidR="006B3F45" w:rsidRPr="00FB3201" w:rsidRDefault="006B3F45" w:rsidP="00FB3201">
      <w:pPr>
        <w:ind w:firstLine="709"/>
        <w:rPr>
          <w:rFonts w:ascii="Times New Roman" w:hAnsi="Times New Roman" w:cs="Times New Roman"/>
          <w:sz w:val="28"/>
          <w:szCs w:val="28"/>
        </w:rPr>
      </w:pPr>
      <w:r w:rsidRPr="00FB3201">
        <w:rPr>
          <w:rFonts w:ascii="Times New Roman" w:hAnsi="Times New Roman" w:cs="Times New Roman"/>
          <w:sz w:val="28"/>
          <w:szCs w:val="28"/>
        </w:rPr>
        <w:t>Ответственность за нарушение сроков вывоза снега с территорий города несут физические и юридические лица, собственники, пользователи, владельцы земельных участ</w:t>
      </w:r>
      <w:r w:rsidR="00F255F4" w:rsidRPr="00FB3201">
        <w:rPr>
          <w:rFonts w:ascii="Times New Roman" w:hAnsi="Times New Roman" w:cs="Times New Roman"/>
          <w:sz w:val="28"/>
          <w:szCs w:val="28"/>
        </w:rPr>
        <w:t>ков</w:t>
      </w:r>
      <w:r w:rsidRPr="00FB3201">
        <w:rPr>
          <w:rFonts w:ascii="Times New Roman" w:hAnsi="Times New Roman" w:cs="Times New Roman"/>
          <w:sz w:val="28"/>
          <w:szCs w:val="28"/>
        </w:rPr>
        <w:t xml:space="preserve"> либо исполнители по договору, если не докажут, что это нарушение произошло вследствие непреодолимой силы или по вине других лиц (пункт 9 статьи 45 Правил).</w:t>
      </w:r>
    </w:p>
    <w:p w14:paraId="3F686EF6" w14:textId="77777777" w:rsidR="006B3F45" w:rsidRPr="00FB3201" w:rsidRDefault="006B3F45" w:rsidP="00FB3201">
      <w:pPr>
        <w:ind w:firstLine="709"/>
        <w:rPr>
          <w:rFonts w:ascii="Times New Roman" w:hAnsi="Times New Roman" w:cs="Times New Roman"/>
          <w:sz w:val="28"/>
          <w:szCs w:val="28"/>
        </w:rPr>
      </w:pPr>
      <w:r w:rsidRPr="00FB3201">
        <w:rPr>
          <w:rFonts w:ascii="Times New Roman" w:hAnsi="Times New Roman" w:cs="Times New Roman"/>
          <w:sz w:val="28"/>
          <w:szCs w:val="28"/>
        </w:rPr>
        <w:t xml:space="preserve">Также, в соответствии с пунктом 6 статьи 39 Правил очерёдность осуществления мероприятий, объёмы работ по всем видам очистки и уборки городских территорий, системы и методы сбора, обезвреживания и переработки отходов, основные параметры и размещение объектов системы санитарной очистки определяются в соответствии с утверждаемой администрацией города Нефтеюганска Генеральной схемой санитарной очистки территории муниципального образования города Нефтеюганска, </w:t>
      </w:r>
      <w:r w:rsidRPr="00FB3201">
        <w:rPr>
          <w:rFonts w:ascii="Times New Roman" w:hAnsi="Times New Roman" w:cs="Times New Roman"/>
          <w:sz w:val="28"/>
          <w:szCs w:val="28"/>
        </w:rPr>
        <w:lastRenderedPageBreak/>
        <w:t>иными муниципальными правовыми актами, заключёнными соглашениями.</w:t>
      </w:r>
    </w:p>
    <w:p w14:paraId="2475A81D" w14:textId="38D681A8" w:rsidR="006B3F45" w:rsidRPr="00FB3201" w:rsidRDefault="006B3F45" w:rsidP="00FB3201">
      <w:pPr>
        <w:ind w:firstLine="709"/>
        <w:rPr>
          <w:rFonts w:ascii="Times New Roman" w:hAnsi="Times New Roman" w:cs="Times New Roman"/>
          <w:sz w:val="28"/>
          <w:szCs w:val="28"/>
        </w:rPr>
      </w:pPr>
      <w:r w:rsidRPr="00FB3201">
        <w:rPr>
          <w:rFonts w:ascii="Times New Roman" w:hAnsi="Times New Roman" w:cs="Times New Roman"/>
          <w:sz w:val="28"/>
          <w:szCs w:val="28"/>
        </w:rPr>
        <w:t>Генеральная схема санитарной очистки территории города Нефтеюганска утверждена постановлением администрации города Нефтеюганска от 06.02.2023</w:t>
      </w:r>
      <w:r w:rsidR="00FB3201">
        <w:rPr>
          <w:rFonts w:ascii="Times New Roman" w:hAnsi="Times New Roman" w:cs="Times New Roman"/>
          <w:sz w:val="28"/>
          <w:szCs w:val="28"/>
        </w:rPr>
        <w:t xml:space="preserve"> </w:t>
      </w:r>
      <w:r w:rsidRPr="00FB3201">
        <w:rPr>
          <w:rFonts w:ascii="Times New Roman" w:hAnsi="Times New Roman" w:cs="Times New Roman"/>
          <w:sz w:val="28"/>
          <w:szCs w:val="28"/>
        </w:rPr>
        <w:t>№ 111-п (далее – Генеральная схема).</w:t>
      </w:r>
    </w:p>
    <w:p w14:paraId="0D3A81B9" w14:textId="77777777" w:rsidR="0067400B" w:rsidRDefault="00EF2695" w:rsidP="00FB3201">
      <w:pPr>
        <w:ind w:firstLine="709"/>
        <w:rPr>
          <w:rFonts w:ascii="Times New Roman" w:hAnsi="Times New Roman" w:cs="Times New Roman"/>
          <w:sz w:val="28"/>
          <w:szCs w:val="28"/>
        </w:rPr>
      </w:pPr>
      <w:r w:rsidRPr="00FB3201">
        <w:rPr>
          <w:rFonts w:ascii="Times New Roman" w:hAnsi="Times New Roman" w:cs="Times New Roman"/>
          <w:sz w:val="28"/>
          <w:szCs w:val="28"/>
        </w:rPr>
        <w:t>Между Нефтеюганским городским муниципальным казённым учреждением коммунального хозяйства «Служба единого заказчика» (далее – МКУ КХ «СЕЗ»,</w:t>
      </w:r>
      <w:r w:rsidR="0067400B">
        <w:rPr>
          <w:rFonts w:ascii="Times New Roman" w:hAnsi="Times New Roman" w:cs="Times New Roman"/>
          <w:sz w:val="28"/>
          <w:szCs w:val="28"/>
        </w:rPr>
        <w:t xml:space="preserve"> учреждение,</w:t>
      </w:r>
      <w:r w:rsidRPr="00FB3201">
        <w:rPr>
          <w:rFonts w:ascii="Times New Roman" w:hAnsi="Times New Roman" w:cs="Times New Roman"/>
          <w:sz w:val="28"/>
          <w:szCs w:val="28"/>
        </w:rPr>
        <w:t xml:space="preserve"> заказчик) и обществом с ограниченной ответственностью «Производственно-коммерческая фирма «ИНТЕГРАЦИЯ» (далее </w:t>
      </w:r>
      <w:r w:rsidR="00FB3201" w:rsidRPr="00FB3201">
        <w:rPr>
          <w:rFonts w:ascii="Times New Roman" w:hAnsi="Times New Roman" w:cs="Times New Roman"/>
          <w:sz w:val="28"/>
          <w:szCs w:val="28"/>
        </w:rPr>
        <w:t>–</w:t>
      </w:r>
      <w:r w:rsidRPr="00FB3201">
        <w:rPr>
          <w:rFonts w:ascii="Times New Roman" w:hAnsi="Times New Roman" w:cs="Times New Roman"/>
          <w:sz w:val="28"/>
          <w:szCs w:val="28"/>
        </w:rPr>
        <w:t xml:space="preserve"> </w:t>
      </w:r>
      <w:r w:rsidR="006429B5" w:rsidRPr="00FB3201">
        <w:rPr>
          <w:rFonts w:ascii="Times New Roman" w:hAnsi="Times New Roman" w:cs="Times New Roman"/>
          <w:sz w:val="28"/>
          <w:szCs w:val="28"/>
        </w:rPr>
        <w:t xml:space="preserve">ООО ПКФ «ИНТЕГРАЦИЯ», </w:t>
      </w:r>
      <w:r w:rsidRPr="00FB3201">
        <w:rPr>
          <w:rFonts w:ascii="Times New Roman" w:hAnsi="Times New Roman" w:cs="Times New Roman"/>
          <w:sz w:val="28"/>
          <w:szCs w:val="28"/>
        </w:rPr>
        <w:t>исполнитель) заключен муниципальный</w:t>
      </w:r>
      <w:r w:rsidR="0067400B">
        <w:rPr>
          <w:rFonts w:ascii="Times New Roman" w:hAnsi="Times New Roman" w:cs="Times New Roman"/>
          <w:sz w:val="28"/>
          <w:szCs w:val="28"/>
        </w:rPr>
        <w:t xml:space="preserve"> </w:t>
      </w:r>
      <w:r w:rsidRPr="00FB3201">
        <w:rPr>
          <w:rFonts w:ascii="Times New Roman" w:hAnsi="Times New Roman" w:cs="Times New Roman"/>
          <w:sz w:val="28"/>
          <w:szCs w:val="28"/>
        </w:rPr>
        <w:t>контракт</w:t>
      </w:r>
      <w:r w:rsidR="0067400B">
        <w:rPr>
          <w:rFonts w:ascii="Times New Roman" w:hAnsi="Times New Roman" w:cs="Times New Roman"/>
          <w:sz w:val="28"/>
          <w:szCs w:val="28"/>
        </w:rPr>
        <w:t xml:space="preserve"> </w:t>
      </w:r>
      <w:r w:rsidRPr="00FB3201">
        <w:rPr>
          <w:rFonts w:ascii="Times New Roman" w:hAnsi="Times New Roman" w:cs="Times New Roman"/>
          <w:sz w:val="28"/>
          <w:szCs w:val="28"/>
        </w:rPr>
        <w:t>№ ЭА.2024.00104 на оказание услуг по содержанию земель общего пользования на территории города Нефтеюганска (</w:t>
      </w:r>
      <w:r w:rsidR="00521324">
        <w:rPr>
          <w:rFonts w:ascii="Times New Roman" w:hAnsi="Times New Roman" w:cs="Times New Roman"/>
          <w:sz w:val="28"/>
          <w:szCs w:val="28"/>
        </w:rPr>
        <w:t>далее – муниципальный контракт)</w:t>
      </w:r>
      <w:r w:rsidR="0067400B">
        <w:rPr>
          <w:rFonts w:ascii="Times New Roman" w:hAnsi="Times New Roman" w:cs="Times New Roman"/>
          <w:sz w:val="28"/>
          <w:szCs w:val="28"/>
        </w:rPr>
        <w:t>.</w:t>
      </w:r>
    </w:p>
    <w:p w14:paraId="50BF24B8" w14:textId="0FEC4BFE" w:rsidR="006B3F45" w:rsidRPr="00FB3201" w:rsidRDefault="0067400B" w:rsidP="00FB3201">
      <w:pPr>
        <w:ind w:firstLine="709"/>
        <w:rPr>
          <w:rFonts w:ascii="Times New Roman" w:hAnsi="Times New Roman" w:cs="Times New Roman"/>
          <w:sz w:val="28"/>
          <w:szCs w:val="28"/>
        </w:rPr>
      </w:pPr>
      <w:r>
        <w:rPr>
          <w:rFonts w:ascii="Times New Roman" w:hAnsi="Times New Roman" w:cs="Times New Roman"/>
          <w:sz w:val="28"/>
          <w:szCs w:val="28"/>
        </w:rPr>
        <w:t xml:space="preserve">Муниципальным контрактом предусмотрены </w:t>
      </w:r>
      <w:r w:rsidR="001E3C17" w:rsidRPr="00FB3201">
        <w:rPr>
          <w:rFonts w:ascii="Times New Roman" w:hAnsi="Times New Roman" w:cs="Times New Roman"/>
          <w:sz w:val="28"/>
          <w:szCs w:val="28"/>
        </w:rPr>
        <w:t xml:space="preserve">в том числе </w:t>
      </w:r>
      <w:r w:rsidR="006B3F45" w:rsidRPr="00FB3201">
        <w:rPr>
          <w:rFonts w:ascii="Times New Roman" w:hAnsi="Times New Roman" w:cs="Times New Roman"/>
          <w:sz w:val="28"/>
          <w:szCs w:val="28"/>
        </w:rPr>
        <w:t xml:space="preserve">работы по уборке снега с внутриквартальных проездов, автостоянок и парковок, пешеходных зон, тротуаров. </w:t>
      </w:r>
    </w:p>
    <w:p w14:paraId="4FF08BEC" w14:textId="5F8A4B8A" w:rsidR="006B3F45" w:rsidRPr="00FB3201" w:rsidRDefault="006B3F45" w:rsidP="00521324">
      <w:pPr>
        <w:ind w:firstLine="709"/>
        <w:rPr>
          <w:rFonts w:ascii="Times New Roman" w:hAnsi="Times New Roman" w:cs="Times New Roman"/>
          <w:sz w:val="28"/>
          <w:szCs w:val="28"/>
        </w:rPr>
      </w:pPr>
      <w:r w:rsidRPr="00FB3201">
        <w:rPr>
          <w:rFonts w:ascii="Times New Roman" w:hAnsi="Times New Roman" w:cs="Times New Roman"/>
          <w:sz w:val="28"/>
          <w:szCs w:val="28"/>
        </w:rPr>
        <w:t>В соответствии с</w:t>
      </w:r>
      <w:r w:rsidR="00EC2533" w:rsidRPr="00FB3201">
        <w:rPr>
          <w:rFonts w:ascii="Times New Roman" w:hAnsi="Times New Roman" w:cs="Times New Roman"/>
          <w:sz w:val="28"/>
          <w:szCs w:val="28"/>
        </w:rPr>
        <w:t>о</w:t>
      </w:r>
      <w:r w:rsidRPr="00FB3201">
        <w:rPr>
          <w:rFonts w:ascii="Times New Roman" w:hAnsi="Times New Roman" w:cs="Times New Roman"/>
          <w:sz w:val="28"/>
          <w:szCs w:val="28"/>
        </w:rPr>
        <w:t xml:space="preserve"> С</w:t>
      </w:r>
      <w:r w:rsidR="00EC2533" w:rsidRPr="00FB3201">
        <w:rPr>
          <w:rFonts w:ascii="Times New Roman" w:hAnsi="Times New Roman" w:cs="Times New Roman"/>
          <w:sz w:val="28"/>
          <w:szCs w:val="28"/>
        </w:rPr>
        <w:t>водом правил</w:t>
      </w:r>
      <w:r w:rsidRPr="00FB3201">
        <w:rPr>
          <w:rFonts w:ascii="Times New Roman" w:hAnsi="Times New Roman" w:cs="Times New Roman"/>
          <w:sz w:val="28"/>
          <w:szCs w:val="28"/>
        </w:rPr>
        <w:t xml:space="preserve"> 42.13330.2016 </w:t>
      </w:r>
      <w:r w:rsidR="00EC2533" w:rsidRPr="00FB3201">
        <w:rPr>
          <w:rFonts w:ascii="Times New Roman" w:hAnsi="Times New Roman" w:cs="Times New Roman"/>
          <w:sz w:val="28"/>
          <w:szCs w:val="28"/>
        </w:rPr>
        <w:t xml:space="preserve">«СНиП 2.07.01-89* </w:t>
      </w:r>
      <w:r w:rsidRPr="00FB3201">
        <w:rPr>
          <w:rFonts w:ascii="Times New Roman" w:hAnsi="Times New Roman" w:cs="Times New Roman"/>
          <w:sz w:val="28"/>
          <w:szCs w:val="28"/>
        </w:rPr>
        <w:t xml:space="preserve">Градостроительство. Планировка и застройка </w:t>
      </w:r>
      <w:r w:rsidR="00574E29" w:rsidRPr="00FB3201">
        <w:rPr>
          <w:rFonts w:ascii="Times New Roman" w:hAnsi="Times New Roman" w:cs="Times New Roman"/>
          <w:sz w:val="28"/>
          <w:szCs w:val="28"/>
        </w:rPr>
        <w:t>городских и сельских поселений»</w:t>
      </w:r>
      <w:r w:rsidRPr="00FB3201">
        <w:rPr>
          <w:rFonts w:ascii="Times New Roman" w:hAnsi="Times New Roman" w:cs="Times New Roman"/>
          <w:sz w:val="28"/>
          <w:szCs w:val="28"/>
        </w:rPr>
        <w:t>, утверждённым приказом Министерства строительства и жилищно-коммунального хозяйства Р</w:t>
      </w:r>
      <w:r w:rsidR="00574E29" w:rsidRPr="00FB3201">
        <w:rPr>
          <w:rFonts w:ascii="Times New Roman" w:hAnsi="Times New Roman" w:cs="Times New Roman"/>
          <w:sz w:val="28"/>
          <w:szCs w:val="28"/>
        </w:rPr>
        <w:t xml:space="preserve">оссийской </w:t>
      </w:r>
      <w:r w:rsidRPr="00FB3201">
        <w:rPr>
          <w:rFonts w:ascii="Times New Roman" w:hAnsi="Times New Roman" w:cs="Times New Roman"/>
          <w:sz w:val="28"/>
          <w:szCs w:val="28"/>
        </w:rPr>
        <w:t>Ф</w:t>
      </w:r>
      <w:r w:rsidR="00574E29" w:rsidRPr="00FB3201">
        <w:rPr>
          <w:rFonts w:ascii="Times New Roman" w:hAnsi="Times New Roman" w:cs="Times New Roman"/>
          <w:sz w:val="28"/>
          <w:szCs w:val="28"/>
        </w:rPr>
        <w:t>едерации</w:t>
      </w:r>
      <w:r w:rsidRPr="00FB3201">
        <w:rPr>
          <w:rFonts w:ascii="Times New Roman" w:hAnsi="Times New Roman" w:cs="Times New Roman"/>
          <w:sz w:val="28"/>
          <w:szCs w:val="28"/>
        </w:rPr>
        <w:t xml:space="preserve"> от 30.12.2016 </w:t>
      </w:r>
      <w:r w:rsidR="00521324">
        <w:rPr>
          <w:rFonts w:ascii="Times New Roman" w:hAnsi="Times New Roman" w:cs="Times New Roman"/>
          <w:sz w:val="28"/>
          <w:szCs w:val="28"/>
        </w:rPr>
        <w:br/>
      </w:r>
      <w:r w:rsidRPr="00FB3201">
        <w:rPr>
          <w:rFonts w:ascii="Times New Roman" w:hAnsi="Times New Roman" w:cs="Times New Roman"/>
          <w:sz w:val="28"/>
          <w:szCs w:val="28"/>
        </w:rPr>
        <w:t xml:space="preserve">№ 1034/пр (далее </w:t>
      </w:r>
      <w:r w:rsidR="00FB3201" w:rsidRPr="00FB3201">
        <w:rPr>
          <w:rFonts w:ascii="Times New Roman" w:hAnsi="Times New Roman" w:cs="Times New Roman"/>
          <w:sz w:val="28"/>
          <w:szCs w:val="28"/>
        </w:rPr>
        <w:t>–</w:t>
      </w:r>
      <w:r w:rsidRPr="00FB3201">
        <w:rPr>
          <w:rFonts w:ascii="Times New Roman" w:hAnsi="Times New Roman" w:cs="Times New Roman"/>
          <w:sz w:val="28"/>
          <w:szCs w:val="28"/>
        </w:rPr>
        <w:t xml:space="preserve"> СП 42.13330.2016), улично-дорожная сеть – это система объектов капитального строительства, включая улицы и дороги различных категорий и входящие в их состав объекты дорожно-мостового строительства (путепроводы, мосты, туннели, эстакады и другие подобные сооружения), предназначенные для движения транспортных средств и пешеходов, проектируемые с учётом перспективного роста интенсивности движения транспорта и обеспечения возможности прокладки инженерных коммуникаций (далее </w:t>
      </w:r>
      <w:r w:rsidR="00574E29" w:rsidRPr="00FB3201">
        <w:rPr>
          <w:rFonts w:ascii="Times New Roman" w:hAnsi="Times New Roman" w:cs="Times New Roman"/>
          <w:sz w:val="28"/>
          <w:szCs w:val="28"/>
        </w:rPr>
        <w:t>–</w:t>
      </w:r>
      <w:r w:rsidRPr="00FB3201">
        <w:rPr>
          <w:rFonts w:ascii="Times New Roman" w:hAnsi="Times New Roman" w:cs="Times New Roman"/>
          <w:sz w:val="28"/>
          <w:szCs w:val="28"/>
        </w:rPr>
        <w:t xml:space="preserve"> УДС). Границы УДС закрепляются красными линиями. </w:t>
      </w:r>
    </w:p>
    <w:p w14:paraId="5A34B7D9" w14:textId="77777777" w:rsidR="006B3F45" w:rsidRPr="00FB3201" w:rsidRDefault="006B3F45" w:rsidP="00521324">
      <w:pPr>
        <w:ind w:firstLine="709"/>
        <w:rPr>
          <w:rFonts w:ascii="Times New Roman" w:hAnsi="Times New Roman" w:cs="Times New Roman"/>
          <w:sz w:val="28"/>
          <w:szCs w:val="28"/>
        </w:rPr>
      </w:pPr>
      <w:r w:rsidRPr="00FB3201">
        <w:rPr>
          <w:rFonts w:ascii="Times New Roman" w:hAnsi="Times New Roman" w:cs="Times New Roman"/>
          <w:sz w:val="28"/>
          <w:szCs w:val="28"/>
        </w:rPr>
        <w:t>Таблицей 11.5 СП 42.13330.2016 к категории улицы и дороги отнесены проезды, которые имеют основное назначение 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p w14:paraId="337DD4E0" w14:textId="36AEA306" w:rsidR="006B3F45" w:rsidRPr="00FB3201" w:rsidRDefault="006B3F45" w:rsidP="00521324">
      <w:pPr>
        <w:ind w:firstLine="709"/>
        <w:rPr>
          <w:rFonts w:ascii="Times New Roman" w:hAnsi="Times New Roman" w:cs="Times New Roman"/>
          <w:sz w:val="28"/>
          <w:szCs w:val="28"/>
        </w:rPr>
      </w:pPr>
      <w:r w:rsidRPr="00FB3201">
        <w:rPr>
          <w:rFonts w:ascii="Times New Roman" w:hAnsi="Times New Roman" w:cs="Times New Roman"/>
          <w:sz w:val="28"/>
          <w:szCs w:val="28"/>
        </w:rPr>
        <w:t xml:space="preserve">Кроме того, согласно пункту 39 статьи 2 Правил проезды </w:t>
      </w:r>
      <w:r w:rsidR="00FB3201" w:rsidRPr="00FB3201">
        <w:rPr>
          <w:rFonts w:ascii="Times New Roman" w:hAnsi="Times New Roman" w:cs="Times New Roman"/>
          <w:sz w:val="28"/>
          <w:szCs w:val="28"/>
        </w:rPr>
        <w:t>–</w:t>
      </w:r>
      <w:r w:rsidRPr="00FB3201">
        <w:rPr>
          <w:rFonts w:ascii="Times New Roman" w:hAnsi="Times New Roman" w:cs="Times New Roman"/>
          <w:sz w:val="28"/>
          <w:szCs w:val="28"/>
        </w:rPr>
        <w:t xml:space="preserve">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города.</w:t>
      </w:r>
    </w:p>
    <w:p w14:paraId="7D5C756E" w14:textId="77777777" w:rsidR="006B3F45" w:rsidRPr="00FB3201" w:rsidRDefault="006B3F45" w:rsidP="00521324">
      <w:pPr>
        <w:ind w:firstLine="709"/>
        <w:rPr>
          <w:rFonts w:ascii="Times New Roman" w:hAnsi="Times New Roman" w:cs="Times New Roman"/>
          <w:sz w:val="28"/>
          <w:szCs w:val="28"/>
        </w:rPr>
      </w:pPr>
      <w:r w:rsidRPr="00FB3201">
        <w:rPr>
          <w:rFonts w:ascii="Times New Roman" w:hAnsi="Times New Roman" w:cs="Times New Roman"/>
          <w:sz w:val="28"/>
          <w:szCs w:val="28"/>
        </w:rPr>
        <w:t>Счётной палатой письмом от 12.12.2024 № СП-734-4 в департаменте градостроительства и земельных отношений администрации города Нефтеюганска запрошена информация о принадлежности внутриквартальных проездов к УДС.</w:t>
      </w:r>
    </w:p>
    <w:p w14:paraId="5F11F7EB" w14:textId="45268BE5" w:rsidR="006B3F45" w:rsidRPr="00FB3201" w:rsidRDefault="00FB3201" w:rsidP="00521324">
      <w:pPr>
        <w:ind w:firstLine="709"/>
        <w:rPr>
          <w:rFonts w:ascii="Times New Roman" w:hAnsi="Times New Roman" w:cs="Times New Roman"/>
          <w:sz w:val="28"/>
          <w:szCs w:val="28"/>
        </w:rPr>
      </w:pPr>
      <w:r>
        <w:rPr>
          <w:rFonts w:ascii="Times New Roman" w:hAnsi="Times New Roman" w:cs="Times New Roman"/>
          <w:sz w:val="28"/>
          <w:szCs w:val="28"/>
        </w:rPr>
        <w:t>Согласно ответ</w:t>
      </w:r>
      <w:r w:rsidR="008B2ABE">
        <w:rPr>
          <w:rFonts w:ascii="Times New Roman" w:hAnsi="Times New Roman" w:cs="Times New Roman"/>
          <w:sz w:val="28"/>
          <w:szCs w:val="28"/>
        </w:rPr>
        <w:t>у</w:t>
      </w:r>
      <w:r w:rsidR="006B3F45" w:rsidRPr="00FB3201">
        <w:rPr>
          <w:rFonts w:ascii="Times New Roman" w:hAnsi="Times New Roman" w:cs="Times New Roman"/>
          <w:sz w:val="28"/>
          <w:szCs w:val="28"/>
        </w:rPr>
        <w:t xml:space="preserve"> на указанный запрос, внутриквартальные проезды, предусмотренные муниципальным контрактом, не входят в УДС города, определённую красными линиями.</w:t>
      </w:r>
    </w:p>
    <w:p w14:paraId="4F60CF0F" w14:textId="603764C6" w:rsidR="006B3F45" w:rsidRPr="00FB3201" w:rsidRDefault="006B3F45" w:rsidP="00521324">
      <w:pPr>
        <w:ind w:firstLine="709"/>
        <w:rPr>
          <w:rFonts w:ascii="Times New Roman" w:hAnsi="Times New Roman" w:cs="Times New Roman"/>
          <w:i/>
          <w:iCs/>
          <w:sz w:val="28"/>
          <w:szCs w:val="28"/>
        </w:rPr>
      </w:pPr>
      <w:r w:rsidRPr="00FB3201">
        <w:rPr>
          <w:rFonts w:ascii="Times New Roman" w:hAnsi="Times New Roman" w:cs="Times New Roman"/>
          <w:i/>
          <w:iCs/>
          <w:sz w:val="28"/>
          <w:szCs w:val="28"/>
        </w:rPr>
        <w:t xml:space="preserve">Из указанного следует, что внутриквартальные проезды, подлежащие </w:t>
      </w:r>
      <w:r w:rsidRPr="00FB3201">
        <w:rPr>
          <w:rFonts w:ascii="Times New Roman" w:hAnsi="Times New Roman" w:cs="Times New Roman"/>
          <w:i/>
          <w:iCs/>
          <w:sz w:val="28"/>
          <w:szCs w:val="28"/>
        </w:rPr>
        <w:lastRenderedPageBreak/>
        <w:t>содержанию в соответствии с условиями муниципального контракта</w:t>
      </w:r>
      <w:r w:rsidR="00CE111F" w:rsidRPr="00FB3201">
        <w:rPr>
          <w:rFonts w:ascii="Times New Roman" w:hAnsi="Times New Roman" w:cs="Times New Roman"/>
          <w:i/>
          <w:iCs/>
          <w:sz w:val="28"/>
          <w:szCs w:val="28"/>
        </w:rPr>
        <w:br/>
      </w:r>
      <w:r w:rsidRPr="00FB3201">
        <w:rPr>
          <w:rFonts w:ascii="Times New Roman" w:hAnsi="Times New Roman" w:cs="Times New Roman"/>
          <w:i/>
          <w:iCs/>
          <w:sz w:val="28"/>
          <w:szCs w:val="28"/>
        </w:rPr>
        <w:t>№ ЭА.2024.00104, не включены в границы красных линий улично-дорожной сети. Следовательно, данные объекты являются территориями общего пользования, что относит данные работы к благоустройству территории.</w:t>
      </w:r>
    </w:p>
    <w:p w14:paraId="4FF44060" w14:textId="6B98F13A" w:rsidR="006B3F45" w:rsidRPr="00FB3201" w:rsidRDefault="006B3F45" w:rsidP="00FB3201">
      <w:pPr>
        <w:ind w:firstLine="709"/>
        <w:rPr>
          <w:rFonts w:ascii="Times New Roman" w:hAnsi="Times New Roman" w:cs="Times New Roman"/>
          <w:sz w:val="28"/>
          <w:szCs w:val="28"/>
        </w:rPr>
      </w:pPr>
      <w:r w:rsidRPr="00FB3201">
        <w:rPr>
          <w:rFonts w:ascii="Times New Roman" w:hAnsi="Times New Roman" w:cs="Times New Roman"/>
          <w:sz w:val="28"/>
          <w:szCs w:val="28"/>
        </w:rPr>
        <w:t xml:space="preserve">В тоже время, согласно пункту 3.3.13 муниципального контракта                                            </w:t>
      </w:r>
      <w:r w:rsidRPr="00FB3201">
        <w:rPr>
          <w:rFonts w:ascii="Times New Roman" w:hAnsi="Times New Roman" w:cs="Times New Roman"/>
          <w:i/>
          <w:iCs/>
          <w:sz w:val="28"/>
          <w:szCs w:val="28"/>
        </w:rPr>
        <w:t xml:space="preserve">исполнитель обязан оказывать услуги в соответствии с </w:t>
      </w:r>
      <w:r w:rsidR="00521324">
        <w:rPr>
          <w:rFonts w:ascii="Times New Roman" w:hAnsi="Times New Roman" w:cs="Times New Roman"/>
          <w:i/>
          <w:iCs/>
          <w:sz w:val="28"/>
          <w:szCs w:val="28"/>
        </w:rPr>
        <w:t>н</w:t>
      </w:r>
      <w:r w:rsidRPr="00FB3201">
        <w:rPr>
          <w:rFonts w:ascii="Times New Roman" w:hAnsi="Times New Roman" w:cs="Times New Roman"/>
          <w:i/>
          <w:iCs/>
          <w:sz w:val="28"/>
          <w:szCs w:val="28"/>
        </w:rPr>
        <w:t>ациональным стандартом Р</w:t>
      </w:r>
      <w:r w:rsidR="00521324">
        <w:rPr>
          <w:rFonts w:ascii="Times New Roman" w:hAnsi="Times New Roman" w:cs="Times New Roman"/>
          <w:i/>
          <w:iCs/>
          <w:sz w:val="28"/>
          <w:szCs w:val="28"/>
        </w:rPr>
        <w:t xml:space="preserve">оссийской </w:t>
      </w:r>
      <w:r w:rsidRPr="00FB3201">
        <w:rPr>
          <w:rFonts w:ascii="Times New Roman" w:hAnsi="Times New Roman" w:cs="Times New Roman"/>
          <w:i/>
          <w:iCs/>
          <w:sz w:val="28"/>
          <w:szCs w:val="28"/>
        </w:rPr>
        <w:t>Ф</w:t>
      </w:r>
      <w:r w:rsidR="00521324">
        <w:rPr>
          <w:rFonts w:ascii="Times New Roman" w:hAnsi="Times New Roman" w:cs="Times New Roman"/>
          <w:i/>
          <w:iCs/>
          <w:sz w:val="28"/>
          <w:szCs w:val="28"/>
        </w:rPr>
        <w:t>едерации</w:t>
      </w:r>
      <w:r w:rsidRPr="00FB3201">
        <w:rPr>
          <w:rFonts w:ascii="Times New Roman" w:hAnsi="Times New Roman" w:cs="Times New Roman"/>
          <w:i/>
          <w:iCs/>
          <w:sz w:val="28"/>
          <w:szCs w:val="28"/>
        </w:rPr>
        <w:t xml:space="preserve"> ГОСТ Р 50597-2017</w:t>
      </w:r>
      <w:r w:rsidRPr="00FB3201">
        <w:rPr>
          <w:rFonts w:ascii="Times New Roman" w:hAnsi="Times New Roman" w:cs="Times New Roman"/>
          <w:sz w:val="28"/>
          <w:szCs w:val="28"/>
        </w:rPr>
        <w:t xml:space="preserve">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утверждённым приказом Федерального агентства по техническому регулированию и метрологии от 26</w:t>
      </w:r>
      <w:r w:rsidR="00574E29" w:rsidRPr="00FB3201">
        <w:rPr>
          <w:rFonts w:ascii="Times New Roman" w:hAnsi="Times New Roman" w:cs="Times New Roman"/>
          <w:sz w:val="28"/>
          <w:szCs w:val="28"/>
        </w:rPr>
        <w:t>.09.</w:t>
      </w:r>
      <w:r w:rsidRPr="00FB3201">
        <w:rPr>
          <w:rFonts w:ascii="Times New Roman" w:hAnsi="Times New Roman" w:cs="Times New Roman"/>
          <w:sz w:val="28"/>
          <w:szCs w:val="28"/>
        </w:rPr>
        <w:t>2017 № 1245-ст (далее – ГОСТ Р 50597-2017).</w:t>
      </w:r>
    </w:p>
    <w:p w14:paraId="6856791E" w14:textId="05F6E580" w:rsidR="006B3F45" w:rsidRPr="00FB3201" w:rsidRDefault="006B3F45" w:rsidP="00FB3201">
      <w:pPr>
        <w:ind w:firstLine="709"/>
        <w:rPr>
          <w:rFonts w:ascii="Times New Roman" w:hAnsi="Times New Roman" w:cs="Times New Roman"/>
          <w:sz w:val="28"/>
          <w:szCs w:val="28"/>
        </w:rPr>
      </w:pPr>
      <w:r w:rsidRPr="00FB3201">
        <w:rPr>
          <w:rFonts w:ascii="Times New Roman" w:hAnsi="Times New Roman" w:cs="Times New Roman"/>
          <w:sz w:val="28"/>
          <w:szCs w:val="28"/>
        </w:rPr>
        <w:t xml:space="preserve">ГОСТ Р 50597-2017 установлены требования к параметрам и характеристикам эксплуатационного состояния (транспортно-эксплуатационным показателям) автомобильных дорог общего пользования (далее </w:t>
      </w:r>
      <w:r w:rsidR="00281A5F" w:rsidRPr="00FB3201">
        <w:rPr>
          <w:rFonts w:ascii="Times New Roman" w:hAnsi="Times New Roman" w:cs="Times New Roman"/>
          <w:sz w:val="28"/>
          <w:szCs w:val="28"/>
        </w:rPr>
        <w:t xml:space="preserve">– </w:t>
      </w:r>
      <w:r w:rsidRPr="00FB3201">
        <w:rPr>
          <w:rFonts w:ascii="Times New Roman" w:hAnsi="Times New Roman" w:cs="Times New Roman"/>
          <w:sz w:val="28"/>
          <w:szCs w:val="28"/>
        </w:rPr>
        <w:t xml:space="preserve">дорог), улиц и дорог городов (далее </w:t>
      </w:r>
      <w:r w:rsidR="00281A5F" w:rsidRPr="00FB3201">
        <w:rPr>
          <w:rFonts w:ascii="Times New Roman" w:hAnsi="Times New Roman" w:cs="Times New Roman"/>
          <w:sz w:val="28"/>
          <w:szCs w:val="28"/>
        </w:rPr>
        <w:t xml:space="preserve">– </w:t>
      </w:r>
      <w:r w:rsidRPr="00FB3201">
        <w:rPr>
          <w:rFonts w:ascii="Times New Roman" w:hAnsi="Times New Roman" w:cs="Times New Roman"/>
          <w:sz w:val="28"/>
          <w:szCs w:val="28"/>
        </w:rPr>
        <w:t>улиц), допустимого по условиям обеспечения безопасности дорожного движения, методам их контроля, а также предельные сроки приведения эксплуатационного состояния дорог и улиц в соответствие его требованиям.</w:t>
      </w:r>
    </w:p>
    <w:p w14:paraId="5871505C" w14:textId="77777777" w:rsidR="006B3F45" w:rsidRPr="00FB3201" w:rsidRDefault="006B3F45" w:rsidP="00FB3201">
      <w:pPr>
        <w:ind w:firstLine="709"/>
        <w:rPr>
          <w:rFonts w:ascii="Times New Roman" w:hAnsi="Times New Roman" w:cs="Times New Roman"/>
          <w:sz w:val="28"/>
          <w:szCs w:val="28"/>
        </w:rPr>
      </w:pPr>
      <w:r w:rsidRPr="00FB3201">
        <w:rPr>
          <w:rFonts w:ascii="Times New Roman" w:hAnsi="Times New Roman" w:cs="Times New Roman"/>
          <w:sz w:val="28"/>
          <w:szCs w:val="28"/>
        </w:rPr>
        <w:t>Для целей ГОСТ Р 50597-2017:</w:t>
      </w:r>
    </w:p>
    <w:p w14:paraId="0E24B8CF" w14:textId="3054048C" w:rsidR="006B3F45" w:rsidRPr="00521324" w:rsidRDefault="006B3F45" w:rsidP="00FB3201">
      <w:pPr>
        <w:ind w:firstLine="709"/>
        <w:rPr>
          <w:rFonts w:ascii="Times New Roman" w:hAnsi="Times New Roman" w:cs="Times New Roman"/>
          <w:sz w:val="28"/>
          <w:szCs w:val="28"/>
        </w:rPr>
      </w:pPr>
      <w:r w:rsidRPr="00FB3201">
        <w:rPr>
          <w:rFonts w:ascii="Times New Roman" w:hAnsi="Times New Roman" w:cs="Times New Roman"/>
          <w:sz w:val="28"/>
          <w:szCs w:val="28"/>
        </w:rPr>
        <w:t xml:space="preserve">- </w:t>
      </w:r>
      <w:r w:rsidRPr="00521324">
        <w:rPr>
          <w:rFonts w:ascii="Times New Roman" w:hAnsi="Times New Roman" w:cs="Times New Roman"/>
          <w:sz w:val="28"/>
          <w:szCs w:val="28"/>
        </w:rPr>
        <w:t xml:space="preserve">категории дорог приняты в соответствии с </w:t>
      </w:r>
      <w:r w:rsidR="00663F68" w:rsidRPr="00521324">
        <w:rPr>
          <w:rFonts w:ascii="Times New Roman" w:hAnsi="Times New Roman" w:cs="Times New Roman"/>
          <w:sz w:val="28"/>
          <w:szCs w:val="28"/>
        </w:rPr>
        <w:t>п</w:t>
      </w:r>
      <w:r w:rsidRPr="00521324">
        <w:rPr>
          <w:rFonts w:ascii="Times New Roman" w:hAnsi="Times New Roman" w:cs="Times New Roman"/>
          <w:sz w:val="28"/>
          <w:szCs w:val="28"/>
        </w:rPr>
        <w:t xml:space="preserve">остановлением Правительства </w:t>
      </w:r>
      <w:r w:rsidR="00521324" w:rsidRPr="00521324">
        <w:rPr>
          <w:rFonts w:ascii="Times New Roman" w:hAnsi="Times New Roman" w:cs="Times New Roman"/>
          <w:iCs/>
          <w:sz w:val="28"/>
          <w:szCs w:val="28"/>
        </w:rPr>
        <w:t>Российской Федераци</w:t>
      </w:r>
      <w:r w:rsidR="00521324">
        <w:rPr>
          <w:rFonts w:ascii="Times New Roman" w:hAnsi="Times New Roman" w:cs="Times New Roman"/>
          <w:iCs/>
          <w:sz w:val="28"/>
          <w:szCs w:val="28"/>
        </w:rPr>
        <w:t>и</w:t>
      </w:r>
      <w:r w:rsidRPr="00521324">
        <w:rPr>
          <w:rFonts w:ascii="Times New Roman" w:hAnsi="Times New Roman" w:cs="Times New Roman"/>
          <w:sz w:val="28"/>
          <w:szCs w:val="28"/>
        </w:rPr>
        <w:t xml:space="preserve"> от 28.09.2009 № 767 «О классификации автомобильных дорог в Российской Федерации»;</w:t>
      </w:r>
    </w:p>
    <w:p w14:paraId="31D29971" w14:textId="7E169BA8" w:rsidR="006B3F45" w:rsidRPr="00FB3201" w:rsidRDefault="006B3F45" w:rsidP="00FB3201">
      <w:pPr>
        <w:ind w:firstLine="709"/>
        <w:rPr>
          <w:rFonts w:ascii="Times New Roman" w:hAnsi="Times New Roman" w:cs="Times New Roman"/>
          <w:sz w:val="28"/>
          <w:szCs w:val="28"/>
        </w:rPr>
      </w:pPr>
      <w:r w:rsidRPr="00521324">
        <w:rPr>
          <w:rFonts w:ascii="Times New Roman" w:hAnsi="Times New Roman" w:cs="Times New Roman"/>
          <w:sz w:val="28"/>
          <w:szCs w:val="28"/>
        </w:rPr>
        <w:t xml:space="preserve">- улицы </w:t>
      </w:r>
      <w:r w:rsidRPr="00FB3201">
        <w:rPr>
          <w:rFonts w:ascii="Times New Roman" w:hAnsi="Times New Roman" w:cs="Times New Roman"/>
          <w:sz w:val="28"/>
          <w:szCs w:val="28"/>
        </w:rPr>
        <w:t xml:space="preserve">подразделяют на группы по их значению в соответствии </w:t>
      </w:r>
      <w:r w:rsidR="00FF4E07" w:rsidRPr="00FB3201">
        <w:rPr>
          <w:rFonts w:ascii="Times New Roman" w:hAnsi="Times New Roman" w:cs="Times New Roman"/>
          <w:sz w:val="28"/>
          <w:szCs w:val="28"/>
        </w:rPr>
        <w:t xml:space="preserve">                                           </w:t>
      </w:r>
      <w:r w:rsidRPr="00FB3201">
        <w:rPr>
          <w:rFonts w:ascii="Times New Roman" w:hAnsi="Times New Roman" w:cs="Times New Roman"/>
          <w:sz w:val="28"/>
          <w:szCs w:val="28"/>
        </w:rPr>
        <w:t>с таблицей 1.</w:t>
      </w:r>
    </w:p>
    <w:p w14:paraId="77555F63" w14:textId="77777777" w:rsidR="006B3F45" w:rsidRPr="001B2294" w:rsidRDefault="006B3F45" w:rsidP="006B3F45">
      <w:pPr>
        <w:jc w:val="right"/>
        <w:rPr>
          <w:rFonts w:ascii="Times New Roman" w:hAnsi="Times New Roman" w:cs="Times New Roman"/>
          <w:sz w:val="28"/>
          <w:szCs w:val="28"/>
        </w:rPr>
      </w:pPr>
      <w:r w:rsidRPr="001B2294">
        <w:rPr>
          <w:rFonts w:ascii="Times New Roman" w:hAnsi="Times New Roman" w:cs="Times New Roman"/>
          <w:sz w:val="28"/>
          <w:szCs w:val="28"/>
        </w:rPr>
        <w:t>Таблица 1</w:t>
      </w:r>
    </w:p>
    <w:tbl>
      <w:tblPr>
        <w:tblW w:w="9383" w:type="dxa"/>
        <w:shd w:val="clear" w:color="auto" w:fill="FFFFFF"/>
        <w:tblCellMar>
          <w:top w:w="15" w:type="dxa"/>
          <w:left w:w="15" w:type="dxa"/>
          <w:bottom w:w="15" w:type="dxa"/>
          <w:right w:w="15" w:type="dxa"/>
        </w:tblCellMar>
        <w:tblLook w:val="04A0" w:firstRow="1" w:lastRow="0" w:firstColumn="1" w:lastColumn="0" w:noHBand="0" w:noVBand="1"/>
      </w:tblPr>
      <w:tblGrid>
        <w:gridCol w:w="997"/>
        <w:gridCol w:w="8386"/>
      </w:tblGrid>
      <w:tr w:rsidR="00FB3201" w:rsidRPr="001B2294" w14:paraId="311A34DA" w14:textId="77777777" w:rsidTr="00083195">
        <w:trPr>
          <w:trHeight w:val="372"/>
        </w:trPr>
        <w:tc>
          <w:tcPr>
            <w:tcW w:w="997" w:type="dxa"/>
            <w:tcBorders>
              <w:top w:val="single" w:sz="6" w:space="0" w:color="000000"/>
              <w:left w:val="single" w:sz="6" w:space="0" w:color="000000"/>
              <w:bottom w:val="single" w:sz="6" w:space="0" w:color="000000"/>
              <w:right w:val="single" w:sz="6" w:space="0" w:color="000000"/>
            </w:tcBorders>
            <w:shd w:val="clear" w:color="auto" w:fill="FFFFFF"/>
            <w:hideMark/>
          </w:tcPr>
          <w:p w14:paraId="213942EA" w14:textId="77777777" w:rsidR="006B3F45" w:rsidRPr="001B2294" w:rsidRDefault="006B3F45" w:rsidP="00E51BF1">
            <w:pPr>
              <w:widowControl/>
              <w:autoSpaceDE/>
              <w:autoSpaceDN/>
              <w:adjustRightInd/>
              <w:ind w:firstLine="0"/>
              <w:jc w:val="center"/>
              <w:rPr>
                <w:rFonts w:ascii="Times New Roman" w:eastAsia="Times New Roman" w:hAnsi="Times New Roman" w:cs="Times New Roman"/>
                <w:sz w:val="22"/>
                <w:szCs w:val="22"/>
              </w:rPr>
            </w:pPr>
            <w:r w:rsidRPr="001B2294">
              <w:rPr>
                <w:rFonts w:ascii="Times New Roman" w:eastAsia="Times New Roman" w:hAnsi="Times New Roman" w:cs="Times New Roman"/>
                <w:sz w:val="22"/>
                <w:szCs w:val="22"/>
              </w:rPr>
              <w:t>Группы улиц</w:t>
            </w:r>
          </w:p>
        </w:tc>
        <w:tc>
          <w:tcPr>
            <w:tcW w:w="8386" w:type="dxa"/>
            <w:tcBorders>
              <w:top w:val="single" w:sz="6" w:space="0" w:color="000000"/>
              <w:left w:val="single" w:sz="6" w:space="0" w:color="000000"/>
              <w:bottom w:val="single" w:sz="6" w:space="0" w:color="000000"/>
              <w:right w:val="single" w:sz="6" w:space="0" w:color="000000"/>
            </w:tcBorders>
            <w:shd w:val="clear" w:color="auto" w:fill="FFFFFF"/>
            <w:hideMark/>
          </w:tcPr>
          <w:p w14:paraId="2CC8DEDB" w14:textId="77777777" w:rsidR="006B3F45" w:rsidRPr="001B2294" w:rsidRDefault="006B3F45" w:rsidP="00E51BF1">
            <w:pPr>
              <w:widowControl/>
              <w:autoSpaceDE/>
              <w:autoSpaceDN/>
              <w:adjustRightInd/>
              <w:ind w:firstLine="0"/>
              <w:jc w:val="center"/>
              <w:rPr>
                <w:rFonts w:ascii="Times New Roman" w:eastAsia="Times New Roman" w:hAnsi="Times New Roman" w:cs="Times New Roman"/>
                <w:sz w:val="22"/>
                <w:szCs w:val="22"/>
              </w:rPr>
            </w:pPr>
            <w:r w:rsidRPr="001B2294">
              <w:rPr>
                <w:rFonts w:ascii="Times New Roman" w:eastAsia="Times New Roman" w:hAnsi="Times New Roman" w:cs="Times New Roman"/>
                <w:sz w:val="22"/>
                <w:szCs w:val="22"/>
              </w:rPr>
              <w:t>Категории дорог и улиц городов и сельских поселений</w:t>
            </w:r>
          </w:p>
        </w:tc>
      </w:tr>
      <w:tr w:rsidR="00FB3201" w:rsidRPr="001B2294" w14:paraId="51C72556" w14:textId="77777777" w:rsidTr="00E51BF1">
        <w:trPr>
          <w:trHeight w:val="521"/>
        </w:trPr>
        <w:tc>
          <w:tcPr>
            <w:tcW w:w="997" w:type="dxa"/>
            <w:tcBorders>
              <w:top w:val="single" w:sz="6" w:space="0" w:color="000000"/>
              <w:left w:val="single" w:sz="6" w:space="0" w:color="000000"/>
              <w:bottom w:val="single" w:sz="6" w:space="0" w:color="000000"/>
              <w:right w:val="single" w:sz="6" w:space="0" w:color="000000"/>
            </w:tcBorders>
            <w:shd w:val="clear" w:color="auto" w:fill="FFFFFF"/>
            <w:hideMark/>
          </w:tcPr>
          <w:p w14:paraId="556A5900" w14:textId="77777777" w:rsidR="006B3F45" w:rsidRPr="001B2294" w:rsidRDefault="006B3F45" w:rsidP="00E51BF1">
            <w:pPr>
              <w:widowControl/>
              <w:autoSpaceDE/>
              <w:autoSpaceDN/>
              <w:adjustRightInd/>
              <w:ind w:firstLine="0"/>
              <w:jc w:val="center"/>
              <w:rPr>
                <w:rFonts w:ascii="Times New Roman" w:eastAsia="Times New Roman" w:hAnsi="Times New Roman" w:cs="Times New Roman"/>
                <w:sz w:val="22"/>
                <w:szCs w:val="22"/>
              </w:rPr>
            </w:pPr>
            <w:r w:rsidRPr="001B2294">
              <w:rPr>
                <w:rFonts w:ascii="Times New Roman" w:eastAsia="Times New Roman" w:hAnsi="Times New Roman" w:cs="Times New Roman"/>
                <w:sz w:val="22"/>
                <w:szCs w:val="22"/>
              </w:rPr>
              <w:t>А</w:t>
            </w:r>
          </w:p>
        </w:tc>
        <w:tc>
          <w:tcPr>
            <w:tcW w:w="8386" w:type="dxa"/>
            <w:tcBorders>
              <w:top w:val="single" w:sz="6" w:space="0" w:color="000000"/>
              <w:left w:val="single" w:sz="6" w:space="0" w:color="000000"/>
              <w:bottom w:val="single" w:sz="6" w:space="0" w:color="000000"/>
              <w:right w:val="single" w:sz="6" w:space="0" w:color="000000"/>
            </w:tcBorders>
            <w:shd w:val="clear" w:color="auto" w:fill="FFFFFF"/>
            <w:hideMark/>
          </w:tcPr>
          <w:p w14:paraId="6BE52B9D" w14:textId="77777777" w:rsidR="006B3F45" w:rsidRPr="001B2294" w:rsidRDefault="006B3F45" w:rsidP="00E51BF1">
            <w:pPr>
              <w:widowControl/>
              <w:autoSpaceDE/>
              <w:autoSpaceDN/>
              <w:adjustRightInd/>
              <w:ind w:firstLine="0"/>
              <w:rPr>
                <w:rFonts w:ascii="Times New Roman" w:eastAsia="Times New Roman" w:hAnsi="Times New Roman" w:cs="Times New Roman"/>
                <w:sz w:val="22"/>
                <w:szCs w:val="22"/>
              </w:rPr>
            </w:pPr>
            <w:r w:rsidRPr="001B2294">
              <w:rPr>
                <w:rFonts w:ascii="Times New Roman" w:eastAsia="Times New Roman" w:hAnsi="Times New Roman" w:cs="Times New Roman"/>
                <w:sz w:val="22"/>
                <w:szCs w:val="22"/>
              </w:rPr>
              <w:t>Магистральные дороги скоростного движения, магистральные улицы общегородского значения непрерывного движения</w:t>
            </w:r>
          </w:p>
        </w:tc>
      </w:tr>
      <w:tr w:rsidR="00FB3201" w:rsidRPr="001B2294" w14:paraId="2BEA4A40" w14:textId="77777777" w:rsidTr="00E51BF1">
        <w:trPr>
          <w:trHeight w:val="387"/>
        </w:trPr>
        <w:tc>
          <w:tcPr>
            <w:tcW w:w="997" w:type="dxa"/>
            <w:tcBorders>
              <w:top w:val="single" w:sz="6" w:space="0" w:color="000000"/>
              <w:left w:val="single" w:sz="6" w:space="0" w:color="000000"/>
              <w:bottom w:val="single" w:sz="6" w:space="0" w:color="000000"/>
              <w:right w:val="single" w:sz="6" w:space="0" w:color="000000"/>
            </w:tcBorders>
            <w:shd w:val="clear" w:color="auto" w:fill="FFFFFF"/>
            <w:hideMark/>
          </w:tcPr>
          <w:p w14:paraId="5FF04575" w14:textId="77777777" w:rsidR="006B3F45" w:rsidRPr="001B2294" w:rsidRDefault="006B3F45" w:rsidP="00E51BF1">
            <w:pPr>
              <w:widowControl/>
              <w:autoSpaceDE/>
              <w:autoSpaceDN/>
              <w:adjustRightInd/>
              <w:ind w:firstLine="0"/>
              <w:jc w:val="center"/>
              <w:rPr>
                <w:rFonts w:ascii="Times New Roman" w:eastAsia="Times New Roman" w:hAnsi="Times New Roman" w:cs="Times New Roman"/>
                <w:sz w:val="22"/>
                <w:szCs w:val="22"/>
              </w:rPr>
            </w:pPr>
            <w:r w:rsidRPr="001B2294">
              <w:rPr>
                <w:rFonts w:ascii="Times New Roman" w:eastAsia="Times New Roman" w:hAnsi="Times New Roman" w:cs="Times New Roman"/>
                <w:sz w:val="22"/>
                <w:szCs w:val="22"/>
              </w:rPr>
              <w:t>Б</w:t>
            </w:r>
          </w:p>
        </w:tc>
        <w:tc>
          <w:tcPr>
            <w:tcW w:w="8386" w:type="dxa"/>
            <w:tcBorders>
              <w:top w:val="single" w:sz="6" w:space="0" w:color="000000"/>
              <w:left w:val="single" w:sz="6" w:space="0" w:color="000000"/>
              <w:bottom w:val="single" w:sz="6" w:space="0" w:color="000000"/>
              <w:right w:val="single" w:sz="6" w:space="0" w:color="000000"/>
            </w:tcBorders>
            <w:shd w:val="clear" w:color="auto" w:fill="FFFFFF"/>
            <w:hideMark/>
          </w:tcPr>
          <w:p w14:paraId="1FA584F4" w14:textId="77777777" w:rsidR="006B3F45" w:rsidRPr="001B2294" w:rsidRDefault="006B3F45" w:rsidP="00E51BF1">
            <w:pPr>
              <w:widowControl/>
              <w:autoSpaceDE/>
              <w:autoSpaceDN/>
              <w:adjustRightInd/>
              <w:ind w:firstLine="0"/>
              <w:rPr>
                <w:rFonts w:ascii="Times New Roman" w:eastAsia="Times New Roman" w:hAnsi="Times New Roman" w:cs="Times New Roman"/>
                <w:sz w:val="22"/>
                <w:szCs w:val="22"/>
              </w:rPr>
            </w:pPr>
            <w:r w:rsidRPr="001B2294">
              <w:rPr>
                <w:rFonts w:ascii="Times New Roman" w:eastAsia="Times New Roman" w:hAnsi="Times New Roman" w:cs="Times New Roman"/>
                <w:sz w:val="22"/>
                <w:szCs w:val="22"/>
              </w:rPr>
              <w:t>Магистральные дороги и магистральные улицы общегородского значения регулируемого движения</w:t>
            </w:r>
          </w:p>
        </w:tc>
      </w:tr>
      <w:tr w:rsidR="00FB3201" w:rsidRPr="001B2294" w14:paraId="74759541" w14:textId="77777777" w:rsidTr="00E51BF1">
        <w:trPr>
          <w:trHeight w:val="316"/>
        </w:trPr>
        <w:tc>
          <w:tcPr>
            <w:tcW w:w="997" w:type="dxa"/>
            <w:tcBorders>
              <w:top w:val="single" w:sz="6" w:space="0" w:color="000000"/>
              <w:left w:val="single" w:sz="6" w:space="0" w:color="000000"/>
              <w:bottom w:val="single" w:sz="6" w:space="0" w:color="000000"/>
              <w:right w:val="single" w:sz="6" w:space="0" w:color="000000"/>
            </w:tcBorders>
            <w:shd w:val="clear" w:color="auto" w:fill="FFFFFF"/>
            <w:hideMark/>
          </w:tcPr>
          <w:p w14:paraId="562F4946" w14:textId="77777777" w:rsidR="006B3F45" w:rsidRPr="001B2294" w:rsidRDefault="006B3F45" w:rsidP="00E51BF1">
            <w:pPr>
              <w:widowControl/>
              <w:autoSpaceDE/>
              <w:autoSpaceDN/>
              <w:adjustRightInd/>
              <w:ind w:firstLine="0"/>
              <w:jc w:val="center"/>
              <w:rPr>
                <w:rFonts w:ascii="Times New Roman" w:eastAsia="Times New Roman" w:hAnsi="Times New Roman" w:cs="Times New Roman"/>
                <w:sz w:val="22"/>
                <w:szCs w:val="22"/>
              </w:rPr>
            </w:pPr>
            <w:r w:rsidRPr="001B2294">
              <w:rPr>
                <w:rFonts w:ascii="Times New Roman" w:eastAsia="Times New Roman" w:hAnsi="Times New Roman" w:cs="Times New Roman"/>
                <w:sz w:val="22"/>
                <w:szCs w:val="22"/>
              </w:rPr>
              <w:t>В</w:t>
            </w:r>
          </w:p>
        </w:tc>
        <w:tc>
          <w:tcPr>
            <w:tcW w:w="8386" w:type="dxa"/>
            <w:tcBorders>
              <w:top w:val="single" w:sz="6" w:space="0" w:color="000000"/>
              <w:left w:val="single" w:sz="6" w:space="0" w:color="000000"/>
              <w:bottom w:val="single" w:sz="6" w:space="0" w:color="000000"/>
              <w:right w:val="single" w:sz="6" w:space="0" w:color="000000"/>
            </w:tcBorders>
            <w:shd w:val="clear" w:color="auto" w:fill="FFFFFF"/>
            <w:hideMark/>
          </w:tcPr>
          <w:p w14:paraId="6F1ADBF7" w14:textId="77777777" w:rsidR="006B3F45" w:rsidRPr="001B2294" w:rsidRDefault="006B3F45" w:rsidP="00E51BF1">
            <w:pPr>
              <w:widowControl/>
              <w:autoSpaceDE/>
              <w:autoSpaceDN/>
              <w:adjustRightInd/>
              <w:ind w:firstLine="0"/>
              <w:rPr>
                <w:rFonts w:ascii="Times New Roman" w:eastAsia="Times New Roman" w:hAnsi="Times New Roman" w:cs="Times New Roman"/>
                <w:sz w:val="22"/>
                <w:szCs w:val="22"/>
              </w:rPr>
            </w:pPr>
            <w:r w:rsidRPr="001B2294">
              <w:rPr>
                <w:rFonts w:ascii="Times New Roman" w:eastAsia="Times New Roman" w:hAnsi="Times New Roman" w:cs="Times New Roman"/>
                <w:sz w:val="22"/>
                <w:szCs w:val="22"/>
              </w:rPr>
              <w:t>Магистральные улицы районного значения транспортно-пешеходные</w:t>
            </w:r>
          </w:p>
        </w:tc>
      </w:tr>
      <w:tr w:rsidR="00FB3201" w:rsidRPr="001B2294" w14:paraId="090E3C36" w14:textId="77777777" w:rsidTr="00E51BF1">
        <w:trPr>
          <w:trHeight w:val="329"/>
        </w:trPr>
        <w:tc>
          <w:tcPr>
            <w:tcW w:w="997" w:type="dxa"/>
            <w:tcBorders>
              <w:top w:val="single" w:sz="6" w:space="0" w:color="000000"/>
              <w:left w:val="single" w:sz="6" w:space="0" w:color="000000"/>
              <w:bottom w:val="single" w:sz="6" w:space="0" w:color="000000"/>
              <w:right w:val="single" w:sz="6" w:space="0" w:color="000000"/>
            </w:tcBorders>
            <w:shd w:val="clear" w:color="auto" w:fill="FFFFFF"/>
            <w:hideMark/>
          </w:tcPr>
          <w:p w14:paraId="5DEBC8A3" w14:textId="77777777" w:rsidR="006B3F45" w:rsidRPr="001B2294" w:rsidRDefault="006B3F45" w:rsidP="00E51BF1">
            <w:pPr>
              <w:widowControl/>
              <w:autoSpaceDE/>
              <w:autoSpaceDN/>
              <w:adjustRightInd/>
              <w:ind w:firstLine="0"/>
              <w:jc w:val="center"/>
              <w:rPr>
                <w:rFonts w:ascii="Times New Roman" w:eastAsia="Times New Roman" w:hAnsi="Times New Roman" w:cs="Times New Roman"/>
                <w:sz w:val="22"/>
                <w:szCs w:val="22"/>
              </w:rPr>
            </w:pPr>
            <w:r w:rsidRPr="001B2294">
              <w:rPr>
                <w:rFonts w:ascii="Times New Roman" w:eastAsia="Times New Roman" w:hAnsi="Times New Roman" w:cs="Times New Roman"/>
                <w:sz w:val="22"/>
                <w:szCs w:val="22"/>
              </w:rPr>
              <w:t>Г</w:t>
            </w:r>
          </w:p>
        </w:tc>
        <w:tc>
          <w:tcPr>
            <w:tcW w:w="8386" w:type="dxa"/>
            <w:tcBorders>
              <w:top w:val="single" w:sz="6" w:space="0" w:color="000000"/>
              <w:left w:val="single" w:sz="6" w:space="0" w:color="000000"/>
              <w:bottom w:val="single" w:sz="6" w:space="0" w:color="000000"/>
              <w:right w:val="single" w:sz="6" w:space="0" w:color="000000"/>
            </w:tcBorders>
            <w:shd w:val="clear" w:color="auto" w:fill="FFFFFF"/>
            <w:hideMark/>
          </w:tcPr>
          <w:p w14:paraId="397CEFF4" w14:textId="77777777" w:rsidR="006B3F45" w:rsidRPr="001B2294" w:rsidRDefault="006B3F45" w:rsidP="00E51BF1">
            <w:pPr>
              <w:widowControl/>
              <w:autoSpaceDE/>
              <w:autoSpaceDN/>
              <w:adjustRightInd/>
              <w:ind w:firstLine="0"/>
              <w:rPr>
                <w:rFonts w:ascii="Times New Roman" w:eastAsia="Times New Roman" w:hAnsi="Times New Roman" w:cs="Times New Roman"/>
                <w:sz w:val="22"/>
                <w:szCs w:val="22"/>
              </w:rPr>
            </w:pPr>
            <w:r w:rsidRPr="001B2294">
              <w:rPr>
                <w:rFonts w:ascii="Times New Roman" w:eastAsia="Times New Roman" w:hAnsi="Times New Roman" w:cs="Times New Roman"/>
                <w:sz w:val="22"/>
                <w:szCs w:val="22"/>
              </w:rPr>
              <w:t>Магистральные улицы районного значения пешеходно-транспортные, поселковые дороги</w:t>
            </w:r>
          </w:p>
        </w:tc>
      </w:tr>
      <w:tr w:rsidR="00FB3201" w:rsidRPr="001B2294" w14:paraId="5BCC338E" w14:textId="77777777" w:rsidTr="00E51BF1">
        <w:trPr>
          <w:trHeight w:val="479"/>
        </w:trPr>
        <w:tc>
          <w:tcPr>
            <w:tcW w:w="997" w:type="dxa"/>
            <w:tcBorders>
              <w:top w:val="single" w:sz="6" w:space="0" w:color="000000"/>
              <w:left w:val="single" w:sz="6" w:space="0" w:color="000000"/>
              <w:bottom w:val="single" w:sz="6" w:space="0" w:color="000000"/>
              <w:right w:val="single" w:sz="6" w:space="0" w:color="000000"/>
            </w:tcBorders>
            <w:shd w:val="clear" w:color="auto" w:fill="FFFFFF"/>
            <w:hideMark/>
          </w:tcPr>
          <w:p w14:paraId="02288B8F" w14:textId="77777777" w:rsidR="006B3F45" w:rsidRPr="001B2294" w:rsidRDefault="006B3F45" w:rsidP="00E51BF1">
            <w:pPr>
              <w:widowControl/>
              <w:autoSpaceDE/>
              <w:autoSpaceDN/>
              <w:adjustRightInd/>
              <w:ind w:firstLine="0"/>
              <w:jc w:val="center"/>
              <w:rPr>
                <w:rFonts w:ascii="Times New Roman" w:eastAsia="Times New Roman" w:hAnsi="Times New Roman" w:cs="Times New Roman"/>
                <w:sz w:val="22"/>
                <w:szCs w:val="22"/>
              </w:rPr>
            </w:pPr>
            <w:r w:rsidRPr="001B2294">
              <w:rPr>
                <w:rFonts w:ascii="Times New Roman" w:eastAsia="Times New Roman" w:hAnsi="Times New Roman" w:cs="Times New Roman"/>
                <w:sz w:val="22"/>
                <w:szCs w:val="22"/>
              </w:rPr>
              <w:t>Д</w:t>
            </w:r>
          </w:p>
        </w:tc>
        <w:tc>
          <w:tcPr>
            <w:tcW w:w="8386" w:type="dxa"/>
            <w:tcBorders>
              <w:top w:val="single" w:sz="6" w:space="0" w:color="000000"/>
              <w:left w:val="single" w:sz="6" w:space="0" w:color="000000"/>
              <w:bottom w:val="single" w:sz="6" w:space="0" w:color="000000"/>
              <w:right w:val="single" w:sz="6" w:space="0" w:color="000000"/>
            </w:tcBorders>
            <w:shd w:val="clear" w:color="auto" w:fill="FFFFFF"/>
            <w:hideMark/>
          </w:tcPr>
          <w:p w14:paraId="687E994E" w14:textId="77777777" w:rsidR="006B3F45" w:rsidRPr="001B2294" w:rsidRDefault="006B3F45" w:rsidP="00E51BF1">
            <w:pPr>
              <w:widowControl/>
              <w:autoSpaceDE/>
              <w:autoSpaceDN/>
              <w:adjustRightInd/>
              <w:ind w:firstLine="0"/>
              <w:rPr>
                <w:rFonts w:ascii="Times New Roman" w:eastAsia="Times New Roman" w:hAnsi="Times New Roman" w:cs="Times New Roman"/>
                <w:sz w:val="22"/>
                <w:szCs w:val="22"/>
              </w:rPr>
            </w:pPr>
            <w:r w:rsidRPr="001B2294">
              <w:rPr>
                <w:rFonts w:ascii="Times New Roman" w:eastAsia="Times New Roman" w:hAnsi="Times New Roman" w:cs="Times New Roman"/>
                <w:sz w:val="22"/>
                <w:szCs w:val="22"/>
              </w:rPr>
              <w:t>Улицы и дороги местного значения (кроме парковых), главные улицы, улицы в жилой застройке основные</w:t>
            </w:r>
          </w:p>
        </w:tc>
      </w:tr>
      <w:tr w:rsidR="00FB3201" w:rsidRPr="001B2294" w14:paraId="27223311" w14:textId="77777777" w:rsidTr="00E51BF1">
        <w:trPr>
          <w:trHeight w:val="359"/>
        </w:trPr>
        <w:tc>
          <w:tcPr>
            <w:tcW w:w="997" w:type="dxa"/>
            <w:tcBorders>
              <w:top w:val="single" w:sz="6" w:space="0" w:color="000000"/>
              <w:left w:val="single" w:sz="6" w:space="0" w:color="000000"/>
              <w:bottom w:val="single" w:sz="6" w:space="0" w:color="000000"/>
              <w:right w:val="single" w:sz="6" w:space="0" w:color="000000"/>
            </w:tcBorders>
            <w:shd w:val="clear" w:color="auto" w:fill="FFFFFF"/>
            <w:hideMark/>
          </w:tcPr>
          <w:p w14:paraId="43E2C6D9" w14:textId="77777777" w:rsidR="006B3F45" w:rsidRPr="001B2294" w:rsidRDefault="006B3F45" w:rsidP="00E51BF1">
            <w:pPr>
              <w:widowControl/>
              <w:autoSpaceDE/>
              <w:autoSpaceDN/>
              <w:adjustRightInd/>
              <w:ind w:firstLine="0"/>
              <w:jc w:val="center"/>
              <w:rPr>
                <w:rFonts w:ascii="Times New Roman" w:eastAsia="Times New Roman" w:hAnsi="Times New Roman" w:cs="Times New Roman"/>
                <w:sz w:val="22"/>
                <w:szCs w:val="22"/>
              </w:rPr>
            </w:pPr>
            <w:r w:rsidRPr="001B2294">
              <w:rPr>
                <w:rFonts w:ascii="Times New Roman" w:eastAsia="Times New Roman" w:hAnsi="Times New Roman" w:cs="Times New Roman"/>
                <w:sz w:val="22"/>
                <w:szCs w:val="22"/>
              </w:rPr>
              <w:t>Е</w:t>
            </w:r>
          </w:p>
        </w:tc>
        <w:tc>
          <w:tcPr>
            <w:tcW w:w="8386" w:type="dxa"/>
            <w:tcBorders>
              <w:top w:val="single" w:sz="6" w:space="0" w:color="000000"/>
              <w:left w:val="single" w:sz="6" w:space="0" w:color="000000"/>
              <w:bottom w:val="single" w:sz="6" w:space="0" w:color="000000"/>
              <w:right w:val="single" w:sz="6" w:space="0" w:color="000000"/>
            </w:tcBorders>
            <w:shd w:val="clear" w:color="auto" w:fill="FFFFFF"/>
            <w:hideMark/>
          </w:tcPr>
          <w:p w14:paraId="6DF33AC3" w14:textId="77777777" w:rsidR="006B3F45" w:rsidRPr="001B2294" w:rsidRDefault="006B3F45" w:rsidP="00E51BF1">
            <w:pPr>
              <w:widowControl/>
              <w:autoSpaceDE/>
              <w:autoSpaceDN/>
              <w:adjustRightInd/>
              <w:ind w:firstLine="0"/>
              <w:rPr>
                <w:rFonts w:ascii="Times New Roman" w:eastAsia="Times New Roman" w:hAnsi="Times New Roman" w:cs="Times New Roman"/>
                <w:sz w:val="22"/>
                <w:szCs w:val="22"/>
              </w:rPr>
            </w:pPr>
            <w:r w:rsidRPr="001B2294">
              <w:rPr>
                <w:rFonts w:ascii="Times New Roman" w:eastAsia="Times New Roman" w:hAnsi="Times New Roman" w:cs="Times New Roman"/>
                <w:sz w:val="22"/>
                <w:szCs w:val="22"/>
              </w:rPr>
              <w:t>Улицы в жилой застройке второстепенные, проезды основные, велосипедные дорожки</w:t>
            </w:r>
          </w:p>
        </w:tc>
      </w:tr>
    </w:tbl>
    <w:p w14:paraId="660DE020" w14:textId="0CAB52FD" w:rsidR="006B3F45" w:rsidRPr="001B2294" w:rsidRDefault="006B3F45" w:rsidP="006B3F45">
      <w:pPr>
        <w:rPr>
          <w:rFonts w:ascii="Times New Roman" w:hAnsi="Times New Roman" w:cs="Times New Roman"/>
          <w:sz w:val="28"/>
          <w:szCs w:val="28"/>
        </w:rPr>
      </w:pPr>
      <w:r w:rsidRPr="001B2294">
        <w:rPr>
          <w:rFonts w:ascii="Times New Roman" w:hAnsi="Times New Roman" w:cs="Times New Roman"/>
          <w:sz w:val="28"/>
          <w:szCs w:val="28"/>
        </w:rPr>
        <w:t>Как видно из таблицы, в группы Д, Е включены улицы в жилой застройке, проезды, велосипедные дорожки.</w:t>
      </w:r>
    </w:p>
    <w:p w14:paraId="3D5C1A5F" w14:textId="6E47268A" w:rsidR="006B3F45" w:rsidRPr="001B2294" w:rsidRDefault="0025461C" w:rsidP="006B3F45">
      <w:pPr>
        <w:rPr>
          <w:rFonts w:ascii="Times New Roman" w:hAnsi="Times New Roman" w:cs="Times New Roman"/>
          <w:sz w:val="28"/>
          <w:szCs w:val="28"/>
        </w:rPr>
      </w:pPr>
      <w:r w:rsidRPr="001B2294">
        <w:rPr>
          <w:rFonts w:ascii="Times New Roman" w:hAnsi="Times New Roman" w:cs="Times New Roman"/>
          <w:sz w:val="28"/>
          <w:szCs w:val="28"/>
        </w:rPr>
        <w:t>На покрытии не допускаются наличие снега и зимней скользкости после окончания работ по их устранению, осуществляемых в сроки, предусмотренные р</w:t>
      </w:r>
      <w:r w:rsidR="006B3F45" w:rsidRPr="001B2294">
        <w:rPr>
          <w:rFonts w:ascii="Times New Roman" w:hAnsi="Times New Roman" w:cs="Times New Roman"/>
          <w:sz w:val="28"/>
          <w:szCs w:val="28"/>
        </w:rPr>
        <w:t xml:space="preserve">азделом 8 ГОСТ Р 50597-2017: </w:t>
      </w:r>
    </w:p>
    <w:p w14:paraId="22015456" w14:textId="3D15C2BA" w:rsidR="007B4831" w:rsidRPr="00ED148B" w:rsidRDefault="0025461C" w:rsidP="001853FA">
      <w:pPr>
        <w:pStyle w:val="a5"/>
        <w:numPr>
          <w:ilvl w:val="0"/>
          <w:numId w:val="12"/>
        </w:numPr>
        <w:rPr>
          <w:rFonts w:ascii="Times New Roman" w:hAnsi="Times New Roman" w:cs="Times New Roman"/>
          <w:sz w:val="28"/>
          <w:szCs w:val="28"/>
        </w:rPr>
      </w:pPr>
      <w:r w:rsidRPr="00ED148B">
        <w:rPr>
          <w:rFonts w:ascii="Times New Roman" w:hAnsi="Times New Roman" w:cs="Times New Roman"/>
          <w:sz w:val="28"/>
          <w:szCs w:val="28"/>
        </w:rPr>
        <w:t>на проезжей части дорог и улиц (таблица 2).</w:t>
      </w:r>
    </w:p>
    <w:p w14:paraId="08A419CE" w14:textId="060D9140" w:rsidR="006B3F45" w:rsidRPr="001B2294" w:rsidRDefault="006B3F45" w:rsidP="006B3F45">
      <w:pPr>
        <w:pStyle w:val="a5"/>
        <w:ind w:left="1080" w:firstLine="0"/>
        <w:jc w:val="right"/>
        <w:rPr>
          <w:rFonts w:ascii="Times New Roman" w:hAnsi="Times New Roman" w:cs="Times New Roman"/>
          <w:sz w:val="28"/>
          <w:szCs w:val="28"/>
        </w:rPr>
      </w:pPr>
      <w:r w:rsidRPr="001B2294">
        <w:rPr>
          <w:rFonts w:ascii="Times New Roman" w:hAnsi="Times New Roman" w:cs="Times New Roman"/>
          <w:sz w:val="28"/>
          <w:szCs w:val="28"/>
        </w:rPr>
        <w:t>Таблица 2</w:t>
      </w:r>
    </w:p>
    <w:tbl>
      <w:tblPr>
        <w:tblW w:w="9348" w:type="dxa"/>
        <w:shd w:val="clear" w:color="auto" w:fill="FFFFFF"/>
        <w:tblCellMar>
          <w:top w:w="15" w:type="dxa"/>
          <w:left w:w="15" w:type="dxa"/>
          <w:bottom w:w="15" w:type="dxa"/>
          <w:right w:w="15" w:type="dxa"/>
        </w:tblCellMar>
        <w:tblLook w:val="04A0" w:firstRow="1" w:lastRow="0" w:firstColumn="1" w:lastColumn="0" w:noHBand="0" w:noVBand="1"/>
      </w:tblPr>
      <w:tblGrid>
        <w:gridCol w:w="5597"/>
        <w:gridCol w:w="1380"/>
        <w:gridCol w:w="993"/>
        <w:gridCol w:w="1378"/>
      </w:tblGrid>
      <w:tr w:rsidR="00FB3201" w:rsidRPr="001B2294" w14:paraId="60C1CEB6" w14:textId="77777777" w:rsidTr="00E51BF1">
        <w:trPr>
          <w:trHeight w:val="571"/>
        </w:trPr>
        <w:tc>
          <w:tcPr>
            <w:tcW w:w="5597" w:type="dxa"/>
            <w:tcBorders>
              <w:top w:val="single" w:sz="6" w:space="0" w:color="000000"/>
              <w:left w:val="single" w:sz="6" w:space="0" w:color="000000"/>
              <w:bottom w:val="single" w:sz="6" w:space="0" w:color="000000"/>
              <w:right w:val="single" w:sz="6" w:space="0" w:color="000000"/>
            </w:tcBorders>
            <w:shd w:val="clear" w:color="auto" w:fill="FFFFFF"/>
            <w:hideMark/>
          </w:tcPr>
          <w:p w14:paraId="1A7EB780" w14:textId="77777777" w:rsidR="006B3F45" w:rsidRPr="001B2294" w:rsidRDefault="006B3F45" w:rsidP="00E51BF1">
            <w:pPr>
              <w:widowControl/>
              <w:autoSpaceDE/>
              <w:autoSpaceDN/>
              <w:adjustRightInd/>
              <w:ind w:firstLine="0"/>
              <w:jc w:val="center"/>
              <w:rPr>
                <w:rFonts w:ascii="Times New Roman" w:eastAsia="Times New Roman" w:hAnsi="Times New Roman" w:cs="Times New Roman"/>
                <w:sz w:val="22"/>
                <w:szCs w:val="22"/>
              </w:rPr>
            </w:pPr>
            <w:r w:rsidRPr="001B2294">
              <w:rPr>
                <w:rFonts w:ascii="Times New Roman" w:eastAsia="Times New Roman" w:hAnsi="Times New Roman" w:cs="Times New Roman"/>
                <w:sz w:val="22"/>
                <w:szCs w:val="22"/>
              </w:rPr>
              <w:lastRenderedPageBreak/>
              <w:t>Вид снежно-ледяных образований</w:t>
            </w:r>
          </w:p>
        </w:tc>
        <w:tc>
          <w:tcPr>
            <w:tcW w:w="1380" w:type="dxa"/>
            <w:tcBorders>
              <w:top w:val="single" w:sz="6" w:space="0" w:color="000000"/>
              <w:left w:val="single" w:sz="6" w:space="0" w:color="000000"/>
              <w:bottom w:val="single" w:sz="6" w:space="0" w:color="000000"/>
              <w:right w:val="single" w:sz="6" w:space="0" w:color="000000"/>
            </w:tcBorders>
            <w:shd w:val="clear" w:color="auto" w:fill="FFFFFF"/>
            <w:hideMark/>
          </w:tcPr>
          <w:p w14:paraId="0A525DCE" w14:textId="77777777" w:rsidR="006B3F45" w:rsidRPr="001B2294" w:rsidRDefault="006B3F45" w:rsidP="00E51BF1">
            <w:pPr>
              <w:widowControl/>
              <w:autoSpaceDE/>
              <w:autoSpaceDN/>
              <w:adjustRightInd/>
              <w:ind w:firstLine="0"/>
              <w:jc w:val="center"/>
              <w:rPr>
                <w:rFonts w:ascii="Times New Roman" w:eastAsia="Times New Roman" w:hAnsi="Times New Roman" w:cs="Times New Roman"/>
                <w:sz w:val="22"/>
                <w:szCs w:val="22"/>
              </w:rPr>
            </w:pPr>
            <w:r w:rsidRPr="001B2294">
              <w:rPr>
                <w:rFonts w:ascii="Times New Roman" w:eastAsia="Times New Roman" w:hAnsi="Times New Roman" w:cs="Times New Roman"/>
                <w:sz w:val="22"/>
                <w:szCs w:val="22"/>
              </w:rPr>
              <w:t>Категория дороги</w:t>
            </w: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14:paraId="14E55313" w14:textId="77777777" w:rsidR="006B3F45" w:rsidRPr="001B2294" w:rsidRDefault="006B3F45" w:rsidP="00E51BF1">
            <w:pPr>
              <w:widowControl/>
              <w:autoSpaceDE/>
              <w:autoSpaceDN/>
              <w:adjustRightInd/>
              <w:ind w:firstLine="0"/>
              <w:jc w:val="center"/>
              <w:rPr>
                <w:rFonts w:ascii="Times New Roman" w:eastAsia="Times New Roman" w:hAnsi="Times New Roman" w:cs="Times New Roman"/>
                <w:sz w:val="22"/>
                <w:szCs w:val="22"/>
              </w:rPr>
            </w:pPr>
            <w:r w:rsidRPr="001B2294">
              <w:rPr>
                <w:rFonts w:ascii="Times New Roman" w:eastAsia="Times New Roman" w:hAnsi="Times New Roman" w:cs="Times New Roman"/>
                <w:sz w:val="22"/>
                <w:szCs w:val="22"/>
              </w:rPr>
              <w:t>Группа улиц</w:t>
            </w:r>
          </w:p>
        </w:tc>
        <w:tc>
          <w:tcPr>
            <w:tcW w:w="1378" w:type="dxa"/>
            <w:tcBorders>
              <w:top w:val="single" w:sz="6" w:space="0" w:color="000000"/>
              <w:left w:val="single" w:sz="6" w:space="0" w:color="000000"/>
              <w:bottom w:val="single" w:sz="6" w:space="0" w:color="000000"/>
              <w:right w:val="single" w:sz="6" w:space="0" w:color="000000"/>
            </w:tcBorders>
            <w:shd w:val="clear" w:color="auto" w:fill="FFFFFF"/>
            <w:hideMark/>
          </w:tcPr>
          <w:p w14:paraId="3CB0ABF6" w14:textId="77777777" w:rsidR="006B3F45" w:rsidRPr="001B2294" w:rsidRDefault="006B3F45" w:rsidP="00E51BF1">
            <w:pPr>
              <w:widowControl/>
              <w:autoSpaceDE/>
              <w:autoSpaceDN/>
              <w:adjustRightInd/>
              <w:ind w:firstLine="0"/>
              <w:jc w:val="center"/>
              <w:rPr>
                <w:rFonts w:ascii="Times New Roman" w:eastAsia="Times New Roman" w:hAnsi="Times New Roman" w:cs="Times New Roman"/>
                <w:sz w:val="22"/>
                <w:szCs w:val="22"/>
              </w:rPr>
            </w:pPr>
            <w:r w:rsidRPr="001B2294">
              <w:rPr>
                <w:rFonts w:ascii="Times New Roman" w:eastAsia="Times New Roman" w:hAnsi="Times New Roman" w:cs="Times New Roman"/>
                <w:sz w:val="22"/>
                <w:szCs w:val="22"/>
              </w:rPr>
              <w:t>Срок устранения*, ч, не более</w:t>
            </w:r>
          </w:p>
        </w:tc>
      </w:tr>
      <w:tr w:rsidR="00FB3201" w:rsidRPr="001B2294" w14:paraId="0F320D6E" w14:textId="77777777" w:rsidTr="009A1955">
        <w:trPr>
          <w:trHeight w:val="168"/>
        </w:trPr>
        <w:tc>
          <w:tcPr>
            <w:tcW w:w="5597"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06240DDD" w14:textId="77777777" w:rsidR="006B3F45" w:rsidRPr="001B2294" w:rsidRDefault="006B3F45" w:rsidP="00E51BF1">
            <w:pPr>
              <w:widowControl/>
              <w:autoSpaceDE/>
              <w:autoSpaceDN/>
              <w:adjustRightInd/>
              <w:ind w:firstLine="0"/>
              <w:rPr>
                <w:rFonts w:ascii="Times New Roman" w:eastAsia="Times New Roman" w:hAnsi="Times New Roman" w:cs="Times New Roman"/>
                <w:sz w:val="22"/>
                <w:szCs w:val="22"/>
              </w:rPr>
            </w:pPr>
            <w:r w:rsidRPr="001B2294">
              <w:rPr>
                <w:rFonts w:ascii="Times New Roman" w:eastAsia="Times New Roman" w:hAnsi="Times New Roman" w:cs="Times New Roman"/>
                <w:sz w:val="22"/>
                <w:szCs w:val="22"/>
              </w:rPr>
              <w:t>Рыхлый или талый снег</w:t>
            </w:r>
          </w:p>
        </w:tc>
        <w:tc>
          <w:tcPr>
            <w:tcW w:w="1380" w:type="dxa"/>
            <w:tcBorders>
              <w:top w:val="single" w:sz="6" w:space="0" w:color="000000"/>
              <w:left w:val="single" w:sz="6" w:space="0" w:color="000000"/>
              <w:bottom w:val="single" w:sz="6" w:space="0" w:color="000000"/>
              <w:right w:val="single" w:sz="6" w:space="0" w:color="000000"/>
            </w:tcBorders>
            <w:shd w:val="clear" w:color="auto" w:fill="FFFFFF"/>
            <w:hideMark/>
          </w:tcPr>
          <w:p w14:paraId="3034806C" w14:textId="77777777" w:rsidR="006B3F45" w:rsidRPr="001B2294" w:rsidRDefault="006B3F45" w:rsidP="00E51BF1">
            <w:pPr>
              <w:widowControl/>
              <w:autoSpaceDE/>
              <w:autoSpaceDN/>
              <w:adjustRightInd/>
              <w:ind w:firstLine="0"/>
              <w:jc w:val="center"/>
              <w:rPr>
                <w:rFonts w:ascii="Times New Roman" w:eastAsia="Times New Roman" w:hAnsi="Times New Roman" w:cs="Times New Roman"/>
                <w:sz w:val="22"/>
                <w:szCs w:val="22"/>
              </w:rPr>
            </w:pPr>
            <w:r w:rsidRPr="001B2294">
              <w:rPr>
                <w:rFonts w:ascii="Times New Roman" w:eastAsia="Times New Roman" w:hAnsi="Times New Roman" w:cs="Times New Roman"/>
                <w:sz w:val="22"/>
                <w:szCs w:val="22"/>
              </w:rPr>
              <w:t>IA, IБ</w:t>
            </w: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14:paraId="692F7E5B" w14:textId="77777777" w:rsidR="006B3F45" w:rsidRPr="001B2294" w:rsidRDefault="006B3F45" w:rsidP="00E51BF1">
            <w:pPr>
              <w:widowControl/>
              <w:autoSpaceDE/>
              <w:autoSpaceDN/>
              <w:adjustRightInd/>
              <w:ind w:firstLine="0"/>
              <w:jc w:val="center"/>
              <w:rPr>
                <w:rFonts w:ascii="Times New Roman" w:eastAsia="Times New Roman" w:hAnsi="Times New Roman" w:cs="Times New Roman"/>
                <w:sz w:val="22"/>
                <w:szCs w:val="22"/>
              </w:rPr>
            </w:pPr>
            <w:r w:rsidRPr="001B2294">
              <w:rPr>
                <w:rFonts w:ascii="Times New Roman" w:eastAsia="Times New Roman" w:hAnsi="Times New Roman" w:cs="Times New Roman"/>
                <w:sz w:val="22"/>
                <w:szCs w:val="22"/>
              </w:rPr>
              <w:t>А, Б</w:t>
            </w:r>
          </w:p>
        </w:tc>
        <w:tc>
          <w:tcPr>
            <w:tcW w:w="1378" w:type="dxa"/>
            <w:tcBorders>
              <w:top w:val="single" w:sz="6" w:space="0" w:color="000000"/>
              <w:left w:val="single" w:sz="6" w:space="0" w:color="000000"/>
              <w:bottom w:val="single" w:sz="6" w:space="0" w:color="000000"/>
              <w:right w:val="single" w:sz="6" w:space="0" w:color="000000"/>
            </w:tcBorders>
            <w:shd w:val="clear" w:color="auto" w:fill="FFFFFF"/>
            <w:hideMark/>
          </w:tcPr>
          <w:p w14:paraId="5E0F6211" w14:textId="77777777" w:rsidR="006B3F45" w:rsidRPr="001B2294" w:rsidRDefault="006B3F45" w:rsidP="00E51BF1">
            <w:pPr>
              <w:widowControl/>
              <w:autoSpaceDE/>
              <w:autoSpaceDN/>
              <w:adjustRightInd/>
              <w:ind w:firstLine="0"/>
              <w:jc w:val="center"/>
              <w:rPr>
                <w:rFonts w:ascii="Times New Roman" w:eastAsia="Times New Roman" w:hAnsi="Times New Roman" w:cs="Times New Roman"/>
                <w:sz w:val="22"/>
                <w:szCs w:val="22"/>
              </w:rPr>
            </w:pPr>
            <w:r w:rsidRPr="001B2294">
              <w:rPr>
                <w:rFonts w:ascii="Times New Roman" w:eastAsia="Times New Roman" w:hAnsi="Times New Roman" w:cs="Times New Roman"/>
                <w:sz w:val="22"/>
                <w:szCs w:val="22"/>
              </w:rPr>
              <w:t>4 (3)</w:t>
            </w:r>
          </w:p>
        </w:tc>
      </w:tr>
      <w:tr w:rsidR="00FB3201" w:rsidRPr="001B2294" w14:paraId="4CE1B0F6" w14:textId="77777777" w:rsidTr="00E51BF1">
        <w:trPr>
          <w:trHeight w:val="17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39F3FB" w14:textId="77777777" w:rsidR="006B3F45" w:rsidRPr="001B2294" w:rsidRDefault="006B3F45" w:rsidP="00E51BF1">
            <w:pPr>
              <w:widowControl/>
              <w:autoSpaceDE/>
              <w:autoSpaceDN/>
              <w:adjustRightInd/>
              <w:ind w:firstLine="0"/>
              <w:rPr>
                <w:rFonts w:ascii="Times New Roman" w:eastAsia="Times New Roman" w:hAnsi="Times New Roman" w:cs="Times New Roman"/>
                <w:sz w:val="22"/>
                <w:szCs w:val="22"/>
              </w:rPr>
            </w:pPr>
          </w:p>
        </w:tc>
        <w:tc>
          <w:tcPr>
            <w:tcW w:w="1380" w:type="dxa"/>
            <w:tcBorders>
              <w:top w:val="single" w:sz="6" w:space="0" w:color="000000"/>
              <w:left w:val="single" w:sz="6" w:space="0" w:color="000000"/>
              <w:bottom w:val="single" w:sz="6" w:space="0" w:color="000000"/>
              <w:right w:val="single" w:sz="6" w:space="0" w:color="000000"/>
            </w:tcBorders>
            <w:shd w:val="clear" w:color="auto" w:fill="FFFFFF"/>
            <w:hideMark/>
          </w:tcPr>
          <w:p w14:paraId="60518E71" w14:textId="77777777" w:rsidR="006B3F45" w:rsidRPr="001B2294" w:rsidRDefault="006B3F45" w:rsidP="00E51BF1">
            <w:pPr>
              <w:widowControl/>
              <w:autoSpaceDE/>
              <w:autoSpaceDN/>
              <w:adjustRightInd/>
              <w:ind w:firstLine="0"/>
              <w:jc w:val="center"/>
              <w:rPr>
                <w:rFonts w:ascii="Times New Roman" w:eastAsia="Times New Roman" w:hAnsi="Times New Roman" w:cs="Times New Roman"/>
                <w:sz w:val="22"/>
                <w:szCs w:val="22"/>
              </w:rPr>
            </w:pPr>
            <w:r w:rsidRPr="001B2294">
              <w:rPr>
                <w:rFonts w:ascii="Times New Roman" w:eastAsia="Times New Roman" w:hAnsi="Times New Roman" w:cs="Times New Roman"/>
                <w:sz w:val="22"/>
                <w:szCs w:val="22"/>
              </w:rPr>
              <w:t>IB, II</w:t>
            </w: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14:paraId="33D26FF9" w14:textId="77777777" w:rsidR="006B3F45" w:rsidRPr="001B2294" w:rsidRDefault="006B3F45" w:rsidP="00E51BF1">
            <w:pPr>
              <w:widowControl/>
              <w:autoSpaceDE/>
              <w:autoSpaceDN/>
              <w:adjustRightInd/>
              <w:ind w:firstLine="0"/>
              <w:jc w:val="center"/>
              <w:rPr>
                <w:rFonts w:ascii="Times New Roman" w:eastAsia="Times New Roman" w:hAnsi="Times New Roman" w:cs="Times New Roman"/>
                <w:sz w:val="22"/>
                <w:szCs w:val="22"/>
              </w:rPr>
            </w:pPr>
            <w:r w:rsidRPr="001B2294">
              <w:rPr>
                <w:rFonts w:ascii="Times New Roman" w:eastAsia="Times New Roman" w:hAnsi="Times New Roman" w:cs="Times New Roman"/>
                <w:sz w:val="22"/>
                <w:szCs w:val="22"/>
              </w:rPr>
              <w:t>В, Г</w:t>
            </w:r>
          </w:p>
        </w:tc>
        <w:tc>
          <w:tcPr>
            <w:tcW w:w="1378" w:type="dxa"/>
            <w:tcBorders>
              <w:top w:val="single" w:sz="6" w:space="0" w:color="000000"/>
              <w:left w:val="single" w:sz="6" w:space="0" w:color="000000"/>
              <w:bottom w:val="single" w:sz="6" w:space="0" w:color="000000"/>
              <w:right w:val="single" w:sz="6" w:space="0" w:color="000000"/>
            </w:tcBorders>
            <w:shd w:val="clear" w:color="auto" w:fill="FFFFFF"/>
            <w:hideMark/>
          </w:tcPr>
          <w:p w14:paraId="2B1E8504" w14:textId="77777777" w:rsidR="006B3F45" w:rsidRPr="001B2294" w:rsidRDefault="006B3F45" w:rsidP="00E51BF1">
            <w:pPr>
              <w:widowControl/>
              <w:autoSpaceDE/>
              <w:autoSpaceDN/>
              <w:adjustRightInd/>
              <w:ind w:firstLine="0"/>
              <w:jc w:val="center"/>
              <w:rPr>
                <w:rFonts w:ascii="Times New Roman" w:eastAsia="Times New Roman" w:hAnsi="Times New Roman" w:cs="Times New Roman"/>
                <w:sz w:val="22"/>
                <w:szCs w:val="22"/>
              </w:rPr>
            </w:pPr>
            <w:r w:rsidRPr="001B2294">
              <w:rPr>
                <w:rFonts w:ascii="Times New Roman" w:eastAsia="Times New Roman" w:hAnsi="Times New Roman" w:cs="Times New Roman"/>
                <w:sz w:val="22"/>
                <w:szCs w:val="22"/>
              </w:rPr>
              <w:t>5 (4)</w:t>
            </w:r>
          </w:p>
        </w:tc>
      </w:tr>
      <w:tr w:rsidR="00FB3201" w:rsidRPr="001B2294" w14:paraId="55705493" w14:textId="77777777" w:rsidTr="00E51BF1">
        <w:trPr>
          <w:trHeight w:val="151"/>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4EA44A" w14:textId="77777777" w:rsidR="006B3F45" w:rsidRPr="001B2294" w:rsidRDefault="006B3F45" w:rsidP="00E51BF1">
            <w:pPr>
              <w:widowControl/>
              <w:autoSpaceDE/>
              <w:autoSpaceDN/>
              <w:adjustRightInd/>
              <w:ind w:firstLine="0"/>
              <w:rPr>
                <w:rFonts w:ascii="Times New Roman" w:eastAsia="Times New Roman" w:hAnsi="Times New Roman" w:cs="Times New Roman"/>
                <w:sz w:val="22"/>
                <w:szCs w:val="22"/>
              </w:rPr>
            </w:pPr>
          </w:p>
        </w:tc>
        <w:tc>
          <w:tcPr>
            <w:tcW w:w="1380" w:type="dxa"/>
            <w:tcBorders>
              <w:top w:val="single" w:sz="6" w:space="0" w:color="000000"/>
              <w:left w:val="single" w:sz="6" w:space="0" w:color="000000"/>
              <w:bottom w:val="single" w:sz="6" w:space="0" w:color="000000"/>
              <w:right w:val="single" w:sz="6" w:space="0" w:color="000000"/>
            </w:tcBorders>
            <w:shd w:val="clear" w:color="auto" w:fill="FFFFFF"/>
            <w:hideMark/>
          </w:tcPr>
          <w:p w14:paraId="290152F9" w14:textId="77777777" w:rsidR="006B3F45" w:rsidRPr="001B2294" w:rsidRDefault="006B3F45" w:rsidP="00E51BF1">
            <w:pPr>
              <w:widowControl/>
              <w:autoSpaceDE/>
              <w:autoSpaceDN/>
              <w:adjustRightInd/>
              <w:ind w:firstLine="0"/>
              <w:jc w:val="center"/>
              <w:rPr>
                <w:rFonts w:ascii="Times New Roman" w:eastAsia="Times New Roman" w:hAnsi="Times New Roman" w:cs="Times New Roman"/>
                <w:sz w:val="22"/>
                <w:szCs w:val="22"/>
              </w:rPr>
            </w:pPr>
            <w:r w:rsidRPr="001B2294">
              <w:rPr>
                <w:rFonts w:ascii="Times New Roman" w:eastAsia="Times New Roman" w:hAnsi="Times New Roman" w:cs="Times New Roman"/>
                <w:sz w:val="22"/>
                <w:szCs w:val="22"/>
              </w:rPr>
              <w:t>III-IV</w:t>
            </w: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14:paraId="32D8D4C1" w14:textId="77777777" w:rsidR="006B3F45" w:rsidRPr="001B2294" w:rsidRDefault="006B3F45" w:rsidP="00E51BF1">
            <w:pPr>
              <w:widowControl/>
              <w:autoSpaceDE/>
              <w:autoSpaceDN/>
              <w:adjustRightInd/>
              <w:ind w:firstLine="0"/>
              <w:jc w:val="center"/>
              <w:rPr>
                <w:rFonts w:ascii="Times New Roman" w:eastAsia="Times New Roman" w:hAnsi="Times New Roman" w:cs="Times New Roman"/>
                <w:sz w:val="22"/>
                <w:szCs w:val="22"/>
              </w:rPr>
            </w:pPr>
            <w:r w:rsidRPr="001B2294">
              <w:rPr>
                <w:rFonts w:ascii="Times New Roman" w:eastAsia="Times New Roman" w:hAnsi="Times New Roman" w:cs="Times New Roman"/>
                <w:sz w:val="22"/>
                <w:szCs w:val="22"/>
              </w:rPr>
              <w:t>Д, Е</w:t>
            </w:r>
          </w:p>
        </w:tc>
        <w:tc>
          <w:tcPr>
            <w:tcW w:w="1378" w:type="dxa"/>
            <w:tcBorders>
              <w:top w:val="single" w:sz="6" w:space="0" w:color="000000"/>
              <w:left w:val="single" w:sz="6" w:space="0" w:color="000000"/>
              <w:bottom w:val="single" w:sz="6" w:space="0" w:color="000000"/>
              <w:right w:val="single" w:sz="6" w:space="0" w:color="000000"/>
            </w:tcBorders>
            <w:shd w:val="clear" w:color="auto" w:fill="FFFFFF"/>
            <w:hideMark/>
          </w:tcPr>
          <w:p w14:paraId="4366AFBA" w14:textId="77777777" w:rsidR="006B3F45" w:rsidRPr="001B2294" w:rsidRDefault="006B3F45" w:rsidP="00E51BF1">
            <w:pPr>
              <w:widowControl/>
              <w:autoSpaceDE/>
              <w:autoSpaceDN/>
              <w:adjustRightInd/>
              <w:ind w:firstLine="0"/>
              <w:jc w:val="center"/>
              <w:rPr>
                <w:rFonts w:ascii="Times New Roman" w:eastAsia="Times New Roman" w:hAnsi="Times New Roman" w:cs="Times New Roman"/>
                <w:sz w:val="22"/>
                <w:szCs w:val="22"/>
              </w:rPr>
            </w:pPr>
            <w:r w:rsidRPr="001B2294">
              <w:rPr>
                <w:rFonts w:ascii="Times New Roman" w:eastAsia="Times New Roman" w:hAnsi="Times New Roman" w:cs="Times New Roman"/>
                <w:sz w:val="22"/>
                <w:szCs w:val="22"/>
              </w:rPr>
              <w:t>6</w:t>
            </w:r>
          </w:p>
        </w:tc>
      </w:tr>
      <w:tr w:rsidR="00FB3201" w:rsidRPr="001B2294" w14:paraId="5A584B03" w14:textId="77777777" w:rsidTr="00E51BF1">
        <w:trPr>
          <w:trHeight w:val="142"/>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697BB8" w14:textId="77777777" w:rsidR="006B3F45" w:rsidRPr="001B2294" w:rsidRDefault="006B3F45" w:rsidP="00E51BF1">
            <w:pPr>
              <w:widowControl/>
              <w:autoSpaceDE/>
              <w:autoSpaceDN/>
              <w:adjustRightInd/>
              <w:ind w:firstLine="0"/>
              <w:rPr>
                <w:rFonts w:ascii="Times New Roman" w:eastAsia="Times New Roman" w:hAnsi="Times New Roman" w:cs="Times New Roman"/>
                <w:sz w:val="22"/>
                <w:szCs w:val="22"/>
              </w:rPr>
            </w:pPr>
          </w:p>
        </w:tc>
        <w:tc>
          <w:tcPr>
            <w:tcW w:w="1380" w:type="dxa"/>
            <w:tcBorders>
              <w:top w:val="single" w:sz="6" w:space="0" w:color="000000"/>
              <w:left w:val="single" w:sz="6" w:space="0" w:color="000000"/>
              <w:bottom w:val="single" w:sz="6" w:space="0" w:color="000000"/>
              <w:right w:val="single" w:sz="6" w:space="0" w:color="000000"/>
            </w:tcBorders>
            <w:shd w:val="clear" w:color="auto" w:fill="FFFFFF"/>
            <w:hideMark/>
          </w:tcPr>
          <w:p w14:paraId="56BC2665" w14:textId="77777777" w:rsidR="006B3F45" w:rsidRPr="001B2294" w:rsidRDefault="006B3F45" w:rsidP="00E51BF1">
            <w:pPr>
              <w:widowControl/>
              <w:autoSpaceDE/>
              <w:autoSpaceDN/>
              <w:adjustRightInd/>
              <w:ind w:firstLine="0"/>
              <w:jc w:val="center"/>
              <w:rPr>
                <w:rFonts w:ascii="Times New Roman" w:eastAsia="Times New Roman" w:hAnsi="Times New Roman" w:cs="Times New Roman"/>
                <w:sz w:val="22"/>
                <w:szCs w:val="22"/>
              </w:rPr>
            </w:pPr>
            <w:r w:rsidRPr="001B2294">
              <w:rPr>
                <w:rFonts w:ascii="Times New Roman" w:eastAsia="Times New Roman" w:hAnsi="Times New Roman" w:cs="Times New Roman"/>
                <w:sz w:val="22"/>
                <w:szCs w:val="22"/>
              </w:rPr>
              <w:t>V</w:t>
            </w: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14:paraId="0B19E7C2" w14:textId="77777777" w:rsidR="006B3F45" w:rsidRPr="001B2294" w:rsidRDefault="006B3F45" w:rsidP="00E51BF1">
            <w:pPr>
              <w:widowControl/>
              <w:autoSpaceDE/>
              <w:autoSpaceDN/>
              <w:adjustRightInd/>
              <w:ind w:firstLine="0"/>
              <w:jc w:val="center"/>
              <w:rPr>
                <w:rFonts w:ascii="Times New Roman" w:eastAsia="Times New Roman" w:hAnsi="Times New Roman" w:cs="Times New Roman"/>
                <w:sz w:val="22"/>
                <w:szCs w:val="22"/>
              </w:rPr>
            </w:pPr>
            <w:r w:rsidRPr="001B2294">
              <w:rPr>
                <w:rFonts w:ascii="Times New Roman" w:eastAsia="Times New Roman" w:hAnsi="Times New Roman" w:cs="Times New Roman"/>
                <w:sz w:val="22"/>
                <w:szCs w:val="22"/>
              </w:rPr>
              <w:t>-</w:t>
            </w:r>
          </w:p>
        </w:tc>
        <w:tc>
          <w:tcPr>
            <w:tcW w:w="1378" w:type="dxa"/>
            <w:tcBorders>
              <w:top w:val="single" w:sz="6" w:space="0" w:color="000000"/>
              <w:left w:val="single" w:sz="6" w:space="0" w:color="000000"/>
              <w:bottom w:val="single" w:sz="6" w:space="0" w:color="000000"/>
              <w:right w:val="single" w:sz="6" w:space="0" w:color="000000"/>
            </w:tcBorders>
            <w:shd w:val="clear" w:color="auto" w:fill="FFFFFF"/>
            <w:hideMark/>
          </w:tcPr>
          <w:p w14:paraId="7BDCA2A3" w14:textId="77777777" w:rsidR="006B3F45" w:rsidRPr="001B2294" w:rsidRDefault="006B3F45" w:rsidP="00E51BF1">
            <w:pPr>
              <w:widowControl/>
              <w:autoSpaceDE/>
              <w:autoSpaceDN/>
              <w:adjustRightInd/>
              <w:ind w:firstLine="0"/>
              <w:jc w:val="center"/>
              <w:rPr>
                <w:rFonts w:ascii="Times New Roman" w:eastAsia="Times New Roman" w:hAnsi="Times New Roman" w:cs="Times New Roman"/>
                <w:sz w:val="22"/>
                <w:szCs w:val="22"/>
              </w:rPr>
            </w:pPr>
            <w:r w:rsidRPr="001B2294">
              <w:rPr>
                <w:rFonts w:ascii="Times New Roman" w:eastAsia="Times New Roman" w:hAnsi="Times New Roman" w:cs="Times New Roman"/>
                <w:sz w:val="22"/>
                <w:szCs w:val="22"/>
              </w:rPr>
              <w:t>12</w:t>
            </w:r>
          </w:p>
        </w:tc>
      </w:tr>
      <w:tr w:rsidR="00FB3201" w:rsidRPr="001B2294" w14:paraId="2512E9E4" w14:textId="77777777" w:rsidTr="00E51BF1">
        <w:trPr>
          <w:trHeight w:val="234"/>
        </w:trPr>
        <w:tc>
          <w:tcPr>
            <w:tcW w:w="5597"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08429F6A" w14:textId="77777777" w:rsidR="006B3F45" w:rsidRPr="001B2294" w:rsidRDefault="006B3F45" w:rsidP="00E51BF1">
            <w:pPr>
              <w:widowControl/>
              <w:autoSpaceDE/>
              <w:autoSpaceDN/>
              <w:adjustRightInd/>
              <w:ind w:firstLine="0"/>
              <w:rPr>
                <w:rFonts w:ascii="Times New Roman" w:eastAsia="Times New Roman" w:hAnsi="Times New Roman" w:cs="Times New Roman"/>
                <w:sz w:val="22"/>
                <w:szCs w:val="22"/>
              </w:rPr>
            </w:pPr>
            <w:r w:rsidRPr="001B2294">
              <w:rPr>
                <w:rFonts w:ascii="Times New Roman" w:eastAsia="Times New Roman" w:hAnsi="Times New Roman" w:cs="Times New Roman"/>
                <w:sz w:val="22"/>
                <w:szCs w:val="22"/>
              </w:rPr>
              <w:t>Зимняя скользкость</w:t>
            </w:r>
          </w:p>
        </w:tc>
        <w:tc>
          <w:tcPr>
            <w:tcW w:w="1380" w:type="dxa"/>
            <w:tcBorders>
              <w:top w:val="single" w:sz="6" w:space="0" w:color="000000"/>
              <w:left w:val="single" w:sz="6" w:space="0" w:color="000000"/>
              <w:bottom w:val="single" w:sz="6" w:space="0" w:color="000000"/>
              <w:right w:val="single" w:sz="6" w:space="0" w:color="000000"/>
            </w:tcBorders>
            <w:shd w:val="clear" w:color="auto" w:fill="FFFFFF"/>
            <w:hideMark/>
          </w:tcPr>
          <w:p w14:paraId="7EEA5981" w14:textId="77777777" w:rsidR="006B3F45" w:rsidRPr="001B2294" w:rsidRDefault="006B3F45" w:rsidP="00E51BF1">
            <w:pPr>
              <w:widowControl/>
              <w:autoSpaceDE/>
              <w:autoSpaceDN/>
              <w:adjustRightInd/>
              <w:ind w:firstLine="0"/>
              <w:jc w:val="center"/>
              <w:rPr>
                <w:rFonts w:ascii="Times New Roman" w:eastAsia="Times New Roman" w:hAnsi="Times New Roman" w:cs="Times New Roman"/>
                <w:sz w:val="22"/>
                <w:szCs w:val="22"/>
              </w:rPr>
            </w:pPr>
            <w:r w:rsidRPr="001B2294">
              <w:rPr>
                <w:rFonts w:ascii="Times New Roman" w:eastAsia="Times New Roman" w:hAnsi="Times New Roman" w:cs="Times New Roman"/>
                <w:sz w:val="22"/>
                <w:szCs w:val="22"/>
              </w:rPr>
              <w:t>IA, IБ, IB</w:t>
            </w: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14:paraId="7F78AC4F" w14:textId="77777777" w:rsidR="006B3F45" w:rsidRPr="001B2294" w:rsidRDefault="006B3F45" w:rsidP="00E51BF1">
            <w:pPr>
              <w:widowControl/>
              <w:autoSpaceDE/>
              <w:autoSpaceDN/>
              <w:adjustRightInd/>
              <w:ind w:firstLine="0"/>
              <w:jc w:val="center"/>
              <w:rPr>
                <w:rFonts w:ascii="Times New Roman" w:eastAsia="Times New Roman" w:hAnsi="Times New Roman" w:cs="Times New Roman"/>
                <w:sz w:val="22"/>
                <w:szCs w:val="22"/>
              </w:rPr>
            </w:pPr>
            <w:r w:rsidRPr="001B2294">
              <w:rPr>
                <w:rFonts w:ascii="Times New Roman" w:eastAsia="Times New Roman" w:hAnsi="Times New Roman" w:cs="Times New Roman"/>
                <w:sz w:val="22"/>
                <w:szCs w:val="22"/>
              </w:rPr>
              <w:t>А-В</w:t>
            </w:r>
          </w:p>
        </w:tc>
        <w:tc>
          <w:tcPr>
            <w:tcW w:w="1378" w:type="dxa"/>
            <w:tcBorders>
              <w:top w:val="single" w:sz="6" w:space="0" w:color="000000"/>
              <w:left w:val="single" w:sz="6" w:space="0" w:color="000000"/>
              <w:bottom w:val="single" w:sz="6" w:space="0" w:color="000000"/>
              <w:right w:val="single" w:sz="6" w:space="0" w:color="000000"/>
            </w:tcBorders>
            <w:shd w:val="clear" w:color="auto" w:fill="FFFFFF"/>
            <w:hideMark/>
          </w:tcPr>
          <w:p w14:paraId="53775C0B" w14:textId="77777777" w:rsidR="006B3F45" w:rsidRPr="001B2294" w:rsidRDefault="006B3F45" w:rsidP="00E51BF1">
            <w:pPr>
              <w:widowControl/>
              <w:autoSpaceDE/>
              <w:autoSpaceDN/>
              <w:adjustRightInd/>
              <w:ind w:firstLine="0"/>
              <w:jc w:val="center"/>
              <w:rPr>
                <w:rFonts w:ascii="Times New Roman" w:eastAsia="Times New Roman" w:hAnsi="Times New Roman" w:cs="Times New Roman"/>
                <w:sz w:val="22"/>
                <w:szCs w:val="22"/>
              </w:rPr>
            </w:pPr>
            <w:r w:rsidRPr="001B2294">
              <w:rPr>
                <w:rFonts w:ascii="Times New Roman" w:eastAsia="Times New Roman" w:hAnsi="Times New Roman" w:cs="Times New Roman"/>
                <w:sz w:val="22"/>
                <w:szCs w:val="22"/>
              </w:rPr>
              <w:t>4 (5)</w:t>
            </w:r>
          </w:p>
        </w:tc>
      </w:tr>
      <w:tr w:rsidR="00FB3201" w:rsidRPr="001B2294" w14:paraId="5C22A6A1" w14:textId="77777777" w:rsidTr="00E51BF1">
        <w:trPr>
          <w:trHeight w:val="122"/>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A385C6" w14:textId="77777777" w:rsidR="006B3F45" w:rsidRPr="001B2294" w:rsidRDefault="006B3F45" w:rsidP="00E51BF1">
            <w:pPr>
              <w:widowControl/>
              <w:autoSpaceDE/>
              <w:autoSpaceDN/>
              <w:adjustRightInd/>
              <w:ind w:firstLine="0"/>
              <w:rPr>
                <w:rFonts w:ascii="Times New Roman" w:eastAsia="Times New Roman" w:hAnsi="Times New Roman" w:cs="Times New Roman"/>
                <w:sz w:val="22"/>
                <w:szCs w:val="22"/>
              </w:rPr>
            </w:pPr>
          </w:p>
        </w:tc>
        <w:tc>
          <w:tcPr>
            <w:tcW w:w="1380" w:type="dxa"/>
            <w:tcBorders>
              <w:top w:val="single" w:sz="6" w:space="0" w:color="000000"/>
              <w:left w:val="single" w:sz="6" w:space="0" w:color="000000"/>
              <w:bottom w:val="single" w:sz="6" w:space="0" w:color="000000"/>
              <w:right w:val="single" w:sz="6" w:space="0" w:color="000000"/>
            </w:tcBorders>
            <w:shd w:val="clear" w:color="auto" w:fill="FFFFFF"/>
            <w:hideMark/>
          </w:tcPr>
          <w:p w14:paraId="594FF4BD" w14:textId="77777777" w:rsidR="006B3F45" w:rsidRPr="001B2294" w:rsidRDefault="006B3F45" w:rsidP="00E51BF1">
            <w:pPr>
              <w:widowControl/>
              <w:autoSpaceDE/>
              <w:autoSpaceDN/>
              <w:adjustRightInd/>
              <w:ind w:firstLine="0"/>
              <w:jc w:val="center"/>
              <w:rPr>
                <w:rFonts w:ascii="Times New Roman" w:eastAsia="Times New Roman" w:hAnsi="Times New Roman" w:cs="Times New Roman"/>
                <w:sz w:val="22"/>
                <w:szCs w:val="22"/>
              </w:rPr>
            </w:pPr>
            <w:r w:rsidRPr="001B2294">
              <w:rPr>
                <w:rFonts w:ascii="Times New Roman" w:eastAsia="Times New Roman" w:hAnsi="Times New Roman" w:cs="Times New Roman"/>
                <w:sz w:val="22"/>
                <w:szCs w:val="22"/>
              </w:rPr>
              <w:t>II, III</w:t>
            </w: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14:paraId="6B6CE181" w14:textId="77777777" w:rsidR="006B3F45" w:rsidRPr="001B2294" w:rsidRDefault="006B3F45" w:rsidP="00E51BF1">
            <w:pPr>
              <w:widowControl/>
              <w:autoSpaceDE/>
              <w:autoSpaceDN/>
              <w:adjustRightInd/>
              <w:ind w:firstLine="0"/>
              <w:jc w:val="center"/>
              <w:rPr>
                <w:rFonts w:ascii="Times New Roman" w:eastAsia="Times New Roman" w:hAnsi="Times New Roman" w:cs="Times New Roman"/>
                <w:sz w:val="22"/>
                <w:szCs w:val="22"/>
              </w:rPr>
            </w:pPr>
            <w:r w:rsidRPr="001B2294">
              <w:rPr>
                <w:rFonts w:ascii="Times New Roman" w:eastAsia="Times New Roman" w:hAnsi="Times New Roman" w:cs="Times New Roman"/>
                <w:sz w:val="22"/>
                <w:szCs w:val="22"/>
              </w:rPr>
              <w:t>Г, Д</w:t>
            </w:r>
          </w:p>
        </w:tc>
        <w:tc>
          <w:tcPr>
            <w:tcW w:w="1378" w:type="dxa"/>
            <w:tcBorders>
              <w:top w:val="single" w:sz="6" w:space="0" w:color="000000"/>
              <w:left w:val="single" w:sz="6" w:space="0" w:color="000000"/>
              <w:bottom w:val="single" w:sz="6" w:space="0" w:color="000000"/>
              <w:right w:val="single" w:sz="6" w:space="0" w:color="000000"/>
            </w:tcBorders>
            <w:shd w:val="clear" w:color="auto" w:fill="FFFFFF"/>
            <w:hideMark/>
          </w:tcPr>
          <w:p w14:paraId="4B1412D1" w14:textId="77777777" w:rsidR="006B3F45" w:rsidRPr="001B2294" w:rsidRDefault="006B3F45" w:rsidP="00E51BF1">
            <w:pPr>
              <w:widowControl/>
              <w:autoSpaceDE/>
              <w:autoSpaceDN/>
              <w:adjustRightInd/>
              <w:ind w:firstLine="0"/>
              <w:jc w:val="center"/>
              <w:rPr>
                <w:rFonts w:ascii="Times New Roman" w:eastAsia="Times New Roman" w:hAnsi="Times New Roman" w:cs="Times New Roman"/>
                <w:sz w:val="22"/>
                <w:szCs w:val="22"/>
              </w:rPr>
            </w:pPr>
            <w:r w:rsidRPr="001B2294">
              <w:rPr>
                <w:rFonts w:ascii="Times New Roman" w:eastAsia="Times New Roman" w:hAnsi="Times New Roman" w:cs="Times New Roman"/>
                <w:sz w:val="22"/>
                <w:szCs w:val="22"/>
              </w:rPr>
              <w:t>5</w:t>
            </w:r>
          </w:p>
        </w:tc>
      </w:tr>
      <w:tr w:rsidR="00FB3201" w:rsidRPr="001B2294" w14:paraId="5581605B" w14:textId="77777777" w:rsidTr="00E51BF1">
        <w:trPr>
          <w:trHeight w:val="30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5F4C00" w14:textId="77777777" w:rsidR="006B3F45" w:rsidRPr="001B2294" w:rsidRDefault="006B3F45" w:rsidP="00E51BF1">
            <w:pPr>
              <w:widowControl/>
              <w:autoSpaceDE/>
              <w:autoSpaceDN/>
              <w:adjustRightInd/>
              <w:ind w:firstLine="0"/>
              <w:rPr>
                <w:rFonts w:ascii="Times New Roman" w:eastAsia="Times New Roman" w:hAnsi="Times New Roman" w:cs="Times New Roman"/>
                <w:sz w:val="22"/>
                <w:szCs w:val="22"/>
              </w:rPr>
            </w:pPr>
          </w:p>
        </w:tc>
        <w:tc>
          <w:tcPr>
            <w:tcW w:w="1380" w:type="dxa"/>
            <w:tcBorders>
              <w:top w:val="single" w:sz="6" w:space="0" w:color="000000"/>
              <w:left w:val="single" w:sz="6" w:space="0" w:color="000000"/>
              <w:bottom w:val="single" w:sz="6" w:space="0" w:color="000000"/>
              <w:right w:val="single" w:sz="6" w:space="0" w:color="000000"/>
            </w:tcBorders>
            <w:shd w:val="clear" w:color="auto" w:fill="FFFFFF"/>
            <w:hideMark/>
          </w:tcPr>
          <w:p w14:paraId="3AF369DA" w14:textId="77777777" w:rsidR="006B3F45" w:rsidRPr="001B2294" w:rsidRDefault="006B3F45" w:rsidP="00E51BF1">
            <w:pPr>
              <w:widowControl/>
              <w:autoSpaceDE/>
              <w:autoSpaceDN/>
              <w:adjustRightInd/>
              <w:ind w:firstLine="0"/>
              <w:jc w:val="center"/>
              <w:rPr>
                <w:rFonts w:ascii="Times New Roman" w:eastAsia="Times New Roman" w:hAnsi="Times New Roman" w:cs="Times New Roman"/>
                <w:sz w:val="22"/>
                <w:szCs w:val="22"/>
              </w:rPr>
            </w:pPr>
            <w:r w:rsidRPr="001B2294">
              <w:rPr>
                <w:rFonts w:ascii="Times New Roman" w:eastAsia="Times New Roman" w:hAnsi="Times New Roman" w:cs="Times New Roman"/>
                <w:sz w:val="22"/>
                <w:szCs w:val="22"/>
              </w:rPr>
              <w:t>IV</w:t>
            </w: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14:paraId="27309F79" w14:textId="77777777" w:rsidR="006B3F45" w:rsidRPr="001B2294" w:rsidRDefault="006B3F45" w:rsidP="00E51BF1">
            <w:pPr>
              <w:widowControl/>
              <w:autoSpaceDE/>
              <w:autoSpaceDN/>
              <w:adjustRightInd/>
              <w:ind w:firstLine="0"/>
              <w:jc w:val="center"/>
              <w:rPr>
                <w:rFonts w:ascii="Times New Roman" w:eastAsia="Times New Roman" w:hAnsi="Times New Roman" w:cs="Times New Roman"/>
                <w:sz w:val="22"/>
                <w:szCs w:val="22"/>
              </w:rPr>
            </w:pPr>
            <w:r w:rsidRPr="001B2294">
              <w:rPr>
                <w:rFonts w:ascii="Times New Roman" w:eastAsia="Times New Roman" w:hAnsi="Times New Roman" w:cs="Times New Roman"/>
                <w:sz w:val="22"/>
                <w:szCs w:val="22"/>
              </w:rPr>
              <w:t>Е</w:t>
            </w:r>
          </w:p>
        </w:tc>
        <w:tc>
          <w:tcPr>
            <w:tcW w:w="1378" w:type="dxa"/>
            <w:tcBorders>
              <w:top w:val="single" w:sz="6" w:space="0" w:color="000000"/>
              <w:left w:val="single" w:sz="6" w:space="0" w:color="000000"/>
              <w:bottom w:val="single" w:sz="6" w:space="0" w:color="000000"/>
              <w:right w:val="single" w:sz="6" w:space="0" w:color="000000"/>
            </w:tcBorders>
            <w:shd w:val="clear" w:color="auto" w:fill="FFFFFF"/>
            <w:hideMark/>
          </w:tcPr>
          <w:p w14:paraId="0F629F2E" w14:textId="77777777" w:rsidR="006B3F45" w:rsidRPr="001B2294" w:rsidRDefault="006B3F45" w:rsidP="00E51BF1">
            <w:pPr>
              <w:widowControl/>
              <w:autoSpaceDE/>
              <w:autoSpaceDN/>
              <w:adjustRightInd/>
              <w:ind w:firstLine="0"/>
              <w:jc w:val="center"/>
              <w:rPr>
                <w:rFonts w:ascii="Times New Roman" w:eastAsia="Times New Roman" w:hAnsi="Times New Roman" w:cs="Times New Roman"/>
                <w:sz w:val="22"/>
                <w:szCs w:val="22"/>
              </w:rPr>
            </w:pPr>
            <w:r w:rsidRPr="001B2294">
              <w:rPr>
                <w:rFonts w:ascii="Times New Roman" w:eastAsia="Times New Roman" w:hAnsi="Times New Roman" w:cs="Times New Roman"/>
                <w:sz w:val="22"/>
                <w:szCs w:val="22"/>
              </w:rPr>
              <w:t>6</w:t>
            </w:r>
          </w:p>
        </w:tc>
      </w:tr>
      <w:tr w:rsidR="00FB3201" w:rsidRPr="001B2294" w14:paraId="3344A8FD" w14:textId="77777777" w:rsidTr="00E51BF1">
        <w:trPr>
          <w:trHeight w:val="30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5A692F" w14:textId="77777777" w:rsidR="006B3F45" w:rsidRPr="001B2294" w:rsidRDefault="006B3F45" w:rsidP="00E51BF1">
            <w:pPr>
              <w:widowControl/>
              <w:autoSpaceDE/>
              <w:autoSpaceDN/>
              <w:adjustRightInd/>
              <w:ind w:firstLine="0"/>
              <w:rPr>
                <w:rFonts w:ascii="Times New Roman" w:eastAsia="Times New Roman" w:hAnsi="Times New Roman" w:cs="Times New Roman"/>
                <w:sz w:val="22"/>
                <w:szCs w:val="22"/>
              </w:rPr>
            </w:pPr>
          </w:p>
        </w:tc>
        <w:tc>
          <w:tcPr>
            <w:tcW w:w="1380" w:type="dxa"/>
            <w:tcBorders>
              <w:top w:val="single" w:sz="6" w:space="0" w:color="000000"/>
              <w:left w:val="single" w:sz="6" w:space="0" w:color="000000"/>
              <w:bottom w:val="single" w:sz="6" w:space="0" w:color="000000"/>
              <w:right w:val="single" w:sz="6" w:space="0" w:color="000000"/>
            </w:tcBorders>
            <w:shd w:val="clear" w:color="auto" w:fill="FFFFFF"/>
            <w:hideMark/>
          </w:tcPr>
          <w:p w14:paraId="2A822005" w14:textId="77777777" w:rsidR="006B3F45" w:rsidRPr="001B2294" w:rsidRDefault="006B3F45" w:rsidP="00E51BF1">
            <w:pPr>
              <w:widowControl/>
              <w:autoSpaceDE/>
              <w:autoSpaceDN/>
              <w:adjustRightInd/>
              <w:ind w:firstLine="0"/>
              <w:jc w:val="center"/>
              <w:rPr>
                <w:rFonts w:ascii="Times New Roman" w:eastAsia="Times New Roman" w:hAnsi="Times New Roman" w:cs="Times New Roman"/>
                <w:sz w:val="22"/>
                <w:szCs w:val="22"/>
              </w:rPr>
            </w:pPr>
            <w:r w:rsidRPr="001B2294">
              <w:rPr>
                <w:rFonts w:ascii="Times New Roman" w:eastAsia="Times New Roman" w:hAnsi="Times New Roman" w:cs="Times New Roman"/>
                <w:sz w:val="22"/>
                <w:szCs w:val="22"/>
              </w:rPr>
              <w:t>V</w:t>
            </w: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14:paraId="5D132187" w14:textId="77777777" w:rsidR="006B3F45" w:rsidRPr="001B2294" w:rsidRDefault="006B3F45" w:rsidP="00E51BF1">
            <w:pPr>
              <w:widowControl/>
              <w:autoSpaceDE/>
              <w:autoSpaceDN/>
              <w:adjustRightInd/>
              <w:ind w:firstLine="0"/>
              <w:jc w:val="center"/>
              <w:rPr>
                <w:rFonts w:ascii="Times New Roman" w:eastAsia="Times New Roman" w:hAnsi="Times New Roman" w:cs="Times New Roman"/>
                <w:sz w:val="22"/>
                <w:szCs w:val="22"/>
              </w:rPr>
            </w:pPr>
            <w:r w:rsidRPr="001B2294">
              <w:rPr>
                <w:rFonts w:ascii="Times New Roman" w:eastAsia="Times New Roman" w:hAnsi="Times New Roman" w:cs="Times New Roman"/>
                <w:sz w:val="22"/>
                <w:szCs w:val="22"/>
              </w:rPr>
              <w:t>-</w:t>
            </w:r>
          </w:p>
        </w:tc>
        <w:tc>
          <w:tcPr>
            <w:tcW w:w="1378" w:type="dxa"/>
            <w:tcBorders>
              <w:top w:val="single" w:sz="6" w:space="0" w:color="000000"/>
              <w:left w:val="single" w:sz="6" w:space="0" w:color="000000"/>
              <w:bottom w:val="single" w:sz="6" w:space="0" w:color="000000"/>
              <w:right w:val="single" w:sz="6" w:space="0" w:color="000000"/>
            </w:tcBorders>
            <w:shd w:val="clear" w:color="auto" w:fill="FFFFFF"/>
            <w:hideMark/>
          </w:tcPr>
          <w:p w14:paraId="41FA1D59" w14:textId="77777777" w:rsidR="006B3F45" w:rsidRPr="001B2294" w:rsidRDefault="006B3F45" w:rsidP="00E51BF1">
            <w:pPr>
              <w:widowControl/>
              <w:autoSpaceDE/>
              <w:autoSpaceDN/>
              <w:adjustRightInd/>
              <w:ind w:firstLine="0"/>
              <w:jc w:val="center"/>
              <w:rPr>
                <w:rFonts w:ascii="Times New Roman" w:eastAsia="Times New Roman" w:hAnsi="Times New Roman" w:cs="Times New Roman"/>
                <w:sz w:val="22"/>
                <w:szCs w:val="22"/>
              </w:rPr>
            </w:pPr>
            <w:r w:rsidRPr="001B2294">
              <w:rPr>
                <w:rFonts w:ascii="Times New Roman" w:eastAsia="Times New Roman" w:hAnsi="Times New Roman" w:cs="Times New Roman"/>
                <w:sz w:val="22"/>
                <w:szCs w:val="22"/>
              </w:rPr>
              <w:t>12</w:t>
            </w:r>
          </w:p>
        </w:tc>
      </w:tr>
      <w:tr w:rsidR="00FB3201" w:rsidRPr="001B2294" w14:paraId="4BEA1409" w14:textId="77777777" w:rsidTr="00E51BF1">
        <w:trPr>
          <w:trHeight w:val="688"/>
        </w:trPr>
        <w:tc>
          <w:tcPr>
            <w:tcW w:w="9348"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14:paraId="6C13BA97" w14:textId="77777777" w:rsidR="006B3F45" w:rsidRPr="001B2294" w:rsidRDefault="006B3F45" w:rsidP="00E51BF1">
            <w:pPr>
              <w:widowControl/>
              <w:autoSpaceDE/>
              <w:autoSpaceDN/>
              <w:adjustRightInd/>
              <w:ind w:firstLine="0"/>
              <w:rPr>
                <w:rFonts w:ascii="Times New Roman" w:eastAsia="Times New Roman" w:hAnsi="Times New Roman" w:cs="Times New Roman"/>
                <w:sz w:val="22"/>
                <w:szCs w:val="22"/>
              </w:rPr>
            </w:pPr>
            <w:r w:rsidRPr="001B2294">
              <w:rPr>
                <w:rFonts w:ascii="Times New Roman" w:eastAsia="Times New Roman" w:hAnsi="Times New Roman" w:cs="Times New Roman"/>
                <w:sz w:val="22"/>
                <w:szCs w:val="22"/>
              </w:rPr>
              <w:t>* Срок устранения рыхлого или талого снега (снегоочистки) отсчитывается с момента окончания снегопада и (или) метели до полного его устранения, а зимней скользкости - с момента ее обнаружения.  </w:t>
            </w:r>
          </w:p>
        </w:tc>
      </w:tr>
    </w:tbl>
    <w:p w14:paraId="65BD57C9" w14:textId="77777777" w:rsidR="006B3F45" w:rsidRPr="001B2294" w:rsidRDefault="006B3F45" w:rsidP="006B3F45">
      <w:pPr>
        <w:rPr>
          <w:rFonts w:ascii="Times New Roman" w:hAnsi="Times New Roman" w:cs="Times New Roman"/>
          <w:i/>
          <w:iCs/>
          <w:sz w:val="28"/>
          <w:szCs w:val="28"/>
          <w:shd w:val="clear" w:color="auto" w:fill="FFFFFF"/>
        </w:rPr>
      </w:pPr>
      <w:r w:rsidRPr="001B2294">
        <w:rPr>
          <w:rFonts w:ascii="Times New Roman" w:hAnsi="Times New Roman" w:cs="Times New Roman"/>
          <w:sz w:val="28"/>
          <w:szCs w:val="28"/>
          <w:shd w:val="clear" w:color="auto" w:fill="FFFFFF"/>
        </w:rPr>
        <w:t xml:space="preserve">Во время снегопада и (или) метели и до окончания снегоочистки на проезжей части дорог категорий IA-III допускается наличие рыхлого (талого) снега толщиной не более 1 (2) см, на дорогах категории IV - не более 2 (4) см, </w:t>
      </w:r>
      <w:r w:rsidRPr="001B2294">
        <w:rPr>
          <w:rFonts w:ascii="Times New Roman" w:hAnsi="Times New Roman" w:cs="Times New Roman"/>
          <w:i/>
          <w:iCs/>
          <w:sz w:val="28"/>
          <w:szCs w:val="28"/>
          <w:shd w:val="clear" w:color="auto" w:fill="FFFFFF"/>
        </w:rPr>
        <w:t>на всех группах улиц - 5 см.;</w:t>
      </w:r>
    </w:p>
    <w:p w14:paraId="2BDDA8D7" w14:textId="280D2369" w:rsidR="006B3F45" w:rsidRDefault="006B3F45" w:rsidP="006B3F45">
      <w:pPr>
        <w:rPr>
          <w:rFonts w:ascii="Times New Roman" w:hAnsi="Times New Roman" w:cs="Times New Roman"/>
          <w:sz w:val="28"/>
          <w:szCs w:val="28"/>
        </w:rPr>
      </w:pPr>
      <w:r w:rsidRPr="001B2294">
        <w:rPr>
          <w:rFonts w:ascii="Times New Roman" w:hAnsi="Times New Roman" w:cs="Times New Roman"/>
          <w:sz w:val="28"/>
          <w:szCs w:val="28"/>
          <w:shd w:val="clear" w:color="auto" w:fill="FFFFFF"/>
        </w:rPr>
        <w:t>2) на тротуар</w:t>
      </w:r>
      <w:r w:rsidR="0025461C" w:rsidRPr="001B2294">
        <w:rPr>
          <w:rFonts w:ascii="Times New Roman" w:hAnsi="Times New Roman" w:cs="Times New Roman"/>
          <w:sz w:val="28"/>
          <w:szCs w:val="28"/>
          <w:shd w:val="clear" w:color="auto" w:fill="FFFFFF"/>
        </w:rPr>
        <w:t>ах</w:t>
      </w:r>
      <w:r w:rsidRPr="001B2294">
        <w:rPr>
          <w:rFonts w:ascii="Times New Roman" w:hAnsi="Times New Roman" w:cs="Times New Roman"/>
          <w:sz w:val="28"/>
          <w:szCs w:val="28"/>
          <w:shd w:val="clear" w:color="auto" w:fill="FFFFFF"/>
        </w:rPr>
        <w:t>, пешеходных, велосипедных дорож</w:t>
      </w:r>
      <w:r w:rsidR="0025461C" w:rsidRPr="001B2294">
        <w:rPr>
          <w:rFonts w:ascii="Times New Roman" w:hAnsi="Times New Roman" w:cs="Times New Roman"/>
          <w:sz w:val="28"/>
          <w:szCs w:val="28"/>
          <w:shd w:val="clear" w:color="auto" w:fill="FFFFFF"/>
        </w:rPr>
        <w:t>ках</w:t>
      </w:r>
      <w:r w:rsidRPr="001B2294">
        <w:rPr>
          <w:rFonts w:ascii="Times New Roman" w:hAnsi="Times New Roman" w:cs="Times New Roman"/>
          <w:sz w:val="28"/>
          <w:szCs w:val="28"/>
          <w:shd w:val="clear" w:color="auto" w:fill="FFFFFF"/>
        </w:rPr>
        <w:t xml:space="preserve"> и на остановочных пунктах маршрутных транспортных средств </w:t>
      </w:r>
      <w:r w:rsidR="0025461C" w:rsidRPr="001B2294">
        <w:rPr>
          <w:rFonts w:ascii="Times New Roman" w:hAnsi="Times New Roman" w:cs="Times New Roman"/>
          <w:sz w:val="28"/>
          <w:szCs w:val="28"/>
          <w:shd w:val="clear" w:color="auto" w:fill="FFFFFF"/>
        </w:rPr>
        <w:t>(</w:t>
      </w:r>
      <w:r w:rsidRPr="001B2294">
        <w:rPr>
          <w:rFonts w:ascii="Times New Roman" w:hAnsi="Times New Roman" w:cs="Times New Roman"/>
          <w:sz w:val="28"/>
          <w:szCs w:val="28"/>
        </w:rPr>
        <w:t>таблиц</w:t>
      </w:r>
      <w:r w:rsidR="0025461C" w:rsidRPr="001B2294">
        <w:rPr>
          <w:rFonts w:ascii="Times New Roman" w:hAnsi="Times New Roman" w:cs="Times New Roman"/>
          <w:sz w:val="28"/>
          <w:szCs w:val="28"/>
        </w:rPr>
        <w:t>а</w:t>
      </w:r>
      <w:r w:rsidRPr="001B2294">
        <w:rPr>
          <w:rFonts w:ascii="Times New Roman" w:hAnsi="Times New Roman" w:cs="Times New Roman"/>
          <w:sz w:val="28"/>
          <w:szCs w:val="28"/>
        </w:rPr>
        <w:t xml:space="preserve"> 3</w:t>
      </w:r>
      <w:r w:rsidR="0025461C" w:rsidRPr="001B2294">
        <w:rPr>
          <w:rFonts w:ascii="Times New Roman" w:hAnsi="Times New Roman" w:cs="Times New Roman"/>
          <w:sz w:val="28"/>
          <w:szCs w:val="28"/>
        </w:rPr>
        <w:t>)</w:t>
      </w:r>
      <w:r w:rsidRPr="001B2294">
        <w:rPr>
          <w:rFonts w:ascii="Times New Roman" w:hAnsi="Times New Roman" w:cs="Times New Roman"/>
          <w:sz w:val="28"/>
          <w:szCs w:val="28"/>
        </w:rPr>
        <w:t>.</w:t>
      </w:r>
    </w:p>
    <w:p w14:paraId="1B144784" w14:textId="77777777" w:rsidR="007B4831" w:rsidRPr="007B4831" w:rsidRDefault="007B4831" w:rsidP="006B3F45">
      <w:pPr>
        <w:rPr>
          <w:rFonts w:ascii="Times New Roman" w:hAnsi="Times New Roman" w:cs="Times New Roman"/>
          <w:sz w:val="18"/>
          <w:szCs w:val="18"/>
        </w:rPr>
      </w:pPr>
    </w:p>
    <w:p w14:paraId="71A30C61" w14:textId="77777777" w:rsidR="006B3F45" w:rsidRPr="001B2294" w:rsidRDefault="006B3F45" w:rsidP="006B3F45">
      <w:pPr>
        <w:jc w:val="right"/>
        <w:rPr>
          <w:rFonts w:ascii="Times New Roman" w:hAnsi="Times New Roman" w:cs="Times New Roman"/>
          <w:sz w:val="28"/>
          <w:szCs w:val="28"/>
        </w:rPr>
      </w:pPr>
      <w:r w:rsidRPr="001B2294">
        <w:rPr>
          <w:rFonts w:ascii="Times New Roman" w:hAnsi="Times New Roman" w:cs="Times New Roman"/>
          <w:sz w:val="28"/>
          <w:szCs w:val="28"/>
        </w:rPr>
        <w:t>Таблица 3</w:t>
      </w:r>
    </w:p>
    <w:tbl>
      <w:tblPr>
        <w:tblW w:w="9358" w:type="dxa"/>
        <w:shd w:val="clear" w:color="auto" w:fill="FFFFFF"/>
        <w:tblCellMar>
          <w:top w:w="15" w:type="dxa"/>
          <w:left w:w="15" w:type="dxa"/>
          <w:bottom w:w="15" w:type="dxa"/>
          <w:right w:w="15" w:type="dxa"/>
        </w:tblCellMar>
        <w:tblLook w:val="04A0" w:firstRow="1" w:lastRow="0" w:firstColumn="1" w:lastColumn="0" w:noHBand="0" w:noVBand="1"/>
      </w:tblPr>
      <w:tblGrid>
        <w:gridCol w:w="5992"/>
        <w:gridCol w:w="1935"/>
        <w:gridCol w:w="1431"/>
      </w:tblGrid>
      <w:tr w:rsidR="00FB3201" w:rsidRPr="001B2294" w14:paraId="2BBAFF5F" w14:textId="77777777" w:rsidTr="00E51BF1">
        <w:trPr>
          <w:trHeight w:val="1212"/>
        </w:trPr>
        <w:tc>
          <w:tcPr>
            <w:tcW w:w="5992" w:type="dxa"/>
            <w:tcBorders>
              <w:top w:val="single" w:sz="6" w:space="0" w:color="000000"/>
              <w:left w:val="single" w:sz="6" w:space="0" w:color="000000"/>
              <w:bottom w:val="single" w:sz="6" w:space="0" w:color="000000"/>
              <w:right w:val="single" w:sz="6" w:space="0" w:color="000000"/>
            </w:tcBorders>
            <w:shd w:val="clear" w:color="auto" w:fill="FFFFFF"/>
            <w:hideMark/>
          </w:tcPr>
          <w:p w14:paraId="171EE1FF" w14:textId="77777777" w:rsidR="006B3F45" w:rsidRPr="001B2294" w:rsidRDefault="006B3F45" w:rsidP="00E51BF1">
            <w:pPr>
              <w:widowControl/>
              <w:autoSpaceDE/>
              <w:autoSpaceDN/>
              <w:adjustRightInd/>
              <w:ind w:firstLine="0"/>
              <w:jc w:val="center"/>
              <w:rPr>
                <w:rFonts w:ascii="Times New Roman" w:eastAsia="Times New Roman" w:hAnsi="Times New Roman" w:cs="Times New Roman"/>
                <w:sz w:val="22"/>
                <w:szCs w:val="22"/>
              </w:rPr>
            </w:pPr>
            <w:r w:rsidRPr="001B2294">
              <w:rPr>
                <w:rFonts w:ascii="Times New Roman" w:eastAsia="Times New Roman" w:hAnsi="Times New Roman" w:cs="Times New Roman"/>
                <w:sz w:val="22"/>
                <w:szCs w:val="22"/>
              </w:rPr>
              <w:t>Вид снежно-ледяных образований</w:t>
            </w:r>
          </w:p>
        </w:tc>
        <w:tc>
          <w:tcPr>
            <w:tcW w:w="1935" w:type="dxa"/>
            <w:tcBorders>
              <w:top w:val="single" w:sz="6" w:space="0" w:color="000000"/>
              <w:left w:val="single" w:sz="6" w:space="0" w:color="000000"/>
              <w:bottom w:val="single" w:sz="6" w:space="0" w:color="000000"/>
              <w:right w:val="single" w:sz="6" w:space="0" w:color="000000"/>
            </w:tcBorders>
            <w:shd w:val="clear" w:color="auto" w:fill="FFFFFF"/>
            <w:hideMark/>
          </w:tcPr>
          <w:p w14:paraId="16D0B7C0" w14:textId="77777777" w:rsidR="006B3F45" w:rsidRPr="001B2294" w:rsidRDefault="006B3F45" w:rsidP="00E51BF1">
            <w:pPr>
              <w:widowControl/>
              <w:autoSpaceDE/>
              <w:autoSpaceDN/>
              <w:adjustRightInd/>
              <w:ind w:firstLine="0"/>
              <w:jc w:val="center"/>
              <w:rPr>
                <w:rFonts w:ascii="Times New Roman" w:eastAsia="Times New Roman" w:hAnsi="Times New Roman" w:cs="Times New Roman"/>
                <w:sz w:val="22"/>
                <w:szCs w:val="22"/>
              </w:rPr>
            </w:pPr>
            <w:r w:rsidRPr="001B2294">
              <w:rPr>
                <w:rFonts w:ascii="Times New Roman" w:eastAsia="Times New Roman" w:hAnsi="Times New Roman" w:cs="Times New Roman"/>
                <w:sz w:val="22"/>
                <w:szCs w:val="22"/>
              </w:rPr>
              <w:t>Интенсивность движения пешеходов (велосипедистов), чел./ч</w:t>
            </w:r>
          </w:p>
        </w:tc>
        <w:tc>
          <w:tcPr>
            <w:tcW w:w="1431" w:type="dxa"/>
            <w:tcBorders>
              <w:top w:val="single" w:sz="6" w:space="0" w:color="000000"/>
              <w:left w:val="single" w:sz="6" w:space="0" w:color="000000"/>
              <w:bottom w:val="single" w:sz="6" w:space="0" w:color="000000"/>
              <w:right w:val="single" w:sz="6" w:space="0" w:color="000000"/>
            </w:tcBorders>
            <w:shd w:val="clear" w:color="auto" w:fill="FFFFFF"/>
            <w:hideMark/>
          </w:tcPr>
          <w:p w14:paraId="6025F87F" w14:textId="77777777" w:rsidR="006B3F45" w:rsidRPr="001B2294" w:rsidRDefault="006B3F45" w:rsidP="00E51BF1">
            <w:pPr>
              <w:widowControl/>
              <w:autoSpaceDE/>
              <w:autoSpaceDN/>
              <w:adjustRightInd/>
              <w:ind w:firstLine="0"/>
              <w:jc w:val="center"/>
              <w:rPr>
                <w:rFonts w:ascii="Times New Roman" w:eastAsia="Times New Roman" w:hAnsi="Times New Roman" w:cs="Times New Roman"/>
                <w:sz w:val="22"/>
                <w:szCs w:val="22"/>
              </w:rPr>
            </w:pPr>
            <w:r w:rsidRPr="001B2294">
              <w:rPr>
                <w:rFonts w:ascii="Times New Roman" w:eastAsia="Times New Roman" w:hAnsi="Times New Roman" w:cs="Times New Roman"/>
                <w:sz w:val="22"/>
                <w:szCs w:val="22"/>
              </w:rPr>
              <w:t>Сроки устранения*, ч, не более</w:t>
            </w:r>
          </w:p>
        </w:tc>
      </w:tr>
      <w:tr w:rsidR="00FB3201" w:rsidRPr="001B2294" w14:paraId="180A8C5F" w14:textId="77777777" w:rsidTr="00E51BF1">
        <w:trPr>
          <w:trHeight w:val="242"/>
        </w:trPr>
        <w:tc>
          <w:tcPr>
            <w:tcW w:w="5992"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3FE3B42E" w14:textId="77777777" w:rsidR="006B3F45" w:rsidRPr="001B2294" w:rsidRDefault="006B3F45" w:rsidP="00E51BF1">
            <w:pPr>
              <w:widowControl/>
              <w:autoSpaceDE/>
              <w:autoSpaceDN/>
              <w:adjustRightInd/>
              <w:ind w:firstLine="0"/>
              <w:rPr>
                <w:rFonts w:ascii="Times New Roman" w:eastAsia="Times New Roman" w:hAnsi="Times New Roman" w:cs="Times New Roman"/>
                <w:sz w:val="22"/>
                <w:szCs w:val="22"/>
              </w:rPr>
            </w:pPr>
            <w:r w:rsidRPr="001B2294">
              <w:rPr>
                <w:rFonts w:ascii="Times New Roman" w:eastAsia="Times New Roman" w:hAnsi="Times New Roman" w:cs="Times New Roman"/>
                <w:sz w:val="22"/>
                <w:szCs w:val="22"/>
              </w:rPr>
              <w:t>Рыхлый и талый снег</w:t>
            </w:r>
          </w:p>
        </w:tc>
        <w:tc>
          <w:tcPr>
            <w:tcW w:w="1935" w:type="dxa"/>
            <w:tcBorders>
              <w:top w:val="single" w:sz="6" w:space="0" w:color="000000"/>
              <w:left w:val="single" w:sz="6" w:space="0" w:color="000000"/>
              <w:bottom w:val="single" w:sz="6" w:space="0" w:color="000000"/>
              <w:right w:val="single" w:sz="6" w:space="0" w:color="000000"/>
            </w:tcBorders>
            <w:shd w:val="clear" w:color="auto" w:fill="FFFFFF"/>
            <w:hideMark/>
          </w:tcPr>
          <w:p w14:paraId="1D842C4B" w14:textId="77777777" w:rsidR="006B3F45" w:rsidRPr="001B2294" w:rsidRDefault="006B3F45" w:rsidP="00E51BF1">
            <w:pPr>
              <w:widowControl/>
              <w:autoSpaceDE/>
              <w:autoSpaceDN/>
              <w:adjustRightInd/>
              <w:ind w:firstLine="0"/>
              <w:jc w:val="center"/>
              <w:rPr>
                <w:rFonts w:ascii="Times New Roman" w:eastAsia="Times New Roman" w:hAnsi="Times New Roman" w:cs="Times New Roman"/>
                <w:sz w:val="22"/>
                <w:szCs w:val="22"/>
              </w:rPr>
            </w:pPr>
            <w:r w:rsidRPr="001B2294">
              <w:rPr>
                <w:rFonts w:ascii="Times New Roman" w:eastAsia="Times New Roman" w:hAnsi="Times New Roman" w:cs="Times New Roman"/>
                <w:sz w:val="22"/>
                <w:szCs w:val="22"/>
              </w:rPr>
              <w:t>более 250</w:t>
            </w:r>
          </w:p>
        </w:tc>
        <w:tc>
          <w:tcPr>
            <w:tcW w:w="1431" w:type="dxa"/>
            <w:tcBorders>
              <w:top w:val="single" w:sz="6" w:space="0" w:color="000000"/>
              <w:left w:val="single" w:sz="6" w:space="0" w:color="000000"/>
              <w:bottom w:val="single" w:sz="6" w:space="0" w:color="000000"/>
              <w:right w:val="single" w:sz="6" w:space="0" w:color="000000"/>
            </w:tcBorders>
            <w:shd w:val="clear" w:color="auto" w:fill="FFFFFF"/>
            <w:hideMark/>
          </w:tcPr>
          <w:p w14:paraId="72A3FC14" w14:textId="77777777" w:rsidR="006B3F45" w:rsidRPr="001B2294" w:rsidRDefault="006B3F45" w:rsidP="00E51BF1">
            <w:pPr>
              <w:widowControl/>
              <w:autoSpaceDE/>
              <w:autoSpaceDN/>
              <w:adjustRightInd/>
              <w:ind w:firstLine="0"/>
              <w:jc w:val="center"/>
              <w:rPr>
                <w:rFonts w:ascii="Times New Roman" w:eastAsia="Times New Roman" w:hAnsi="Times New Roman" w:cs="Times New Roman"/>
                <w:sz w:val="22"/>
                <w:szCs w:val="22"/>
              </w:rPr>
            </w:pPr>
            <w:r w:rsidRPr="001B2294">
              <w:rPr>
                <w:rFonts w:ascii="Times New Roman" w:eastAsia="Times New Roman" w:hAnsi="Times New Roman" w:cs="Times New Roman"/>
                <w:sz w:val="22"/>
                <w:szCs w:val="22"/>
              </w:rPr>
              <w:t>1</w:t>
            </w:r>
          </w:p>
        </w:tc>
      </w:tr>
      <w:tr w:rsidR="00FB3201" w:rsidRPr="001B2294" w14:paraId="3CE3DC4C" w14:textId="77777777" w:rsidTr="00E51BF1">
        <w:trPr>
          <w:trHeight w:val="185"/>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B7CAC9" w14:textId="77777777" w:rsidR="006B3F45" w:rsidRPr="001B2294" w:rsidRDefault="006B3F45" w:rsidP="00E51BF1">
            <w:pPr>
              <w:widowControl/>
              <w:autoSpaceDE/>
              <w:autoSpaceDN/>
              <w:adjustRightInd/>
              <w:ind w:firstLine="0"/>
              <w:rPr>
                <w:rFonts w:ascii="Times New Roman" w:eastAsia="Times New Roman" w:hAnsi="Times New Roman" w:cs="Times New Roman"/>
                <w:sz w:val="22"/>
                <w:szCs w:val="22"/>
              </w:rPr>
            </w:pPr>
          </w:p>
        </w:tc>
        <w:tc>
          <w:tcPr>
            <w:tcW w:w="1935" w:type="dxa"/>
            <w:tcBorders>
              <w:top w:val="single" w:sz="6" w:space="0" w:color="000000"/>
              <w:left w:val="single" w:sz="6" w:space="0" w:color="000000"/>
              <w:bottom w:val="single" w:sz="6" w:space="0" w:color="000000"/>
              <w:right w:val="single" w:sz="6" w:space="0" w:color="000000"/>
            </w:tcBorders>
            <w:shd w:val="clear" w:color="auto" w:fill="FFFFFF"/>
            <w:hideMark/>
          </w:tcPr>
          <w:p w14:paraId="10EB7CA8" w14:textId="77777777" w:rsidR="006B3F45" w:rsidRPr="001B2294" w:rsidRDefault="006B3F45" w:rsidP="00E51BF1">
            <w:pPr>
              <w:widowControl/>
              <w:autoSpaceDE/>
              <w:autoSpaceDN/>
              <w:adjustRightInd/>
              <w:ind w:firstLine="0"/>
              <w:jc w:val="center"/>
              <w:rPr>
                <w:rFonts w:ascii="Times New Roman" w:eastAsia="Times New Roman" w:hAnsi="Times New Roman" w:cs="Times New Roman"/>
                <w:sz w:val="22"/>
                <w:szCs w:val="22"/>
              </w:rPr>
            </w:pPr>
            <w:r w:rsidRPr="001B2294">
              <w:rPr>
                <w:rFonts w:ascii="Times New Roman" w:eastAsia="Times New Roman" w:hAnsi="Times New Roman" w:cs="Times New Roman"/>
                <w:sz w:val="22"/>
                <w:szCs w:val="22"/>
              </w:rPr>
              <w:t>100-250</w:t>
            </w:r>
          </w:p>
        </w:tc>
        <w:tc>
          <w:tcPr>
            <w:tcW w:w="1431" w:type="dxa"/>
            <w:tcBorders>
              <w:top w:val="single" w:sz="6" w:space="0" w:color="000000"/>
              <w:left w:val="single" w:sz="6" w:space="0" w:color="000000"/>
              <w:bottom w:val="single" w:sz="6" w:space="0" w:color="000000"/>
              <w:right w:val="single" w:sz="6" w:space="0" w:color="000000"/>
            </w:tcBorders>
            <w:shd w:val="clear" w:color="auto" w:fill="FFFFFF"/>
            <w:hideMark/>
          </w:tcPr>
          <w:p w14:paraId="3519E145" w14:textId="77777777" w:rsidR="006B3F45" w:rsidRPr="001B2294" w:rsidRDefault="006B3F45" w:rsidP="00E51BF1">
            <w:pPr>
              <w:widowControl/>
              <w:autoSpaceDE/>
              <w:autoSpaceDN/>
              <w:adjustRightInd/>
              <w:ind w:firstLine="0"/>
              <w:jc w:val="center"/>
              <w:rPr>
                <w:rFonts w:ascii="Times New Roman" w:eastAsia="Times New Roman" w:hAnsi="Times New Roman" w:cs="Times New Roman"/>
                <w:sz w:val="22"/>
                <w:szCs w:val="22"/>
              </w:rPr>
            </w:pPr>
            <w:r w:rsidRPr="001B2294">
              <w:rPr>
                <w:rFonts w:ascii="Times New Roman" w:eastAsia="Times New Roman" w:hAnsi="Times New Roman" w:cs="Times New Roman"/>
                <w:sz w:val="22"/>
                <w:szCs w:val="22"/>
              </w:rPr>
              <w:t>2</w:t>
            </w:r>
          </w:p>
        </w:tc>
      </w:tr>
      <w:tr w:rsidR="00FB3201" w:rsidRPr="001B2294" w14:paraId="667C2D63" w14:textId="77777777" w:rsidTr="00E51BF1">
        <w:trPr>
          <w:trHeight w:val="162"/>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872D59" w14:textId="77777777" w:rsidR="006B3F45" w:rsidRPr="001B2294" w:rsidRDefault="006B3F45" w:rsidP="00E51BF1">
            <w:pPr>
              <w:widowControl/>
              <w:autoSpaceDE/>
              <w:autoSpaceDN/>
              <w:adjustRightInd/>
              <w:ind w:firstLine="0"/>
              <w:rPr>
                <w:rFonts w:ascii="Times New Roman" w:eastAsia="Times New Roman" w:hAnsi="Times New Roman" w:cs="Times New Roman"/>
                <w:sz w:val="22"/>
                <w:szCs w:val="22"/>
              </w:rPr>
            </w:pPr>
          </w:p>
        </w:tc>
        <w:tc>
          <w:tcPr>
            <w:tcW w:w="1935" w:type="dxa"/>
            <w:tcBorders>
              <w:top w:val="single" w:sz="6" w:space="0" w:color="000000"/>
              <w:left w:val="single" w:sz="6" w:space="0" w:color="000000"/>
              <w:bottom w:val="single" w:sz="6" w:space="0" w:color="000000"/>
              <w:right w:val="single" w:sz="6" w:space="0" w:color="000000"/>
            </w:tcBorders>
            <w:shd w:val="clear" w:color="auto" w:fill="FFFFFF"/>
            <w:hideMark/>
          </w:tcPr>
          <w:p w14:paraId="38E36BBA" w14:textId="77777777" w:rsidR="006B3F45" w:rsidRPr="001B2294" w:rsidRDefault="006B3F45" w:rsidP="00E51BF1">
            <w:pPr>
              <w:widowControl/>
              <w:autoSpaceDE/>
              <w:autoSpaceDN/>
              <w:adjustRightInd/>
              <w:ind w:firstLine="0"/>
              <w:jc w:val="center"/>
              <w:rPr>
                <w:rFonts w:ascii="Times New Roman" w:eastAsia="Times New Roman" w:hAnsi="Times New Roman" w:cs="Times New Roman"/>
                <w:sz w:val="22"/>
                <w:szCs w:val="22"/>
              </w:rPr>
            </w:pPr>
            <w:r w:rsidRPr="001B2294">
              <w:rPr>
                <w:rFonts w:ascii="Times New Roman" w:eastAsia="Times New Roman" w:hAnsi="Times New Roman" w:cs="Times New Roman"/>
                <w:sz w:val="22"/>
                <w:szCs w:val="22"/>
              </w:rPr>
              <w:t>менее 100</w:t>
            </w:r>
          </w:p>
        </w:tc>
        <w:tc>
          <w:tcPr>
            <w:tcW w:w="1431" w:type="dxa"/>
            <w:tcBorders>
              <w:top w:val="single" w:sz="6" w:space="0" w:color="000000"/>
              <w:left w:val="single" w:sz="6" w:space="0" w:color="000000"/>
              <w:bottom w:val="single" w:sz="6" w:space="0" w:color="000000"/>
              <w:right w:val="single" w:sz="6" w:space="0" w:color="000000"/>
            </w:tcBorders>
            <w:shd w:val="clear" w:color="auto" w:fill="FFFFFF"/>
            <w:hideMark/>
          </w:tcPr>
          <w:p w14:paraId="07A8817C" w14:textId="77777777" w:rsidR="006B3F45" w:rsidRPr="001B2294" w:rsidRDefault="006B3F45" w:rsidP="00E51BF1">
            <w:pPr>
              <w:widowControl/>
              <w:autoSpaceDE/>
              <w:autoSpaceDN/>
              <w:adjustRightInd/>
              <w:ind w:firstLine="0"/>
              <w:jc w:val="center"/>
              <w:rPr>
                <w:rFonts w:ascii="Times New Roman" w:eastAsia="Times New Roman" w:hAnsi="Times New Roman" w:cs="Times New Roman"/>
                <w:sz w:val="22"/>
                <w:szCs w:val="22"/>
              </w:rPr>
            </w:pPr>
            <w:r w:rsidRPr="001B2294">
              <w:rPr>
                <w:rFonts w:ascii="Times New Roman" w:eastAsia="Times New Roman" w:hAnsi="Times New Roman" w:cs="Times New Roman"/>
                <w:sz w:val="22"/>
                <w:szCs w:val="22"/>
              </w:rPr>
              <w:t>3</w:t>
            </w:r>
          </w:p>
        </w:tc>
      </w:tr>
      <w:tr w:rsidR="00FB3201" w:rsidRPr="001B2294" w14:paraId="7A8030D6" w14:textId="77777777" w:rsidTr="00E51BF1">
        <w:trPr>
          <w:trHeight w:val="242"/>
        </w:trPr>
        <w:tc>
          <w:tcPr>
            <w:tcW w:w="5992"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44E629C6" w14:textId="77777777" w:rsidR="006B3F45" w:rsidRPr="001B2294" w:rsidRDefault="006B3F45" w:rsidP="00E51BF1">
            <w:pPr>
              <w:widowControl/>
              <w:autoSpaceDE/>
              <w:autoSpaceDN/>
              <w:adjustRightInd/>
              <w:ind w:firstLine="0"/>
              <w:rPr>
                <w:rFonts w:ascii="Times New Roman" w:eastAsia="Times New Roman" w:hAnsi="Times New Roman" w:cs="Times New Roman"/>
                <w:sz w:val="22"/>
                <w:szCs w:val="22"/>
              </w:rPr>
            </w:pPr>
            <w:r w:rsidRPr="001B2294">
              <w:rPr>
                <w:rFonts w:ascii="Times New Roman" w:eastAsia="Times New Roman" w:hAnsi="Times New Roman" w:cs="Times New Roman"/>
                <w:sz w:val="22"/>
                <w:szCs w:val="22"/>
              </w:rPr>
              <w:t>Зимняя скользкость</w:t>
            </w:r>
          </w:p>
        </w:tc>
        <w:tc>
          <w:tcPr>
            <w:tcW w:w="1935" w:type="dxa"/>
            <w:tcBorders>
              <w:top w:val="single" w:sz="6" w:space="0" w:color="000000"/>
              <w:left w:val="single" w:sz="6" w:space="0" w:color="000000"/>
              <w:bottom w:val="single" w:sz="6" w:space="0" w:color="000000"/>
              <w:right w:val="single" w:sz="6" w:space="0" w:color="000000"/>
            </w:tcBorders>
            <w:shd w:val="clear" w:color="auto" w:fill="FFFFFF"/>
            <w:hideMark/>
          </w:tcPr>
          <w:p w14:paraId="4CDD5F9B" w14:textId="77777777" w:rsidR="006B3F45" w:rsidRPr="001B2294" w:rsidRDefault="006B3F45" w:rsidP="00E51BF1">
            <w:pPr>
              <w:widowControl/>
              <w:autoSpaceDE/>
              <w:autoSpaceDN/>
              <w:adjustRightInd/>
              <w:ind w:firstLine="0"/>
              <w:jc w:val="center"/>
              <w:rPr>
                <w:rFonts w:ascii="Times New Roman" w:eastAsia="Times New Roman" w:hAnsi="Times New Roman" w:cs="Times New Roman"/>
                <w:sz w:val="22"/>
                <w:szCs w:val="22"/>
              </w:rPr>
            </w:pPr>
            <w:r w:rsidRPr="001B2294">
              <w:rPr>
                <w:rFonts w:ascii="Times New Roman" w:eastAsia="Times New Roman" w:hAnsi="Times New Roman" w:cs="Times New Roman"/>
                <w:sz w:val="22"/>
                <w:szCs w:val="22"/>
              </w:rPr>
              <w:t>более 250</w:t>
            </w:r>
          </w:p>
        </w:tc>
        <w:tc>
          <w:tcPr>
            <w:tcW w:w="1431" w:type="dxa"/>
            <w:tcBorders>
              <w:top w:val="single" w:sz="6" w:space="0" w:color="000000"/>
              <w:left w:val="single" w:sz="6" w:space="0" w:color="000000"/>
              <w:bottom w:val="single" w:sz="6" w:space="0" w:color="000000"/>
              <w:right w:val="single" w:sz="6" w:space="0" w:color="000000"/>
            </w:tcBorders>
            <w:shd w:val="clear" w:color="auto" w:fill="FFFFFF"/>
            <w:hideMark/>
          </w:tcPr>
          <w:p w14:paraId="63A98C82" w14:textId="77777777" w:rsidR="006B3F45" w:rsidRPr="001B2294" w:rsidRDefault="006B3F45" w:rsidP="00E51BF1">
            <w:pPr>
              <w:widowControl/>
              <w:autoSpaceDE/>
              <w:autoSpaceDN/>
              <w:adjustRightInd/>
              <w:ind w:firstLine="0"/>
              <w:jc w:val="center"/>
              <w:rPr>
                <w:rFonts w:ascii="Times New Roman" w:eastAsia="Times New Roman" w:hAnsi="Times New Roman" w:cs="Times New Roman"/>
                <w:sz w:val="22"/>
                <w:szCs w:val="22"/>
              </w:rPr>
            </w:pPr>
            <w:r w:rsidRPr="001B2294">
              <w:rPr>
                <w:rFonts w:ascii="Times New Roman" w:eastAsia="Times New Roman" w:hAnsi="Times New Roman" w:cs="Times New Roman"/>
                <w:sz w:val="22"/>
                <w:szCs w:val="22"/>
              </w:rPr>
              <w:t>12</w:t>
            </w:r>
          </w:p>
        </w:tc>
      </w:tr>
      <w:tr w:rsidR="00FB3201" w:rsidRPr="001B2294" w14:paraId="53BE185C" w14:textId="77777777" w:rsidTr="00E51BF1">
        <w:trPr>
          <w:trHeight w:val="128"/>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DE8B3D" w14:textId="77777777" w:rsidR="006B3F45" w:rsidRPr="001B2294" w:rsidRDefault="006B3F45" w:rsidP="00E51BF1">
            <w:pPr>
              <w:widowControl/>
              <w:autoSpaceDE/>
              <w:autoSpaceDN/>
              <w:adjustRightInd/>
              <w:ind w:firstLine="0"/>
              <w:rPr>
                <w:rFonts w:ascii="Times New Roman" w:eastAsia="Times New Roman" w:hAnsi="Times New Roman" w:cs="Times New Roman"/>
                <w:sz w:val="22"/>
                <w:szCs w:val="22"/>
              </w:rPr>
            </w:pPr>
          </w:p>
        </w:tc>
        <w:tc>
          <w:tcPr>
            <w:tcW w:w="1935" w:type="dxa"/>
            <w:tcBorders>
              <w:top w:val="single" w:sz="6" w:space="0" w:color="000000"/>
              <w:left w:val="single" w:sz="6" w:space="0" w:color="000000"/>
              <w:bottom w:val="single" w:sz="6" w:space="0" w:color="000000"/>
              <w:right w:val="single" w:sz="6" w:space="0" w:color="000000"/>
            </w:tcBorders>
            <w:shd w:val="clear" w:color="auto" w:fill="FFFFFF"/>
            <w:hideMark/>
          </w:tcPr>
          <w:p w14:paraId="4E9062A0" w14:textId="77777777" w:rsidR="006B3F45" w:rsidRPr="001B2294" w:rsidRDefault="006B3F45" w:rsidP="00E51BF1">
            <w:pPr>
              <w:widowControl/>
              <w:autoSpaceDE/>
              <w:autoSpaceDN/>
              <w:adjustRightInd/>
              <w:ind w:firstLine="0"/>
              <w:jc w:val="center"/>
              <w:rPr>
                <w:rFonts w:ascii="Times New Roman" w:eastAsia="Times New Roman" w:hAnsi="Times New Roman" w:cs="Times New Roman"/>
                <w:sz w:val="22"/>
                <w:szCs w:val="22"/>
              </w:rPr>
            </w:pPr>
            <w:r w:rsidRPr="001B2294">
              <w:rPr>
                <w:rFonts w:ascii="Times New Roman" w:eastAsia="Times New Roman" w:hAnsi="Times New Roman" w:cs="Times New Roman"/>
                <w:sz w:val="22"/>
                <w:szCs w:val="22"/>
              </w:rPr>
              <w:t>100-250</w:t>
            </w:r>
          </w:p>
        </w:tc>
        <w:tc>
          <w:tcPr>
            <w:tcW w:w="1431" w:type="dxa"/>
            <w:tcBorders>
              <w:top w:val="single" w:sz="6" w:space="0" w:color="000000"/>
              <w:left w:val="single" w:sz="6" w:space="0" w:color="000000"/>
              <w:bottom w:val="single" w:sz="6" w:space="0" w:color="000000"/>
              <w:right w:val="single" w:sz="6" w:space="0" w:color="000000"/>
            </w:tcBorders>
            <w:shd w:val="clear" w:color="auto" w:fill="FFFFFF"/>
            <w:hideMark/>
          </w:tcPr>
          <w:p w14:paraId="14246833" w14:textId="77777777" w:rsidR="006B3F45" w:rsidRPr="001B2294" w:rsidRDefault="006B3F45" w:rsidP="00E51BF1">
            <w:pPr>
              <w:widowControl/>
              <w:autoSpaceDE/>
              <w:autoSpaceDN/>
              <w:adjustRightInd/>
              <w:ind w:firstLine="0"/>
              <w:jc w:val="center"/>
              <w:rPr>
                <w:rFonts w:ascii="Times New Roman" w:eastAsia="Times New Roman" w:hAnsi="Times New Roman" w:cs="Times New Roman"/>
                <w:sz w:val="22"/>
                <w:szCs w:val="22"/>
              </w:rPr>
            </w:pPr>
            <w:r w:rsidRPr="001B2294">
              <w:rPr>
                <w:rFonts w:ascii="Times New Roman" w:eastAsia="Times New Roman" w:hAnsi="Times New Roman" w:cs="Times New Roman"/>
                <w:sz w:val="22"/>
                <w:szCs w:val="22"/>
              </w:rPr>
              <w:t>18</w:t>
            </w:r>
          </w:p>
        </w:tc>
      </w:tr>
      <w:tr w:rsidR="00FB3201" w:rsidRPr="001B2294" w14:paraId="71F706E0" w14:textId="77777777" w:rsidTr="00E51BF1">
        <w:trPr>
          <w:trHeight w:val="117"/>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B9653A" w14:textId="77777777" w:rsidR="006B3F45" w:rsidRPr="001B2294" w:rsidRDefault="006B3F45" w:rsidP="00E51BF1">
            <w:pPr>
              <w:widowControl/>
              <w:autoSpaceDE/>
              <w:autoSpaceDN/>
              <w:adjustRightInd/>
              <w:ind w:firstLine="0"/>
              <w:rPr>
                <w:rFonts w:ascii="Times New Roman" w:eastAsia="Times New Roman" w:hAnsi="Times New Roman" w:cs="Times New Roman"/>
                <w:sz w:val="22"/>
                <w:szCs w:val="22"/>
              </w:rPr>
            </w:pPr>
          </w:p>
        </w:tc>
        <w:tc>
          <w:tcPr>
            <w:tcW w:w="1935" w:type="dxa"/>
            <w:tcBorders>
              <w:top w:val="single" w:sz="6" w:space="0" w:color="000000"/>
              <w:left w:val="single" w:sz="6" w:space="0" w:color="000000"/>
              <w:bottom w:val="single" w:sz="6" w:space="0" w:color="000000"/>
              <w:right w:val="single" w:sz="6" w:space="0" w:color="000000"/>
            </w:tcBorders>
            <w:shd w:val="clear" w:color="auto" w:fill="FFFFFF"/>
            <w:hideMark/>
          </w:tcPr>
          <w:p w14:paraId="696D39CF" w14:textId="77777777" w:rsidR="006B3F45" w:rsidRPr="001B2294" w:rsidRDefault="006B3F45" w:rsidP="00E51BF1">
            <w:pPr>
              <w:widowControl/>
              <w:autoSpaceDE/>
              <w:autoSpaceDN/>
              <w:adjustRightInd/>
              <w:ind w:firstLine="0"/>
              <w:jc w:val="center"/>
              <w:rPr>
                <w:rFonts w:ascii="Times New Roman" w:eastAsia="Times New Roman" w:hAnsi="Times New Roman" w:cs="Times New Roman"/>
                <w:sz w:val="22"/>
                <w:szCs w:val="22"/>
              </w:rPr>
            </w:pPr>
            <w:r w:rsidRPr="001B2294">
              <w:rPr>
                <w:rFonts w:ascii="Times New Roman" w:eastAsia="Times New Roman" w:hAnsi="Times New Roman" w:cs="Times New Roman"/>
                <w:sz w:val="22"/>
                <w:szCs w:val="22"/>
              </w:rPr>
              <w:t>менее 100</w:t>
            </w:r>
          </w:p>
        </w:tc>
        <w:tc>
          <w:tcPr>
            <w:tcW w:w="1431" w:type="dxa"/>
            <w:tcBorders>
              <w:top w:val="single" w:sz="6" w:space="0" w:color="000000"/>
              <w:left w:val="single" w:sz="6" w:space="0" w:color="000000"/>
              <w:bottom w:val="single" w:sz="6" w:space="0" w:color="000000"/>
              <w:right w:val="single" w:sz="6" w:space="0" w:color="000000"/>
            </w:tcBorders>
            <w:shd w:val="clear" w:color="auto" w:fill="FFFFFF"/>
            <w:hideMark/>
          </w:tcPr>
          <w:p w14:paraId="1E4FAEF1" w14:textId="77777777" w:rsidR="006B3F45" w:rsidRPr="001B2294" w:rsidRDefault="006B3F45" w:rsidP="00E51BF1">
            <w:pPr>
              <w:widowControl/>
              <w:autoSpaceDE/>
              <w:autoSpaceDN/>
              <w:adjustRightInd/>
              <w:ind w:firstLine="0"/>
              <w:jc w:val="center"/>
              <w:rPr>
                <w:rFonts w:ascii="Times New Roman" w:eastAsia="Times New Roman" w:hAnsi="Times New Roman" w:cs="Times New Roman"/>
                <w:sz w:val="22"/>
                <w:szCs w:val="22"/>
              </w:rPr>
            </w:pPr>
            <w:r w:rsidRPr="001B2294">
              <w:rPr>
                <w:rFonts w:ascii="Times New Roman" w:eastAsia="Times New Roman" w:hAnsi="Times New Roman" w:cs="Times New Roman"/>
                <w:sz w:val="22"/>
                <w:szCs w:val="22"/>
              </w:rPr>
              <w:t>24</w:t>
            </w:r>
          </w:p>
        </w:tc>
      </w:tr>
      <w:tr w:rsidR="00FB3201" w:rsidRPr="001B2294" w14:paraId="0DF32DAE" w14:textId="77777777" w:rsidTr="006B3F45">
        <w:trPr>
          <w:trHeight w:val="1079"/>
        </w:trPr>
        <w:tc>
          <w:tcPr>
            <w:tcW w:w="9358"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2CCFA97A" w14:textId="77777777" w:rsidR="006B3F45" w:rsidRPr="001B2294" w:rsidRDefault="006B3F45" w:rsidP="00E51BF1">
            <w:pPr>
              <w:widowControl/>
              <w:autoSpaceDE/>
              <w:autoSpaceDN/>
              <w:adjustRightInd/>
              <w:ind w:firstLine="0"/>
              <w:rPr>
                <w:rFonts w:ascii="Times New Roman" w:eastAsia="Times New Roman" w:hAnsi="Times New Roman" w:cs="Times New Roman"/>
                <w:sz w:val="22"/>
                <w:szCs w:val="22"/>
              </w:rPr>
            </w:pPr>
            <w:r w:rsidRPr="001B2294">
              <w:rPr>
                <w:rFonts w:ascii="Times New Roman" w:eastAsia="Times New Roman" w:hAnsi="Times New Roman" w:cs="Times New Roman"/>
                <w:sz w:val="22"/>
                <w:szCs w:val="22"/>
              </w:rPr>
              <w:t>* Срок устранения отсчитывается с момента окончания снегопада.</w:t>
            </w:r>
          </w:p>
          <w:p w14:paraId="25AA3655" w14:textId="7ABF9021" w:rsidR="006B3F45" w:rsidRPr="001B2294" w:rsidRDefault="006B3F45" w:rsidP="006B3F45">
            <w:pPr>
              <w:widowControl/>
              <w:autoSpaceDE/>
              <w:autoSpaceDN/>
              <w:adjustRightInd/>
              <w:ind w:firstLine="0"/>
              <w:rPr>
                <w:rFonts w:ascii="Times New Roman" w:eastAsia="Times New Roman" w:hAnsi="Times New Roman" w:cs="Times New Roman"/>
                <w:sz w:val="22"/>
                <w:szCs w:val="22"/>
              </w:rPr>
            </w:pPr>
            <w:r w:rsidRPr="001B2294">
              <w:rPr>
                <w:rFonts w:ascii="Times New Roman" w:eastAsia="Times New Roman" w:hAnsi="Times New Roman" w:cs="Times New Roman"/>
                <w:sz w:val="22"/>
                <w:szCs w:val="22"/>
              </w:rPr>
              <w:t> </w:t>
            </w:r>
            <w:r w:rsidRPr="001B2294">
              <w:rPr>
                <w:rFonts w:ascii="Times New Roman" w:eastAsia="Times New Roman" w:hAnsi="Times New Roman" w:cs="Times New Roman"/>
                <w:b/>
                <w:bCs/>
                <w:sz w:val="22"/>
                <w:szCs w:val="22"/>
              </w:rPr>
              <w:t>Примечание</w:t>
            </w:r>
            <w:r w:rsidRPr="001B2294">
              <w:rPr>
                <w:rFonts w:ascii="Times New Roman" w:eastAsia="Times New Roman" w:hAnsi="Times New Roman" w:cs="Times New Roman"/>
                <w:sz w:val="22"/>
                <w:szCs w:val="22"/>
              </w:rPr>
              <w:t> - Во время снегопада и до окончания снегоочистки допускается наличие рыхлого или талого снега для всех групп улиц толщиной не более 5 см, на тротуарах мостовых сооружений на дорогах категорий IA-II - не более 8 см, на остальных дорогах - не более 12 см.</w:t>
            </w:r>
          </w:p>
        </w:tc>
      </w:tr>
    </w:tbl>
    <w:p w14:paraId="452C14AC" w14:textId="77777777" w:rsidR="006B3F45" w:rsidRPr="001B2294" w:rsidRDefault="006B3F45" w:rsidP="001B2294">
      <w:pPr>
        <w:ind w:firstLine="709"/>
        <w:rPr>
          <w:rFonts w:ascii="Times New Roman" w:hAnsi="Times New Roman" w:cs="Times New Roman"/>
          <w:i/>
          <w:iCs/>
          <w:sz w:val="28"/>
          <w:szCs w:val="28"/>
        </w:rPr>
      </w:pPr>
      <w:r w:rsidRPr="001B2294">
        <w:rPr>
          <w:rFonts w:ascii="Times New Roman" w:hAnsi="Times New Roman" w:cs="Times New Roman"/>
          <w:sz w:val="28"/>
          <w:szCs w:val="28"/>
        </w:rPr>
        <w:t xml:space="preserve">При этом, в регионах, относящихся к I-III дорожно-климатической зоне (СП 34.13330.2012), после окончания работ по устранению снега и зимней скользкости </w:t>
      </w:r>
      <w:r w:rsidRPr="001B2294">
        <w:rPr>
          <w:rFonts w:ascii="Times New Roman" w:hAnsi="Times New Roman" w:cs="Times New Roman"/>
          <w:i/>
          <w:iCs/>
          <w:sz w:val="28"/>
          <w:szCs w:val="28"/>
        </w:rPr>
        <w:t>допускается наличие уплотнённого снега толщиной не более 6,0 см без отдельных неровностей высотой/глубиной более 4 см, который должен обрабатываться фрикционными материалами в течение 3 ч после окончания снегопада или метели.</w:t>
      </w:r>
    </w:p>
    <w:p w14:paraId="4721E79F" w14:textId="77777777" w:rsidR="006B3F45" w:rsidRPr="001B2294" w:rsidRDefault="006B3F45" w:rsidP="001B2294">
      <w:pPr>
        <w:ind w:firstLine="709"/>
        <w:rPr>
          <w:rFonts w:ascii="Times New Roman" w:hAnsi="Times New Roman" w:cs="Times New Roman"/>
          <w:i/>
          <w:iCs/>
          <w:sz w:val="28"/>
          <w:szCs w:val="28"/>
        </w:rPr>
      </w:pPr>
      <w:r w:rsidRPr="001B2294">
        <w:rPr>
          <w:rFonts w:ascii="Times New Roman" w:hAnsi="Times New Roman" w:cs="Times New Roman"/>
          <w:i/>
          <w:iCs/>
          <w:sz w:val="28"/>
          <w:szCs w:val="28"/>
        </w:rPr>
        <w:t>Удаление уплотненного снега в весенний период при наступлении среднесуточной положительной температуры воздуха должно быть осуществлено в срок не более одних суток.</w:t>
      </w:r>
    </w:p>
    <w:p w14:paraId="6DF6681E" w14:textId="77777777" w:rsidR="001B2294" w:rsidRDefault="001B2294" w:rsidP="0081732B">
      <w:pPr>
        <w:ind w:firstLine="0"/>
        <w:rPr>
          <w:rFonts w:ascii="Times New Roman" w:hAnsi="Times New Roman" w:cs="Times New Roman"/>
          <w:b/>
          <w:bCs/>
          <w:sz w:val="28"/>
          <w:szCs w:val="28"/>
        </w:rPr>
      </w:pPr>
    </w:p>
    <w:p w14:paraId="5448A3E4" w14:textId="16C3BB55" w:rsidR="00890D68" w:rsidRPr="001B2294" w:rsidRDefault="008E1211" w:rsidP="00083195">
      <w:pPr>
        <w:ind w:firstLine="708"/>
        <w:rPr>
          <w:rFonts w:ascii="Times New Roman" w:hAnsi="Times New Roman" w:cs="Times New Roman"/>
          <w:b/>
          <w:bCs/>
          <w:sz w:val="28"/>
          <w:szCs w:val="28"/>
        </w:rPr>
      </w:pPr>
      <w:r w:rsidRPr="001B2294">
        <w:rPr>
          <w:rFonts w:ascii="Times New Roman" w:hAnsi="Times New Roman" w:cs="Times New Roman"/>
          <w:b/>
          <w:bCs/>
          <w:sz w:val="28"/>
          <w:szCs w:val="28"/>
        </w:rPr>
        <w:t>5.</w:t>
      </w:r>
      <w:r w:rsidR="00EA3FEE" w:rsidRPr="001B2294">
        <w:rPr>
          <w:rFonts w:ascii="Times New Roman" w:hAnsi="Times New Roman" w:cs="Times New Roman"/>
          <w:b/>
          <w:bCs/>
          <w:sz w:val="28"/>
          <w:szCs w:val="28"/>
        </w:rPr>
        <w:t>2</w:t>
      </w:r>
      <w:r w:rsidRPr="001B2294">
        <w:rPr>
          <w:rFonts w:ascii="Times New Roman" w:hAnsi="Times New Roman" w:cs="Times New Roman"/>
          <w:b/>
          <w:bCs/>
          <w:sz w:val="28"/>
          <w:szCs w:val="28"/>
        </w:rPr>
        <w:t xml:space="preserve">. Оценка финансирования и освоения бюджетных средств на </w:t>
      </w:r>
      <w:r w:rsidRPr="001B2294">
        <w:rPr>
          <w:rFonts w:ascii="Times New Roman" w:hAnsi="Times New Roman" w:cs="Times New Roman"/>
          <w:b/>
          <w:bCs/>
          <w:sz w:val="28"/>
          <w:szCs w:val="28"/>
        </w:rPr>
        <w:lastRenderedPageBreak/>
        <w:t>содержание земель общего пользования в рамках муниципального контракта</w:t>
      </w:r>
      <w:r w:rsidR="00694BBE" w:rsidRPr="001B2294">
        <w:rPr>
          <w:rFonts w:ascii="Times New Roman" w:hAnsi="Times New Roman" w:cs="Times New Roman"/>
          <w:b/>
          <w:bCs/>
          <w:sz w:val="28"/>
          <w:szCs w:val="28"/>
        </w:rPr>
        <w:t>.</w:t>
      </w:r>
      <w:r w:rsidRPr="001B2294">
        <w:rPr>
          <w:rFonts w:ascii="Times New Roman" w:hAnsi="Times New Roman" w:cs="Times New Roman"/>
          <w:b/>
          <w:bCs/>
          <w:sz w:val="28"/>
          <w:szCs w:val="28"/>
        </w:rPr>
        <w:t xml:space="preserve">                              </w:t>
      </w:r>
    </w:p>
    <w:p w14:paraId="1E28A9EE" w14:textId="79181FA2" w:rsidR="00DE23EE" w:rsidRPr="001B2294" w:rsidRDefault="00CE111F" w:rsidP="00574E29">
      <w:pPr>
        <w:widowControl/>
        <w:suppressAutoHyphens/>
        <w:autoSpaceDE/>
        <w:autoSpaceDN/>
        <w:adjustRightInd/>
        <w:ind w:firstLine="708"/>
        <w:rPr>
          <w:rFonts w:ascii="Times New Roman" w:eastAsia="Times New Roman" w:hAnsi="Times New Roman" w:cs="Times New Roman"/>
          <w:sz w:val="28"/>
          <w:szCs w:val="28"/>
          <w:lang w:eastAsia="ar-SA"/>
        </w:rPr>
      </w:pPr>
      <w:r w:rsidRPr="001B2294">
        <w:rPr>
          <w:rFonts w:ascii="Times New Roman" w:eastAsia="Times New Roman" w:hAnsi="Times New Roman" w:cs="Times New Roman"/>
          <w:sz w:val="28"/>
          <w:szCs w:val="28"/>
          <w:lang w:eastAsia="ar-SA"/>
        </w:rPr>
        <w:t>М</w:t>
      </w:r>
      <w:r w:rsidR="00DE23EE" w:rsidRPr="001B2294">
        <w:rPr>
          <w:rFonts w:ascii="Times New Roman" w:eastAsia="Times New Roman" w:hAnsi="Times New Roman" w:cs="Times New Roman"/>
          <w:sz w:val="28"/>
          <w:szCs w:val="28"/>
          <w:lang w:eastAsia="ar-SA"/>
        </w:rPr>
        <w:t>униципальн</w:t>
      </w:r>
      <w:r w:rsidR="00912431" w:rsidRPr="001B2294">
        <w:rPr>
          <w:rFonts w:ascii="Times New Roman" w:eastAsia="Times New Roman" w:hAnsi="Times New Roman" w:cs="Times New Roman"/>
          <w:sz w:val="28"/>
          <w:szCs w:val="28"/>
          <w:lang w:eastAsia="ar-SA"/>
        </w:rPr>
        <w:t>ый</w:t>
      </w:r>
      <w:r w:rsidR="00DE23EE" w:rsidRPr="001B2294">
        <w:rPr>
          <w:rFonts w:ascii="Times New Roman" w:eastAsia="Times New Roman" w:hAnsi="Times New Roman" w:cs="Times New Roman"/>
          <w:sz w:val="28"/>
          <w:szCs w:val="28"/>
          <w:lang w:eastAsia="ar-SA"/>
        </w:rPr>
        <w:t xml:space="preserve"> контракт</w:t>
      </w:r>
      <w:r w:rsidR="00912431" w:rsidRPr="001B2294">
        <w:rPr>
          <w:rFonts w:ascii="Times New Roman" w:eastAsia="Times New Roman" w:hAnsi="Times New Roman" w:cs="Times New Roman"/>
          <w:sz w:val="28"/>
          <w:szCs w:val="28"/>
          <w:lang w:eastAsia="ar-SA"/>
        </w:rPr>
        <w:t xml:space="preserve"> заключ</w:t>
      </w:r>
      <w:r w:rsidR="006429B5" w:rsidRPr="001B2294">
        <w:rPr>
          <w:rFonts w:ascii="Times New Roman" w:eastAsia="Times New Roman" w:hAnsi="Times New Roman" w:cs="Times New Roman"/>
          <w:sz w:val="28"/>
          <w:szCs w:val="28"/>
          <w:lang w:eastAsia="ar-SA"/>
        </w:rPr>
        <w:t>ё</w:t>
      </w:r>
      <w:r w:rsidR="00912431" w:rsidRPr="001B2294">
        <w:rPr>
          <w:rFonts w:ascii="Times New Roman" w:eastAsia="Times New Roman" w:hAnsi="Times New Roman" w:cs="Times New Roman"/>
          <w:sz w:val="28"/>
          <w:szCs w:val="28"/>
          <w:lang w:eastAsia="ar-SA"/>
        </w:rPr>
        <w:t>н</w:t>
      </w:r>
      <w:r w:rsidR="00574E29" w:rsidRPr="001B2294">
        <w:rPr>
          <w:rFonts w:ascii="Times New Roman" w:eastAsia="Times New Roman" w:hAnsi="Times New Roman" w:cs="Times New Roman"/>
          <w:sz w:val="28"/>
          <w:szCs w:val="28"/>
          <w:lang w:eastAsia="ar-SA"/>
        </w:rPr>
        <w:t xml:space="preserve"> </w:t>
      </w:r>
      <w:r w:rsidR="00DE23EE" w:rsidRPr="001B2294">
        <w:rPr>
          <w:rFonts w:ascii="Times New Roman" w:eastAsia="Times New Roman" w:hAnsi="Times New Roman" w:cs="Times New Roman"/>
          <w:sz w:val="28"/>
          <w:szCs w:val="28"/>
          <w:lang w:eastAsia="ar-SA"/>
        </w:rPr>
        <w:t xml:space="preserve">на сумму </w:t>
      </w:r>
      <w:r w:rsidR="00DE23EE" w:rsidRPr="001B2294">
        <w:rPr>
          <w:rFonts w:ascii="Times New Roman" w:eastAsia="Calibri" w:hAnsi="Times New Roman" w:cs="Times New Roman"/>
          <w:sz w:val="28"/>
          <w:szCs w:val="28"/>
          <w:lang w:eastAsia="en-US"/>
        </w:rPr>
        <w:t>60 158 807 рублей 55 копеек</w:t>
      </w:r>
      <w:r w:rsidR="00DE23EE" w:rsidRPr="001B2294">
        <w:rPr>
          <w:rFonts w:ascii="Times New Roman" w:eastAsia="Times New Roman" w:hAnsi="Times New Roman" w:cs="Times New Roman"/>
          <w:sz w:val="28"/>
          <w:szCs w:val="28"/>
          <w:lang w:eastAsia="ar-SA"/>
        </w:rPr>
        <w:t xml:space="preserve">. </w:t>
      </w:r>
      <w:r w:rsidR="00574E29" w:rsidRPr="001B2294">
        <w:rPr>
          <w:rFonts w:ascii="Times New Roman" w:eastAsia="Times New Roman" w:hAnsi="Times New Roman" w:cs="Times New Roman"/>
          <w:sz w:val="28"/>
          <w:szCs w:val="28"/>
          <w:lang w:eastAsia="ar-SA"/>
        </w:rPr>
        <w:t xml:space="preserve">Период выполнения работ по муниципальному контракту с </w:t>
      </w:r>
      <w:r w:rsidR="007B4831">
        <w:rPr>
          <w:rFonts w:ascii="Times New Roman" w:eastAsia="Times New Roman" w:hAnsi="Times New Roman" w:cs="Times New Roman"/>
          <w:sz w:val="28"/>
          <w:szCs w:val="28"/>
          <w:lang w:eastAsia="ar-SA"/>
        </w:rPr>
        <w:t xml:space="preserve">                               </w:t>
      </w:r>
      <w:r w:rsidR="00574E29" w:rsidRPr="001B2294">
        <w:rPr>
          <w:rFonts w:ascii="Times New Roman" w:eastAsia="Times New Roman" w:hAnsi="Times New Roman" w:cs="Times New Roman"/>
          <w:sz w:val="28"/>
          <w:szCs w:val="28"/>
          <w:lang w:eastAsia="ar-SA"/>
        </w:rPr>
        <w:t>01 сентября по 31 декабря 2024 года.</w:t>
      </w:r>
    </w:p>
    <w:p w14:paraId="190BDFB6" w14:textId="77777777" w:rsidR="00DE23EE" w:rsidRPr="001B2294" w:rsidRDefault="00DE23EE" w:rsidP="00DE23EE">
      <w:pPr>
        <w:widowControl/>
        <w:suppressAutoHyphens/>
        <w:autoSpaceDE/>
        <w:autoSpaceDN/>
        <w:adjustRightInd/>
        <w:ind w:firstLine="708"/>
        <w:rPr>
          <w:rFonts w:ascii="Times New Roman" w:eastAsia="Times New Roman" w:hAnsi="Times New Roman" w:cs="Times New Roman"/>
          <w:sz w:val="28"/>
          <w:szCs w:val="28"/>
          <w:lang w:eastAsia="ar-SA"/>
        </w:rPr>
      </w:pPr>
      <w:r w:rsidRPr="001B2294">
        <w:rPr>
          <w:rFonts w:ascii="Times New Roman" w:eastAsia="Times New Roman" w:hAnsi="Times New Roman" w:cs="Times New Roman"/>
          <w:sz w:val="28"/>
          <w:szCs w:val="28"/>
          <w:lang w:eastAsia="ar-SA"/>
        </w:rPr>
        <w:t>Состав и объём услуг определялись в муниципальном контракте в соответствии с:</w:t>
      </w:r>
    </w:p>
    <w:p w14:paraId="77921132" w14:textId="5AB894DC" w:rsidR="00DE23EE" w:rsidRPr="001B2294" w:rsidRDefault="00DE23EE" w:rsidP="00DE23EE">
      <w:pPr>
        <w:widowControl/>
        <w:suppressAutoHyphens/>
        <w:autoSpaceDE/>
        <w:autoSpaceDN/>
        <w:adjustRightInd/>
        <w:ind w:firstLine="709"/>
        <w:rPr>
          <w:rFonts w:ascii="Times New Roman" w:eastAsia="Times New Roman" w:hAnsi="Times New Roman" w:cs="Times New Roman"/>
          <w:sz w:val="28"/>
          <w:szCs w:val="28"/>
          <w:lang w:eastAsia="ar-SA"/>
        </w:rPr>
      </w:pPr>
      <w:r w:rsidRPr="001B2294">
        <w:rPr>
          <w:rFonts w:ascii="Times New Roman" w:eastAsia="Times New Roman" w:hAnsi="Times New Roman" w:cs="Times New Roman"/>
          <w:sz w:val="28"/>
          <w:szCs w:val="28"/>
          <w:lang w:eastAsia="ar-SA"/>
        </w:rPr>
        <w:t xml:space="preserve">- расчётом цены на оказание услуг по содержанию земель общего пользования </w:t>
      </w:r>
      <w:r w:rsidR="00912431" w:rsidRPr="001B2294">
        <w:rPr>
          <w:rFonts w:ascii="Times New Roman" w:eastAsia="Times New Roman" w:hAnsi="Times New Roman" w:cs="Times New Roman"/>
          <w:sz w:val="28"/>
          <w:szCs w:val="28"/>
          <w:lang w:eastAsia="ar-SA"/>
        </w:rPr>
        <w:t xml:space="preserve">(далее – ЗОП) </w:t>
      </w:r>
      <w:r w:rsidRPr="001B2294">
        <w:rPr>
          <w:rFonts w:ascii="Times New Roman" w:eastAsia="Times New Roman" w:hAnsi="Times New Roman" w:cs="Times New Roman"/>
          <w:sz w:val="28"/>
          <w:szCs w:val="28"/>
          <w:lang w:eastAsia="ar-SA"/>
        </w:rPr>
        <w:t>города Нефтеюганска и расположенных на них объектов благоустройства на период с 01 сентября по 31 декабря</w:t>
      </w:r>
      <w:r w:rsidR="00133CC1">
        <w:rPr>
          <w:rFonts w:ascii="Times New Roman" w:eastAsia="Times New Roman" w:hAnsi="Times New Roman" w:cs="Times New Roman"/>
          <w:sz w:val="28"/>
          <w:szCs w:val="28"/>
          <w:lang w:eastAsia="ar-SA"/>
        </w:rPr>
        <w:t xml:space="preserve"> (далее – расчёт цены)</w:t>
      </w:r>
      <w:r w:rsidRPr="001B2294">
        <w:rPr>
          <w:rFonts w:ascii="Times New Roman" w:eastAsia="Times New Roman" w:hAnsi="Times New Roman" w:cs="Times New Roman"/>
          <w:sz w:val="28"/>
          <w:szCs w:val="28"/>
          <w:lang w:eastAsia="ar-SA"/>
        </w:rPr>
        <w:t>;</w:t>
      </w:r>
    </w:p>
    <w:p w14:paraId="39AAA154" w14:textId="0FC4CADC" w:rsidR="00DE23EE" w:rsidRPr="001B2294" w:rsidRDefault="00DE23EE" w:rsidP="00DE23EE">
      <w:pPr>
        <w:widowControl/>
        <w:suppressAutoHyphens/>
        <w:autoSpaceDE/>
        <w:autoSpaceDN/>
        <w:adjustRightInd/>
        <w:ind w:firstLine="709"/>
        <w:rPr>
          <w:rFonts w:ascii="Times New Roman" w:eastAsia="Times New Roman" w:hAnsi="Times New Roman" w:cs="Times New Roman"/>
          <w:sz w:val="28"/>
          <w:szCs w:val="28"/>
          <w:lang w:eastAsia="ar-SA"/>
        </w:rPr>
      </w:pPr>
      <w:r w:rsidRPr="001B2294">
        <w:rPr>
          <w:rFonts w:ascii="Times New Roman" w:eastAsia="Times New Roman" w:hAnsi="Times New Roman" w:cs="Times New Roman"/>
          <w:sz w:val="28"/>
          <w:szCs w:val="28"/>
          <w:lang w:eastAsia="ar-SA"/>
        </w:rPr>
        <w:t xml:space="preserve">-  схемами </w:t>
      </w:r>
      <w:r w:rsidR="00912431" w:rsidRPr="001B2294">
        <w:rPr>
          <w:rFonts w:ascii="Times New Roman" w:eastAsia="Times New Roman" w:hAnsi="Times New Roman" w:cs="Times New Roman"/>
          <w:sz w:val="28"/>
          <w:szCs w:val="28"/>
          <w:lang w:eastAsia="ar-SA"/>
        </w:rPr>
        <w:t>ЗОП</w:t>
      </w:r>
      <w:r w:rsidRPr="001B2294">
        <w:rPr>
          <w:rFonts w:ascii="Times New Roman" w:eastAsia="Times New Roman" w:hAnsi="Times New Roman" w:cs="Times New Roman"/>
          <w:sz w:val="28"/>
          <w:szCs w:val="28"/>
          <w:lang w:eastAsia="ar-SA"/>
        </w:rPr>
        <w:t>;</w:t>
      </w:r>
    </w:p>
    <w:p w14:paraId="61FBD839" w14:textId="5096F7E7" w:rsidR="00DE23EE" w:rsidRPr="001B2294" w:rsidRDefault="00DE23EE" w:rsidP="00DE23EE">
      <w:pPr>
        <w:widowControl/>
        <w:suppressAutoHyphens/>
        <w:autoSpaceDE/>
        <w:autoSpaceDN/>
        <w:adjustRightInd/>
        <w:ind w:firstLine="709"/>
        <w:rPr>
          <w:rFonts w:ascii="Times New Roman" w:eastAsia="Calibri" w:hAnsi="Times New Roman" w:cs="Times New Roman"/>
          <w:sz w:val="28"/>
          <w:szCs w:val="28"/>
          <w:lang w:eastAsia="en-US"/>
        </w:rPr>
      </w:pPr>
      <w:r w:rsidRPr="001B2294">
        <w:rPr>
          <w:rFonts w:ascii="Times New Roman" w:eastAsia="Times New Roman" w:hAnsi="Times New Roman" w:cs="Times New Roman"/>
          <w:sz w:val="28"/>
          <w:szCs w:val="28"/>
          <w:lang w:eastAsia="ar-SA"/>
        </w:rPr>
        <w:t>- т</w:t>
      </w:r>
      <w:r w:rsidRPr="001B2294">
        <w:rPr>
          <w:rFonts w:ascii="Times New Roman" w:eastAsia="Calibri" w:hAnsi="Times New Roman" w:cs="Times New Roman"/>
          <w:sz w:val="28"/>
          <w:szCs w:val="28"/>
          <w:lang w:eastAsia="en-US"/>
        </w:rPr>
        <w:t xml:space="preserve">ехническими условиями на оказание услуг по содержанию </w:t>
      </w:r>
      <w:r w:rsidR="00912431" w:rsidRPr="001B2294">
        <w:rPr>
          <w:rFonts w:ascii="Times New Roman" w:eastAsia="Calibri" w:hAnsi="Times New Roman" w:cs="Times New Roman"/>
          <w:sz w:val="28"/>
          <w:szCs w:val="28"/>
          <w:lang w:eastAsia="en-US"/>
        </w:rPr>
        <w:t>ЗОП</w:t>
      </w:r>
      <w:r w:rsidRPr="001B2294">
        <w:rPr>
          <w:rFonts w:ascii="Times New Roman" w:eastAsia="Calibri" w:hAnsi="Times New Roman" w:cs="Times New Roman"/>
          <w:sz w:val="28"/>
          <w:szCs w:val="28"/>
          <w:lang w:eastAsia="en-US"/>
        </w:rPr>
        <w:t xml:space="preserve"> на территории города Нефтеюганска</w:t>
      </w:r>
      <w:r w:rsidR="00260670" w:rsidRPr="001B2294">
        <w:rPr>
          <w:rFonts w:ascii="Times New Roman" w:eastAsia="Calibri" w:hAnsi="Times New Roman" w:cs="Times New Roman"/>
          <w:sz w:val="28"/>
          <w:szCs w:val="28"/>
          <w:lang w:eastAsia="en-US"/>
        </w:rPr>
        <w:t xml:space="preserve"> (далее – технические условия)</w:t>
      </w:r>
      <w:r w:rsidRPr="001B2294">
        <w:rPr>
          <w:rFonts w:ascii="Times New Roman" w:eastAsia="Calibri" w:hAnsi="Times New Roman" w:cs="Times New Roman"/>
          <w:sz w:val="28"/>
          <w:szCs w:val="28"/>
          <w:lang w:eastAsia="en-US"/>
        </w:rPr>
        <w:t>;</w:t>
      </w:r>
    </w:p>
    <w:p w14:paraId="15A2F234" w14:textId="77777777" w:rsidR="00DE23EE" w:rsidRPr="001B2294" w:rsidRDefault="00DE23EE" w:rsidP="00DE23EE">
      <w:pPr>
        <w:widowControl/>
        <w:suppressAutoHyphens/>
        <w:autoSpaceDE/>
        <w:autoSpaceDN/>
        <w:adjustRightInd/>
        <w:ind w:firstLine="709"/>
        <w:rPr>
          <w:rFonts w:ascii="Times New Roman" w:eastAsia="Times New Roman" w:hAnsi="Times New Roman" w:cs="Times New Roman"/>
          <w:sz w:val="28"/>
          <w:szCs w:val="28"/>
          <w:lang w:eastAsia="ar-SA"/>
        </w:rPr>
      </w:pPr>
      <w:r w:rsidRPr="001B2294">
        <w:rPr>
          <w:rFonts w:ascii="Times New Roman" w:eastAsia="Times New Roman" w:hAnsi="Times New Roman" w:cs="Times New Roman"/>
          <w:sz w:val="28"/>
          <w:szCs w:val="28"/>
          <w:lang w:eastAsia="ar-SA"/>
        </w:rPr>
        <w:t>- объёмными показателями.</w:t>
      </w:r>
    </w:p>
    <w:p w14:paraId="27327328" w14:textId="67A67E5C" w:rsidR="00DE23EE" w:rsidRPr="001B2294" w:rsidRDefault="00DE23EE" w:rsidP="00DE23EE">
      <w:pPr>
        <w:widowControl/>
        <w:suppressAutoHyphens/>
        <w:autoSpaceDE/>
        <w:autoSpaceDN/>
        <w:adjustRightInd/>
        <w:ind w:firstLine="709"/>
        <w:rPr>
          <w:rFonts w:ascii="Times New Roman" w:eastAsia="Calibri" w:hAnsi="Times New Roman" w:cs="Times New Roman"/>
          <w:sz w:val="28"/>
          <w:szCs w:val="28"/>
          <w:lang w:eastAsia="en-US"/>
        </w:rPr>
      </w:pPr>
      <w:r w:rsidRPr="001B2294">
        <w:rPr>
          <w:rFonts w:ascii="Times New Roman" w:eastAsia="Calibri" w:hAnsi="Times New Roman" w:cs="Times New Roman"/>
          <w:sz w:val="28"/>
          <w:szCs w:val="28"/>
          <w:lang w:eastAsia="en-US"/>
        </w:rPr>
        <w:t>ООО ПКФ «ИНТЕГРАЦИЯ» выставлены счета на сумму 61 072 920 рублей 24 копейки, Учреждением приняты и оплачены на сумму 51 419 250 рублей 43 копейки</w:t>
      </w:r>
      <w:r w:rsidR="00260670" w:rsidRPr="001B2294">
        <w:rPr>
          <w:rFonts w:ascii="Times New Roman" w:eastAsia="Calibri" w:hAnsi="Times New Roman" w:cs="Times New Roman"/>
          <w:sz w:val="28"/>
          <w:szCs w:val="28"/>
          <w:lang w:eastAsia="en-US"/>
        </w:rPr>
        <w:t xml:space="preserve"> (таблицы №</w:t>
      </w:r>
      <w:r w:rsidR="001B2294">
        <w:rPr>
          <w:rFonts w:ascii="Times New Roman" w:eastAsia="Calibri" w:hAnsi="Times New Roman" w:cs="Times New Roman"/>
          <w:sz w:val="28"/>
          <w:szCs w:val="28"/>
          <w:lang w:eastAsia="en-US"/>
        </w:rPr>
        <w:t>№</w:t>
      </w:r>
      <w:r w:rsidR="00260670" w:rsidRPr="001B2294">
        <w:rPr>
          <w:rFonts w:ascii="Times New Roman" w:eastAsia="Calibri" w:hAnsi="Times New Roman" w:cs="Times New Roman"/>
          <w:sz w:val="28"/>
          <w:szCs w:val="28"/>
          <w:lang w:eastAsia="en-US"/>
        </w:rPr>
        <w:t xml:space="preserve"> 4</w:t>
      </w:r>
      <w:r w:rsidR="001B2294">
        <w:rPr>
          <w:rFonts w:ascii="Times New Roman" w:eastAsia="Calibri" w:hAnsi="Times New Roman" w:cs="Times New Roman"/>
          <w:sz w:val="28"/>
          <w:szCs w:val="28"/>
          <w:lang w:eastAsia="en-US"/>
        </w:rPr>
        <w:t>-</w:t>
      </w:r>
      <w:r w:rsidR="00260670" w:rsidRPr="001B2294">
        <w:rPr>
          <w:rFonts w:ascii="Times New Roman" w:eastAsia="Calibri" w:hAnsi="Times New Roman" w:cs="Times New Roman"/>
          <w:sz w:val="28"/>
          <w:szCs w:val="28"/>
          <w:lang w:eastAsia="en-US"/>
        </w:rPr>
        <w:t>5).</w:t>
      </w:r>
    </w:p>
    <w:p w14:paraId="55789D32" w14:textId="20ADF554" w:rsidR="00DE23EE" w:rsidRPr="001B2294" w:rsidRDefault="00B02A86" w:rsidP="00DE23EE">
      <w:pPr>
        <w:widowControl/>
        <w:suppressAutoHyphens/>
        <w:autoSpaceDE/>
        <w:autoSpaceDN/>
        <w:adjustRightInd/>
        <w:ind w:firstLine="709"/>
        <w:jc w:val="right"/>
        <w:rPr>
          <w:rFonts w:ascii="Times New Roman" w:eastAsia="Times New Roman" w:hAnsi="Times New Roman" w:cs="Times New Roman"/>
          <w:sz w:val="28"/>
          <w:szCs w:val="28"/>
          <w:lang w:eastAsia="ar-SA"/>
        </w:rPr>
      </w:pPr>
      <w:r w:rsidRPr="001B2294">
        <w:rPr>
          <w:rFonts w:ascii="Times New Roman" w:eastAsia="Times New Roman" w:hAnsi="Times New Roman" w:cs="Times New Roman"/>
          <w:sz w:val="28"/>
          <w:szCs w:val="28"/>
          <w:lang w:eastAsia="ar-SA"/>
        </w:rPr>
        <w:t>Таблица 4</w:t>
      </w:r>
    </w:p>
    <w:tbl>
      <w:tblPr>
        <w:tblStyle w:val="a8"/>
        <w:tblW w:w="0" w:type="auto"/>
        <w:tblInd w:w="250" w:type="dxa"/>
        <w:tblLook w:val="04A0" w:firstRow="1" w:lastRow="0" w:firstColumn="1" w:lastColumn="0" w:noHBand="0" w:noVBand="1"/>
      </w:tblPr>
      <w:tblGrid>
        <w:gridCol w:w="2105"/>
        <w:gridCol w:w="2375"/>
        <w:gridCol w:w="2361"/>
        <w:gridCol w:w="2254"/>
      </w:tblGrid>
      <w:tr w:rsidR="00DE23EE" w:rsidRPr="001B2294" w14:paraId="510DAFAB" w14:textId="77777777" w:rsidTr="00DE23EE">
        <w:tc>
          <w:tcPr>
            <w:tcW w:w="2142" w:type="dxa"/>
          </w:tcPr>
          <w:p w14:paraId="0F3374F0" w14:textId="77777777" w:rsidR="00DE23EE" w:rsidRPr="001B2294" w:rsidRDefault="00DE23EE" w:rsidP="00DE23EE">
            <w:pPr>
              <w:widowControl/>
              <w:suppressAutoHyphens/>
              <w:autoSpaceDE/>
              <w:autoSpaceDN/>
              <w:adjustRightInd/>
              <w:ind w:firstLine="0"/>
              <w:jc w:val="center"/>
              <w:rPr>
                <w:rFonts w:ascii="Times New Roman" w:eastAsia="Times New Roman" w:hAnsi="Times New Roman" w:cs="Times New Roman"/>
                <w:sz w:val="22"/>
                <w:szCs w:val="22"/>
                <w:lang w:eastAsia="ar-SA"/>
              </w:rPr>
            </w:pPr>
            <w:r w:rsidRPr="001B2294">
              <w:rPr>
                <w:rFonts w:ascii="Times New Roman" w:eastAsia="Times New Roman" w:hAnsi="Times New Roman" w:cs="Times New Roman"/>
                <w:sz w:val="22"/>
                <w:szCs w:val="22"/>
                <w:lang w:eastAsia="ar-SA"/>
              </w:rPr>
              <w:t>Месяц</w:t>
            </w:r>
          </w:p>
        </w:tc>
        <w:tc>
          <w:tcPr>
            <w:tcW w:w="2393" w:type="dxa"/>
          </w:tcPr>
          <w:p w14:paraId="4419D2A2" w14:textId="77777777" w:rsidR="00DE23EE" w:rsidRPr="001B2294" w:rsidRDefault="00DE23EE" w:rsidP="00DE23EE">
            <w:pPr>
              <w:widowControl/>
              <w:suppressAutoHyphens/>
              <w:autoSpaceDE/>
              <w:autoSpaceDN/>
              <w:adjustRightInd/>
              <w:ind w:firstLine="0"/>
              <w:jc w:val="center"/>
              <w:rPr>
                <w:rFonts w:ascii="Times New Roman" w:eastAsia="Times New Roman" w:hAnsi="Times New Roman" w:cs="Times New Roman"/>
                <w:sz w:val="22"/>
                <w:szCs w:val="22"/>
                <w:lang w:eastAsia="ar-SA"/>
              </w:rPr>
            </w:pPr>
            <w:r w:rsidRPr="001B2294">
              <w:rPr>
                <w:rFonts w:ascii="Times New Roman" w:eastAsia="Calibri" w:hAnsi="Times New Roman" w:cs="Times New Roman"/>
                <w:sz w:val="22"/>
                <w:szCs w:val="22"/>
                <w:lang w:eastAsia="en-US"/>
              </w:rPr>
              <w:t>ООО ПКФ «ИНТЕГРАЦИЯ»</w:t>
            </w:r>
          </w:p>
        </w:tc>
        <w:tc>
          <w:tcPr>
            <w:tcW w:w="2393" w:type="dxa"/>
          </w:tcPr>
          <w:p w14:paraId="2DB27A94" w14:textId="77777777" w:rsidR="00DE23EE" w:rsidRPr="001B2294" w:rsidRDefault="00DE23EE" w:rsidP="00DE23EE">
            <w:pPr>
              <w:widowControl/>
              <w:suppressAutoHyphens/>
              <w:autoSpaceDE/>
              <w:autoSpaceDN/>
              <w:adjustRightInd/>
              <w:ind w:firstLine="0"/>
              <w:jc w:val="center"/>
              <w:rPr>
                <w:rFonts w:ascii="Times New Roman" w:eastAsia="Times New Roman" w:hAnsi="Times New Roman" w:cs="Times New Roman"/>
                <w:sz w:val="22"/>
                <w:szCs w:val="22"/>
                <w:lang w:eastAsia="ar-SA"/>
              </w:rPr>
            </w:pPr>
            <w:r w:rsidRPr="001B2294">
              <w:rPr>
                <w:rFonts w:ascii="Times New Roman" w:eastAsia="Times New Roman" w:hAnsi="Times New Roman" w:cs="Times New Roman"/>
                <w:sz w:val="22"/>
                <w:szCs w:val="22"/>
                <w:lang w:eastAsia="ar-SA"/>
              </w:rPr>
              <w:t>НГ МКУ КХ «СЕЗ»</w:t>
            </w:r>
          </w:p>
        </w:tc>
        <w:tc>
          <w:tcPr>
            <w:tcW w:w="2286" w:type="dxa"/>
          </w:tcPr>
          <w:p w14:paraId="10A4E4C1" w14:textId="77777777" w:rsidR="00704E68" w:rsidRPr="001B2294" w:rsidRDefault="00DE23EE" w:rsidP="00DE23EE">
            <w:pPr>
              <w:widowControl/>
              <w:suppressAutoHyphens/>
              <w:autoSpaceDE/>
              <w:autoSpaceDN/>
              <w:adjustRightInd/>
              <w:ind w:firstLine="0"/>
              <w:jc w:val="center"/>
              <w:rPr>
                <w:rFonts w:ascii="Times New Roman" w:eastAsia="Times New Roman" w:hAnsi="Times New Roman" w:cs="Times New Roman"/>
                <w:sz w:val="22"/>
                <w:szCs w:val="22"/>
                <w:lang w:eastAsia="ar-SA"/>
              </w:rPr>
            </w:pPr>
            <w:r w:rsidRPr="001B2294">
              <w:rPr>
                <w:rFonts w:ascii="Times New Roman" w:eastAsia="Times New Roman" w:hAnsi="Times New Roman" w:cs="Times New Roman"/>
                <w:sz w:val="22"/>
                <w:szCs w:val="22"/>
                <w:lang w:eastAsia="ar-SA"/>
              </w:rPr>
              <w:t>Разница</w:t>
            </w:r>
            <w:r w:rsidR="00704E68" w:rsidRPr="001B2294">
              <w:rPr>
                <w:rFonts w:ascii="Times New Roman" w:eastAsia="Times New Roman" w:hAnsi="Times New Roman" w:cs="Times New Roman"/>
                <w:sz w:val="22"/>
                <w:szCs w:val="22"/>
                <w:lang w:eastAsia="ar-SA"/>
              </w:rPr>
              <w:t xml:space="preserve"> </w:t>
            </w:r>
          </w:p>
          <w:p w14:paraId="33153E8F" w14:textId="0B171C49" w:rsidR="00DE23EE" w:rsidRPr="001B2294" w:rsidRDefault="00704E68" w:rsidP="00DE23EE">
            <w:pPr>
              <w:widowControl/>
              <w:suppressAutoHyphens/>
              <w:autoSpaceDE/>
              <w:autoSpaceDN/>
              <w:adjustRightInd/>
              <w:ind w:firstLine="0"/>
              <w:jc w:val="center"/>
              <w:rPr>
                <w:rFonts w:ascii="Times New Roman" w:eastAsia="Times New Roman" w:hAnsi="Times New Roman" w:cs="Times New Roman"/>
                <w:sz w:val="22"/>
                <w:szCs w:val="22"/>
                <w:lang w:eastAsia="ar-SA"/>
              </w:rPr>
            </w:pPr>
            <w:r w:rsidRPr="001B2294">
              <w:rPr>
                <w:rFonts w:ascii="Times New Roman" w:eastAsia="Times New Roman" w:hAnsi="Times New Roman" w:cs="Times New Roman"/>
                <w:sz w:val="22"/>
                <w:szCs w:val="22"/>
                <w:lang w:eastAsia="ar-SA"/>
              </w:rPr>
              <w:t>(гр.2-гр.3)</w:t>
            </w:r>
          </w:p>
        </w:tc>
      </w:tr>
      <w:tr w:rsidR="00704E68" w:rsidRPr="001B2294" w14:paraId="1BDB0B34" w14:textId="77777777" w:rsidTr="00DE23EE">
        <w:tc>
          <w:tcPr>
            <w:tcW w:w="2142" w:type="dxa"/>
          </w:tcPr>
          <w:p w14:paraId="2EF3EC54" w14:textId="3D49963E" w:rsidR="00704E68" w:rsidRPr="001B2294" w:rsidRDefault="00704E68" w:rsidP="00DE23EE">
            <w:pPr>
              <w:widowControl/>
              <w:suppressAutoHyphens/>
              <w:autoSpaceDE/>
              <w:autoSpaceDN/>
              <w:adjustRightInd/>
              <w:ind w:firstLine="0"/>
              <w:jc w:val="center"/>
              <w:rPr>
                <w:rFonts w:ascii="Times New Roman" w:eastAsia="Times New Roman" w:hAnsi="Times New Roman" w:cs="Times New Roman"/>
                <w:sz w:val="22"/>
                <w:szCs w:val="22"/>
                <w:lang w:eastAsia="ar-SA"/>
              </w:rPr>
            </w:pPr>
            <w:r w:rsidRPr="001B2294">
              <w:rPr>
                <w:rFonts w:ascii="Times New Roman" w:eastAsia="Times New Roman" w:hAnsi="Times New Roman" w:cs="Times New Roman"/>
                <w:sz w:val="22"/>
                <w:szCs w:val="22"/>
                <w:lang w:eastAsia="ar-SA"/>
              </w:rPr>
              <w:t>1</w:t>
            </w:r>
          </w:p>
        </w:tc>
        <w:tc>
          <w:tcPr>
            <w:tcW w:w="2393" w:type="dxa"/>
          </w:tcPr>
          <w:p w14:paraId="5EBE0C82" w14:textId="4B15A5E2" w:rsidR="00704E68" w:rsidRPr="001B2294" w:rsidRDefault="00704E68" w:rsidP="00DE23EE">
            <w:pPr>
              <w:widowControl/>
              <w:suppressAutoHyphens/>
              <w:autoSpaceDE/>
              <w:autoSpaceDN/>
              <w:adjustRightInd/>
              <w:ind w:firstLine="0"/>
              <w:jc w:val="center"/>
              <w:rPr>
                <w:rFonts w:ascii="Times New Roman" w:eastAsia="Calibri" w:hAnsi="Times New Roman" w:cs="Times New Roman"/>
                <w:sz w:val="22"/>
                <w:szCs w:val="22"/>
                <w:lang w:eastAsia="en-US"/>
              </w:rPr>
            </w:pPr>
            <w:r w:rsidRPr="001B2294">
              <w:rPr>
                <w:rFonts w:ascii="Times New Roman" w:eastAsia="Calibri" w:hAnsi="Times New Roman" w:cs="Times New Roman"/>
                <w:sz w:val="22"/>
                <w:szCs w:val="22"/>
                <w:lang w:eastAsia="en-US"/>
              </w:rPr>
              <w:t>2</w:t>
            </w:r>
          </w:p>
        </w:tc>
        <w:tc>
          <w:tcPr>
            <w:tcW w:w="2393" w:type="dxa"/>
          </w:tcPr>
          <w:p w14:paraId="3BF2C7B2" w14:textId="1889B562" w:rsidR="00704E68" w:rsidRPr="001B2294" w:rsidRDefault="00704E68" w:rsidP="00DE23EE">
            <w:pPr>
              <w:widowControl/>
              <w:suppressAutoHyphens/>
              <w:autoSpaceDE/>
              <w:autoSpaceDN/>
              <w:adjustRightInd/>
              <w:ind w:firstLine="0"/>
              <w:jc w:val="center"/>
              <w:rPr>
                <w:rFonts w:ascii="Times New Roman" w:eastAsia="Times New Roman" w:hAnsi="Times New Roman" w:cs="Times New Roman"/>
                <w:sz w:val="22"/>
                <w:szCs w:val="22"/>
                <w:lang w:eastAsia="ar-SA"/>
              </w:rPr>
            </w:pPr>
            <w:r w:rsidRPr="001B2294">
              <w:rPr>
                <w:rFonts w:ascii="Times New Roman" w:eastAsia="Times New Roman" w:hAnsi="Times New Roman" w:cs="Times New Roman"/>
                <w:sz w:val="22"/>
                <w:szCs w:val="22"/>
                <w:lang w:eastAsia="ar-SA"/>
              </w:rPr>
              <w:t>3</w:t>
            </w:r>
          </w:p>
        </w:tc>
        <w:tc>
          <w:tcPr>
            <w:tcW w:w="2286" w:type="dxa"/>
          </w:tcPr>
          <w:p w14:paraId="6BE3C3CA" w14:textId="760021C0" w:rsidR="00704E68" w:rsidRPr="001B2294" w:rsidRDefault="00704E68" w:rsidP="00DE23EE">
            <w:pPr>
              <w:widowControl/>
              <w:suppressAutoHyphens/>
              <w:autoSpaceDE/>
              <w:autoSpaceDN/>
              <w:adjustRightInd/>
              <w:ind w:firstLine="0"/>
              <w:jc w:val="center"/>
              <w:rPr>
                <w:rFonts w:ascii="Times New Roman" w:eastAsia="Times New Roman" w:hAnsi="Times New Roman" w:cs="Times New Roman"/>
                <w:sz w:val="22"/>
                <w:szCs w:val="22"/>
                <w:lang w:eastAsia="ar-SA"/>
              </w:rPr>
            </w:pPr>
            <w:r w:rsidRPr="001B2294">
              <w:rPr>
                <w:rFonts w:ascii="Times New Roman" w:eastAsia="Times New Roman" w:hAnsi="Times New Roman" w:cs="Times New Roman"/>
                <w:sz w:val="22"/>
                <w:szCs w:val="22"/>
                <w:lang w:eastAsia="ar-SA"/>
              </w:rPr>
              <w:t>4</w:t>
            </w:r>
          </w:p>
        </w:tc>
      </w:tr>
      <w:tr w:rsidR="00DE23EE" w:rsidRPr="001B2294" w14:paraId="0300805E" w14:textId="77777777" w:rsidTr="00DE23EE">
        <w:tc>
          <w:tcPr>
            <w:tcW w:w="2142" w:type="dxa"/>
          </w:tcPr>
          <w:p w14:paraId="1519040C" w14:textId="77777777" w:rsidR="00DE23EE" w:rsidRPr="001B2294" w:rsidRDefault="00DE23EE" w:rsidP="00DE23EE">
            <w:pPr>
              <w:widowControl/>
              <w:suppressAutoHyphens/>
              <w:autoSpaceDE/>
              <w:autoSpaceDN/>
              <w:adjustRightInd/>
              <w:ind w:firstLine="0"/>
              <w:rPr>
                <w:rFonts w:ascii="Times New Roman" w:eastAsia="Times New Roman" w:hAnsi="Times New Roman" w:cs="Times New Roman"/>
                <w:sz w:val="22"/>
                <w:szCs w:val="22"/>
                <w:lang w:eastAsia="ar-SA"/>
              </w:rPr>
            </w:pPr>
            <w:r w:rsidRPr="001B2294">
              <w:rPr>
                <w:rFonts w:ascii="Times New Roman" w:eastAsia="Times New Roman" w:hAnsi="Times New Roman" w:cs="Times New Roman"/>
                <w:sz w:val="22"/>
                <w:szCs w:val="22"/>
                <w:lang w:eastAsia="ar-SA"/>
              </w:rPr>
              <w:t>Сентябрь</w:t>
            </w:r>
          </w:p>
        </w:tc>
        <w:tc>
          <w:tcPr>
            <w:tcW w:w="2393" w:type="dxa"/>
          </w:tcPr>
          <w:p w14:paraId="7BBCFA6D" w14:textId="77777777" w:rsidR="00DE23EE" w:rsidRPr="001B2294" w:rsidRDefault="00DE23EE" w:rsidP="00DE23EE">
            <w:pPr>
              <w:widowControl/>
              <w:suppressAutoHyphens/>
              <w:autoSpaceDE/>
              <w:autoSpaceDN/>
              <w:adjustRightInd/>
              <w:ind w:firstLine="0"/>
              <w:jc w:val="right"/>
              <w:rPr>
                <w:rFonts w:ascii="Times New Roman" w:eastAsia="Times New Roman" w:hAnsi="Times New Roman" w:cs="Times New Roman"/>
                <w:sz w:val="22"/>
                <w:szCs w:val="22"/>
                <w:lang w:eastAsia="ar-SA"/>
              </w:rPr>
            </w:pPr>
            <w:r w:rsidRPr="001B2294">
              <w:rPr>
                <w:rFonts w:ascii="Times New Roman" w:eastAsia="Times New Roman" w:hAnsi="Times New Roman" w:cs="Times New Roman"/>
                <w:sz w:val="22"/>
                <w:szCs w:val="22"/>
                <w:lang w:eastAsia="ar-SA"/>
              </w:rPr>
              <w:t>17 416 758,77</w:t>
            </w:r>
          </w:p>
        </w:tc>
        <w:tc>
          <w:tcPr>
            <w:tcW w:w="2393" w:type="dxa"/>
          </w:tcPr>
          <w:p w14:paraId="1BE01F09" w14:textId="77777777" w:rsidR="00DE23EE" w:rsidRPr="001B2294" w:rsidRDefault="00DE23EE" w:rsidP="00DE23EE">
            <w:pPr>
              <w:widowControl/>
              <w:suppressAutoHyphens/>
              <w:autoSpaceDE/>
              <w:autoSpaceDN/>
              <w:adjustRightInd/>
              <w:ind w:firstLine="0"/>
              <w:jc w:val="right"/>
              <w:rPr>
                <w:rFonts w:ascii="Times New Roman" w:eastAsia="Times New Roman" w:hAnsi="Times New Roman" w:cs="Times New Roman"/>
                <w:sz w:val="22"/>
                <w:szCs w:val="22"/>
                <w:lang w:eastAsia="ar-SA"/>
              </w:rPr>
            </w:pPr>
            <w:r w:rsidRPr="001B2294">
              <w:rPr>
                <w:rFonts w:ascii="Times New Roman" w:eastAsia="Times New Roman" w:hAnsi="Times New Roman" w:cs="Times New Roman"/>
                <w:sz w:val="22"/>
                <w:szCs w:val="22"/>
                <w:lang w:eastAsia="ar-SA"/>
              </w:rPr>
              <w:t>17 416 758,77</w:t>
            </w:r>
          </w:p>
        </w:tc>
        <w:tc>
          <w:tcPr>
            <w:tcW w:w="2286" w:type="dxa"/>
          </w:tcPr>
          <w:p w14:paraId="0013646E" w14:textId="77777777" w:rsidR="00DE23EE" w:rsidRPr="001B2294" w:rsidRDefault="00DE23EE" w:rsidP="00DE23EE">
            <w:pPr>
              <w:widowControl/>
              <w:suppressAutoHyphens/>
              <w:autoSpaceDE/>
              <w:autoSpaceDN/>
              <w:adjustRightInd/>
              <w:ind w:firstLine="0"/>
              <w:jc w:val="right"/>
              <w:rPr>
                <w:rFonts w:ascii="Times New Roman" w:eastAsia="Times New Roman" w:hAnsi="Times New Roman" w:cs="Times New Roman"/>
                <w:sz w:val="22"/>
                <w:szCs w:val="22"/>
                <w:lang w:eastAsia="ar-SA"/>
              </w:rPr>
            </w:pPr>
            <w:r w:rsidRPr="001B2294">
              <w:rPr>
                <w:rFonts w:ascii="Times New Roman" w:eastAsia="Times New Roman" w:hAnsi="Times New Roman" w:cs="Times New Roman"/>
                <w:sz w:val="22"/>
                <w:szCs w:val="22"/>
                <w:lang w:eastAsia="ar-SA"/>
              </w:rPr>
              <w:t>0,00</w:t>
            </w:r>
          </w:p>
        </w:tc>
      </w:tr>
      <w:tr w:rsidR="00DE23EE" w:rsidRPr="001B2294" w14:paraId="109DAB03" w14:textId="77777777" w:rsidTr="00DE23EE">
        <w:tc>
          <w:tcPr>
            <w:tcW w:w="2142" w:type="dxa"/>
          </w:tcPr>
          <w:p w14:paraId="454956AA" w14:textId="77777777" w:rsidR="00DE23EE" w:rsidRPr="001B2294" w:rsidRDefault="00DE23EE" w:rsidP="00DE23EE">
            <w:pPr>
              <w:widowControl/>
              <w:suppressAutoHyphens/>
              <w:autoSpaceDE/>
              <w:autoSpaceDN/>
              <w:adjustRightInd/>
              <w:ind w:firstLine="0"/>
              <w:rPr>
                <w:rFonts w:ascii="Times New Roman" w:eastAsia="Times New Roman" w:hAnsi="Times New Roman" w:cs="Times New Roman"/>
                <w:sz w:val="22"/>
                <w:szCs w:val="22"/>
                <w:lang w:eastAsia="ar-SA"/>
              </w:rPr>
            </w:pPr>
            <w:r w:rsidRPr="001B2294">
              <w:rPr>
                <w:rFonts w:ascii="Times New Roman" w:eastAsia="Times New Roman" w:hAnsi="Times New Roman" w:cs="Times New Roman"/>
                <w:sz w:val="22"/>
                <w:szCs w:val="22"/>
                <w:lang w:eastAsia="ar-SA"/>
              </w:rPr>
              <w:t>Октябрь</w:t>
            </w:r>
          </w:p>
        </w:tc>
        <w:tc>
          <w:tcPr>
            <w:tcW w:w="2393" w:type="dxa"/>
          </w:tcPr>
          <w:p w14:paraId="298E87F4" w14:textId="77777777" w:rsidR="00DE23EE" w:rsidRPr="001B2294" w:rsidRDefault="00DE23EE" w:rsidP="00DE23EE">
            <w:pPr>
              <w:widowControl/>
              <w:suppressAutoHyphens/>
              <w:autoSpaceDE/>
              <w:autoSpaceDN/>
              <w:adjustRightInd/>
              <w:ind w:firstLine="0"/>
              <w:jc w:val="right"/>
              <w:rPr>
                <w:rFonts w:ascii="Times New Roman" w:eastAsia="Times New Roman" w:hAnsi="Times New Roman" w:cs="Times New Roman"/>
                <w:sz w:val="22"/>
                <w:szCs w:val="22"/>
                <w:lang w:eastAsia="ar-SA"/>
              </w:rPr>
            </w:pPr>
            <w:r w:rsidRPr="001B2294">
              <w:rPr>
                <w:rFonts w:ascii="Times New Roman" w:eastAsia="Times New Roman" w:hAnsi="Times New Roman" w:cs="Times New Roman"/>
                <w:sz w:val="22"/>
                <w:szCs w:val="22"/>
                <w:lang w:eastAsia="ar-SA"/>
              </w:rPr>
              <w:t>14 833 271,91</w:t>
            </w:r>
          </w:p>
        </w:tc>
        <w:tc>
          <w:tcPr>
            <w:tcW w:w="2393" w:type="dxa"/>
          </w:tcPr>
          <w:p w14:paraId="5C0254E2" w14:textId="77777777" w:rsidR="00DE23EE" w:rsidRPr="001B2294" w:rsidRDefault="00DE23EE" w:rsidP="00DE23EE">
            <w:pPr>
              <w:widowControl/>
              <w:suppressAutoHyphens/>
              <w:autoSpaceDE/>
              <w:autoSpaceDN/>
              <w:adjustRightInd/>
              <w:ind w:firstLine="0"/>
              <w:jc w:val="right"/>
              <w:rPr>
                <w:rFonts w:ascii="Times New Roman" w:eastAsia="Times New Roman" w:hAnsi="Times New Roman" w:cs="Times New Roman"/>
                <w:sz w:val="22"/>
                <w:szCs w:val="22"/>
                <w:lang w:eastAsia="ar-SA"/>
              </w:rPr>
            </w:pPr>
            <w:r w:rsidRPr="001B2294">
              <w:rPr>
                <w:rFonts w:ascii="Times New Roman" w:eastAsia="Times New Roman" w:hAnsi="Times New Roman" w:cs="Times New Roman"/>
                <w:sz w:val="22"/>
                <w:szCs w:val="22"/>
                <w:lang w:eastAsia="ar-SA"/>
              </w:rPr>
              <w:t>10 138 140,67</w:t>
            </w:r>
          </w:p>
        </w:tc>
        <w:tc>
          <w:tcPr>
            <w:tcW w:w="2286" w:type="dxa"/>
          </w:tcPr>
          <w:p w14:paraId="607F599C" w14:textId="77777777" w:rsidR="00DE23EE" w:rsidRPr="001B2294" w:rsidRDefault="00DE23EE" w:rsidP="00DE23EE">
            <w:pPr>
              <w:widowControl/>
              <w:suppressAutoHyphens/>
              <w:autoSpaceDE/>
              <w:autoSpaceDN/>
              <w:adjustRightInd/>
              <w:ind w:firstLine="0"/>
              <w:jc w:val="right"/>
              <w:rPr>
                <w:rFonts w:ascii="Times New Roman" w:eastAsia="Times New Roman" w:hAnsi="Times New Roman" w:cs="Times New Roman"/>
                <w:sz w:val="22"/>
                <w:szCs w:val="22"/>
                <w:lang w:eastAsia="ar-SA"/>
              </w:rPr>
            </w:pPr>
            <w:r w:rsidRPr="001B2294">
              <w:rPr>
                <w:rFonts w:ascii="Times New Roman" w:eastAsia="Times New Roman" w:hAnsi="Times New Roman" w:cs="Times New Roman"/>
                <w:sz w:val="22"/>
                <w:szCs w:val="22"/>
                <w:lang w:eastAsia="ar-SA"/>
              </w:rPr>
              <w:t>4 695 131,24</w:t>
            </w:r>
          </w:p>
        </w:tc>
      </w:tr>
      <w:tr w:rsidR="00DE23EE" w:rsidRPr="001B2294" w14:paraId="0D44CFD2" w14:textId="77777777" w:rsidTr="00DE23EE">
        <w:tc>
          <w:tcPr>
            <w:tcW w:w="2142" w:type="dxa"/>
          </w:tcPr>
          <w:p w14:paraId="0BB656CD" w14:textId="77777777" w:rsidR="00DE23EE" w:rsidRPr="001B2294" w:rsidRDefault="00DE23EE" w:rsidP="00DE23EE">
            <w:pPr>
              <w:widowControl/>
              <w:suppressAutoHyphens/>
              <w:autoSpaceDE/>
              <w:autoSpaceDN/>
              <w:adjustRightInd/>
              <w:ind w:firstLine="0"/>
              <w:rPr>
                <w:rFonts w:ascii="Times New Roman" w:eastAsia="Times New Roman" w:hAnsi="Times New Roman" w:cs="Times New Roman"/>
                <w:sz w:val="22"/>
                <w:szCs w:val="22"/>
                <w:lang w:eastAsia="ar-SA"/>
              </w:rPr>
            </w:pPr>
            <w:r w:rsidRPr="001B2294">
              <w:rPr>
                <w:rFonts w:ascii="Times New Roman" w:eastAsia="Times New Roman" w:hAnsi="Times New Roman" w:cs="Times New Roman"/>
                <w:sz w:val="22"/>
                <w:szCs w:val="22"/>
                <w:lang w:eastAsia="ar-SA"/>
              </w:rPr>
              <w:t>Ноябрь</w:t>
            </w:r>
          </w:p>
        </w:tc>
        <w:tc>
          <w:tcPr>
            <w:tcW w:w="2393" w:type="dxa"/>
          </w:tcPr>
          <w:p w14:paraId="6D2CBF9A" w14:textId="77777777" w:rsidR="00DE23EE" w:rsidRPr="001B2294" w:rsidRDefault="00DE23EE" w:rsidP="00DE23EE">
            <w:pPr>
              <w:widowControl/>
              <w:suppressAutoHyphens/>
              <w:autoSpaceDE/>
              <w:autoSpaceDN/>
              <w:adjustRightInd/>
              <w:ind w:firstLine="0"/>
              <w:jc w:val="right"/>
              <w:rPr>
                <w:rFonts w:ascii="Times New Roman" w:eastAsia="Times New Roman" w:hAnsi="Times New Roman" w:cs="Times New Roman"/>
                <w:sz w:val="22"/>
                <w:szCs w:val="22"/>
                <w:lang w:eastAsia="ar-SA"/>
              </w:rPr>
            </w:pPr>
            <w:r w:rsidRPr="001B2294">
              <w:rPr>
                <w:rFonts w:ascii="Times New Roman" w:eastAsia="Times New Roman" w:hAnsi="Times New Roman" w:cs="Times New Roman"/>
                <w:sz w:val="22"/>
                <w:szCs w:val="22"/>
                <w:lang w:eastAsia="ar-SA"/>
              </w:rPr>
              <w:t>12 795 305,07</w:t>
            </w:r>
          </w:p>
        </w:tc>
        <w:tc>
          <w:tcPr>
            <w:tcW w:w="2393" w:type="dxa"/>
          </w:tcPr>
          <w:p w14:paraId="68BF5B92" w14:textId="77777777" w:rsidR="00DE23EE" w:rsidRPr="001B2294" w:rsidRDefault="00DE23EE" w:rsidP="00DE23EE">
            <w:pPr>
              <w:widowControl/>
              <w:suppressAutoHyphens/>
              <w:autoSpaceDE/>
              <w:autoSpaceDN/>
              <w:adjustRightInd/>
              <w:ind w:firstLine="0"/>
              <w:jc w:val="right"/>
              <w:rPr>
                <w:rFonts w:ascii="Times New Roman" w:eastAsia="Times New Roman" w:hAnsi="Times New Roman" w:cs="Times New Roman"/>
                <w:sz w:val="22"/>
                <w:szCs w:val="22"/>
                <w:lang w:eastAsia="ar-SA"/>
              </w:rPr>
            </w:pPr>
            <w:r w:rsidRPr="001B2294">
              <w:rPr>
                <w:rFonts w:ascii="Times New Roman" w:eastAsia="Times New Roman" w:hAnsi="Times New Roman" w:cs="Times New Roman"/>
                <w:sz w:val="22"/>
                <w:szCs w:val="22"/>
                <w:lang w:eastAsia="ar-SA"/>
              </w:rPr>
              <w:t>10 379 115,59</w:t>
            </w:r>
          </w:p>
        </w:tc>
        <w:tc>
          <w:tcPr>
            <w:tcW w:w="2286" w:type="dxa"/>
          </w:tcPr>
          <w:p w14:paraId="1028EE26" w14:textId="77777777" w:rsidR="00DE23EE" w:rsidRPr="001B2294" w:rsidRDefault="00DE23EE" w:rsidP="00DE23EE">
            <w:pPr>
              <w:widowControl/>
              <w:suppressAutoHyphens/>
              <w:autoSpaceDE/>
              <w:autoSpaceDN/>
              <w:adjustRightInd/>
              <w:ind w:firstLine="0"/>
              <w:jc w:val="right"/>
              <w:rPr>
                <w:rFonts w:ascii="Times New Roman" w:eastAsia="Times New Roman" w:hAnsi="Times New Roman" w:cs="Times New Roman"/>
                <w:sz w:val="22"/>
                <w:szCs w:val="22"/>
                <w:lang w:eastAsia="ar-SA"/>
              </w:rPr>
            </w:pPr>
            <w:r w:rsidRPr="001B2294">
              <w:rPr>
                <w:rFonts w:ascii="Times New Roman" w:eastAsia="Times New Roman" w:hAnsi="Times New Roman" w:cs="Times New Roman"/>
                <w:sz w:val="22"/>
                <w:szCs w:val="22"/>
                <w:lang w:eastAsia="ar-SA"/>
              </w:rPr>
              <w:t>2 416 189,48</w:t>
            </w:r>
          </w:p>
        </w:tc>
      </w:tr>
      <w:tr w:rsidR="00DE23EE" w:rsidRPr="001B2294" w14:paraId="44F5D9FA" w14:textId="77777777" w:rsidTr="00DE23EE">
        <w:tc>
          <w:tcPr>
            <w:tcW w:w="2142" w:type="dxa"/>
          </w:tcPr>
          <w:p w14:paraId="23E55E9E" w14:textId="77777777" w:rsidR="00DE23EE" w:rsidRPr="001B2294" w:rsidRDefault="00DE23EE" w:rsidP="00DE23EE">
            <w:pPr>
              <w:widowControl/>
              <w:suppressAutoHyphens/>
              <w:autoSpaceDE/>
              <w:autoSpaceDN/>
              <w:adjustRightInd/>
              <w:ind w:firstLine="0"/>
              <w:rPr>
                <w:rFonts w:ascii="Times New Roman" w:eastAsia="Times New Roman" w:hAnsi="Times New Roman" w:cs="Times New Roman"/>
                <w:sz w:val="22"/>
                <w:szCs w:val="22"/>
                <w:lang w:eastAsia="ar-SA"/>
              </w:rPr>
            </w:pPr>
            <w:r w:rsidRPr="001B2294">
              <w:rPr>
                <w:rFonts w:ascii="Times New Roman" w:eastAsia="Times New Roman" w:hAnsi="Times New Roman" w:cs="Times New Roman"/>
                <w:sz w:val="22"/>
                <w:szCs w:val="22"/>
                <w:lang w:eastAsia="ar-SA"/>
              </w:rPr>
              <w:t>Декабрь</w:t>
            </w:r>
          </w:p>
        </w:tc>
        <w:tc>
          <w:tcPr>
            <w:tcW w:w="2393" w:type="dxa"/>
          </w:tcPr>
          <w:p w14:paraId="316B9723" w14:textId="77777777" w:rsidR="00DE23EE" w:rsidRPr="001B2294" w:rsidRDefault="00DE23EE" w:rsidP="00DE23EE">
            <w:pPr>
              <w:widowControl/>
              <w:suppressAutoHyphens/>
              <w:autoSpaceDE/>
              <w:autoSpaceDN/>
              <w:adjustRightInd/>
              <w:ind w:firstLine="0"/>
              <w:jc w:val="right"/>
              <w:rPr>
                <w:rFonts w:ascii="Times New Roman" w:eastAsia="Times New Roman" w:hAnsi="Times New Roman" w:cs="Times New Roman"/>
                <w:sz w:val="22"/>
                <w:szCs w:val="22"/>
                <w:lang w:eastAsia="ar-SA"/>
              </w:rPr>
            </w:pPr>
            <w:r w:rsidRPr="001B2294">
              <w:rPr>
                <w:rFonts w:ascii="Times New Roman" w:eastAsia="Times New Roman" w:hAnsi="Times New Roman" w:cs="Times New Roman"/>
                <w:sz w:val="22"/>
                <w:szCs w:val="22"/>
                <w:lang w:eastAsia="ar-SA"/>
              </w:rPr>
              <w:t>16 027 584,49</w:t>
            </w:r>
          </w:p>
        </w:tc>
        <w:tc>
          <w:tcPr>
            <w:tcW w:w="2393" w:type="dxa"/>
          </w:tcPr>
          <w:p w14:paraId="0791D4FD" w14:textId="77777777" w:rsidR="00DE23EE" w:rsidRPr="001B2294" w:rsidRDefault="00DE23EE" w:rsidP="00DE23EE">
            <w:pPr>
              <w:widowControl/>
              <w:suppressAutoHyphens/>
              <w:autoSpaceDE/>
              <w:autoSpaceDN/>
              <w:adjustRightInd/>
              <w:ind w:firstLine="0"/>
              <w:jc w:val="right"/>
              <w:rPr>
                <w:rFonts w:ascii="Times New Roman" w:eastAsia="Times New Roman" w:hAnsi="Times New Roman" w:cs="Times New Roman"/>
                <w:sz w:val="22"/>
                <w:szCs w:val="22"/>
                <w:lang w:eastAsia="ar-SA"/>
              </w:rPr>
            </w:pPr>
            <w:r w:rsidRPr="001B2294">
              <w:rPr>
                <w:rFonts w:ascii="Times New Roman" w:eastAsia="Times New Roman" w:hAnsi="Times New Roman" w:cs="Times New Roman"/>
                <w:sz w:val="22"/>
                <w:szCs w:val="22"/>
                <w:lang w:eastAsia="ar-SA"/>
              </w:rPr>
              <w:t>13 485 235,40</w:t>
            </w:r>
          </w:p>
        </w:tc>
        <w:tc>
          <w:tcPr>
            <w:tcW w:w="2286" w:type="dxa"/>
          </w:tcPr>
          <w:p w14:paraId="00A49507" w14:textId="77777777" w:rsidR="00DE23EE" w:rsidRPr="001B2294" w:rsidRDefault="00DE23EE" w:rsidP="00DE23EE">
            <w:pPr>
              <w:widowControl/>
              <w:suppressAutoHyphens/>
              <w:autoSpaceDE/>
              <w:autoSpaceDN/>
              <w:adjustRightInd/>
              <w:ind w:firstLine="0"/>
              <w:jc w:val="right"/>
              <w:rPr>
                <w:rFonts w:ascii="Times New Roman" w:eastAsia="Times New Roman" w:hAnsi="Times New Roman" w:cs="Times New Roman"/>
                <w:sz w:val="22"/>
                <w:szCs w:val="22"/>
                <w:lang w:eastAsia="ar-SA"/>
              </w:rPr>
            </w:pPr>
            <w:r w:rsidRPr="001B2294">
              <w:rPr>
                <w:rFonts w:ascii="Times New Roman" w:eastAsia="Times New Roman" w:hAnsi="Times New Roman" w:cs="Times New Roman"/>
                <w:sz w:val="22"/>
                <w:szCs w:val="22"/>
                <w:lang w:eastAsia="ar-SA"/>
              </w:rPr>
              <w:t>2 542 349,09</w:t>
            </w:r>
          </w:p>
        </w:tc>
      </w:tr>
      <w:tr w:rsidR="00DE23EE" w:rsidRPr="001B2294" w14:paraId="5FB53052" w14:textId="77777777" w:rsidTr="00DE23EE">
        <w:tc>
          <w:tcPr>
            <w:tcW w:w="2142" w:type="dxa"/>
          </w:tcPr>
          <w:p w14:paraId="26B81AA6" w14:textId="77777777" w:rsidR="00DE23EE" w:rsidRPr="001B2294" w:rsidRDefault="00DE23EE" w:rsidP="00DE23EE">
            <w:pPr>
              <w:widowControl/>
              <w:suppressAutoHyphens/>
              <w:autoSpaceDE/>
              <w:autoSpaceDN/>
              <w:adjustRightInd/>
              <w:ind w:firstLine="0"/>
              <w:rPr>
                <w:rFonts w:ascii="Times New Roman" w:eastAsia="Times New Roman" w:hAnsi="Times New Roman" w:cs="Times New Roman"/>
                <w:sz w:val="22"/>
                <w:szCs w:val="22"/>
                <w:lang w:eastAsia="ar-SA"/>
              </w:rPr>
            </w:pPr>
            <w:r w:rsidRPr="001B2294">
              <w:rPr>
                <w:rFonts w:ascii="Times New Roman" w:eastAsia="Times New Roman" w:hAnsi="Times New Roman" w:cs="Times New Roman"/>
                <w:sz w:val="22"/>
                <w:szCs w:val="22"/>
                <w:lang w:eastAsia="ar-SA"/>
              </w:rPr>
              <w:t>Всего</w:t>
            </w:r>
          </w:p>
        </w:tc>
        <w:tc>
          <w:tcPr>
            <w:tcW w:w="2393" w:type="dxa"/>
          </w:tcPr>
          <w:p w14:paraId="7FE3148A" w14:textId="77777777" w:rsidR="00DE23EE" w:rsidRPr="001B2294" w:rsidRDefault="00DE23EE" w:rsidP="00DE23EE">
            <w:pPr>
              <w:widowControl/>
              <w:suppressAutoHyphens/>
              <w:autoSpaceDE/>
              <w:autoSpaceDN/>
              <w:adjustRightInd/>
              <w:ind w:firstLine="0"/>
              <w:jc w:val="right"/>
              <w:rPr>
                <w:rFonts w:ascii="Times New Roman" w:eastAsia="Times New Roman" w:hAnsi="Times New Roman" w:cs="Times New Roman"/>
                <w:sz w:val="22"/>
                <w:szCs w:val="22"/>
                <w:lang w:eastAsia="ar-SA"/>
              </w:rPr>
            </w:pPr>
            <w:r w:rsidRPr="001B2294">
              <w:rPr>
                <w:rFonts w:ascii="Times New Roman" w:eastAsia="Times New Roman" w:hAnsi="Times New Roman" w:cs="Times New Roman"/>
                <w:sz w:val="22"/>
                <w:szCs w:val="22"/>
                <w:lang w:eastAsia="ar-SA"/>
              </w:rPr>
              <w:t>61 072 920,24</w:t>
            </w:r>
          </w:p>
        </w:tc>
        <w:tc>
          <w:tcPr>
            <w:tcW w:w="2393" w:type="dxa"/>
          </w:tcPr>
          <w:p w14:paraId="4597E1DA" w14:textId="77777777" w:rsidR="00DE23EE" w:rsidRPr="001B2294" w:rsidRDefault="00DE23EE" w:rsidP="00DE23EE">
            <w:pPr>
              <w:widowControl/>
              <w:suppressAutoHyphens/>
              <w:autoSpaceDE/>
              <w:autoSpaceDN/>
              <w:adjustRightInd/>
              <w:ind w:firstLine="0"/>
              <w:jc w:val="right"/>
              <w:rPr>
                <w:rFonts w:ascii="Times New Roman" w:eastAsia="Times New Roman" w:hAnsi="Times New Roman" w:cs="Times New Roman"/>
                <w:sz w:val="22"/>
                <w:szCs w:val="22"/>
                <w:lang w:eastAsia="ar-SA"/>
              </w:rPr>
            </w:pPr>
            <w:r w:rsidRPr="001B2294">
              <w:rPr>
                <w:rFonts w:ascii="Times New Roman" w:eastAsia="Times New Roman" w:hAnsi="Times New Roman" w:cs="Times New Roman"/>
                <w:sz w:val="22"/>
                <w:szCs w:val="22"/>
                <w:lang w:eastAsia="ar-SA"/>
              </w:rPr>
              <w:t>51 419 250,43</w:t>
            </w:r>
          </w:p>
        </w:tc>
        <w:tc>
          <w:tcPr>
            <w:tcW w:w="2286" w:type="dxa"/>
          </w:tcPr>
          <w:p w14:paraId="6EC03B70" w14:textId="77777777" w:rsidR="00DE23EE" w:rsidRPr="001B2294" w:rsidRDefault="00DE23EE" w:rsidP="00DE23EE">
            <w:pPr>
              <w:widowControl/>
              <w:suppressAutoHyphens/>
              <w:autoSpaceDE/>
              <w:autoSpaceDN/>
              <w:adjustRightInd/>
              <w:ind w:firstLine="0"/>
              <w:jc w:val="right"/>
              <w:rPr>
                <w:rFonts w:ascii="Times New Roman" w:eastAsia="Times New Roman" w:hAnsi="Times New Roman" w:cs="Times New Roman"/>
                <w:sz w:val="22"/>
                <w:szCs w:val="22"/>
                <w:lang w:eastAsia="ar-SA"/>
              </w:rPr>
            </w:pPr>
            <w:r w:rsidRPr="001B2294">
              <w:rPr>
                <w:rFonts w:ascii="Times New Roman" w:eastAsia="Times New Roman" w:hAnsi="Times New Roman" w:cs="Times New Roman"/>
                <w:sz w:val="22"/>
                <w:szCs w:val="22"/>
                <w:lang w:eastAsia="ar-SA"/>
              </w:rPr>
              <w:t>9 653 669,81</w:t>
            </w:r>
          </w:p>
        </w:tc>
      </w:tr>
    </w:tbl>
    <w:p w14:paraId="450BA4B6" w14:textId="77777777" w:rsidR="00DE23EE" w:rsidRPr="001B2294" w:rsidRDefault="00DE23EE" w:rsidP="00DE23EE">
      <w:pPr>
        <w:widowControl/>
        <w:suppressAutoHyphens/>
        <w:autoSpaceDE/>
        <w:autoSpaceDN/>
        <w:adjustRightInd/>
        <w:ind w:firstLine="708"/>
        <w:rPr>
          <w:rFonts w:ascii="Times New Roman" w:eastAsia="Times New Roman" w:hAnsi="Times New Roman" w:cs="Times New Roman"/>
          <w:sz w:val="22"/>
          <w:szCs w:val="22"/>
          <w:lang w:eastAsia="ar-SA"/>
        </w:rPr>
      </w:pPr>
    </w:p>
    <w:p w14:paraId="6ABABBAC" w14:textId="0FEE3EC7" w:rsidR="00DE23EE" w:rsidRPr="001B2294" w:rsidRDefault="00DE23EE" w:rsidP="00DE23EE">
      <w:pPr>
        <w:widowControl/>
        <w:suppressAutoHyphens/>
        <w:autoSpaceDE/>
        <w:autoSpaceDN/>
        <w:adjustRightInd/>
        <w:ind w:firstLine="709"/>
        <w:jc w:val="right"/>
        <w:rPr>
          <w:rFonts w:ascii="Times New Roman" w:eastAsia="Times New Roman" w:hAnsi="Times New Roman" w:cs="Times New Roman"/>
          <w:lang w:eastAsia="ar-SA"/>
        </w:rPr>
      </w:pPr>
      <w:r w:rsidRPr="001B2294">
        <w:rPr>
          <w:rFonts w:ascii="Times New Roman" w:eastAsia="Times New Roman" w:hAnsi="Times New Roman" w:cs="Times New Roman"/>
          <w:sz w:val="28"/>
          <w:szCs w:val="28"/>
          <w:lang w:eastAsia="ar-SA"/>
        </w:rPr>
        <w:t xml:space="preserve">Таблица </w:t>
      </w:r>
      <w:r w:rsidR="00B02A86" w:rsidRPr="001B2294">
        <w:rPr>
          <w:rFonts w:ascii="Times New Roman" w:eastAsia="Times New Roman" w:hAnsi="Times New Roman" w:cs="Times New Roman"/>
          <w:lang w:eastAsia="ar-SA"/>
        </w:rPr>
        <w:t>5</w:t>
      </w:r>
    </w:p>
    <w:tbl>
      <w:tblPr>
        <w:tblStyle w:val="a8"/>
        <w:tblW w:w="0" w:type="auto"/>
        <w:tblInd w:w="250" w:type="dxa"/>
        <w:tblLook w:val="04A0" w:firstRow="1" w:lastRow="0" w:firstColumn="1" w:lastColumn="0" w:noHBand="0" w:noVBand="1"/>
      </w:tblPr>
      <w:tblGrid>
        <w:gridCol w:w="1768"/>
        <w:gridCol w:w="1854"/>
        <w:gridCol w:w="2021"/>
        <w:gridCol w:w="1724"/>
        <w:gridCol w:w="1728"/>
      </w:tblGrid>
      <w:tr w:rsidR="00DE23EE" w:rsidRPr="001B2294" w14:paraId="0027D250" w14:textId="77777777" w:rsidTr="00FB3201">
        <w:tc>
          <w:tcPr>
            <w:tcW w:w="1768" w:type="dxa"/>
          </w:tcPr>
          <w:p w14:paraId="18BEA25C" w14:textId="77777777" w:rsidR="00DE23EE" w:rsidRPr="001B2294" w:rsidRDefault="00DE23EE" w:rsidP="00DE23EE">
            <w:pPr>
              <w:widowControl/>
              <w:suppressAutoHyphens/>
              <w:autoSpaceDE/>
              <w:autoSpaceDN/>
              <w:adjustRightInd/>
              <w:ind w:firstLine="0"/>
              <w:jc w:val="center"/>
              <w:rPr>
                <w:rFonts w:ascii="Times New Roman" w:eastAsia="Times New Roman" w:hAnsi="Times New Roman" w:cs="Times New Roman"/>
                <w:sz w:val="22"/>
                <w:szCs w:val="22"/>
                <w:lang w:eastAsia="ar-SA"/>
              </w:rPr>
            </w:pPr>
            <w:r w:rsidRPr="001B2294">
              <w:rPr>
                <w:rFonts w:ascii="Times New Roman" w:eastAsia="Times New Roman" w:hAnsi="Times New Roman" w:cs="Times New Roman"/>
                <w:sz w:val="22"/>
                <w:szCs w:val="22"/>
                <w:lang w:eastAsia="ar-SA"/>
              </w:rPr>
              <w:t>Наименование</w:t>
            </w:r>
          </w:p>
        </w:tc>
        <w:tc>
          <w:tcPr>
            <w:tcW w:w="1854" w:type="dxa"/>
          </w:tcPr>
          <w:p w14:paraId="646753F9" w14:textId="77777777" w:rsidR="00DE23EE" w:rsidRPr="001B2294" w:rsidRDefault="00DE23EE" w:rsidP="00DE23EE">
            <w:pPr>
              <w:widowControl/>
              <w:suppressAutoHyphens/>
              <w:autoSpaceDE/>
              <w:autoSpaceDN/>
              <w:adjustRightInd/>
              <w:ind w:firstLine="0"/>
              <w:jc w:val="center"/>
              <w:rPr>
                <w:rFonts w:ascii="Times New Roman" w:eastAsia="Times New Roman" w:hAnsi="Times New Roman" w:cs="Times New Roman"/>
                <w:sz w:val="22"/>
                <w:szCs w:val="22"/>
                <w:lang w:eastAsia="ar-SA"/>
              </w:rPr>
            </w:pPr>
            <w:r w:rsidRPr="001B2294">
              <w:rPr>
                <w:rFonts w:ascii="Times New Roman" w:eastAsia="Times New Roman" w:hAnsi="Times New Roman" w:cs="Times New Roman"/>
                <w:sz w:val="22"/>
                <w:szCs w:val="22"/>
                <w:lang w:eastAsia="ar-SA"/>
              </w:rPr>
              <w:t>Предусмотрено в контракте</w:t>
            </w:r>
          </w:p>
        </w:tc>
        <w:tc>
          <w:tcPr>
            <w:tcW w:w="2021" w:type="dxa"/>
          </w:tcPr>
          <w:p w14:paraId="6B0D6C45" w14:textId="77777777" w:rsidR="00DE23EE" w:rsidRPr="001B2294" w:rsidRDefault="00DE23EE" w:rsidP="00DE23EE">
            <w:pPr>
              <w:widowControl/>
              <w:suppressAutoHyphens/>
              <w:autoSpaceDE/>
              <w:autoSpaceDN/>
              <w:adjustRightInd/>
              <w:ind w:firstLine="0"/>
              <w:jc w:val="center"/>
              <w:rPr>
                <w:rFonts w:ascii="Times New Roman" w:eastAsia="Times New Roman" w:hAnsi="Times New Roman" w:cs="Times New Roman"/>
                <w:sz w:val="22"/>
                <w:szCs w:val="22"/>
                <w:lang w:eastAsia="ar-SA"/>
              </w:rPr>
            </w:pPr>
            <w:r w:rsidRPr="001B2294">
              <w:rPr>
                <w:rFonts w:ascii="Times New Roman" w:eastAsia="Calibri" w:hAnsi="Times New Roman" w:cs="Times New Roman"/>
                <w:sz w:val="22"/>
                <w:szCs w:val="22"/>
                <w:lang w:eastAsia="en-US"/>
              </w:rPr>
              <w:t>Выставлены счета ООО ПКФ «ИНТЕГРАЦИЯ»</w:t>
            </w:r>
          </w:p>
        </w:tc>
        <w:tc>
          <w:tcPr>
            <w:tcW w:w="1724" w:type="dxa"/>
          </w:tcPr>
          <w:p w14:paraId="7CFF73B8" w14:textId="77777777" w:rsidR="00DE23EE" w:rsidRPr="001B2294" w:rsidRDefault="00DE23EE" w:rsidP="00DE23EE">
            <w:pPr>
              <w:widowControl/>
              <w:suppressAutoHyphens/>
              <w:autoSpaceDE/>
              <w:autoSpaceDN/>
              <w:adjustRightInd/>
              <w:ind w:firstLine="0"/>
              <w:jc w:val="center"/>
              <w:rPr>
                <w:rFonts w:ascii="Times New Roman" w:eastAsia="Times New Roman" w:hAnsi="Times New Roman" w:cs="Times New Roman"/>
                <w:sz w:val="22"/>
                <w:szCs w:val="22"/>
                <w:lang w:eastAsia="ar-SA"/>
              </w:rPr>
            </w:pPr>
            <w:r w:rsidRPr="001B2294">
              <w:rPr>
                <w:rFonts w:ascii="Times New Roman" w:eastAsia="Times New Roman" w:hAnsi="Times New Roman" w:cs="Times New Roman"/>
                <w:sz w:val="22"/>
                <w:szCs w:val="22"/>
                <w:lang w:eastAsia="ar-SA"/>
              </w:rPr>
              <w:t xml:space="preserve">Принято и оплачено </w:t>
            </w:r>
          </w:p>
          <w:p w14:paraId="6F076655" w14:textId="77777777" w:rsidR="00DE23EE" w:rsidRPr="001B2294" w:rsidRDefault="00DE23EE" w:rsidP="00DE23EE">
            <w:pPr>
              <w:widowControl/>
              <w:suppressAutoHyphens/>
              <w:autoSpaceDE/>
              <w:autoSpaceDN/>
              <w:adjustRightInd/>
              <w:ind w:firstLine="0"/>
              <w:jc w:val="center"/>
              <w:rPr>
                <w:rFonts w:ascii="Times New Roman" w:eastAsia="Times New Roman" w:hAnsi="Times New Roman" w:cs="Times New Roman"/>
                <w:sz w:val="22"/>
                <w:szCs w:val="22"/>
                <w:lang w:eastAsia="ar-SA"/>
              </w:rPr>
            </w:pPr>
            <w:r w:rsidRPr="001B2294">
              <w:rPr>
                <w:rFonts w:ascii="Times New Roman" w:eastAsia="Times New Roman" w:hAnsi="Times New Roman" w:cs="Times New Roman"/>
                <w:sz w:val="22"/>
                <w:szCs w:val="22"/>
                <w:lang w:eastAsia="ar-SA"/>
              </w:rPr>
              <w:t>НГ МКУ КХ «СЕЗ»</w:t>
            </w:r>
          </w:p>
        </w:tc>
        <w:tc>
          <w:tcPr>
            <w:tcW w:w="1728" w:type="dxa"/>
          </w:tcPr>
          <w:p w14:paraId="113CB2CE" w14:textId="77777777" w:rsidR="00704E68" w:rsidRPr="001B2294" w:rsidRDefault="00DE23EE" w:rsidP="00DE23EE">
            <w:pPr>
              <w:widowControl/>
              <w:suppressAutoHyphens/>
              <w:autoSpaceDE/>
              <w:autoSpaceDN/>
              <w:adjustRightInd/>
              <w:ind w:firstLine="0"/>
              <w:jc w:val="center"/>
              <w:rPr>
                <w:rFonts w:ascii="Times New Roman" w:eastAsia="Times New Roman" w:hAnsi="Times New Roman" w:cs="Times New Roman"/>
                <w:sz w:val="22"/>
                <w:szCs w:val="22"/>
                <w:lang w:eastAsia="ar-SA"/>
              </w:rPr>
            </w:pPr>
            <w:r w:rsidRPr="001B2294">
              <w:rPr>
                <w:rFonts w:ascii="Times New Roman" w:eastAsia="Times New Roman" w:hAnsi="Times New Roman" w:cs="Times New Roman"/>
                <w:sz w:val="22"/>
                <w:szCs w:val="22"/>
                <w:lang w:eastAsia="ar-SA"/>
              </w:rPr>
              <w:t>Разница</w:t>
            </w:r>
            <w:r w:rsidR="00704E68" w:rsidRPr="001B2294">
              <w:rPr>
                <w:rFonts w:ascii="Times New Roman" w:eastAsia="Times New Roman" w:hAnsi="Times New Roman" w:cs="Times New Roman"/>
                <w:sz w:val="22"/>
                <w:szCs w:val="22"/>
                <w:lang w:eastAsia="ar-SA"/>
              </w:rPr>
              <w:t xml:space="preserve"> </w:t>
            </w:r>
          </w:p>
          <w:p w14:paraId="09EDBAE6" w14:textId="20E8777D" w:rsidR="00DE23EE" w:rsidRPr="001B2294" w:rsidRDefault="00704E68" w:rsidP="00DE23EE">
            <w:pPr>
              <w:widowControl/>
              <w:suppressAutoHyphens/>
              <w:autoSpaceDE/>
              <w:autoSpaceDN/>
              <w:adjustRightInd/>
              <w:ind w:firstLine="0"/>
              <w:jc w:val="center"/>
              <w:rPr>
                <w:rFonts w:ascii="Times New Roman" w:eastAsia="Times New Roman" w:hAnsi="Times New Roman" w:cs="Times New Roman"/>
                <w:sz w:val="22"/>
                <w:szCs w:val="22"/>
                <w:lang w:eastAsia="ar-SA"/>
              </w:rPr>
            </w:pPr>
            <w:r w:rsidRPr="001B2294">
              <w:rPr>
                <w:rFonts w:ascii="Times New Roman" w:eastAsia="Times New Roman" w:hAnsi="Times New Roman" w:cs="Times New Roman"/>
                <w:sz w:val="22"/>
                <w:szCs w:val="22"/>
                <w:lang w:eastAsia="ar-SA"/>
              </w:rPr>
              <w:t>(гр.2-гр.4)</w:t>
            </w:r>
          </w:p>
        </w:tc>
      </w:tr>
      <w:tr w:rsidR="00704E68" w:rsidRPr="001B2294" w14:paraId="6F3A363A" w14:textId="77777777" w:rsidTr="00FB3201">
        <w:tc>
          <w:tcPr>
            <w:tcW w:w="1768" w:type="dxa"/>
          </w:tcPr>
          <w:p w14:paraId="67DCC5BA" w14:textId="273F305E" w:rsidR="00704E68" w:rsidRPr="001B2294" w:rsidRDefault="00704E68" w:rsidP="00DE23EE">
            <w:pPr>
              <w:widowControl/>
              <w:suppressAutoHyphens/>
              <w:autoSpaceDE/>
              <w:autoSpaceDN/>
              <w:adjustRightInd/>
              <w:ind w:firstLine="0"/>
              <w:jc w:val="center"/>
              <w:rPr>
                <w:rFonts w:ascii="Times New Roman" w:eastAsia="Times New Roman" w:hAnsi="Times New Roman" w:cs="Times New Roman"/>
                <w:sz w:val="22"/>
                <w:szCs w:val="22"/>
                <w:lang w:eastAsia="ar-SA"/>
              </w:rPr>
            </w:pPr>
            <w:r w:rsidRPr="001B2294">
              <w:rPr>
                <w:rFonts w:ascii="Times New Roman" w:eastAsia="Times New Roman" w:hAnsi="Times New Roman" w:cs="Times New Roman"/>
                <w:sz w:val="22"/>
                <w:szCs w:val="22"/>
                <w:lang w:eastAsia="ar-SA"/>
              </w:rPr>
              <w:t>1</w:t>
            </w:r>
          </w:p>
        </w:tc>
        <w:tc>
          <w:tcPr>
            <w:tcW w:w="1854" w:type="dxa"/>
          </w:tcPr>
          <w:p w14:paraId="1B9A611D" w14:textId="3E2F4790" w:rsidR="00704E68" w:rsidRPr="001B2294" w:rsidRDefault="00704E68" w:rsidP="00DE23EE">
            <w:pPr>
              <w:widowControl/>
              <w:suppressAutoHyphens/>
              <w:autoSpaceDE/>
              <w:autoSpaceDN/>
              <w:adjustRightInd/>
              <w:ind w:firstLine="0"/>
              <w:jc w:val="center"/>
              <w:rPr>
                <w:rFonts w:ascii="Times New Roman" w:eastAsia="Times New Roman" w:hAnsi="Times New Roman" w:cs="Times New Roman"/>
                <w:sz w:val="22"/>
                <w:szCs w:val="22"/>
                <w:lang w:eastAsia="ar-SA"/>
              </w:rPr>
            </w:pPr>
            <w:r w:rsidRPr="001B2294">
              <w:rPr>
                <w:rFonts w:ascii="Times New Roman" w:eastAsia="Times New Roman" w:hAnsi="Times New Roman" w:cs="Times New Roman"/>
                <w:sz w:val="22"/>
                <w:szCs w:val="22"/>
                <w:lang w:eastAsia="ar-SA"/>
              </w:rPr>
              <w:t>2</w:t>
            </w:r>
          </w:p>
        </w:tc>
        <w:tc>
          <w:tcPr>
            <w:tcW w:w="2021" w:type="dxa"/>
          </w:tcPr>
          <w:p w14:paraId="0C8C68A2" w14:textId="36D928BE" w:rsidR="00704E68" w:rsidRPr="001B2294" w:rsidRDefault="00704E68" w:rsidP="00DE23EE">
            <w:pPr>
              <w:widowControl/>
              <w:suppressAutoHyphens/>
              <w:autoSpaceDE/>
              <w:autoSpaceDN/>
              <w:adjustRightInd/>
              <w:ind w:firstLine="0"/>
              <w:jc w:val="center"/>
              <w:rPr>
                <w:rFonts w:ascii="Times New Roman" w:eastAsia="Calibri" w:hAnsi="Times New Roman" w:cs="Times New Roman"/>
                <w:sz w:val="22"/>
                <w:szCs w:val="22"/>
                <w:lang w:eastAsia="en-US"/>
              </w:rPr>
            </w:pPr>
            <w:r w:rsidRPr="001B2294">
              <w:rPr>
                <w:rFonts w:ascii="Times New Roman" w:eastAsia="Calibri" w:hAnsi="Times New Roman" w:cs="Times New Roman"/>
                <w:sz w:val="22"/>
                <w:szCs w:val="22"/>
                <w:lang w:eastAsia="en-US"/>
              </w:rPr>
              <w:t>3</w:t>
            </w:r>
          </w:p>
        </w:tc>
        <w:tc>
          <w:tcPr>
            <w:tcW w:w="1724" w:type="dxa"/>
          </w:tcPr>
          <w:p w14:paraId="0196D331" w14:textId="43FCDB2A" w:rsidR="00704E68" w:rsidRPr="001B2294" w:rsidRDefault="00704E68" w:rsidP="00DE23EE">
            <w:pPr>
              <w:widowControl/>
              <w:suppressAutoHyphens/>
              <w:autoSpaceDE/>
              <w:autoSpaceDN/>
              <w:adjustRightInd/>
              <w:ind w:firstLine="0"/>
              <w:jc w:val="center"/>
              <w:rPr>
                <w:rFonts w:ascii="Times New Roman" w:eastAsia="Times New Roman" w:hAnsi="Times New Roman" w:cs="Times New Roman"/>
                <w:sz w:val="22"/>
                <w:szCs w:val="22"/>
                <w:lang w:eastAsia="ar-SA"/>
              </w:rPr>
            </w:pPr>
            <w:r w:rsidRPr="001B2294">
              <w:rPr>
                <w:rFonts w:ascii="Times New Roman" w:eastAsia="Times New Roman" w:hAnsi="Times New Roman" w:cs="Times New Roman"/>
                <w:sz w:val="22"/>
                <w:szCs w:val="22"/>
                <w:lang w:eastAsia="ar-SA"/>
              </w:rPr>
              <w:t>4</w:t>
            </w:r>
          </w:p>
        </w:tc>
        <w:tc>
          <w:tcPr>
            <w:tcW w:w="1728" w:type="dxa"/>
          </w:tcPr>
          <w:p w14:paraId="1230A518" w14:textId="5670A170" w:rsidR="00704E68" w:rsidRPr="001B2294" w:rsidRDefault="00704E68" w:rsidP="00DE23EE">
            <w:pPr>
              <w:widowControl/>
              <w:suppressAutoHyphens/>
              <w:autoSpaceDE/>
              <w:autoSpaceDN/>
              <w:adjustRightInd/>
              <w:ind w:firstLine="0"/>
              <w:jc w:val="center"/>
              <w:rPr>
                <w:rFonts w:ascii="Times New Roman" w:eastAsia="Times New Roman" w:hAnsi="Times New Roman" w:cs="Times New Roman"/>
                <w:sz w:val="22"/>
                <w:szCs w:val="22"/>
                <w:lang w:eastAsia="ar-SA"/>
              </w:rPr>
            </w:pPr>
            <w:r w:rsidRPr="001B2294">
              <w:rPr>
                <w:rFonts w:ascii="Times New Roman" w:eastAsia="Times New Roman" w:hAnsi="Times New Roman" w:cs="Times New Roman"/>
                <w:sz w:val="22"/>
                <w:szCs w:val="22"/>
                <w:lang w:eastAsia="ar-SA"/>
              </w:rPr>
              <w:t>5</w:t>
            </w:r>
          </w:p>
        </w:tc>
      </w:tr>
      <w:tr w:rsidR="00DE23EE" w:rsidRPr="001B2294" w14:paraId="0D72D753" w14:textId="77777777" w:rsidTr="00FB3201">
        <w:tc>
          <w:tcPr>
            <w:tcW w:w="1768" w:type="dxa"/>
          </w:tcPr>
          <w:p w14:paraId="12BC08DA" w14:textId="73791C6B" w:rsidR="00DE23EE" w:rsidRPr="001B2294" w:rsidRDefault="00DE23EE" w:rsidP="00D42F6D">
            <w:pPr>
              <w:widowControl/>
              <w:suppressAutoHyphens/>
              <w:autoSpaceDE/>
              <w:autoSpaceDN/>
              <w:adjustRightInd/>
              <w:ind w:firstLine="0"/>
              <w:rPr>
                <w:rFonts w:ascii="Times New Roman" w:eastAsia="Times New Roman" w:hAnsi="Times New Roman" w:cs="Times New Roman"/>
                <w:sz w:val="22"/>
                <w:szCs w:val="22"/>
                <w:lang w:eastAsia="ar-SA"/>
              </w:rPr>
            </w:pPr>
            <w:r w:rsidRPr="001B2294">
              <w:rPr>
                <w:rFonts w:ascii="Times New Roman" w:eastAsia="Times New Roman" w:hAnsi="Times New Roman" w:cs="Times New Roman"/>
                <w:sz w:val="22"/>
                <w:szCs w:val="22"/>
                <w:lang w:eastAsia="ar-SA"/>
              </w:rPr>
              <w:t>Летнее содержание</w:t>
            </w:r>
            <w:r w:rsidR="00D42F6D" w:rsidRPr="001B2294">
              <w:rPr>
                <w:rFonts w:ascii="Times New Roman" w:eastAsia="Times New Roman" w:hAnsi="Times New Roman" w:cs="Times New Roman"/>
                <w:sz w:val="22"/>
                <w:szCs w:val="22"/>
                <w:lang w:eastAsia="ar-SA"/>
              </w:rPr>
              <w:t xml:space="preserve"> (с 01 сентября по 15октября)</w:t>
            </w:r>
          </w:p>
        </w:tc>
        <w:tc>
          <w:tcPr>
            <w:tcW w:w="1854" w:type="dxa"/>
          </w:tcPr>
          <w:p w14:paraId="52AC591B" w14:textId="77777777" w:rsidR="00DE23EE" w:rsidRPr="001B2294" w:rsidRDefault="00DE23EE" w:rsidP="00DE23EE">
            <w:pPr>
              <w:widowControl/>
              <w:suppressAutoHyphens/>
              <w:autoSpaceDE/>
              <w:autoSpaceDN/>
              <w:adjustRightInd/>
              <w:ind w:firstLine="0"/>
              <w:jc w:val="right"/>
              <w:rPr>
                <w:rFonts w:ascii="Times New Roman" w:eastAsia="Times New Roman" w:hAnsi="Times New Roman" w:cs="Times New Roman"/>
                <w:sz w:val="22"/>
                <w:szCs w:val="22"/>
                <w:lang w:eastAsia="ar-SA"/>
              </w:rPr>
            </w:pPr>
            <w:r w:rsidRPr="001B2294">
              <w:rPr>
                <w:rFonts w:ascii="Times New Roman" w:eastAsia="Times New Roman" w:hAnsi="Times New Roman" w:cs="Times New Roman"/>
                <w:sz w:val="22"/>
                <w:szCs w:val="22"/>
                <w:lang w:eastAsia="ar-SA"/>
              </w:rPr>
              <w:t>19 934 194,20</w:t>
            </w:r>
          </w:p>
        </w:tc>
        <w:tc>
          <w:tcPr>
            <w:tcW w:w="2021" w:type="dxa"/>
          </w:tcPr>
          <w:p w14:paraId="38E334B6" w14:textId="77777777" w:rsidR="00DE23EE" w:rsidRPr="001B2294" w:rsidRDefault="00DE23EE" w:rsidP="00DE23EE">
            <w:pPr>
              <w:widowControl/>
              <w:suppressAutoHyphens/>
              <w:autoSpaceDE/>
              <w:autoSpaceDN/>
              <w:adjustRightInd/>
              <w:ind w:firstLine="0"/>
              <w:jc w:val="right"/>
              <w:rPr>
                <w:rFonts w:ascii="Times New Roman" w:eastAsia="Times New Roman" w:hAnsi="Times New Roman" w:cs="Times New Roman"/>
                <w:sz w:val="22"/>
                <w:szCs w:val="22"/>
                <w:lang w:eastAsia="ar-SA"/>
              </w:rPr>
            </w:pPr>
            <w:r w:rsidRPr="001B2294">
              <w:rPr>
                <w:rFonts w:ascii="Times New Roman" w:eastAsia="Times New Roman" w:hAnsi="Times New Roman" w:cs="Times New Roman"/>
                <w:sz w:val="22"/>
                <w:szCs w:val="22"/>
                <w:lang w:eastAsia="ar-SA"/>
              </w:rPr>
              <w:t>24 348 248,17</w:t>
            </w:r>
          </w:p>
        </w:tc>
        <w:tc>
          <w:tcPr>
            <w:tcW w:w="1724" w:type="dxa"/>
          </w:tcPr>
          <w:p w14:paraId="7F69F63E" w14:textId="77777777" w:rsidR="00DE23EE" w:rsidRPr="001B2294" w:rsidRDefault="00DE23EE" w:rsidP="00DE23EE">
            <w:pPr>
              <w:widowControl/>
              <w:suppressAutoHyphens/>
              <w:autoSpaceDE/>
              <w:autoSpaceDN/>
              <w:adjustRightInd/>
              <w:ind w:firstLine="0"/>
              <w:jc w:val="right"/>
              <w:rPr>
                <w:rFonts w:ascii="Times New Roman" w:eastAsia="Times New Roman" w:hAnsi="Times New Roman" w:cs="Times New Roman"/>
                <w:sz w:val="22"/>
                <w:szCs w:val="22"/>
                <w:lang w:eastAsia="ar-SA"/>
              </w:rPr>
            </w:pPr>
            <w:r w:rsidRPr="001B2294">
              <w:rPr>
                <w:rFonts w:ascii="Times New Roman" w:eastAsia="Times New Roman" w:hAnsi="Times New Roman" w:cs="Times New Roman"/>
                <w:sz w:val="22"/>
                <w:szCs w:val="22"/>
                <w:lang w:eastAsia="ar-SA"/>
              </w:rPr>
              <w:t>19 653 116,93</w:t>
            </w:r>
          </w:p>
        </w:tc>
        <w:tc>
          <w:tcPr>
            <w:tcW w:w="1728" w:type="dxa"/>
          </w:tcPr>
          <w:p w14:paraId="1F189758" w14:textId="77777777" w:rsidR="00DE23EE" w:rsidRPr="001B2294" w:rsidRDefault="00DE23EE" w:rsidP="00DE23EE">
            <w:pPr>
              <w:widowControl/>
              <w:suppressAutoHyphens/>
              <w:autoSpaceDE/>
              <w:autoSpaceDN/>
              <w:adjustRightInd/>
              <w:ind w:firstLine="0"/>
              <w:jc w:val="right"/>
              <w:rPr>
                <w:rFonts w:ascii="Times New Roman" w:eastAsia="Times New Roman" w:hAnsi="Times New Roman" w:cs="Times New Roman"/>
                <w:sz w:val="22"/>
                <w:szCs w:val="22"/>
                <w:lang w:eastAsia="ar-SA"/>
              </w:rPr>
            </w:pPr>
            <w:r w:rsidRPr="001B2294">
              <w:rPr>
                <w:rFonts w:ascii="Times New Roman" w:eastAsia="Times New Roman" w:hAnsi="Times New Roman" w:cs="Times New Roman"/>
                <w:sz w:val="22"/>
                <w:szCs w:val="22"/>
                <w:lang w:eastAsia="ar-SA"/>
              </w:rPr>
              <w:t>281 077,27</w:t>
            </w:r>
          </w:p>
        </w:tc>
      </w:tr>
      <w:tr w:rsidR="00DE23EE" w:rsidRPr="001B2294" w14:paraId="1EE774A9" w14:textId="77777777" w:rsidTr="00FB3201">
        <w:tc>
          <w:tcPr>
            <w:tcW w:w="1768" w:type="dxa"/>
          </w:tcPr>
          <w:p w14:paraId="09BB4227" w14:textId="65EC705B" w:rsidR="00DE23EE" w:rsidRPr="001B2294" w:rsidRDefault="00DE23EE" w:rsidP="00D42F6D">
            <w:pPr>
              <w:widowControl/>
              <w:suppressAutoHyphens/>
              <w:autoSpaceDE/>
              <w:autoSpaceDN/>
              <w:adjustRightInd/>
              <w:ind w:firstLine="0"/>
              <w:rPr>
                <w:rFonts w:ascii="Times New Roman" w:eastAsia="Times New Roman" w:hAnsi="Times New Roman" w:cs="Times New Roman"/>
                <w:sz w:val="22"/>
                <w:szCs w:val="22"/>
                <w:lang w:eastAsia="ar-SA"/>
              </w:rPr>
            </w:pPr>
            <w:r w:rsidRPr="001B2294">
              <w:rPr>
                <w:rFonts w:ascii="Times New Roman" w:eastAsia="Times New Roman" w:hAnsi="Times New Roman" w:cs="Times New Roman"/>
                <w:sz w:val="22"/>
                <w:szCs w:val="22"/>
                <w:lang w:eastAsia="ar-SA"/>
              </w:rPr>
              <w:t>Зимнее содержание</w:t>
            </w:r>
            <w:r w:rsidR="00D42F6D" w:rsidRPr="001B2294">
              <w:rPr>
                <w:rFonts w:ascii="Times New Roman" w:eastAsia="Times New Roman" w:hAnsi="Times New Roman" w:cs="Times New Roman"/>
                <w:sz w:val="22"/>
                <w:szCs w:val="22"/>
                <w:lang w:eastAsia="ar-SA"/>
              </w:rPr>
              <w:t xml:space="preserve"> (с 16 октября по 31 декабря)</w:t>
            </w:r>
          </w:p>
        </w:tc>
        <w:tc>
          <w:tcPr>
            <w:tcW w:w="1854" w:type="dxa"/>
          </w:tcPr>
          <w:p w14:paraId="6FE59214" w14:textId="77777777" w:rsidR="00DE23EE" w:rsidRPr="001B2294" w:rsidRDefault="00DE23EE" w:rsidP="00DE23EE">
            <w:pPr>
              <w:widowControl/>
              <w:suppressAutoHyphens/>
              <w:autoSpaceDE/>
              <w:autoSpaceDN/>
              <w:adjustRightInd/>
              <w:ind w:firstLine="0"/>
              <w:jc w:val="right"/>
              <w:rPr>
                <w:rFonts w:ascii="Times New Roman" w:eastAsia="Times New Roman" w:hAnsi="Times New Roman" w:cs="Times New Roman"/>
                <w:sz w:val="22"/>
                <w:szCs w:val="22"/>
                <w:lang w:eastAsia="ar-SA"/>
              </w:rPr>
            </w:pPr>
            <w:r w:rsidRPr="001B2294">
              <w:rPr>
                <w:rFonts w:ascii="Times New Roman" w:eastAsia="Times New Roman" w:hAnsi="Times New Roman" w:cs="Times New Roman"/>
                <w:sz w:val="22"/>
                <w:szCs w:val="22"/>
                <w:lang w:eastAsia="ar-SA"/>
              </w:rPr>
              <w:t>30 245 677,41</w:t>
            </w:r>
          </w:p>
        </w:tc>
        <w:tc>
          <w:tcPr>
            <w:tcW w:w="2021" w:type="dxa"/>
          </w:tcPr>
          <w:p w14:paraId="55220725" w14:textId="77777777" w:rsidR="00DE23EE" w:rsidRPr="001B2294" w:rsidRDefault="00DE23EE" w:rsidP="00DE23EE">
            <w:pPr>
              <w:widowControl/>
              <w:suppressAutoHyphens/>
              <w:autoSpaceDE/>
              <w:autoSpaceDN/>
              <w:adjustRightInd/>
              <w:ind w:firstLine="0"/>
              <w:jc w:val="right"/>
              <w:rPr>
                <w:rFonts w:ascii="Times New Roman" w:eastAsia="Times New Roman" w:hAnsi="Times New Roman" w:cs="Times New Roman"/>
                <w:sz w:val="22"/>
                <w:szCs w:val="22"/>
                <w:lang w:eastAsia="ar-SA"/>
              </w:rPr>
            </w:pPr>
            <w:r w:rsidRPr="001B2294">
              <w:rPr>
                <w:rFonts w:ascii="Times New Roman" w:eastAsia="Times New Roman" w:hAnsi="Times New Roman" w:cs="Times New Roman"/>
                <w:sz w:val="22"/>
                <w:szCs w:val="22"/>
                <w:lang w:eastAsia="ar-SA"/>
              </w:rPr>
              <w:t>27 951 586,41</w:t>
            </w:r>
          </w:p>
        </w:tc>
        <w:tc>
          <w:tcPr>
            <w:tcW w:w="1724" w:type="dxa"/>
          </w:tcPr>
          <w:p w14:paraId="1578F647" w14:textId="77777777" w:rsidR="00DE23EE" w:rsidRPr="001B2294" w:rsidRDefault="00DE23EE" w:rsidP="00DE23EE">
            <w:pPr>
              <w:widowControl/>
              <w:suppressAutoHyphens/>
              <w:autoSpaceDE/>
              <w:autoSpaceDN/>
              <w:adjustRightInd/>
              <w:ind w:firstLine="0"/>
              <w:jc w:val="right"/>
              <w:rPr>
                <w:rFonts w:ascii="Times New Roman" w:eastAsia="Times New Roman" w:hAnsi="Times New Roman" w:cs="Times New Roman"/>
                <w:sz w:val="22"/>
                <w:szCs w:val="22"/>
                <w:lang w:eastAsia="ar-SA"/>
              </w:rPr>
            </w:pPr>
            <w:r w:rsidRPr="001B2294">
              <w:rPr>
                <w:rFonts w:ascii="Times New Roman" w:eastAsia="Times New Roman" w:hAnsi="Times New Roman" w:cs="Times New Roman"/>
                <w:sz w:val="22"/>
                <w:szCs w:val="22"/>
                <w:lang w:eastAsia="ar-SA"/>
              </w:rPr>
              <w:t>22 994 605,84</w:t>
            </w:r>
          </w:p>
        </w:tc>
        <w:tc>
          <w:tcPr>
            <w:tcW w:w="1728" w:type="dxa"/>
          </w:tcPr>
          <w:p w14:paraId="5C8CC17B" w14:textId="77777777" w:rsidR="00DE23EE" w:rsidRPr="001B2294" w:rsidRDefault="00DE23EE" w:rsidP="00DE23EE">
            <w:pPr>
              <w:widowControl/>
              <w:suppressAutoHyphens/>
              <w:autoSpaceDE/>
              <w:autoSpaceDN/>
              <w:adjustRightInd/>
              <w:ind w:firstLine="0"/>
              <w:jc w:val="right"/>
              <w:rPr>
                <w:rFonts w:ascii="Times New Roman" w:eastAsia="Times New Roman" w:hAnsi="Times New Roman" w:cs="Times New Roman"/>
                <w:sz w:val="22"/>
                <w:szCs w:val="22"/>
                <w:lang w:eastAsia="ar-SA"/>
              </w:rPr>
            </w:pPr>
            <w:r w:rsidRPr="001B2294">
              <w:rPr>
                <w:rFonts w:ascii="Times New Roman" w:eastAsia="Times New Roman" w:hAnsi="Times New Roman" w:cs="Times New Roman"/>
                <w:sz w:val="22"/>
                <w:szCs w:val="22"/>
                <w:lang w:eastAsia="ar-SA"/>
              </w:rPr>
              <w:t>7 251 071,57</w:t>
            </w:r>
          </w:p>
        </w:tc>
      </w:tr>
      <w:tr w:rsidR="00DE23EE" w:rsidRPr="001B2294" w14:paraId="57E67188" w14:textId="77777777" w:rsidTr="00FB3201">
        <w:tc>
          <w:tcPr>
            <w:tcW w:w="1768" w:type="dxa"/>
          </w:tcPr>
          <w:p w14:paraId="30733D3B" w14:textId="77777777" w:rsidR="00DE23EE" w:rsidRPr="001B2294" w:rsidRDefault="00DE23EE" w:rsidP="00DE23EE">
            <w:pPr>
              <w:widowControl/>
              <w:suppressAutoHyphens/>
              <w:autoSpaceDE/>
              <w:autoSpaceDN/>
              <w:adjustRightInd/>
              <w:ind w:firstLine="0"/>
              <w:rPr>
                <w:rFonts w:ascii="Times New Roman" w:eastAsia="Times New Roman" w:hAnsi="Times New Roman" w:cs="Times New Roman"/>
                <w:sz w:val="22"/>
                <w:szCs w:val="22"/>
                <w:lang w:eastAsia="ar-SA"/>
              </w:rPr>
            </w:pPr>
            <w:r w:rsidRPr="001B2294">
              <w:rPr>
                <w:rFonts w:ascii="Times New Roman" w:eastAsia="Times New Roman" w:hAnsi="Times New Roman" w:cs="Times New Roman"/>
                <w:sz w:val="22"/>
                <w:szCs w:val="22"/>
                <w:lang w:eastAsia="ar-SA"/>
              </w:rPr>
              <w:t>Круглогодично</w:t>
            </w:r>
          </w:p>
        </w:tc>
        <w:tc>
          <w:tcPr>
            <w:tcW w:w="1854" w:type="dxa"/>
          </w:tcPr>
          <w:p w14:paraId="5000BF00" w14:textId="77777777" w:rsidR="00DE23EE" w:rsidRPr="001B2294" w:rsidRDefault="00DE23EE" w:rsidP="00DE23EE">
            <w:pPr>
              <w:widowControl/>
              <w:suppressAutoHyphens/>
              <w:autoSpaceDE/>
              <w:autoSpaceDN/>
              <w:adjustRightInd/>
              <w:ind w:firstLine="0"/>
              <w:jc w:val="right"/>
              <w:rPr>
                <w:rFonts w:ascii="Times New Roman" w:eastAsia="Times New Roman" w:hAnsi="Times New Roman" w:cs="Times New Roman"/>
                <w:sz w:val="22"/>
                <w:szCs w:val="22"/>
                <w:lang w:eastAsia="ar-SA"/>
              </w:rPr>
            </w:pPr>
            <w:r w:rsidRPr="001B2294">
              <w:rPr>
                <w:rFonts w:ascii="Times New Roman" w:eastAsia="Times New Roman" w:hAnsi="Times New Roman" w:cs="Times New Roman"/>
                <w:sz w:val="22"/>
                <w:szCs w:val="22"/>
                <w:lang w:eastAsia="ar-SA"/>
              </w:rPr>
              <w:t>9 978 935,94</w:t>
            </w:r>
          </w:p>
        </w:tc>
        <w:tc>
          <w:tcPr>
            <w:tcW w:w="2021" w:type="dxa"/>
          </w:tcPr>
          <w:p w14:paraId="47AC302D" w14:textId="77777777" w:rsidR="00DE23EE" w:rsidRPr="001B2294" w:rsidRDefault="00DE23EE" w:rsidP="00DE23EE">
            <w:pPr>
              <w:widowControl/>
              <w:suppressAutoHyphens/>
              <w:autoSpaceDE/>
              <w:autoSpaceDN/>
              <w:adjustRightInd/>
              <w:ind w:firstLine="0"/>
              <w:jc w:val="right"/>
              <w:rPr>
                <w:rFonts w:ascii="Times New Roman" w:eastAsia="Times New Roman" w:hAnsi="Times New Roman" w:cs="Times New Roman"/>
                <w:sz w:val="22"/>
                <w:szCs w:val="22"/>
                <w:lang w:eastAsia="ar-SA"/>
              </w:rPr>
            </w:pPr>
            <w:r w:rsidRPr="001B2294">
              <w:rPr>
                <w:rFonts w:ascii="Times New Roman" w:eastAsia="Times New Roman" w:hAnsi="Times New Roman" w:cs="Times New Roman"/>
                <w:sz w:val="22"/>
                <w:szCs w:val="22"/>
                <w:lang w:eastAsia="ar-SA"/>
              </w:rPr>
              <w:t>8 773 085,66</w:t>
            </w:r>
          </w:p>
        </w:tc>
        <w:tc>
          <w:tcPr>
            <w:tcW w:w="1724" w:type="dxa"/>
          </w:tcPr>
          <w:p w14:paraId="33C10BA2" w14:textId="77777777" w:rsidR="00DE23EE" w:rsidRPr="001B2294" w:rsidRDefault="00DE23EE" w:rsidP="00DE23EE">
            <w:pPr>
              <w:widowControl/>
              <w:suppressAutoHyphens/>
              <w:autoSpaceDE/>
              <w:autoSpaceDN/>
              <w:adjustRightInd/>
              <w:ind w:firstLine="0"/>
              <w:jc w:val="right"/>
              <w:rPr>
                <w:rFonts w:ascii="Times New Roman" w:eastAsia="Times New Roman" w:hAnsi="Times New Roman" w:cs="Times New Roman"/>
                <w:sz w:val="22"/>
                <w:szCs w:val="22"/>
                <w:lang w:eastAsia="ar-SA"/>
              </w:rPr>
            </w:pPr>
            <w:r w:rsidRPr="001B2294">
              <w:rPr>
                <w:rFonts w:ascii="Times New Roman" w:eastAsia="Times New Roman" w:hAnsi="Times New Roman" w:cs="Times New Roman"/>
                <w:sz w:val="22"/>
                <w:szCs w:val="22"/>
                <w:lang w:eastAsia="ar-SA"/>
              </w:rPr>
              <w:t>8 771 527,66</w:t>
            </w:r>
          </w:p>
        </w:tc>
        <w:tc>
          <w:tcPr>
            <w:tcW w:w="1728" w:type="dxa"/>
          </w:tcPr>
          <w:p w14:paraId="0FE8252A" w14:textId="77777777" w:rsidR="00DE23EE" w:rsidRPr="001B2294" w:rsidRDefault="00DE23EE" w:rsidP="00DE23EE">
            <w:pPr>
              <w:widowControl/>
              <w:suppressAutoHyphens/>
              <w:autoSpaceDE/>
              <w:autoSpaceDN/>
              <w:adjustRightInd/>
              <w:ind w:firstLine="0"/>
              <w:jc w:val="right"/>
              <w:rPr>
                <w:rFonts w:ascii="Times New Roman" w:eastAsia="Times New Roman" w:hAnsi="Times New Roman" w:cs="Times New Roman"/>
                <w:sz w:val="22"/>
                <w:szCs w:val="22"/>
                <w:lang w:eastAsia="ar-SA"/>
              </w:rPr>
            </w:pPr>
            <w:r w:rsidRPr="001B2294">
              <w:rPr>
                <w:rFonts w:ascii="Times New Roman" w:eastAsia="Times New Roman" w:hAnsi="Times New Roman" w:cs="Times New Roman"/>
                <w:sz w:val="22"/>
                <w:szCs w:val="22"/>
                <w:lang w:eastAsia="ar-SA"/>
              </w:rPr>
              <w:t>1 207 408,28</w:t>
            </w:r>
          </w:p>
        </w:tc>
      </w:tr>
      <w:tr w:rsidR="00DE23EE" w:rsidRPr="001B2294" w14:paraId="62BAB54F" w14:textId="77777777" w:rsidTr="00FB3201">
        <w:tc>
          <w:tcPr>
            <w:tcW w:w="1768" w:type="dxa"/>
          </w:tcPr>
          <w:p w14:paraId="3E9E4DDE" w14:textId="77777777" w:rsidR="00DE23EE" w:rsidRPr="001B2294" w:rsidRDefault="00DE23EE" w:rsidP="00DE23EE">
            <w:pPr>
              <w:widowControl/>
              <w:suppressAutoHyphens/>
              <w:autoSpaceDE/>
              <w:autoSpaceDN/>
              <w:adjustRightInd/>
              <w:ind w:firstLine="0"/>
              <w:rPr>
                <w:rFonts w:ascii="Times New Roman" w:eastAsia="Times New Roman" w:hAnsi="Times New Roman" w:cs="Times New Roman"/>
                <w:sz w:val="22"/>
                <w:szCs w:val="22"/>
                <w:lang w:eastAsia="ar-SA"/>
              </w:rPr>
            </w:pPr>
            <w:r w:rsidRPr="001B2294">
              <w:rPr>
                <w:rFonts w:ascii="Times New Roman" w:eastAsia="Times New Roman" w:hAnsi="Times New Roman" w:cs="Times New Roman"/>
                <w:sz w:val="22"/>
                <w:szCs w:val="22"/>
                <w:lang w:eastAsia="ar-SA"/>
              </w:rPr>
              <w:t>Всего</w:t>
            </w:r>
          </w:p>
        </w:tc>
        <w:tc>
          <w:tcPr>
            <w:tcW w:w="1854" w:type="dxa"/>
          </w:tcPr>
          <w:p w14:paraId="5A1E00DC" w14:textId="77777777" w:rsidR="00DE23EE" w:rsidRPr="001B2294" w:rsidRDefault="00DE23EE" w:rsidP="00DE23EE">
            <w:pPr>
              <w:widowControl/>
              <w:suppressAutoHyphens/>
              <w:autoSpaceDE/>
              <w:autoSpaceDN/>
              <w:adjustRightInd/>
              <w:ind w:firstLine="0"/>
              <w:jc w:val="right"/>
              <w:rPr>
                <w:rFonts w:ascii="Times New Roman" w:eastAsia="Times New Roman" w:hAnsi="Times New Roman" w:cs="Times New Roman"/>
                <w:sz w:val="22"/>
                <w:szCs w:val="22"/>
                <w:lang w:eastAsia="ar-SA"/>
              </w:rPr>
            </w:pPr>
            <w:r w:rsidRPr="001B2294">
              <w:rPr>
                <w:rFonts w:ascii="Times New Roman" w:eastAsia="Times New Roman" w:hAnsi="Times New Roman" w:cs="Times New Roman"/>
                <w:sz w:val="22"/>
                <w:szCs w:val="22"/>
                <w:lang w:eastAsia="ar-SA"/>
              </w:rPr>
              <w:t>60 158 807,55</w:t>
            </w:r>
          </w:p>
        </w:tc>
        <w:tc>
          <w:tcPr>
            <w:tcW w:w="2021" w:type="dxa"/>
          </w:tcPr>
          <w:p w14:paraId="4C13CF23" w14:textId="77777777" w:rsidR="00DE23EE" w:rsidRPr="001B2294" w:rsidRDefault="00DE23EE" w:rsidP="00DE23EE">
            <w:pPr>
              <w:widowControl/>
              <w:suppressAutoHyphens/>
              <w:autoSpaceDE/>
              <w:autoSpaceDN/>
              <w:adjustRightInd/>
              <w:ind w:firstLine="0"/>
              <w:jc w:val="right"/>
              <w:rPr>
                <w:rFonts w:ascii="Times New Roman" w:eastAsia="Times New Roman" w:hAnsi="Times New Roman" w:cs="Times New Roman"/>
                <w:sz w:val="22"/>
                <w:szCs w:val="22"/>
                <w:lang w:eastAsia="ar-SA"/>
              </w:rPr>
            </w:pPr>
            <w:r w:rsidRPr="001B2294">
              <w:rPr>
                <w:rFonts w:ascii="Times New Roman" w:eastAsia="Times New Roman" w:hAnsi="Times New Roman" w:cs="Times New Roman"/>
                <w:sz w:val="22"/>
                <w:szCs w:val="22"/>
                <w:lang w:eastAsia="ar-SA"/>
              </w:rPr>
              <w:t>61 072 920,24</w:t>
            </w:r>
          </w:p>
        </w:tc>
        <w:tc>
          <w:tcPr>
            <w:tcW w:w="1724" w:type="dxa"/>
          </w:tcPr>
          <w:p w14:paraId="2EFE5C0A" w14:textId="77777777" w:rsidR="00DE23EE" w:rsidRPr="001B2294" w:rsidRDefault="00DE23EE" w:rsidP="00DE23EE">
            <w:pPr>
              <w:widowControl/>
              <w:suppressAutoHyphens/>
              <w:autoSpaceDE/>
              <w:autoSpaceDN/>
              <w:adjustRightInd/>
              <w:ind w:firstLine="0"/>
              <w:jc w:val="right"/>
              <w:rPr>
                <w:rFonts w:ascii="Times New Roman" w:eastAsia="Times New Roman" w:hAnsi="Times New Roman" w:cs="Times New Roman"/>
                <w:sz w:val="22"/>
                <w:szCs w:val="22"/>
                <w:lang w:eastAsia="ar-SA"/>
              </w:rPr>
            </w:pPr>
            <w:r w:rsidRPr="001B2294">
              <w:rPr>
                <w:rFonts w:ascii="Times New Roman" w:eastAsia="Times New Roman" w:hAnsi="Times New Roman" w:cs="Times New Roman"/>
                <w:sz w:val="22"/>
                <w:szCs w:val="22"/>
                <w:lang w:eastAsia="ar-SA"/>
              </w:rPr>
              <w:t>51 419 250,43</w:t>
            </w:r>
          </w:p>
        </w:tc>
        <w:tc>
          <w:tcPr>
            <w:tcW w:w="1728" w:type="dxa"/>
          </w:tcPr>
          <w:p w14:paraId="6F1DBBCE" w14:textId="77777777" w:rsidR="00DE23EE" w:rsidRPr="001B2294" w:rsidRDefault="00DE23EE" w:rsidP="00DE23EE">
            <w:pPr>
              <w:widowControl/>
              <w:suppressAutoHyphens/>
              <w:autoSpaceDE/>
              <w:autoSpaceDN/>
              <w:adjustRightInd/>
              <w:ind w:firstLine="0"/>
              <w:jc w:val="right"/>
              <w:rPr>
                <w:rFonts w:ascii="Times New Roman" w:eastAsia="Times New Roman" w:hAnsi="Times New Roman" w:cs="Times New Roman"/>
                <w:sz w:val="22"/>
                <w:szCs w:val="22"/>
                <w:lang w:eastAsia="ar-SA"/>
              </w:rPr>
            </w:pPr>
            <w:r w:rsidRPr="001B2294">
              <w:rPr>
                <w:rFonts w:ascii="Times New Roman" w:eastAsia="Times New Roman" w:hAnsi="Times New Roman" w:cs="Times New Roman"/>
                <w:sz w:val="22"/>
                <w:szCs w:val="22"/>
                <w:lang w:eastAsia="ar-SA"/>
              </w:rPr>
              <w:t>8 739 557,12</w:t>
            </w:r>
          </w:p>
        </w:tc>
      </w:tr>
    </w:tbl>
    <w:p w14:paraId="2FCA920F" w14:textId="77777777" w:rsidR="00DE23EE" w:rsidRPr="001B2294" w:rsidRDefault="00DE23EE" w:rsidP="00DE23EE">
      <w:pPr>
        <w:widowControl/>
        <w:suppressAutoHyphens/>
        <w:autoSpaceDE/>
        <w:autoSpaceDN/>
        <w:adjustRightInd/>
        <w:ind w:firstLine="708"/>
        <w:rPr>
          <w:rFonts w:ascii="Times New Roman" w:eastAsia="Times New Roman" w:hAnsi="Times New Roman" w:cs="Times New Roman"/>
          <w:sz w:val="22"/>
          <w:szCs w:val="22"/>
          <w:lang w:eastAsia="ar-SA"/>
        </w:rPr>
      </w:pPr>
    </w:p>
    <w:p w14:paraId="095214AE" w14:textId="7E830176" w:rsidR="00DE23EE" w:rsidRPr="001B2294" w:rsidRDefault="00DE23EE" w:rsidP="001B2294">
      <w:pPr>
        <w:widowControl/>
        <w:suppressAutoHyphens/>
        <w:autoSpaceDE/>
        <w:autoSpaceDN/>
        <w:adjustRightInd/>
        <w:ind w:firstLine="709"/>
        <w:rPr>
          <w:rFonts w:ascii="Times New Roman" w:eastAsia="Calibri" w:hAnsi="Times New Roman" w:cs="Times New Roman"/>
          <w:sz w:val="28"/>
          <w:szCs w:val="28"/>
          <w:lang w:eastAsia="en-US"/>
        </w:rPr>
      </w:pPr>
      <w:r w:rsidRPr="001B2294">
        <w:rPr>
          <w:rFonts w:ascii="Times New Roman" w:eastAsia="Calibri" w:hAnsi="Times New Roman" w:cs="Times New Roman"/>
          <w:sz w:val="28"/>
          <w:szCs w:val="28"/>
          <w:lang w:eastAsia="en-US"/>
        </w:rPr>
        <w:t xml:space="preserve">Подробная информация в разрезе </w:t>
      </w:r>
      <w:r w:rsidR="00133CC1">
        <w:rPr>
          <w:rFonts w:ascii="Times New Roman" w:eastAsia="Calibri" w:hAnsi="Times New Roman" w:cs="Times New Roman"/>
          <w:sz w:val="28"/>
          <w:szCs w:val="28"/>
          <w:lang w:eastAsia="en-US"/>
        </w:rPr>
        <w:t xml:space="preserve">принятых и </w:t>
      </w:r>
      <w:r w:rsidRPr="001B2294">
        <w:rPr>
          <w:rFonts w:ascii="Times New Roman" w:eastAsia="Calibri" w:hAnsi="Times New Roman" w:cs="Times New Roman"/>
          <w:sz w:val="28"/>
          <w:szCs w:val="28"/>
          <w:lang w:eastAsia="en-US"/>
        </w:rPr>
        <w:t>оплаченных работ (услуг) представлена в приложениях №№ 1-</w:t>
      </w:r>
      <w:r w:rsidR="001B2294" w:rsidRPr="001B2294">
        <w:rPr>
          <w:rFonts w:ascii="Times New Roman" w:eastAsia="Calibri" w:hAnsi="Times New Roman" w:cs="Times New Roman"/>
          <w:sz w:val="28"/>
          <w:szCs w:val="28"/>
          <w:lang w:eastAsia="en-US"/>
        </w:rPr>
        <w:t>5</w:t>
      </w:r>
      <w:r w:rsidRPr="001B2294">
        <w:rPr>
          <w:rFonts w:ascii="Times New Roman" w:eastAsia="Calibri" w:hAnsi="Times New Roman" w:cs="Times New Roman"/>
          <w:sz w:val="28"/>
          <w:szCs w:val="28"/>
          <w:lang w:eastAsia="en-US"/>
        </w:rPr>
        <w:t xml:space="preserve"> к заключению.</w:t>
      </w:r>
    </w:p>
    <w:p w14:paraId="2CF018C6" w14:textId="78AD6898" w:rsidR="00DE23EE" w:rsidRPr="001B2294" w:rsidRDefault="00DE23EE" w:rsidP="001B2294">
      <w:pPr>
        <w:widowControl/>
        <w:suppressAutoHyphens/>
        <w:autoSpaceDE/>
        <w:autoSpaceDN/>
        <w:adjustRightInd/>
        <w:ind w:firstLine="709"/>
        <w:rPr>
          <w:rFonts w:ascii="Times New Roman" w:eastAsia="Times New Roman" w:hAnsi="Times New Roman" w:cs="Times New Roman"/>
          <w:sz w:val="28"/>
          <w:szCs w:val="28"/>
          <w:lang w:eastAsia="ar-SA"/>
        </w:rPr>
      </w:pPr>
      <w:r w:rsidRPr="001B2294">
        <w:rPr>
          <w:rFonts w:ascii="Times New Roman" w:eastAsia="Times New Roman" w:hAnsi="Times New Roman" w:cs="Times New Roman"/>
          <w:sz w:val="28"/>
          <w:szCs w:val="28"/>
          <w:lang w:eastAsia="ar-SA"/>
        </w:rPr>
        <w:t xml:space="preserve">Согласно пояснениям МКУ КХ «СЕЗ» (письмо от 21.02.2025 </w:t>
      </w:r>
      <w:r w:rsidRPr="001B2294">
        <w:rPr>
          <w:rFonts w:ascii="Times New Roman" w:eastAsia="Times New Roman" w:hAnsi="Times New Roman" w:cs="Times New Roman"/>
          <w:sz w:val="28"/>
          <w:szCs w:val="28"/>
          <w:lang w:eastAsia="ar-SA"/>
        </w:rPr>
        <w:br/>
        <w:t xml:space="preserve">№ СЕЗ-503-5) неисполнение бюджетных средств в сумме 8 739 557 рублей 12 </w:t>
      </w:r>
      <w:r w:rsidRPr="001B2294">
        <w:rPr>
          <w:rFonts w:ascii="Times New Roman" w:eastAsia="Times New Roman" w:hAnsi="Times New Roman" w:cs="Times New Roman"/>
          <w:sz w:val="28"/>
          <w:szCs w:val="28"/>
          <w:lang w:eastAsia="ar-SA"/>
        </w:rPr>
        <w:lastRenderedPageBreak/>
        <w:t>копеек или 14,5% произошло по следующим основным причинам (приложени</w:t>
      </w:r>
      <w:r w:rsidR="00133CC1">
        <w:rPr>
          <w:rFonts w:ascii="Times New Roman" w:eastAsia="Times New Roman" w:hAnsi="Times New Roman" w:cs="Times New Roman"/>
          <w:sz w:val="28"/>
          <w:szCs w:val="28"/>
          <w:lang w:eastAsia="ar-SA"/>
        </w:rPr>
        <w:t>я</w:t>
      </w:r>
      <w:r w:rsidRPr="001B2294">
        <w:rPr>
          <w:rFonts w:ascii="Times New Roman" w:eastAsia="Times New Roman" w:hAnsi="Times New Roman" w:cs="Times New Roman"/>
          <w:sz w:val="28"/>
          <w:szCs w:val="28"/>
          <w:lang w:eastAsia="ar-SA"/>
        </w:rPr>
        <w:t xml:space="preserve"> №</w:t>
      </w:r>
      <w:r w:rsidR="001B2294" w:rsidRPr="001B2294">
        <w:rPr>
          <w:rFonts w:ascii="Times New Roman" w:eastAsia="Times New Roman" w:hAnsi="Times New Roman" w:cs="Times New Roman"/>
          <w:sz w:val="28"/>
          <w:szCs w:val="28"/>
          <w:lang w:eastAsia="ar-SA"/>
        </w:rPr>
        <w:t>№ 6-7</w:t>
      </w:r>
      <w:r w:rsidRPr="001B2294">
        <w:rPr>
          <w:rFonts w:ascii="Times New Roman" w:eastAsia="Times New Roman" w:hAnsi="Times New Roman" w:cs="Times New Roman"/>
          <w:sz w:val="28"/>
          <w:szCs w:val="28"/>
          <w:lang w:eastAsia="ar-SA"/>
        </w:rPr>
        <w:t>):</w:t>
      </w:r>
    </w:p>
    <w:p w14:paraId="11F33B4D" w14:textId="53BF33E2" w:rsidR="00DE23EE" w:rsidRPr="001B2294" w:rsidRDefault="00DE23EE" w:rsidP="001B2294">
      <w:pPr>
        <w:ind w:firstLine="709"/>
        <w:rPr>
          <w:rFonts w:ascii="Times New Roman" w:eastAsia="Calibri" w:hAnsi="Times New Roman" w:cs="Times New Roman"/>
          <w:sz w:val="28"/>
          <w:szCs w:val="28"/>
          <w:lang w:bidi="ru-RU"/>
        </w:rPr>
      </w:pPr>
      <w:r w:rsidRPr="001B2294">
        <w:rPr>
          <w:rFonts w:ascii="Times New Roman" w:eastAsia="Times New Roman" w:hAnsi="Times New Roman" w:cs="Times New Roman"/>
          <w:sz w:val="28"/>
          <w:szCs w:val="28"/>
          <w:lang w:eastAsia="ar-SA"/>
        </w:rPr>
        <w:t xml:space="preserve">- </w:t>
      </w:r>
      <w:r w:rsidR="008B2ABE" w:rsidRPr="001B2294">
        <w:rPr>
          <w:rFonts w:ascii="Times New Roman" w:eastAsia="Calibri" w:hAnsi="Times New Roman" w:cs="Times New Roman"/>
          <w:sz w:val="28"/>
          <w:szCs w:val="28"/>
          <w:lang w:bidi="ru-RU"/>
        </w:rPr>
        <w:t>исполнителем</w:t>
      </w:r>
      <w:r w:rsidR="008B2ABE" w:rsidRPr="001B2294">
        <w:rPr>
          <w:rFonts w:ascii="Times New Roman" w:eastAsia="Calibri" w:hAnsi="Times New Roman" w:cs="Times New Roman"/>
          <w:sz w:val="28"/>
          <w:szCs w:val="28"/>
          <w:lang w:bidi="ru-RU"/>
        </w:rPr>
        <w:t xml:space="preserve"> </w:t>
      </w:r>
      <w:r w:rsidRPr="001B2294">
        <w:rPr>
          <w:rFonts w:ascii="Times New Roman" w:eastAsia="Calibri" w:hAnsi="Times New Roman" w:cs="Times New Roman"/>
          <w:sz w:val="28"/>
          <w:szCs w:val="28"/>
          <w:lang w:bidi="ru-RU"/>
        </w:rPr>
        <w:t xml:space="preserve">произведена механизированная уборка </w:t>
      </w:r>
      <w:r w:rsidR="00D42F6D" w:rsidRPr="001B2294">
        <w:rPr>
          <w:rFonts w:ascii="Times New Roman" w:eastAsia="Calibri" w:hAnsi="Times New Roman" w:cs="Times New Roman"/>
          <w:sz w:val="28"/>
          <w:szCs w:val="28"/>
          <w:lang w:bidi="ru-RU"/>
        </w:rPr>
        <w:t xml:space="preserve">снега </w:t>
      </w:r>
      <w:r w:rsidRPr="001B2294">
        <w:rPr>
          <w:rFonts w:ascii="Times New Roman" w:eastAsia="Calibri" w:hAnsi="Times New Roman" w:cs="Times New Roman"/>
          <w:sz w:val="28"/>
          <w:szCs w:val="28"/>
          <w:lang w:bidi="ru-RU"/>
        </w:rPr>
        <w:t>в объёме 626 250 кв. м или 76,35% от запланированной площади территорий, погрузка и вывоз снежных масс на полигон в объёме 80 814 куб. м или 72,68%;</w:t>
      </w:r>
    </w:p>
    <w:p w14:paraId="3B36A482" w14:textId="72474F75" w:rsidR="00DE23EE" w:rsidRPr="001B2294" w:rsidRDefault="00DE23EE" w:rsidP="001B2294">
      <w:pPr>
        <w:widowControl/>
        <w:autoSpaceDE/>
        <w:autoSpaceDN/>
        <w:adjustRightInd/>
        <w:ind w:firstLine="709"/>
        <w:rPr>
          <w:rFonts w:ascii="Times New Roman" w:eastAsia="Calibri" w:hAnsi="Times New Roman" w:cs="Times New Roman"/>
          <w:sz w:val="28"/>
          <w:szCs w:val="28"/>
          <w:lang w:bidi="ru-RU"/>
        </w:rPr>
      </w:pPr>
      <w:r w:rsidRPr="001B2294">
        <w:rPr>
          <w:rFonts w:ascii="Times New Roman" w:eastAsia="Calibri" w:hAnsi="Times New Roman" w:cs="Times New Roman"/>
          <w:sz w:val="28"/>
          <w:szCs w:val="28"/>
          <w:lang w:bidi="ru-RU"/>
        </w:rPr>
        <w:t xml:space="preserve">- отсутствовала необходимость </w:t>
      </w:r>
      <w:r w:rsidR="008B2ABE">
        <w:rPr>
          <w:rFonts w:ascii="Times New Roman" w:eastAsia="Calibri" w:hAnsi="Times New Roman" w:cs="Times New Roman"/>
          <w:sz w:val="28"/>
          <w:szCs w:val="28"/>
          <w:lang w:bidi="ru-RU"/>
        </w:rPr>
        <w:t>в</w:t>
      </w:r>
      <w:r w:rsidR="00D42F6D" w:rsidRPr="001B2294">
        <w:rPr>
          <w:rFonts w:ascii="Times New Roman" w:eastAsia="Calibri" w:hAnsi="Times New Roman" w:cs="Times New Roman"/>
          <w:sz w:val="28"/>
          <w:szCs w:val="28"/>
          <w:lang w:bidi="ru-RU"/>
        </w:rPr>
        <w:t xml:space="preserve"> подметани</w:t>
      </w:r>
      <w:r w:rsidR="008B2ABE">
        <w:rPr>
          <w:rFonts w:ascii="Times New Roman" w:eastAsia="Calibri" w:hAnsi="Times New Roman" w:cs="Times New Roman"/>
          <w:sz w:val="28"/>
          <w:szCs w:val="28"/>
          <w:lang w:bidi="ru-RU"/>
        </w:rPr>
        <w:t>и</w:t>
      </w:r>
      <w:r w:rsidR="00D42F6D" w:rsidRPr="001B2294">
        <w:rPr>
          <w:rFonts w:ascii="Times New Roman" w:eastAsia="Calibri" w:hAnsi="Times New Roman" w:cs="Times New Roman"/>
          <w:sz w:val="28"/>
          <w:szCs w:val="28"/>
          <w:lang w:bidi="ru-RU"/>
        </w:rPr>
        <w:t xml:space="preserve"> подходов, уборке зелёных зон под грабли </w:t>
      </w:r>
      <w:r w:rsidRPr="001B2294">
        <w:rPr>
          <w:rFonts w:ascii="Times New Roman" w:eastAsia="Calibri" w:hAnsi="Times New Roman" w:cs="Times New Roman"/>
          <w:sz w:val="28"/>
          <w:szCs w:val="28"/>
          <w:lang w:bidi="ru-RU"/>
        </w:rPr>
        <w:t xml:space="preserve">в связи с расселением, сносом домов в </w:t>
      </w:r>
      <w:r w:rsidR="001B2294">
        <w:rPr>
          <w:rFonts w:ascii="Times New Roman" w:eastAsia="Calibri" w:hAnsi="Times New Roman" w:cs="Times New Roman"/>
          <w:sz w:val="28"/>
          <w:szCs w:val="28"/>
          <w:lang w:bidi="ru-RU"/>
        </w:rPr>
        <w:t xml:space="preserve">посёлке </w:t>
      </w:r>
      <w:r w:rsidRPr="001B2294">
        <w:rPr>
          <w:rFonts w:ascii="Times New Roman" w:eastAsia="Calibri" w:hAnsi="Times New Roman" w:cs="Times New Roman"/>
          <w:sz w:val="28"/>
          <w:szCs w:val="28"/>
          <w:lang w:bidi="ru-RU"/>
        </w:rPr>
        <w:t>СУ-62;</w:t>
      </w:r>
    </w:p>
    <w:p w14:paraId="3A51D729" w14:textId="31E773CB" w:rsidR="00DE23EE" w:rsidRPr="001B2294" w:rsidRDefault="00DE23EE" w:rsidP="001B2294">
      <w:pPr>
        <w:widowControl/>
        <w:autoSpaceDE/>
        <w:autoSpaceDN/>
        <w:adjustRightInd/>
        <w:ind w:firstLine="709"/>
        <w:rPr>
          <w:rFonts w:ascii="Times New Roman" w:eastAsia="Calibri" w:hAnsi="Times New Roman" w:cs="Times New Roman"/>
          <w:sz w:val="28"/>
          <w:szCs w:val="28"/>
          <w:lang w:bidi="ru-RU"/>
        </w:rPr>
      </w:pPr>
      <w:r w:rsidRPr="001B2294">
        <w:rPr>
          <w:rFonts w:ascii="Times New Roman" w:eastAsia="Calibri" w:hAnsi="Times New Roman" w:cs="Times New Roman"/>
          <w:sz w:val="28"/>
          <w:szCs w:val="28"/>
          <w:lang w:bidi="ru-RU"/>
        </w:rPr>
        <w:t xml:space="preserve">- отсутствовала необходимость в работах по очистке подходов к </w:t>
      </w:r>
      <w:r w:rsidR="008B2ABE" w:rsidRPr="001B2294">
        <w:rPr>
          <w:rFonts w:ascii="Times New Roman" w:eastAsia="Calibri" w:hAnsi="Times New Roman" w:cs="Times New Roman"/>
          <w:sz w:val="28"/>
          <w:szCs w:val="28"/>
          <w:lang w:bidi="ru-RU"/>
        </w:rPr>
        <w:t>малых архитектурных форм</w:t>
      </w:r>
      <w:r w:rsidR="008B2ABE" w:rsidRPr="001B2294">
        <w:rPr>
          <w:rFonts w:ascii="Times New Roman" w:eastAsia="Calibri" w:hAnsi="Times New Roman" w:cs="Times New Roman"/>
          <w:sz w:val="28"/>
          <w:szCs w:val="28"/>
          <w:lang w:bidi="ru-RU"/>
        </w:rPr>
        <w:t xml:space="preserve"> </w:t>
      </w:r>
      <w:r w:rsidR="00281A5F" w:rsidRPr="000263E3">
        <w:rPr>
          <w:rFonts w:ascii="Times New Roman" w:eastAsia="Calibri" w:hAnsi="Times New Roman" w:cs="Times New Roman"/>
          <w:sz w:val="28"/>
          <w:szCs w:val="28"/>
          <w:lang w:eastAsia="en-US"/>
        </w:rPr>
        <w:t xml:space="preserve">(далее </w:t>
      </w:r>
      <w:r w:rsidR="00281A5F">
        <w:rPr>
          <w:rFonts w:ascii="Times New Roman" w:eastAsia="Calibri" w:hAnsi="Times New Roman" w:cs="Times New Roman"/>
          <w:sz w:val="28"/>
          <w:szCs w:val="28"/>
          <w:lang w:eastAsia="en-US"/>
        </w:rPr>
        <w:t>–</w:t>
      </w:r>
      <w:r w:rsidR="00281A5F" w:rsidRPr="000263E3">
        <w:rPr>
          <w:rFonts w:ascii="Times New Roman" w:eastAsia="Calibri" w:hAnsi="Times New Roman" w:cs="Times New Roman"/>
          <w:sz w:val="28"/>
          <w:szCs w:val="28"/>
          <w:lang w:eastAsia="en-US"/>
        </w:rPr>
        <w:t xml:space="preserve"> МАФ)</w:t>
      </w:r>
      <w:r w:rsidR="00281A5F">
        <w:rPr>
          <w:rFonts w:ascii="Times New Roman" w:eastAsia="Calibri" w:hAnsi="Times New Roman" w:cs="Times New Roman"/>
          <w:sz w:val="28"/>
          <w:szCs w:val="28"/>
          <w:lang w:eastAsia="en-US"/>
        </w:rPr>
        <w:t xml:space="preserve"> </w:t>
      </w:r>
      <w:r w:rsidRPr="001B2294">
        <w:rPr>
          <w:rFonts w:ascii="Times New Roman" w:eastAsia="Calibri" w:hAnsi="Times New Roman" w:cs="Times New Roman"/>
          <w:sz w:val="28"/>
          <w:szCs w:val="28"/>
          <w:lang w:bidi="ru-RU"/>
        </w:rPr>
        <w:t>в связи с демонтажем</w:t>
      </w:r>
      <w:r w:rsidR="008B2ABE">
        <w:rPr>
          <w:rFonts w:ascii="Times New Roman" w:eastAsia="Calibri" w:hAnsi="Times New Roman" w:cs="Times New Roman"/>
          <w:sz w:val="28"/>
          <w:szCs w:val="28"/>
          <w:lang w:bidi="ru-RU"/>
        </w:rPr>
        <w:t xml:space="preserve"> МАФ</w:t>
      </w:r>
      <w:r w:rsidRPr="001B2294">
        <w:rPr>
          <w:rFonts w:ascii="Times New Roman" w:eastAsia="Calibri" w:hAnsi="Times New Roman" w:cs="Times New Roman"/>
          <w:sz w:val="28"/>
          <w:szCs w:val="28"/>
          <w:lang w:bidi="ru-RU"/>
        </w:rPr>
        <w:t>;</w:t>
      </w:r>
    </w:p>
    <w:p w14:paraId="70B801C1" w14:textId="77777777" w:rsidR="00DE23EE" w:rsidRPr="001B2294" w:rsidRDefault="00DE23EE" w:rsidP="001B2294">
      <w:pPr>
        <w:autoSpaceDE/>
        <w:autoSpaceDN/>
        <w:adjustRightInd/>
        <w:ind w:firstLine="709"/>
        <w:rPr>
          <w:rFonts w:ascii="Times New Roman" w:eastAsia="Times New Roman" w:hAnsi="Times New Roman" w:cs="Times New Roman"/>
          <w:sz w:val="28"/>
          <w:szCs w:val="28"/>
          <w:lang w:bidi="ru-RU"/>
        </w:rPr>
      </w:pPr>
      <w:r w:rsidRPr="001B2294">
        <w:rPr>
          <w:rFonts w:ascii="Times New Roman" w:eastAsia="Times New Roman" w:hAnsi="Times New Roman" w:cs="Times New Roman"/>
          <w:sz w:val="28"/>
          <w:szCs w:val="28"/>
          <w:lang w:bidi="ru-RU"/>
        </w:rPr>
        <w:t>- не производилось подметание территории, заставленной автотранспортом (в контракте указана площадь проездов, стоянок в объёме 100%).</w:t>
      </w:r>
    </w:p>
    <w:p w14:paraId="5E283C5A" w14:textId="77777777" w:rsidR="00DE23EE" w:rsidRPr="001B2294" w:rsidRDefault="00DE23EE" w:rsidP="001B2294">
      <w:pPr>
        <w:widowControl/>
        <w:autoSpaceDE/>
        <w:autoSpaceDN/>
        <w:adjustRightInd/>
        <w:ind w:firstLine="709"/>
        <w:rPr>
          <w:rFonts w:ascii="Times New Roman" w:eastAsia="Calibri" w:hAnsi="Times New Roman" w:cs="Times New Roman"/>
          <w:sz w:val="28"/>
          <w:szCs w:val="28"/>
          <w:lang w:eastAsia="en-US"/>
        </w:rPr>
      </w:pPr>
      <w:r w:rsidRPr="001B2294">
        <w:rPr>
          <w:rFonts w:ascii="Times New Roman" w:eastAsia="Calibri" w:hAnsi="Times New Roman" w:cs="Times New Roman"/>
          <w:sz w:val="28"/>
          <w:szCs w:val="28"/>
          <w:lang w:eastAsia="en-US"/>
        </w:rPr>
        <w:t>Приёмка работ МКУ КХ «СЕЗ» основывалась на результатах выездных проверок качества оказания услуг, а также мониторинга системы ГЛОНАСС.</w:t>
      </w:r>
    </w:p>
    <w:p w14:paraId="48A0309F" w14:textId="77777777" w:rsidR="00DE23EE" w:rsidRPr="00C76258" w:rsidRDefault="00DE23EE" w:rsidP="001B2294">
      <w:pPr>
        <w:widowControl/>
        <w:autoSpaceDE/>
        <w:autoSpaceDN/>
        <w:adjustRightInd/>
        <w:ind w:firstLine="709"/>
        <w:rPr>
          <w:rFonts w:ascii="Times New Roman" w:eastAsia="Calibri" w:hAnsi="Times New Roman" w:cs="Times New Roman"/>
          <w:sz w:val="28"/>
          <w:szCs w:val="28"/>
          <w:lang w:eastAsia="en-US"/>
        </w:rPr>
      </w:pPr>
      <w:r w:rsidRPr="00C76258">
        <w:rPr>
          <w:rFonts w:ascii="Times New Roman" w:eastAsia="Calibri" w:hAnsi="Times New Roman" w:cs="Times New Roman"/>
          <w:sz w:val="28"/>
          <w:szCs w:val="28"/>
          <w:lang w:eastAsia="en-US"/>
        </w:rPr>
        <w:t>Кроме того, по результатам мероприятия установлено:</w:t>
      </w:r>
    </w:p>
    <w:p w14:paraId="44761B21" w14:textId="171510A3" w:rsidR="00DE23EE" w:rsidRPr="001B2294" w:rsidRDefault="00DE23EE" w:rsidP="001B2294">
      <w:pPr>
        <w:widowControl/>
        <w:autoSpaceDE/>
        <w:autoSpaceDN/>
        <w:adjustRightInd/>
        <w:ind w:firstLine="709"/>
        <w:rPr>
          <w:rFonts w:ascii="Times New Roman" w:eastAsia="Calibri" w:hAnsi="Times New Roman" w:cs="Times New Roman"/>
          <w:sz w:val="28"/>
          <w:szCs w:val="28"/>
          <w:lang w:eastAsia="en-US"/>
        </w:rPr>
      </w:pPr>
      <w:r w:rsidRPr="00C76258">
        <w:rPr>
          <w:rFonts w:ascii="Times New Roman" w:eastAsia="Calibri" w:hAnsi="Times New Roman" w:cs="Times New Roman"/>
          <w:sz w:val="28"/>
          <w:szCs w:val="28"/>
          <w:lang w:eastAsia="en-US"/>
        </w:rPr>
        <w:t xml:space="preserve">- работы по механизированной уборке в 11а микрорайоне </w:t>
      </w:r>
      <w:r w:rsidR="00D42F6D" w:rsidRPr="00C76258">
        <w:rPr>
          <w:rFonts w:ascii="Times New Roman" w:eastAsia="Calibri" w:hAnsi="Times New Roman" w:cs="Times New Roman"/>
          <w:sz w:val="28"/>
          <w:szCs w:val="28"/>
          <w:lang w:eastAsia="en-US"/>
        </w:rPr>
        <w:t>в актах о приёмке</w:t>
      </w:r>
      <w:r w:rsidR="00D42F6D" w:rsidRPr="001B2294">
        <w:rPr>
          <w:rFonts w:ascii="Times New Roman" w:eastAsia="Calibri" w:hAnsi="Times New Roman" w:cs="Times New Roman"/>
          <w:sz w:val="28"/>
          <w:szCs w:val="28"/>
          <w:lang w:eastAsia="en-US"/>
        </w:rPr>
        <w:t xml:space="preserve"> работ </w:t>
      </w:r>
      <w:r w:rsidRPr="001B2294">
        <w:rPr>
          <w:rFonts w:ascii="Times New Roman" w:eastAsia="Calibri" w:hAnsi="Times New Roman" w:cs="Times New Roman"/>
          <w:sz w:val="28"/>
          <w:szCs w:val="28"/>
          <w:lang w:eastAsia="en-US"/>
        </w:rPr>
        <w:t xml:space="preserve">проставлены больше, так как объёмы с </w:t>
      </w:r>
      <w:r w:rsidR="001B2294">
        <w:rPr>
          <w:rFonts w:ascii="Times New Roman" w:eastAsia="Calibri" w:hAnsi="Times New Roman" w:cs="Times New Roman"/>
          <w:sz w:val="28"/>
          <w:szCs w:val="28"/>
          <w:lang w:eastAsia="en-US"/>
        </w:rPr>
        <w:t>посёлка</w:t>
      </w:r>
      <w:r w:rsidRPr="001B2294">
        <w:rPr>
          <w:rFonts w:ascii="Times New Roman" w:eastAsia="Calibri" w:hAnsi="Times New Roman" w:cs="Times New Roman"/>
          <w:sz w:val="28"/>
          <w:szCs w:val="28"/>
          <w:lang w:eastAsia="en-US"/>
        </w:rPr>
        <w:t xml:space="preserve"> СУ-62 ошибочно перенесены на</w:t>
      </w:r>
      <w:r w:rsidR="004410BD">
        <w:rPr>
          <w:rFonts w:ascii="Times New Roman" w:eastAsia="Calibri" w:hAnsi="Times New Roman" w:cs="Times New Roman"/>
          <w:sz w:val="28"/>
          <w:szCs w:val="28"/>
          <w:lang w:eastAsia="en-US"/>
        </w:rPr>
        <w:t xml:space="preserve"> </w:t>
      </w:r>
      <w:r w:rsidRPr="001B2294">
        <w:rPr>
          <w:rFonts w:ascii="Times New Roman" w:eastAsia="Calibri" w:hAnsi="Times New Roman" w:cs="Times New Roman"/>
          <w:sz w:val="28"/>
          <w:szCs w:val="28"/>
          <w:lang w:eastAsia="en-US"/>
        </w:rPr>
        <w:t>11а микрорайон;</w:t>
      </w:r>
    </w:p>
    <w:p w14:paraId="01FB92E4" w14:textId="77777777" w:rsidR="00DE23EE" w:rsidRPr="001B2294" w:rsidRDefault="00DE23EE" w:rsidP="001B2294">
      <w:pPr>
        <w:widowControl/>
        <w:autoSpaceDE/>
        <w:autoSpaceDN/>
        <w:adjustRightInd/>
        <w:ind w:firstLine="709"/>
        <w:rPr>
          <w:rFonts w:ascii="Times New Roman" w:eastAsia="Calibri" w:hAnsi="Times New Roman" w:cs="Times New Roman"/>
          <w:sz w:val="28"/>
          <w:szCs w:val="28"/>
          <w:lang w:eastAsia="en-US"/>
        </w:rPr>
      </w:pPr>
      <w:r w:rsidRPr="001B2294">
        <w:rPr>
          <w:rFonts w:ascii="Times New Roman" w:eastAsia="Calibri" w:hAnsi="Times New Roman" w:cs="Times New Roman"/>
          <w:sz w:val="28"/>
          <w:szCs w:val="28"/>
          <w:lang w:eastAsia="en-US"/>
        </w:rPr>
        <w:t>- количество дней очистки урн от мусора поставлено больше, чем указано в расчёте.</w:t>
      </w:r>
    </w:p>
    <w:p w14:paraId="5EB1E7FD" w14:textId="77777777" w:rsidR="002014D3" w:rsidRPr="005B3241" w:rsidRDefault="002014D3" w:rsidP="00D05D71">
      <w:pPr>
        <w:ind w:firstLine="0"/>
        <w:rPr>
          <w:rFonts w:ascii="Times New Roman" w:hAnsi="Times New Roman" w:cs="Times New Roman"/>
          <w:color w:val="FF0000"/>
        </w:rPr>
      </w:pPr>
    </w:p>
    <w:p w14:paraId="4404BD72" w14:textId="4A879652" w:rsidR="00A9184E" w:rsidRPr="001B2294" w:rsidRDefault="008E3AB8" w:rsidP="001B2294">
      <w:pPr>
        <w:ind w:firstLine="709"/>
        <w:rPr>
          <w:rFonts w:ascii="Times New Roman" w:hAnsi="Times New Roman" w:cs="Times New Roman"/>
          <w:b/>
          <w:bCs/>
          <w:sz w:val="28"/>
          <w:szCs w:val="28"/>
        </w:rPr>
      </w:pPr>
      <w:r w:rsidRPr="001B2294">
        <w:rPr>
          <w:rFonts w:ascii="Times New Roman" w:hAnsi="Times New Roman" w:cs="Times New Roman"/>
          <w:b/>
          <w:bCs/>
          <w:sz w:val="28"/>
          <w:szCs w:val="28"/>
        </w:rPr>
        <w:t>5.3. Анализ законности и эффективности использования бюджетных средств на содержание земель общего пользования в рамках муниципального контракта.</w:t>
      </w:r>
    </w:p>
    <w:p w14:paraId="180EE2A6" w14:textId="13CB9B68" w:rsidR="00DE23EE" w:rsidRPr="001B2294" w:rsidRDefault="00DE23EE" w:rsidP="001B2294">
      <w:pPr>
        <w:widowControl/>
        <w:autoSpaceDE/>
        <w:autoSpaceDN/>
        <w:adjustRightInd/>
        <w:ind w:firstLine="709"/>
        <w:rPr>
          <w:rFonts w:ascii="Times New Roman" w:eastAsia="Calibri" w:hAnsi="Times New Roman" w:cs="Times New Roman"/>
          <w:sz w:val="28"/>
          <w:szCs w:val="28"/>
          <w:lang w:eastAsia="en-US"/>
        </w:rPr>
      </w:pPr>
      <w:r w:rsidRPr="001B2294">
        <w:rPr>
          <w:rFonts w:ascii="Times New Roman" w:eastAsia="Calibri" w:hAnsi="Times New Roman" w:cs="Times New Roman"/>
          <w:i/>
          <w:sz w:val="28"/>
          <w:szCs w:val="28"/>
          <w:lang w:eastAsia="en-US"/>
        </w:rPr>
        <w:t>5.3.1.</w:t>
      </w:r>
      <w:r w:rsidRPr="001B2294">
        <w:rPr>
          <w:rFonts w:ascii="Times New Roman" w:eastAsia="Calibri" w:hAnsi="Times New Roman" w:cs="Times New Roman"/>
          <w:sz w:val="28"/>
          <w:szCs w:val="28"/>
          <w:lang w:eastAsia="en-US"/>
        </w:rPr>
        <w:t xml:space="preserve"> Согласно положению об отделе по содержанию земель общего пользования Д</w:t>
      </w:r>
      <w:r w:rsidR="00912431" w:rsidRPr="001B2294">
        <w:rPr>
          <w:rFonts w:ascii="Times New Roman" w:eastAsia="Calibri" w:hAnsi="Times New Roman" w:cs="Times New Roman"/>
          <w:sz w:val="28"/>
          <w:szCs w:val="28"/>
          <w:lang w:eastAsia="en-US"/>
        </w:rPr>
        <w:t>епартамента</w:t>
      </w:r>
      <w:r w:rsidRPr="001B2294">
        <w:rPr>
          <w:rFonts w:ascii="Times New Roman" w:eastAsia="Calibri" w:hAnsi="Times New Roman" w:cs="Times New Roman"/>
          <w:sz w:val="28"/>
          <w:szCs w:val="28"/>
          <w:lang w:eastAsia="en-US"/>
        </w:rPr>
        <w:t xml:space="preserve"> основными функциями отдела являются, в том числе:</w:t>
      </w:r>
    </w:p>
    <w:p w14:paraId="0E19C0F7" w14:textId="5DE3ABBD" w:rsidR="00DE23EE" w:rsidRPr="001B2294" w:rsidRDefault="00DE23EE" w:rsidP="001B2294">
      <w:pPr>
        <w:widowControl/>
        <w:autoSpaceDE/>
        <w:autoSpaceDN/>
        <w:adjustRightInd/>
        <w:ind w:firstLine="709"/>
        <w:rPr>
          <w:rFonts w:ascii="Times New Roman" w:eastAsia="Calibri" w:hAnsi="Times New Roman" w:cs="Times New Roman"/>
          <w:sz w:val="28"/>
          <w:szCs w:val="28"/>
          <w:lang w:eastAsia="en-US"/>
        </w:rPr>
      </w:pPr>
      <w:r w:rsidRPr="001B2294">
        <w:rPr>
          <w:rFonts w:ascii="Times New Roman" w:eastAsia="Calibri" w:hAnsi="Times New Roman" w:cs="Times New Roman"/>
          <w:sz w:val="28"/>
          <w:szCs w:val="28"/>
          <w:lang w:eastAsia="en-US"/>
        </w:rPr>
        <w:t>- организация ЗОП;</w:t>
      </w:r>
    </w:p>
    <w:p w14:paraId="0D0C8239" w14:textId="77777777" w:rsidR="00DE23EE" w:rsidRPr="001B2294" w:rsidRDefault="00DE23EE" w:rsidP="001B2294">
      <w:pPr>
        <w:widowControl/>
        <w:autoSpaceDE/>
        <w:autoSpaceDN/>
        <w:adjustRightInd/>
        <w:ind w:firstLine="709"/>
        <w:rPr>
          <w:rFonts w:ascii="Times New Roman" w:eastAsia="Times New Roman" w:hAnsi="Times New Roman" w:cs="Times New Roman"/>
          <w:iCs/>
          <w:sz w:val="28"/>
          <w:szCs w:val="28"/>
          <w:lang w:eastAsia="en-US"/>
        </w:rPr>
      </w:pPr>
      <w:r w:rsidRPr="001B2294">
        <w:rPr>
          <w:rFonts w:ascii="Times New Roman" w:eastAsia="Calibri" w:hAnsi="Times New Roman" w:cs="Times New Roman"/>
          <w:sz w:val="28"/>
          <w:szCs w:val="28"/>
          <w:lang w:eastAsia="en-US"/>
        </w:rPr>
        <w:t>- формирование п</w:t>
      </w:r>
      <w:r w:rsidRPr="001B2294">
        <w:rPr>
          <w:rFonts w:ascii="Times New Roman" w:eastAsia="Times New Roman" w:hAnsi="Times New Roman" w:cs="Times New Roman"/>
          <w:iCs/>
          <w:sz w:val="28"/>
          <w:szCs w:val="28"/>
          <w:lang w:eastAsia="en-US"/>
        </w:rPr>
        <w:t>еречня услуг по содержанию ЗОП;</w:t>
      </w:r>
    </w:p>
    <w:p w14:paraId="33EC8AEA" w14:textId="1D9057F4" w:rsidR="00DE23EE" w:rsidRPr="001B2294" w:rsidRDefault="00DE23EE" w:rsidP="001B2294">
      <w:pPr>
        <w:widowControl/>
        <w:autoSpaceDE/>
        <w:autoSpaceDN/>
        <w:adjustRightInd/>
        <w:ind w:firstLine="709"/>
        <w:rPr>
          <w:rFonts w:ascii="Times New Roman" w:eastAsia="Times New Roman" w:hAnsi="Times New Roman" w:cs="Times New Roman"/>
          <w:bCs/>
          <w:iCs/>
          <w:sz w:val="28"/>
          <w:szCs w:val="28"/>
          <w:lang w:eastAsia="en-US"/>
        </w:rPr>
      </w:pPr>
      <w:r w:rsidRPr="001B2294">
        <w:rPr>
          <w:rFonts w:ascii="Times New Roman" w:eastAsia="Times New Roman" w:hAnsi="Times New Roman" w:cs="Times New Roman"/>
          <w:iCs/>
          <w:sz w:val="28"/>
          <w:szCs w:val="28"/>
          <w:lang w:eastAsia="en-US"/>
        </w:rPr>
        <w:t xml:space="preserve">- подготовка исходных данных для формирования муниципальным заказчиком документации в соответствии с </w:t>
      </w:r>
      <w:r w:rsidR="00C24DF5" w:rsidRPr="00C24DF5">
        <w:rPr>
          <w:rFonts w:ascii="Times New Roman" w:eastAsia="Times New Roman" w:hAnsi="Times New Roman" w:cs="Times New Roman"/>
          <w:iCs/>
          <w:sz w:val="28"/>
          <w:szCs w:val="28"/>
          <w:lang w:eastAsia="en-US"/>
        </w:rPr>
        <w:t>Федеральн</w:t>
      </w:r>
      <w:r w:rsidR="00C24DF5">
        <w:rPr>
          <w:rFonts w:ascii="Times New Roman" w:eastAsia="Times New Roman" w:hAnsi="Times New Roman" w:cs="Times New Roman"/>
          <w:iCs/>
          <w:sz w:val="28"/>
          <w:szCs w:val="28"/>
          <w:lang w:eastAsia="en-US"/>
        </w:rPr>
        <w:t>ым</w:t>
      </w:r>
      <w:r w:rsidR="00C24DF5" w:rsidRPr="00C24DF5">
        <w:rPr>
          <w:rFonts w:ascii="Times New Roman" w:eastAsia="Times New Roman" w:hAnsi="Times New Roman" w:cs="Times New Roman"/>
          <w:iCs/>
          <w:sz w:val="28"/>
          <w:szCs w:val="28"/>
          <w:lang w:eastAsia="en-US"/>
        </w:rPr>
        <w:t xml:space="preserve"> закон</w:t>
      </w:r>
      <w:r w:rsidR="00C24DF5">
        <w:rPr>
          <w:rFonts w:ascii="Times New Roman" w:eastAsia="Times New Roman" w:hAnsi="Times New Roman" w:cs="Times New Roman"/>
          <w:iCs/>
          <w:sz w:val="28"/>
          <w:szCs w:val="28"/>
          <w:lang w:eastAsia="en-US"/>
        </w:rPr>
        <w:t>ом</w:t>
      </w:r>
      <w:r w:rsidR="00C24DF5" w:rsidRPr="00C24DF5">
        <w:rPr>
          <w:rFonts w:ascii="Times New Roman" w:eastAsia="Times New Roman" w:hAnsi="Times New Roman" w:cs="Times New Roman"/>
          <w:iCs/>
          <w:sz w:val="28"/>
          <w:szCs w:val="28"/>
          <w:lang w:eastAsia="en-US"/>
        </w:rPr>
        <w:t xml:space="preserve">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r w:rsidR="00C24DF5">
        <w:rPr>
          <w:rFonts w:ascii="Times New Roman" w:eastAsia="Times New Roman" w:hAnsi="Times New Roman" w:cs="Times New Roman"/>
          <w:iCs/>
          <w:sz w:val="28"/>
          <w:szCs w:val="28"/>
          <w:lang w:eastAsia="en-US"/>
        </w:rPr>
        <w:t xml:space="preserve"> </w:t>
      </w:r>
      <w:r w:rsidRPr="001B2294">
        <w:rPr>
          <w:rFonts w:ascii="Times New Roman" w:eastAsia="Times New Roman" w:hAnsi="Times New Roman" w:cs="Times New Roman"/>
          <w:iCs/>
          <w:sz w:val="28"/>
          <w:szCs w:val="28"/>
          <w:lang w:eastAsia="en-US"/>
        </w:rPr>
        <w:t>по содержанию ЗОП;</w:t>
      </w:r>
      <w:r w:rsidRPr="001B2294">
        <w:rPr>
          <w:rFonts w:ascii="Times New Roman" w:eastAsia="Times New Roman" w:hAnsi="Times New Roman" w:cs="Times New Roman"/>
          <w:bCs/>
          <w:iCs/>
          <w:sz w:val="28"/>
          <w:szCs w:val="28"/>
          <w:lang w:eastAsia="en-US"/>
        </w:rPr>
        <w:t xml:space="preserve"> </w:t>
      </w:r>
    </w:p>
    <w:p w14:paraId="149A146B" w14:textId="77777777" w:rsidR="00DE23EE" w:rsidRPr="001B2294" w:rsidRDefault="00DE23EE" w:rsidP="001B2294">
      <w:pPr>
        <w:widowControl/>
        <w:autoSpaceDE/>
        <w:autoSpaceDN/>
        <w:adjustRightInd/>
        <w:ind w:firstLine="709"/>
        <w:rPr>
          <w:rFonts w:ascii="Times New Roman" w:eastAsia="Times New Roman" w:hAnsi="Times New Roman" w:cs="Times New Roman"/>
          <w:bCs/>
          <w:iCs/>
          <w:sz w:val="28"/>
          <w:szCs w:val="28"/>
          <w:lang w:eastAsia="en-US"/>
        </w:rPr>
      </w:pPr>
      <w:r w:rsidRPr="001B2294">
        <w:rPr>
          <w:rFonts w:ascii="Times New Roman" w:eastAsia="Times New Roman" w:hAnsi="Times New Roman" w:cs="Times New Roman"/>
          <w:bCs/>
          <w:iCs/>
          <w:sz w:val="28"/>
          <w:szCs w:val="28"/>
          <w:lang w:eastAsia="en-US"/>
        </w:rPr>
        <w:t>- разработка регламентов работ по содержанию ЗОП.</w:t>
      </w:r>
    </w:p>
    <w:p w14:paraId="760E0570" w14:textId="24512FCC" w:rsidR="00DE23EE" w:rsidRPr="001B2294" w:rsidRDefault="00DE23EE" w:rsidP="001B2294">
      <w:pPr>
        <w:widowControl/>
        <w:autoSpaceDE/>
        <w:autoSpaceDN/>
        <w:adjustRightInd/>
        <w:ind w:firstLine="709"/>
        <w:rPr>
          <w:rFonts w:ascii="Times New Roman" w:eastAsia="Calibri" w:hAnsi="Times New Roman" w:cs="Times New Roman"/>
          <w:sz w:val="28"/>
          <w:szCs w:val="28"/>
          <w:lang w:eastAsia="en-US"/>
        </w:rPr>
      </w:pPr>
      <w:r w:rsidRPr="001B2294">
        <w:rPr>
          <w:rFonts w:ascii="Times New Roman" w:eastAsia="Calibri" w:hAnsi="Times New Roman" w:cs="Times New Roman"/>
          <w:sz w:val="28"/>
          <w:szCs w:val="28"/>
          <w:lang w:eastAsia="en-US"/>
        </w:rPr>
        <w:t>Д</w:t>
      </w:r>
      <w:r w:rsidR="00912431" w:rsidRPr="001B2294">
        <w:rPr>
          <w:rFonts w:ascii="Times New Roman" w:eastAsia="Calibri" w:hAnsi="Times New Roman" w:cs="Times New Roman"/>
          <w:sz w:val="28"/>
          <w:szCs w:val="28"/>
          <w:lang w:eastAsia="en-US"/>
        </w:rPr>
        <w:t>епартамент</w:t>
      </w:r>
      <w:r w:rsidR="004B28CD" w:rsidRPr="001B2294">
        <w:rPr>
          <w:rFonts w:ascii="Times New Roman" w:eastAsia="Calibri" w:hAnsi="Times New Roman" w:cs="Times New Roman"/>
          <w:sz w:val="28"/>
          <w:szCs w:val="28"/>
          <w:lang w:eastAsia="en-US"/>
        </w:rPr>
        <w:t>ом</w:t>
      </w:r>
      <w:r w:rsidRPr="001B2294">
        <w:rPr>
          <w:rFonts w:ascii="Times New Roman" w:eastAsia="Calibri" w:hAnsi="Times New Roman" w:cs="Times New Roman"/>
          <w:sz w:val="28"/>
          <w:szCs w:val="28"/>
          <w:lang w:eastAsia="en-US"/>
        </w:rPr>
        <w:t xml:space="preserve"> </w:t>
      </w:r>
      <w:r w:rsidR="00133CC1">
        <w:rPr>
          <w:rFonts w:ascii="Times New Roman" w:eastAsia="Calibri" w:hAnsi="Times New Roman" w:cs="Times New Roman"/>
          <w:sz w:val="28"/>
          <w:szCs w:val="28"/>
          <w:lang w:eastAsia="en-US"/>
        </w:rPr>
        <w:t>(</w:t>
      </w:r>
      <w:r w:rsidRPr="001B2294">
        <w:rPr>
          <w:rFonts w:ascii="Times New Roman" w:eastAsia="Calibri" w:hAnsi="Times New Roman" w:cs="Times New Roman"/>
          <w:sz w:val="28"/>
          <w:szCs w:val="28"/>
          <w:lang w:eastAsia="en-US"/>
        </w:rPr>
        <w:t>письмо от 02.08.2024 № ИСХ.ДЖКХ-01-18-5683-4</w:t>
      </w:r>
      <w:r w:rsidR="00133CC1">
        <w:rPr>
          <w:rFonts w:ascii="Times New Roman" w:eastAsia="Calibri" w:hAnsi="Times New Roman" w:cs="Times New Roman"/>
          <w:sz w:val="28"/>
          <w:szCs w:val="28"/>
          <w:lang w:eastAsia="en-US"/>
        </w:rPr>
        <w:t>)</w:t>
      </w:r>
      <w:r w:rsidRPr="001B2294">
        <w:rPr>
          <w:rFonts w:ascii="Times New Roman" w:eastAsia="Calibri" w:hAnsi="Times New Roman" w:cs="Times New Roman"/>
          <w:sz w:val="28"/>
          <w:szCs w:val="28"/>
          <w:lang w:eastAsia="en-US"/>
        </w:rPr>
        <w:t xml:space="preserve"> направлены</w:t>
      </w:r>
      <w:r w:rsidRPr="001B2294">
        <w:rPr>
          <w:rFonts w:ascii="Times New Roman" w:eastAsia="Times New Roman" w:hAnsi="Times New Roman" w:cs="Times New Roman"/>
          <w:bCs/>
          <w:iCs/>
          <w:sz w:val="28"/>
          <w:szCs w:val="28"/>
          <w:lang w:eastAsia="en-US"/>
        </w:rPr>
        <w:t xml:space="preserve"> в </w:t>
      </w:r>
      <w:r w:rsidRPr="001B2294">
        <w:rPr>
          <w:rFonts w:ascii="Times New Roman" w:eastAsia="Times New Roman" w:hAnsi="Times New Roman" w:cs="Times New Roman"/>
          <w:iCs/>
          <w:sz w:val="28"/>
          <w:szCs w:val="28"/>
          <w:lang w:eastAsia="en-US"/>
        </w:rPr>
        <w:t xml:space="preserve">МКУ КХ «СЕЗ» </w:t>
      </w:r>
      <w:r w:rsidRPr="001B2294">
        <w:rPr>
          <w:rFonts w:ascii="Times New Roman" w:eastAsia="Calibri" w:hAnsi="Times New Roman" w:cs="Times New Roman"/>
          <w:sz w:val="28"/>
          <w:szCs w:val="28"/>
          <w:lang w:eastAsia="en-US"/>
        </w:rPr>
        <w:t xml:space="preserve">исходные данные для заключения муниципального контракта на выполнение работ по содержанию ЗОП (далее – исходные данные), которые включали в себя (приложение № </w:t>
      </w:r>
      <w:r w:rsidR="001B2294" w:rsidRPr="001B2294">
        <w:rPr>
          <w:rFonts w:ascii="Times New Roman" w:eastAsia="Calibri" w:hAnsi="Times New Roman" w:cs="Times New Roman"/>
          <w:sz w:val="28"/>
          <w:szCs w:val="28"/>
          <w:lang w:eastAsia="en-US"/>
        </w:rPr>
        <w:t xml:space="preserve">8 </w:t>
      </w:r>
      <w:r w:rsidRPr="001B2294">
        <w:rPr>
          <w:rFonts w:ascii="Times New Roman" w:eastAsia="Calibri" w:hAnsi="Times New Roman" w:cs="Times New Roman"/>
          <w:sz w:val="28"/>
          <w:szCs w:val="28"/>
          <w:lang w:eastAsia="en-US"/>
        </w:rPr>
        <w:t>к заключению):</w:t>
      </w:r>
    </w:p>
    <w:p w14:paraId="12F39F36" w14:textId="77777777" w:rsidR="00DE23EE" w:rsidRPr="001B2294" w:rsidRDefault="00DE23EE" w:rsidP="001B2294">
      <w:pPr>
        <w:widowControl/>
        <w:suppressAutoHyphens/>
        <w:autoSpaceDE/>
        <w:autoSpaceDN/>
        <w:adjustRightInd/>
        <w:ind w:firstLine="709"/>
        <w:rPr>
          <w:rFonts w:ascii="Times New Roman" w:eastAsia="Times New Roman" w:hAnsi="Times New Roman" w:cs="Times New Roman"/>
          <w:sz w:val="28"/>
          <w:szCs w:val="28"/>
          <w:lang w:eastAsia="ar-SA"/>
        </w:rPr>
      </w:pPr>
      <w:r w:rsidRPr="001B2294">
        <w:rPr>
          <w:rFonts w:ascii="Times New Roman" w:eastAsia="Times New Roman" w:hAnsi="Times New Roman" w:cs="Times New Roman"/>
          <w:sz w:val="28"/>
          <w:szCs w:val="28"/>
          <w:lang w:eastAsia="ar-SA"/>
        </w:rPr>
        <w:t>- схемы ЗОП;</w:t>
      </w:r>
    </w:p>
    <w:p w14:paraId="272FA878" w14:textId="77777777" w:rsidR="00DE23EE" w:rsidRPr="001B2294" w:rsidRDefault="00DE23EE" w:rsidP="001B2294">
      <w:pPr>
        <w:widowControl/>
        <w:autoSpaceDE/>
        <w:autoSpaceDN/>
        <w:adjustRightInd/>
        <w:ind w:firstLine="709"/>
        <w:rPr>
          <w:rFonts w:ascii="Times New Roman" w:eastAsia="Times New Roman" w:hAnsi="Times New Roman" w:cs="Times New Roman"/>
          <w:sz w:val="28"/>
          <w:szCs w:val="28"/>
          <w:lang w:eastAsia="en-US"/>
        </w:rPr>
      </w:pPr>
      <w:r w:rsidRPr="001B2294">
        <w:rPr>
          <w:rFonts w:ascii="Times New Roman" w:eastAsia="Times New Roman" w:hAnsi="Times New Roman" w:cs="Times New Roman"/>
          <w:sz w:val="28"/>
          <w:szCs w:val="28"/>
          <w:lang w:eastAsia="ar-SA"/>
        </w:rPr>
        <w:t>- объёмные показатели;</w:t>
      </w:r>
      <w:r w:rsidRPr="001B2294">
        <w:rPr>
          <w:rFonts w:ascii="Times New Roman" w:eastAsia="Times New Roman" w:hAnsi="Times New Roman" w:cs="Times New Roman"/>
          <w:sz w:val="28"/>
          <w:szCs w:val="28"/>
          <w:lang w:eastAsia="en-US"/>
        </w:rPr>
        <w:t xml:space="preserve"> </w:t>
      </w:r>
    </w:p>
    <w:p w14:paraId="6A5ED2DE" w14:textId="369F493A" w:rsidR="00DE23EE" w:rsidRPr="001B2294" w:rsidRDefault="00133CC1" w:rsidP="001B2294">
      <w:pPr>
        <w:widowControl/>
        <w:suppressAutoHyphens/>
        <w:autoSpaceDE/>
        <w:autoSpaceDN/>
        <w:adjustRightInd/>
        <w:ind w:firstLine="709"/>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расчёт цены</w:t>
      </w:r>
      <w:r w:rsidR="00DE23EE" w:rsidRPr="001B2294">
        <w:rPr>
          <w:rFonts w:ascii="Times New Roman" w:eastAsia="Times New Roman" w:hAnsi="Times New Roman" w:cs="Times New Roman"/>
          <w:sz w:val="28"/>
          <w:szCs w:val="28"/>
          <w:lang w:eastAsia="ar-SA"/>
        </w:rPr>
        <w:t>.</w:t>
      </w:r>
    </w:p>
    <w:p w14:paraId="52CC6F3B" w14:textId="0AEDC2D2" w:rsidR="00DE23EE" w:rsidRPr="001B2294" w:rsidRDefault="00DE23EE" w:rsidP="001B2294">
      <w:pPr>
        <w:widowControl/>
        <w:suppressAutoHyphens/>
        <w:autoSpaceDE/>
        <w:autoSpaceDN/>
        <w:adjustRightInd/>
        <w:ind w:firstLine="709"/>
        <w:rPr>
          <w:rFonts w:ascii="Times New Roman" w:eastAsia="Times New Roman" w:hAnsi="Times New Roman" w:cs="Times New Roman"/>
          <w:sz w:val="28"/>
          <w:szCs w:val="28"/>
          <w:lang w:eastAsia="ar-SA"/>
        </w:rPr>
      </w:pPr>
      <w:r w:rsidRPr="001B2294">
        <w:rPr>
          <w:rFonts w:ascii="Times New Roman" w:eastAsia="Times New Roman" w:hAnsi="Times New Roman" w:cs="Times New Roman"/>
          <w:sz w:val="28"/>
          <w:szCs w:val="28"/>
          <w:lang w:eastAsia="ar-SA"/>
        </w:rPr>
        <w:t xml:space="preserve">В целях осуществления анализа объёма площадей, отражённых в приложении № </w:t>
      </w:r>
      <w:r w:rsidR="001B2294" w:rsidRPr="001B2294">
        <w:rPr>
          <w:rFonts w:ascii="Times New Roman" w:eastAsia="Times New Roman" w:hAnsi="Times New Roman" w:cs="Times New Roman"/>
          <w:sz w:val="28"/>
          <w:szCs w:val="28"/>
          <w:lang w:eastAsia="ar-SA"/>
        </w:rPr>
        <w:t xml:space="preserve">8 </w:t>
      </w:r>
      <w:r w:rsidRPr="001B2294">
        <w:rPr>
          <w:rFonts w:ascii="Times New Roman" w:eastAsia="Times New Roman" w:hAnsi="Times New Roman" w:cs="Times New Roman"/>
          <w:sz w:val="28"/>
          <w:szCs w:val="28"/>
          <w:lang w:eastAsia="ar-SA"/>
        </w:rPr>
        <w:t xml:space="preserve">к заключению, Счётной палатой запрашивались информация </w:t>
      </w:r>
      <w:r w:rsidRPr="001B2294">
        <w:rPr>
          <w:rFonts w:ascii="Times New Roman" w:eastAsia="Times New Roman" w:hAnsi="Times New Roman" w:cs="Times New Roman"/>
          <w:sz w:val="28"/>
          <w:szCs w:val="28"/>
          <w:lang w:eastAsia="ar-SA"/>
        </w:rPr>
        <w:lastRenderedPageBreak/>
        <w:t>и документы, используемые Департаментом при формировании объёмных показателей по</w:t>
      </w:r>
      <w:r w:rsidR="001B2294">
        <w:rPr>
          <w:rFonts w:ascii="Times New Roman" w:eastAsia="Times New Roman" w:hAnsi="Times New Roman" w:cs="Times New Roman"/>
          <w:sz w:val="28"/>
          <w:szCs w:val="28"/>
          <w:lang w:eastAsia="ar-SA"/>
        </w:rPr>
        <w:t xml:space="preserve"> содержанию ЗОП и обосновывающие</w:t>
      </w:r>
      <w:r w:rsidRPr="001B2294">
        <w:rPr>
          <w:rFonts w:ascii="Times New Roman" w:eastAsia="Times New Roman" w:hAnsi="Times New Roman" w:cs="Times New Roman"/>
          <w:sz w:val="28"/>
          <w:szCs w:val="28"/>
          <w:lang w:eastAsia="ar-SA"/>
        </w:rPr>
        <w:t xml:space="preserve"> их необходимость (потребность). </w:t>
      </w:r>
    </w:p>
    <w:p w14:paraId="07D40972" w14:textId="77777777" w:rsidR="00DE23EE" w:rsidRPr="001B2294" w:rsidRDefault="00DE23EE" w:rsidP="001B2294">
      <w:pPr>
        <w:widowControl/>
        <w:suppressAutoHyphens/>
        <w:autoSpaceDE/>
        <w:autoSpaceDN/>
        <w:adjustRightInd/>
        <w:ind w:firstLine="709"/>
        <w:rPr>
          <w:rFonts w:ascii="Times New Roman" w:eastAsia="Times New Roman" w:hAnsi="Times New Roman" w:cs="Times New Roman"/>
          <w:sz w:val="28"/>
          <w:szCs w:val="28"/>
          <w:lang w:eastAsia="ar-SA"/>
        </w:rPr>
      </w:pPr>
      <w:r w:rsidRPr="001B2294">
        <w:rPr>
          <w:rFonts w:ascii="Times New Roman" w:eastAsia="Times New Roman" w:hAnsi="Times New Roman" w:cs="Times New Roman"/>
          <w:sz w:val="28"/>
          <w:szCs w:val="28"/>
          <w:lang w:eastAsia="ar-SA"/>
        </w:rPr>
        <w:t xml:space="preserve">В ответ на запрос (письмо от 24.02.2025 № ИСХ.ДЖКХ-01-14-1160-5) указанные выше информация и документы Департаментом не представлены. </w:t>
      </w:r>
    </w:p>
    <w:p w14:paraId="49A8204A" w14:textId="6B8E6371" w:rsidR="00DE23EE" w:rsidRPr="001B2294" w:rsidRDefault="00DE23EE" w:rsidP="001B2294">
      <w:pPr>
        <w:widowControl/>
        <w:suppressAutoHyphens/>
        <w:autoSpaceDE/>
        <w:autoSpaceDN/>
        <w:adjustRightInd/>
        <w:ind w:firstLine="709"/>
        <w:rPr>
          <w:rFonts w:ascii="Times New Roman" w:eastAsia="Times New Roman" w:hAnsi="Times New Roman" w:cs="Times New Roman"/>
          <w:sz w:val="28"/>
          <w:szCs w:val="28"/>
          <w:lang w:eastAsia="ar-SA"/>
        </w:rPr>
      </w:pPr>
      <w:r w:rsidRPr="001B2294">
        <w:rPr>
          <w:rFonts w:ascii="Times New Roman" w:eastAsia="Times New Roman" w:hAnsi="Times New Roman" w:cs="Times New Roman"/>
          <w:sz w:val="28"/>
          <w:szCs w:val="28"/>
          <w:lang w:eastAsia="ar-SA"/>
        </w:rPr>
        <w:t xml:space="preserve">МКУ КХ «СЕЗ» в муниципальный контракт включены скорректированные исходные данные (приложение № </w:t>
      </w:r>
      <w:r w:rsidR="001B2294" w:rsidRPr="001B2294">
        <w:rPr>
          <w:rFonts w:ascii="Times New Roman" w:eastAsia="Times New Roman" w:hAnsi="Times New Roman" w:cs="Times New Roman"/>
          <w:sz w:val="28"/>
          <w:szCs w:val="28"/>
          <w:lang w:eastAsia="ar-SA"/>
        </w:rPr>
        <w:t xml:space="preserve">9 </w:t>
      </w:r>
      <w:r w:rsidRPr="001B2294">
        <w:rPr>
          <w:rFonts w:ascii="Times New Roman" w:eastAsia="Times New Roman" w:hAnsi="Times New Roman" w:cs="Times New Roman"/>
          <w:sz w:val="28"/>
          <w:szCs w:val="28"/>
          <w:lang w:eastAsia="ar-SA"/>
        </w:rPr>
        <w:t>к заключению), а именно:</w:t>
      </w:r>
    </w:p>
    <w:p w14:paraId="51EB9F1B" w14:textId="7014A659" w:rsidR="00DE23EE" w:rsidRPr="001B2294" w:rsidRDefault="00DE23EE" w:rsidP="001B2294">
      <w:pPr>
        <w:widowControl/>
        <w:suppressAutoHyphens/>
        <w:autoSpaceDE/>
        <w:autoSpaceDN/>
        <w:adjustRightInd/>
        <w:ind w:firstLine="709"/>
        <w:rPr>
          <w:rFonts w:ascii="Times New Roman" w:eastAsia="Times New Roman" w:hAnsi="Times New Roman" w:cs="Times New Roman"/>
          <w:sz w:val="28"/>
          <w:szCs w:val="28"/>
          <w:lang w:eastAsia="ar-SA"/>
        </w:rPr>
      </w:pPr>
      <w:r w:rsidRPr="001B2294">
        <w:rPr>
          <w:rFonts w:ascii="Times New Roman" w:eastAsia="Times New Roman" w:hAnsi="Times New Roman" w:cs="Times New Roman"/>
          <w:sz w:val="28"/>
          <w:szCs w:val="28"/>
          <w:lang w:eastAsia="ar-SA"/>
        </w:rPr>
        <w:t xml:space="preserve">- объёмы по </w:t>
      </w:r>
      <w:r w:rsidR="00912431" w:rsidRPr="001B2294">
        <w:rPr>
          <w:rFonts w:ascii="Times New Roman" w:eastAsia="Times New Roman" w:hAnsi="Times New Roman" w:cs="Times New Roman"/>
          <w:sz w:val="28"/>
          <w:szCs w:val="28"/>
          <w:lang w:eastAsia="ar-SA"/>
        </w:rPr>
        <w:t xml:space="preserve">механизированной уборке снега, </w:t>
      </w:r>
      <w:r w:rsidRPr="001B2294">
        <w:rPr>
          <w:rFonts w:ascii="Times New Roman" w:eastAsia="Times New Roman" w:hAnsi="Times New Roman" w:cs="Times New Roman"/>
          <w:sz w:val="28"/>
          <w:szCs w:val="28"/>
          <w:lang w:eastAsia="ar-SA"/>
        </w:rPr>
        <w:t xml:space="preserve">ремонту и устройству асфальтобетонного покрытия, </w:t>
      </w:r>
      <w:r w:rsidR="00133CC1">
        <w:rPr>
          <w:rFonts w:ascii="Times New Roman" w:eastAsia="Times New Roman" w:hAnsi="Times New Roman" w:cs="Times New Roman"/>
          <w:sz w:val="28"/>
          <w:szCs w:val="28"/>
          <w:lang w:eastAsia="ar-SA"/>
        </w:rPr>
        <w:t xml:space="preserve">устройству секций ограждений, </w:t>
      </w:r>
      <w:r w:rsidRPr="001B2294">
        <w:rPr>
          <w:rFonts w:ascii="Times New Roman" w:eastAsia="Times New Roman" w:hAnsi="Times New Roman" w:cs="Times New Roman"/>
          <w:sz w:val="28"/>
          <w:szCs w:val="28"/>
          <w:lang w:eastAsia="ar-SA"/>
        </w:rPr>
        <w:t xml:space="preserve">откачке дождевых и талых вод, обращению с </w:t>
      </w:r>
      <w:r w:rsidR="00DD73B0">
        <w:rPr>
          <w:rFonts w:ascii="Times New Roman" w:eastAsia="Times New Roman" w:hAnsi="Times New Roman" w:cs="Times New Roman"/>
          <w:sz w:val="28"/>
          <w:szCs w:val="28"/>
          <w:lang w:eastAsia="ar-SA"/>
        </w:rPr>
        <w:t>твёрдыми коммунальными отходами</w:t>
      </w:r>
      <w:r w:rsidRPr="001B2294">
        <w:rPr>
          <w:rFonts w:ascii="Times New Roman" w:eastAsia="Times New Roman" w:hAnsi="Times New Roman" w:cs="Times New Roman"/>
          <w:sz w:val="28"/>
          <w:szCs w:val="28"/>
          <w:lang w:eastAsia="ar-SA"/>
        </w:rPr>
        <w:t>, осмотру МАФ детских и спортивных площадок;</w:t>
      </w:r>
    </w:p>
    <w:p w14:paraId="5743C20C" w14:textId="530CAE88" w:rsidR="00DE23EE" w:rsidRPr="001B2294" w:rsidRDefault="00DE23EE" w:rsidP="001B2294">
      <w:pPr>
        <w:widowControl/>
        <w:suppressAutoHyphens/>
        <w:autoSpaceDE/>
        <w:autoSpaceDN/>
        <w:adjustRightInd/>
        <w:ind w:firstLine="709"/>
        <w:rPr>
          <w:rFonts w:ascii="Times New Roman" w:eastAsia="Times New Roman" w:hAnsi="Times New Roman" w:cs="Times New Roman"/>
          <w:sz w:val="28"/>
          <w:szCs w:val="28"/>
          <w:lang w:eastAsia="ar-SA"/>
        </w:rPr>
      </w:pPr>
      <w:r w:rsidRPr="001B2294">
        <w:rPr>
          <w:rFonts w:ascii="Times New Roman" w:eastAsia="Times New Roman" w:hAnsi="Times New Roman" w:cs="Times New Roman"/>
          <w:sz w:val="28"/>
          <w:szCs w:val="28"/>
          <w:lang w:eastAsia="ar-SA"/>
        </w:rPr>
        <w:t xml:space="preserve">- </w:t>
      </w:r>
      <w:r w:rsidR="00133CC1">
        <w:rPr>
          <w:rFonts w:ascii="Times New Roman" w:eastAsia="Times New Roman" w:hAnsi="Times New Roman" w:cs="Times New Roman"/>
          <w:sz w:val="28"/>
          <w:szCs w:val="28"/>
          <w:lang w:eastAsia="ar-SA"/>
        </w:rPr>
        <w:t xml:space="preserve">количество за сезон </w:t>
      </w:r>
      <w:r w:rsidRPr="001B2294">
        <w:rPr>
          <w:rFonts w:ascii="Times New Roman" w:eastAsia="Times New Roman" w:hAnsi="Times New Roman" w:cs="Times New Roman"/>
          <w:sz w:val="28"/>
          <w:szCs w:val="28"/>
          <w:lang w:eastAsia="ar-SA"/>
        </w:rPr>
        <w:t>убор</w:t>
      </w:r>
      <w:r w:rsidR="00DD73B0">
        <w:rPr>
          <w:rFonts w:ascii="Times New Roman" w:eastAsia="Times New Roman" w:hAnsi="Times New Roman" w:cs="Times New Roman"/>
          <w:sz w:val="28"/>
          <w:szCs w:val="28"/>
          <w:lang w:eastAsia="ar-SA"/>
        </w:rPr>
        <w:t>ок</w:t>
      </w:r>
      <w:r w:rsidRPr="001B2294">
        <w:rPr>
          <w:rFonts w:ascii="Times New Roman" w:eastAsia="Times New Roman" w:hAnsi="Times New Roman" w:cs="Times New Roman"/>
          <w:sz w:val="28"/>
          <w:szCs w:val="28"/>
          <w:lang w:eastAsia="ar-SA"/>
        </w:rPr>
        <w:t xml:space="preserve"> снега вручную</w:t>
      </w:r>
      <w:r w:rsidR="00574E29" w:rsidRPr="001B2294">
        <w:rPr>
          <w:rFonts w:ascii="Times New Roman" w:eastAsia="Times New Roman" w:hAnsi="Times New Roman" w:cs="Times New Roman"/>
          <w:sz w:val="28"/>
          <w:szCs w:val="28"/>
          <w:lang w:eastAsia="ar-SA"/>
        </w:rPr>
        <w:t>,</w:t>
      </w:r>
      <w:r w:rsidRPr="001B2294">
        <w:rPr>
          <w:rFonts w:ascii="Times New Roman" w:eastAsia="Times New Roman" w:hAnsi="Times New Roman" w:cs="Times New Roman"/>
          <w:sz w:val="28"/>
          <w:szCs w:val="28"/>
          <w:lang w:eastAsia="ar-SA"/>
        </w:rPr>
        <w:t xml:space="preserve"> убор</w:t>
      </w:r>
      <w:r w:rsidR="00DD73B0">
        <w:rPr>
          <w:rFonts w:ascii="Times New Roman" w:eastAsia="Times New Roman" w:hAnsi="Times New Roman" w:cs="Times New Roman"/>
          <w:sz w:val="28"/>
          <w:szCs w:val="28"/>
          <w:lang w:eastAsia="ar-SA"/>
        </w:rPr>
        <w:t>ок</w:t>
      </w:r>
      <w:r w:rsidRPr="001B2294">
        <w:rPr>
          <w:rFonts w:ascii="Times New Roman" w:eastAsia="Times New Roman" w:hAnsi="Times New Roman" w:cs="Times New Roman"/>
          <w:sz w:val="28"/>
          <w:szCs w:val="28"/>
          <w:lang w:eastAsia="ar-SA"/>
        </w:rPr>
        <w:t xml:space="preserve"> от случайного мусора, осмотр</w:t>
      </w:r>
      <w:r w:rsidR="00DD73B0">
        <w:rPr>
          <w:rFonts w:ascii="Times New Roman" w:eastAsia="Times New Roman" w:hAnsi="Times New Roman" w:cs="Times New Roman"/>
          <w:sz w:val="28"/>
          <w:szCs w:val="28"/>
          <w:lang w:eastAsia="ar-SA"/>
        </w:rPr>
        <w:t>ов</w:t>
      </w:r>
      <w:r w:rsidRPr="001B2294">
        <w:rPr>
          <w:rFonts w:ascii="Times New Roman" w:eastAsia="Times New Roman" w:hAnsi="Times New Roman" w:cs="Times New Roman"/>
          <w:sz w:val="28"/>
          <w:szCs w:val="28"/>
          <w:lang w:eastAsia="ar-SA"/>
        </w:rPr>
        <w:t xml:space="preserve"> МАФ детских и спортивных площадок;</w:t>
      </w:r>
    </w:p>
    <w:p w14:paraId="5D782E22" w14:textId="77777777" w:rsidR="00DE23EE" w:rsidRPr="001B2294" w:rsidRDefault="00DE23EE" w:rsidP="001B2294">
      <w:pPr>
        <w:widowControl/>
        <w:suppressAutoHyphens/>
        <w:autoSpaceDE/>
        <w:autoSpaceDN/>
        <w:adjustRightInd/>
        <w:ind w:firstLine="709"/>
        <w:rPr>
          <w:rFonts w:ascii="Times New Roman" w:eastAsia="Times New Roman" w:hAnsi="Times New Roman" w:cs="Times New Roman"/>
          <w:sz w:val="28"/>
          <w:szCs w:val="28"/>
          <w:lang w:eastAsia="ar-SA"/>
        </w:rPr>
      </w:pPr>
      <w:r w:rsidRPr="001B2294">
        <w:rPr>
          <w:rFonts w:ascii="Times New Roman" w:eastAsia="Times New Roman" w:hAnsi="Times New Roman" w:cs="Times New Roman"/>
          <w:sz w:val="28"/>
          <w:szCs w:val="28"/>
          <w:lang w:eastAsia="ar-SA"/>
        </w:rPr>
        <w:t>- расценки по механизированной уборке снега, осмотру МАФ детских и спортивных площадок.</w:t>
      </w:r>
    </w:p>
    <w:p w14:paraId="668EBE24" w14:textId="2FDE38C3" w:rsidR="00DE23EE" w:rsidRPr="001B2294" w:rsidRDefault="00DE23EE" w:rsidP="001B2294">
      <w:pPr>
        <w:widowControl/>
        <w:suppressAutoHyphens/>
        <w:autoSpaceDE/>
        <w:autoSpaceDN/>
        <w:adjustRightInd/>
        <w:ind w:firstLine="709"/>
        <w:rPr>
          <w:rFonts w:ascii="Times New Roman" w:eastAsia="Times New Roman" w:hAnsi="Times New Roman" w:cs="Times New Roman"/>
          <w:sz w:val="28"/>
          <w:szCs w:val="28"/>
          <w:lang w:eastAsia="ar-SA"/>
        </w:rPr>
      </w:pPr>
      <w:r w:rsidRPr="001B2294">
        <w:rPr>
          <w:rFonts w:ascii="Times New Roman" w:eastAsia="Times New Roman" w:hAnsi="Times New Roman" w:cs="Times New Roman"/>
          <w:sz w:val="28"/>
          <w:szCs w:val="28"/>
          <w:lang w:eastAsia="ar-SA"/>
        </w:rPr>
        <w:t>Согласно письму МКУ КХ «СЕЗ» от 23.01.2025 № СЕЗ-133-5 документы, на основании которых производились изменения исходных данных для заключения контракта</w:t>
      </w:r>
      <w:r w:rsidR="00574E29" w:rsidRPr="001B2294">
        <w:rPr>
          <w:rFonts w:ascii="Times New Roman" w:eastAsia="Times New Roman" w:hAnsi="Times New Roman" w:cs="Times New Roman"/>
          <w:sz w:val="28"/>
          <w:szCs w:val="28"/>
          <w:lang w:eastAsia="ar-SA"/>
        </w:rPr>
        <w:t>,</w:t>
      </w:r>
      <w:r w:rsidRPr="001B2294">
        <w:rPr>
          <w:rFonts w:ascii="Times New Roman" w:eastAsia="Times New Roman" w:hAnsi="Times New Roman" w:cs="Times New Roman"/>
          <w:sz w:val="28"/>
          <w:szCs w:val="28"/>
          <w:lang w:eastAsia="ar-SA"/>
        </w:rPr>
        <w:t xml:space="preserve"> отсутствуют.</w:t>
      </w:r>
    </w:p>
    <w:p w14:paraId="0D216B95" w14:textId="77777777" w:rsidR="00DE23EE" w:rsidRPr="001B2294" w:rsidRDefault="00DE23EE" w:rsidP="001B2294">
      <w:pPr>
        <w:widowControl/>
        <w:autoSpaceDE/>
        <w:autoSpaceDN/>
        <w:adjustRightInd/>
        <w:ind w:firstLine="709"/>
        <w:rPr>
          <w:rFonts w:ascii="Times New Roman" w:eastAsia="Calibri" w:hAnsi="Times New Roman" w:cs="Times New Roman"/>
          <w:sz w:val="28"/>
          <w:szCs w:val="28"/>
          <w:lang w:eastAsia="en-US"/>
        </w:rPr>
      </w:pPr>
      <w:r w:rsidRPr="001B2294">
        <w:rPr>
          <w:rFonts w:ascii="Times New Roman" w:eastAsia="Calibri" w:hAnsi="Times New Roman" w:cs="Times New Roman"/>
          <w:sz w:val="28"/>
          <w:szCs w:val="28"/>
          <w:lang w:eastAsia="en-US"/>
        </w:rPr>
        <w:t>При выборочном анализе показателей исходных данных, муниципального контракта установлено следующее:</w:t>
      </w:r>
    </w:p>
    <w:p w14:paraId="49DE81CE" w14:textId="4B380E52" w:rsidR="00577BD7" w:rsidRPr="001B2294" w:rsidRDefault="009C0C2E" w:rsidP="001B2294">
      <w:pPr>
        <w:widowControl/>
        <w:autoSpaceDE/>
        <w:autoSpaceDN/>
        <w:adjustRightInd/>
        <w:ind w:firstLine="709"/>
        <w:rPr>
          <w:rFonts w:ascii="Times New Roman" w:eastAsia="Calibri" w:hAnsi="Times New Roman" w:cs="Times New Roman"/>
          <w:sz w:val="28"/>
          <w:szCs w:val="28"/>
          <w:lang w:eastAsia="en-US"/>
        </w:rPr>
      </w:pPr>
      <w:r w:rsidRPr="001B2294">
        <w:rPr>
          <w:rFonts w:ascii="Times New Roman" w:eastAsia="Calibri" w:hAnsi="Times New Roman" w:cs="Times New Roman"/>
          <w:sz w:val="28"/>
          <w:szCs w:val="28"/>
          <w:lang w:eastAsia="en-US"/>
        </w:rPr>
        <w:t>1)</w:t>
      </w:r>
      <w:r w:rsidR="00DE23EE" w:rsidRPr="001B2294">
        <w:rPr>
          <w:rFonts w:ascii="Times New Roman" w:eastAsia="Calibri" w:hAnsi="Times New Roman" w:cs="Times New Roman"/>
          <w:sz w:val="28"/>
          <w:szCs w:val="28"/>
          <w:lang w:eastAsia="en-US"/>
        </w:rPr>
        <w:t xml:space="preserve"> </w:t>
      </w:r>
      <w:bookmarkStart w:id="2" w:name="_Hlk191548487"/>
      <w:r w:rsidR="00577BD7" w:rsidRPr="001B2294">
        <w:rPr>
          <w:rFonts w:ascii="Times New Roman" w:eastAsia="Calibri" w:hAnsi="Times New Roman" w:cs="Times New Roman"/>
          <w:sz w:val="28"/>
          <w:szCs w:val="28"/>
          <w:lang w:eastAsia="en-US"/>
        </w:rPr>
        <w:t>занижено количество подметания проездов, пешеходных зон, тротуаров, автостоянок и парковок (1 раз в месяц), подходов к зданиям и сооружениям, брусчатки, ступеней и площадок (1 раз в 14 дней)</w:t>
      </w:r>
      <w:r w:rsidR="00133CC1">
        <w:rPr>
          <w:rFonts w:ascii="Times New Roman" w:eastAsia="Calibri" w:hAnsi="Times New Roman" w:cs="Times New Roman"/>
          <w:sz w:val="28"/>
          <w:szCs w:val="28"/>
          <w:lang w:eastAsia="en-US"/>
        </w:rPr>
        <w:t>.</w:t>
      </w:r>
      <w:r w:rsidR="00577BD7" w:rsidRPr="001B2294">
        <w:rPr>
          <w:rFonts w:ascii="Times New Roman" w:eastAsia="Calibri" w:hAnsi="Times New Roman" w:cs="Times New Roman"/>
          <w:sz w:val="28"/>
          <w:szCs w:val="28"/>
          <w:lang w:eastAsia="en-US"/>
        </w:rPr>
        <w:t xml:space="preserve"> </w:t>
      </w:r>
      <w:r w:rsidR="00133CC1">
        <w:rPr>
          <w:rFonts w:ascii="Times New Roman" w:eastAsia="Calibri" w:hAnsi="Times New Roman" w:cs="Times New Roman"/>
          <w:sz w:val="28"/>
          <w:szCs w:val="28"/>
          <w:lang w:eastAsia="en-US"/>
        </w:rPr>
        <w:t>У</w:t>
      </w:r>
      <w:r w:rsidR="00577BD7" w:rsidRPr="001B2294">
        <w:rPr>
          <w:rFonts w:ascii="Times New Roman" w:eastAsia="Calibri" w:hAnsi="Times New Roman" w:cs="Times New Roman"/>
          <w:sz w:val="28"/>
          <w:szCs w:val="28"/>
          <w:lang w:eastAsia="en-US"/>
        </w:rPr>
        <w:t>становленная периодичность не обеспечивает качество содержания территории в осенний период, а предусмотренные работы по уборке от случайного мусора не обеспечат чистоту территорий ввиду наличия после про</w:t>
      </w:r>
      <w:r w:rsidR="00DD73B0">
        <w:rPr>
          <w:rFonts w:ascii="Times New Roman" w:eastAsia="Calibri" w:hAnsi="Times New Roman" w:cs="Times New Roman"/>
          <w:sz w:val="28"/>
          <w:szCs w:val="28"/>
          <w:lang w:eastAsia="en-US"/>
        </w:rPr>
        <w:t>из</w:t>
      </w:r>
      <w:r w:rsidR="00577BD7" w:rsidRPr="001B2294">
        <w:rPr>
          <w:rFonts w:ascii="Times New Roman" w:eastAsia="Calibri" w:hAnsi="Times New Roman" w:cs="Times New Roman"/>
          <w:sz w:val="28"/>
          <w:szCs w:val="28"/>
          <w:lang w:eastAsia="en-US"/>
        </w:rPr>
        <w:t>ведённых работ оставшейся листвы.</w:t>
      </w:r>
    </w:p>
    <w:p w14:paraId="7826A76E" w14:textId="77777777" w:rsidR="00577BD7" w:rsidRPr="001B2294" w:rsidRDefault="00577BD7" w:rsidP="001B2294">
      <w:pPr>
        <w:widowControl/>
        <w:autoSpaceDE/>
        <w:autoSpaceDN/>
        <w:adjustRightInd/>
        <w:ind w:firstLine="709"/>
        <w:rPr>
          <w:rFonts w:ascii="Times New Roman" w:eastAsia="Calibri" w:hAnsi="Times New Roman" w:cs="Times New Roman"/>
          <w:sz w:val="28"/>
          <w:szCs w:val="28"/>
          <w:lang w:eastAsia="en-US"/>
        </w:rPr>
      </w:pPr>
      <w:r w:rsidRPr="001B2294">
        <w:rPr>
          <w:rFonts w:ascii="Times New Roman" w:eastAsia="Calibri" w:hAnsi="Times New Roman" w:cs="Times New Roman"/>
          <w:sz w:val="28"/>
          <w:szCs w:val="28"/>
          <w:lang w:eastAsia="en-US"/>
        </w:rPr>
        <w:t>В тоже время, подметание в осенний период является одним из основных обязательных работ по содержанию мест общего пользования по следующим причинам:</w:t>
      </w:r>
    </w:p>
    <w:p w14:paraId="7DF220DE" w14:textId="77777777" w:rsidR="00577BD7" w:rsidRPr="001B2294" w:rsidRDefault="00577BD7" w:rsidP="001B2294">
      <w:pPr>
        <w:widowControl/>
        <w:autoSpaceDE/>
        <w:autoSpaceDN/>
        <w:adjustRightInd/>
        <w:ind w:firstLine="709"/>
        <w:rPr>
          <w:rFonts w:ascii="Times New Roman" w:eastAsia="Calibri" w:hAnsi="Times New Roman" w:cs="Times New Roman"/>
          <w:sz w:val="28"/>
          <w:szCs w:val="28"/>
          <w:lang w:eastAsia="en-US"/>
        </w:rPr>
      </w:pPr>
      <w:r w:rsidRPr="001B2294">
        <w:rPr>
          <w:rFonts w:ascii="Times New Roman" w:eastAsia="Calibri" w:hAnsi="Times New Roman" w:cs="Times New Roman"/>
          <w:sz w:val="28"/>
          <w:szCs w:val="28"/>
          <w:lang w:eastAsia="en-US"/>
        </w:rPr>
        <w:t xml:space="preserve"> - опавшая листва быстро теряет эстетический вид, начинает гнить, собирать грязь и пыль, что портит внешний вид территории;</w:t>
      </w:r>
    </w:p>
    <w:p w14:paraId="4CE3D2DE" w14:textId="77777777" w:rsidR="00577BD7" w:rsidRPr="001B2294" w:rsidRDefault="00577BD7" w:rsidP="001B2294">
      <w:pPr>
        <w:widowControl/>
        <w:autoSpaceDE/>
        <w:autoSpaceDN/>
        <w:adjustRightInd/>
        <w:ind w:firstLine="709"/>
        <w:rPr>
          <w:rFonts w:ascii="Times New Roman" w:eastAsia="Calibri" w:hAnsi="Times New Roman" w:cs="Times New Roman"/>
          <w:sz w:val="28"/>
          <w:szCs w:val="28"/>
          <w:lang w:eastAsia="en-US"/>
        </w:rPr>
      </w:pPr>
      <w:r w:rsidRPr="001B2294">
        <w:rPr>
          <w:rFonts w:ascii="Times New Roman" w:eastAsia="Calibri" w:hAnsi="Times New Roman" w:cs="Times New Roman"/>
          <w:sz w:val="28"/>
          <w:szCs w:val="28"/>
          <w:lang w:eastAsia="en-US"/>
        </w:rPr>
        <w:t>- листья забиваются в дождеприёмные колодцы и трубопроводы ливневой канализации, следовательно, засор может спровоцировать подтопление и в целом нарушить стабильную работу городских коммуникаций.</w:t>
      </w:r>
    </w:p>
    <w:p w14:paraId="213C632C" w14:textId="5C384251" w:rsidR="00577BD7" w:rsidRPr="001B2294" w:rsidRDefault="00577BD7" w:rsidP="001B2294">
      <w:pPr>
        <w:widowControl/>
        <w:autoSpaceDE/>
        <w:autoSpaceDN/>
        <w:adjustRightInd/>
        <w:ind w:firstLine="709"/>
        <w:rPr>
          <w:rFonts w:ascii="Times New Roman" w:eastAsia="Calibri" w:hAnsi="Times New Roman" w:cs="Times New Roman"/>
          <w:sz w:val="28"/>
          <w:szCs w:val="28"/>
          <w:lang w:eastAsia="en-US"/>
        </w:rPr>
      </w:pPr>
      <w:r w:rsidRPr="001B2294">
        <w:rPr>
          <w:rFonts w:ascii="Times New Roman" w:eastAsia="Calibri" w:hAnsi="Times New Roman" w:cs="Times New Roman"/>
          <w:sz w:val="28"/>
          <w:szCs w:val="28"/>
          <w:lang w:eastAsia="en-US"/>
        </w:rPr>
        <w:t xml:space="preserve">Кроме того, полагаем не целесообразно предусматривать работы по  уборке от случайного мусора (проезды без покрытия, пустыри, внутриквартальные проезды с покрытием, парковки, пешеходные зоны, тротуары, брусчатка, подходы, ступени) 1 раз в 8 дней с самой дорогой расценкой (96 копеек за 1 кв. м), при этом одновременно предусмотрено подметание подходов к зданиям и сооружениям, брусчатки, ступеней и площадок 1 раз в 14 дней (стоимость от 67 до 86 копеек за 1 кв. м), проездов, пешеходных зон, тротуаров, автостоянок и парковок 1 раз в месяц (стоимость </w:t>
      </w:r>
      <w:r w:rsidRPr="001B2294">
        <w:rPr>
          <w:rFonts w:ascii="Times New Roman" w:eastAsia="Calibri" w:hAnsi="Times New Roman" w:cs="Times New Roman"/>
          <w:sz w:val="28"/>
          <w:szCs w:val="28"/>
          <w:lang w:eastAsia="en-US"/>
        </w:rPr>
        <w:lastRenderedPageBreak/>
        <w:t>от 45 до 67 копеек за 1 кв. м). Таким образом, вместо уборки от случайного мусора возможно было подметать полностью территории (за исключением проездов без покрытия и пустырей) 1 раз в 8 дней с использованием аналогичного объёма средств;</w:t>
      </w:r>
    </w:p>
    <w:bookmarkEnd w:id="2"/>
    <w:p w14:paraId="5FEBE1BB" w14:textId="5C68E3AB" w:rsidR="009C0C2E" w:rsidRPr="001B2294" w:rsidRDefault="009C0C2E" w:rsidP="001B2294">
      <w:pPr>
        <w:widowControl/>
        <w:autoSpaceDE/>
        <w:autoSpaceDN/>
        <w:adjustRightInd/>
        <w:ind w:firstLine="709"/>
        <w:rPr>
          <w:rFonts w:ascii="Times New Roman" w:eastAsia="Calibri" w:hAnsi="Times New Roman" w:cs="Times New Roman"/>
          <w:sz w:val="28"/>
          <w:szCs w:val="28"/>
          <w:lang w:eastAsia="en-US"/>
        </w:rPr>
      </w:pPr>
      <w:r w:rsidRPr="001B2294">
        <w:rPr>
          <w:rFonts w:ascii="Times New Roman" w:eastAsia="Calibri" w:hAnsi="Times New Roman" w:cs="Times New Roman"/>
          <w:sz w:val="28"/>
          <w:szCs w:val="28"/>
          <w:lang w:eastAsia="en-US"/>
        </w:rPr>
        <w:t>2)</w:t>
      </w:r>
      <w:r w:rsidR="00DE23EE" w:rsidRPr="001B2294">
        <w:rPr>
          <w:rFonts w:ascii="Times New Roman" w:eastAsia="Calibri" w:hAnsi="Times New Roman" w:cs="Times New Roman"/>
          <w:sz w:val="28"/>
          <w:szCs w:val="28"/>
          <w:lang w:eastAsia="en-US"/>
        </w:rPr>
        <w:t xml:space="preserve"> завышение площади </w:t>
      </w:r>
      <w:r w:rsidRPr="001B2294">
        <w:rPr>
          <w:rFonts w:ascii="Times New Roman" w:eastAsia="Calibri" w:hAnsi="Times New Roman" w:cs="Times New Roman"/>
          <w:sz w:val="28"/>
          <w:szCs w:val="28"/>
          <w:lang w:eastAsia="en-US"/>
        </w:rPr>
        <w:t>убираемых территорий, а именно:</w:t>
      </w:r>
    </w:p>
    <w:p w14:paraId="0D2DD4D2" w14:textId="312E0B9E" w:rsidR="00DE23EE" w:rsidRPr="001B2294" w:rsidRDefault="009C0C2E" w:rsidP="001B2294">
      <w:pPr>
        <w:widowControl/>
        <w:autoSpaceDE/>
        <w:autoSpaceDN/>
        <w:adjustRightInd/>
        <w:ind w:firstLine="709"/>
        <w:rPr>
          <w:rFonts w:ascii="Times New Roman" w:eastAsia="Calibri" w:hAnsi="Times New Roman" w:cs="Times New Roman"/>
          <w:sz w:val="28"/>
          <w:szCs w:val="28"/>
          <w:lang w:eastAsia="en-US"/>
        </w:rPr>
      </w:pPr>
      <w:r w:rsidRPr="001B2294">
        <w:rPr>
          <w:rFonts w:ascii="Times New Roman" w:eastAsia="Calibri" w:hAnsi="Times New Roman" w:cs="Times New Roman"/>
          <w:sz w:val="28"/>
          <w:szCs w:val="28"/>
          <w:lang w:eastAsia="en-US"/>
        </w:rPr>
        <w:t xml:space="preserve">- </w:t>
      </w:r>
      <w:r w:rsidR="00DE23EE" w:rsidRPr="001B2294">
        <w:rPr>
          <w:rFonts w:ascii="Times New Roman" w:eastAsia="Calibri" w:hAnsi="Times New Roman" w:cs="Times New Roman"/>
          <w:sz w:val="28"/>
          <w:szCs w:val="28"/>
          <w:lang w:eastAsia="en-US"/>
        </w:rPr>
        <w:t>детских площадок на 204,08 кв. м по причине осуществления подметания площадок в указанном объёме в рамках муниципального контракта на содержание ЗОП 9 микрорайона;</w:t>
      </w:r>
    </w:p>
    <w:p w14:paraId="3626CB13" w14:textId="4214AD2B" w:rsidR="00635B32" w:rsidRPr="001B2294" w:rsidRDefault="00635B32" w:rsidP="001B2294">
      <w:pPr>
        <w:ind w:firstLine="709"/>
        <w:rPr>
          <w:rFonts w:ascii="Times New Roman" w:hAnsi="Times New Roman" w:cs="Times New Roman"/>
          <w:sz w:val="28"/>
          <w:szCs w:val="28"/>
        </w:rPr>
      </w:pPr>
      <w:r w:rsidRPr="001B2294">
        <w:rPr>
          <w:rFonts w:ascii="Times New Roman" w:hAnsi="Times New Roman" w:cs="Times New Roman"/>
          <w:sz w:val="28"/>
          <w:szCs w:val="28"/>
        </w:rPr>
        <w:t>- проездов к снесённым и(или) расселённым многоквартирным домам по адресам:</w:t>
      </w:r>
      <w:r w:rsidR="009C0C2E" w:rsidRPr="001B2294">
        <w:rPr>
          <w:rFonts w:ascii="Times New Roman" w:hAnsi="Times New Roman" w:cs="Times New Roman"/>
          <w:sz w:val="28"/>
          <w:szCs w:val="28"/>
        </w:rPr>
        <w:t xml:space="preserve"> </w:t>
      </w:r>
      <w:r w:rsidRPr="001B2294">
        <w:rPr>
          <w:rFonts w:ascii="Times New Roman" w:hAnsi="Times New Roman" w:cs="Times New Roman"/>
          <w:sz w:val="28"/>
          <w:szCs w:val="28"/>
        </w:rPr>
        <w:t>11А м</w:t>
      </w:r>
      <w:r w:rsidR="001B2294">
        <w:rPr>
          <w:rFonts w:ascii="Times New Roman" w:hAnsi="Times New Roman" w:cs="Times New Roman"/>
          <w:sz w:val="28"/>
          <w:szCs w:val="28"/>
        </w:rPr>
        <w:t>и</w:t>
      </w:r>
      <w:r w:rsidRPr="001B2294">
        <w:rPr>
          <w:rFonts w:ascii="Times New Roman" w:hAnsi="Times New Roman" w:cs="Times New Roman"/>
          <w:sz w:val="28"/>
          <w:szCs w:val="28"/>
        </w:rPr>
        <w:t>кр</w:t>
      </w:r>
      <w:r w:rsidR="001B2294">
        <w:rPr>
          <w:rFonts w:ascii="Times New Roman" w:hAnsi="Times New Roman" w:cs="Times New Roman"/>
          <w:sz w:val="28"/>
          <w:szCs w:val="28"/>
        </w:rPr>
        <w:t>орайон</w:t>
      </w:r>
      <w:r w:rsidRPr="001B2294">
        <w:rPr>
          <w:rFonts w:ascii="Times New Roman" w:hAnsi="Times New Roman" w:cs="Times New Roman"/>
          <w:sz w:val="28"/>
          <w:szCs w:val="28"/>
        </w:rPr>
        <w:t>, ул. Спортивная, дома 4, 4а, 5, 6, 8;</w:t>
      </w:r>
      <w:r w:rsidR="009C0C2E" w:rsidRPr="001B2294">
        <w:rPr>
          <w:rFonts w:ascii="Times New Roman" w:hAnsi="Times New Roman" w:cs="Times New Roman"/>
          <w:sz w:val="28"/>
          <w:szCs w:val="28"/>
        </w:rPr>
        <w:t xml:space="preserve"> </w:t>
      </w:r>
      <w:r w:rsidRPr="001B2294">
        <w:rPr>
          <w:rFonts w:ascii="Times New Roman" w:hAnsi="Times New Roman" w:cs="Times New Roman"/>
          <w:sz w:val="28"/>
          <w:szCs w:val="28"/>
        </w:rPr>
        <w:t>11А м</w:t>
      </w:r>
      <w:r w:rsidR="001B2294">
        <w:rPr>
          <w:rFonts w:ascii="Times New Roman" w:hAnsi="Times New Roman" w:cs="Times New Roman"/>
          <w:sz w:val="28"/>
          <w:szCs w:val="28"/>
        </w:rPr>
        <w:t>и</w:t>
      </w:r>
      <w:r w:rsidRPr="001B2294">
        <w:rPr>
          <w:rFonts w:ascii="Times New Roman" w:hAnsi="Times New Roman" w:cs="Times New Roman"/>
          <w:sz w:val="28"/>
          <w:szCs w:val="28"/>
        </w:rPr>
        <w:t>кр</w:t>
      </w:r>
      <w:r w:rsidR="001B2294">
        <w:rPr>
          <w:rFonts w:ascii="Times New Roman" w:hAnsi="Times New Roman" w:cs="Times New Roman"/>
          <w:sz w:val="28"/>
          <w:szCs w:val="28"/>
        </w:rPr>
        <w:t>орайон</w:t>
      </w:r>
      <w:r w:rsidRPr="001B2294">
        <w:rPr>
          <w:rFonts w:ascii="Times New Roman" w:hAnsi="Times New Roman" w:cs="Times New Roman"/>
          <w:sz w:val="28"/>
          <w:szCs w:val="28"/>
        </w:rPr>
        <w:t xml:space="preserve"> дома 2</w:t>
      </w:r>
      <w:r w:rsidR="002C5D61" w:rsidRPr="001B2294">
        <w:rPr>
          <w:rFonts w:ascii="Times New Roman" w:hAnsi="Times New Roman" w:cs="Times New Roman"/>
          <w:sz w:val="28"/>
          <w:szCs w:val="28"/>
        </w:rPr>
        <w:t>0-24</w:t>
      </w:r>
      <w:r w:rsidRPr="001B2294">
        <w:rPr>
          <w:rFonts w:ascii="Times New Roman" w:hAnsi="Times New Roman" w:cs="Times New Roman"/>
          <w:sz w:val="28"/>
          <w:szCs w:val="28"/>
        </w:rPr>
        <w:t>, 24;</w:t>
      </w:r>
      <w:r w:rsidR="009C0C2E" w:rsidRPr="001B2294">
        <w:rPr>
          <w:rFonts w:ascii="Times New Roman" w:hAnsi="Times New Roman" w:cs="Times New Roman"/>
          <w:sz w:val="28"/>
          <w:szCs w:val="28"/>
        </w:rPr>
        <w:t xml:space="preserve"> </w:t>
      </w:r>
      <w:r w:rsidRPr="001B2294">
        <w:rPr>
          <w:rFonts w:ascii="Times New Roman" w:hAnsi="Times New Roman" w:cs="Times New Roman"/>
          <w:sz w:val="28"/>
          <w:szCs w:val="28"/>
        </w:rPr>
        <w:t xml:space="preserve">посёлок СУ-62;    </w:t>
      </w:r>
    </w:p>
    <w:p w14:paraId="094968C1" w14:textId="14022DF2" w:rsidR="00635B32" w:rsidRPr="001B2294" w:rsidRDefault="009C0C2E" w:rsidP="001B2294">
      <w:pPr>
        <w:ind w:firstLine="709"/>
        <w:rPr>
          <w:rFonts w:ascii="Times New Roman" w:hAnsi="Times New Roman" w:cs="Times New Roman"/>
          <w:sz w:val="28"/>
          <w:szCs w:val="28"/>
        </w:rPr>
      </w:pPr>
      <w:r w:rsidRPr="001B2294">
        <w:rPr>
          <w:rFonts w:ascii="Times New Roman" w:hAnsi="Times New Roman" w:cs="Times New Roman"/>
          <w:sz w:val="28"/>
          <w:szCs w:val="28"/>
        </w:rPr>
        <w:t xml:space="preserve">- </w:t>
      </w:r>
      <w:r w:rsidR="00635B32" w:rsidRPr="001B2294">
        <w:rPr>
          <w:rFonts w:ascii="Times New Roman" w:hAnsi="Times New Roman" w:cs="Times New Roman"/>
          <w:sz w:val="28"/>
          <w:szCs w:val="28"/>
        </w:rPr>
        <w:t xml:space="preserve">детских (спортивных) площадок, на которых отсутствуют </w:t>
      </w:r>
      <w:r w:rsidR="000E6F4E" w:rsidRPr="001B2294">
        <w:rPr>
          <w:rFonts w:ascii="Times New Roman" w:hAnsi="Times New Roman" w:cs="Times New Roman"/>
          <w:sz w:val="28"/>
          <w:szCs w:val="28"/>
        </w:rPr>
        <w:t xml:space="preserve">МАФ </w:t>
      </w:r>
      <w:r w:rsidR="00635B32" w:rsidRPr="001B2294">
        <w:rPr>
          <w:rFonts w:ascii="Times New Roman" w:hAnsi="Times New Roman" w:cs="Times New Roman"/>
          <w:sz w:val="28"/>
          <w:szCs w:val="28"/>
        </w:rPr>
        <w:t>или сохранились, например, в виде двух лавочек (6 м</w:t>
      </w:r>
      <w:r w:rsidR="00025AE0">
        <w:rPr>
          <w:rFonts w:ascii="Times New Roman" w:hAnsi="Times New Roman" w:cs="Times New Roman"/>
          <w:sz w:val="28"/>
          <w:szCs w:val="28"/>
        </w:rPr>
        <w:t>и</w:t>
      </w:r>
      <w:r w:rsidR="00635B32" w:rsidRPr="001B2294">
        <w:rPr>
          <w:rFonts w:ascii="Times New Roman" w:hAnsi="Times New Roman" w:cs="Times New Roman"/>
          <w:sz w:val="28"/>
          <w:szCs w:val="28"/>
        </w:rPr>
        <w:t>к</w:t>
      </w:r>
      <w:r w:rsidR="00025AE0">
        <w:rPr>
          <w:rFonts w:ascii="Times New Roman" w:hAnsi="Times New Roman" w:cs="Times New Roman"/>
          <w:sz w:val="28"/>
          <w:szCs w:val="28"/>
        </w:rPr>
        <w:t>рорайон</w:t>
      </w:r>
      <w:r w:rsidR="00635B32" w:rsidRPr="001B2294">
        <w:rPr>
          <w:rFonts w:ascii="Times New Roman" w:hAnsi="Times New Roman" w:cs="Times New Roman"/>
          <w:sz w:val="28"/>
          <w:szCs w:val="28"/>
        </w:rPr>
        <w:t xml:space="preserve"> во дворе домов 1, 3), нескольких баскетбольных колец (</w:t>
      </w:r>
      <w:r w:rsidR="00025AE0">
        <w:rPr>
          <w:rFonts w:ascii="Times New Roman" w:hAnsi="Times New Roman" w:cs="Times New Roman"/>
          <w:sz w:val="28"/>
          <w:szCs w:val="28"/>
        </w:rPr>
        <w:t xml:space="preserve">посёлок </w:t>
      </w:r>
      <w:r w:rsidR="00635B32" w:rsidRPr="001B2294">
        <w:rPr>
          <w:rFonts w:ascii="Times New Roman" w:hAnsi="Times New Roman" w:cs="Times New Roman"/>
          <w:sz w:val="28"/>
          <w:szCs w:val="28"/>
        </w:rPr>
        <w:t>СУ-62), территори</w:t>
      </w:r>
      <w:r w:rsidR="00DD73B0">
        <w:rPr>
          <w:rFonts w:ascii="Times New Roman" w:hAnsi="Times New Roman" w:cs="Times New Roman"/>
          <w:sz w:val="28"/>
          <w:szCs w:val="28"/>
        </w:rPr>
        <w:t>я</w:t>
      </w:r>
      <w:r w:rsidR="00635B32" w:rsidRPr="001B2294">
        <w:rPr>
          <w:rFonts w:ascii="Times New Roman" w:hAnsi="Times New Roman" w:cs="Times New Roman"/>
          <w:sz w:val="28"/>
          <w:szCs w:val="28"/>
        </w:rPr>
        <w:t xml:space="preserve"> с пешеходными дорожками и ограждением по периметру (16 м</w:t>
      </w:r>
      <w:r w:rsidR="00025AE0">
        <w:rPr>
          <w:rFonts w:ascii="Times New Roman" w:hAnsi="Times New Roman" w:cs="Times New Roman"/>
          <w:sz w:val="28"/>
          <w:szCs w:val="28"/>
        </w:rPr>
        <w:t>и</w:t>
      </w:r>
      <w:r w:rsidR="00635B32" w:rsidRPr="001B2294">
        <w:rPr>
          <w:rFonts w:ascii="Times New Roman" w:hAnsi="Times New Roman" w:cs="Times New Roman"/>
          <w:sz w:val="28"/>
          <w:szCs w:val="28"/>
        </w:rPr>
        <w:t>кр</w:t>
      </w:r>
      <w:r w:rsidR="00025AE0">
        <w:rPr>
          <w:rFonts w:ascii="Times New Roman" w:hAnsi="Times New Roman" w:cs="Times New Roman"/>
          <w:sz w:val="28"/>
          <w:szCs w:val="28"/>
        </w:rPr>
        <w:t>орайон</w:t>
      </w:r>
      <w:r w:rsidR="00635B32" w:rsidRPr="001B2294">
        <w:rPr>
          <w:rFonts w:ascii="Times New Roman" w:hAnsi="Times New Roman" w:cs="Times New Roman"/>
          <w:sz w:val="28"/>
          <w:szCs w:val="28"/>
        </w:rPr>
        <w:t xml:space="preserve"> между домами № 23 и № 14), территория с ограждением по периметру и информационным щитом (1 м</w:t>
      </w:r>
      <w:r w:rsidR="00025AE0">
        <w:rPr>
          <w:rFonts w:ascii="Times New Roman" w:hAnsi="Times New Roman" w:cs="Times New Roman"/>
          <w:sz w:val="28"/>
          <w:szCs w:val="28"/>
        </w:rPr>
        <w:t>и</w:t>
      </w:r>
      <w:r w:rsidR="00635B32" w:rsidRPr="001B2294">
        <w:rPr>
          <w:rFonts w:ascii="Times New Roman" w:hAnsi="Times New Roman" w:cs="Times New Roman"/>
          <w:sz w:val="28"/>
          <w:szCs w:val="28"/>
        </w:rPr>
        <w:t>кр</w:t>
      </w:r>
      <w:r w:rsidR="00025AE0">
        <w:rPr>
          <w:rFonts w:ascii="Times New Roman" w:hAnsi="Times New Roman" w:cs="Times New Roman"/>
          <w:sz w:val="28"/>
          <w:szCs w:val="28"/>
        </w:rPr>
        <w:t>орайон</w:t>
      </w:r>
      <w:r w:rsidR="00635B32" w:rsidRPr="001B2294">
        <w:rPr>
          <w:rFonts w:ascii="Times New Roman" w:hAnsi="Times New Roman" w:cs="Times New Roman"/>
          <w:sz w:val="28"/>
          <w:szCs w:val="28"/>
        </w:rPr>
        <w:t xml:space="preserve"> с торца дома № 21).</w:t>
      </w:r>
    </w:p>
    <w:p w14:paraId="324A39F5" w14:textId="4C1D40B6" w:rsidR="00DE23EE" w:rsidRPr="001B2294" w:rsidRDefault="00DE23EE" w:rsidP="001B2294">
      <w:pPr>
        <w:widowControl/>
        <w:autoSpaceDE/>
        <w:autoSpaceDN/>
        <w:adjustRightInd/>
        <w:ind w:firstLine="709"/>
        <w:rPr>
          <w:rFonts w:ascii="Times New Roman" w:eastAsia="Calibri" w:hAnsi="Times New Roman" w:cs="Times New Roman"/>
          <w:sz w:val="28"/>
          <w:szCs w:val="28"/>
          <w:lang w:eastAsia="en-US"/>
        </w:rPr>
      </w:pPr>
      <w:r w:rsidRPr="001B2294">
        <w:rPr>
          <w:rFonts w:ascii="Times New Roman" w:eastAsia="Calibri" w:hAnsi="Times New Roman" w:cs="Times New Roman"/>
          <w:sz w:val="28"/>
          <w:szCs w:val="28"/>
          <w:lang w:eastAsia="en-US"/>
        </w:rPr>
        <w:t xml:space="preserve">- внутриквартальных проездов на 20%, парковок на 50% ввиду включения площади в объёме 100%. </w:t>
      </w:r>
    </w:p>
    <w:p w14:paraId="649E3249" w14:textId="57BB31C6" w:rsidR="00DE23EE" w:rsidRPr="001B2294" w:rsidRDefault="00DE23EE" w:rsidP="001B2294">
      <w:pPr>
        <w:widowControl/>
        <w:autoSpaceDE/>
        <w:autoSpaceDN/>
        <w:adjustRightInd/>
        <w:ind w:firstLine="709"/>
        <w:rPr>
          <w:rFonts w:ascii="Times New Roman" w:eastAsia="Times New Roman" w:hAnsi="Times New Roman" w:cs="Times New Roman"/>
          <w:sz w:val="28"/>
          <w:szCs w:val="28"/>
          <w:lang w:eastAsia="ar-SA"/>
        </w:rPr>
      </w:pPr>
      <w:r w:rsidRPr="001B2294">
        <w:rPr>
          <w:rFonts w:ascii="Times New Roman" w:eastAsia="Calibri" w:hAnsi="Times New Roman" w:cs="Times New Roman"/>
          <w:sz w:val="28"/>
          <w:szCs w:val="28"/>
          <w:lang w:eastAsia="en-US"/>
        </w:rPr>
        <w:t xml:space="preserve">Согласно </w:t>
      </w:r>
      <w:r w:rsidRPr="001B2294">
        <w:rPr>
          <w:rFonts w:ascii="Times New Roman" w:eastAsia="Times New Roman" w:hAnsi="Times New Roman" w:cs="Times New Roman"/>
          <w:sz w:val="28"/>
          <w:szCs w:val="28"/>
          <w:lang w:eastAsia="ar-SA"/>
        </w:rPr>
        <w:t>таблице 1.17 Генеральной схемы подлежат механизированной уборке снега внутриквартальные проезды с покрытием и без покрытия 80% от площади, автостоянки и парковки 50% от площади</w:t>
      </w:r>
      <w:r w:rsidR="00EA21E6" w:rsidRPr="001B2294">
        <w:rPr>
          <w:rFonts w:ascii="Times New Roman" w:eastAsia="Times New Roman" w:hAnsi="Times New Roman" w:cs="Times New Roman"/>
          <w:sz w:val="28"/>
          <w:szCs w:val="28"/>
          <w:lang w:eastAsia="ar-SA"/>
        </w:rPr>
        <w:t xml:space="preserve"> (таблица № 6)</w:t>
      </w:r>
      <w:r w:rsidRPr="001B2294">
        <w:rPr>
          <w:rFonts w:ascii="Times New Roman" w:eastAsia="Times New Roman" w:hAnsi="Times New Roman" w:cs="Times New Roman"/>
          <w:sz w:val="28"/>
          <w:szCs w:val="28"/>
          <w:lang w:eastAsia="ar-SA"/>
        </w:rPr>
        <w:t>.</w:t>
      </w:r>
    </w:p>
    <w:p w14:paraId="23FC02E6" w14:textId="297F79C9" w:rsidR="00DE23EE" w:rsidRPr="001B2294" w:rsidRDefault="00DE23EE" w:rsidP="00025AE0">
      <w:pPr>
        <w:widowControl/>
        <w:autoSpaceDE/>
        <w:autoSpaceDN/>
        <w:adjustRightInd/>
        <w:ind w:firstLine="709"/>
        <w:jc w:val="right"/>
        <w:rPr>
          <w:rFonts w:ascii="Times New Roman" w:eastAsia="Calibri" w:hAnsi="Times New Roman" w:cs="Times New Roman"/>
          <w:sz w:val="28"/>
          <w:szCs w:val="28"/>
          <w:lang w:eastAsia="en-US"/>
        </w:rPr>
      </w:pPr>
      <w:r w:rsidRPr="001B2294">
        <w:rPr>
          <w:rFonts w:ascii="Times New Roman" w:eastAsia="Times New Roman" w:hAnsi="Times New Roman" w:cs="Times New Roman"/>
          <w:sz w:val="28"/>
          <w:szCs w:val="28"/>
          <w:lang w:eastAsia="ar-SA"/>
        </w:rPr>
        <w:t xml:space="preserve">Таблица </w:t>
      </w:r>
      <w:r w:rsidR="00B02A86" w:rsidRPr="001B2294">
        <w:rPr>
          <w:rFonts w:ascii="Times New Roman" w:eastAsia="Times New Roman" w:hAnsi="Times New Roman" w:cs="Times New Roman"/>
          <w:sz w:val="28"/>
          <w:szCs w:val="28"/>
          <w:lang w:eastAsia="ar-SA"/>
        </w:rPr>
        <w:t>6</w:t>
      </w:r>
    </w:p>
    <w:tbl>
      <w:tblPr>
        <w:tblStyle w:val="a8"/>
        <w:tblW w:w="9356" w:type="dxa"/>
        <w:tblInd w:w="108" w:type="dxa"/>
        <w:tblLayout w:type="fixed"/>
        <w:tblLook w:val="04A0" w:firstRow="1" w:lastRow="0" w:firstColumn="1" w:lastColumn="0" w:noHBand="0" w:noVBand="1"/>
      </w:tblPr>
      <w:tblGrid>
        <w:gridCol w:w="1276"/>
        <w:gridCol w:w="851"/>
        <w:gridCol w:w="708"/>
        <w:gridCol w:w="1134"/>
        <w:gridCol w:w="1276"/>
        <w:gridCol w:w="1134"/>
        <w:gridCol w:w="1559"/>
        <w:gridCol w:w="1418"/>
      </w:tblGrid>
      <w:tr w:rsidR="00DE23EE" w:rsidRPr="00DE23EE" w14:paraId="340F3737" w14:textId="77777777" w:rsidTr="00DE23EE">
        <w:tc>
          <w:tcPr>
            <w:tcW w:w="1276" w:type="dxa"/>
            <w:vMerge w:val="restart"/>
          </w:tcPr>
          <w:p w14:paraId="1607E602" w14:textId="77777777" w:rsidR="00DE23EE" w:rsidRPr="00025AE0" w:rsidRDefault="00DE23EE" w:rsidP="00DE23EE">
            <w:pPr>
              <w:widowControl/>
              <w:autoSpaceDE/>
              <w:autoSpaceDN/>
              <w:adjustRightInd/>
              <w:ind w:firstLine="0"/>
              <w:jc w:val="center"/>
              <w:rPr>
                <w:rFonts w:ascii="Times New Roman" w:eastAsia="Calibri" w:hAnsi="Times New Roman" w:cs="Times New Roman"/>
                <w:sz w:val="20"/>
                <w:szCs w:val="20"/>
                <w:lang w:eastAsia="en-US"/>
              </w:rPr>
            </w:pPr>
            <w:r w:rsidRPr="00025AE0">
              <w:rPr>
                <w:rFonts w:ascii="Times New Roman" w:eastAsia="Calibri" w:hAnsi="Times New Roman" w:cs="Times New Roman"/>
                <w:sz w:val="20"/>
                <w:szCs w:val="20"/>
                <w:lang w:eastAsia="en-US"/>
              </w:rPr>
              <w:t>Наименова-ние показателя</w:t>
            </w:r>
          </w:p>
        </w:tc>
        <w:tc>
          <w:tcPr>
            <w:tcW w:w="851" w:type="dxa"/>
            <w:vMerge w:val="restart"/>
          </w:tcPr>
          <w:p w14:paraId="480F93E6" w14:textId="77777777" w:rsidR="00DE23EE" w:rsidRPr="00025AE0" w:rsidRDefault="00DE23EE" w:rsidP="00DE23EE">
            <w:pPr>
              <w:widowControl/>
              <w:autoSpaceDE/>
              <w:autoSpaceDN/>
              <w:adjustRightInd/>
              <w:ind w:firstLine="0"/>
              <w:jc w:val="center"/>
              <w:rPr>
                <w:rFonts w:ascii="Times New Roman" w:eastAsia="Calibri" w:hAnsi="Times New Roman" w:cs="Times New Roman"/>
                <w:sz w:val="20"/>
                <w:szCs w:val="20"/>
                <w:lang w:eastAsia="en-US"/>
              </w:rPr>
            </w:pPr>
            <w:r w:rsidRPr="00025AE0">
              <w:rPr>
                <w:rFonts w:ascii="Times New Roman" w:eastAsia="Calibri" w:hAnsi="Times New Roman" w:cs="Times New Roman"/>
                <w:sz w:val="20"/>
                <w:szCs w:val="20"/>
                <w:lang w:eastAsia="en-US"/>
              </w:rPr>
              <w:t>Цена за 1 кв. м</w:t>
            </w:r>
          </w:p>
        </w:tc>
        <w:tc>
          <w:tcPr>
            <w:tcW w:w="708" w:type="dxa"/>
            <w:vMerge w:val="restart"/>
          </w:tcPr>
          <w:p w14:paraId="18A9A8BD" w14:textId="77777777" w:rsidR="00DE23EE" w:rsidRPr="00025AE0" w:rsidRDefault="00DE23EE" w:rsidP="00DE23EE">
            <w:pPr>
              <w:widowControl/>
              <w:autoSpaceDE/>
              <w:autoSpaceDN/>
              <w:adjustRightInd/>
              <w:ind w:firstLine="0"/>
              <w:jc w:val="center"/>
              <w:rPr>
                <w:rFonts w:ascii="Times New Roman" w:eastAsia="Calibri" w:hAnsi="Times New Roman" w:cs="Times New Roman"/>
                <w:sz w:val="20"/>
                <w:szCs w:val="20"/>
                <w:lang w:eastAsia="en-US"/>
              </w:rPr>
            </w:pPr>
            <w:r w:rsidRPr="00025AE0">
              <w:rPr>
                <w:rFonts w:ascii="Times New Roman" w:eastAsia="Calibri" w:hAnsi="Times New Roman" w:cs="Times New Roman"/>
                <w:sz w:val="20"/>
                <w:szCs w:val="20"/>
                <w:lang w:eastAsia="en-US"/>
              </w:rPr>
              <w:t>Кол-во</w:t>
            </w:r>
          </w:p>
        </w:tc>
        <w:tc>
          <w:tcPr>
            <w:tcW w:w="2410" w:type="dxa"/>
            <w:gridSpan w:val="2"/>
          </w:tcPr>
          <w:p w14:paraId="3FBB0765" w14:textId="56B3FB8F" w:rsidR="00DE23EE" w:rsidRPr="00025AE0" w:rsidRDefault="00DE23EE" w:rsidP="00133CC1">
            <w:pPr>
              <w:widowControl/>
              <w:autoSpaceDE/>
              <w:autoSpaceDN/>
              <w:adjustRightInd/>
              <w:ind w:firstLine="0"/>
              <w:jc w:val="center"/>
              <w:rPr>
                <w:rFonts w:ascii="Times New Roman" w:eastAsia="Calibri" w:hAnsi="Times New Roman" w:cs="Times New Roman"/>
                <w:sz w:val="20"/>
                <w:szCs w:val="20"/>
                <w:lang w:eastAsia="en-US"/>
              </w:rPr>
            </w:pPr>
            <w:r w:rsidRPr="00025AE0">
              <w:rPr>
                <w:rFonts w:ascii="Times New Roman" w:eastAsia="Calibri" w:hAnsi="Times New Roman" w:cs="Times New Roman"/>
                <w:sz w:val="20"/>
                <w:szCs w:val="20"/>
                <w:lang w:eastAsia="en-US"/>
              </w:rPr>
              <w:t xml:space="preserve">Предусмотрен </w:t>
            </w:r>
            <w:r w:rsidR="00133CC1" w:rsidRPr="00025AE0">
              <w:rPr>
                <w:rFonts w:ascii="Times New Roman" w:eastAsia="Calibri" w:hAnsi="Times New Roman" w:cs="Times New Roman"/>
                <w:sz w:val="20"/>
                <w:szCs w:val="20"/>
                <w:lang w:eastAsia="en-US"/>
              </w:rPr>
              <w:t xml:space="preserve">объём </w:t>
            </w:r>
            <w:r w:rsidR="00133CC1">
              <w:rPr>
                <w:rFonts w:ascii="Times New Roman" w:eastAsia="Calibri" w:hAnsi="Times New Roman" w:cs="Times New Roman"/>
                <w:sz w:val="20"/>
                <w:szCs w:val="20"/>
                <w:lang w:eastAsia="en-US"/>
              </w:rPr>
              <w:t>в</w:t>
            </w:r>
            <w:r w:rsidRPr="00025AE0">
              <w:rPr>
                <w:rFonts w:ascii="Times New Roman" w:eastAsia="Calibri" w:hAnsi="Times New Roman" w:cs="Times New Roman"/>
                <w:sz w:val="20"/>
                <w:szCs w:val="20"/>
                <w:lang w:eastAsia="en-US"/>
              </w:rPr>
              <w:t xml:space="preserve"> </w:t>
            </w:r>
            <w:r w:rsidR="00133CC1" w:rsidRPr="00025AE0">
              <w:rPr>
                <w:rFonts w:ascii="Times New Roman" w:eastAsia="Calibri" w:hAnsi="Times New Roman" w:cs="Times New Roman"/>
                <w:sz w:val="20"/>
                <w:szCs w:val="20"/>
                <w:lang w:eastAsia="en-US"/>
              </w:rPr>
              <w:t>приложени</w:t>
            </w:r>
            <w:r w:rsidR="00133CC1">
              <w:rPr>
                <w:rFonts w:ascii="Times New Roman" w:eastAsia="Calibri" w:hAnsi="Times New Roman" w:cs="Times New Roman"/>
                <w:sz w:val="20"/>
                <w:szCs w:val="20"/>
                <w:lang w:eastAsia="en-US"/>
              </w:rPr>
              <w:t>е</w:t>
            </w:r>
            <w:r w:rsidR="00133CC1" w:rsidRPr="00025AE0">
              <w:rPr>
                <w:rFonts w:ascii="Times New Roman" w:eastAsia="Calibri" w:hAnsi="Times New Roman" w:cs="Times New Roman"/>
                <w:sz w:val="20"/>
                <w:szCs w:val="20"/>
                <w:lang w:eastAsia="en-US"/>
              </w:rPr>
              <w:t xml:space="preserve"> № 4</w:t>
            </w:r>
            <w:r w:rsidR="00133CC1">
              <w:rPr>
                <w:rFonts w:ascii="Times New Roman" w:eastAsia="Calibri" w:hAnsi="Times New Roman" w:cs="Times New Roman"/>
                <w:sz w:val="20"/>
                <w:szCs w:val="20"/>
                <w:lang w:eastAsia="en-US"/>
              </w:rPr>
              <w:t xml:space="preserve"> </w:t>
            </w:r>
            <w:r w:rsidRPr="00025AE0">
              <w:rPr>
                <w:rFonts w:ascii="Times New Roman" w:eastAsia="Calibri" w:hAnsi="Times New Roman" w:cs="Times New Roman"/>
                <w:sz w:val="20"/>
                <w:szCs w:val="20"/>
                <w:lang w:eastAsia="en-US"/>
              </w:rPr>
              <w:t>контракт</w:t>
            </w:r>
            <w:r w:rsidR="00133CC1">
              <w:rPr>
                <w:rFonts w:ascii="Times New Roman" w:eastAsia="Calibri" w:hAnsi="Times New Roman" w:cs="Times New Roman"/>
                <w:sz w:val="20"/>
                <w:szCs w:val="20"/>
                <w:lang w:eastAsia="en-US"/>
              </w:rPr>
              <w:t>а</w:t>
            </w:r>
            <w:r w:rsidRPr="00025AE0">
              <w:rPr>
                <w:rFonts w:ascii="Times New Roman" w:eastAsia="Calibri" w:hAnsi="Times New Roman" w:cs="Times New Roman"/>
                <w:sz w:val="20"/>
                <w:szCs w:val="20"/>
                <w:lang w:eastAsia="en-US"/>
              </w:rPr>
              <w:t xml:space="preserve"> </w:t>
            </w:r>
          </w:p>
        </w:tc>
        <w:tc>
          <w:tcPr>
            <w:tcW w:w="2693" w:type="dxa"/>
            <w:gridSpan w:val="2"/>
          </w:tcPr>
          <w:p w14:paraId="05177208" w14:textId="3030FA26" w:rsidR="00DE23EE" w:rsidRPr="00025AE0" w:rsidRDefault="00DE23EE" w:rsidP="00DE23EE">
            <w:pPr>
              <w:widowControl/>
              <w:autoSpaceDE/>
              <w:autoSpaceDN/>
              <w:adjustRightInd/>
              <w:ind w:firstLine="0"/>
              <w:jc w:val="center"/>
              <w:rPr>
                <w:rFonts w:ascii="Times New Roman" w:eastAsia="Calibri" w:hAnsi="Times New Roman" w:cs="Times New Roman"/>
                <w:sz w:val="20"/>
                <w:szCs w:val="20"/>
                <w:lang w:eastAsia="en-US"/>
              </w:rPr>
            </w:pPr>
            <w:r w:rsidRPr="00025AE0">
              <w:rPr>
                <w:rFonts w:ascii="Times New Roman" w:eastAsia="Calibri" w:hAnsi="Times New Roman" w:cs="Times New Roman"/>
                <w:sz w:val="20"/>
                <w:szCs w:val="20"/>
                <w:lang w:eastAsia="en-US"/>
              </w:rPr>
              <w:t>П</w:t>
            </w:r>
            <w:r w:rsidR="00133CC1">
              <w:rPr>
                <w:rFonts w:ascii="Times New Roman" w:eastAsia="Calibri" w:hAnsi="Times New Roman" w:cs="Times New Roman"/>
                <w:sz w:val="20"/>
                <w:szCs w:val="20"/>
                <w:lang w:eastAsia="en-US"/>
              </w:rPr>
              <w:t>редусмотрен объём</w:t>
            </w:r>
            <w:r w:rsidRPr="00025AE0">
              <w:rPr>
                <w:rFonts w:ascii="Times New Roman" w:eastAsia="Calibri" w:hAnsi="Times New Roman" w:cs="Times New Roman"/>
                <w:sz w:val="20"/>
                <w:szCs w:val="20"/>
                <w:lang w:eastAsia="en-US"/>
              </w:rPr>
              <w:t xml:space="preserve"> по Генеральной схеме</w:t>
            </w:r>
          </w:p>
        </w:tc>
        <w:tc>
          <w:tcPr>
            <w:tcW w:w="1418" w:type="dxa"/>
            <w:vMerge w:val="restart"/>
          </w:tcPr>
          <w:p w14:paraId="6F7E4331" w14:textId="77777777" w:rsidR="00DE23EE" w:rsidRPr="00025AE0" w:rsidRDefault="00DE23EE" w:rsidP="00DE23EE">
            <w:pPr>
              <w:widowControl/>
              <w:autoSpaceDE/>
              <w:autoSpaceDN/>
              <w:adjustRightInd/>
              <w:ind w:firstLine="0"/>
              <w:jc w:val="center"/>
              <w:rPr>
                <w:rFonts w:ascii="Times New Roman" w:eastAsia="Calibri" w:hAnsi="Times New Roman" w:cs="Times New Roman"/>
                <w:sz w:val="20"/>
                <w:szCs w:val="20"/>
                <w:lang w:eastAsia="en-US"/>
              </w:rPr>
            </w:pPr>
            <w:r w:rsidRPr="00025AE0">
              <w:rPr>
                <w:rFonts w:ascii="Times New Roman" w:eastAsia="Calibri" w:hAnsi="Times New Roman" w:cs="Times New Roman"/>
                <w:sz w:val="20"/>
                <w:szCs w:val="20"/>
                <w:lang w:eastAsia="en-US"/>
              </w:rPr>
              <w:t>Разница</w:t>
            </w:r>
          </w:p>
          <w:p w14:paraId="59E4A809" w14:textId="238C13A1" w:rsidR="00DE23EE" w:rsidRPr="00025AE0" w:rsidRDefault="00DE23EE" w:rsidP="00133CC1">
            <w:pPr>
              <w:widowControl/>
              <w:autoSpaceDE/>
              <w:autoSpaceDN/>
              <w:adjustRightInd/>
              <w:ind w:firstLine="0"/>
              <w:jc w:val="center"/>
              <w:rPr>
                <w:rFonts w:ascii="Times New Roman" w:eastAsia="Calibri" w:hAnsi="Times New Roman" w:cs="Times New Roman"/>
                <w:sz w:val="20"/>
                <w:szCs w:val="20"/>
                <w:lang w:eastAsia="en-US"/>
              </w:rPr>
            </w:pPr>
            <w:r w:rsidRPr="00025AE0">
              <w:rPr>
                <w:rFonts w:ascii="Times New Roman" w:eastAsia="Calibri" w:hAnsi="Times New Roman" w:cs="Times New Roman"/>
                <w:sz w:val="20"/>
                <w:szCs w:val="20"/>
                <w:lang w:eastAsia="en-US"/>
              </w:rPr>
              <w:t>(гр.</w:t>
            </w:r>
            <w:r w:rsidR="00133CC1">
              <w:rPr>
                <w:rFonts w:ascii="Times New Roman" w:eastAsia="Calibri" w:hAnsi="Times New Roman" w:cs="Times New Roman"/>
                <w:sz w:val="20"/>
                <w:szCs w:val="20"/>
                <w:lang w:eastAsia="en-US"/>
              </w:rPr>
              <w:t>5</w:t>
            </w:r>
            <w:r w:rsidRPr="00025AE0">
              <w:rPr>
                <w:rFonts w:ascii="Times New Roman" w:eastAsia="Calibri" w:hAnsi="Times New Roman" w:cs="Times New Roman"/>
                <w:sz w:val="20"/>
                <w:szCs w:val="20"/>
                <w:lang w:eastAsia="en-US"/>
              </w:rPr>
              <w:t xml:space="preserve"> - гр.</w:t>
            </w:r>
            <w:r w:rsidR="00133CC1">
              <w:rPr>
                <w:rFonts w:ascii="Times New Roman" w:eastAsia="Calibri" w:hAnsi="Times New Roman" w:cs="Times New Roman"/>
                <w:sz w:val="20"/>
                <w:szCs w:val="20"/>
                <w:lang w:eastAsia="en-US"/>
              </w:rPr>
              <w:t>7</w:t>
            </w:r>
            <w:r w:rsidRPr="00025AE0">
              <w:rPr>
                <w:rFonts w:ascii="Times New Roman" w:eastAsia="Calibri" w:hAnsi="Times New Roman" w:cs="Times New Roman"/>
                <w:sz w:val="20"/>
                <w:szCs w:val="20"/>
                <w:lang w:eastAsia="en-US"/>
              </w:rPr>
              <w:t>)</w:t>
            </w:r>
          </w:p>
        </w:tc>
      </w:tr>
      <w:tr w:rsidR="00DE23EE" w:rsidRPr="00DE23EE" w14:paraId="5F71B7BD" w14:textId="77777777" w:rsidTr="00DE23EE">
        <w:tc>
          <w:tcPr>
            <w:tcW w:w="1276" w:type="dxa"/>
            <w:vMerge/>
          </w:tcPr>
          <w:p w14:paraId="46C5F992" w14:textId="77777777" w:rsidR="00DE23EE" w:rsidRPr="00025AE0" w:rsidRDefault="00DE23EE" w:rsidP="00DE23EE">
            <w:pPr>
              <w:widowControl/>
              <w:autoSpaceDE/>
              <w:autoSpaceDN/>
              <w:adjustRightInd/>
              <w:ind w:firstLine="0"/>
              <w:jc w:val="center"/>
              <w:rPr>
                <w:rFonts w:ascii="Times New Roman" w:eastAsia="Calibri" w:hAnsi="Times New Roman" w:cs="Times New Roman"/>
                <w:sz w:val="20"/>
                <w:szCs w:val="20"/>
                <w:lang w:eastAsia="en-US"/>
              </w:rPr>
            </w:pPr>
          </w:p>
        </w:tc>
        <w:tc>
          <w:tcPr>
            <w:tcW w:w="851" w:type="dxa"/>
            <w:vMerge/>
          </w:tcPr>
          <w:p w14:paraId="34041F8B" w14:textId="77777777" w:rsidR="00DE23EE" w:rsidRPr="00025AE0" w:rsidRDefault="00DE23EE" w:rsidP="00DE23EE">
            <w:pPr>
              <w:widowControl/>
              <w:autoSpaceDE/>
              <w:autoSpaceDN/>
              <w:adjustRightInd/>
              <w:ind w:firstLine="0"/>
              <w:jc w:val="center"/>
              <w:rPr>
                <w:rFonts w:ascii="Times New Roman" w:eastAsia="Calibri" w:hAnsi="Times New Roman" w:cs="Times New Roman"/>
                <w:sz w:val="20"/>
                <w:szCs w:val="20"/>
                <w:lang w:eastAsia="en-US"/>
              </w:rPr>
            </w:pPr>
          </w:p>
        </w:tc>
        <w:tc>
          <w:tcPr>
            <w:tcW w:w="708" w:type="dxa"/>
            <w:vMerge/>
          </w:tcPr>
          <w:p w14:paraId="1D3AF89B" w14:textId="77777777" w:rsidR="00DE23EE" w:rsidRPr="00025AE0" w:rsidRDefault="00DE23EE" w:rsidP="00DE23EE">
            <w:pPr>
              <w:widowControl/>
              <w:autoSpaceDE/>
              <w:autoSpaceDN/>
              <w:adjustRightInd/>
              <w:ind w:firstLine="0"/>
              <w:jc w:val="center"/>
              <w:rPr>
                <w:rFonts w:ascii="Times New Roman" w:eastAsia="Calibri" w:hAnsi="Times New Roman" w:cs="Times New Roman"/>
                <w:sz w:val="20"/>
                <w:szCs w:val="20"/>
                <w:lang w:eastAsia="en-US"/>
              </w:rPr>
            </w:pPr>
          </w:p>
        </w:tc>
        <w:tc>
          <w:tcPr>
            <w:tcW w:w="1134" w:type="dxa"/>
          </w:tcPr>
          <w:p w14:paraId="7A60155E" w14:textId="77777777" w:rsidR="00DE23EE" w:rsidRPr="00025AE0" w:rsidRDefault="00DE23EE" w:rsidP="00DE23EE">
            <w:pPr>
              <w:widowControl/>
              <w:autoSpaceDE/>
              <w:autoSpaceDN/>
              <w:adjustRightInd/>
              <w:ind w:firstLine="0"/>
              <w:jc w:val="center"/>
              <w:rPr>
                <w:rFonts w:ascii="Times New Roman" w:eastAsia="Calibri" w:hAnsi="Times New Roman" w:cs="Times New Roman"/>
                <w:sz w:val="20"/>
                <w:szCs w:val="20"/>
                <w:lang w:eastAsia="en-US"/>
              </w:rPr>
            </w:pPr>
            <w:r w:rsidRPr="00025AE0">
              <w:rPr>
                <w:rFonts w:ascii="Times New Roman" w:eastAsia="Calibri" w:hAnsi="Times New Roman" w:cs="Times New Roman"/>
                <w:sz w:val="20"/>
                <w:szCs w:val="20"/>
                <w:lang w:eastAsia="en-US"/>
              </w:rPr>
              <w:t>объём</w:t>
            </w:r>
          </w:p>
        </w:tc>
        <w:tc>
          <w:tcPr>
            <w:tcW w:w="1276" w:type="dxa"/>
          </w:tcPr>
          <w:p w14:paraId="5320A6CA" w14:textId="77777777" w:rsidR="00DE23EE" w:rsidRPr="00025AE0" w:rsidRDefault="00DE23EE" w:rsidP="00DE23EE">
            <w:pPr>
              <w:widowControl/>
              <w:autoSpaceDE/>
              <w:autoSpaceDN/>
              <w:adjustRightInd/>
              <w:ind w:firstLine="0"/>
              <w:jc w:val="center"/>
              <w:rPr>
                <w:rFonts w:ascii="Times New Roman" w:eastAsia="Calibri" w:hAnsi="Times New Roman" w:cs="Times New Roman"/>
                <w:sz w:val="20"/>
                <w:szCs w:val="20"/>
                <w:lang w:eastAsia="en-US"/>
              </w:rPr>
            </w:pPr>
            <w:r w:rsidRPr="00025AE0">
              <w:rPr>
                <w:rFonts w:ascii="Times New Roman" w:eastAsia="Calibri" w:hAnsi="Times New Roman" w:cs="Times New Roman"/>
                <w:sz w:val="20"/>
                <w:szCs w:val="20"/>
                <w:lang w:eastAsia="en-US"/>
              </w:rPr>
              <w:t>сумма (гр.2 * гр.3 * гр.4)</w:t>
            </w:r>
          </w:p>
        </w:tc>
        <w:tc>
          <w:tcPr>
            <w:tcW w:w="1134" w:type="dxa"/>
          </w:tcPr>
          <w:p w14:paraId="26AB861A" w14:textId="77777777" w:rsidR="00DE23EE" w:rsidRPr="00025AE0" w:rsidRDefault="00DE23EE" w:rsidP="00DE23EE">
            <w:pPr>
              <w:widowControl/>
              <w:autoSpaceDE/>
              <w:autoSpaceDN/>
              <w:adjustRightInd/>
              <w:ind w:firstLine="0"/>
              <w:jc w:val="center"/>
              <w:rPr>
                <w:rFonts w:ascii="Times New Roman" w:eastAsia="Calibri" w:hAnsi="Times New Roman" w:cs="Times New Roman"/>
                <w:sz w:val="20"/>
                <w:szCs w:val="20"/>
                <w:lang w:eastAsia="en-US"/>
              </w:rPr>
            </w:pPr>
            <w:r w:rsidRPr="00025AE0">
              <w:rPr>
                <w:rFonts w:ascii="Times New Roman" w:eastAsia="Calibri" w:hAnsi="Times New Roman" w:cs="Times New Roman"/>
                <w:sz w:val="20"/>
                <w:szCs w:val="20"/>
                <w:lang w:eastAsia="en-US"/>
              </w:rPr>
              <w:t>объём</w:t>
            </w:r>
          </w:p>
        </w:tc>
        <w:tc>
          <w:tcPr>
            <w:tcW w:w="1559" w:type="dxa"/>
          </w:tcPr>
          <w:p w14:paraId="1D444A72" w14:textId="77777777" w:rsidR="00DE23EE" w:rsidRPr="00025AE0" w:rsidRDefault="00DE23EE" w:rsidP="00DE23EE">
            <w:pPr>
              <w:widowControl/>
              <w:autoSpaceDE/>
              <w:autoSpaceDN/>
              <w:adjustRightInd/>
              <w:ind w:firstLine="0"/>
              <w:jc w:val="center"/>
              <w:rPr>
                <w:rFonts w:ascii="Times New Roman" w:eastAsia="Calibri" w:hAnsi="Times New Roman" w:cs="Times New Roman"/>
                <w:sz w:val="20"/>
                <w:szCs w:val="20"/>
                <w:lang w:eastAsia="en-US"/>
              </w:rPr>
            </w:pPr>
            <w:r w:rsidRPr="00025AE0">
              <w:rPr>
                <w:rFonts w:ascii="Times New Roman" w:eastAsia="Calibri" w:hAnsi="Times New Roman" w:cs="Times New Roman"/>
                <w:sz w:val="20"/>
                <w:szCs w:val="20"/>
                <w:lang w:eastAsia="en-US"/>
              </w:rPr>
              <w:t>сумма</w:t>
            </w:r>
          </w:p>
          <w:p w14:paraId="5FE8B754" w14:textId="77777777" w:rsidR="00DE23EE" w:rsidRPr="00025AE0" w:rsidRDefault="00DE23EE" w:rsidP="00DE23EE">
            <w:pPr>
              <w:widowControl/>
              <w:autoSpaceDE/>
              <w:autoSpaceDN/>
              <w:adjustRightInd/>
              <w:ind w:firstLine="0"/>
              <w:jc w:val="center"/>
              <w:rPr>
                <w:rFonts w:ascii="Times New Roman" w:eastAsia="Calibri" w:hAnsi="Times New Roman" w:cs="Times New Roman"/>
                <w:sz w:val="20"/>
                <w:szCs w:val="20"/>
                <w:lang w:eastAsia="en-US"/>
              </w:rPr>
            </w:pPr>
            <w:r w:rsidRPr="00025AE0">
              <w:rPr>
                <w:rFonts w:ascii="Times New Roman" w:eastAsia="Calibri" w:hAnsi="Times New Roman" w:cs="Times New Roman"/>
                <w:sz w:val="20"/>
                <w:szCs w:val="20"/>
                <w:lang w:eastAsia="en-US"/>
              </w:rPr>
              <w:t>(гр.2 * гр.3* гр.6)</w:t>
            </w:r>
          </w:p>
        </w:tc>
        <w:tc>
          <w:tcPr>
            <w:tcW w:w="1418" w:type="dxa"/>
            <w:vMerge/>
          </w:tcPr>
          <w:p w14:paraId="7DCDE907" w14:textId="77777777" w:rsidR="00DE23EE" w:rsidRPr="00025AE0" w:rsidRDefault="00DE23EE" w:rsidP="00DE23EE">
            <w:pPr>
              <w:widowControl/>
              <w:autoSpaceDE/>
              <w:autoSpaceDN/>
              <w:adjustRightInd/>
              <w:ind w:firstLine="0"/>
              <w:jc w:val="left"/>
              <w:rPr>
                <w:rFonts w:ascii="Times New Roman" w:eastAsia="Calibri" w:hAnsi="Times New Roman" w:cs="Times New Roman"/>
                <w:sz w:val="20"/>
                <w:szCs w:val="20"/>
                <w:lang w:eastAsia="en-US"/>
              </w:rPr>
            </w:pPr>
          </w:p>
        </w:tc>
      </w:tr>
      <w:tr w:rsidR="00DE23EE" w:rsidRPr="00DE23EE" w14:paraId="10AD52C5" w14:textId="77777777" w:rsidTr="00DE23EE">
        <w:tc>
          <w:tcPr>
            <w:tcW w:w="1276" w:type="dxa"/>
          </w:tcPr>
          <w:p w14:paraId="28A2B3CA" w14:textId="77777777" w:rsidR="00DE23EE" w:rsidRPr="00025AE0" w:rsidRDefault="00DE23EE" w:rsidP="00DE23EE">
            <w:pPr>
              <w:widowControl/>
              <w:autoSpaceDE/>
              <w:autoSpaceDN/>
              <w:adjustRightInd/>
              <w:ind w:firstLine="0"/>
              <w:jc w:val="center"/>
              <w:rPr>
                <w:rFonts w:ascii="Times New Roman" w:eastAsia="Calibri" w:hAnsi="Times New Roman" w:cs="Times New Roman"/>
                <w:sz w:val="20"/>
                <w:szCs w:val="20"/>
                <w:lang w:eastAsia="en-US"/>
              </w:rPr>
            </w:pPr>
            <w:r w:rsidRPr="00025AE0">
              <w:rPr>
                <w:rFonts w:ascii="Times New Roman" w:eastAsia="Calibri" w:hAnsi="Times New Roman" w:cs="Times New Roman"/>
                <w:sz w:val="20"/>
                <w:szCs w:val="20"/>
                <w:lang w:eastAsia="en-US"/>
              </w:rPr>
              <w:t>1</w:t>
            </w:r>
          </w:p>
        </w:tc>
        <w:tc>
          <w:tcPr>
            <w:tcW w:w="851" w:type="dxa"/>
          </w:tcPr>
          <w:p w14:paraId="04D815F7" w14:textId="77777777" w:rsidR="00DE23EE" w:rsidRPr="00025AE0" w:rsidRDefault="00DE23EE" w:rsidP="00DE23EE">
            <w:pPr>
              <w:widowControl/>
              <w:autoSpaceDE/>
              <w:autoSpaceDN/>
              <w:adjustRightInd/>
              <w:ind w:firstLine="0"/>
              <w:jc w:val="center"/>
              <w:rPr>
                <w:rFonts w:ascii="Times New Roman" w:eastAsia="Calibri" w:hAnsi="Times New Roman" w:cs="Times New Roman"/>
                <w:sz w:val="20"/>
                <w:szCs w:val="20"/>
                <w:lang w:eastAsia="en-US"/>
              </w:rPr>
            </w:pPr>
            <w:r w:rsidRPr="00025AE0">
              <w:rPr>
                <w:rFonts w:ascii="Times New Roman" w:eastAsia="Calibri" w:hAnsi="Times New Roman" w:cs="Times New Roman"/>
                <w:sz w:val="20"/>
                <w:szCs w:val="20"/>
                <w:lang w:eastAsia="en-US"/>
              </w:rPr>
              <w:t>2</w:t>
            </w:r>
          </w:p>
        </w:tc>
        <w:tc>
          <w:tcPr>
            <w:tcW w:w="708" w:type="dxa"/>
          </w:tcPr>
          <w:p w14:paraId="70CF6671" w14:textId="77777777" w:rsidR="00DE23EE" w:rsidRPr="00025AE0" w:rsidRDefault="00DE23EE" w:rsidP="00DE23EE">
            <w:pPr>
              <w:widowControl/>
              <w:autoSpaceDE/>
              <w:autoSpaceDN/>
              <w:adjustRightInd/>
              <w:ind w:firstLine="0"/>
              <w:jc w:val="center"/>
              <w:rPr>
                <w:rFonts w:ascii="Times New Roman" w:eastAsia="Calibri" w:hAnsi="Times New Roman" w:cs="Times New Roman"/>
                <w:sz w:val="20"/>
                <w:szCs w:val="20"/>
                <w:lang w:eastAsia="en-US"/>
              </w:rPr>
            </w:pPr>
            <w:r w:rsidRPr="00025AE0">
              <w:rPr>
                <w:rFonts w:ascii="Times New Roman" w:eastAsia="Calibri" w:hAnsi="Times New Roman" w:cs="Times New Roman"/>
                <w:sz w:val="20"/>
                <w:szCs w:val="20"/>
                <w:lang w:eastAsia="en-US"/>
              </w:rPr>
              <w:t>3</w:t>
            </w:r>
          </w:p>
        </w:tc>
        <w:tc>
          <w:tcPr>
            <w:tcW w:w="1134" w:type="dxa"/>
          </w:tcPr>
          <w:p w14:paraId="5F99E25A" w14:textId="77777777" w:rsidR="00DE23EE" w:rsidRPr="00025AE0" w:rsidRDefault="00DE23EE" w:rsidP="00DE23EE">
            <w:pPr>
              <w:widowControl/>
              <w:autoSpaceDE/>
              <w:autoSpaceDN/>
              <w:adjustRightInd/>
              <w:ind w:firstLine="0"/>
              <w:jc w:val="center"/>
              <w:rPr>
                <w:rFonts w:ascii="Times New Roman" w:eastAsia="Calibri" w:hAnsi="Times New Roman" w:cs="Times New Roman"/>
                <w:sz w:val="20"/>
                <w:szCs w:val="20"/>
                <w:lang w:eastAsia="en-US"/>
              </w:rPr>
            </w:pPr>
            <w:r w:rsidRPr="00025AE0">
              <w:rPr>
                <w:rFonts w:ascii="Times New Roman" w:eastAsia="Calibri" w:hAnsi="Times New Roman" w:cs="Times New Roman"/>
                <w:sz w:val="20"/>
                <w:szCs w:val="20"/>
                <w:lang w:eastAsia="en-US"/>
              </w:rPr>
              <w:t>4</w:t>
            </w:r>
          </w:p>
        </w:tc>
        <w:tc>
          <w:tcPr>
            <w:tcW w:w="1276" w:type="dxa"/>
          </w:tcPr>
          <w:p w14:paraId="2D8D86B7" w14:textId="77777777" w:rsidR="00DE23EE" w:rsidRPr="00025AE0" w:rsidRDefault="00DE23EE" w:rsidP="00DE23EE">
            <w:pPr>
              <w:widowControl/>
              <w:autoSpaceDE/>
              <w:autoSpaceDN/>
              <w:adjustRightInd/>
              <w:ind w:firstLine="0"/>
              <w:jc w:val="center"/>
              <w:rPr>
                <w:rFonts w:ascii="Times New Roman" w:eastAsia="Calibri" w:hAnsi="Times New Roman" w:cs="Times New Roman"/>
                <w:sz w:val="20"/>
                <w:szCs w:val="20"/>
                <w:lang w:eastAsia="en-US"/>
              </w:rPr>
            </w:pPr>
            <w:r w:rsidRPr="00025AE0">
              <w:rPr>
                <w:rFonts w:ascii="Times New Roman" w:eastAsia="Calibri" w:hAnsi="Times New Roman" w:cs="Times New Roman"/>
                <w:sz w:val="20"/>
                <w:szCs w:val="20"/>
                <w:lang w:eastAsia="en-US"/>
              </w:rPr>
              <w:t>5</w:t>
            </w:r>
          </w:p>
        </w:tc>
        <w:tc>
          <w:tcPr>
            <w:tcW w:w="1134" w:type="dxa"/>
          </w:tcPr>
          <w:p w14:paraId="2975E32A" w14:textId="77777777" w:rsidR="00DE23EE" w:rsidRPr="00025AE0" w:rsidRDefault="00DE23EE" w:rsidP="00DE23EE">
            <w:pPr>
              <w:widowControl/>
              <w:autoSpaceDE/>
              <w:autoSpaceDN/>
              <w:adjustRightInd/>
              <w:ind w:firstLine="0"/>
              <w:jc w:val="center"/>
              <w:rPr>
                <w:rFonts w:ascii="Times New Roman" w:eastAsia="Calibri" w:hAnsi="Times New Roman" w:cs="Times New Roman"/>
                <w:sz w:val="20"/>
                <w:szCs w:val="20"/>
                <w:lang w:eastAsia="en-US"/>
              </w:rPr>
            </w:pPr>
            <w:r w:rsidRPr="00025AE0">
              <w:rPr>
                <w:rFonts w:ascii="Times New Roman" w:eastAsia="Calibri" w:hAnsi="Times New Roman" w:cs="Times New Roman"/>
                <w:sz w:val="20"/>
                <w:szCs w:val="20"/>
                <w:lang w:eastAsia="en-US"/>
              </w:rPr>
              <w:t>6</w:t>
            </w:r>
          </w:p>
        </w:tc>
        <w:tc>
          <w:tcPr>
            <w:tcW w:w="1559" w:type="dxa"/>
          </w:tcPr>
          <w:p w14:paraId="2A987D14" w14:textId="77777777" w:rsidR="00DE23EE" w:rsidRPr="00025AE0" w:rsidRDefault="00DE23EE" w:rsidP="00DE23EE">
            <w:pPr>
              <w:widowControl/>
              <w:autoSpaceDE/>
              <w:autoSpaceDN/>
              <w:adjustRightInd/>
              <w:ind w:firstLine="0"/>
              <w:jc w:val="center"/>
              <w:rPr>
                <w:rFonts w:ascii="Times New Roman" w:eastAsia="Calibri" w:hAnsi="Times New Roman" w:cs="Times New Roman"/>
                <w:sz w:val="20"/>
                <w:szCs w:val="20"/>
                <w:lang w:eastAsia="en-US"/>
              </w:rPr>
            </w:pPr>
            <w:r w:rsidRPr="00025AE0">
              <w:rPr>
                <w:rFonts w:ascii="Times New Roman" w:eastAsia="Calibri" w:hAnsi="Times New Roman" w:cs="Times New Roman"/>
                <w:sz w:val="20"/>
                <w:szCs w:val="20"/>
                <w:lang w:eastAsia="en-US"/>
              </w:rPr>
              <w:t>7</w:t>
            </w:r>
          </w:p>
        </w:tc>
        <w:tc>
          <w:tcPr>
            <w:tcW w:w="1418" w:type="dxa"/>
          </w:tcPr>
          <w:p w14:paraId="3703324C" w14:textId="77777777" w:rsidR="00DE23EE" w:rsidRPr="00025AE0" w:rsidRDefault="00DE23EE" w:rsidP="00DE23EE">
            <w:pPr>
              <w:widowControl/>
              <w:autoSpaceDE/>
              <w:autoSpaceDN/>
              <w:adjustRightInd/>
              <w:ind w:firstLine="0"/>
              <w:jc w:val="center"/>
              <w:rPr>
                <w:rFonts w:ascii="Times New Roman" w:eastAsia="Calibri" w:hAnsi="Times New Roman" w:cs="Times New Roman"/>
                <w:sz w:val="20"/>
                <w:szCs w:val="20"/>
                <w:lang w:eastAsia="en-US"/>
              </w:rPr>
            </w:pPr>
            <w:r w:rsidRPr="00025AE0">
              <w:rPr>
                <w:rFonts w:ascii="Times New Roman" w:eastAsia="Calibri" w:hAnsi="Times New Roman" w:cs="Times New Roman"/>
                <w:sz w:val="20"/>
                <w:szCs w:val="20"/>
                <w:lang w:eastAsia="en-US"/>
              </w:rPr>
              <w:t>8</w:t>
            </w:r>
          </w:p>
        </w:tc>
      </w:tr>
      <w:tr w:rsidR="00DE23EE" w:rsidRPr="00DE23EE" w14:paraId="426EACB1" w14:textId="77777777" w:rsidTr="00DE23EE">
        <w:tc>
          <w:tcPr>
            <w:tcW w:w="1276" w:type="dxa"/>
          </w:tcPr>
          <w:p w14:paraId="644D1C24" w14:textId="77777777" w:rsidR="00DE23EE" w:rsidRPr="00025AE0" w:rsidRDefault="00DE23EE" w:rsidP="00DE23EE">
            <w:pPr>
              <w:widowControl/>
              <w:autoSpaceDE/>
              <w:autoSpaceDN/>
              <w:adjustRightInd/>
              <w:ind w:firstLine="0"/>
              <w:jc w:val="left"/>
              <w:rPr>
                <w:rFonts w:ascii="Times New Roman" w:eastAsia="Calibri" w:hAnsi="Times New Roman" w:cs="Times New Roman"/>
                <w:sz w:val="20"/>
                <w:szCs w:val="20"/>
                <w:lang w:eastAsia="en-US"/>
              </w:rPr>
            </w:pPr>
            <w:r w:rsidRPr="00025AE0">
              <w:rPr>
                <w:rFonts w:ascii="Times New Roman" w:eastAsia="Calibri" w:hAnsi="Times New Roman" w:cs="Times New Roman"/>
                <w:sz w:val="20"/>
                <w:szCs w:val="20"/>
                <w:lang w:eastAsia="en-US"/>
              </w:rPr>
              <w:t>Проезды</w:t>
            </w:r>
          </w:p>
        </w:tc>
        <w:tc>
          <w:tcPr>
            <w:tcW w:w="851" w:type="dxa"/>
          </w:tcPr>
          <w:p w14:paraId="7D3D8357" w14:textId="77777777" w:rsidR="00DE23EE" w:rsidRPr="00025AE0" w:rsidRDefault="00DE23EE" w:rsidP="00DE23EE">
            <w:pPr>
              <w:widowControl/>
              <w:autoSpaceDE/>
              <w:autoSpaceDN/>
              <w:adjustRightInd/>
              <w:ind w:firstLine="0"/>
              <w:jc w:val="center"/>
              <w:rPr>
                <w:rFonts w:ascii="Times New Roman" w:eastAsia="Calibri" w:hAnsi="Times New Roman" w:cs="Times New Roman"/>
                <w:sz w:val="20"/>
                <w:szCs w:val="20"/>
                <w:lang w:eastAsia="en-US"/>
              </w:rPr>
            </w:pPr>
            <w:r w:rsidRPr="00025AE0">
              <w:rPr>
                <w:rFonts w:ascii="Times New Roman" w:eastAsia="Calibri" w:hAnsi="Times New Roman" w:cs="Times New Roman"/>
                <w:sz w:val="20"/>
                <w:szCs w:val="20"/>
                <w:lang w:eastAsia="en-US"/>
              </w:rPr>
              <w:t>1,1479</w:t>
            </w:r>
          </w:p>
        </w:tc>
        <w:tc>
          <w:tcPr>
            <w:tcW w:w="708" w:type="dxa"/>
          </w:tcPr>
          <w:p w14:paraId="3BE4A0E2" w14:textId="77777777" w:rsidR="00DE23EE" w:rsidRPr="00025AE0" w:rsidRDefault="00DE23EE" w:rsidP="00DE23EE">
            <w:pPr>
              <w:widowControl/>
              <w:autoSpaceDE/>
              <w:autoSpaceDN/>
              <w:adjustRightInd/>
              <w:ind w:firstLine="0"/>
              <w:jc w:val="center"/>
              <w:rPr>
                <w:rFonts w:ascii="Times New Roman" w:eastAsia="Calibri" w:hAnsi="Times New Roman" w:cs="Times New Roman"/>
                <w:sz w:val="20"/>
                <w:szCs w:val="20"/>
                <w:lang w:eastAsia="en-US"/>
              </w:rPr>
            </w:pPr>
            <w:r w:rsidRPr="00025AE0">
              <w:rPr>
                <w:rFonts w:ascii="Times New Roman" w:eastAsia="Calibri" w:hAnsi="Times New Roman" w:cs="Times New Roman"/>
                <w:sz w:val="20"/>
                <w:szCs w:val="20"/>
                <w:lang w:eastAsia="en-US"/>
              </w:rPr>
              <w:t>10</w:t>
            </w:r>
          </w:p>
        </w:tc>
        <w:tc>
          <w:tcPr>
            <w:tcW w:w="1134" w:type="dxa"/>
          </w:tcPr>
          <w:p w14:paraId="4CFCD6BE" w14:textId="77777777" w:rsidR="00DE23EE" w:rsidRPr="00025AE0" w:rsidRDefault="00DE23EE" w:rsidP="00DE23EE">
            <w:pPr>
              <w:widowControl/>
              <w:autoSpaceDE/>
              <w:autoSpaceDN/>
              <w:adjustRightInd/>
              <w:ind w:firstLine="0"/>
              <w:jc w:val="right"/>
              <w:rPr>
                <w:rFonts w:ascii="Times New Roman" w:eastAsia="Calibri" w:hAnsi="Times New Roman" w:cs="Times New Roman"/>
                <w:sz w:val="20"/>
                <w:szCs w:val="20"/>
                <w:lang w:eastAsia="en-US"/>
              </w:rPr>
            </w:pPr>
            <w:r w:rsidRPr="00025AE0">
              <w:rPr>
                <w:rFonts w:ascii="Times New Roman" w:eastAsia="Calibri" w:hAnsi="Times New Roman" w:cs="Times New Roman"/>
                <w:sz w:val="20"/>
                <w:szCs w:val="20"/>
                <w:lang w:eastAsia="en-US"/>
              </w:rPr>
              <w:t>427 607,88</w:t>
            </w:r>
          </w:p>
        </w:tc>
        <w:tc>
          <w:tcPr>
            <w:tcW w:w="1276" w:type="dxa"/>
          </w:tcPr>
          <w:p w14:paraId="1AC70C4B" w14:textId="77777777" w:rsidR="00DE23EE" w:rsidRPr="00025AE0" w:rsidRDefault="00DE23EE" w:rsidP="00DE23EE">
            <w:pPr>
              <w:widowControl/>
              <w:autoSpaceDE/>
              <w:autoSpaceDN/>
              <w:adjustRightInd/>
              <w:ind w:firstLine="0"/>
              <w:jc w:val="right"/>
              <w:rPr>
                <w:rFonts w:ascii="Times New Roman" w:eastAsia="Calibri" w:hAnsi="Times New Roman" w:cs="Times New Roman"/>
                <w:sz w:val="20"/>
                <w:szCs w:val="20"/>
                <w:lang w:eastAsia="en-US"/>
              </w:rPr>
            </w:pPr>
            <w:r w:rsidRPr="00025AE0">
              <w:rPr>
                <w:rFonts w:ascii="Times New Roman" w:eastAsia="Calibri" w:hAnsi="Times New Roman" w:cs="Times New Roman"/>
                <w:sz w:val="20"/>
                <w:szCs w:val="20"/>
                <w:lang w:eastAsia="en-US"/>
              </w:rPr>
              <w:t>4 908 498,03</w:t>
            </w:r>
          </w:p>
        </w:tc>
        <w:tc>
          <w:tcPr>
            <w:tcW w:w="1134" w:type="dxa"/>
          </w:tcPr>
          <w:p w14:paraId="612F67D8" w14:textId="77777777" w:rsidR="00DE23EE" w:rsidRPr="00025AE0" w:rsidRDefault="00DE23EE" w:rsidP="00DE23EE">
            <w:pPr>
              <w:widowControl/>
              <w:autoSpaceDE/>
              <w:autoSpaceDN/>
              <w:adjustRightInd/>
              <w:ind w:firstLine="0"/>
              <w:jc w:val="right"/>
              <w:rPr>
                <w:rFonts w:ascii="Times New Roman" w:eastAsia="Calibri" w:hAnsi="Times New Roman" w:cs="Times New Roman"/>
                <w:sz w:val="20"/>
                <w:szCs w:val="20"/>
                <w:lang w:eastAsia="en-US"/>
              </w:rPr>
            </w:pPr>
            <w:r w:rsidRPr="00025AE0">
              <w:rPr>
                <w:rFonts w:ascii="Times New Roman" w:eastAsia="Calibri" w:hAnsi="Times New Roman" w:cs="Times New Roman"/>
                <w:sz w:val="20"/>
                <w:szCs w:val="20"/>
                <w:lang w:eastAsia="en-US"/>
              </w:rPr>
              <w:t>342 086,31</w:t>
            </w:r>
          </w:p>
        </w:tc>
        <w:tc>
          <w:tcPr>
            <w:tcW w:w="1559" w:type="dxa"/>
          </w:tcPr>
          <w:p w14:paraId="72AFB80F" w14:textId="77777777" w:rsidR="00DE23EE" w:rsidRPr="00025AE0" w:rsidRDefault="00DE23EE" w:rsidP="00DE23EE">
            <w:pPr>
              <w:widowControl/>
              <w:autoSpaceDE/>
              <w:autoSpaceDN/>
              <w:adjustRightInd/>
              <w:ind w:firstLine="0"/>
              <w:jc w:val="right"/>
              <w:rPr>
                <w:rFonts w:ascii="Times New Roman" w:eastAsia="Calibri" w:hAnsi="Times New Roman" w:cs="Times New Roman"/>
                <w:sz w:val="20"/>
                <w:szCs w:val="20"/>
                <w:lang w:eastAsia="en-US"/>
              </w:rPr>
            </w:pPr>
            <w:r w:rsidRPr="00025AE0">
              <w:rPr>
                <w:rFonts w:ascii="Times New Roman" w:eastAsia="Calibri" w:hAnsi="Times New Roman" w:cs="Times New Roman"/>
                <w:sz w:val="20"/>
                <w:szCs w:val="20"/>
                <w:lang w:eastAsia="en-US"/>
              </w:rPr>
              <w:t>3 926 798,49</w:t>
            </w:r>
          </w:p>
        </w:tc>
        <w:tc>
          <w:tcPr>
            <w:tcW w:w="1418" w:type="dxa"/>
          </w:tcPr>
          <w:p w14:paraId="5A351B8C" w14:textId="77777777" w:rsidR="00DE23EE" w:rsidRPr="00025AE0" w:rsidRDefault="00DE23EE" w:rsidP="00DE23EE">
            <w:pPr>
              <w:widowControl/>
              <w:autoSpaceDE/>
              <w:autoSpaceDN/>
              <w:adjustRightInd/>
              <w:ind w:firstLine="0"/>
              <w:jc w:val="right"/>
              <w:rPr>
                <w:rFonts w:ascii="Times New Roman" w:eastAsia="Calibri" w:hAnsi="Times New Roman" w:cs="Times New Roman"/>
                <w:sz w:val="20"/>
                <w:szCs w:val="20"/>
                <w:lang w:eastAsia="en-US"/>
              </w:rPr>
            </w:pPr>
            <w:r w:rsidRPr="00025AE0">
              <w:rPr>
                <w:rFonts w:ascii="Times New Roman" w:eastAsia="Calibri" w:hAnsi="Times New Roman" w:cs="Times New Roman"/>
                <w:sz w:val="20"/>
                <w:szCs w:val="20"/>
                <w:lang w:eastAsia="en-US"/>
              </w:rPr>
              <w:t>981 699,54</w:t>
            </w:r>
          </w:p>
        </w:tc>
      </w:tr>
      <w:tr w:rsidR="00DE23EE" w:rsidRPr="00DE23EE" w14:paraId="4794A237" w14:textId="77777777" w:rsidTr="00DE23EE">
        <w:tc>
          <w:tcPr>
            <w:tcW w:w="1276" w:type="dxa"/>
          </w:tcPr>
          <w:p w14:paraId="2AE3CC2F" w14:textId="77777777" w:rsidR="00DE23EE" w:rsidRPr="00025AE0" w:rsidRDefault="00DE23EE" w:rsidP="00DE23EE">
            <w:pPr>
              <w:widowControl/>
              <w:autoSpaceDE/>
              <w:autoSpaceDN/>
              <w:adjustRightInd/>
              <w:ind w:firstLine="0"/>
              <w:jc w:val="left"/>
              <w:rPr>
                <w:rFonts w:ascii="Times New Roman" w:eastAsia="Calibri" w:hAnsi="Times New Roman" w:cs="Times New Roman"/>
                <w:sz w:val="20"/>
                <w:szCs w:val="20"/>
                <w:lang w:eastAsia="en-US"/>
              </w:rPr>
            </w:pPr>
            <w:r w:rsidRPr="00025AE0">
              <w:rPr>
                <w:rFonts w:ascii="Times New Roman" w:eastAsia="Calibri" w:hAnsi="Times New Roman" w:cs="Times New Roman"/>
                <w:sz w:val="20"/>
                <w:szCs w:val="20"/>
                <w:lang w:eastAsia="en-US"/>
              </w:rPr>
              <w:t>Проезды без покрытий</w:t>
            </w:r>
          </w:p>
        </w:tc>
        <w:tc>
          <w:tcPr>
            <w:tcW w:w="851" w:type="dxa"/>
          </w:tcPr>
          <w:p w14:paraId="001CDE4D" w14:textId="77777777" w:rsidR="00DE23EE" w:rsidRPr="00025AE0" w:rsidRDefault="00DE23EE" w:rsidP="00DE23EE">
            <w:pPr>
              <w:widowControl/>
              <w:autoSpaceDE/>
              <w:autoSpaceDN/>
              <w:adjustRightInd/>
              <w:ind w:firstLine="0"/>
              <w:jc w:val="center"/>
              <w:rPr>
                <w:rFonts w:ascii="Times New Roman" w:eastAsia="Calibri" w:hAnsi="Times New Roman" w:cs="Times New Roman"/>
                <w:sz w:val="20"/>
                <w:szCs w:val="20"/>
                <w:lang w:eastAsia="en-US"/>
              </w:rPr>
            </w:pPr>
            <w:r w:rsidRPr="00025AE0">
              <w:rPr>
                <w:rFonts w:ascii="Times New Roman" w:eastAsia="Calibri" w:hAnsi="Times New Roman" w:cs="Times New Roman"/>
                <w:sz w:val="20"/>
                <w:szCs w:val="20"/>
                <w:lang w:eastAsia="en-US"/>
              </w:rPr>
              <w:t>1,1479</w:t>
            </w:r>
          </w:p>
        </w:tc>
        <w:tc>
          <w:tcPr>
            <w:tcW w:w="708" w:type="dxa"/>
          </w:tcPr>
          <w:p w14:paraId="6E88DE6D" w14:textId="77777777" w:rsidR="00DE23EE" w:rsidRPr="00025AE0" w:rsidRDefault="00DE23EE" w:rsidP="00DE23EE">
            <w:pPr>
              <w:widowControl/>
              <w:autoSpaceDE/>
              <w:autoSpaceDN/>
              <w:adjustRightInd/>
              <w:ind w:firstLine="0"/>
              <w:jc w:val="center"/>
              <w:rPr>
                <w:rFonts w:ascii="Times New Roman" w:eastAsia="Calibri" w:hAnsi="Times New Roman" w:cs="Times New Roman"/>
                <w:sz w:val="20"/>
                <w:szCs w:val="20"/>
                <w:lang w:eastAsia="en-US"/>
              </w:rPr>
            </w:pPr>
            <w:r w:rsidRPr="00025AE0">
              <w:rPr>
                <w:rFonts w:ascii="Times New Roman" w:eastAsia="Calibri" w:hAnsi="Times New Roman" w:cs="Times New Roman"/>
                <w:sz w:val="20"/>
                <w:szCs w:val="20"/>
                <w:lang w:eastAsia="en-US"/>
              </w:rPr>
              <w:t>10</w:t>
            </w:r>
          </w:p>
        </w:tc>
        <w:tc>
          <w:tcPr>
            <w:tcW w:w="1134" w:type="dxa"/>
          </w:tcPr>
          <w:p w14:paraId="13C9ED1E" w14:textId="77777777" w:rsidR="00DE23EE" w:rsidRPr="00025AE0" w:rsidRDefault="00DE23EE" w:rsidP="00DE23EE">
            <w:pPr>
              <w:widowControl/>
              <w:autoSpaceDE/>
              <w:autoSpaceDN/>
              <w:adjustRightInd/>
              <w:ind w:firstLine="0"/>
              <w:jc w:val="right"/>
              <w:rPr>
                <w:rFonts w:ascii="Times New Roman" w:eastAsia="Calibri" w:hAnsi="Times New Roman" w:cs="Times New Roman"/>
                <w:sz w:val="20"/>
                <w:szCs w:val="20"/>
                <w:lang w:eastAsia="en-US"/>
              </w:rPr>
            </w:pPr>
            <w:r w:rsidRPr="00025AE0">
              <w:rPr>
                <w:rFonts w:ascii="Times New Roman" w:eastAsia="Calibri" w:hAnsi="Times New Roman" w:cs="Times New Roman"/>
                <w:sz w:val="20"/>
                <w:szCs w:val="20"/>
                <w:lang w:eastAsia="en-US"/>
              </w:rPr>
              <w:t>45 257,39</w:t>
            </w:r>
          </w:p>
        </w:tc>
        <w:tc>
          <w:tcPr>
            <w:tcW w:w="1276" w:type="dxa"/>
          </w:tcPr>
          <w:p w14:paraId="449A60F4" w14:textId="77777777" w:rsidR="00DE23EE" w:rsidRPr="00025AE0" w:rsidRDefault="00DE23EE" w:rsidP="00DE23EE">
            <w:pPr>
              <w:widowControl/>
              <w:autoSpaceDE/>
              <w:autoSpaceDN/>
              <w:adjustRightInd/>
              <w:ind w:firstLine="0"/>
              <w:jc w:val="right"/>
              <w:rPr>
                <w:rFonts w:ascii="Times New Roman" w:eastAsia="Calibri" w:hAnsi="Times New Roman" w:cs="Times New Roman"/>
                <w:sz w:val="20"/>
                <w:szCs w:val="20"/>
                <w:lang w:eastAsia="en-US"/>
              </w:rPr>
            </w:pPr>
            <w:r w:rsidRPr="00025AE0">
              <w:rPr>
                <w:rFonts w:ascii="Times New Roman" w:eastAsia="Calibri" w:hAnsi="Times New Roman" w:cs="Times New Roman"/>
                <w:sz w:val="20"/>
                <w:szCs w:val="20"/>
                <w:lang w:eastAsia="en-US"/>
              </w:rPr>
              <w:t>519 508,22</w:t>
            </w:r>
          </w:p>
        </w:tc>
        <w:tc>
          <w:tcPr>
            <w:tcW w:w="1134" w:type="dxa"/>
          </w:tcPr>
          <w:p w14:paraId="71864E4C" w14:textId="77777777" w:rsidR="00DE23EE" w:rsidRPr="00025AE0" w:rsidRDefault="00DE23EE" w:rsidP="00DE23EE">
            <w:pPr>
              <w:widowControl/>
              <w:autoSpaceDE/>
              <w:autoSpaceDN/>
              <w:adjustRightInd/>
              <w:ind w:firstLine="0"/>
              <w:jc w:val="right"/>
              <w:rPr>
                <w:rFonts w:ascii="Times New Roman" w:eastAsia="Calibri" w:hAnsi="Times New Roman" w:cs="Times New Roman"/>
                <w:sz w:val="20"/>
                <w:szCs w:val="20"/>
                <w:lang w:eastAsia="en-US"/>
              </w:rPr>
            </w:pPr>
            <w:r w:rsidRPr="00025AE0">
              <w:rPr>
                <w:rFonts w:ascii="Times New Roman" w:eastAsia="Calibri" w:hAnsi="Times New Roman" w:cs="Times New Roman"/>
                <w:sz w:val="20"/>
                <w:szCs w:val="20"/>
                <w:lang w:eastAsia="en-US"/>
              </w:rPr>
              <w:t>36 205,92</w:t>
            </w:r>
          </w:p>
        </w:tc>
        <w:tc>
          <w:tcPr>
            <w:tcW w:w="1559" w:type="dxa"/>
          </w:tcPr>
          <w:p w14:paraId="4876BBC2" w14:textId="77777777" w:rsidR="00DE23EE" w:rsidRPr="00025AE0" w:rsidRDefault="00DE23EE" w:rsidP="00DE23EE">
            <w:pPr>
              <w:widowControl/>
              <w:autoSpaceDE/>
              <w:autoSpaceDN/>
              <w:adjustRightInd/>
              <w:ind w:firstLine="0"/>
              <w:jc w:val="right"/>
              <w:rPr>
                <w:rFonts w:ascii="Times New Roman" w:eastAsia="Calibri" w:hAnsi="Times New Roman" w:cs="Times New Roman"/>
                <w:sz w:val="20"/>
                <w:szCs w:val="20"/>
                <w:lang w:eastAsia="en-US"/>
              </w:rPr>
            </w:pPr>
            <w:r w:rsidRPr="00025AE0">
              <w:rPr>
                <w:rFonts w:ascii="Times New Roman" w:eastAsia="Calibri" w:hAnsi="Times New Roman" w:cs="Times New Roman"/>
                <w:sz w:val="20"/>
                <w:szCs w:val="20"/>
                <w:lang w:eastAsia="en-US"/>
              </w:rPr>
              <w:t>415 606,67</w:t>
            </w:r>
          </w:p>
        </w:tc>
        <w:tc>
          <w:tcPr>
            <w:tcW w:w="1418" w:type="dxa"/>
          </w:tcPr>
          <w:p w14:paraId="0E0DEEF3" w14:textId="77777777" w:rsidR="00DE23EE" w:rsidRPr="00025AE0" w:rsidRDefault="00DE23EE" w:rsidP="00DE23EE">
            <w:pPr>
              <w:widowControl/>
              <w:autoSpaceDE/>
              <w:autoSpaceDN/>
              <w:adjustRightInd/>
              <w:ind w:firstLine="0"/>
              <w:jc w:val="right"/>
              <w:rPr>
                <w:rFonts w:ascii="Times New Roman" w:eastAsia="Calibri" w:hAnsi="Times New Roman" w:cs="Times New Roman"/>
                <w:sz w:val="20"/>
                <w:szCs w:val="20"/>
                <w:lang w:eastAsia="en-US"/>
              </w:rPr>
            </w:pPr>
            <w:r w:rsidRPr="00025AE0">
              <w:rPr>
                <w:rFonts w:ascii="Times New Roman" w:eastAsia="Calibri" w:hAnsi="Times New Roman" w:cs="Times New Roman"/>
                <w:sz w:val="20"/>
                <w:szCs w:val="20"/>
                <w:lang w:eastAsia="en-US"/>
              </w:rPr>
              <w:t>103 901,55</w:t>
            </w:r>
          </w:p>
        </w:tc>
      </w:tr>
      <w:tr w:rsidR="00DE23EE" w:rsidRPr="00DE23EE" w14:paraId="052539AC" w14:textId="77777777" w:rsidTr="00DE23EE">
        <w:tc>
          <w:tcPr>
            <w:tcW w:w="1276" w:type="dxa"/>
          </w:tcPr>
          <w:p w14:paraId="2C1FEBD4" w14:textId="77777777" w:rsidR="00DE23EE" w:rsidRPr="00025AE0" w:rsidRDefault="00DE23EE" w:rsidP="00DE23EE">
            <w:pPr>
              <w:widowControl/>
              <w:autoSpaceDE/>
              <w:autoSpaceDN/>
              <w:adjustRightInd/>
              <w:ind w:firstLine="0"/>
              <w:jc w:val="left"/>
              <w:rPr>
                <w:rFonts w:ascii="Times New Roman" w:eastAsia="Calibri" w:hAnsi="Times New Roman" w:cs="Times New Roman"/>
                <w:sz w:val="20"/>
                <w:szCs w:val="20"/>
                <w:lang w:eastAsia="en-US"/>
              </w:rPr>
            </w:pPr>
            <w:r w:rsidRPr="00025AE0">
              <w:rPr>
                <w:rFonts w:ascii="Times New Roman" w:eastAsia="Calibri" w:hAnsi="Times New Roman" w:cs="Times New Roman"/>
                <w:sz w:val="20"/>
                <w:szCs w:val="20"/>
                <w:lang w:eastAsia="en-US"/>
              </w:rPr>
              <w:t>Парковки</w:t>
            </w:r>
          </w:p>
        </w:tc>
        <w:tc>
          <w:tcPr>
            <w:tcW w:w="851" w:type="dxa"/>
          </w:tcPr>
          <w:p w14:paraId="5FA6E14E" w14:textId="77777777" w:rsidR="00DE23EE" w:rsidRPr="00025AE0" w:rsidRDefault="00DE23EE" w:rsidP="00DE23EE">
            <w:pPr>
              <w:widowControl/>
              <w:autoSpaceDE/>
              <w:autoSpaceDN/>
              <w:adjustRightInd/>
              <w:ind w:firstLine="0"/>
              <w:jc w:val="center"/>
              <w:rPr>
                <w:rFonts w:ascii="Times New Roman" w:eastAsia="Calibri" w:hAnsi="Times New Roman" w:cs="Times New Roman"/>
                <w:sz w:val="20"/>
                <w:szCs w:val="20"/>
                <w:lang w:eastAsia="en-US"/>
              </w:rPr>
            </w:pPr>
            <w:r w:rsidRPr="00025AE0">
              <w:rPr>
                <w:rFonts w:ascii="Times New Roman" w:eastAsia="Calibri" w:hAnsi="Times New Roman" w:cs="Times New Roman"/>
                <w:sz w:val="20"/>
                <w:szCs w:val="20"/>
                <w:lang w:eastAsia="en-US"/>
              </w:rPr>
              <w:t>1,1479</w:t>
            </w:r>
          </w:p>
        </w:tc>
        <w:tc>
          <w:tcPr>
            <w:tcW w:w="708" w:type="dxa"/>
          </w:tcPr>
          <w:p w14:paraId="201E5D82" w14:textId="77777777" w:rsidR="00DE23EE" w:rsidRPr="00025AE0" w:rsidRDefault="00DE23EE" w:rsidP="00DE23EE">
            <w:pPr>
              <w:widowControl/>
              <w:autoSpaceDE/>
              <w:autoSpaceDN/>
              <w:adjustRightInd/>
              <w:ind w:firstLine="0"/>
              <w:jc w:val="center"/>
              <w:rPr>
                <w:rFonts w:ascii="Times New Roman" w:eastAsia="Calibri" w:hAnsi="Times New Roman" w:cs="Times New Roman"/>
                <w:sz w:val="20"/>
                <w:szCs w:val="20"/>
                <w:lang w:eastAsia="en-US"/>
              </w:rPr>
            </w:pPr>
            <w:r w:rsidRPr="00025AE0">
              <w:rPr>
                <w:rFonts w:ascii="Times New Roman" w:eastAsia="Calibri" w:hAnsi="Times New Roman" w:cs="Times New Roman"/>
                <w:sz w:val="20"/>
                <w:szCs w:val="20"/>
                <w:lang w:eastAsia="en-US"/>
              </w:rPr>
              <w:t>10</w:t>
            </w:r>
          </w:p>
        </w:tc>
        <w:tc>
          <w:tcPr>
            <w:tcW w:w="1134" w:type="dxa"/>
          </w:tcPr>
          <w:p w14:paraId="47F5F47B" w14:textId="77777777" w:rsidR="00DE23EE" w:rsidRPr="00025AE0" w:rsidRDefault="00DE23EE" w:rsidP="00DE23EE">
            <w:pPr>
              <w:widowControl/>
              <w:autoSpaceDE/>
              <w:autoSpaceDN/>
              <w:adjustRightInd/>
              <w:ind w:firstLine="0"/>
              <w:jc w:val="right"/>
              <w:rPr>
                <w:rFonts w:ascii="Times New Roman" w:eastAsia="Calibri" w:hAnsi="Times New Roman" w:cs="Times New Roman"/>
                <w:sz w:val="20"/>
                <w:szCs w:val="20"/>
                <w:lang w:eastAsia="en-US"/>
              </w:rPr>
            </w:pPr>
            <w:r w:rsidRPr="00025AE0">
              <w:rPr>
                <w:rFonts w:ascii="Times New Roman" w:eastAsia="Calibri" w:hAnsi="Times New Roman" w:cs="Times New Roman"/>
                <w:sz w:val="20"/>
                <w:szCs w:val="20"/>
                <w:lang w:eastAsia="en-US"/>
              </w:rPr>
              <w:t>183 654,75</w:t>
            </w:r>
          </w:p>
        </w:tc>
        <w:tc>
          <w:tcPr>
            <w:tcW w:w="1276" w:type="dxa"/>
          </w:tcPr>
          <w:p w14:paraId="41B0EBA0" w14:textId="77777777" w:rsidR="00DE23EE" w:rsidRPr="00025AE0" w:rsidRDefault="00DE23EE" w:rsidP="00DE23EE">
            <w:pPr>
              <w:widowControl/>
              <w:autoSpaceDE/>
              <w:autoSpaceDN/>
              <w:adjustRightInd/>
              <w:ind w:firstLine="0"/>
              <w:jc w:val="right"/>
              <w:rPr>
                <w:rFonts w:ascii="Times New Roman" w:eastAsia="Calibri" w:hAnsi="Times New Roman" w:cs="Times New Roman"/>
                <w:sz w:val="20"/>
                <w:szCs w:val="20"/>
                <w:lang w:eastAsia="en-US"/>
              </w:rPr>
            </w:pPr>
            <w:r w:rsidRPr="00025AE0">
              <w:rPr>
                <w:rFonts w:ascii="Times New Roman" w:eastAsia="Calibri" w:hAnsi="Times New Roman" w:cs="Times New Roman"/>
                <w:sz w:val="20"/>
                <w:szCs w:val="20"/>
                <w:lang w:eastAsia="en-US"/>
              </w:rPr>
              <w:t>2 108 167,37</w:t>
            </w:r>
          </w:p>
        </w:tc>
        <w:tc>
          <w:tcPr>
            <w:tcW w:w="1134" w:type="dxa"/>
          </w:tcPr>
          <w:p w14:paraId="3B4C23E7" w14:textId="77777777" w:rsidR="00DE23EE" w:rsidRPr="00025AE0" w:rsidRDefault="00DE23EE" w:rsidP="00DE23EE">
            <w:pPr>
              <w:widowControl/>
              <w:autoSpaceDE/>
              <w:autoSpaceDN/>
              <w:adjustRightInd/>
              <w:ind w:firstLine="0"/>
              <w:jc w:val="right"/>
              <w:rPr>
                <w:rFonts w:ascii="Times New Roman" w:eastAsia="Calibri" w:hAnsi="Times New Roman" w:cs="Times New Roman"/>
                <w:sz w:val="20"/>
                <w:szCs w:val="20"/>
                <w:lang w:eastAsia="en-US"/>
              </w:rPr>
            </w:pPr>
            <w:r w:rsidRPr="00025AE0">
              <w:rPr>
                <w:rFonts w:ascii="Times New Roman" w:eastAsia="Calibri" w:hAnsi="Times New Roman" w:cs="Times New Roman"/>
                <w:sz w:val="20"/>
                <w:szCs w:val="20"/>
                <w:lang w:eastAsia="en-US"/>
              </w:rPr>
              <w:t>91 827,38</w:t>
            </w:r>
          </w:p>
        </w:tc>
        <w:tc>
          <w:tcPr>
            <w:tcW w:w="1559" w:type="dxa"/>
          </w:tcPr>
          <w:p w14:paraId="730A3965" w14:textId="77777777" w:rsidR="00DE23EE" w:rsidRPr="00025AE0" w:rsidRDefault="00DE23EE" w:rsidP="00DE23EE">
            <w:pPr>
              <w:widowControl/>
              <w:autoSpaceDE/>
              <w:autoSpaceDN/>
              <w:adjustRightInd/>
              <w:ind w:firstLine="0"/>
              <w:jc w:val="right"/>
              <w:rPr>
                <w:rFonts w:ascii="Times New Roman" w:eastAsia="Calibri" w:hAnsi="Times New Roman" w:cs="Times New Roman"/>
                <w:sz w:val="20"/>
                <w:szCs w:val="20"/>
                <w:lang w:eastAsia="en-US"/>
              </w:rPr>
            </w:pPr>
            <w:r w:rsidRPr="00025AE0">
              <w:rPr>
                <w:rFonts w:ascii="Times New Roman" w:eastAsia="Calibri" w:hAnsi="Times New Roman" w:cs="Times New Roman"/>
                <w:sz w:val="20"/>
                <w:szCs w:val="20"/>
                <w:lang w:eastAsia="en-US"/>
              </w:rPr>
              <w:t>1 054 083,74</w:t>
            </w:r>
          </w:p>
        </w:tc>
        <w:tc>
          <w:tcPr>
            <w:tcW w:w="1418" w:type="dxa"/>
          </w:tcPr>
          <w:p w14:paraId="6A48C7C8" w14:textId="77777777" w:rsidR="00DE23EE" w:rsidRPr="00025AE0" w:rsidRDefault="00DE23EE" w:rsidP="00DE23EE">
            <w:pPr>
              <w:widowControl/>
              <w:autoSpaceDE/>
              <w:autoSpaceDN/>
              <w:adjustRightInd/>
              <w:ind w:firstLine="0"/>
              <w:jc w:val="right"/>
              <w:rPr>
                <w:rFonts w:ascii="Times New Roman" w:eastAsia="Calibri" w:hAnsi="Times New Roman" w:cs="Times New Roman"/>
                <w:sz w:val="20"/>
                <w:szCs w:val="20"/>
                <w:lang w:eastAsia="en-US"/>
              </w:rPr>
            </w:pPr>
            <w:r w:rsidRPr="00025AE0">
              <w:rPr>
                <w:rFonts w:ascii="Times New Roman" w:eastAsia="Calibri" w:hAnsi="Times New Roman" w:cs="Times New Roman"/>
                <w:sz w:val="20"/>
                <w:szCs w:val="20"/>
                <w:lang w:eastAsia="en-US"/>
              </w:rPr>
              <w:t>1 054 083,63</w:t>
            </w:r>
          </w:p>
        </w:tc>
      </w:tr>
      <w:tr w:rsidR="00B02A86" w:rsidRPr="00DE23EE" w14:paraId="5CFCA47A" w14:textId="77777777" w:rsidTr="00DE23EE">
        <w:tc>
          <w:tcPr>
            <w:tcW w:w="1276" w:type="dxa"/>
          </w:tcPr>
          <w:p w14:paraId="00223230" w14:textId="77777777" w:rsidR="00B02A86" w:rsidRPr="00025AE0" w:rsidRDefault="00B02A86" w:rsidP="00B02A86">
            <w:pPr>
              <w:widowControl/>
              <w:autoSpaceDE/>
              <w:autoSpaceDN/>
              <w:adjustRightInd/>
              <w:ind w:firstLine="0"/>
              <w:jc w:val="left"/>
              <w:rPr>
                <w:rFonts w:ascii="Times New Roman" w:eastAsia="Calibri" w:hAnsi="Times New Roman" w:cs="Times New Roman"/>
                <w:sz w:val="20"/>
                <w:szCs w:val="20"/>
                <w:lang w:eastAsia="en-US"/>
              </w:rPr>
            </w:pPr>
            <w:r w:rsidRPr="00025AE0">
              <w:rPr>
                <w:rFonts w:ascii="Times New Roman" w:eastAsia="Calibri" w:hAnsi="Times New Roman" w:cs="Times New Roman"/>
                <w:sz w:val="20"/>
                <w:szCs w:val="20"/>
                <w:lang w:eastAsia="en-US"/>
              </w:rPr>
              <w:t>Пешеходные дорожки</w:t>
            </w:r>
          </w:p>
        </w:tc>
        <w:tc>
          <w:tcPr>
            <w:tcW w:w="851" w:type="dxa"/>
          </w:tcPr>
          <w:p w14:paraId="3AEBFF7B" w14:textId="77777777" w:rsidR="00B02A86" w:rsidRPr="00025AE0" w:rsidRDefault="00B02A86" w:rsidP="00B02A86">
            <w:pPr>
              <w:widowControl/>
              <w:autoSpaceDE/>
              <w:autoSpaceDN/>
              <w:adjustRightInd/>
              <w:ind w:firstLine="0"/>
              <w:jc w:val="center"/>
              <w:rPr>
                <w:rFonts w:ascii="Times New Roman" w:eastAsia="Calibri" w:hAnsi="Times New Roman" w:cs="Times New Roman"/>
                <w:sz w:val="20"/>
                <w:szCs w:val="20"/>
                <w:lang w:eastAsia="en-US"/>
              </w:rPr>
            </w:pPr>
            <w:r w:rsidRPr="00025AE0">
              <w:rPr>
                <w:rFonts w:ascii="Times New Roman" w:eastAsia="Calibri" w:hAnsi="Times New Roman" w:cs="Times New Roman"/>
                <w:sz w:val="20"/>
                <w:szCs w:val="20"/>
                <w:lang w:eastAsia="en-US"/>
              </w:rPr>
              <w:t>1,1479</w:t>
            </w:r>
          </w:p>
        </w:tc>
        <w:tc>
          <w:tcPr>
            <w:tcW w:w="708" w:type="dxa"/>
          </w:tcPr>
          <w:p w14:paraId="0AB4D353" w14:textId="77777777" w:rsidR="00B02A86" w:rsidRPr="00025AE0" w:rsidRDefault="00B02A86" w:rsidP="00B02A86">
            <w:pPr>
              <w:widowControl/>
              <w:autoSpaceDE/>
              <w:autoSpaceDN/>
              <w:adjustRightInd/>
              <w:ind w:firstLine="0"/>
              <w:jc w:val="center"/>
              <w:rPr>
                <w:rFonts w:ascii="Times New Roman" w:eastAsia="Calibri" w:hAnsi="Times New Roman" w:cs="Times New Roman"/>
                <w:sz w:val="20"/>
                <w:szCs w:val="20"/>
                <w:lang w:eastAsia="en-US"/>
              </w:rPr>
            </w:pPr>
            <w:r w:rsidRPr="00025AE0">
              <w:rPr>
                <w:rFonts w:ascii="Times New Roman" w:eastAsia="Calibri" w:hAnsi="Times New Roman" w:cs="Times New Roman"/>
                <w:sz w:val="20"/>
                <w:szCs w:val="20"/>
                <w:lang w:eastAsia="en-US"/>
              </w:rPr>
              <w:t>10</w:t>
            </w:r>
          </w:p>
        </w:tc>
        <w:tc>
          <w:tcPr>
            <w:tcW w:w="1134" w:type="dxa"/>
          </w:tcPr>
          <w:p w14:paraId="561BDD82" w14:textId="77777777" w:rsidR="00B02A86" w:rsidRPr="00025AE0" w:rsidRDefault="00B02A86" w:rsidP="00B02A86">
            <w:pPr>
              <w:widowControl/>
              <w:autoSpaceDE/>
              <w:autoSpaceDN/>
              <w:adjustRightInd/>
              <w:ind w:firstLine="0"/>
              <w:jc w:val="right"/>
              <w:rPr>
                <w:rFonts w:ascii="Times New Roman" w:eastAsia="Calibri" w:hAnsi="Times New Roman" w:cs="Times New Roman"/>
                <w:sz w:val="20"/>
                <w:szCs w:val="20"/>
                <w:lang w:eastAsia="en-US"/>
              </w:rPr>
            </w:pPr>
            <w:r w:rsidRPr="00025AE0">
              <w:rPr>
                <w:rFonts w:ascii="Times New Roman" w:eastAsia="Calibri" w:hAnsi="Times New Roman" w:cs="Times New Roman"/>
                <w:sz w:val="20"/>
                <w:szCs w:val="20"/>
                <w:lang w:eastAsia="en-US"/>
              </w:rPr>
              <w:t>112 349,11</w:t>
            </w:r>
          </w:p>
        </w:tc>
        <w:tc>
          <w:tcPr>
            <w:tcW w:w="1276" w:type="dxa"/>
          </w:tcPr>
          <w:p w14:paraId="060DB393" w14:textId="77777777" w:rsidR="00B02A86" w:rsidRPr="00025AE0" w:rsidRDefault="00B02A86" w:rsidP="00B02A86">
            <w:pPr>
              <w:widowControl/>
              <w:autoSpaceDE/>
              <w:autoSpaceDN/>
              <w:adjustRightInd/>
              <w:ind w:firstLine="0"/>
              <w:jc w:val="right"/>
              <w:rPr>
                <w:rFonts w:ascii="Times New Roman" w:eastAsia="Calibri" w:hAnsi="Times New Roman" w:cs="Times New Roman"/>
                <w:sz w:val="20"/>
                <w:szCs w:val="20"/>
                <w:lang w:eastAsia="en-US"/>
              </w:rPr>
            </w:pPr>
            <w:r w:rsidRPr="00025AE0">
              <w:rPr>
                <w:rFonts w:ascii="Times New Roman" w:eastAsia="Calibri" w:hAnsi="Times New Roman" w:cs="Times New Roman"/>
                <w:sz w:val="20"/>
                <w:szCs w:val="20"/>
                <w:lang w:eastAsia="en-US"/>
              </w:rPr>
              <w:t>1 289 652,06</w:t>
            </w:r>
          </w:p>
        </w:tc>
        <w:tc>
          <w:tcPr>
            <w:tcW w:w="1134" w:type="dxa"/>
          </w:tcPr>
          <w:p w14:paraId="56AEBEBB" w14:textId="77777777" w:rsidR="00B02A86" w:rsidRPr="00025AE0" w:rsidRDefault="00B02A86" w:rsidP="00B02A86">
            <w:pPr>
              <w:widowControl/>
              <w:autoSpaceDE/>
              <w:autoSpaceDN/>
              <w:adjustRightInd/>
              <w:ind w:firstLine="0"/>
              <w:jc w:val="right"/>
              <w:rPr>
                <w:rFonts w:ascii="Times New Roman" w:eastAsia="Calibri" w:hAnsi="Times New Roman" w:cs="Times New Roman"/>
                <w:sz w:val="20"/>
                <w:szCs w:val="20"/>
                <w:lang w:eastAsia="en-US"/>
              </w:rPr>
            </w:pPr>
            <w:r w:rsidRPr="00025AE0">
              <w:rPr>
                <w:rFonts w:ascii="Times New Roman" w:eastAsia="Calibri" w:hAnsi="Times New Roman" w:cs="Times New Roman"/>
                <w:sz w:val="20"/>
                <w:szCs w:val="20"/>
                <w:lang w:eastAsia="en-US"/>
              </w:rPr>
              <w:t>112 349,11</w:t>
            </w:r>
          </w:p>
        </w:tc>
        <w:tc>
          <w:tcPr>
            <w:tcW w:w="1559" w:type="dxa"/>
          </w:tcPr>
          <w:p w14:paraId="08D7EBD8" w14:textId="605A72D2" w:rsidR="00B02A86" w:rsidRPr="00025AE0" w:rsidRDefault="00B02A86" w:rsidP="00B02A86">
            <w:pPr>
              <w:widowControl/>
              <w:autoSpaceDE/>
              <w:autoSpaceDN/>
              <w:adjustRightInd/>
              <w:ind w:firstLine="0"/>
              <w:jc w:val="right"/>
              <w:rPr>
                <w:rFonts w:ascii="Times New Roman" w:eastAsia="Calibri" w:hAnsi="Times New Roman" w:cs="Times New Roman"/>
                <w:sz w:val="20"/>
                <w:szCs w:val="20"/>
                <w:lang w:eastAsia="en-US"/>
              </w:rPr>
            </w:pPr>
            <w:r w:rsidRPr="00025AE0">
              <w:rPr>
                <w:rFonts w:ascii="Times New Roman" w:eastAsia="Calibri" w:hAnsi="Times New Roman" w:cs="Times New Roman"/>
                <w:sz w:val="20"/>
                <w:szCs w:val="20"/>
                <w:lang w:eastAsia="en-US"/>
              </w:rPr>
              <w:t>1 289 652,06</w:t>
            </w:r>
          </w:p>
        </w:tc>
        <w:tc>
          <w:tcPr>
            <w:tcW w:w="1418" w:type="dxa"/>
          </w:tcPr>
          <w:p w14:paraId="5E7F8420" w14:textId="392332C8" w:rsidR="00B02A86" w:rsidRPr="00025AE0" w:rsidRDefault="00B02A86" w:rsidP="00B02A86">
            <w:pPr>
              <w:widowControl/>
              <w:autoSpaceDE/>
              <w:autoSpaceDN/>
              <w:adjustRightInd/>
              <w:ind w:firstLine="0"/>
              <w:jc w:val="right"/>
              <w:rPr>
                <w:rFonts w:ascii="Times New Roman" w:eastAsia="Calibri" w:hAnsi="Times New Roman" w:cs="Times New Roman"/>
                <w:sz w:val="20"/>
                <w:szCs w:val="20"/>
                <w:lang w:eastAsia="en-US"/>
              </w:rPr>
            </w:pPr>
            <w:r w:rsidRPr="00025AE0">
              <w:rPr>
                <w:rFonts w:ascii="Times New Roman" w:eastAsia="Calibri" w:hAnsi="Times New Roman" w:cs="Times New Roman"/>
                <w:sz w:val="20"/>
                <w:szCs w:val="20"/>
                <w:lang w:eastAsia="en-US"/>
              </w:rPr>
              <w:t>0,00</w:t>
            </w:r>
          </w:p>
        </w:tc>
      </w:tr>
      <w:tr w:rsidR="00B02A86" w:rsidRPr="00DE23EE" w14:paraId="272E6FF2" w14:textId="77777777" w:rsidTr="00DE23EE">
        <w:tc>
          <w:tcPr>
            <w:tcW w:w="1276" w:type="dxa"/>
          </w:tcPr>
          <w:p w14:paraId="633EC8E4" w14:textId="77777777" w:rsidR="00B02A86" w:rsidRPr="00025AE0" w:rsidRDefault="00B02A86" w:rsidP="00B02A86">
            <w:pPr>
              <w:widowControl/>
              <w:autoSpaceDE/>
              <w:autoSpaceDN/>
              <w:adjustRightInd/>
              <w:ind w:firstLine="0"/>
              <w:jc w:val="left"/>
              <w:rPr>
                <w:rFonts w:ascii="Times New Roman" w:eastAsia="Calibri" w:hAnsi="Times New Roman" w:cs="Times New Roman"/>
                <w:sz w:val="20"/>
                <w:szCs w:val="20"/>
                <w:lang w:eastAsia="en-US"/>
              </w:rPr>
            </w:pPr>
            <w:r w:rsidRPr="00025AE0">
              <w:rPr>
                <w:rFonts w:ascii="Times New Roman" w:eastAsia="Calibri" w:hAnsi="Times New Roman" w:cs="Times New Roman"/>
                <w:sz w:val="20"/>
                <w:szCs w:val="20"/>
                <w:lang w:eastAsia="en-US"/>
              </w:rPr>
              <w:t xml:space="preserve">Брусчатка </w:t>
            </w:r>
          </w:p>
        </w:tc>
        <w:tc>
          <w:tcPr>
            <w:tcW w:w="851" w:type="dxa"/>
          </w:tcPr>
          <w:p w14:paraId="7AADB43B" w14:textId="77777777" w:rsidR="00B02A86" w:rsidRPr="00025AE0" w:rsidRDefault="00B02A86" w:rsidP="00B02A86">
            <w:pPr>
              <w:widowControl/>
              <w:autoSpaceDE/>
              <w:autoSpaceDN/>
              <w:adjustRightInd/>
              <w:ind w:firstLine="0"/>
              <w:jc w:val="center"/>
              <w:rPr>
                <w:rFonts w:ascii="Times New Roman" w:eastAsia="Calibri" w:hAnsi="Times New Roman" w:cs="Times New Roman"/>
                <w:sz w:val="20"/>
                <w:szCs w:val="20"/>
                <w:lang w:eastAsia="en-US"/>
              </w:rPr>
            </w:pPr>
            <w:r w:rsidRPr="00025AE0">
              <w:rPr>
                <w:rFonts w:ascii="Times New Roman" w:eastAsia="Calibri" w:hAnsi="Times New Roman" w:cs="Times New Roman"/>
                <w:sz w:val="20"/>
                <w:szCs w:val="20"/>
                <w:lang w:eastAsia="en-US"/>
              </w:rPr>
              <w:t>1,1479</w:t>
            </w:r>
          </w:p>
        </w:tc>
        <w:tc>
          <w:tcPr>
            <w:tcW w:w="708" w:type="dxa"/>
          </w:tcPr>
          <w:p w14:paraId="74E840BA" w14:textId="77777777" w:rsidR="00B02A86" w:rsidRPr="00025AE0" w:rsidRDefault="00B02A86" w:rsidP="00B02A86">
            <w:pPr>
              <w:widowControl/>
              <w:autoSpaceDE/>
              <w:autoSpaceDN/>
              <w:adjustRightInd/>
              <w:ind w:firstLine="0"/>
              <w:jc w:val="center"/>
              <w:rPr>
                <w:rFonts w:ascii="Times New Roman" w:eastAsia="Calibri" w:hAnsi="Times New Roman" w:cs="Times New Roman"/>
                <w:sz w:val="20"/>
                <w:szCs w:val="20"/>
                <w:lang w:eastAsia="en-US"/>
              </w:rPr>
            </w:pPr>
            <w:r w:rsidRPr="00025AE0">
              <w:rPr>
                <w:rFonts w:ascii="Times New Roman" w:eastAsia="Calibri" w:hAnsi="Times New Roman" w:cs="Times New Roman"/>
                <w:sz w:val="20"/>
                <w:szCs w:val="20"/>
                <w:lang w:eastAsia="en-US"/>
              </w:rPr>
              <w:t>10</w:t>
            </w:r>
          </w:p>
        </w:tc>
        <w:tc>
          <w:tcPr>
            <w:tcW w:w="1134" w:type="dxa"/>
          </w:tcPr>
          <w:p w14:paraId="0D08252C" w14:textId="77777777" w:rsidR="00B02A86" w:rsidRPr="00025AE0" w:rsidRDefault="00B02A86" w:rsidP="00B02A86">
            <w:pPr>
              <w:widowControl/>
              <w:autoSpaceDE/>
              <w:autoSpaceDN/>
              <w:adjustRightInd/>
              <w:ind w:firstLine="0"/>
              <w:jc w:val="right"/>
              <w:rPr>
                <w:rFonts w:ascii="Times New Roman" w:eastAsia="Calibri" w:hAnsi="Times New Roman" w:cs="Times New Roman"/>
                <w:sz w:val="20"/>
                <w:szCs w:val="20"/>
                <w:lang w:eastAsia="en-US"/>
              </w:rPr>
            </w:pPr>
            <w:r w:rsidRPr="00025AE0">
              <w:rPr>
                <w:rFonts w:ascii="Times New Roman" w:eastAsia="Calibri" w:hAnsi="Times New Roman" w:cs="Times New Roman"/>
                <w:sz w:val="20"/>
                <w:szCs w:val="20"/>
                <w:lang w:eastAsia="en-US"/>
              </w:rPr>
              <w:t>51 350,52</w:t>
            </w:r>
          </w:p>
        </w:tc>
        <w:tc>
          <w:tcPr>
            <w:tcW w:w="1276" w:type="dxa"/>
          </w:tcPr>
          <w:p w14:paraId="0C86B75E" w14:textId="77777777" w:rsidR="00B02A86" w:rsidRPr="00025AE0" w:rsidRDefault="00B02A86" w:rsidP="00B02A86">
            <w:pPr>
              <w:widowControl/>
              <w:autoSpaceDE/>
              <w:autoSpaceDN/>
              <w:adjustRightInd/>
              <w:ind w:firstLine="0"/>
              <w:jc w:val="right"/>
              <w:rPr>
                <w:rFonts w:ascii="Times New Roman" w:eastAsia="Calibri" w:hAnsi="Times New Roman" w:cs="Times New Roman"/>
                <w:sz w:val="20"/>
                <w:szCs w:val="20"/>
                <w:lang w:eastAsia="en-US"/>
              </w:rPr>
            </w:pPr>
            <w:r w:rsidRPr="00025AE0">
              <w:rPr>
                <w:rFonts w:ascii="Times New Roman" w:eastAsia="Calibri" w:hAnsi="Times New Roman" w:cs="Times New Roman"/>
                <w:sz w:val="20"/>
                <w:szCs w:val="20"/>
                <w:lang w:eastAsia="en-US"/>
              </w:rPr>
              <w:t>589 451,08</w:t>
            </w:r>
          </w:p>
        </w:tc>
        <w:tc>
          <w:tcPr>
            <w:tcW w:w="1134" w:type="dxa"/>
          </w:tcPr>
          <w:p w14:paraId="27355556" w14:textId="77777777" w:rsidR="00B02A86" w:rsidRPr="00025AE0" w:rsidRDefault="00B02A86" w:rsidP="00B02A86">
            <w:pPr>
              <w:widowControl/>
              <w:autoSpaceDE/>
              <w:autoSpaceDN/>
              <w:adjustRightInd/>
              <w:ind w:firstLine="0"/>
              <w:jc w:val="right"/>
              <w:rPr>
                <w:rFonts w:ascii="Times New Roman" w:eastAsia="Calibri" w:hAnsi="Times New Roman" w:cs="Times New Roman"/>
                <w:sz w:val="20"/>
                <w:szCs w:val="20"/>
                <w:lang w:eastAsia="en-US"/>
              </w:rPr>
            </w:pPr>
            <w:r w:rsidRPr="00025AE0">
              <w:rPr>
                <w:rFonts w:ascii="Times New Roman" w:eastAsia="Calibri" w:hAnsi="Times New Roman" w:cs="Times New Roman"/>
                <w:sz w:val="20"/>
                <w:szCs w:val="20"/>
                <w:lang w:eastAsia="en-US"/>
              </w:rPr>
              <w:t>51 350,52</w:t>
            </w:r>
          </w:p>
        </w:tc>
        <w:tc>
          <w:tcPr>
            <w:tcW w:w="1559" w:type="dxa"/>
          </w:tcPr>
          <w:p w14:paraId="441782F5" w14:textId="08F3C3ED" w:rsidR="00B02A86" w:rsidRPr="00025AE0" w:rsidRDefault="00B02A86" w:rsidP="00B02A86">
            <w:pPr>
              <w:widowControl/>
              <w:autoSpaceDE/>
              <w:autoSpaceDN/>
              <w:adjustRightInd/>
              <w:ind w:firstLine="0"/>
              <w:jc w:val="right"/>
              <w:rPr>
                <w:rFonts w:ascii="Times New Roman" w:eastAsia="Calibri" w:hAnsi="Times New Roman" w:cs="Times New Roman"/>
                <w:sz w:val="20"/>
                <w:szCs w:val="20"/>
                <w:lang w:eastAsia="en-US"/>
              </w:rPr>
            </w:pPr>
            <w:r w:rsidRPr="00025AE0">
              <w:rPr>
                <w:rFonts w:ascii="Times New Roman" w:eastAsia="Calibri" w:hAnsi="Times New Roman" w:cs="Times New Roman"/>
                <w:sz w:val="20"/>
                <w:szCs w:val="20"/>
                <w:lang w:eastAsia="en-US"/>
              </w:rPr>
              <w:t>589 451,08</w:t>
            </w:r>
          </w:p>
        </w:tc>
        <w:tc>
          <w:tcPr>
            <w:tcW w:w="1418" w:type="dxa"/>
          </w:tcPr>
          <w:p w14:paraId="5507CC1E" w14:textId="2481FAC1" w:rsidR="00B02A86" w:rsidRPr="00025AE0" w:rsidRDefault="00B02A86" w:rsidP="00B02A86">
            <w:pPr>
              <w:widowControl/>
              <w:autoSpaceDE/>
              <w:autoSpaceDN/>
              <w:adjustRightInd/>
              <w:ind w:firstLine="0"/>
              <w:jc w:val="right"/>
              <w:rPr>
                <w:rFonts w:ascii="Times New Roman" w:eastAsia="Calibri" w:hAnsi="Times New Roman" w:cs="Times New Roman"/>
                <w:sz w:val="20"/>
                <w:szCs w:val="20"/>
                <w:lang w:eastAsia="en-US"/>
              </w:rPr>
            </w:pPr>
            <w:r w:rsidRPr="00025AE0">
              <w:rPr>
                <w:rFonts w:ascii="Times New Roman" w:eastAsia="Calibri" w:hAnsi="Times New Roman" w:cs="Times New Roman"/>
                <w:sz w:val="20"/>
                <w:szCs w:val="20"/>
                <w:lang w:eastAsia="en-US"/>
              </w:rPr>
              <w:t>0,00</w:t>
            </w:r>
          </w:p>
        </w:tc>
      </w:tr>
      <w:tr w:rsidR="00B02A86" w:rsidRPr="00DE23EE" w14:paraId="034FD86E" w14:textId="77777777" w:rsidTr="00DE23EE">
        <w:tc>
          <w:tcPr>
            <w:tcW w:w="1276" w:type="dxa"/>
          </w:tcPr>
          <w:p w14:paraId="3B89509C" w14:textId="77777777" w:rsidR="00B02A86" w:rsidRPr="00025AE0" w:rsidRDefault="00B02A86" w:rsidP="00B02A86">
            <w:pPr>
              <w:widowControl/>
              <w:autoSpaceDE/>
              <w:autoSpaceDN/>
              <w:adjustRightInd/>
              <w:ind w:firstLine="0"/>
              <w:jc w:val="left"/>
              <w:rPr>
                <w:rFonts w:ascii="Times New Roman" w:eastAsia="Calibri" w:hAnsi="Times New Roman" w:cs="Times New Roman"/>
                <w:sz w:val="20"/>
                <w:szCs w:val="20"/>
                <w:lang w:eastAsia="en-US"/>
              </w:rPr>
            </w:pPr>
            <w:r w:rsidRPr="00025AE0">
              <w:rPr>
                <w:rFonts w:ascii="Times New Roman" w:eastAsia="Calibri" w:hAnsi="Times New Roman" w:cs="Times New Roman"/>
                <w:sz w:val="20"/>
                <w:szCs w:val="20"/>
                <w:lang w:eastAsia="en-US"/>
              </w:rPr>
              <w:t>Всего</w:t>
            </w:r>
          </w:p>
        </w:tc>
        <w:tc>
          <w:tcPr>
            <w:tcW w:w="851" w:type="dxa"/>
          </w:tcPr>
          <w:p w14:paraId="1DE64545" w14:textId="77777777" w:rsidR="00B02A86" w:rsidRPr="00025AE0" w:rsidRDefault="00B02A86" w:rsidP="00B02A86">
            <w:pPr>
              <w:widowControl/>
              <w:autoSpaceDE/>
              <w:autoSpaceDN/>
              <w:adjustRightInd/>
              <w:ind w:firstLine="0"/>
              <w:jc w:val="left"/>
              <w:rPr>
                <w:rFonts w:ascii="Times New Roman" w:eastAsia="Calibri" w:hAnsi="Times New Roman" w:cs="Times New Roman"/>
                <w:sz w:val="20"/>
                <w:szCs w:val="20"/>
                <w:lang w:eastAsia="en-US"/>
              </w:rPr>
            </w:pPr>
          </w:p>
        </w:tc>
        <w:tc>
          <w:tcPr>
            <w:tcW w:w="708" w:type="dxa"/>
          </w:tcPr>
          <w:p w14:paraId="25FC1E51" w14:textId="77777777" w:rsidR="00B02A86" w:rsidRPr="00025AE0" w:rsidRDefault="00B02A86" w:rsidP="00B02A86">
            <w:pPr>
              <w:widowControl/>
              <w:autoSpaceDE/>
              <w:autoSpaceDN/>
              <w:adjustRightInd/>
              <w:ind w:firstLine="0"/>
              <w:jc w:val="left"/>
              <w:rPr>
                <w:rFonts w:ascii="Times New Roman" w:eastAsia="Calibri" w:hAnsi="Times New Roman" w:cs="Times New Roman"/>
                <w:sz w:val="20"/>
                <w:szCs w:val="20"/>
                <w:lang w:eastAsia="en-US"/>
              </w:rPr>
            </w:pPr>
          </w:p>
        </w:tc>
        <w:tc>
          <w:tcPr>
            <w:tcW w:w="1134" w:type="dxa"/>
          </w:tcPr>
          <w:p w14:paraId="5423D062" w14:textId="77777777" w:rsidR="00B02A86" w:rsidRPr="00025AE0" w:rsidRDefault="00B02A86" w:rsidP="00B02A86">
            <w:pPr>
              <w:widowControl/>
              <w:autoSpaceDE/>
              <w:autoSpaceDN/>
              <w:adjustRightInd/>
              <w:ind w:firstLine="0"/>
              <w:jc w:val="right"/>
              <w:rPr>
                <w:rFonts w:ascii="Times New Roman" w:eastAsia="Calibri" w:hAnsi="Times New Roman" w:cs="Times New Roman"/>
                <w:sz w:val="20"/>
                <w:szCs w:val="20"/>
                <w:lang w:eastAsia="en-US"/>
              </w:rPr>
            </w:pPr>
            <w:r w:rsidRPr="00025AE0">
              <w:rPr>
                <w:rFonts w:ascii="Times New Roman" w:eastAsia="Calibri" w:hAnsi="Times New Roman" w:cs="Times New Roman"/>
                <w:sz w:val="20"/>
                <w:szCs w:val="20"/>
                <w:lang w:eastAsia="en-US"/>
              </w:rPr>
              <w:t>820 219,65</w:t>
            </w:r>
          </w:p>
        </w:tc>
        <w:tc>
          <w:tcPr>
            <w:tcW w:w="1276" w:type="dxa"/>
          </w:tcPr>
          <w:p w14:paraId="7CFE19F6" w14:textId="77777777" w:rsidR="00B02A86" w:rsidRPr="00025AE0" w:rsidRDefault="00B02A86" w:rsidP="00B02A86">
            <w:pPr>
              <w:widowControl/>
              <w:autoSpaceDE/>
              <w:autoSpaceDN/>
              <w:adjustRightInd/>
              <w:ind w:firstLine="0"/>
              <w:jc w:val="right"/>
              <w:rPr>
                <w:rFonts w:ascii="Times New Roman" w:eastAsia="Calibri" w:hAnsi="Times New Roman" w:cs="Times New Roman"/>
                <w:sz w:val="20"/>
                <w:szCs w:val="20"/>
                <w:lang w:eastAsia="en-US"/>
              </w:rPr>
            </w:pPr>
            <w:r w:rsidRPr="00025AE0">
              <w:rPr>
                <w:rFonts w:ascii="Times New Roman" w:eastAsia="Calibri" w:hAnsi="Times New Roman" w:cs="Times New Roman"/>
                <w:sz w:val="20"/>
                <w:szCs w:val="20"/>
                <w:lang w:eastAsia="en-US"/>
              </w:rPr>
              <w:t>9 415 276,76</w:t>
            </w:r>
          </w:p>
        </w:tc>
        <w:tc>
          <w:tcPr>
            <w:tcW w:w="1134" w:type="dxa"/>
          </w:tcPr>
          <w:p w14:paraId="3B36F4D1" w14:textId="77777777" w:rsidR="00B02A86" w:rsidRPr="00025AE0" w:rsidRDefault="00B02A86" w:rsidP="00B02A86">
            <w:pPr>
              <w:widowControl/>
              <w:autoSpaceDE/>
              <w:autoSpaceDN/>
              <w:adjustRightInd/>
              <w:ind w:firstLine="0"/>
              <w:jc w:val="right"/>
              <w:rPr>
                <w:rFonts w:ascii="Times New Roman" w:eastAsia="Calibri" w:hAnsi="Times New Roman" w:cs="Times New Roman"/>
                <w:sz w:val="20"/>
                <w:szCs w:val="20"/>
                <w:lang w:eastAsia="en-US"/>
              </w:rPr>
            </w:pPr>
            <w:r w:rsidRPr="00025AE0">
              <w:rPr>
                <w:rFonts w:ascii="Times New Roman" w:eastAsia="Calibri" w:hAnsi="Times New Roman" w:cs="Times New Roman"/>
                <w:sz w:val="20"/>
                <w:szCs w:val="20"/>
                <w:lang w:eastAsia="en-US"/>
              </w:rPr>
              <w:t>633 819,24</w:t>
            </w:r>
          </w:p>
        </w:tc>
        <w:tc>
          <w:tcPr>
            <w:tcW w:w="1559" w:type="dxa"/>
          </w:tcPr>
          <w:p w14:paraId="465AD8E8" w14:textId="5462B7B6" w:rsidR="00B02A86" w:rsidRPr="00025AE0" w:rsidRDefault="00B02A86" w:rsidP="00B02A86">
            <w:pPr>
              <w:widowControl/>
              <w:autoSpaceDE/>
              <w:autoSpaceDN/>
              <w:adjustRightInd/>
              <w:ind w:firstLine="0"/>
              <w:jc w:val="right"/>
              <w:rPr>
                <w:rFonts w:ascii="Times New Roman" w:eastAsia="Calibri" w:hAnsi="Times New Roman" w:cs="Times New Roman"/>
                <w:sz w:val="20"/>
                <w:szCs w:val="20"/>
                <w:lang w:eastAsia="en-US"/>
              </w:rPr>
            </w:pPr>
            <w:r w:rsidRPr="00025AE0">
              <w:rPr>
                <w:rFonts w:ascii="Times New Roman" w:eastAsia="Calibri" w:hAnsi="Times New Roman" w:cs="Times New Roman"/>
                <w:sz w:val="20"/>
                <w:szCs w:val="20"/>
                <w:lang w:eastAsia="en-US"/>
              </w:rPr>
              <w:t>7 275 592,04</w:t>
            </w:r>
          </w:p>
        </w:tc>
        <w:tc>
          <w:tcPr>
            <w:tcW w:w="1418" w:type="dxa"/>
          </w:tcPr>
          <w:p w14:paraId="26401419" w14:textId="0E935B8A" w:rsidR="00B02A86" w:rsidRPr="00025AE0" w:rsidRDefault="00B02A86" w:rsidP="00B02A86">
            <w:pPr>
              <w:widowControl/>
              <w:autoSpaceDE/>
              <w:autoSpaceDN/>
              <w:adjustRightInd/>
              <w:ind w:firstLine="0"/>
              <w:jc w:val="right"/>
              <w:rPr>
                <w:rFonts w:ascii="Times New Roman" w:eastAsia="Calibri" w:hAnsi="Times New Roman" w:cs="Times New Roman"/>
                <w:sz w:val="20"/>
                <w:szCs w:val="20"/>
                <w:lang w:eastAsia="en-US"/>
              </w:rPr>
            </w:pPr>
            <w:r w:rsidRPr="00025AE0">
              <w:rPr>
                <w:rFonts w:ascii="Times New Roman" w:eastAsia="Calibri" w:hAnsi="Times New Roman" w:cs="Times New Roman"/>
                <w:sz w:val="20"/>
                <w:szCs w:val="20"/>
                <w:lang w:eastAsia="en-US"/>
              </w:rPr>
              <w:t>2 139 684,72</w:t>
            </w:r>
          </w:p>
        </w:tc>
      </w:tr>
    </w:tbl>
    <w:p w14:paraId="0967909B" w14:textId="77777777" w:rsidR="00635B32" w:rsidRDefault="00635B32" w:rsidP="00635B32">
      <w:pPr>
        <w:widowControl/>
        <w:autoSpaceDE/>
        <w:adjustRightInd/>
        <w:ind w:firstLine="708"/>
        <w:rPr>
          <w:rFonts w:ascii="Times New Roman" w:eastAsia="Calibri" w:hAnsi="Times New Roman" w:cs="Times New Roman"/>
          <w:lang w:eastAsia="en-US"/>
        </w:rPr>
      </w:pPr>
    </w:p>
    <w:p w14:paraId="64AA4E12" w14:textId="44C0563A" w:rsidR="00635B32" w:rsidRPr="00025AE0" w:rsidRDefault="00133CC1" w:rsidP="00025AE0">
      <w:pPr>
        <w:widowControl/>
        <w:autoSpaceDE/>
        <w:adjustRightInd/>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 тоже время на 2025 год заключё</w:t>
      </w:r>
      <w:r w:rsidR="00635B32" w:rsidRPr="00025AE0">
        <w:rPr>
          <w:rFonts w:ascii="Times New Roman" w:eastAsia="Calibri" w:hAnsi="Times New Roman" w:cs="Times New Roman"/>
          <w:sz w:val="28"/>
          <w:szCs w:val="28"/>
          <w:lang w:eastAsia="en-US"/>
        </w:rPr>
        <w:t xml:space="preserve">н муниципальный контракт на содержание </w:t>
      </w:r>
      <w:r>
        <w:rPr>
          <w:rFonts w:ascii="Times New Roman" w:eastAsia="Calibri" w:hAnsi="Times New Roman" w:cs="Times New Roman"/>
          <w:sz w:val="28"/>
          <w:szCs w:val="28"/>
          <w:lang w:eastAsia="en-US"/>
        </w:rPr>
        <w:t>ЗОП</w:t>
      </w:r>
      <w:r w:rsidR="00635B32" w:rsidRPr="00025AE0">
        <w:rPr>
          <w:rFonts w:ascii="Times New Roman" w:eastAsia="Calibri" w:hAnsi="Times New Roman" w:cs="Times New Roman"/>
          <w:sz w:val="28"/>
          <w:szCs w:val="28"/>
          <w:lang w:eastAsia="en-US"/>
        </w:rPr>
        <w:t xml:space="preserve"> общей площадью 697 047,89 кв.</w:t>
      </w:r>
      <w:r w:rsidR="00025AE0">
        <w:rPr>
          <w:rFonts w:ascii="Times New Roman" w:eastAsia="Calibri" w:hAnsi="Times New Roman" w:cs="Times New Roman"/>
          <w:sz w:val="28"/>
          <w:szCs w:val="28"/>
          <w:lang w:eastAsia="en-US"/>
        </w:rPr>
        <w:t xml:space="preserve"> </w:t>
      </w:r>
      <w:r w:rsidR="00635B32" w:rsidRPr="00025AE0">
        <w:rPr>
          <w:rFonts w:ascii="Times New Roman" w:eastAsia="Calibri" w:hAnsi="Times New Roman" w:cs="Times New Roman"/>
          <w:sz w:val="28"/>
          <w:szCs w:val="28"/>
          <w:lang w:eastAsia="en-US"/>
        </w:rPr>
        <w:t>м, что на 15 % меньше площади, предусмотренной в анализируемом муниципальном контракте (820 200 кв.</w:t>
      </w:r>
      <w:r w:rsidR="00025AE0">
        <w:rPr>
          <w:rFonts w:ascii="Times New Roman" w:eastAsia="Calibri" w:hAnsi="Times New Roman" w:cs="Times New Roman"/>
          <w:sz w:val="28"/>
          <w:szCs w:val="28"/>
          <w:lang w:eastAsia="en-US"/>
        </w:rPr>
        <w:t xml:space="preserve"> </w:t>
      </w:r>
      <w:r w:rsidR="00635B32" w:rsidRPr="00025AE0">
        <w:rPr>
          <w:rFonts w:ascii="Times New Roman" w:eastAsia="Calibri" w:hAnsi="Times New Roman" w:cs="Times New Roman"/>
          <w:sz w:val="28"/>
          <w:szCs w:val="28"/>
          <w:lang w:eastAsia="en-US"/>
        </w:rPr>
        <w:t>м), что в полной мере подтверждает выводы Счётной палаты.</w:t>
      </w:r>
    </w:p>
    <w:p w14:paraId="363A1E8C" w14:textId="49D6228A" w:rsidR="00F63752" w:rsidRPr="00025AE0" w:rsidRDefault="00A27C3C" w:rsidP="00025AE0">
      <w:pPr>
        <w:widowControl/>
        <w:autoSpaceDE/>
        <w:adjustRightInd/>
        <w:ind w:firstLine="709"/>
        <w:rPr>
          <w:rFonts w:ascii="Times New Roman" w:eastAsia="Calibri" w:hAnsi="Times New Roman" w:cs="Times New Roman"/>
          <w:sz w:val="28"/>
          <w:szCs w:val="28"/>
          <w:lang w:eastAsia="en-US"/>
        </w:rPr>
      </w:pPr>
      <w:r w:rsidRPr="00025AE0">
        <w:rPr>
          <w:rFonts w:ascii="Times New Roman" w:eastAsia="Calibri" w:hAnsi="Times New Roman" w:cs="Times New Roman"/>
          <w:sz w:val="28"/>
          <w:szCs w:val="28"/>
          <w:lang w:eastAsia="en-US"/>
        </w:rPr>
        <w:t>3)</w:t>
      </w:r>
      <w:r w:rsidRPr="00025AE0">
        <w:rPr>
          <w:sz w:val="28"/>
          <w:szCs w:val="28"/>
        </w:rPr>
        <w:t xml:space="preserve"> </w:t>
      </w:r>
      <w:r w:rsidRPr="00025AE0">
        <w:rPr>
          <w:rFonts w:ascii="Times New Roman" w:eastAsia="Calibri" w:hAnsi="Times New Roman" w:cs="Times New Roman"/>
          <w:sz w:val="28"/>
          <w:szCs w:val="28"/>
          <w:lang w:eastAsia="en-US"/>
        </w:rPr>
        <w:t>не предусмотрены работ</w:t>
      </w:r>
      <w:r w:rsidR="00BB168D">
        <w:rPr>
          <w:rFonts w:ascii="Times New Roman" w:eastAsia="Calibri" w:hAnsi="Times New Roman" w:cs="Times New Roman"/>
          <w:sz w:val="28"/>
          <w:szCs w:val="28"/>
          <w:lang w:eastAsia="en-US"/>
        </w:rPr>
        <w:t>ы по распределению противогололё</w:t>
      </w:r>
      <w:r w:rsidRPr="00025AE0">
        <w:rPr>
          <w:rFonts w:ascii="Times New Roman" w:eastAsia="Calibri" w:hAnsi="Times New Roman" w:cs="Times New Roman"/>
          <w:sz w:val="28"/>
          <w:szCs w:val="28"/>
          <w:lang w:eastAsia="en-US"/>
        </w:rPr>
        <w:t>дных материалов во внутриквартальных проездах</w:t>
      </w:r>
      <w:r w:rsidR="00122A58" w:rsidRPr="00025AE0">
        <w:rPr>
          <w:rFonts w:ascii="Times New Roman" w:eastAsia="Calibri" w:hAnsi="Times New Roman" w:cs="Times New Roman"/>
          <w:sz w:val="28"/>
          <w:szCs w:val="28"/>
          <w:lang w:eastAsia="en-US"/>
        </w:rPr>
        <w:t>, влияющие</w:t>
      </w:r>
      <w:r w:rsidRPr="00025AE0">
        <w:rPr>
          <w:rFonts w:ascii="Times New Roman" w:eastAsia="Calibri" w:hAnsi="Times New Roman" w:cs="Times New Roman"/>
          <w:sz w:val="28"/>
          <w:szCs w:val="28"/>
          <w:lang w:eastAsia="en-US"/>
        </w:rPr>
        <w:t xml:space="preserve"> на безопасность передвижения автотранспорта, населения города. Согласно пункту 8.1 ГОСТ Р 50597-2017 на покрытии проезжей части улиц не допускается наличие зимней скользкости после окончания работ по их устранению.</w:t>
      </w:r>
    </w:p>
    <w:p w14:paraId="3005E104" w14:textId="77777777" w:rsidR="00A27C3C" w:rsidRPr="00025AE0" w:rsidRDefault="00A27C3C" w:rsidP="00025AE0">
      <w:pPr>
        <w:widowControl/>
        <w:autoSpaceDE/>
        <w:adjustRightInd/>
        <w:ind w:firstLine="709"/>
        <w:rPr>
          <w:rFonts w:ascii="Times New Roman" w:eastAsia="Calibri" w:hAnsi="Times New Roman" w:cs="Times New Roman"/>
          <w:sz w:val="28"/>
          <w:szCs w:val="28"/>
          <w:lang w:eastAsia="en-US"/>
        </w:rPr>
      </w:pPr>
    </w:p>
    <w:p w14:paraId="140F3A91" w14:textId="620551CD" w:rsidR="00207156" w:rsidRPr="00025AE0" w:rsidRDefault="009C0C2E" w:rsidP="00025AE0">
      <w:pPr>
        <w:ind w:firstLine="709"/>
        <w:rPr>
          <w:rFonts w:ascii="Times New Roman" w:hAnsi="Times New Roman" w:cs="Times New Roman"/>
          <w:sz w:val="28"/>
          <w:szCs w:val="28"/>
        </w:rPr>
      </w:pPr>
      <w:bookmarkStart w:id="3" w:name="_Hlk191303736"/>
      <w:r w:rsidRPr="00025AE0">
        <w:rPr>
          <w:rFonts w:ascii="Times New Roman" w:hAnsi="Times New Roman" w:cs="Times New Roman"/>
          <w:iCs/>
          <w:sz w:val="28"/>
          <w:szCs w:val="28"/>
        </w:rPr>
        <w:t>Кроме того, п</w:t>
      </w:r>
      <w:r w:rsidR="00296666" w:rsidRPr="00025AE0">
        <w:rPr>
          <w:rFonts w:ascii="Times New Roman" w:hAnsi="Times New Roman" w:cs="Times New Roman"/>
          <w:sz w:val="28"/>
          <w:szCs w:val="28"/>
        </w:rPr>
        <w:t xml:space="preserve">о результатам выборочного анализа схем </w:t>
      </w:r>
      <w:r w:rsidR="00BB168D">
        <w:rPr>
          <w:rFonts w:ascii="Times New Roman" w:hAnsi="Times New Roman" w:cs="Times New Roman"/>
          <w:sz w:val="28"/>
          <w:szCs w:val="28"/>
        </w:rPr>
        <w:t>ЗОП</w:t>
      </w:r>
      <w:r w:rsidR="00296666" w:rsidRPr="00025AE0">
        <w:rPr>
          <w:rFonts w:ascii="Times New Roman" w:hAnsi="Times New Roman" w:cs="Times New Roman"/>
          <w:sz w:val="28"/>
          <w:szCs w:val="28"/>
        </w:rPr>
        <w:t>, являющихся приложением № 2 к муниципальному контракту, установлено</w:t>
      </w:r>
      <w:r w:rsidR="00A712CC" w:rsidRPr="00025AE0">
        <w:rPr>
          <w:sz w:val="28"/>
          <w:szCs w:val="28"/>
        </w:rPr>
        <w:t xml:space="preserve"> </w:t>
      </w:r>
      <w:r w:rsidR="00A712CC" w:rsidRPr="00025AE0">
        <w:rPr>
          <w:rFonts w:ascii="Times New Roman" w:hAnsi="Times New Roman" w:cs="Times New Roman"/>
          <w:sz w:val="28"/>
          <w:szCs w:val="28"/>
        </w:rPr>
        <w:t>содержание</w:t>
      </w:r>
      <w:r w:rsidR="00797AE4" w:rsidRPr="00025AE0">
        <w:rPr>
          <w:rFonts w:ascii="Times New Roman" w:hAnsi="Times New Roman" w:cs="Times New Roman"/>
          <w:sz w:val="28"/>
          <w:szCs w:val="28"/>
        </w:rPr>
        <w:t xml:space="preserve"> территорий</w:t>
      </w:r>
      <w:r w:rsidR="00460643" w:rsidRPr="00025AE0">
        <w:rPr>
          <w:rFonts w:ascii="Times New Roman" w:hAnsi="Times New Roman" w:cs="Times New Roman"/>
          <w:sz w:val="28"/>
          <w:szCs w:val="28"/>
        </w:rPr>
        <w:t xml:space="preserve">, </w:t>
      </w:r>
      <w:r w:rsidR="00207156" w:rsidRPr="00025AE0">
        <w:rPr>
          <w:rFonts w:ascii="Times New Roman" w:hAnsi="Times New Roman" w:cs="Times New Roman"/>
          <w:sz w:val="28"/>
          <w:szCs w:val="28"/>
        </w:rPr>
        <w:t>прилегающих к зданиям магазинов и иных организаций, используемых населением для их посещения, например:</w:t>
      </w:r>
    </w:p>
    <w:p w14:paraId="6CAB1F44" w14:textId="74357249" w:rsidR="00207156" w:rsidRPr="00025AE0" w:rsidRDefault="00207156" w:rsidP="00025AE0">
      <w:pPr>
        <w:ind w:firstLine="709"/>
        <w:rPr>
          <w:rFonts w:ascii="Times New Roman" w:hAnsi="Times New Roman" w:cs="Times New Roman"/>
          <w:sz w:val="28"/>
          <w:szCs w:val="28"/>
        </w:rPr>
      </w:pPr>
      <w:r w:rsidRPr="00025AE0">
        <w:rPr>
          <w:rFonts w:ascii="Times New Roman" w:hAnsi="Times New Roman" w:cs="Times New Roman"/>
          <w:sz w:val="28"/>
          <w:szCs w:val="28"/>
        </w:rPr>
        <w:t>- пешеходных зон, тротуаров, по адресам: 8 микрорайон к 27 строению; 1 микрорайон</w:t>
      </w:r>
      <w:r w:rsidR="000467C4" w:rsidRPr="00025AE0">
        <w:rPr>
          <w:rFonts w:ascii="Times New Roman" w:hAnsi="Times New Roman" w:cs="Times New Roman"/>
          <w:sz w:val="28"/>
          <w:szCs w:val="28"/>
        </w:rPr>
        <w:t>,</w:t>
      </w:r>
      <w:r w:rsidRPr="00025AE0">
        <w:rPr>
          <w:rFonts w:ascii="Times New Roman" w:hAnsi="Times New Roman" w:cs="Times New Roman"/>
          <w:sz w:val="28"/>
          <w:szCs w:val="28"/>
        </w:rPr>
        <w:t xml:space="preserve"> возле домов 2, 12а, 18, 19, 20; 8а микрорайон</w:t>
      </w:r>
      <w:r w:rsidR="000467C4" w:rsidRPr="00025AE0">
        <w:rPr>
          <w:rFonts w:ascii="Times New Roman" w:hAnsi="Times New Roman" w:cs="Times New Roman"/>
          <w:sz w:val="28"/>
          <w:szCs w:val="28"/>
        </w:rPr>
        <w:t>,</w:t>
      </w:r>
      <w:r w:rsidRPr="00025AE0">
        <w:rPr>
          <w:rFonts w:ascii="Times New Roman" w:hAnsi="Times New Roman" w:cs="Times New Roman"/>
          <w:sz w:val="28"/>
          <w:szCs w:val="28"/>
        </w:rPr>
        <w:t xml:space="preserve"> возле магазина «Зодиак»; 12 микрорайон</w:t>
      </w:r>
      <w:r w:rsidR="000467C4" w:rsidRPr="00025AE0">
        <w:rPr>
          <w:rFonts w:ascii="Times New Roman" w:hAnsi="Times New Roman" w:cs="Times New Roman"/>
          <w:sz w:val="28"/>
          <w:szCs w:val="28"/>
        </w:rPr>
        <w:t>,</w:t>
      </w:r>
      <w:r w:rsidRPr="00025AE0">
        <w:rPr>
          <w:rFonts w:ascii="Times New Roman" w:hAnsi="Times New Roman" w:cs="Times New Roman"/>
          <w:sz w:val="28"/>
          <w:szCs w:val="28"/>
        </w:rPr>
        <w:t xml:space="preserve"> возле домов </w:t>
      </w:r>
      <w:r w:rsidR="000467C4" w:rsidRPr="00025AE0">
        <w:rPr>
          <w:rFonts w:ascii="Times New Roman" w:hAnsi="Times New Roman" w:cs="Times New Roman"/>
          <w:sz w:val="28"/>
          <w:szCs w:val="28"/>
        </w:rPr>
        <w:t>1, 28 (магазин ЮТПС «Север»), 61 (магазин «Магнит»);</w:t>
      </w:r>
    </w:p>
    <w:p w14:paraId="178D737A" w14:textId="15F5C2B7" w:rsidR="00296666" w:rsidRPr="00025AE0" w:rsidRDefault="00207156" w:rsidP="00025AE0">
      <w:pPr>
        <w:ind w:firstLine="709"/>
        <w:rPr>
          <w:rFonts w:ascii="Times New Roman" w:eastAsia="Calibri" w:hAnsi="Times New Roman" w:cs="Times New Roman"/>
          <w:kern w:val="2"/>
          <w:sz w:val="28"/>
          <w:szCs w:val="28"/>
          <w:lang w:eastAsia="en-US"/>
          <w14:ligatures w14:val="standardContextual"/>
        </w:rPr>
      </w:pPr>
      <w:r w:rsidRPr="00025AE0">
        <w:rPr>
          <w:rFonts w:ascii="Times New Roman" w:hAnsi="Times New Roman" w:cs="Times New Roman"/>
          <w:sz w:val="28"/>
          <w:szCs w:val="28"/>
        </w:rPr>
        <w:t xml:space="preserve">- </w:t>
      </w:r>
      <w:r w:rsidR="00BC3A11" w:rsidRPr="00025AE0">
        <w:rPr>
          <w:rFonts w:ascii="Times New Roman" w:hAnsi="Times New Roman" w:cs="Times New Roman"/>
          <w:sz w:val="28"/>
          <w:szCs w:val="28"/>
        </w:rPr>
        <w:t>автостоянок и парковок</w:t>
      </w:r>
      <w:r w:rsidRPr="00025AE0">
        <w:rPr>
          <w:rFonts w:ascii="Times New Roman" w:hAnsi="Times New Roman" w:cs="Times New Roman"/>
          <w:sz w:val="28"/>
          <w:szCs w:val="28"/>
        </w:rPr>
        <w:t>, по адресам</w:t>
      </w:r>
      <w:r w:rsidR="00BC3A11" w:rsidRPr="00025AE0">
        <w:rPr>
          <w:rFonts w:ascii="Times New Roman" w:eastAsia="Calibri" w:hAnsi="Times New Roman" w:cs="Times New Roman"/>
          <w:kern w:val="2"/>
          <w:sz w:val="28"/>
          <w:szCs w:val="28"/>
          <w:lang w:eastAsia="en-US"/>
          <w14:ligatures w14:val="standardContextual"/>
        </w:rPr>
        <w:t>:</w:t>
      </w:r>
      <w:r w:rsidRPr="00025AE0">
        <w:rPr>
          <w:rFonts w:ascii="Times New Roman" w:eastAsia="Calibri" w:hAnsi="Times New Roman" w:cs="Times New Roman"/>
          <w:kern w:val="2"/>
          <w:sz w:val="28"/>
          <w:szCs w:val="28"/>
          <w:lang w:eastAsia="en-US"/>
          <w14:ligatures w14:val="standardContextual"/>
        </w:rPr>
        <w:t xml:space="preserve"> </w:t>
      </w:r>
      <w:r w:rsidR="00BC3A11" w:rsidRPr="00025AE0">
        <w:rPr>
          <w:rFonts w:ascii="Times New Roman" w:eastAsia="Calibri" w:hAnsi="Times New Roman" w:cs="Times New Roman"/>
          <w:kern w:val="2"/>
          <w:sz w:val="28"/>
          <w:szCs w:val="28"/>
          <w:lang w:eastAsia="en-US"/>
          <w14:ligatures w14:val="standardContextual"/>
        </w:rPr>
        <w:t>1 микрорайон возле ФЭЦ ЮНГ, ДБ «Силуэт»;</w:t>
      </w:r>
      <w:r w:rsidRPr="00025AE0">
        <w:rPr>
          <w:rFonts w:ascii="Times New Roman" w:eastAsia="Calibri" w:hAnsi="Times New Roman" w:cs="Times New Roman"/>
          <w:kern w:val="2"/>
          <w:sz w:val="28"/>
          <w:szCs w:val="28"/>
          <w:lang w:eastAsia="en-US"/>
          <w14:ligatures w14:val="standardContextual"/>
        </w:rPr>
        <w:t xml:space="preserve"> </w:t>
      </w:r>
      <w:r w:rsidR="00BC3A11" w:rsidRPr="00025AE0">
        <w:rPr>
          <w:rFonts w:ascii="Times New Roman" w:eastAsia="Calibri" w:hAnsi="Times New Roman" w:cs="Times New Roman"/>
          <w:kern w:val="2"/>
          <w:sz w:val="28"/>
          <w:szCs w:val="28"/>
          <w:lang w:eastAsia="en-US"/>
          <w14:ligatures w14:val="standardContextual"/>
        </w:rPr>
        <w:t xml:space="preserve">5 микрорайон перед зданием № 3а ТЦ </w:t>
      </w:r>
      <w:r w:rsidR="000F6FA7" w:rsidRPr="00025AE0">
        <w:rPr>
          <w:rFonts w:ascii="Times New Roman" w:eastAsia="Calibri" w:hAnsi="Times New Roman" w:cs="Times New Roman"/>
          <w:kern w:val="2"/>
          <w:sz w:val="28"/>
          <w:szCs w:val="28"/>
          <w:lang w:eastAsia="en-US"/>
          <w14:ligatures w14:val="standardContextual"/>
        </w:rPr>
        <w:t>«</w:t>
      </w:r>
      <w:r w:rsidR="00BC3A11" w:rsidRPr="00025AE0">
        <w:rPr>
          <w:rFonts w:ascii="Times New Roman" w:eastAsia="Calibri" w:hAnsi="Times New Roman" w:cs="Times New Roman"/>
          <w:kern w:val="2"/>
          <w:sz w:val="28"/>
          <w:szCs w:val="28"/>
          <w:lang w:eastAsia="en-US"/>
          <w14:ligatures w14:val="standardContextual"/>
        </w:rPr>
        <w:t>Лион</w:t>
      </w:r>
      <w:r w:rsidR="000F6FA7" w:rsidRPr="00025AE0">
        <w:rPr>
          <w:rFonts w:ascii="Times New Roman" w:eastAsia="Calibri" w:hAnsi="Times New Roman" w:cs="Times New Roman"/>
          <w:kern w:val="2"/>
          <w:sz w:val="28"/>
          <w:szCs w:val="28"/>
          <w:lang w:eastAsia="en-US"/>
          <w14:ligatures w14:val="standardContextual"/>
        </w:rPr>
        <w:t>»</w:t>
      </w:r>
      <w:r w:rsidR="00BC3A11" w:rsidRPr="00025AE0">
        <w:rPr>
          <w:rFonts w:ascii="Times New Roman" w:eastAsia="Calibri" w:hAnsi="Times New Roman" w:cs="Times New Roman"/>
          <w:kern w:val="2"/>
          <w:sz w:val="28"/>
          <w:szCs w:val="28"/>
          <w:lang w:eastAsia="en-US"/>
          <w14:ligatures w14:val="standardContextual"/>
        </w:rPr>
        <w:t>;</w:t>
      </w:r>
      <w:r w:rsidRPr="00025AE0">
        <w:rPr>
          <w:rFonts w:ascii="Times New Roman" w:eastAsia="Calibri" w:hAnsi="Times New Roman" w:cs="Times New Roman"/>
          <w:kern w:val="2"/>
          <w:sz w:val="28"/>
          <w:szCs w:val="28"/>
          <w:lang w:eastAsia="en-US"/>
          <w14:ligatures w14:val="standardContextual"/>
        </w:rPr>
        <w:t xml:space="preserve"> </w:t>
      </w:r>
      <w:r w:rsidR="00BC3A11" w:rsidRPr="00025AE0">
        <w:rPr>
          <w:rFonts w:ascii="Times New Roman" w:eastAsia="Calibri" w:hAnsi="Times New Roman" w:cs="Times New Roman"/>
          <w:kern w:val="2"/>
          <w:sz w:val="28"/>
          <w:szCs w:val="28"/>
          <w:lang w:eastAsia="en-US"/>
          <w14:ligatures w14:val="standardContextual"/>
        </w:rPr>
        <w:t xml:space="preserve">6 микрорайон перед магазином строение 57 (магазин </w:t>
      </w:r>
      <w:r w:rsidR="000F6FA7" w:rsidRPr="00025AE0">
        <w:rPr>
          <w:rFonts w:ascii="Times New Roman" w:eastAsia="Calibri" w:hAnsi="Times New Roman" w:cs="Times New Roman"/>
          <w:kern w:val="2"/>
          <w:sz w:val="28"/>
          <w:szCs w:val="28"/>
          <w:lang w:eastAsia="en-US"/>
          <w14:ligatures w14:val="standardContextual"/>
        </w:rPr>
        <w:t>«</w:t>
      </w:r>
      <w:r w:rsidR="00BC3A11" w:rsidRPr="00025AE0">
        <w:rPr>
          <w:rFonts w:ascii="Times New Roman" w:eastAsia="Calibri" w:hAnsi="Times New Roman" w:cs="Times New Roman"/>
          <w:kern w:val="2"/>
          <w:sz w:val="28"/>
          <w:szCs w:val="28"/>
          <w:lang w:eastAsia="en-US"/>
          <w14:ligatures w14:val="standardContextual"/>
        </w:rPr>
        <w:t>Россия</w:t>
      </w:r>
      <w:r w:rsidR="000F6FA7" w:rsidRPr="00025AE0">
        <w:rPr>
          <w:rFonts w:ascii="Times New Roman" w:eastAsia="Calibri" w:hAnsi="Times New Roman" w:cs="Times New Roman"/>
          <w:kern w:val="2"/>
          <w:sz w:val="28"/>
          <w:szCs w:val="28"/>
          <w:lang w:eastAsia="en-US"/>
          <w14:ligatures w14:val="standardContextual"/>
        </w:rPr>
        <w:t>»</w:t>
      </w:r>
      <w:r w:rsidR="00BC3A11" w:rsidRPr="00025AE0">
        <w:rPr>
          <w:rFonts w:ascii="Times New Roman" w:eastAsia="Calibri" w:hAnsi="Times New Roman" w:cs="Times New Roman"/>
          <w:kern w:val="2"/>
          <w:sz w:val="28"/>
          <w:szCs w:val="28"/>
          <w:lang w:eastAsia="en-US"/>
          <w14:ligatures w14:val="standardContextual"/>
        </w:rPr>
        <w:t xml:space="preserve">); 8а микрорайон перед магазином </w:t>
      </w:r>
      <w:r w:rsidR="000F6FA7" w:rsidRPr="00025AE0">
        <w:rPr>
          <w:rFonts w:ascii="Times New Roman" w:eastAsia="Calibri" w:hAnsi="Times New Roman" w:cs="Times New Roman"/>
          <w:kern w:val="2"/>
          <w:sz w:val="28"/>
          <w:szCs w:val="28"/>
          <w:lang w:eastAsia="en-US"/>
          <w14:ligatures w14:val="standardContextual"/>
        </w:rPr>
        <w:t>«</w:t>
      </w:r>
      <w:r w:rsidR="00BC3A11" w:rsidRPr="00025AE0">
        <w:rPr>
          <w:rFonts w:ascii="Times New Roman" w:eastAsia="Calibri" w:hAnsi="Times New Roman" w:cs="Times New Roman"/>
          <w:kern w:val="2"/>
          <w:sz w:val="28"/>
          <w:szCs w:val="28"/>
          <w:lang w:eastAsia="en-US"/>
          <w14:ligatures w14:val="standardContextual"/>
        </w:rPr>
        <w:t>Маргарита</w:t>
      </w:r>
      <w:r w:rsidR="000F6FA7" w:rsidRPr="00025AE0">
        <w:rPr>
          <w:rFonts w:ascii="Times New Roman" w:eastAsia="Calibri" w:hAnsi="Times New Roman" w:cs="Times New Roman"/>
          <w:kern w:val="2"/>
          <w:sz w:val="28"/>
          <w:szCs w:val="28"/>
          <w:lang w:eastAsia="en-US"/>
          <w14:ligatures w14:val="standardContextual"/>
        </w:rPr>
        <w:t>»</w:t>
      </w:r>
      <w:r w:rsidR="00BC3A11" w:rsidRPr="00025AE0">
        <w:rPr>
          <w:rFonts w:ascii="Times New Roman" w:eastAsia="Calibri" w:hAnsi="Times New Roman" w:cs="Times New Roman"/>
          <w:kern w:val="2"/>
          <w:sz w:val="28"/>
          <w:szCs w:val="28"/>
          <w:lang w:eastAsia="en-US"/>
          <w14:ligatures w14:val="standardContextual"/>
        </w:rPr>
        <w:t xml:space="preserve"> (строение 7а);</w:t>
      </w:r>
      <w:r w:rsidRPr="00025AE0">
        <w:rPr>
          <w:rFonts w:ascii="Times New Roman" w:eastAsia="Calibri" w:hAnsi="Times New Roman" w:cs="Times New Roman"/>
          <w:kern w:val="2"/>
          <w:sz w:val="28"/>
          <w:szCs w:val="28"/>
          <w:lang w:eastAsia="en-US"/>
          <w14:ligatures w14:val="standardContextual"/>
        </w:rPr>
        <w:t xml:space="preserve"> 12 микрорайон</w:t>
      </w:r>
      <w:r w:rsidR="000467C4" w:rsidRPr="00025AE0">
        <w:rPr>
          <w:rFonts w:ascii="Times New Roman" w:eastAsia="Calibri" w:hAnsi="Times New Roman" w:cs="Times New Roman"/>
          <w:kern w:val="2"/>
          <w:sz w:val="28"/>
          <w:szCs w:val="28"/>
          <w:lang w:eastAsia="en-US"/>
          <w14:ligatures w14:val="standardContextual"/>
        </w:rPr>
        <w:t>, дом 61 (</w:t>
      </w:r>
      <w:r w:rsidRPr="00025AE0">
        <w:rPr>
          <w:rFonts w:ascii="Times New Roman" w:eastAsia="Calibri" w:hAnsi="Times New Roman" w:cs="Times New Roman"/>
          <w:kern w:val="2"/>
          <w:sz w:val="28"/>
          <w:szCs w:val="28"/>
          <w:lang w:eastAsia="en-US"/>
          <w14:ligatures w14:val="standardContextual"/>
        </w:rPr>
        <w:t>магазин «Магнит»</w:t>
      </w:r>
      <w:r w:rsidR="000467C4" w:rsidRPr="00025AE0">
        <w:rPr>
          <w:rFonts w:ascii="Times New Roman" w:eastAsia="Calibri" w:hAnsi="Times New Roman" w:cs="Times New Roman"/>
          <w:kern w:val="2"/>
          <w:sz w:val="28"/>
          <w:szCs w:val="28"/>
          <w:lang w:eastAsia="en-US"/>
          <w14:ligatures w14:val="standardContextual"/>
        </w:rPr>
        <w:t>)</w:t>
      </w:r>
      <w:r w:rsidRPr="00025AE0">
        <w:rPr>
          <w:rFonts w:ascii="Times New Roman" w:eastAsia="Calibri" w:hAnsi="Times New Roman" w:cs="Times New Roman"/>
          <w:kern w:val="2"/>
          <w:sz w:val="28"/>
          <w:szCs w:val="28"/>
          <w:lang w:eastAsia="en-US"/>
          <w14:ligatures w14:val="standardContextual"/>
        </w:rPr>
        <w:t>;</w:t>
      </w:r>
      <w:r w:rsidR="00BC3A11" w:rsidRPr="00025AE0">
        <w:rPr>
          <w:rFonts w:ascii="Times New Roman" w:eastAsia="Calibri" w:hAnsi="Times New Roman" w:cs="Times New Roman"/>
          <w:kern w:val="2"/>
          <w:sz w:val="28"/>
          <w:szCs w:val="28"/>
          <w:lang w:eastAsia="en-US"/>
          <w14:ligatures w14:val="standardContextual"/>
        </w:rPr>
        <w:t xml:space="preserve"> посёлок СУ-62</w:t>
      </w:r>
      <w:r w:rsidR="000F6FA7" w:rsidRPr="00025AE0">
        <w:rPr>
          <w:rFonts w:ascii="Times New Roman" w:eastAsia="Calibri" w:hAnsi="Times New Roman" w:cs="Times New Roman"/>
          <w:kern w:val="2"/>
          <w:sz w:val="28"/>
          <w:szCs w:val="28"/>
          <w:lang w:eastAsia="en-US"/>
          <w14:ligatures w14:val="standardContextual"/>
        </w:rPr>
        <w:t xml:space="preserve"> </w:t>
      </w:r>
      <w:r w:rsidR="006E7F55" w:rsidRPr="00025AE0">
        <w:rPr>
          <w:rFonts w:ascii="Times New Roman" w:hAnsi="Times New Roman" w:cs="Times New Roman"/>
          <w:sz w:val="28"/>
          <w:szCs w:val="28"/>
        </w:rPr>
        <w:t>магазин «Зарина»</w:t>
      </w:r>
      <w:r w:rsidR="000F6FA7" w:rsidRPr="00025AE0">
        <w:rPr>
          <w:rFonts w:ascii="Times New Roman" w:hAnsi="Times New Roman" w:cs="Times New Roman"/>
          <w:sz w:val="28"/>
          <w:szCs w:val="28"/>
        </w:rPr>
        <w:t>.</w:t>
      </w:r>
      <w:r w:rsidR="00331930" w:rsidRPr="00025AE0">
        <w:rPr>
          <w:rFonts w:ascii="Times New Roman" w:hAnsi="Times New Roman" w:cs="Times New Roman"/>
          <w:sz w:val="28"/>
          <w:szCs w:val="28"/>
        </w:rPr>
        <w:t xml:space="preserve"> </w:t>
      </w:r>
    </w:p>
    <w:p w14:paraId="7985E444" w14:textId="4D2D9A4A" w:rsidR="0060769C" w:rsidRPr="00025AE0" w:rsidRDefault="00BD7AC2" w:rsidP="00025AE0">
      <w:pPr>
        <w:ind w:firstLine="709"/>
        <w:rPr>
          <w:rFonts w:ascii="Times New Roman" w:hAnsi="Times New Roman" w:cs="Times New Roman"/>
          <w:sz w:val="28"/>
          <w:szCs w:val="28"/>
        </w:rPr>
      </w:pPr>
      <w:r w:rsidRPr="00025AE0">
        <w:rPr>
          <w:rFonts w:ascii="Times New Roman" w:hAnsi="Times New Roman" w:cs="Times New Roman"/>
          <w:sz w:val="28"/>
          <w:szCs w:val="28"/>
        </w:rPr>
        <w:t xml:space="preserve">Согласно статье 11 Федерального закона от 30.12.2009 № 384-ФЗ «Технический регламент о безопасности зданий и </w:t>
      </w:r>
      <w:r w:rsidRPr="007D583B">
        <w:rPr>
          <w:rFonts w:ascii="Times New Roman" w:hAnsi="Times New Roman" w:cs="Times New Roman"/>
          <w:sz w:val="28"/>
          <w:szCs w:val="28"/>
        </w:rPr>
        <w:t>сооружений» здание или сооружение должно быть спроектировано и построено, а территория, необходимая для использования здания или сооружения, должна быть благоустроена таким образом, чтобы в процессе эксплуатации здания или сооружения не возникало угрозы наступления несчастных с</w:t>
      </w:r>
      <w:r w:rsidR="00025AE0" w:rsidRPr="007D583B">
        <w:rPr>
          <w:rFonts w:ascii="Times New Roman" w:hAnsi="Times New Roman" w:cs="Times New Roman"/>
          <w:sz w:val="28"/>
          <w:szCs w:val="28"/>
        </w:rPr>
        <w:t>лучаев и нанесения травм людям –</w:t>
      </w:r>
      <w:r w:rsidRPr="007D583B">
        <w:rPr>
          <w:rFonts w:ascii="Times New Roman" w:hAnsi="Times New Roman" w:cs="Times New Roman"/>
          <w:sz w:val="28"/>
          <w:szCs w:val="28"/>
        </w:rPr>
        <w:t xml:space="preserve"> пользователям зданиями и сооружениями в</w:t>
      </w:r>
      <w:r w:rsidRPr="00025AE0">
        <w:rPr>
          <w:rFonts w:ascii="Times New Roman" w:hAnsi="Times New Roman" w:cs="Times New Roman"/>
          <w:sz w:val="28"/>
          <w:szCs w:val="28"/>
        </w:rPr>
        <w:t xml:space="preserve"> результате скольжения, падения, столкновения, ожога, поражения электрическим током, а также вследствие взрыва.</w:t>
      </w:r>
    </w:p>
    <w:p w14:paraId="70207A8E" w14:textId="701E8F8C" w:rsidR="000946C8" w:rsidRPr="007D583B" w:rsidRDefault="000946C8" w:rsidP="00025AE0">
      <w:pPr>
        <w:ind w:firstLine="709"/>
        <w:rPr>
          <w:rFonts w:ascii="Times New Roman" w:hAnsi="Times New Roman" w:cs="Times New Roman"/>
          <w:sz w:val="28"/>
          <w:szCs w:val="28"/>
        </w:rPr>
      </w:pPr>
      <w:r w:rsidRPr="00025AE0">
        <w:rPr>
          <w:rFonts w:ascii="Times New Roman" w:hAnsi="Times New Roman" w:cs="Times New Roman"/>
          <w:sz w:val="28"/>
          <w:szCs w:val="28"/>
        </w:rPr>
        <w:t xml:space="preserve">Частью 9 статьи 55.25 ГрК РФ предусмотрено, что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r w:rsidRPr="007D583B">
        <w:rPr>
          <w:rFonts w:ascii="Times New Roman" w:hAnsi="Times New Roman" w:cs="Times New Roman"/>
          <w:sz w:val="28"/>
          <w:szCs w:val="28"/>
        </w:rPr>
        <w:t>обязано принимать участие, в том числе финансовое, в содержании прилегающих территорий в случаях и порядке, которые определяются правилами благоустройства территории муниципального образования.</w:t>
      </w:r>
    </w:p>
    <w:p w14:paraId="68367258" w14:textId="34ACDA15" w:rsidR="00A9184E" w:rsidRPr="00025AE0" w:rsidRDefault="0060769C" w:rsidP="00025AE0">
      <w:pPr>
        <w:ind w:firstLine="709"/>
        <w:rPr>
          <w:rFonts w:ascii="Times New Roman" w:hAnsi="Times New Roman" w:cs="Times New Roman"/>
          <w:sz w:val="28"/>
          <w:szCs w:val="28"/>
        </w:rPr>
      </w:pPr>
      <w:r w:rsidRPr="00025AE0">
        <w:rPr>
          <w:rFonts w:ascii="Times New Roman" w:hAnsi="Times New Roman" w:cs="Times New Roman"/>
          <w:sz w:val="28"/>
          <w:szCs w:val="28"/>
        </w:rPr>
        <w:t>С</w:t>
      </w:r>
      <w:r w:rsidR="00AC5F95" w:rsidRPr="00025AE0">
        <w:rPr>
          <w:rFonts w:ascii="Times New Roman" w:hAnsi="Times New Roman" w:cs="Times New Roman"/>
          <w:sz w:val="28"/>
          <w:szCs w:val="28"/>
        </w:rPr>
        <w:t>одержание, уборка и санитарная очистка территорий предприятий, учреждений, организаций, а также территорий зданий, строений, сооружений и иных объектов в пределах границ земельного участка, находящегося в собственности либо пользовании, владении соответствующего юридического или физического лица, включая прилегающую территорию, а также закреплённого земельного участка осуществляется силами собственников, владельцев, пользователей (арендаторов, балансодержателей и т.д.) указанных объектов в порядке, установленном федеральными законами, законами Ханты-Мансийского автономного округа - Югры, санитарными нормами и правилами, Правилами, другими муниципальными правовыми актами</w:t>
      </w:r>
      <w:r w:rsidRPr="00025AE0">
        <w:rPr>
          <w:rFonts w:ascii="Times New Roman" w:hAnsi="Times New Roman" w:cs="Times New Roman"/>
          <w:sz w:val="28"/>
          <w:szCs w:val="28"/>
        </w:rPr>
        <w:t xml:space="preserve"> (пункт 2 статьи 40 Правил).</w:t>
      </w:r>
    </w:p>
    <w:p w14:paraId="33F92B81" w14:textId="2AB39E09" w:rsidR="00942242" w:rsidRPr="00025AE0" w:rsidRDefault="00942242" w:rsidP="00025AE0">
      <w:pPr>
        <w:ind w:firstLine="709"/>
        <w:rPr>
          <w:rFonts w:ascii="Times New Roman" w:hAnsi="Times New Roman" w:cs="Times New Roman"/>
          <w:sz w:val="28"/>
          <w:szCs w:val="28"/>
        </w:rPr>
      </w:pPr>
      <w:r w:rsidRPr="00025AE0">
        <w:rPr>
          <w:rFonts w:ascii="Times New Roman" w:hAnsi="Times New Roman" w:cs="Times New Roman"/>
          <w:sz w:val="28"/>
          <w:szCs w:val="28"/>
        </w:rPr>
        <w:t>В летний период помимо уборки в границах собственной, приле</w:t>
      </w:r>
      <w:r w:rsidR="00BB168D">
        <w:rPr>
          <w:rFonts w:ascii="Times New Roman" w:hAnsi="Times New Roman" w:cs="Times New Roman"/>
          <w:sz w:val="28"/>
          <w:szCs w:val="28"/>
        </w:rPr>
        <w:t>гающей территории, либо закреплё</w:t>
      </w:r>
      <w:r w:rsidRPr="00025AE0">
        <w:rPr>
          <w:rFonts w:ascii="Times New Roman" w:hAnsi="Times New Roman" w:cs="Times New Roman"/>
          <w:sz w:val="28"/>
          <w:szCs w:val="28"/>
        </w:rPr>
        <w:t xml:space="preserve">нной за юридическими лицами и индивидуальными предпринимателями на основании соглашений (в соответствии со статьёй 42 </w:t>
      </w:r>
      <w:r w:rsidRPr="00025AE0">
        <w:rPr>
          <w:rFonts w:ascii="Times New Roman" w:hAnsi="Times New Roman" w:cs="Times New Roman"/>
          <w:sz w:val="28"/>
          <w:szCs w:val="28"/>
        </w:rPr>
        <w:lastRenderedPageBreak/>
        <w:t xml:space="preserve">Правил) территории, силами владельцев и (или) пользователей должен быть обеспечен выкос сорной травы (высота травяного покрова не должна превышать 15 см), в зимний период </w:t>
      </w:r>
      <w:r w:rsidR="00025AE0">
        <w:rPr>
          <w:rFonts w:ascii="Times New Roman" w:hAnsi="Times New Roman" w:cs="Times New Roman"/>
          <w:sz w:val="28"/>
          <w:szCs w:val="28"/>
        </w:rPr>
        <w:t>–</w:t>
      </w:r>
      <w:r w:rsidRPr="00025AE0">
        <w:rPr>
          <w:rFonts w:ascii="Times New Roman" w:hAnsi="Times New Roman" w:cs="Times New Roman"/>
          <w:sz w:val="28"/>
          <w:szCs w:val="28"/>
        </w:rPr>
        <w:t xml:space="preserve"> очистка от снега и льда, проведение противогололёдных мероприятий, скалывание льда и удаление снежно-ледяных образований (пункт 4 статьи 39 Правил).</w:t>
      </w:r>
    </w:p>
    <w:p w14:paraId="67737180" w14:textId="6FF86363" w:rsidR="0060769C" w:rsidRPr="00025AE0" w:rsidRDefault="0060769C" w:rsidP="00025AE0">
      <w:pPr>
        <w:ind w:firstLine="709"/>
        <w:rPr>
          <w:rFonts w:ascii="Times New Roman" w:hAnsi="Times New Roman" w:cs="Times New Roman"/>
          <w:sz w:val="28"/>
          <w:szCs w:val="28"/>
        </w:rPr>
      </w:pPr>
      <w:r w:rsidRPr="00025AE0">
        <w:rPr>
          <w:rFonts w:ascii="Times New Roman" w:hAnsi="Times New Roman" w:cs="Times New Roman"/>
          <w:sz w:val="28"/>
          <w:szCs w:val="28"/>
        </w:rPr>
        <w:t xml:space="preserve">Закрепление территорий за юридическими лицами и индивидуальными предпринимателями производится в целях осуществления ими деятельности по сезонной уборке и санитарной очистке закреплённых территорий муниципального образования города Нефтеюганска. Закрепление территорий осуществляется на основе соглашения на уборку и санитарную очистку территории (далее </w:t>
      </w:r>
      <w:r w:rsidR="00025AE0" w:rsidRPr="00025AE0">
        <w:rPr>
          <w:rFonts w:ascii="Times New Roman" w:hAnsi="Times New Roman" w:cs="Times New Roman"/>
          <w:sz w:val="28"/>
          <w:szCs w:val="28"/>
        </w:rPr>
        <w:t>–</w:t>
      </w:r>
      <w:r w:rsidRPr="00025AE0">
        <w:rPr>
          <w:rFonts w:ascii="Times New Roman" w:hAnsi="Times New Roman" w:cs="Times New Roman"/>
          <w:sz w:val="28"/>
          <w:szCs w:val="28"/>
        </w:rPr>
        <w:t xml:space="preserve"> Соглашение) (</w:t>
      </w:r>
      <w:r w:rsidR="007F5954" w:rsidRPr="00025AE0">
        <w:rPr>
          <w:rFonts w:ascii="Times New Roman" w:hAnsi="Times New Roman" w:cs="Times New Roman"/>
          <w:sz w:val="28"/>
          <w:szCs w:val="28"/>
        </w:rPr>
        <w:t>часть</w:t>
      </w:r>
      <w:r w:rsidRPr="00025AE0">
        <w:rPr>
          <w:rFonts w:ascii="Times New Roman" w:hAnsi="Times New Roman" w:cs="Times New Roman"/>
          <w:sz w:val="28"/>
          <w:szCs w:val="28"/>
        </w:rPr>
        <w:t xml:space="preserve"> 1 статьи 42 Правил).</w:t>
      </w:r>
    </w:p>
    <w:p w14:paraId="41B75B26" w14:textId="16AB2493" w:rsidR="0060769C" w:rsidRPr="00025AE0" w:rsidRDefault="0060769C" w:rsidP="00025AE0">
      <w:pPr>
        <w:ind w:firstLine="709"/>
        <w:rPr>
          <w:rFonts w:ascii="Times New Roman" w:hAnsi="Times New Roman" w:cs="Times New Roman"/>
          <w:sz w:val="28"/>
          <w:szCs w:val="28"/>
        </w:rPr>
      </w:pPr>
      <w:r w:rsidRPr="00025AE0">
        <w:rPr>
          <w:rFonts w:ascii="Times New Roman" w:hAnsi="Times New Roman" w:cs="Times New Roman"/>
          <w:sz w:val="28"/>
          <w:szCs w:val="28"/>
        </w:rPr>
        <w:t>На основании заключаемого Соглашения между администрацией города Нефтеюганска и лицами, указанными в части 1</w:t>
      </w:r>
      <w:r w:rsidR="007F5954" w:rsidRPr="00025AE0">
        <w:rPr>
          <w:rFonts w:ascii="Times New Roman" w:hAnsi="Times New Roman" w:cs="Times New Roman"/>
          <w:sz w:val="28"/>
          <w:szCs w:val="28"/>
        </w:rPr>
        <w:t xml:space="preserve"> статьи 42 Правил</w:t>
      </w:r>
      <w:r w:rsidRPr="00025AE0">
        <w:rPr>
          <w:rFonts w:ascii="Times New Roman" w:hAnsi="Times New Roman" w:cs="Times New Roman"/>
          <w:sz w:val="28"/>
          <w:szCs w:val="28"/>
        </w:rPr>
        <w:t>, администрация города Нефтеюганска закрепляет часть территории общего пользования (общественного назначения) муниципального образования города Нефтеюганска за юридическим лицом, индивидуальным предпринимателем, а юридическое лицо (индивидуальный предприниматель) обязуется за сч</w:t>
      </w:r>
      <w:r w:rsidR="007F5954" w:rsidRPr="00025AE0">
        <w:rPr>
          <w:rFonts w:ascii="Times New Roman" w:hAnsi="Times New Roman" w:cs="Times New Roman"/>
          <w:sz w:val="28"/>
          <w:szCs w:val="28"/>
        </w:rPr>
        <w:t>ё</w:t>
      </w:r>
      <w:r w:rsidRPr="00025AE0">
        <w:rPr>
          <w:rFonts w:ascii="Times New Roman" w:hAnsi="Times New Roman" w:cs="Times New Roman"/>
          <w:sz w:val="28"/>
          <w:szCs w:val="28"/>
        </w:rPr>
        <w:t>т собственных средств и своими силами осуществлять её сезонную уборку и санитарную очистку</w:t>
      </w:r>
      <w:r w:rsidR="007F5954" w:rsidRPr="00025AE0">
        <w:rPr>
          <w:rFonts w:ascii="Times New Roman" w:hAnsi="Times New Roman" w:cs="Times New Roman"/>
          <w:sz w:val="28"/>
          <w:szCs w:val="28"/>
        </w:rPr>
        <w:t>. С</w:t>
      </w:r>
      <w:r w:rsidRPr="00025AE0">
        <w:rPr>
          <w:rFonts w:ascii="Times New Roman" w:hAnsi="Times New Roman" w:cs="Times New Roman"/>
          <w:sz w:val="28"/>
          <w:szCs w:val="28"/>
        </w:rPr>
        <w:t>оглашение составляется в письменной форме, является безвозмездным и должно содержать перечень проводимых работ по сезонной уборке и санитарной очистке и их периодичность. Соглашение заключается на срок, определяемый сторонами и отражаемый в тексте Соглашения</w:t>
      </w:r>
      <w:r w:rsidR="007F5954" w:rsidRPr="00025AE0">
        <w:rPr>
          <w:rFonts w:ascii="Times New Roman" w:hAnsi="Times New Roman" w:cs="Times New Roman"/>
          <w:sz w:val="28"/>
          <w:szCs w:val="28"/>
        </w:rPr>
        <w:t xml:space="preserve"> (часть 2 статьи 42 Правил).</w:t>
      </w:r>
    </w:p>
    <w:p w14:paraId="63307BA1" w14:textId="4771500F" w:rsidR="008F1646" w:rsidRPr="00025AE0" w:rsidRDefault="00A64B99" w:rsidP="00025AE0">
      <w:pPr>
        <w:ind w:firstLine="709"/>
        <w:rPr>
          <w:rFonts w:ascii="Times New Roman" w:hAnsi="Times New Roman" w:cs="Times New Roman"/>
          <w:sz w:val="28"/>
          <w:szCs w:val="28"/>
        </w:rPr>
      </w:pPr>
      <w:r w:rsidRPr="00025AE0">
        <w:rPr>
          <w:rFonts w:ascii="Times New Roman" w:hAnsi="Times New Roman" w:cs="Times New Roman"/>
          <w:sz w:val="28"/>
          <w:szCs w:val="28"/>
        </w:rPr>
        <w:t xml:space="preserve">На основании вышеизложенного, </w:t>
      </w:r>
      <w:r w:rsidR="008F1646" w:rsidRPr="00025AE0">
        <w:rPr>
          <w:rFonts w:ascii="Times New Roman" w:hAnsi="Times New Roman" w:cs="Times New Roman"/>
          <w:sz w:val="28"/>
          <w:szCs w:val="28"/>
        </w:rPr>
        <w:t xml:space="preserve">содержание </w:t>
      </w:r>
      <w:r w:rsidR="00876AC6" w:rsidRPr="00025AE0">
        <w:rPr>
          <w:rFonts w:ascii="Times New Roman" w:hAnsi="Times New Roman" w:cs="Times New Roman"/>
          <w:sz w:val="28"/>
          <w:szCs w:val="28"/>
        </w:rPr>
        <w:t>территори</w:t>
      </w:r>
      <w:r w:rsidR="008F1646" w:rsidRPr="00025AE0">
        <w:rPr>
          <w:rFonts w:ascii="Times New Roman" w:hAnsi="Times New Roman" w:cs="Times New Roman"/>
          <w:sz w:val="28"/>
          <w:szCs w:val="28"/>
        </w:rPr>
        <w:t>и</w:t>
      </w:r>
      <w:r w:rsidR="00876AC6" w:rsidRPr="00025AE0">
        <w:rPr>
          <w:rFonts w:ascii="Times New Roman" w:hAnsi="Times New Roman" w:cs="Times New Roman"/>
          <w:sz w:val="28"/>
          <w:szCs w:val="28"/>
        </w:rPr>
        <w:t>, необходим</w:t>
      </w:r>
      <w:r w:rsidR="008F1646" w:rsidRPr="00025AE0">
        <w:rPr>
          <w:rFonts w:ascii="Times New Roman" w:hAnsi="Times New Roman" w:cs="Times New Roman"/>
          <w:sz w:val="28"/>
          <w:szCs w:val="28"/>
        </w:rPr>
        <w:t>ой</w:t>
      </w:r>
      <w:r w:rsidR="00876AC6" w:rsidRPr="00025AE0">
        <w:rPr>
          <w:rFonts w:ascii="Times New Roman" w:hAnsi="Times New Roman" w:cs="Times New Roman"/>
          <w:sz w:val="28"/>
          <w:szCs w:val="28"/>
        </w:rPr>
        <w:t xml:space="preserve"> для эксплуатации, использования зданий</w:t>
      </w:r>
      <w:r w:rsidR="008F1646" w:rsidRPr="00025AE0">
        <w:rPr>
          <w:rFonts w:ascii="Times New Roman" w:hAnsi="Times New Roman" w:cs="Times New Roman"/>
          <w:sz w:val="28"/>
          <w:szCs w:val="28"/>
        </w:rPr>
        <w:t xml:space="preserve"> (сооружений)</w:t>
      </w:r>
      <w:r w:rsidR="00876AC6" w:rsidRPr="00025AE0">
        <w:rPr>
          <w:rFonts w:ascii="Times New Roman" w:hAnsi="Times New Roman" w:cs="Times New Roman"/>
          <w:sz w:val="28"/>
          <w:szCs w:val="28"/>
        </w:rPr>
        <w:t xml:space="preserve">, </w:t>
      </w:r>
      <w:r w:rsidR="008F1646" w:rsidRPr="00025AE0">
        <w:rPr>
          <w:rFonts w:ascii="Times New Roman" w:hAnsi="Times New Roman" w:cs="Times New Roman"/>
          <w:sz w:val="28"/>
          <w:szCs w:val="28"/>
        </w:rPr>
        <w:t>осуществляется силами собственников, владельцев, пользователей (арендаторов, балансодержателей и т.д.) указанных объектов.</w:t>
      </w:r>
    </w:p>
    <w:p w14:paraId="7833E34A" w14:textId="64AE58A6" w:rsidR="009C5EC2" w:rsidRPr="00025AE0" w:rsidRDefault="00C815FE" w:rsidP="00025AE0">
      <w:pPr>
        <w:ind w:firstLine="709"/>
        <w:rPr>
          <w:rFonts w:ascii="Times New Roman" w:hAnsi="Times New Roman" w:cs="Times New Roman"/>
          <w:sz w:val="28"/>
          <w:szCs w:val="28"/>
        </w:rPr>
      </w:pPr>
      <w:r w:rsidRPr="00025AE0">
        <w:rPr>
          <w:rFonts w:ascii="Times New Roman" w:hAnsi="Times New Roman" w:cs="Times New Roman"/>
          <w:sz w:val="28"/>
          <w:szCs w:val="28"/>
        </w:rPr>
        <w:t xml:space="preserve">Согласно письму </w:t>
      </w:r>
      <w:r w:rsidR="00C703B1" w:rsidRPr="00025AE0">
        <w:rPr>
          <w:rFonts w:ascii="Times New Roman" w:hAnsi="Times New Roman" w:cs="Times New Roman"/>
          <w:sz w:val="28"/>
          <w:szCs w:val="28"/>
        </w:rPr>
        <w:t>г</w:t>
      </w:r>
      <w:r w:rsidRPr="00025AE0">
        <w:rPr>
          <w:rFonts w:ascii="Times New Roman" w:hAnsi="Times New Roman" w:cs="Times New Roman"/>
          <w:sz w:val="28"/>
          <w:szCs w:val="28"/>
        </w:rPr>
        <w:t xml:space="preserve">лавы города Нефтеюганска от 21.02.2025 </w:t>
      </w:r>
      <w:r w:rsidR="00025AE0">
        <w:rPr>
          <w:rFonts w:ascii="Times New Roman" w:hAnsi="Times New Roman" w:cs="Times New Roman"/>
          <w:sz w:val="28"/>
          <w:szCs w:val="28"/>
        </w:rPr>
        <w:br/>
      </w:r>
      <w:r w:rsidRPr="00025AE0">
        <w:rPr>
          <w:rFonts w:ascii="Times New Roman" w:hAnsi="Times New Roman" w:cs="Times New Roman"/>
          <w:sz w:val="28"/>
          <w:szCs w:val="28"/>
        </w:rPr>
        <w:t xml:space="preserve">№ ИСХ-1071-5 </w:t>
      </w:r>
      <w:r w:rsidR="00281A5F">
        <w:rPr>
          <w:rFonts w:ascii="Times New Roman" w:hAnsi="Times New Roman" w:cs="Times New Roman"/>
          <w:sz w:val="28"/>
          <w:szCs w:val="28"/>
        </w:rPr>
        <w:t>Соглашения</w:t>
      </w:r>
      <w:r w:rsidR="009C5EC2" w:rsidRPr="00025AE0">
        <w:rPr>
          <w:rFonts w:ascii="Times New Roman" w:hAnsi="Times New Roman" w:cs="Times New Roman"/>
          <w:sz w:val="28"/>
          <w:szCs w:val="28"/>
        </w:rPr>
        <w:t>,</w:t>
      </w:r>
      <w:r w:rsidR="00970E79" w:rsidRPr="00025AE0">
        <w:rPr>
          <w:rFonts w:ascii="Times New Roman" w:hAnsi="Times New Roman" w:cs="Times New Roman"/>
          <w:sz w:val="28"/>
          <w:szCs w:val="28"/>
        </w:rPr>
        <w:t xml:space="preserve"> </w:t>
      </w:r>
      <w:r w:rsidR="005C6948" w:rsidRPr="00025AE0">
        <w:rPr>
          <w:rFonts w:ascii="Times New Roman" w:hAnsi="Times New Roman" w:cs="Times New Roman"/>
          <w:sz w:val="28"/>
          <w:szCs w:val="28"/>
        </w:rPr>
        <w:t>не заключались</w:t>
      </w:r>
      <w:r w:rsidR="00B76FD0" w:rsidRPr="00025AE0">
        <w:rPr>
          <w:rFonts w:ascii="Times New Roman" w:hAnsi="Times New Roman" w:cs="Times New Roman"/>
          <w:sz w:val="28"/>
          <w:szCs w:val="28"/>
        </w:rPr>
        <w:t>.</w:t>
      </w:r>
    </w:p>
    <w:bookmarkEnd w:id="3"/>
    <w:p w14:paraId="4289DE15" w14:textId="77777777" w:rsidR="009707BC" w:rsidRDefault="009707BC" w:rsidP="002C42C2">
      <w:pPr>
        <w:ind w:firstLine="0"/>
        <w:rPr>
          <w:rFonts w:ascii="Times New Roman" w:hAnsi="Times New Roman" w:cs="Times New Roman"/>
          <w:b/>
          <w:bCs/>
        </w:rPr>
      </w:pPr>
    </w:p>
    <w:p w14:paraId="64A96C55" w14:textId="21C04EB0" w:rsidR="00A9184E" w:rsidRPr="00025AE0" w:rsidRDefault="00911AF6" w:rsidP="00025AE0">
      <w:pPr>
        <w:ind w:firstLine="709"/>
        <w:rPr>
          <w:rFonts w:ascii="Times New Roman" w:hAnsi="Times New Roman" w:cs="Times New Roman"/>
          <w:i/>
          <w:iCs/>
          <w:sz w:val="28"/>
          <w:szCs w:val="28"/>
        </w:rPr>
      </w:pPr>
      <w:bookmarkStart w:id="4" w:name="_Hlk191485543"/>
      <w:r w:rsidRPr="00025AE0">
        <w:rPr>
          <w:rFonts w:ascii="Times New Roman" w:hAnsi="Times New Roman" w:cs="Times New Roman"/>
          <w:i/>
          <w:iCs/>
          <w:sz w:val="28"/>
          <w:szCs w:val="28"/>
        </w:rPr>
        <w:t>5.3.2</w:t>
      </w:r>
      <w:r w:rsidR="00A9184E" w:rsidRPr="00025AE0">
        <w:rPr>
          <w:rFonts w:ascii="Times New Roman" w:hAnsi="Times New Roman" w:cs="Times New Roman"/>
          <w:i/>
          <w:iCs/>
          <w:sz w:val="28"/>
          <w:szCs w:val="28"/>
        </w:rPr>
        <w:t>. Анализ соблюдения условий муниципального контракта</w:t>
      </w:r>
      <w:r w:rsidR="00A211E9" w:rsidRPr="00025AE0">
        <w:rPr>
          <w:rFonts w:ascii="Times New Roman" w:hAnsi="Times New Roman" w:cs="Times New Roman"/>
          <w:i/>
          <w:iCs/>
          <w:sz w:val="28"/>
          <w:szCs w:val="28"/>
        </w:rPr>
        <w:t>.</w:t>
      </w:r>
    </w:p>
    <w:p w14:paraId="18A59A88" w14:textId="7559914C" w:rsidR="00315663" w:rsidRPr="00025AE0" w:rsidRDefault="00B10B78" w:rsidP="00025AE0">
      <w:pPr>
        <w:widowControl/>
        <w:autoSpaceDE/>
        <w:autoSpaceDN/>
        <w:adjustRightInd/>
        <w:ind w:firstLine="709"/>
        <w:rPr>
          <w:rFonts w:ascii="Times New Roman" w:eastAsia="Calibri" w:hAnsi="Times New Roman" w:cs="Times New Roman"/>
          <w:kern w:val="2"/>
          <w:sz w:val="28"/>
          <w:szCs w:val="28"/>
          <w:lang w:eastAsia="en-US"/>
          <w14:ligatures w14:val="standardContextual"/>
        </w:rPr>
      </w:pPr>
      <w:r w:rsidRPr="00025AE0">
        <w:rPr>
          <w:rFonts w:ascii="Times New Roman" w:eastAsiaTheme="minorHAnsi" w:hAnsi="Times New Roman" w:cs="Times New Roman"/>
          <w:sz w:val="28"/>
          <w:szCs w:val="28"/>
          <w:lang w:eastAsia="en-US"/>
        </w:rPr>
        <w:t>1</w:t>
      </w:r>
      <w:r w:rsidR="002746D1" w:rsidRPr="00025AE0">
        <w:rPr>
          <w:rFonts w:ascii="Times New Roman" w:eastAsiaTheme="minorHAnsi" w:hAnsi="Times New Roman" w:cs="Times New Roman"/>
          <w:sz w:val="28"/>
          <w:szCs w:val="28"/>
          <w:lang w:eastAsia="en-US"/>
        </w:rPr>
        <w:t xml:space="preserve">. </w:t>
      </w:r>
      <w:r w:rsidR="00F53BB8" w:rsidRPr="00025AE0">
        <w:rPr>
          <w:rFonts w:ascii="Times New Roman" w:eastAsia="Calibri" w:hAnsi="Times New Roman" w:cs="Times New Roman"/>
          <w:kern w:val="2"/>
          <w:sz w:val="28"/>
          <w:szCs w:val="28"/>
          <w:lang w:eastAsia="en-US"/>
          <w14:ligatures w14:val="standardContextual"/>
        </w:rPr>
        <w:t xml:space="preserve">В результате </w:t>
      </w:r>
      <w:r w:rsidR="00912431" w:rsidRPr="00025AE0">
        <w:rPr>
          <w:rFonts w:ascii="Times New Roman" w:eastAsia="Calibri" w:hAnsi="Times New Roman" w:cs="Times New Roman"/>
          <w:kern w:val="2"/>
          <w:sz w:val="28"/>
          <w:szCs w:val="28"/>
          <w:lang w:eastAsia="en-US"/>
          <w14:ligatures w14:val="standardContextual"/>
        </w:rPr>
        <w:t xml:space="preserve">выборочного </w:t>
      </w:r>
      <w:r w:rsidR="00315663" w:rsidRPr="00025AE0">
        <w:rPr>
          <w:rFonts w:ascii="Times New Roman" w:eastAsia="Calibri" w:hAnsi="Times New Roman" w:cs="Times New Roman"/>
          <w:kern w:val="2"/>
          <w:sz w:val="28"/>
          <w:szCs w:val="28"/>
          <w:lang w:eastAsia="en-US"/>
          <w14:ligatures w14:val="standardContextual"/>
        </w:rPr>
        <w:t>анализа</w:t>
      </w:r>
      <w:r w:rsidR="00F53BB8" w:rsidRPr="00025AE0">
        <w:rPr>
          <w:rFonts w:ascii="Times New Roman" w:eastAsia="Calibri" w:hAnsi="Times New Roman" w:cs="Times New Roman"/>
          <w:kern w:val="2"/>
          <w:sz w:val="28"/>
          <w:szCs w:val="28"/>
          <w:lang w:eastAsia="en-US"/>
          <w14:ligatures w14:val="standardContextual"/>
        </w:rPr>
        <w:t xml:space="preserve"> отчётов о фактическом оказании услуг по содержанию </w:t>
      </w:r>
      <w:r w:rsidR="00025AE0">
        <w:rPr>
          <w:rFonts w:ascii="Times New Roman" w:eastAsia="Calibri" w:hAnsi="Times New Roman" w:cs="Times New Roman"/>
          <w:kern w:val="2"/>
          <w:sz w:val="28"/>
          <w:szCs w:val="28"/>
          <w:lang w:eastAsia="en-US"/>
          <w14:ligatures w14:val="standardContextual"/>
        </w:rPr>
        <w:t>ЗОП</w:t>
      </w:r>
      <w:r w:rsidR="00F53BB8" w:rsidRPr="00025AE0">
        <w:rPr>
          <w:rFonts w:ascii="Times New Roman" w:eastAsia="Calibri" w:hAnsi="Times New Roman" w:cs="Times New Roman"/>
          <w:kern w:val="2"/>
          <w:sz w:val="28"/>
          <w:szCs w:val="28"/>
          <w:lang w:eastAsia="en-US"/>
          <w14:ligatures w14:val="standardContextual"/>
        </w:rPr>
        <w:t xml:space="preserve"> за текущий день (далее – Отчёт) и перечня техники с указанием сведений о доступе к ГЛОНАСС, установлен</w:t>
      </w:r>
      <w:r w:rsidR="00315663" w:rsidRPr="00025AE0">
        <w:rPr>
          <w:rFonts w:ascii="Times New Roman" w:eastAsia="Calibri" w:hAnsi="Times New Roman" w:cs="Times New Roman"/>
          <w:kern w:val="2"/>
          <w:sz w:val="28"/>
          <w:szCs w:val="28"/>
          <w:lang w:eastAsia="en-US"/>
          <w14:ligatures w14:val="standardContextual"/>
        </w:rPr>
        <w:t>о:</w:t>
      </w:r>
    </w:p>
    <w:p w14:paraId="54315BD4" w14:textId="4598D716" w:rsidR="00F53BB8" w:rsidRPr="00025AE0" w:rsidRDefault="00315663" w:rsidP="00025AE0">
      <w:pPr>
        <w:widowControl/>
        <w:tabs>
          <w:tab w:val="left" w:pos="851"/>
          <w:tab w:val="left" w:pos="993"/>
          <w:tab w:val="left" w:pos="1276"/>
        </w:tabs>
        <w:autoSpaceDE/>
        <w:autoSpaceDN/>
        <w:adjustRightInd/>
        <w:ind w:firstLine="709"/>
        <w:rPr>
          <w:rFonts w:ascii="Times New Roman" w:eastAsia="Calibri" w:hAnsi="Times New Roman" w:cs="Times New Roman"/>
          <w:i/>
          <w:iCs/>
          <w:kern w:val="2"/>
          <w:sz w:val="28"/>
          <w:szCs w:val="28"/>
          <w:lang w:eastAsia="en-US"/>
          <w14:ligatures w14:val="standardContextual"/>
        </w:rPr>
      </w:pPr>
      <w:r w:rsidRPr="00025AE0">
        <w:rPr>
          <w:rFonts w:ascii="Times New Roman" w:eastAsia="Calibri" w:hAnsi="Times New Roman" w:cs="Times New Roman"/>
          <w:kern w:val="2"/>
          <w:sz w:val="28"/>
          <w:szCs w:val="28"/>
          <w:lang w:eastAsia="en-US"/>
          <w14:ligatures w14:val="standardContextual"/>
        </w:rPr>
        <w:t>1)</w:t>
      </w:r>
      <w:r w:rsidR="00F53BB8" w:rsidRPr="00025AE0">
        <w:rPr>
          <w:rFonts w:ascii="Times New Roman" w:eastAsia="Calibri" w:hAnsi="Times New Roman" w:cs="Times New Roman"/>
          <w:kern w:val="2"/>
          <w:sz w:val="28"/>
          <w:szCs w:val="28"/>
          <w:lang w:eastAsia="en-US"/>
          <w14:ligatures w14:val="standardContextual"/>
        </w:rPr>
        <w:t xml:space="preserve"> </w:t>
      </w:r>
      <w:r w:rsidRPr="00025AE0">
        <w:rPr>
          <w:rFonts w:ascii="Times New Roman" w:eastAsia="Calibri" w:hAnsi="Times New Roman" w:cs="Times New Roman"/>
          <w:kern w:val="2"/>
          <w:sz w:val="28"/>
          <w:szCs w:val="28"/>
          <w:lang w:eastAsia="en-US"/>
          <w14:ligatures w14:val="standardContextual"/>
        </w:rPr>
        <w:t>в</w:t>
      </w:r>
      <w:r w:rsidR="00CC7F55" w:rsidRPr="00025AE0">
        <w:rPr>
          <w:rFonts w:ascii="Times New Roman" w:eastAsia="Calibri" w:hAnsi="Times New Roman" w:cs="Times New Roman"/>
          <w:i/>
          <w:iCs/>
          <w:kern w:val="2"/>
          <w:sz w:val="28"/>
          <w:szCs w:val="28"/>
          <w:lang w:eastAsia="en-US"/>
          <w14:ligatures w14:val="standardContextual"/>
        </w:rPr>
        <w:t xml:space="preserve"> нарушение пункт</w:t>
      </w:r>
      <w:r w:rsidR="004C6149" w:rsidRPr="00025AE0">
        <w:rPr>
          <w:rFonts w:ascii="Times New Roman" w:eastAsia="Calibri" w:hAnsi="Times New Roman" w:cs="Times New Roman"/>
          <w:i/>
          <w:iCs/>
          <w:kern w:val="2"/>
          <w:sz w:val="28"/>
          <w:szCs w:val="28"/>
          <w:lang w:eastAsia="en-US"/>
          <w14:ligatures w14:val="standardContextual"/>
        </w:rPr>
        <w:t xml:space="preserve">ов </w:t>
      </w:r>
      <w:r w:rsidR="0038123F" w:rsidRPr="00025AE0">
        <w:rPr>
          <w:rFonts w:ascii="Times New Roman" w:eastAsia="Calibri" w:hAnsi="Times New Roman" w:cs="Times New Roman"/>
          <w:i/>
          <w:iCs/>
          <w:kern w:val="2"/>
          <w:sz w:val="28"/>
          <w:szCs w:val="28"/>
          <w:lang w:eastAsia="en-US"/>
          <w14:ligatures w14:val="standardContextual"/>
        </w:rPr>
        <w:t xml:space="preserve">3.3.1, </w:t>
      </w:r>
      <w:r w:rsidR="00CC7F55" w:rsidRPr="00025AE0">
        <w:rPr>
          <w:rFonts w:ascii="Times New Roman" w:eastAsia="Calibri" w:hAnsi="Times New Roman" w:cs="Times New Roman"/>
          <w:i/>
          <w:iCs/>
          <w:kern w:val="2"/>
          <w:sz w:val="28"/>
          <w:szCs w:val="28"/>
          <w:lang w:eastAsia="en-US"/>
          <w14:ligatures w14:val="standardContextual"/>
        </w:rPr>
        <w:t>3.3.8 муниципального контракта</w:t>
      </w:r>
      <w:r w:rsidR="004C6149" w:rsidRPr="00025AE0">
        <w:rPr>
          <w:rFonts w:ascii="Times New Roman" w:eastAsia="Calibri" w:hAnsi="Times New Roman" w:cs="Times New Roman"/>
          <w:i/>
          <w:iCs/>
          <w:kern w:val="2"/>
          <w:sz w:val="28"/>
          <w:szCs w:val="28"/>
          <w:lang w:eastAsia="en-US"/>
          <w14:ligatures w14:val="standardContextual"/>
        </w:rPr>
        <w:t>, пункта 3.1.8 Технических условий</w:t>
      </w:r>
      <w:r w:rsidR="00CC7F55" w:rsidRPr="00025AE0">
        <w:rPr>
          <w:rFonts w:ascii="Times New Roman" w:eastAsia="Calibri" w:hAnsi="Times New Roman" w:cs="Times New Roman"/>
          <w:i/>
          <w:iCs/>
          <w:kern w:val="2"/>
          <w:sz w:val="28"/>
          <w:szCs w:val="28"/>
          <w:lang w:eastAsia="en-US"/>
          <w14:ligatures w14:val="standardContextual"/>
        </w:rPr>
        <w:t xml:space="preserve"> исполнителем </w:t>
      </w:r>
      <w:r w:rsidR="000D2138" w:rsidRPr="00025AE0">
        <w:rPr>
          <w:rFonts w:ascii="Times New Roman" w:eastAsia="Calibri" w:hAnsi="Times New Roman" w:cs="Times New Roman"/>
          <w:i/>
          <w:iCs/>
          <w:kern w:val="2"/>
          <w:sz w:val="28"/>
          <w:szCs w:val="28"/>
          <w:lang w:eastAsia="en-US"/>
          <w14:ligatures w14:val="standardContextual"/>
        </w:rPr>
        <w:t>при оказании услуг использовалась</w:t>
      </w:r>
      <w:r w:rsidR="00E805BF" w:rsidRPr="00025AE0">
        <w:rPr>
          <w:rFonts w:ascii="Times New Roman" w:eastAsia="Calibri" w:hAnsi="Times New Roman" w:cs="Times New Roman"/>
          <w:i/>
          <w:iCs/>
          <w:kern w:val="2"/>
          <w:sz w:val="28"/>
          <w:szCs w:val="28"/>
          <w:lang w:eastAsia="en-US"/>
          <w14:ligatures w14:val="standardContextual"/>
        </w:rPr>
        <w:t xml:space="preserve"> </w:t>
      </w:r>
      <w:r w:rsidR="00CC7F55" w:rsidRPr="00025AE0">
        <w:rPr>
          <w:rFonts w:ascii="Times New Roman" w:eastAsia="Calibri" w:hAnsi="Times New Roman" w:cs="Times New Roman"/>
          <w:i/>
          <w:iCs/>
          <w:kern w:val="2"/>
          <w:sz w:val="28"/>
          <w:szCs w:val="28"/>
          <w:lang w:eastAsia="en-US"/>
          <w14:ligatures w14:val="standardContextual"/>
        </w:rPr>
        <w:t>техник</w:t>
      </w:r>
      <w:r w:rsidR="000D2138" w:rsidRPr="00025AE0">
        <w:rPr>
          <w:rFonts w:ascii="Times New Roman" w:eastAsia="Calibri" w:hAnsi="Times New Roman" w:cs="Times New Roman"/>
          <w:i/>
          <w:iCs/>
          <w:kern w:val="2"/>
          <w:sz w:val="28"/>
          <w:szCs w:val="28"/>
          <w:lang w:eastAsia="en-US"/>
          <w14:ligatures w14:val="standardContextual"/>
        </w:rPr>
        <w:t>а</w:t>
      </w:r>
      <w:r w:rsidR="00CC7F55" w:rsidRPr="00025AE0">
        <w:rPr>
          <w:rFonts w:ascii="Times New Roman" w:eastAsia="Calibri" w:hAnsi="Times New Roman" w:cs="Times New Roman"/>
          <w:i/>
          <w:iCs/>
          <w:kern w:val="2"/>
          <w:sz w:val="28"/>
          <w:szCs w:val="28"/>
          <w:lang w:eastAsia="en-US"/>
          <w14:ligatures w14:val="standardContextual"/>
        </w:rPr>
        <w:t>, необорудованн</w:t>
      </w:r>
      <w:r w:rsidR="000D2138" w:rsidRPr="00025AE0">
        <w:rPr>
          <w:rFonts w:ascii="Times New Roman" w:eastAsia="Calibri" w:hAnsi="Times New Roman" w:cs="Times New Roman"/>
          <w:i/>
          <w:iCs/>
          <w:kern w:val="2"/>
          <w:sz w:val="28"/>
          <w:szCs w:val="28"/>
          <w:lang w:eastAsia="en-US"/>
          <w14:ligatures w14:val="standardContextual"/>
        </w:rPr>
        <w:t>ая</w:t>
      </w:r>
      <w:r w:rsidR="00CC7F55" w:rsidRPr="00025AE0">
        <w:rPr>
          <w:rFonts w:ascii="Times New Roman" w:eastAsia="Calibri" w:hAnsi="Times New Roman" w:cs="Times New Roman"/>
          <w:i/>
          <w:iCs/>
          <w:kern w:val="2"/>
          <w:sz w:val="28"/>
          <w:szCs w:val="28"/>
          <w:lang w:eastAsia="en-US"/>
          <w14:ligatures w14:val="standardContextual"/>
        </w:rPr>
        <w:t xml:space="preserve"> </w:t>
      </w:r>
      <w:r w:rsidR="00E805BF" w:rsidRPr="00025AE0">
        <w:rPr>
          <w:rFonts w:ascii="Times New Roman" w:eastAsia="Calibri" w:hAnsi="Times New Roman" w:cs="Times New Roman"/>
          <w:i/>
          <w:iCs/>
          <w:kern w:val="2"/>
          <w:sz w:val="28"/>
          <w:szCs w:val="28"/>
          <w:lang w:eastAsia="en-US"/>
          <w14:ligatures w14:val="standardContextual"/>
        </w:rPr>
        <w:t>аппаратурой спутниковой навигации ГЛОНАСС (например</w:t>
      </w:r>
      <w:r w:rsidR="00025AE0">
        <w:rPr>
          <w:rFonts w:ascii="Times New Roman" w:eastAsia="Calibri" w:hAnsi="Times New Roman" w:cs="Times New Roman"/>
          <w:i/>
          <w:iCs/>
          <w:kern w:val="2"/>
          <w:sz w:val="28"/>
          <w:szCs w:val="28"/>
          <w:lang w:eastAsia="en-US"/>
          <w14:ligatures w14:val="standardContextual"/>
        </w:rPr>
        <w:t>,</w:t>
      </w:r>
      <w:r w:rsidR="00E805BF" w:rsidRPr="00025AE0">
        <w:rPr>
          <w:rFonts w:ascii="Times New Roman" w:eastAsia="Calibri" w:hAnsi="Times New Roman" w:cs="Times New Roman"/>
          <w:i/>
          <w:iCs/>
          <w:kern w:val="2"/>
          <w:sz w:val="28"/>
          <w:szCs w:val="28"/>
          <w:lang w:eastAsia="en-US"/>
          <w14:ligatures w14:val="standardContextual"/>
        </w:rPr>
        <w:t xml:space="preserve"> АМКАДОР 1446).</w:t>
      </w:r>
    </w:p>
    <w:p w14:paraId="184DC26B" w14:textId="327B5E74" w:rsidR="00F53BB8" w:rsidRPr="00025AE0" w:rsidRDefault="00F53BB8" w:rsidP="00025AE0">
      <w:pPr>
        <w:widowControl/>
        <w:tabs>
          <w:tab w:val="left" w:pos="851"/>
          <w:tab w:val="left" w:pos="993"/>
          <w:tab w:val="left" w:pos="1276"/>
        </w:tabs>
        <w:autoSpaceDE/>
        <w:autoSpaceDN/>
        <w:adjustRightInd/>
        <w:ind w:firstLine="709"/>
        <w:rPr>
          <w:rFonts w:ascii="Times New Roman" w:eastAsia="Calibri" w:hAnsi="Times New Roman" w:cs="Times New Roman"/>
          <w:kern w:val="2"/>
          <w:sz w:val="28"/>
          <w:szCs w:val="28"/>
          <w:lang w:eastAsia="en-US"/>
          <w14:ligatures w14:val="standardContextual"/>
        </w:rPr>
      </w:pPr>
      <w:r w:rsidRPr="00025AE0">
        <w:rPr>
          <w:rFonts w:ascii="Times New Roman" w:eastAsia="Calibri" w:hAnsi="Times New Roman" w:cs="Times New Roman"/>
          <w:kern w:val="2"/>
          <w:sz w:val="28"/>
          <w:szCs w:val="28"/>
          <w:lang w:eastAsia="en-US"/>
          <w14:ligatures w14:val="standardContextual"/>
        </w:rPr>
        <w:t>В соответствии с пунктом 5.4 муниципального контракта оказанны</w:t>
      </w:r>
      <w:r w:rsidR="00336493" w:rsidRPr="00025AE0">
        <w:rPr>
          <w:rFonts w:ascii="Times New Roman" w:eastAsia="Calibri" w:hAnsi="Times New Roman" w:cs="Times New Roman"/>
          <w:kern w:val="2"/>
          <w:sz w:val="28"/>
          <w:szCs w:val="28"/>
          <w:lang w:eastAsia="en-US"/>
          <w14:ligatures w14:val="standardContextual"/>
        </w:rPr>
        <w:t>е</w:t>
      </w:r>
      <w:r w:rsidRPr="00025AE0">
        <w:rPr>
          <w:rFonts w:ascii="Times New Roman" w:eastAsia="Calibri" w:hAnsi="Times New Roman" w:cs="Times New Roman"/>
          <w:kern w:val="2"/>
          <w:sz w:val="28"/>
          <w:szCs w:val="28"/>
          <w:lang w:eastAsia="en-US"/>
          <w14:ligatures w14:val="standardContextual"/>
        </w:rPr>
        <w:t xml:space="preserve"> </w:t>
      </w:r>
      <w:r w:rsidR="00863EA1" w:rsidRPr="00025AE0">
        <w:rPr>
          <w:rFonts w:ascii="Times New Roman" w:eastAsia="Calibri" w:hAnsi="Times New Roman" w:cs="Times New Roman"/>
          <w:kern w:val="2"/>
          <w:sz w:val="28"/>
          <w:szCs w:val="28"/>
          <w:lang w:eastAsia="en-US"/>
          <w14:ligatures w14:val="standardContextual"/>
        </w:rPr>
        <w:t xml:space="preserve">исполнителем </w:t>
      </w:r>
      <w:r w:rsidRPr="00025AE0">
        <w:rPr>
          <w:rFonts w:ascii="Times New Roman" w:eastAsia="Calibri" w:hAnsi="Times New Roman" w:cs="Times New Roman"/>
          <w:kern w:val="2"/>
          <w:sz w:val="28"/>
          <w:szCs w:val="28"/>
          <w:lang w:eastAsia="en-US"/>
          <w14:ligatures w14:val="standardContextual"/>
        </w:rPr>
        <w:t>услуг</w:t>
      </w:r>
      <w:r w:rsidR="00336493" w:rsidRPr="00025AE0">
        <w:rPr>
          <w:rFonts w:ascii="Times New Roman" w:eastAsia="Calibri" w:hAnsi="Times New Roman" w:cs="Times New Roman"/>
          <w:kern w:val="2"/>
          <w:sz w:val="28"/>
          <w:szCs w:val="28"/>
          <w:lang w:eastAsia="en-US"/>
          <w14:ligatures w14:val="standardContextual"/>
        </w:rPr>
        <w:t>и</w:t>
      </w:r>
      <w:r w:rsidRPr="00025AE0">
        <w:rPr>
          <w:rFonts w:ascii="Times New Roman" w:eastAsia="Calibri" w:hAnsi="Times New Roman" w:cs="Times New Roman"/>
          <w:kern w:val="2"/>
          <w:sz w:val="28"/>
          <w:szCs w:val="28"/>
          <w:lang w:eastAsia="en-US"/>
          <w14:ligatures w14:val="standardContextual"/>
        </w:rPr>
        <w:t>, не подтвержд</w:t>
      </w:r>
      <w:r w:rsidR="00336493" w:rsidRPr="00025AE0">
        <w:rPr>
          <w:rFonts w:ascii="Times New Roman" w:eastAsia="Calibri" w:hAnsi="Times New Roman" w:cs="Times New Roman"/>
          <w:kern w:val="2"/>
          <w:sz w:val="28"/>
          <w:szCs w:val="28"/>
          <w:lang w:eastAsia="en-US"/>
          <w14:ligatures w14:val="standardContextual"/>
        </w:rPr>
        <w:t>ё</w:t>
      </w:r>
      <w:r w:rsidRPr="00025AE0">
        <w:rPr>
          <w:rFonts w:ascii="Times New Roman" w:eastAsia="Calibri" w:hAnsi="Times New Roman" w:cs="Times New Roman"/>
          <w:kern w:val="2"/>
          <w:sz w:val="28"/>
          <w:szCs w:val="28"/>
          <w:lang w:eastAsia="en-US"/>
          <w14:ligatures w14:val="standardContextual"/>
        </w:rPr>
        <w:t>нн</w:t>
      </w:r>
      <w:r w:rsidR="00336493" w:rsidRPr="00025AE0">
        <w:rPr>
          <w:rFonts w:ascii="Times New Roman" w:eastAsia="Calibri" w:hAnsi="Times New Roman" w:cs="Times New Roman"/>
          <w:kern w:val="2"/>
          <w:sz w:val="28"/>
          <w:szCs w:val="28"/>
          <w:lang w:eastAsia="en-US"/>
          <w14:ligatures w14:val="standardContextual"/>
        </w:rPr>
        <w:t>ые</w:t>
      </w:r>
      <w:r w:rsidRPr="00025AE0">
        <w:rPr>
          <w:rFonts w:ascii="Times New Roman" w:eastAsia="Calibri" w:hAnsi="Times New Roman" w:cs="Times New Roman"/>
          <w:kern w:val="2"/>
          <w:sz w:val="28"/>
          <w:szCs w:val="28"/>
          <w:lang w:eastAsia="en-US"/>
          <w14:ligatures w14:val="standardContextual"/>
        </w:rPr>
        <w:t xml:space="preserve"> данными из системы ГЛОНАСС, </w:t>
      </w:r>
      <w:r w:rsidR="00336493" w:rsidRPr="00025AE0">
        <w:rPr>
          <w:rFonts w:ascii="Times New Roman" w:eastAsia="Calibri" w:hAnsi="Times New Roman" w:cs="Times New Roman"/>
          <w:kern w:val="2"/>
          <w:sz w:val="28"/>
          <w:szCs w:val="28"/>
          <w:lang w:eastAsia="en-US"/>
          <w14:ligatures w14:val="standardContextual"/>
        </w:rPr>
        <w:t xml:space="preserve">МКУ КХ «СЕЗ» </w:t>
      </w:r>
      <w:r w:rsidRPr="00025AE0">
        <w:rPr>
          <w:rFonts w:ascii="Times New Roman" w:eastAsia="Calibri" w:hAnsi="Times New Roman" w:cs="Times New Roman"/>
          <w:kern w:val="2"/>
          <w:sz w:val="28"/>
          <w:szCs w:val="28"/>
          <w:lang w:eastAsia="en-US"/>
          <w14:ligatures w14:val="standardContextual"/>
        </w:rPr>
        <w:t>в акте оказанных услуг не учитыва</w:t>
      </w:r>
      <w:r w:rsidR="00336493" w:rsidRPr="00025AE0">
        <w:rPr>
          <w:rFonts w:ascii="Times New Roman" w:eastAsia="Calibri" w:hAnsi="Times New Roman" w:cs="Times New Roman"/>
          <w:kern w:val="2"/>
          <w:sz w:val="28"/>
          <w:szCs w:val="28"/>
          <w:lang w:eastAsia="en-US"/>
          <w14:ligatures w14:val="standardContextual"/>
        </w:rPr>
        <w:t>лись</w:t>
      </w:r>
      <w:r w:rsidR="00856A10" w:rsidRPr="00025AE0">
        <w:rPr>
          <w:rFonts w:ascii="Times New Roman" w:eastAsia="Calibri" w:hAnsi="Times New Roman" w:cs="Times New Roman"/>
          <w:kern w:val="2"/>
          <w:sz w:val="28"/>
          <w:szCs w:val="28"/>
          <w:lang w:eastAsia="en-US"/>
          <w14:ligatures w14:val="standardContextual"/>
        </w:rPr>
        <w:t xml:space="preserve"> (письмо </w:t>
      </w:r>
      <w:r w:rsidR="00104DD6" w:rsidRPr="00025AE0">
        <w:rPr>
          <w:rFonts w:ascii="Times New Roman" w:eastAsia="Calibri" w:hAnsi="Times New Roman" w:cs="Times New Roman"/>
          <w:kern w:val="2"/>
          <w:sz w:val="28"/>
          <w:szCs w:val="28"/>
          <w:lang w:eastAsia="en-US"/>
          <w14:ligatures w14:val="standardContextual"/>
        </w:rPr>
        <w:t>от 23.01.2025 № СЕЗ-132-5</w:t>
      </w:r>
      <w:r w:rsidR="00856A10" w:rsidRPr="00025AE0">
        <w:rPr>
          <w:rFonts w:ascii="Times New Roman" w:eastAsia="Calibri" w:hAnsi="Times New Roman" w:cs="Times New Roman"/>
          <w:kern w:val="2"/>
          <w:sz w:val="28"/>
          <w:szCs w:val="28"/>
          <w:lang w:eastAsia="en-US"/>
          <w14:ligatures w14:val="standardContextual"/>
        </w:rPr>
        <w:t>)</w:t>
      </w:r>
      <w:r w:rsidR="00541B56" w:rsidRPr="00025AE0">
        <w:rPr>
          <w:rFonts w:ascii="Times New Roman" w:eastAsia="Calibri" w:hAnsi="Times New Roman" w:cs="Times New Roman"/>
          <w:kern w:val="2"/>
          <w:sz w:val="28"/>
          <w:szCs w:val="28"/>
          <w:lang w:eastAsia="en-US"/>
          <w14:ligatures w14:val="standardContextual"/>
        </w:rPr>
        <w:t>;</w:t>
      </w:r>
    </w:p>
    <w:p w14:paraId="50F9D4AF" w14:textId="0668D1BE" w:rsidR="00586BF3" w:rsidRPr="00025AE0" w:rsidRDefault="00315663" w:rsidP="00025AE0">
      <w:pPr>
        <w:widowControl/>
        <w:tabs>
          <w:tab w:val="left" w:pos="851"/>
          <w:tab w:val="left" w:pos="993"/>
          <w:tab w:val="left" w:pos="1276"/>
        </w:tabs>
        <w:autoSpaceDE/>
        <w:autoSpaceDN/>
        <w:adjustRightInd/>
        <w:ind w:firstLine="709"/>
        <w:rPr>
          <w:rFonts w:ascii="Times New Roman" w:eastAsia="Calibri" w:hAnsi="Times New Roman" w:cs="Times New Roman"/>
          <w:kern w:val="2"/>
          <w:sz w:val="28"/>
          <w:szCs w:val="28"/>
          <w:lang w:eastAsia="en-US"/>
          <w14:ligatures w14:val="standardContextual"/>
        </w:rPr>
      </w:pPr>
      <w:r w:rsidRPr="00025AE0">
        <w:rPr>
          <w:rFonts w:ascii="Times New Roman" w:eastAsia="Calibri" w:hAnsi="Times New Roman" w:cs="Times New Roman"/>
          <w:kern w:val="2"/>
          <w:sz w:val="28"/>
          <w:szCs w:val="28"/>
          <w:lang w:eastAsia="en-US"/>
          <w14:ligatures w14:val="standardContextual"/>
        </w:rPr>
        <w:t>2)</w:t>
      </w:r>
      <w:r w:rsidR="00586BF3" w:rsidRPr="00025AE0">
        <w:rPr>
          <w:rFonts w:ascii="Times New Roman" w:eastAsia="Calibri" w:hAnsi="Times New Roman" w:cs="Times New Roman"/>
          <w:kern w:val="2"/>
          <w:sz w:val="28"/>
          <w:szCs w:val="28"/>
          <w:lang w:eastAsia="en-US"/>
          <w14:ligatures w14:val="standardContextual"/>
        </w:rPr>
        <w:t xml:space="preserve"> в Отчёт</w:t>
      </w:r>
      <w:r w:rsidR="00B0726D" w:rsidRPr="00025AE0">
        <w:rPr>
          <w:rFonts w:ascii="Times New Roman" w:eastAsia="Calibri" w:hAnsi="Times New Roman" w:cs="Times New Roman"/>
          <w:kern w:val="2"/>
          <w:sz w:val="28"/>
          <w:szCs w:val="28"/>
          <w:lang w:eastAsia="en-US"/>
          <w14:ligatures w14:val="standardContextual"/>
        </w:rPr>
        <w:t>ах</w:t>
      </w:r>
      <w:r w:rsidR="00586BF3" w:rsidRPr="00025AE0">
        <w:rPr>
          <w:rFonts w:ascii="Times New Roman" w:eastAsia="Calibri" w:hAnsi="Times New Roman" w:cs="Times New Roman"/>
          <w:kern w:val="2"/>
          <w:sz w:val="28"/>
          <w:szCs w:val="28"/>
          <w:lang w:eastAsia="en-US"/>
          <w14:ligatures w14:val="standardContextual"/>
        </w:rPr>
        <w:t xml:space="preserve"> содержались</w:t>
      </w:r>
      <w:r w:rsidR="00F53BB8" w:rsidRPr="00025AE0">
        <w:rPr>
          <w:rFonts w:ascii="Times New Roman" w:eastAsia="Calibri" w:hAnsi="Times New Roman" w:cs="Times New Roman"/>
          <w:kern w:val="2"/>
          <w:sz w:val="28"/>
          <w:szCs w:val="28"/>
          <w:lang w:eastAsia="en-US"/>
          <w14:ligatures w14:val="standardContextual"/>
        </w:rPr>
        <w:t xml:space="preserve"> </w:t>
      </w:r>
      <w:r w:rsidR="00586BF3" w:rsidRPr="00025AE0">
        <w:rPr>
          <w:rFonts w:ascii="Times New Roman" w:eastAsia="Calibri" w:hAnsi="Times New Roman" w:cs="Times New Roman"/>
          <w:kern w:val="2"/>
          <w:sz w:val="28"/>
          <w:szCs w:val="28"/>
          <w:lang w:eastAsia="en-US"/>
          <w14:ligatures w14:val="standardContextual"/>
        </w:rPr>
        <w:t xml:space="preserve">недостоверные сведения, </w:t>
      </w:r>
      <w:r w:rsidR="00912431" w:rsidRPr="00025AE0">
        <w:rPr>
          <w:rFonts w:ascii="Times New Roman" w:eastAsia="Calibri" w:hAnsi="Times New Roman" w:cs="Times New Roman"/>
          <w:kern w:val="2"/>
          <w:sz w:val="28"/>
          <w:szCs w:val="28"/>
          <w:lang w:eastAsia="en-US"/>
          <w14:ligatures w14:val="standardContextual"/>
        </w:rPr>
        <w:t>например</w:t>
      </w:r>
      <w:r w:rsidR="00586BF3" w:rsidRPr="00025AE0">
        <w:rPr>
          <w:rFonts w:ascii="Times New Roman" w:eastAsia="Calibri" w:hAnsi="Times New Roman" w:cs="Times New Roman"/>
          <w:kern w:val="2"/>
          <w:sz w:val="28"/>
          <w:szCs w:val="28"/>
          <w:lang w:eastAsia="en-US"/>
          <w14:ligatures w14:val="standardContextual"/>
        </w:rPr>
        <w:t xml:space="preserve">: </w:t>
      </w:r>
    </w:p>
    <w:p w14:paraId="509A6F07" w14:textId="16F7DFF9" w:rsidR="00336493" w:rsidRPr="00C76258" w:rsidRDefault="00586BF3" w:rsidP="00025AE0">
      <w:pPr>
        <w:widowControl/>
        <w:tabs>
          <w:tab w:val="left" w:pos="851"/>
          <w:tab w:val="left" w:pos="993"/>
          <w:tab w:val="left" w:pos="1276"/>
        </w:tabs>
        <w:autoSpaceDE/>
        <w:autoSpaceDN/>
        <w:adjustRightInd/>
        <w:ind w:firstLine="709"/>
        <w:rPr>
          <w:rFonts w:ascii="Times New Roman" w:eastAsia="Calibri" w:hAnsi="Times New Roman" w:cs="Times New Roman"/>
          <w:kern w:val="2"/>
          <w:sz w:val="28"/>
          <w:szCs w:val="28"/>
          <w:lang w:eastAsia="en-US"/>
          <w14:ligatures w14:val="standardContextual"/>
        </w:rPr>
      </w:pPr>
      <w:r w:rsidRPr="00025AE0">
        <w:rPr>
          <w:rFonts w:ascii="Times New Roman" w:eastAsia="Calibri" w:hAnsi="Times New Roman" w:cs="Times New Roman"/>
          <w:kern w:val="2"/>
          <w:sz w:val="28"/>
          <w:szCs w:val="28"/>
          <w:lang w:eastAsia="en-US"/>
          <w14:ligatures w14:val="standardContextual"/>
        </w:rPr>
        <w:t xml:space="preserve">- </w:t>
      </w:r>
      <w:r w:rsidR="00B0726D" w:rsidRPr="00C76258">
        <w:rPr>
          <w:rFonts w:ascii="Times New Roman" w:eastAsia="Calibri" w:hAnsi="Times New Roman" w:cs="Times New Roman"/>
          <w:kern w:val="2"/>
          <w:sz w:val="28"/>
          <w:szCs w:val="28"/>
          <w:lang w:eastAsia="en-US"/>
          <w14:ligatures w14:val="standardContextual"/>
        </w:rPr>
        <w:t xml:space="preserve">отражалась </w:t>
      </w:r>
      <w:r w:rsidR="004B60B3" w:rsidRPr="00C76258">
        <w:rPr>
          <w:rFonts w:ascii="Times New Roman" w:eastAsia="Calibri" w:hAnsi="Times New Roman" w:cs="Times New Roman"/>
          <w:kern w:val="2"/>
          <w:sz w:val="28"/>
          <w:szCs w:val="28"/>
          <w:lang w:eastAsia="en-US"/>
          <w14:ligatures w14:val="standardContextual"/>
        </w:rPr>
        <w:t xml:space="preserve">информация о </w:t>
      </w:r>
      <w:r w:rsidRPr="00C76258">
        <w:rPr>
          <w:rFonts w:ascii="Times New Roman" w:eastAsia="Calibri" w:hAnsi="Times New Roman" w:cs="Times New Roman"/>
          <w:kern w:val="2"/>
          <w:sz w:val="28"/>
          <w:szCs w:val="28"/>
          <w:lang w:eastAsia="en-US"/>
          <w14:ligatures w14:val="standardContextual"/>
        </w:rPr>
        <w:t>т</w:t>
      </w:r>
      <w:r w:rsidR="00F53BB8" w:rsidRPr="00C76258">
        <w:rPr>
          <w:rFonts w:ascii="Times New Roman" w:eastAsia="Calibri" w:hAnsi="Times New Roman" w:cs="Times New Roman"/>
          <w:kern w:val="2"/>
          <w:sz w:val="28"/>
          <w:szCs w:val="28"/>
          <w:lang w:eastAsia="en-US"/>
          <w14:ligatures w14:val="standardContextual"/>
        </w:rPr>
        <w:t>ехник</w:t>
      </w:r>
      <w:r w:rsidR="004B60B3" w:rsidRPr="00C76258">
        <w:rPr>
          <w:rFonts w:ascii="Times New Roman" w:eastAsia="Calibri" w:hAnsi="Times New Roman" w:cs="Times New Roman"/>
          <w:kern w:val="2"/>
          <w:sz w:val="28"/>
          <w:szCs w:val="28"/>
          <w:lang w:eastAsia="en-US"/>
          <w14:ligatures w14:val="standardContextual"/>
        </w:rPr>
        <w:t>е</w:t>
      </w:r>
      <w:r w:rsidR="00B0726D" w:rsidRPr="00C76258">
        <w:rPr>
          <w:rFonts w:ascii="Times New Roman" w:eastAsia="Calibri" w:hAnsi="Times New Roman" w:cs="Times New Roman"/>
          <w:kern w:val="2"/>
          <w:sz w:val="28"/>
          <w:szCs w:val="28"/>
          <w:lang w:eastAsia="en-US"/>
          <w14:ligatures w14:val="standardContextual"/>
        </w:rPr>
        <w:t xml:space="preserve">, </w:t>
      </w:r>
      <w:r w:rsidR="00F53BB8" w:rsidRPr="00C76258">
        <w:rPr>
          <w:rFonts w:ascii="Times New Roman" w:eastAsia="Calibri" w:hAnsi="Times New Roman" w:cs="Times New Roman"/>
          <w:kern w:val="2"/>
          <w:sz w:val="28"/>
          <w:szCs w:val="28"/>
          <w:lang w:eastAsia="en-US"/>
          <w14:ligatures w14:val="standardContextual"/>
        </w:rPr>
        <w:t xml:space="preserve">фактически </w:t>
      </w:r>
      <w:r w:rsidR="004B60B3" w:rsidRPr="00C76258">
        <w:rPr>
          <w:rFonts w:ascii="Times New Roman" w:eastAsia="Calibri" w:hAnsi="Times New Roman" w:cs="Times New Roman"/>
          <w:kern w:val="2"/>
          <w:sz w:val="28"/>
          <w:szCs w:val="28"/>
          <w:lang w:eastAsia="en-US"/>
          <w14:ligatures w14:val="standardContextual"/>
        </w:rPr>
        <w:t>не используемой для оказания</w:t>
      </w:r>
      <w:r w:rsidR="00F53BB8" w:rsidRPr="00C76258">
        <w:rPr>
          <w:rFonts w:ascii="Times New Roman" w:eastAsia="Calibri" w:hAnsi="Times New Roman" w:cs="Times New Roman"/>
          <w:kern w:val="2"/>
          <w:sz w:val="28"/>
          <w:szCs w:val="28"/>
          <w:lang w:eastAsia="en-US"/>
          <w14:ligatures w14:val="standardContextual"/>
        </w:rPr>
        <w:t xml:space="preserve"> услуг </w:t>
      </w:r>
      <w:r w:rsidR="00336493" w:rsidRPr="00C76258">
        <w:rPr>
          <w:rFonts w:ascii="Times New Roman" w:eastAsia="Calibri" w:hAnsi="Times New Roman" w:cs="Times New Roman"/>
          <w:kern w:val="2"/>
          <w:sz w:val="28"/>
          <w:szCs w:val="28"/>
          <w:lang w:eastAsia="en-US"/>
          <w14:ligatures w14:val="standardContextual"/>
        </w:rPr>
        <w:t xml:space="preserve">(приложение № </w:t>
      </w:r>
      <w:r w:rsidR="00C76258" w:rsidRPr="00C76258">
        <w:rPr>
          <w:rFonts w:ascii="Times New Roman" w:eastAsia="Calibri" w:hAnsi="Times New Roman" w:cs="Times New Roman"/>
          <w:kern w:val="2"/>
          <w:sz w:val="28"/>
          <w:szCs w:val="28"/>
          <w:lang w:eastAsia="en-US"/>
          <w14:ligatures w14:val="standardContextual"/>
        </w:rPr>
        <w:t xml:space="preserve">10 </w:t>
      </w:r>
      <w:r w:rsidR="00336493" w:rsidRPr="00C76258">
        <w:rPr>
          <w:rFonts w:ascii="Times New Roman" w:eastAsia="Calibri" w:hAnsi="Times New Roman" w:cs="Times New Roman"/>
          <w:kern w:val="2"/>
          <w:sz w:val="28"/>
          <w:szCs w:val="28"/>
          <w:lang w:eastAsia="en-US"/>
          <w14:ligatures w14:val="standardContextual"/>
        </w:rPr>
        <w:t>к заключению)</w:t>
      </w:r>
      <w:r w:rsidRPr="00C76258">
        <w:rPr>
          <w:rFonts w:ascii="Times New Roman" w:eastAsia="Calibri" w:hAnsi="Times New Roman" w:cs="Times New Roman"/>
          <w:kern w:val="2"/>
          <w:sz w:val="28"/>
          <w:szCs w:val="28"/>
          <w:lang w:eastAsia="en-US"/>
          <w14:ligatures w14:val="standardContextual"/>
        </w:rPr>
        <w:t>;</w:t>
      </w:r>
    </w:p>
    <w:p w14:paraId="1CC3EF33" w14:textId="33998FC8" w:rsidR="00F53BB8" w:rsidRPr="00C76258" w:rsidRDefault="00586BF3" w:rsidP="00025AE0">
      <w:pPr>
        <w:widowControl/>
        <w:tabs>
          <w:tab w:val="left" w:pos="851"/>
          <w:tab w:val="left" w:pos="993"/>
          <w:tab w:val="left" w:pos="1276"/>
        </w:tabs>
        <w:autoSpaceDE/>
        <w:autoSpaceDN/>
        <w:adjustRightInd/>
        <w:ind w:firstLine="709"/>
        <w:rPr>
          <w:rFonts w:ascii="Times New Roman" w:eastAsia="Calibri" w:hAnsi="Times New Roman" w:cs="Times New Roman"/>
          <w:kern w:val="2"/>
          <w:sz w:val="28"/>
          <w:szCs w:val="28"/>
          <w:lang w:eastAsia="en-US"/>
          <w14:ligatures w14:val="standardContextual"/>
        </w:rPr>
      </w:pPr>
      <w:r w:rsidRPr="00C76258">
        <w:rPr>
          <w:rFonts w:ascii="Times New Roman" w:eastAsia="Calibri" w:hAnsi="Times New Roman" w:cs="Times New Roman"/>
          <w:kern w:val="2"/>
          <w:sz w:val="28"/>
          <w:szCs w:val="28"/>
          <w:lang w:eastAsia="en-US"/>
          <w14:ligatures w14:val="standardContextual"/>
        </w:rPr>
        <w:lastRenderedPageBreak/>
        <w:t>-</w:t>
      </w:r>
      <w:r w:rsidR="00315663" w:rsidRPr="00C76258">
        <w:rPr>
          <w:rFonts w:ascii="Times New Roman" w:eastAsia="Calibri" w:hAnsi="Times New Roman" w:cs="Times New Roman"/>
          <w:kern w:val="2"/>
          <w:sz w:val="28"/>
          <w:szCs w:val="28"/>
          <w:lang w:eastAsia="en-US"/>
          <w14:ligatures w14:val="standardContextual"/>
        </w:rPr>
        <w:t xml:space="preserve"> </w:t>
      </w:r>
      <w:r w:rsidR="00F53BB8" w:rsidRPr="00C76258">
        <w:rPr>
          <w:rFonts w:ascii="Times New Roman" w:eastAsia="Calibri" w:hAnsi="Times New Roman" w:cs="Times New Roman"/>
          <w:kern w:val="2"/>
          <w:sz w:val="28"/>
          <w:szCs w:val="28"/>
          <w:lang w:eastAsia="en-US"/>
          <w14:ligatures w14:val="standardContextual"/>
        </w:rPr>
        <w:t>не отраж</w:t>
      </w:r>
      <w:r w:rsidR="00B0726D" w:rsidRPr="00C76258">
        <w:rPr>
          <w:rFonts w:ascii="Times New Roman" w:eastAsia="Calibri" w:hAnsi="Times New Roman" w:cs="Times New Roman"/>
          <w:kern w:val="2"/>
          <w:sz w:val="28"/>
          <w:szCs w:val="28"/>
          <w:lang w:eastAsia="en-US"/>
          <w14:ligatures w14:val="standardContextual"/>
        </w:rPr>
        <w:t>алась</w:t>
      </w:r>
      <w:r w:rsidR="00F53BB8" w:rsidRPr="00C76258">
        <w:rPr>
          <w:rFonts w:ascii="Times New Roman" w:eastAsia="Calibri" w:hAnsi="Times New Roman" w:cs="Times New Roman"/>
          <w:kern w:val="2"/>
          <w:sz w:val="28"/>
          <w:szCs w:val="28"/>
          <w:lang w:eastAsia="en-US"/>
          <w14:ligatures w14:val="standardContextual"/>
        </w:rPr>
        <w:t xml:space="preserve"> </w:t>
      </w:r>
      <w:r w:rsidR="004B60B3" w:rsidRPr="00C76258">
        <w:rPr>
          <w:rFonts w:ascii="Times New Roman" w:eastAsia="Calibri" w:hAnsi="Times New Roman" w:cs="Times New Roman"/>
          <w:kern w:val="2"/>
          <w:sz w:val="28"/>
          <w:szCs w:val="28"/>
          <w:lang w:eastAsia="en-US"/>
          <w14:ligatures w14:val="standardContextual"/>
        </w:rPr>
        <w:t xml:space="preserve">информация о </w:t>
      </w:r>
      <w:r w:rsidR="00F53BB8" w:rsidRPr="00C76258">
        <w:rPr>
          <w:rFonts w:ascii="Times New Roman" w:eastAsia="Calibri" w:hAnsi="Times New Roman" w:cs="Times New Roman"/>
          <w:kern w:val="2"/>
          <w:sz w:val="28"/>
          <w:szCs w:val="28"/>
          <w:lang w:eastAsia="en-US"/>
          <w14:ligatures w14:val="standardContextual"/>
        </w:rPr>
        <w:t>техник</w:t>
      </w:r>
      <w:r w:rsidR="004B60B3" w:rsidRPr="00C76258">
        <w:rPr>
          <w:rFonts w:ascii="Times New Roman" w:eastAsia="Calibri" w:hAnsi="Times New Roman" w:cs="Times New Roman"/>
          <w:kern w:val="2"/>
          <w:sz w:val="28"/>
          <w:szCs w:val="28"/>
          <w:lang w:eastAsia="en-US"/>
          <w14:ligatures w14:val="standardContextual"/>
        </w:rPr>
        <w:t>е</w:t>
      </w:r>
      <w:r w:rsidR="00B0726D" w:rsidRPr="00C76258">
        <w:rPr>
          <w:rFonts w:ascii="Times New Roman" w:eastAsia="Calibri" w:hAnsi="Times New Roman" w:cs="Times New Roman"/>
          <w:kern w:val="2"/>
          <w:sz w:val="28"/>
          <w:szCs w:val="28"/>
          <w:lang w:eastAsia="en-US"/>
          <w14:ligatures w14:val="standardContextual"/>
        </w:rPr>
        <w:t xml:space="preserve">, </w:t>
      </w:r>
      <w:r w:rsidR="004B60B3" w:rsidRPr="00C76258">
        <w:rPr>
          <w:rFonts w:ascii="Times New Roman" w:eastAsia="Calibri" w:hAnsi="Times New Roman" w:cs="Times New Roman"/>
          <w:kern w:val="2"/>
          <w:sz w:val="28"/>
          <w:szCs w:val="28"/>
          <w:lang w:eastAsia="en-US"/>
          <w14:ligatures w14:val="standardContextual"/>
        </w:rPr>
        <w:t>фактически используемой для о</w:t>
      </w:r>
      <w:r w:rsidR="00F53BB8" w:rsidRPr="00C76258">
        <w:rPr>
          <w:rFonts w:ascii="Times New Roman" w:eastAsia="Calibri" w:hAnsi="Times New Roman" w:cs="Times New Roman"/>
          <w:kern w:val="2"/>
          <w:sz w:val="28"/>
          <w:szCs w:val="28"/>
          <w:lang w:eastAsia="en-US"/>
          <w14:ligatures w14:val="standardContextual"/>
        </w:rPr>
        <w:t>каз</w:t>
      </w:r>
      <w:r w:rsidR="004B60B3" w:rsidRPr="00C76258">
        <w:rPr>
          <w:rFonts w:ascii="Times New Roman" w:eastAsia="Calibri" w:hAnsi="Times New Roman" w:cs="Times New Roman"/>
          <w:kern w:val="2"/>
          <w:sz w:val="28"/>
          <w:szCs w:val="28"/>
          <w:lang w:eastAsia="en-US"/>
          <w14:ligatures w14:val="standardContextual"/>
        </w:rPr>
        <w:t>ания</w:t>
      </w:r>
      <w:r w:rsidR="00F53BB8" w:rsidRPr="00C76258">
        <w:rPr>
          <w:rFonts w:ascii="Times New Roman" w:eastAsia="Calibri" w:hAnsi="Times New Roman" w:cs="Times New Roman"/>
          <w:kern w:val="2"/>
          <w:sz w:val="28"/>
          <w:szCs w:val="28"/>
          <w:lang w:eastAsia="en-US"/>
          <w14:ligatures w14:val="standardContextual"/>
        </w:rPr>
        <w:t xml:space="preserve"> услуг </w:t>
      </w:r>
      <w:r w:rsidR="00E610E2" w:rsidRPr="00C76258">
        <w:rPr>
          <w:rFonts w:ascii="Times New Roman" w:eastAsia="Calibri" w:hAnsi="Times New Roman" w:cs="Times New Roman"/>
          <w:kern w:val="2"/>
          <w:sz w:val="28"/>
          <w:szCs w:val="28"/>
          <w:lang w:eastAsia="en-US"/>
          <w14:ligatures w14:val="standardContextual"/>
        </w:rPr>
        <w:t xml:space="preserve">(приложение № </w:t>
      </w:r>
      <w:r w:rsidR="00C76258" w:rsidRPr="00C76258">
        <w:rPr>
          <w:rFonts w:ascii="Times New Roman" w:eastAsia="Calibri" w:hAnsi="Times New Roman" w:cs="Times New Roman"/>
          <w:kern w:val="2"/>
          <w:sz w:val="28"/>
          <w:szCs w:val="28"/>
          <w:lang w:eastAsia="en-US"/>
          <w14:ligatures w14:val="standardContextual"/>
        </w:rPr>
        <w:t xml:space="preserve">11 </w:t>
      </w:r>
      <w:r w:rsidR="00E610E2" w:rsidRPr="00C76258">
        <w:rPr>
          <w:rFonts w:ascii="Times New Roman" w:eastAsia="Calibri" w:hAnsi="Times New Roman" w:cs="Times New Roman"/>
          <w:kern w:val="2"/>
          <w:sz w:val="28"/>
          <w:szCs w:val="28"/>
          <w:lang w:eastAsia="en-US"/>
          <w14:ligatures w14:val="standardContextual"/>
        </w:rPr>
        <w:t>к заключению);</w:t>
      </w:r>
    </w:p>
    <w:p w14:paraId="4BF19B21" w14:textId="3F0F5479" w:rsidR="002B0950" w:rsidRPr="00C76258" w:rsidRDefault="00F53BB8" w:rsidP="00025AE0">
      <w:pPr>
        <w:widowControl/>
        <w:autoSpaceDE/>
        <w:autoSpaceDN/>
        <w:adjustRightInd/>
        <w:ind w:firstLine="709"/>
        <w:rPr>
          <w:rFonts w:ascii="Times New Roman" w:eastAsia="Calibri" w:hAnsi="Times New Roman" w:cs="Times New Roman"/>
          <w:kern w:val="2"/>
          <w:sz w:val="28"/>
          <w:szCs w:val="28"/>
          <w:lang w:eastAsia="en-US"/>
          <w14:ligatures w14:val="standardContextual"/>
        </w:rPr>
      </w:pPr>
      <w:r w:rsidRPr="00C76258">
        <w:rPr>
          <w:rFonts w:ascii="Times New Roman" w:eastAsia="Calibri" w:hAnsi="Times New Roman" w:cs="Times New Roman"/>
          <w:kern w:val="2"/>
          <w:sz w:val="28"/>
          <w:szCs w:val="28"/>
          <w:lang w:eastAsia="en-US"/>
          <w14:ligatures w14:val="standardContextual"/>
        </w:rPr>
        <w:t>- территории,</w:t>
      </w:r>
      <w:r w:rsidR="006C66A1" w:rsidRPr="00C76258">
        <w:rPr>
          <w:rFonts w:ascii="Times New Roman" w:eastAsia="Calibri" w:hAnsi="Times New Roman" w:cs="Times New Roman"/>
          <w:kern w:val="2"/>
          <w:sz w:val="28"/>
          <w:szCs w:val="28"/>
          <w:lang w:eastAsia="en-US"/>
          <w14:ligatures w14:val="standardContextual"/>
        </w:rPr>
        <w:t xml:space="preserve"> </w:t>
      </w:r>
      <w:r w:rsidR="00B0726D" w:rsidRPr="00C76258">
        <w:rPr>
          <w:rFonts w:ascii="Times New Roman" w:eastAsia="Calibri" w:hAnsi="Times New Roman" w:cs="Times New Roman"/>
          <w:kern w:val="2"/>
          <w:sz w:val="28"/>
          <w:szCs w:val="28"/>
          <w:lang w:eastAsia="en-US"/>
          <w14:ligatures w14:val="standardContextual"/>
        </w:rPr>
        <w:t xml:space="preserve">на </w:t>
      </w:r>
      <w:r w:rsidR="006C66A1" w:rsidRPr="00C76258">
        <w:rPr>
          <w:rFonts w:ascii="Times New Roman" w:eastAsia="Calibri" w:hAnsi="Times New Roman" w:cs="Times New Roman"/>
          <w:kern w:val="2"/>
          <w:sz w:val="28"/>
          <w:szCs w:val="28"/>
          <w:lang w:eastAsia="en-US"/>
          <w14:ligatures w14:val="standardContextual"/>
        </w:rPr>
        <w:t>которы</w:t>
      </w:r>
      <w:r w:rsidR="00B0726D" w:rsidRPr="00C76258">
        <w:rPr>
          <w:rFonts w:ascii="Times New Roman" w:eastAsia="Calibri" w:hAnsi="Times New Roman" w:cs="Times New Roman"/>
          <w:kern w:val="2"/>
          <w:sz w:val="28"/>
          <w:szCs w:val="28"/>
          <w:lang w:eastAsia="en-US"/>
          <w14:ligatures w14:val="standardContextual"/>
        </w:rPr>
        <w:t>х</w:t>
      </w:r>
      <w:r w:rsidR="006C66A1" w:rsidRPr="00C76258">
        <w:rPr>
          <w:rFonts w:ascii="Times New Roman" w:eastAsia="Calibri" w:hAnsi="Times New Roman" w:cs="Times New Roman"/>
          <w:kern w:val="2"/>
          <w:sz w:val="28"/>
          <w:szCs w:val="28"/>
          <w:lang w:eastAsia="en-US"/>
          <w14:ligatures w14:val="standardContextual"/>
        </w:rPr>
        <w:t xml:space="preserve"> согласно </w:t>
      </w:r>
      <w:r w:rsidRPr="00C76258">
        <w:rPr>
          <w:rFonts w:ascii="Times New Roman" w:eastAsia="Calibri" w:hAnsi="Times New Roman" w:cs="Times New Roman"/>
          <w:kern w:val="2"/>
          <w:sz w:val="28"/>
          <w:szCs w:val="28"/>
          <w:lang w:eastAsia="en-US"/>
          <w14:ligatures w14:val="standardContextual"/>
        </w:rPr>
        <w:t>систем</w:t>
      </w:r>
      <w:r w:rsidR="006C66A1" w:rsidRPr="00C76258">
        <w:rPr>
          <w:rFonts w:ascii="Times New Roman" w:eastAsia="Calibri" w:hAnsi="Times New Roman" w:cs="Times New Roman"/>
          <w:kern w:val="2"/>
          <w:sz w:val="28"/>
          <w:szCs w:val="28"/>
          <w:lang w:eastAsia="en-US"/>
          <w14:ligatures w14:val="standardContextual"/>
        </w:rPr>
        <w:t>е</w:t>
      </w:r>
      <w:r w:rsidRPr="00C76258">
        <w:rPr>
          <w:rFonts w:ascii="Times New Roman" w:eastAsia="Calibri" w:hAnsi="Times New Roman" w:cs="Times New Roman"/>
          <w:kern w:val="2"/>
          <w:sz w:val="28"/>
          <w:szCs w:val="28"/>
          <w:lang w:eastAsia="en-US"/>
          <w14:ligatures w14:val="standardContextual"/>
        </w:rPr>
        <w:t xml:space="preserve"> ГЛОНАСС</w:t>
      </w:r>
      <w:r w:rsidR="00B0726D" w:rsidRPr="00C76258">
        <w:rPr>
          <w:rFonts w:ascii="Times New Roman" w:eastAsia="Calibri" w:hAnsi="Times New Roman" w:cs="Times New Roman"/>
          <w:kern w:val="2"/>
          <w:sz w:val="28"/>
          <w:szCs w:val="28"/>
          <w:lang w:eastAsia="en-US"/>
          <w14:ligatures w14:val="standardContextual"/>
        </w:rPr>
        <w:t xml:space="preserve"> не осуществлялись уборочные работы</w:t>
      </w:r>
      <w:r w:rsidR="006C66A1" w:rsidRPr="00C76258">
        <w:rPr>
          <w:rFonts w:ascii="Times New Roman" w:eastAsia="Calibri" w:hAnsi="Times New Roman" w:cs="Times New Roman"/>
          <w:kern w:val="2"/>
          <w:sz w:val="28"/>
          <w:szCs w:val="28"/>
          <w:lang w:eastAsia="en-US"/>
          <w14:ligatures w14:val="standardContextual"/>
        </w:rPr>
        <w:t xml:space="preserve"> (</w:t>
      </w:r>
      <w:r w:rsidRPr="00C76258">
        <w:rPr>
          <w:rFonts w:ascii="Times New Roman" w:eastAsia="Calibri" w:hAnsi="Times New Roman" w:cs="Times New Roman"/>
          <w:kern w:val="2"/>
          <w:sz w:val="28"/>
          <w:szCs w:val="28"/>
          <w:lang w:eastAsia="en-US"/>
          <w14:ligatures w14:val="standardContextual"/>
        </w:rPr>
        <w:t xml:space="preserve">аналитическая информация за 1 декабря 2024 года </w:t>
      </w:r>
      <w:r w:rsidR="006C66A1" w:rsidRPr="00C76258">
        <w:rPr>
          <w:rFonts w:ascii="Times New Roman" w:eastAsia="Calibri" w:hAnsi="Times New Roman" w:cs="Times New Roman"/>
          <w:kern w:val="2"/>
          <w:sz w:val="28"/>
          <w:szCs w:val="28"/>
          <w:lang w:eastAsia="en-US"/>
          <w14:ligatures w14:val="standardContextual"/>
        </w:rPr>
        <w:t xml:space="preserve">представлена в </w:t>
      </w:r>
      <w:r w:rsidR="00C63CC9" w:rsidRPr="00C76258">
        <w:rPr>
          <w:rFonts w:ascii="Times New Roman" w:eastAsia="Calibri" w:hAnsi="Times New Roman" w:cs="Times New Roman"/>
          <w:kern w:val="2"/>
          <w:sz w:val="28"/>
          <w:szCs w:val="28"/>
          <w:lang w:eastAsia="en-US"/>
          <w14:ligatures w14:val="standardContextual"/>
        </w:rPr>
        <w:t>приложени</w:t>
      </w:r>
      <w:r w:rsidR="006C66A1" w:rsidRPr="00C76258">
        <w:rPr>
          <w:rFonts w:ascii="Times New Roman" w:eastAsia="Calibri" w:hAnsi="Times New Roman" w:cs="Times New Roman"/>
          <w:kern w:val="2"/>
          <w:sz w:val="28"/>
          <w:szCs w:val="28"/>
          <w:lang w:eastAsia="en-US"/>
          <w14:ligatures w14:val="standardContextual"/>
        </w:rPr>
        <w:t>и</w:t>
      </w:r>
      <w:r w:rsidR="00C63CC9" w:rsidRPr="00C76258">
        <w:rPr>
          <w:rFonts w:ascii="Times New Roman" w:eastAsia="Calibri" w:hAnsi="Times New Roman" w:cs="Times New Roman"/>
          <w:kern w:val="2"/>
          <w:sz w:val="28"/>
          <w:szCs w:val="28"/>
          <w:lang w:eastAsia="en-US"/>
          <w14:ligatures w14:val="standardContextual"/>
        </w:rPr>
        <w:t xml:space="preserve"> № </w:t>
      </w:r>
      <w:r w:rsidR="00C76258" w:rsidRPr="00C76258">
        <w:rPr>
          <w:rFonts w:ascii="Times New Roman" w:eastAsia="Calibri" w:hAnsi="Times New Roman" w:cs="Times New Roman"/>
          <w:kern w:val="2"/>
          <w:sz w:val="28"/>
          <w:szCs w:val="28"/>
          <w:lang w:eastAsia="en-US"/>
          <w14:ligatures w14:val="standardContextual"/>
        </w:rPr>
        <w:t xml:space="preserve">12 </w:t>
      </w:r>
      <w:r w:rsidR="00C63CC9" w:rsidRPr="00C76258">
        <w:rPr>
          <w:rFonts w:ascii="Times New Roman" w:eastAsia="Calibri" w:hAnsi="Times New Roman" w:cs="Times New Roman"/>
          <w:kern w:val="2"/>
          <w:sz w:val="28"/>
          <w:szCs w:val="28"/>
          <w:lang w:eastAsia="en-US"/>
          <w14:ligatures w14:val="standardContextual"/>
        </w:rPr>
        <w:t>к заключению</w:t>
      </w:r>
      <w:r w:rsidRPr="00C76258">
        <w:rPr>
          <w:rFonts w:ascii="Times New Roman" w:eastAsia="Calibri" w:hAnsi="Times New Roman" w:cs="Times New Roman"/>
          <w:kern w:val="2"/>
          <w:sz w:val="28"/>
          <w:szCs w:val="28"/>
          <w:lang w:eastAsia="en-US"/>
          <w14:ligatures w14:val="standardContextual"/>
        </w:rPr>
        <w:t>)</w:t>
      </w:r>
      <w:r w:rsidR="002B0950" w:rsidRPr="00C76258">
        <w:rPr>
          <w:rFonts w:ascii="Times New Roman" w:eastAsia="Calibri" w:hAnsi="Times New Roman" w:cs="Times New Roman"/>
          <w:kern w:val="2"/>
          <w:sz w:val="28"/>
          <w:szCs w:val="28"/>
          <w:lang w:eastAsia="en-US"/>
          <w14:ligatures w14:val="standardContextual"/>
        </w:rPr>
        <w:t>.</w:t>
      </w:r>
    </w:p>
    <w:p w14:paraId="05AAB110" w14:textId="59436C14" w:rsidR="00F53BB8" w:rsidRPr="00025AE0" w:rsidRDefault="00574E29" w:rsidP="00025AE0">
      <w:pPr>
        <w:widowControl/>
        <w:autoSpaceDE/>
        <w:autoSpaceDN/>
        <w:adjustRightInd/>
        <w:ind w:firstLine="709"/>
        <w:rPr>
          <w:rFonts w:ascii="Times New Roman" w:eastAsia="Calibri" w:hAnsi="Times New Roman" w:cs="Times New Roman"/>
          <w:i/>
          <w:iCs/>
          <w:kern w:val="2"/>
          <w:sz w:val="28"/>
          <w:szCs w:val="28"/>
          <w:lang w:eastAsia="en-US"/>
          <w14:ligatures w14:val="standardContextual"/>
        </w:rPr>
      </w:pPr>
      <w:bookmarkStart w:id="5" w:name="_Hlk190178499"/>
      <w:r w:rsidRPr="00C76258">
        <w:rPr>
          <w:rFonts w:ascii="Times New Roman" w:eastAsia="Calibri" w:hAnsi="Times New Roman" w:cs="Times New Roman"/>
          <w:i/>
          <w:iCs/>
          <w:kern w:val="2"/>
          <w:sz w:val="28"/>
          <w:szCs w:val="28"/>
          <w:lang w:eastAsia="en-US"/>
          <w14:ligatures w14:val="standardContextual"/>
        </w:rPr>
        <w:t>В нарушение пункта 3.3.24 м</w:t>
      </w:r>
      <w:r w:rsidR="002B0950" w:rsidRPr="00C76258">
        <w:rPr>
          <w:rFonts w:ascii="Times New Roman" w:eastAsia="Calibri" w:hAnsi="Times New Roman" w:cs="Times New Roman"/>
          <w:i/>
          <w:iCs/>
          <w:kern w:val="2"/>
          <w:sz w:val="28"/>
          <w:szCs w:val="28"/>
          <w:lang w:eastAsia="en-US"/>
          <w14:ligatures w14:val="standardContextual"/>
        </w:rPr>
        <w:t xml:space="preserve">униципального контракта исполнителем не </w:t>
      </w:r>
      <w:r w:rsidR="00302C2A" w:rsidRPr="00C76258">
        <w:rPr>
          <w:rFonts w:ascii="Times New Roman" w:eastAsia="Calibri" w:hAnsi="Times New Roman" w:cs="Times New Roman"/>
          <w:i/>
          <w:iCs/>
          <w:kern w:val="2"/>
          <w:sz w:val="28"/>
          <w:szCs w:val="28"/>
          <w:lang w:eastAsia="en-US"/>
          <w14:ligatures w14:val="standardContextual"/>
        </w:rPr>
        <w:t>выполнено</w:t>
      </w:r>
      <w:r w:rsidR="002B0950" w:rsidRPr="00C76258">
        <w:rPr>
          <w:rFonts w:ascii="Times New Roman" w:eastAsia="Calibri" w:hAnsi="Times New Roman" w:cs="Times New Roman"/>
          <w:i/>
          <w:iCs/>
          <w:kern w:val="2"/>
          <w:sz w:val="28"/>
          <w:szCs w:val="28"/>
          <w:lang w:eastAsia="en-US"/>
          <w14:ligatures w14:val="standardContextual"/>
        </w:rPr>
        <w:t xml:space="preserve"> обязательство</w:t>
      </w:r>
      <w:r w:rsidR="002B0950" w:rsidRPr="00025AE0">
        <w:rPr>
          <w:rFonts w:ascii="Times New Roman" w:eastAsia="Calibri" w:hAnsi="Times New Roman" w:cs="Times New Roman"/>
          <w:i/>
          <w:iCs/>
          <w:kern w:val="2"/>
          <w:sz w:val="28"/>
          <w:szCs w:val="28"/>
          <w:lang w:eastAsia="en-US"/>
          <w14:ligatures w14:val="standardContextual"/>
        </w:rPr>
        <w:t xml:space="preserve"> по </w:t>
      </w:r>
      <w:r w:rsidR="00302C2A" w:rsidRPr="00025AE0">
        <w:rPr>
          <w:rFonts w:ascii="Times New Roman" w:eastAsia="Calibri" w:hAnsi="Times New Roman" w:cs="Times New Roman"/>
          <w:i/>
          <w:iCs/>
          <w:kern w:val="2"/>
          <w:sz w:val="28"/>
          <w:szCs w:val="28"/>
          <w:lang w:eastAsia="en-US"/>
          <w14:ligatures w14:val="standardContextual"/>
        </w:rPr>
        <w:t xml:space="preserve">своевременному </w:t>
      </w:r>
      <w:r w:rsidR="002B0950" w:rsidRPr="00025AE0">
        <w:rPr>
          <w:rFonts w:ascii="Times New Roman" w:eastAsia="Calibri" w:hAnsi="Times New Roman" w:cs="Times New Roman"/>
          <w:i/>
          <w:iCs/>
          <w:kern w:val="2"/>
          <w:sz w:val="28"/>
          <w:szCs w:val="28"/>
          <w:lang w:eastAsia="en-US"/>
          <w14:ligatures w14:val="standardContextual"/>
        </w:rPr>
        <w:t>предоставлению достоверн</w:t>
      </w:r>
      <w:r w:rsidR="00302C2A" w:rsidRPr="00025AE0">
        <w:rPr>
          <w:rFonts w:ascii="Times New Roman" w:eastAsia="Calibri" w:hAnsi="Times New Roman" w:cs="Times New Roman"/>
          <w:i/>
          <w:iCs/>
          <w:kern w:val="2"/>
          <w:sz w:val="28"/>
          <w:szCs w:val="28"/>
          <w:lang w:eastAsia="en-US"/>
          <w14:ligatures w14:val="standardContextual"/>
        </w:rPr>
        <w:t>ой</w:t>
      </w:r>
      <w:r w:rsidR="002B0950" w:rsidRPr="00025AE0">
        <w:rPr>
          <w:rFonts w:ascii="Times New Roman" w:eastAsia="Calibri" w:hAnsi="Times New Roman" w:cs="Times New Roman"/>
          <w:i/>
          <w:iCs/>
          <w:kern w:val="2"/>
          <w:sz w:val="28"/>
          <w:szCs w:val="28"/>
          <w:lang w:eastAsia="en-US"/>
          <w14:ligatures w14:val="standardContextual"/>
        </w:rPr>
        <w:t xml:space="preserve"> информаци</w:t>
      </w:r>
      <w:r w:rsidR="00302C2A" w:rsidRPr="00025AE0">
        <w:rPr>
          <w:rFonts w:ascii="Times New Roman" w:eastAsia="Calibri" w:hAnsi="Times New Roman" w:cs="Times New Roman"/>
          <w:i/>
          <w:iCs/>
          <w:kern w:val="2"/>
          <w:sz w:val="28"/>
          <w:szCs w:val="28"/>
          <w:lang w:eastAsia="en-US"/>
          <w14:ligatures w14:val="standardContextual"/>
        </w:rPr>
        <w:t>и</w:t>
      </w:r>
      <w:r w:rsidR="002B0950" w:rsidRPr="00025AE0">
        <w:rPr>
          <w:rFonts w:ascii="Times New Roman" w:eastAsia="Calibri" w:hAnsi="Times New Roman" w:cs="Times New Roman"/>
          <w:i/>
          <w:iCs/>
          <w:kern w:val="2"/>
          <w:sz w:val="28"/>
          <w:szCs w:val="28"/>
          <w:lang w:eastAsia="en-US"/>
          <w14:ligatures w14:val="standardContextual"/>
        </w:rPr>
        <w:t xml:space="preserve"> о ходе исполнения обязательств</w:t>
      </w:r>
      <w:bookmarkEnd w:id="5"/>
      <w:r w:rsidR="00F676CB" w:rsidRPr="00025AE0">
        <w:rPr>
          <w:rFonts w:ascii="Times New Roman" w:eastAsia="Calibri" w:hAnsi="Times New Roman" w:cs="Times New Roman"/>
          <w:i/>
          <w:iCs/>
          <w:kern w:val="2"/>
          <w:sz w:val="28"/>
          <w:szCs w:val="28"/>
          <w:lang w:eastAsia="en-US"/>
          <w14:ligatures w14:val="standardContextual"/>
        </w:rPr>
        <w:t>.</w:t>
      </w:r>
    </w:p>
    <w:p w14:paraId="60633E11" w14:textId="64CA75E0" w:rsidR="00AE1B8D" w:rsidRPr="00025AE0" w:rsidRDefault="00B10B78" w:rsidP="00025AE0">
      <w:pPr>
        <w:widowControl/>
        <w:autoSpaceDE/>
        <w:autoSpaceDN/>
        <w:adjustRightInd/>
        <w:ind w:firstLine="709"/>
        <w:rPr>
          <w:rFonts w:ascii="Times New Roman" w:eastAsiaTheme="minorHAnsi" w:hAnsi="Times New Roman" w:cs="Times New Roman"/>
          <w:sz w:val="28"/>
          <w:szCs w:val="28"/>
          <w:lang w:eastAsia="en-US"/>
        </w:rPr>
      </w:pPr>
      <w:r w:rsidRPr="00025AE0">
        <w:rPr>
          <w:rFonts w:ascii="Times New Roman" w:eastAsiaTheme="minorHAnsi" w:hAnsi="Times New Roman" w:cs="Times New Roman"/>
          <w:sz w:val="28"/>
          <w:szCs w:val="28"/>
          <w:lang w:eastAsia="en-US"/>
        </w:rPr>
        <w:t>2</w:t>
      </w:r>
      <w:r w:rsidR="00F53BB8" w:rsidRPr="00025AE0">
        <w:rPr>
          <w:rFonts w:ascii="Times New Roman" w:eastAsiaTheme="minorHAnsi" w:hAnsi="Times New Roman" w:cs="Times New Roman"/>
          <w:sz w:val="28"/>
          <w:szCs w:val="28"/>
          <w:lang w:eastAsia="en-US"/>
        </w:rPr>
        <w:t xml:space="preserve">. </w:t>
      </w:r>
      <w:r w:rsidR="00AE1B8D" w:rsidRPr="00025AE0">
        <w:rPr>
          <w:rFonts w:ascii="Times New Roman" w:eastAsiaTheme="minorHAnsi" w:hAnsi="Times New Roman" w:cs="Times New Roman"/>
          <w:sz w:val="28"/>
          <w:szCs w:val="28"/>
          <w:lang w:eastAsia="en-US"/>
        </w:rPr>
        <w:t>Пунктом 3.3.11 муниципального контракта предусмотрено, что исполнитель обязан проводить фотофиксацию оказанных услуг, данные фотоматериалы должны быть систематизированы и упорядочены.</w:t>
      </w:r>
    </w:p>
    <w:p w14:paraId="78F58D97" w14:textId="454A169B" w:rsidR="007E5F4F" w:rsidRPr="00025AE0" w:rsidRDefault="007E5F4F" w:rsidP="00025AE0">
      <w:pPr>
        <w:widowControl/>
        <w:autoSpaceDE/>
        <w:autoSpaceDN/>
        <w:adjustRightInd/>
        <w:ind w:firstLine="709"/>
        <w:rPr>
          <w:rFonts w:ascii="Times New Roman" w:eastAsiaTheme="minorHAnsi" w:hAnsi="Times New Roman" w:cs="Times New Roman"/>
          <w:i/>
          <w:iCs/>
          <w:sz w:val="28"/>
          <w:szCs w:val="28"/>
          <w:lang w:eastAsia="en-US"/>
        </w:rPr>
      </w:pPr>
      <w:r w:rsidRPr="00025AE0">
        <w:rPr>
          <w:rFonts w:ascii="Times New Roman" w:eastAsiaTheme="minorHAnsi" w:hAnsi="Times New Roman" w:cs="Times New Roman"/>
          <w:sz w:val="28"/>
          <w:szCs w:val="28"/>
          <w:lang w:eastAsia="en-US"/>
        </w:rPr>
        <w:t>Согласно письму от 23.01.2025 № СЕЗ-132-5 МКУ КХ «СЕЗ» неоднократно исполнителю указывалось на отсутствие систематизации предоставляемых фотоматериалов</w:t>
      </w:r>
      <w:r w:rsidR="00AE1B8D" w:rsidRPr="00025AE0">
        <w:rPr>
          <w:rFonts w:ascii="Times New Roman" w:eastAsiaTheme="minorHAnsi" w:hAnsi="Times New Roman" w:cs="Times New Roman"/>
          <w:sz w:val="28"/>
          <w:szCs w:val="28"/>
          <w:lang w:eastAsia="en-US"/>
        </w:rPr>
        <w:t xml:space="preserve">, </w:t>
      </w:r>
      <w:r w:rsidR="00AE1B8D" w:rsidRPr="00025AE0">
        <w:rPr>
          <w:rFonts w:ascii="Times New Roman" w:eastAsiaTheme="minorHAnsi" w:hAnsi="Times New Roman" w:cs="Times New Roman"/>
          <w:i/>
          <w:iCs/>
          <w:sz w:val="28"/>
          <w:szCs w:val="28"/>
          <w:lang w:eastAsia="en-US"/>
        </w:rPr>
        <w:t>что являлось нарушением пункта 3.3.11 муниципального контракта.</w:t>
      </w:r>
    </w:p>
    <w:p w14:paraId="37533A4E" w14:textId="211F5138" w:rsidR="00D84CFA" w:rsidRPr="00025AE0" w:rsidRDefault="007E5F4F" w:rsidP="00025AE0">
      <w:pPr>
        <w:widowControl/>
        <w:autoSpaceDE/>
        <w:autoSpaceDN/>
        <w:adjustRightInd/>
        <w:ind w:firstLine="709"/>
        <w:rPr>
          <w:rFonts w:ascii="Times New Roman" w:eastAsiaTheme="minorHAnsi" w:hAnsi="Times New Roman" w:cs="Times New Roman"/>
          <w:sz w:val="28"/>
          <w:szCs w:val="28"/>
          <w:lang w:eastAsia="en-US"/>
        </w:rPr>
      </w:pPr>
      <w:r w:rsidRPr="00025AE0">
        <w:rPr>
          <w:rFonts w:ascii="Times New Roman" w:eastAsiaTheme="minorHAnsi" w:hAnsi="Times New Roman" w:cs="Times New Roman"/>
          <w:sz w:val="28"/>
          <w:szCs w:val="28"/>
          <w:lang w:eastAsia="en-US"/>
        </w:rPr>
        <w:t xml:space="preserve">3. </w:t>
      </w:r>
      <w:r w:rsidR="00D84CFA" w:rsidRPr="00025AE0">
        <w:rPr>
          <w:rFonts w:ascii="Times New Roman" w:eastAsiaTheme="minorHAnsi" w:hAnsi="Times New Roman" w:cs="Times New Roman"/>
          <w:sz w:val="28"/>
          <w:szCs w:val="28"/>
          <w:lang w:eastAsia="en-US"/>
        </w:rPr>
        <w:t>В соответствии с пунктом 3.3.7 муниципального контракта исполнитель обязан</w:t>
      </w:r>
      <w:r w:rsidR="00D84CFA" w:rsidRPr="00025AE0">
        <w:rPr>
          <w:rFonts w:ascii="Times New Roman" w:hAnsi="Times New Roman" w:cs="Times New Roman"/>
          <w:sz w:val="28"/>
          <w:szCs w:val="28"/>
        </w:rPr>
        <w:t xml:space="preserve"> и</w:t>
      </w:r>
      <w:r w:rsidR="00D84CFA" w:rsidRPr="00025AE0">
        <w:rPr>
          <w:rFonts w:ascii="Times New Roman" w:eastAsiaTheme="minorHAnsi" w:hAnsi="Times New Roman" w:cs="Times New Roman"/>
          <w:sz w:val="28"/>
          <w:szCs w:val="28"/>
          <w:lang w:eastAsia="en-US"/>
        </w:rPr>
        <w:t>нформировать население о планируемых местах оказания услуг. Для улучшения качества услуг и сокращения времени на оказание того или иного вида услуг для информирования населения могут использоваться любые законные способы, обеспечивающие максимальное распространение информации о месте и времени оказания услуг, в том числе расклейка объявлений, предоставление информации в ЕДДС, УК и ТСЖ, использование социальных сетей и мессенджеров.</w:t>
      </w:r>
    </w:p>
    <w:p w14:paraId="3FC83687" w14:textId="3C54E541" w:rsidR="00813ADD" w:rsidRPr="00025AE0" w:rsidRDefault="00284F96" w:rsidP="00025AE0">
      <w:pPr>
        <w:widowControl/>
        <w:autoSpaceDE/>
        <w:autoSpaceDN/>
        <w:adjustRightInd/>
        <w:ind w:firstLine="709"/>
        <w:rPr>
          <w:rFonts w:ascii="Times New Roman" w:eastAsiaTheme="minorHAnsi" w:hAnsi="Times New Roman" w:cs="Times New Roman"/>
          <w:sz w:val="28"/>
          <w:szCs w:val="28"/>
          <w:lang w:eastAsia="en-US"/>
        </w:rPr>
      </w:pPr>
      <w:r w:rsidRPr="00025AE0">
        <w:rPr>
          <w:rFonts w:ascii="Times New Roman" w:eastAsiaTheme="minorHAnsi" w:hAnsi="Times New Roman" w:cs="Times New Roman"/>
          <w:sz w:val="28"/>
          <w:szCs w:val="28"/>
          <w:lang w:eastAsia="en-US"/>
        </w:rPr>
        <w:t>В целях информирования населения о планируемых местах оказания услуг на странице ВКонтакте Думы города Нефтеюганска</w:t>
      </w:r>
      <w:r w:rsidR="00F6395B" w:rsidRPr="00025AE0">
        <w:rPr>
          <w:rFonts w:ascii="Times New Roman" w:eastAsiaTheme="minorHAnsi" w:hAnsi="Times New Roman" w:cs="Times New Roman"/>
          <w:sz w:val="28"/>
          <w:szCs w:val="28"/>
          <w:lang w:eastAsia="en-US"/>
        </w:rPr>
        <w:t xml:space="preserve">, </w:t>
      </w:r>
      <w:r w:rsidRPr="00025AE0">
        <w:rPr>
          <w:rFonts w:ascii="Times New Roman" w:eastAsiaTheme="minorHAnsi" w:hAnsi="Times New Roman" w:cs="Times New Roman"/>
          <w:sz w:val="28"/>
          <w:szCs w:val="28"/>
          <w:lang w:eastAsia="en-US"/>
        </w:rPr>
        <w:t xml:space="preserve">пабликах города, а также в мессенджерах </w:t>
      </w:r>
      <w:r w:rsidR="00813ADD" w:rsidRPr="00025AE0">
        <w:rPr>
          <w:rFonts w:ascii="Times New Roman" w:eastAsiaTheme="minorHAnsi" w:hAnsi="Times New Roman" w:cs="Times New Roman"/>
          <w:sz w:val="28"/>
          <w:szCs w:val="28"/>
          <w:lang w:eastAsia="en-US"/>
        </w:rPr>
        <w:t xml:space="preserve">- </w:t>
      </w:r>
      <w:r w:rsidRPr="00025AE0">
        <w:rPr>
          <w:rFonts w:ascii="Times New Roman" w:eastAsiaTheme="minorHAnsi" w:hAnsi="Times New Roman" w:cs="Times New Roman"/>
          <w:sz w:val="28"/>
          <w:szCs w:val="28"/>
          <w:lang w:eastAsia="en-US"/>
        </w:rPr>
        <w:t>чатах микрорайонов города</w:t>
      </w:r>
      <w:r w:rsidR="00813ADD" w:rsidRPr="00025AE0">
        <w:rPr>
          <w:rFonts w:ascii="Times New Roman" w:eastAsiaTheme="minorHAnsi" w:hAnsi="Times New Roman" w:cs="Times New Roman"/>
          <w:sz w:val="28"/>
          <w:szCs w:val="28"/>
          <w:lang w:eastAsia="en-US"/>
        </w:rPr>
        <w:t>,</w:t>
      </w:r>
      <w:r w:rsidRPr="00025AE0">
        <w:rPr>
          <w:rFonts w:ascii="Times New Roman" w:eastAsiaTheme="minorHAnsi" w:hAnsi="Times New Roman" w:cs="Times New Roman"/>
          <w:sz w:val="28"/>
          <w:szCs w:val="28"/>
          <w:lang w:eastAsia="en-US"/>
        </w:rPr>
        <w:t xml:space="preserve"> размеща</w:t>
      </w:r>
      <w:r w:rsidR="00813ADD" w:rsidRPr="00025AE0">
        <w:rPr>
          <w:rFonts w:ascii="Times New Roman" w:eastAsiaTheme="minorHAnsi" w:hAnsi="Times New Roman" w:cs="Times New Roman"/>
          <w:sz w:val="28"/>
          <w:szCs w:val="28"/>
          <w:lang w:eastAsia="en-US"/>
        </w:rPr>
        <w:t xml:space="preserve">лись Планы </w:t>
      </w:r>
      <w:r w:rsidRPr="00025AE0">
        <w:rPr>
          <w:rFonts w:ascii="Times New Roman" w:eastAsiaTheme="minorHAnsi" w:hAnsi="Times New Roman" w:cs="Times New Roman"/>
          <w:sz w:val="28"/>
          <w:szCs w:val="28"/>
          <w:lang w:eastAsia="en-US"/>
        </w:rPr>
        <w:t xml:space="preserve">уборки снега </w:t>
      </w:r>
      <w:r w:rsidR="00813ADD" w:rsidRPr="00025AE0">
        <w:rPr>
          <w:rFonts w:ascii="Times New Roman" w:eastAsiaTheme="minorHAnsi" w:hAnsi="Times New Roman" w:cs="Times New Roman"/>
          <w:sz w:val="28"/>
          <w:szCs w:val="28"/>
          <w:lang w:eastAsia="en-US"/>
        </w:rPr>
        <w:t>с датами про</w:t>
      </w:r>
      <w:r w:rsidR="00DD73B0">
        <w:rPr>
          <w:rFonts w:ascii="Times New Roman" w:eastAsiaTheme="minorHAnsi" w:hAnsi="Times New Roman" w:cs="Times New Roman"/>
          <w:sz w:val="28"/>
          <w:szCs w:val="28"/>
          <w:lang w:eastAsia="en-US"/>
        </w:rPr>
        <w:t>из</w:t>
      </w:r>
      <w:r w:rsidR="00813ADD" w:rsidRPr="00025AE0">
        <w:rPr>
          <w:rFonts w:ascii="Times New Roman" w:eastAsiaTheme="minorHAnsi" w:hAnsi="Times New Roman" w:cs="Times New Roman"/>
          <w:sz w:val="28"/>
          <w:szCs w:val="28"/>
          <w:lang w:eastAsia="en-US"/>
        </w:rPr>
        <w:t>водимых работ</w:t>
      </w:r>
      <w:r w:rsidR="00F6395B" w:rsidRPr="00025AE0">
        <w:rPr>
          <w:rFonts w:ascii="Times New Roman" w:eastAsiaTheme="minorHAnsi" w:hAnsi="Times New Roman" w:cs="Times New Roman"/>
          <w:sz w:val="28"/>
          <w:szCs w:val="28"/>
          <w:lang w:eastAsia="en-US"/>
        </w:rPr>
        <w:t xml:space="preserve"> (далее – План уборки)</w:t>
      </w:r>
      <w:r w:rsidRPr="00025AE0">
        <w:rPr>
          <w:rFonts w:ascii="Times New Roman" w:eastAsiaTheme="minorHAnsi" w:hAnsi="Times New Roman" w:cs="Times New Roman"/>
          <w:sz w:val="28"/>
          <w:szCs w:val="28"/>
          <w:lang w:eastAsia="en-US"/>
        </w:rPr>
        <w:t xml:space="preserve">. </w:t>
      </w:r>
    </w:p>
    <w:p w14:paraId="38456DB0" w14:textId="3BA6948C" w:rsidR="002746D1" w:rsidRPr="00C76258" w:rsidRDefault="00BB2622" w:rsidP="00025AE0">
      <w:pPr>
        <w:widowControl/>
        <w:autoSpaceDE/>
        <w:autoSpaceDN/>
        <w:adjustRightInd/>
        <w:ind w:firstLine="709"/>
        <w:rPr>
          <w:rFonts w:ascii="Times New Roman" w:eastAsiaTheme="minorHAnsi" w:hAnsi="Times New Roman" w:cs="Times New Roman"/>
          <w:sz w:val="28"/>
          <w:szCs w:val="28"/>
          <w:lang w:eastAsia="en-US"/>
        </w:rPr>
      </w:pPr>
      <w:r w:rsidRPr="00025AE0">
        <w:rPr>
          <w:rFonts w:ascii="Times New Roman" w:eastAsiaTheme="minorHAnsi" w:hAnsi="Times New Roman" w:cs="Times New Roman"/>
          <w:sz w:val="28"/>
          <w:szCs w:val="28"/>
          <w:lang w:eastAsia="en-US"/>
        </w:rPr>
        <w:t>С</w:t>
      </w:r>
      <w:r w:rsidR="00284F96" w:rsidRPr="00025AE0">
        <w:rPr>
          <w:rFonts w:ascii="Times New Roman" w:eastAsiaTheme="minorHAnsi" w:hAnsi="Times New Roman" w:cs="Times New Roman"/>
          <w:sz w:val="28"/>
          <w:szCs w:val="28"/>
          <w:lang w:eastAsia="en-US"/>
        </w:rPr>
        <w:t xml:space="preserve">огласно </w:t>
      </w:r>
      <w:r w:rsidRPr="00025AE0">
        <w:rPr>
          <w:rFonts w:ascii="Times New Roman" w:eastAsiaTheme="minorHAnsi" w:hAnsi="Times New Roman" w:cs="Times New Roman"/>
          <w:sz w:val="28"/>
          <w:szCs w:val="28"/>
          <w:lang w:eastAsia="en-US"/>
        </w:rPr>
        <w:t>П</w:t>
      </w:r>
      <w:r w:rsidR="00284F96" w:rsidRPr="00025AE0">
        <w:rPr>
          <w:rFonts w:ascii="Times New Roman" w:eastAsiaTheme="minorHAnsi" w:hAnsi="Times New Roman" w:cs="Times New Roman"/>
          <w:sz w:val="28"/>
          <w:szCs w:val="28"/>
          <w:lang w:eastAsia="en-US"/>
        </w:rPr>
        <w:t>лану уборки на 07.12.2024 планирова</w:t>
      </w:r>
      <w:r w:rsidR="005B3E72" w:rsidRPr="00025AE0">
        <w:rPr>
          <w:rFonts w:ascii="Times New Roman" w:eastAsiaTheme="minorHAnsi" w:hAnsi="Times New Roman" w:cs="Times New Roman"/>
          <w:sz w:val="28"/>
          <w:szCs w:val="28"/>
          <w:lang w:eastAsia="en-US"/>
        </w:rPr>
        <w:t>лась</w:t>
      </w:r>
      <w:r w:rsidR="00284F96" w:rsidRPr="00025AE0">
        <w:rPr>
          <w:rFonts w:ascii="Times New Roman" w:eastAsiaTheme="minorHAnsi" w:hAnsi="Times New Roman" w:cs="Times New Roman"/>
          <w:sz w:val="28"/>
          <w:szCs w:val="28"/>
          <w:lang w:eastAsia="en-US"/>
        </w:rPr>
        <w:t xml:space="preserve"> уборка снега в 5 микрорайоне в районе домов №№ 13, 3, 4, 5, 6</w:t>
      </w:r>
      <w:r w:rsidRPr="00025AE0">
        <w:rPr>
          <w:rFonts w:ascii="Times New Roman" w:eastAsiaTheme="minorHAnsi" w:hAnsi="Times New Roman" w:cs="Times New Roman"/>
          <w:sz w:val="28"/>
          <w:szCs w:val="28"/>
          <w:lang w:eastAsia="en-US"/>
        </w:rPr>
        <w:t xml:space="preserve">. Тогда как анализ спутниковой навигации ГЛОНАСС </w:t>
      </w:r>
      <w:r w:rsidRPr="00C76258">
        <w:rPr>
          <w:rFonts w:ascii="Times New Roman" w:eastAsiaTheme="minorHAnsi" w:hAnsi="Times New Roman" w:cs="Times New Roman"/>
          <w:sz w:val="28"/>
          <w:szCs w:val="28"/>
          <w:lang w:eastAsia="en-US"/>
        </w:rPr>
        <w:t xml:space="preserve">показал, что </w:t>
      </w:r>
      <w:r w:rsidR="00284F96" w:rsidRPr="00C76258">
        <w:rPr>
          <w:rFonts w:ascii="Times New Roman" w:eastAsiaTheme="minorHAnsi" w:hAnsi="Times New Roman" w:cs="Times New Roman"/>
          <w:sz w:val="28"/>
          <w:szCs w:val="28"/>
          <w:lang w:eastAsia="en-US"/>
        </w:rPr>
        <w:t>очистк</w:t>
      </w:r>
      <w:r w:rsidRPr="00C76258">
        <w:rPr>
          <w:rFonts w:ascii="Times New Roman" w:eastAsiaTheme="minorHAnsi" w:hAnsi="Times New Roman" w:cs="Times New Roman"/>
          <w:sz w:val="28"/>
          <w:szCs w:val="28"/>
          <w:lang w:eastAsia="en-US"/>
        </w:rPr>
        <w:t>а</w:t>
      </w:r>
      <w:r w:rsidR="00284F96" w:rsidRPr="00C76258">
        <w:rPr>
          <w:rFonts w:ascii="Times New Roman" w:eastAsiaTheme="minorHAnsi" w:hAnsi="Times New Roman" w:cs="Times New Roman"/>
          <w:sz w:val="28"/>
          <w:szCs w:val="28"/>
          <w:lang w:eastAsia="en-US"/>
        </w:rPr>
        <w:t xml:space="preserve"> проездов, парковок осуществлялась </w:t>
      </w:r>
      <w:r w:rsidRPr="00C76258">
        <w:rPr>
          <w:rFonts w:ascii="Times New Roman" w:eastAsiaTheme="minorHAnsi" w:hAnsi="Times New Roman" w:cs="Times New Roman"/>
          <w:sz w:val="28"/>
          <w:szCs w:val="28"/>
          <w:lang w:eastAsia="en-US"/>
        </w:rPr>
        <w:t xml:space="preserve">в 5 микрорайоне также в </w:t>
      </w:r>
      <w:r w:rsidR="00284F96" w:rsidRPr="00C76258">
        <w:rPr>
          <w:rFonts w:ascii="Times New Roman" w:eastAsiaTheme="minorHAnsi" w:hAnsi="Times New Roman" w:cs="Times New Roman"/>
          <w:sz w:val="28"/>
          <w:szCs w:val="28"/>
          <w:lang w:eastAsia="en-US"/>
        </w:rPr>
        <w:t>районе</w:t>
      </w:r>
      <w:r w:rsidRPr="00C76258">
        <w:rPr>
          <w:rFonts w:ascii="Times New Roman" w:eastAsiaTheme="minorHAnsi" w:hAnsi="Times New Roman" w:cs="Times New Roman"/>
          <w:sz w:val="28"/>
          <w:szCs w:val="28"/>
          <w:lang w:eastAsia="en-US"/>
        </w:rPr>
        <w:t xml:space="preserve"> домов</w:t>
      </w:r>
      <w:r w:rsidR="00284F96" w:rsidRPr="00C76258">
        <w:rPr>
          <w:rFonts w:ascii="Times New Roman" w:eastAsiaTheme="minorHAnsi" w:hAnsi="Times New Roman" w:cs="Times New Roman"/>
          <w:sz w:val="28"/>
          <w:szCs w:val="28"/>
          <w:lang w:eastAsia="en-US"/>
        </w:rPr>
        <w:t xml:space="preserve"> №№ 7</w:t>
      </w:r>
      <w:r w:rsidR="00025AE0" w:rsidRPr="00C76258">
        <w:rPr>
          <w:rFonts w:ascii="Times New Roman" w:eastAsiaTheme="minorHAnsi" w:hAnsi="Times New Roman" w:cs="Times New Roman"/>
          <w:sz w:val="28"/>
          <w:szCs w:val="28"/>
          <w:lang w:eastAsia="en-US"/>
        </w:rPr>
        <w:t>-</w:t>
      </w:r>
      <w:r w:rsidR="00284F96" w:rsidRPr="00C76258">
        <w:rPr>
          <w:rFonts w:ascii="Times New Roman" w:eastAsiaTheme="minorHAnsi" w:hAnsi="Times New Roman" w:cs="Times New Roman"/>
          <w:sz w:val="28"/>
          <w:szCs w:val="28"/>
          <w:lang w:eastAsia="en-US"/>
        </w:rPr>
        <w:t>9 (скриншот передвижения</w:t>
      </w:r>
      <w:r w:rsidR="005830C1" w:rsidRPr="00C76258">
        <w:rPr>
          <w:rFonts w:ascii="Times New Roman" w:eastAsiaTheme="minorHAnsi" w:hAnsi="Times New Roman" w:cs="Times New Roman"/>
          <w:sz w:val="28"/>
          <w:szCs w:val="28"/>
          <w:lang w:eastAsia="en-US"/>
        </w:rPr>
        <w:t xml:space="preserve"> техники – приложение № </w:t>
      </w:r>
      <w:r w:rsidR="00C76258" w:rsidRPr="00C76258">
        <w:rPr>
          <w:rFonts w:ascii="Times New Roman" w:eastAsiaTheme="minorHAnsi" w:hAnsi="Times New Roman" w:cs="Times New Roman"/>
          <w:sz w:val="28"/>
          <w:szCs w:val="28"/>
          <w:lang w:eastAsia="en-US"/>
        </w:rPr>
        <w:t xml:space="preserve">13 </w:t>
      </w:r>
      <w:r w:rsidR="005830C1" w:rsidRPr="00C76258">
        <w:rPr>
          <w:rFonts w:ascii="Times New Roman" w:eastAsiaTheme="minorHAnsi" w:hAnsi="Times New Roman" w:cs="Times New Roman"/>
          <w:sz w:val="28"/>
          <w:szCs w:val="28"/>
          <w:lang w:eastAsia="en-US"/>
        </w:rPr>
        <w:t>к заключению</w:t>
      </w:r>
      <w:r w:rsidR="00284F96" w:rsidRPr="00C76258">
        <w:rPr>
          <w:rFonts w:ascii="Times New Roman" w:eastAsiaTheme="minorHAnsi" w:hAnsi="Times New Roman" w:cs="Times New Roman"/>
          <w:sz w:val="28"/>
          <w:szCs w:val="28"/>
          <w:lang w:eastAsia="en-US"/>
        </w:rPr>
        <w:t>).</w:t>
      </w:r>
    </w:p>
    <w:p w14:paraId="56D71F5B" w14:textId="3A23697B" w:rsidR="00875D4F" w:rsidRPr="00025AE0" w:rsidRDefault="007317D2" w:rsidP="00025AE0">
      <w:pPr>
        <w:widowControl/>
        <w:autoSpaceDE/>
        <w:autoSpaceDN/>
        <w:adjustRightInd/>
        <w:ind w:firstLine="709"/>
        <w:rPr>
          <w:rFonts w:ascii="Times New Roman" w:eastAsiaTheme="minorHAnsi" w:hAnsi="Times New Roman" w:cs="Times New Roman"/>
          <w:i/>
          <w:iCs/>
          <w:sz w:val="28"/>
          <w:szCs w:val="28"/>
          <w:lang w:eastAsia="en-US"/>
        </w:rPr>
      </w:pPr>
      <w:r w:rsidRPr="00C76258">
        <w:rPr>
          <w:rFonts w:ascii="Times New Roman" w:eastAsiaTheme="minorHAnsi" w:hAnsi="Times New Roman" w:cs="Times New Roman"/>
          <w:i/>
          <w:iCs/>
          <w:sz w:val="28"/>
          <w:szCs w:val="28"/>
          <w:lang w:eastAsia="en-US"/>
        </w:rPr>
        <w:t xml:space="preserve">Таким образом, </w:t>
      </w:r>
      <w:r w:rsidR="00AA264A" w:rsidRPr="00C76258">
        <w:rPr>
          <w:rFonts w:ascii="Times New Roman" w:eastAsiaTheme="minorHAnsi" w:hAnsi="Times New Roman" w:cs="Times New Roman"/>
          <w:i/>
          <w:iCs/>
          <w:sz w:val="28"/>
          <w:szCs w:val="28"/>
          <w:lang w:eastAsia="en-US"/>
        </w:rPr>
        <w:t>от</w:t>
      </w:r>
      <w:r w:rsidR="00AA264A" w:rsidRPr="00025AE0">
        <w:rPr>
          <w:rFonts w:ascii="Times New Roman" w:eastAsiaTheme="minorHAnsi" w:hAnsi="Times New Roman" w:cs="Times New Roman"/>
          <w:i/>
          <w:iCs/>
          <w:sz w:val="28"/>
          <w:szCs w:val="28"/>
          <w:lang w:eastAsia="en-US"/>
        </w:rPr>
        <w:t>сутствие заблаговременной информации о проведении уборочных мероприятий создаёт ситуации, препятствующие их проведению (наличие в местах уборки автотранспорта),</w:t>
      </w:r>
      <w:r w:rsidR="00634362" w:rsidRPr="00025AE0">
        <w:rPr>
          <w:rFonts w:ascii="Times New Roman" w:eastAsiaTheme="minorHAnsi" w:hAnsi="Times New Roman" w:cs="Times New Roman"/>
          <w:i/>
          <w:iCs/>
          <w:sz w:val="28"/>
          <w:szCs w:val="28"/>
          <w:lang w:eastAsia="en-US"/>
        </w:rPr>
        <w:t xml:space="preserve"> </w:t>
      </w:r>
      <w:r w:rsidR="001278C6" w:rsidRPr="00025AE0">
        <w:rPr>
          <w:rFonts w:ascii="Times New Roman" w:eastAsiaTheme="minorHAnsi" w:hAnsi="Times New Roman" w:cs="Times New Roman"/>
          <w:i/>
          <w:iCs/>
          <w:sz w:val="28"/>
          <w:szCs w:val="28"/>
          <w:lang w:eastAsia="en-US"/>
        </w:rPr>
        <w:t xml:space="preserve">и соответственно </w:t>
      </w:r>
      <w:r w:rsidRPr="00025AE0">
        <w:rPr>
          <w:rFonts w:ascii="Times New Roman" w:eastAsiaTheme="minorHAnsi" w:hAnsi="Times New Roman" w:cs="Times New Roman"/>
          <w:i/>
          <w:iCs/>
          <w:sz w:val="28"/>
          <w:szCs w:val="28"/>
          <w:lang w:eastAsia="en-US"/>
        </w:rPr>
        <w:t>влия</w:t>
      </w:r>
      <w:r w:rsidR="001278C6" w:rsidRPr="00025AE0">
        <w:rPr>
          <w:rFonts w:ascii="Times New Roman" w:eastAsiaTheme="minorHAnsi" w:hAnsi="Times New Roman" w:cs="Times New Roman"/>
          <w:i/>
          <w:iCs/>
          <w:sz w:val="28"/>
          <w:szCs w:val="28"/>
          <w:lang w:eastAsia="en-US"/>
        </w:rPr>
        <w:t>ет</w:t>
      </w:r>
      <w:r w:rsidRPr="00025AE0">
        <w:rPr>
          <w:rFonts w:ascii="Times New Roman" w:eastAsiaTheme="minorHAnsi" w:hAnsi="Times New Roman" w:cs="Times New Roman"/>
          <w:i/>
          <w:iCs/>
          <w:sz w:val="28"/>
          <w:szCs w:val="28"/>
          <w:lang w:eastAsia="en-US"/>
        </w:rPr>
        <w:t xml:space="preserve"> на качеств</w:t>
      </w:r>
      <w:r w:rsidR="00A72EE1" w:rsidRPr="00025AE0">
        <w:rPr>
          <w:rFonts w:ascii="Times New Roman" w:eastAsiaTheme="minorHAnsi" w:hAnsi="Times New Roman" w:cs="Times New Roman"/>
          <w:i/>
          <w:iCs/>
          <w:sz w:val="28"/>
          <w:szCs w:val="28"/>
          <w:lang w:eastAsia="en-US"/>
        </w:rPr>
        <w:t>о</w:t>
      </w:r>
      <w:r w:rsidR="001278C6" w:rsidRPr="00025AE0">
        <w:rPr>
          <w:rFonts w:ascii="Times New Roman" w:eastAsiaTheme="minorHAnsi" w:hAnsi="Times New Roman" w:cs="Times New Roman"/>
          <w:i/>
          <w:iCs/>
          <w:sz w:val="28"/>
          <w:szCs w:val="28"/>
          <w:lang w:eastAsia="en-US"/>
        </w:rPr>
        <w:t xml:space="preserve"> оказания</w:t>
      </w:r>
      <w:r w:rsidRPr="00025AE0">
        <w:rPr>
          <w:rFonts w:ascii="Times New Roman" w:eastAsiaTheme="minorHAnsi" w:hAnsi="Times New Roman" w:cs="Times New Roman"/>
          <w:i/>
          <w:iCs/>
          <w:sz w:val="28"/>
          <w:szCs w:val="28"/>
          <w:lang w:eastAsia="en-US"/>
        </w:rPr>
        <w:t xml:space="preserve"> услуг.</w:t>
      </w:r>
    </w:p>
    <w:p w14:paraId="2CE97847" w14:textId="67B54916" w:rsidR="00875D4F" w:rsidRPr="00025AE0" w:rsidRDefault="007E5F4F" w:rsidP="00025AE0">
      <w:pPr>
        <w:ind w:firstLine="709"/>
        <w:rPr>
          <w:rFonts w:ascii="Times New Roman" w:hAnsi="Times New Roman"/>
          <w:sz w:val="28"/>
          <w:szCs w:val="28"/>
          <w:lang w:eastAsia="en-US"/>
        </w:rPr>
      </w:pPr>
      <w:r w:rsidRPr="00025AE0">
        <w:rPr>
          <w:rFonts w:ascii="Times New Roman" w:hAnsi="Times New Roman"/>
          <w:sz w:val="28"/>
          <w:szCs w:val="28"/>
          <w:lang w:eastAsia="en-US"/>
        </w:rPr>
        <w:t>4</w:t>
      </w:r>
      <w:r w:rsidR="00875D4F" w:rsidRPr="00025AE0">
        <w:rPr>
          <w:rFonts w:ascii="Times New Roman" w:hAnsi="Times New Roman"/>
          <w:sz w:val="28"/>
          <w:szCs w:val="28"/>
          <w:lang w:eastAsia="en-US"/>
        </w:rPr>
        <w:t xml:space="preserve">. Проверка объёмов и качества оказанных услуг производится представителем </w:t>
      </w:r>
      <w:r w:rsidR="0097058A" w:rsidRPr="00025AE0">
        <w:rPr>
          <w:rFonts w:ascii="Times New Roman" w:hAnsi="Times New Roman"/>
          <w:sz w:val="28"/>
          <w:szCs w:val="28"/>
          <w:lang w:eastAsia="en-US"/>
        </w:rPr>
        <w:t>з</w:t>
      </w:r>
      <w:r w:rsidR="00875D4F" w:rsidRPr="00025AE0">
        <w:rPr>
          <w:rFonts w:ascii="Times New Roman" w:hAnsi="Times New Roman"/>
          <w:sz w:val="28"/>
          <w:szCs w:val="28"/>
          <w:lang w:eastAsia="en-US"/>
        </w:rPr>
        <w:t>аказчика в течение всего срока оказания услуг (пункт 5.5 муниципального контракта).</w:t>
      </w:r>
    </w:p>
    <w:p w14:paraId="13B7FAD0" w14:textId="14F3AED1" w:rsidR="00875D4F" w:rsidRPr="00025AE0" w:rsidRDefault="00875D4F" w:rsidP="00025AE0">
      <w:pPr>
        <w:ind w:firstLine="709"/>
        <w:rPr>
          <w:rFonts w:ascii="Times New Roman" w:hAnsi="Times New Roman"/>
          <w:b/>
          <w:sz w:val="28"/>
          <w:szCs w:val="28"/>
          <w:lang w:eastAsia="en-US"/>
        </w:rPr>
      </w:pPr>
      <w:r w:rsidRPr="00025AE0">
        <w:rPr>
          <w:rFonts w:ascii="Times New Roman" w:hAnsi="Times New Roman"/>
          <w:sz w:val="28"/>
          <w:szCs w:val="28"/>
          <w:lang w:eastAsia="en-US"/>
        </w:rPr>
        <w:t xml:space="preserve">Проверка территорий может осуществляться как с представителем </w:t>
      </w:r>
      <w:r w:rsidR="0097058A" w:rsidRPr="00025AE0">
        <w:rPr>
          <w:rFonts w:ascii="Times New Roman" w:hAnsi="Times New Roman"/>
          <w:sz w:val="28"/>
          <w:szCs w:val="28"/>
          <w:lang w:eastAsia="en-US"/>
        </w:rPr>
        <w:t>и</w:t>
      </w:r>
      <w:r w:rsidRPr="00025AE0">
        <w:rPr>
          <w:rFonts w:ascii="Times New Roman" w:hAnsi="Times New Roman"/>
          <w:sz w:val="28"/>
          <w:szCs w:val="28"/>
          <w:lang w:eastAsia="en-US"/>
        </w:rPr>
        <w:t>сполнителя, так и без него (пункт 5.6 муниципального контракта</w:t>
      </w:r>
      <w:r w:rsidR="00530001" w:rsidRPr="00025AE0">
        <w:rPr>
          <w:rFonts w:ascii="Times New Roman" w:hAnsi="Times New Roman"/>
          <w:sz w:val="28"/>
          <w:szCs w:val="28"/>
          <w:lang w:eastAsia="en-US"/>
        </w:rPr>
        <w:t>)</w:t>
      </w:r>
      <w:r w:rsidRPr="00025AE0">
        <w:rPr>
          <w:rFonts w:ascii="Times New Roman" w:hAnsi="Times New Roman"/>
          <w:sz w:val="28"/>
          <w:szCs w:val="28"/>
          <w:lang w:eastAsia="en-US"/>
        </w:rPr>
        <w:t>.</w:t>
      </w:r>
    </w:p>
    <w:p w14:paraId="141DA7D3" w14:textId="78F5216D" w:rsidR="00875D4F" w:rsidRPr="00025AE0" w:rsidRDefault="00875D4F" w:rsidP="00025AE0">
      <w:pPr>
        <w:ind w:firstLine="709"/>
        <w:rPr>
          <w:rFonts w:ascii="Times New Roman" w:hAnsi="Times New Roman"/>
          <w:sz w:val="28"/>
          <w:szCs w:val="28"/>
        </w:rPr>
      </w:pPr>
      <w:r w:rsidRPr="00025AE0">
        <w:rPr>
          <w:rFonts w:ascii="Times New Roman" w:hAnsi="Times New Roman"/>
          <w:sz w:val="28"/>
          <w:szCs w:val="28"/>
          <w:lang w:eastAsia="en-US"/>
        </w:rPr>
        <w:t xml:space="preserve">Заказчик имеет право осуществлять осмотр территорий выборочно и на основании этого делать выводы о качестве оказания услуг </w:t>
      </w:r>
      <w:r w:rsidRPr="00025AE0">
        <w:rPr>
          <w:rFonts w:ascii="Times New Roman" w:hAnsi="Times New Roman"/>
          <w:sz w:val="28"/>
          <w:szCs w:val="28"/>
        </w:rPr>
        <w:t>(пункт 5.7 муниципального контракта).</w:t>
      </w:r>
    </w:p>
    <w:p w14:paraId="50BC0E36" w14:textId="287D0EB1" w:rsidR="00875D4F" w:rsidRPr="00025AE0" w:rsidRDefault="00875D4F" w:rsidP="00025AE0">
      <w:pPr>
        <w:ind w:firstLine="709"/>
        <w:rPr>
          <w:rFonts w:ascii="Times New Roman" w:hAnsi="Times New Roman"/>
          <w:sz w:val="28"/>
          <w:szCs w:val="28"/>
        </w:rPr>
      </w:pPr>
      <w:r w:rsidRPr="00025AE0">
        <w:rPr>
          <w:rFonts w:ascii="Times New Roman" w:hAnsi="Times New Roman"/>
          <w:sz w:val="28"/>
          <w:szCs w:val="28"/>
        </w:rPr>
        <w:t xml:space="preserve">В случае выявления недостатков и нарушений условий муниципального </w:t>
      </w:r>
      <w:r w:rsidRPr="00025AE0">
        <w:rPr>
          <w:rFonts w:ascii="Times New Roman" w:hAnsi="Times New Roman"/>
          <w:sz w:val="28"/>
          <w:szCs w:val="28"/>
        </w:rPr>
        <w:lastRenderedPageBreak/>
        <w:t xml:space="preserve">контракта </w:t>
      </w:r>
      <w:r w:rsidR="0097058A" w:rsidRPr="00025AE0">
        <w:rPr>
          <w:rFonts w:ascii="Times New Roman" w:hAnsi="Times New Roman"/>
          <w:sz w:val="28"/>
          <w:szCs w:val="28"/>
        </w:rPr>
        <w:t>з</w:t>
      </w:r>
      <w:r w:rsidRPr="00025AE0">
        <w:rPr>
          <w:rFonts w:ascii="Times New Roman" w:hAnsi="Times New Roman"/>
          <w:sz w:val="28"/>
          <w:szCs w:val="28"/>
        </w:rPr>
        <w:t xml:space="preserve">аказчиком составляется двухсторонний акт с участием представителя </w:t>
      </w:r>
      <w:r w:rsidR="0097058A" w:rsidRPr="00025AE0">
        <w:rPr>
          <w:rFonts w:ascii="Times New Roman" w:hAnsi="Times New Roman"/>
          <w:sz w:val="28"/>
          <w:szCs w:val="28"/>
        </w:rPr>
        <w:t>и</w:t>
      </w:r>
      <w:r w:rsidRPr="00025AE0">
        <w:rPr>
          <w:rFonts w:ascii="Times New Roman" w:hAnsi="Times New Roman"/>
          <w:sz w:val="28"/>
          <w:szCs w:val="28"/>
        </w:rPr>
        <w:t>сполнителя</w:t>
      </w:r>
      <w:r w:rsidR="004A114A" w:rsidRPr="00025AE0">
        <w:rPr>
          <w:rFonts w:ascii="Times New Roman" w:hAnsi="Times New Roman"/>
          <w:sz w:val="28"/>
          <w:szCs w:val="28"/>
        </w:rPr>
        <w:t xml:space="preserve"> </w:t>
      </w:r>
      <w:r w:rsidRPr="00025AE0">
        <w:rPr>
          <w:rFonts w:ascii="Times New Roman" w:hAnsi="Times New Roman"/>
          <w:sz w:val="28"/>
          <w:szCs w:val="28"/>
        </w:rPr>
        <w:t>(односторонний акт с приложением фотографий), с указанием срока устранения недостатков или направляет</w:t>
      </w:r>
      <w:r w:rsidR="0034567C" w:rsidRPr="00025AE0">
        <w:rPr>
          <w:rFonts w:ascii="Times New Roman" w:hAnsi="Times New Roman"/>
          <w:sz w:val="28"/>
          <w:szCs w:val="28"/>
        </w:rPr>
        <w:t>ся</w:t>
      </w:r>
      <w:r w:rsidRPr="00025AE0">
        <w:rPr>
          <w:rFonts w:ascii="Times New Roman" w:hAnsi="Times New Roman"/>
          <w:sz w:val="28"/>
          <w:szCs w:val="28"/>
        </w:rPr>
        <w:t xml:space="preserve"> уведомление (претензи</w:t>
      </w:r>
      <w:r w:rsidR="0034567C" w:rsidRPr="00025AE0">
        <w:rPr>
          <w:rFonts w:ascii="Times New Roman" w:hAnsi="Times New Roman"/>
          <w:sz w:val="28"/>
          <w:szCs w:val="28"/>
        </w:rPr>
        <w:t>я</w:t>
      </w:r>
      <w:r w:rsidRPr="00025AE0">
        <w:rPr>
          <w:rFonts w:ascii="Times New Roman" w:hAnsi="Times New Roman"/>
          <w:sz w:val="28"/>
          <w:szCs w:val="28"/>
        </w:rPr>
        <w:t xml:space="preserve">) о нарушении условий контракта. Составленный акт передается </w:t>
      </w:r>
      <w:r w:rsidR="0097058A" w:rsidRPr="00025AE0">
        <w:rPr>
          <w:rFonts w:ascii="Times New Roman" w:hAnsi="Times New Roman"/>
          <w:sz w:val="28"/>
          <w:szCs w:val="28"/>
        </w:rPr>
        <w:t>и</w:t>
      </w:r>
      <w:r w:rsidRPr="00025AE0">
        <w:rPr>
          <w:rFonts w:ascii="Times New Roman" w:hAnsi="Times New Roman"/>
          <w:sz w:val="28"/>
          <w:szCs w:val="28"/>
        </w:rPr>
        <w:t>сполнителю для исполнения</w:t>
      </w:r>
      <w:r w:rsidRPr="00025AE0">
        <w:rPr>
          <w:sz w:val="28"/>
          <w:szCs w:val="28"/>
        </w:rPr>
        <w:t xml:space="preserve"> </w:t>
      </w:r>
      <w:r w:rsidRPr="00025AE0">
        <w:rPr>
          <w:rFonts w:ascii="Times New Roman" w:hAnsi="Times New Roman"/>
          <w:sz w:val="28"/>
          <w:szCs w:val="28"/>
        </w:rPr>
        <w:t>(пункт 5.8 муниципального контракта).</w:t>
      </w:r>
    </w:p>
    <w:p w14:paraId="597A0F2C" w14:textId="0ADE2C17" w:rsidR="00875D4F" w:rsidRPr="00025AE0" w:rsidRDefault="00875D4F" w:rsidP="00025AE0">
      <w:pPr>
        <w:ind w:firstLine="709"/>
        <w:rPr>
          <w:rFonts w:ascii="Times New Roman" w:hAnsi="Times New Roman"/>
          <w:sz w:val="28"/>
          <w:szCs w:val="28"/>
        </w:rPr>
      </w:pPr>
      <w:r w:rsidRPr="00025AE0">
        <w:rPr>
          <w:rFonts w:ascii="Times New Roman" w:hAnsi="Times New Roman"/>
          <w:sz w:val="28"/>
          <w:szCs w:val="28"/>
        </w:rPr>
        <w:t xml:space="preserve">В период исполнения </w:t>
      </w:r>
      <w:bookmarkStart w:id="6" w:name="_Hlk189664642"/>
      <w:r w:rsidRPr="00025AE0">
        <w:rPr>
          <w:rFonts w:ascii="Times New Roman" w:hAnsi="Times New Roman"/>
          <w:sz w:val="28"/>
          <w:szCs w:val="28"/>
        </w:rPr>
        <w:t xml:space="preserve">муниципального контракта </w:t>
      </w:r>
      <w:bookmarkEnd w:id="6"/>
      <w:r w:rsidRPr="00025AE0">
        <w:rPr>
          <w:rFonts w:ascii="Times New Roman" w:hAnsi="Times New Roman"/>
          <w:sz w:val="28"/>
          <w:szCs w:val="28"/>
        </w:rPr>
        <w:t xml:space="preserve">МКУ КХ «СЕЗ» производились осмотры территорий по результатам которых составлялись акты проверок качества оказания услуг (далее </w:t>
      </w:r>
      <w:r w:rsidR="00025AE0">
        <w:rPr>
          <w:rFonts w:ascii="Times New Roman" w:hAnsi="Times New Roman"/>
          <w:sz w:val="28"/>
          <w:szCs w:val="28"/>
        </w:rPr>
        <w:t>–</w:t>
      </w:r>
      <w:r w:rsidRPr="00025AE0">
        <w:rPr>
          <w:rFonts w:ascii="Times New Roman" w:hAnsi="Times New Roman"/>
          <w:sz w:val="28"/>
          <w:szCs w:val="28"/>
        </w:rPr>
        <w:t xml:space="preserve"> акт)</w:t>
      </w:r>
      <w:r w:rsidR="0097058A" w:rsidRPr="00025AE0">
        <w:rPr>
          <w:rFonts w:ascii="Times New Roman" w:hAnsi="Times New Roman"/>
          <w:sz w:val="28"/>
          <w:szCs w:val="28"/>
        </w:rPr>
        <w:t xml:space="preserve">. Акты </w:t>
      </w:r>
      <w:r w:rsidRPr="00025AE0">
        <w:rPr>
          <w:rFonts w:ascii="Times New Roman" w:hAnsi="Times New Roman"/>
          <w:sz w:val="28"/>
          <w:szCs w:val="28"/>
        </w:rPr>
        <w:t xml:space="preserve">направлялись исполнителю для устранения замечаний. </w:t>
      </w:r>
    </w:p>
    <w:p w14:paraId="6358E15C" w14:textId="4831477A" w:rsidR="00E51BF1" w:rsidRPr="00025AE0" w:rsidRDefault="00875D4F" w:rsidP="00025AE0">
      <w:pPr>
        <w:ind w:firstLine="709"/>
        <w:rPr>
          <w:rFonts w:ascii="Times New Roman" w:hAnsi="Times New Roman"/>
          <w:sz w:val="28"/>
          <w:szCs w:val="28"/>
        </w:rPr>
      </w:pPr>
      <w:r w:rsidRPr="00025AE0">
        <w:rPr>
          <w:rFonts w:ascii="Times New Roman" w:hAnsi="Times New Roman"/>
          <w:sz w:val="28"/>
          <w:szCs w:val="28"/>
        </w:rPr>
        <w:t>Замечания</w:t>
      </w:r>
      <w:r w:rsidR="00881583" w:rsidRPr="00025AE0">
        <w:rPr>
          <w:rFonts w:ascii="Times New Roman" w:hAnsi="Times New Roman"/>
          <w:sz w:val="28"/>
          <w:szCs w:val="28"/>
        </w:rPr>
        <w:t>,</w:t>
      </w:r>
      <w:r w:rsidRPr="00025AE0">
        <w:rPr>
          <w:rFonts w:ascii="Times New Roman" w:hAnsi="Times New Roman"/>
          <w:sz w:val="28"/>
          <w:szCs w:val="28"/>
        </w:rPr>
        <w:t xml:space="preserve"> зафиксированные в актах</w:t>
      </w:r>
      <w:r w:rsidR="00881583" w:rsidRPr="00025AE0">
        <w:rPr>
          <w:rFonts w:ascii="Times New Roman" w:hAnsi="Times New Roman"/>
          <w:sz w:val="28"/>
          <w:szCs w:val="28"/>
        </w:rPr>
        <w:t>,</w:t>
      </w:r>
      <w:r w:rsidRPr="00025AE0">
        <w:rPr>
          <w:rFonts w:ascii="Times New Roman" w:hAnsi="Times New Roman"/>
          <w:sz w:val="28"/>
          <w:szCs w:val="28"/>
        </w:rPr>
        <w:t xml:space="preserve"> возможно </w:t>
      </w:r>
      <w:r w:rsidR="00512DF7" w:rsidRPr="00025AE0">
        <w:rPr>
          <w:rFonts w:ascii="Times New Roman" w:hAnsi="Times New Roman"/>
          <w:sz w:val="28"/>
          <w:szCs w:val="28"/>
        </w:rPr>
        <w:t>принять за</w:t>
      </w:r>
      <w:r w:rsidRPr="00025AE0">
        <w:rPr>
          <w:rFonts w:ascii="Times New Roman" w:hAnsi="Times New Roman"/>
          <w:sz w:val="28"/>
          <w:szCs w:val="28"/>
        </w:rPr>
        <w:t xml:space="preserve"> требование МКУ КХ «СЕЗ» к исполнителю по осуществлению уборочных работ, предусмотренных муниципальным контрактом</w:t>
      </w:r>
      <w:r w:rsidR="00E51BF1" w:rsidRPr="00025AE0">
        <w:rPr>
          <w:rFonts w:ascii="Times New Roman" w:hAnsi="Times New Roman"/>
          <w:sz w:val="28"/>
          <w:szCs w:val="28"/>
        </w:rPr>
        <w:t>, а именно:</w:t>
      </w:r>
    </w:p>
    <w:p w14:paraId="1111FA8A" w14:textId="21141BE9" w:rsidR="00E51BF1" w:rsidRPr="00025AE0" w:rsidRDefault="00E51BF1" w:rsidP="00025AE0">
      <w:pPr>
        <w:ind w:firstLine="709"/>
        <w:rPr>
          <w:rFonts w:ascii="Times New Roman" w:hAnsi="Times New Roman"/>
          <w:sz w:val="28"/>
          <w:szCs w:val="28"/>
        </w:rPr>
      </w:pPr>
      <w:r w:rsidRPr="00025AE0">
        <w:rPr>
          <w:rFonts w:ascii="Times New Roman" w:hAnsi="Times New Roman"/>
          <w:sz w:val="28"/>
          <w:szCs w:val="28"/>
        </w:rPr>
        <w:t>- в осенний период в части уборки от мусора и подметания территорий</w:t>
      </w:r>
      <w:r w:rsidR="00326561" w:rsidRPr="00025AE0">
        <w:rPr>
          <w:rFonts w:ascii="Times New Roman" w:hAnsi="Times New Roman"/>
          <w:sz w:val="28"/>
          <w:szCs w:val="28"/>
        </w:rPr>
        <w:t xml:space="preserve">. Согласно повторным проверкам, проведённым МКУ КХ «СЕЗ» 02.10.2024, </w:t>
      </w:r>
      <w:r w:rsidR="00A71FBE" w:rsidRPr="00025AE0">
        <w:rPr>
          <w:rFonts w:ascii="Times New Roman" w:hAnsi="Times New Roman"/>
          <w:sz w:val="28"/>
          <w:szCs w:val="28"/>
        </w:rPr>
        <w:t xml:space="preserve">07.10.2024, </w:t>
      </w:r>
      <w:r w:rsidR="00326561" w:rsidRPr="00025AE0">
        <w:rPr>
          <w:rFonts w:ascii="Times New Roman" w:hAnsi="Times New Roman"/>
          <w:sz w:val="28"/>
          <w:szCs w:val="28"/>
        </w:rPr>
        <w:t>17.10.2024</w:t>
      </w:r>
      <w:r w:rsidR="00DF1865" w:rsidRPr="00025AE0">
        <w:rPr>
          <w:rFonts w:ascii="Times New Roman" w:hAnsi="Times New Roman"/>
          <w:sz w:val="28"/>
          <w:szCs w:val="28"/>
        </w:rPr>
        <w:t>,</w:t>
      </w:r>
      <w:r w:rsidR="00326561" w:rsidRPr="00025AE0">
        <w:rPr>
          <w:rFonts w:ascii="Times New Roman" w:hAnsi="Times New Roman"/>
          <w:sz w:val="28"/>
          <w:szCs w:val="28"/>
        </w:rPr>
        <w:t xml:space="preserve"> все замечания исполнителем устранены</w:t>
      </w:r>
      <w:r w:rsidR="002B7FA4" w:rsidRPr="00025AE0">
        <w:rPr>
          <w:rFonts w:ascii="Times New Roman" w:hAnsi="Times New Roman"/>
          <w:sz w:val="28"/>
          <w:szCs w:val="28"/>
        </w:rPr>
        <w:t>;</w:t>
      </w:r>
    </w:p>
    <w:p w14:paraId="65C56379" w14:textId="0A764605" w:rsidR="00875D4F" w:rsidRPr="00025AE0" w:rsidRDefault="00E51BF1" w:rsidP="00025AE0">
      <w:pPr>
        <w:ind w:firstLine="709"/>
        <w:rPr>
          <w:rFonts w:ascii="Times New Roman" w:hAnsi="Times New Roman"/>
          <w:sz w:val="28"/>
          <w:szCs w:val="28"/>
        </w:rPr>
      </w:pPr>
      <w:r w:rsidRPr="00025AE0">
        <w:rPr>
          <w:rFonts w:ascii="Times New Roman" w:hAnsi="Times New Roman"/>
          <w:sz w:val="28"/>
          <w:szCs w:val="28"/>
        </w:rPr>
        <w:t xml:space="preserve">- в зимний период в части </w:t>
      </w:r>
      <w:r w:rsidR="0021053F" w:rsidRPr="00025AE0">
        <w:rPr>
          <w:rFonts w:ascii="Times New Roman" w:hAnsi="Times New Roman"/>
          <w:sz w:val="28"/>
          <w:szCs w:val="28"/>
        </w:rPr>
        <w:t>распределения</w:t>
      </w:r>
      <w:r w:rsidR="00881583" w:rsidRPr="00025AE0">
        <w:rPr>
          <w:rFonts w:ascii="Times New Roman" w:hAnsi="Times New Roman"/>
          <w:sz w:val="28"/>
          <w:szCs w:val="28"/>
        </w:rPr>
        <w:t xml:space="preserve"> противогололё</w:t>
      </w:r>
      <w:r w:rsidR="0021053F" w:rsidRPr="00025AE0">
        <w:rPr>
          <w:rFonts w:ascii="Times New Roman" w:hAnsi="Times New Roman"/>
          <w:sz w:val="28"/>
          <w:szCs w:val="28"/>
        </w:rPr>
        <w:t xml:space="preserve">дных материалов на пешеходных зонах, </w:t>
      </w:r>
      <w:r w:rsidR="00893D10" w:rsidRPr="00025AE0">
        <w:rPr>
          <w:rFonts w:ascii="Times New Roman" w:hAnsi="Times New Roman"/>
          <w:sz w:val="28"/>
          <w:szCs w:val="28"/>
        </w:rPr>
        <w:t>механизированн</w:t>
      </w:r>
      <w:r w:rsidR="0021053F" w:rsidRPr="00025AE0">
        <w:rPr>
          <w:rFonts w:ascii="Times New Roman" w:hAnsi="Times New Roman"/>
          <w:sz w:val="28"/>
          <w:szCs w:val="28"/>
        </w:rPr>
        <w:t>ой</w:t>
      </w:r>
      <w:r w:rsidR="00893D10" w:rsidRPr="00025AE0">
        <w:rPr>
          <w:rFonts w:ascii="Times New Roman" w:hAnsi="Times New Roman"/>
          <w:sz w:val="28"/>
          <w:szCs w:val="28"/>
        </w:rPr>
        <w:t>, ручной уборки снега с территорий</w:t>
      </w:r>
      <w:r w:rsidR="0021053F" w:rsidRPr="00025AE0">
        <w:rPr>
          <w:rFonts w:ascii="Times New Roman" w:hAnsi="Times New Roman"/>
          <w:sz w:val="28"/>
          <w:szCs w:val="28"/>
        </w:rPr>
        <w:t>.</w:t>
      </w:r>
      <w:r w:rsidR="00326561" w:rsidRPr="00025AE0">
        <w:rPr>
          <w:rFonts w:ascii="Times New Roman" w:hAnsi="Times New Roman"/>
          <w:sz w:val="28"/>
          <w:szCs w:val="28"/>
        </w:rPr>
        <w:t xml:space="preserve"> </w:t>
      </w:r>
      <w:r w:rsidR="00875D4F" w:rsidRPr="00025AE0">
        <w:rPr>
          <w:rFonts w:ascii="Times New Roman" w:hAnsi="Times New Roman"/>
          <w:sz w:val="28"/>
          <w:szCs w:val="28"/>
        </w:rPr>
        <w:t xml:space="preserve">Согласно повторным проверкам, проведённым МКУ КХ «СЕЗ» 22.11.2024, 09.12.2024, 19.12.2024, 24.12.2024, 28.12.2024, </w:t>
      </w:r>
      <w:r w:rsidR="00326561" w:rsidRPr="00025AE0">
        <w:rPr>
          <w:rFonts w:ascii="Times New Roman" w:hAnsi="Times New Roman"/>
          <w:sz w:val="28"/>
          <w:szCs w:val="28"/>
        </w:rPr>
        <w:t>преобладающая</w:t>
      </w:r>
      <w:r w:rsidR="00875D4F" w:rsidRPr="00025AE0">
        <w:rPr>
          <w:rFonts w:ascii="Times New Roman" w:hAnsi="Times New Roman"/>
          <w:sz w:val="28"/>
          <w:szCs w:val="28"/>
        </w:rPr>
        <w:t xml:space="preserve"> часть замечаний</w:t>
      </w:r>
      <w:r w:rsidR="00326561" w:rsidRPr="00025AE0">
        <w:rPr>
          <w:rFonts w:ascii="Times New Roman" w:hAnsi="Times New Roman"/>
          <w:sz w:val="28"/>
          <w:szCs w:val="28"/>
        </w:rPr>
        <w:t xml:space="preserve"> </w:t>
      </w:r>
      <w:r w:rsidR="00875D4F" w:rsidRPr="00025AE0">
        <w:rPr>
          <w:rFonts w:ascii="Times New Roman" w:hAnsi="Times New Roman"/>
          <w:sz w:val="28"/>
          <w:szCs w:val="28"/>
        </w:rPr>
        <w:t>исполнителем устранял</w:t>
      </w:r>
      <w:r w:rsidR="00DF1865" w:rsidRPr="00025AE0">
        <w:rPr>
          <w:rFonts w:ascii="Times New Roman" w:hAnsi="Times New Roman"/>
          <w:sz w:val="28"/>
          <w:szCs w:val="28"/>
        </w:rPr>
        <w:t>а</w:t>
      </w:r>
      <w:r w:rsidR="00875D4F" w:rsidRPr="00025AE0">
        <w:rPr>
          <w:rFonts w:ascii="Times New Roman" w:hAnsi="Times New Roman"/>
          <w:sz w:val="28"/>
          <w:szCs w:val="28"/>
        </w:rPr>
        <w:t>сь не в полном объёме.</w:t>
      </w:r>
      <w:r w:rsidR="007C70B7" w:rsidRPr="00025AE0">
        <w:rPr>
          <w:rFonts w:ascii="Times New Roman" w:hAnsi="Times New Roman"/>
          <w:sz w:val="28"/>
          <w:szCs w:val="28"/>
        </w:rPr>
        <w:t xml:space="preserve"> Ввиду неисполнения замечаний</w:t>
      </w:r>
      <w:r w:rsidR="00342239" w:rsidRPr="00025AE0">
        <w:rPr>
          <w:rFonts w:ascii="Times New Roman" w:hAnsi="Times New Roman"/>
          <w:sz w:val="28"/>
          <w:szCs w:val="28"/>
        </w:rPr>
        <w:t>,</w:t>
      </w:r>
      <w:r w:rsidR="007C70B7" w:rsidRPr="00025AE0">
        <w:rPr>
          <w:rFonts w:ascii="Times New Roman" w:hAnsi="Times New Roman"/>
          <w:sz w:val="28"/>
          <w:szCs w:val="28"/>
        </w:rPr>
        <w:t xml:space="preserve"> отражённых в актах</w:t>
      </w:r>
      <w:r w:rsidR="00342239" w:rsidRPr="00025AE0">
        <w:rPr>
          <w:rFonts w:ascii="Times New Roman" w:hAnsi="Times New Roman"/>
          <w:sz w:val="28"/>
          <w:szCs w:val="28"/>
        </w:rPr>
        <w:t>,</w:t>
      </w:r>
      <w:r w:rsidR="007C70B7" w:rsidRPr="00025AE0">
        <w:rPr>
          <w:rFonts w:ascii="Times New Roman" w:hAnsi="Times New Roman"/>
          <w:sz w:val="28"/>
          <w:szCs w:val="28"/>
        </w:rPr>
        <w:t xml:space="preserve"> исполнителю направлялись претензии о взыскании неустойки за нарушение пункта 3.3.23 муниципального контракта.</w:t>
      </w:r>
    </w:p>
    <w:p w14:paraId="47605AEC" w14:textId="77777777" w:rsidR="00C74B1B" w:rsidRDefault="00C74B1B" w:rsidP="00875D4F">
      <w:pPr>
        <w:rPr>
          <w:rFonts w:ascii="Times New Roman" w:hAnsi="Times New Roman"/>
        </w:rPr>
      </w:pPr>
    </w:p>
    <w:p w14:paraId="2FEF2295" w14:textId="6FCCBF62" w:rsidR="00875D4F" w:rsidRPr="00025AE0" w:rsidRDefault="00875D4F" w:rsidP="00025AE0">
      <w:pPr>
        <w:ind w:firstLine="709"/>
        <w:rPr>
          <w:rFonts w:ascii="Times New Roman" w:hAnsi="Times New Roman"/>
          <w:sz w:val="28"/>
          <w:szCs w:val="28"/>
        </w:rPr>
      </w:pPr>
      <w:r w:rsidRPr="00025AE0">
        <w:rPr>
          <w:rFonts w:ascii="Times New Roman" w:hAnsi="Times New Roman"/>
          <w:sz w:val="28"/>
          <w:szCs w:val="28"/>
        </w:rPr>
        <w:t>На основании распоряжени</w:t>
      </w:r>
      <w:r w:rsidR="0097058A" w:rsidRPr="00025AE0">
        <w:rPr>
          <w:rFonts w:ascii="Times New Roman" w:hAnsi="Times New Roman"/>
          <w:sz w:val="28"/>
          <w:szCs w:val="28"/>
        </w:rPr>
        <w:t>я</w:t>
      </w:r>
      <w:r w:rsidRPr="00025AE0">
        <w:rPr>
          <w:rFonts w:ascii="Times New Roman" w:hAnsi="Times New Roman"/>
          <w:sz w:val="28"/>
          <w:szCs w:val="28"/>
        </w:rPr>
        <w:t xml:space="preserve"> председател</w:t>
      </w:r>
      <w:r w:rsidR="0097058A" w:rsidRPr="00025AE0">
        <w:rPr>
          <w:rFonts w:ascii="Times New Roman" w:hAnsi="Times New Roman"/>
          <w:sz w:val="28"/>
          <w:szCs w:val="28"/>
        </w:rPr>
        <w:t>я</w:t>
      </w:r>
      <w:r w:rsidRPr="00025AE0">
        <w:rPr>
          <w:rFonts w:ascii="Times New Roman" w:hAnsi="Times New Roman"/>
          <w:sz w:val="28"/>
          <w:szCs w:val="28"/>
        </w:rPr>
        <w:t xml:space="preserve"> </w:t>
      </w:r>
      <w:r w:rsidR="0097058A" w:rsidRPr="00025AE0">
        <w:rPr>
          <w:rFonts w:ascii="Times New Roman" w:hAnsi="Times New Roman"/>
          <w:sz w:val="28"/>
          <w:szCs w:val="28"/>
        </w:rPr>
        <w:t xml:space="preserve">Счётной палаты </w:t>
      </w:r>
      <w:r w:rsidRPr="00025AE0">
        <w:rPr>
          <w:rFonts w:ascii="Times New Roman" w:hAnsi="Times New Roman"/>
          <w:sz w:val="28"/>
          <w:szCs w:val="28"/>
        </w:rPr>
        <w:t>назначены должностные лица ответственные за осуществление:</w:t>
      </w:r>
    </w:p>
    <w:p w14:paraId="040E7816" w14:textId="15653F95" w:rsidR="00875D4F" w:rsidRPr="00025AE0" w:rsidRDefault="00875D4F" w:rsidP="00025AE0">
      <w:pPr>
        <w:ind w:firstLine="709"/>
        <w:rPr>
          <w:rFonts w:ascii="Times New Roman" w:hAnsi="Times New Roman"/>
          <w:sz w:val="28"/>
          <w:szCs w:val="28"/>
        </w:rPr>
      </w:pPr>
      <w:r w:rsidRPr="00025AE0">
        <w:rPr>
          <w:rFonts w:ascii="Times New Roman" w:hAnsi="Times New Roman"/>
          <w:sz w:val="28"/>
          <w:szCs w:val="28"/>
        </w:rPr>
        <w:t xml:space="preserve">- визуальных осмотров оказанных услуг по содержанию земель общего пользования в рамках муниципального контракта; </w:t>
      </w:r>
    </w:p>
    <w:p w14:paraId="3A21A22F" w14:textId="77777777" w:rsidR="00875D4F" w:rsidRPr="00025AE0" w:rsidRDefault="00875D4F" w:rsidP="00025AE0">
      <w:pPr>
        <w:ind w:firstLine="709"/>
        <w:rPr>
          <w:rFonts w:ascii="Times New Roman" w:hAnsi="Times New Roman"/>
          <w:sz w:val="28"/>
          <w:szCs w:val="28"/>
        </w:rPr>
      </w:pPr>
      <w:r w:rsidRPr="00025AE0">
        <w:rPr>
          <w:rFonts w:ascii="Times New Roman" w:hAnsi="Times New Roman"/>
          <w:sz w:val="28"/>
          <w:szCs w:val="28"/>
        </w:rPr>
        <w:t>- сбора данных о погодных условиях и отражением информации об осадках в Журнале наблюдения за погодными условиями (далее – Журнал наблюдения).</w:t>
      </w:r>
    </w:p>
    <w:p w14:paraId="067B24FC" w14:textId="6BAF406E" w:rsidR="005369A5" w:rsidRPr="00025AE0" w:rsidRDefault="00875D4F" w:rsidP="00E7440E">
      <w:pPr>
        <w:ind w:firstLine="709"/>
        <w:rPr>
          <w:rFonts w:ascii="Times New Roman" w:hAnsi="Times New Roman"/>
          <w:sz w:val="28"/>
          <w:szCs w:val="28"/>
        </w:rPr>
      </w:pPr>
      <w:r w:rsidRPr="00025AE0">
        <w:rPr>
          <w:rFonts w:ascii="Times New Roman" w:hAnsi="Times New Roman"/>
          <w:sz w:val="28"/>
          <w:szCs w:val="28"/>
        </w:rPr>
        <w:t xml:space="preserve">Счётной палатой </w:t>
      </w:r>
      <w:r w:rsidR="00A04987" w:rsidRPr="00025AE0">
        <w:rPr>
          <w:rFonts w:ascii="Times New Roman" w:hAnsi="Times New Roman"/>
          <w:sz w:val="28"/>
          <w:szCs w:val="28"/>
        </w:rPr>
        <w:t xml:space="preserve">выборочно </w:t>
      </w:r>
      <w:r w:rsidRPr="00025AE0">
        <w:rPr>
          <w:rFonts w:ascii="Times New Roman" w:hAnsi="Times New Roman"/>
          <w:sz w:val="28"/>
          <w:szCs w:val="28"/>
        </w:rPr>
        <w:t>весь декабрь</w:t>
      </w:r>
      <w:r w:rsidR="00A04987" w:rsidRPr="00025AE0">
        <w:rPr>
          <w:rFonts w:ascii="Times New Roman" w:hAnsi="Times New Roman"/>
          <w:sz w:val="28"/>
          <w:szCs w:val="28"/>
        </w:rPr>
        <w:t xml:space="preserve"> </w:t>
      </w:r>
      <w:r w:rsidRPr="00025AE0">
        <w:rPr>
          <w:rFonts w:ascii="Times New Roman" w:hAnsi="Times New Roman"/>
          <w:sz w:val="28"/>
          <w:szCs w:val="28"/>
        </w:rPr>
        <w:t xml:space="preserve">производилось еженедельное наблюдение убираемых территорий общего пользования путём осуществления их осмотров, результаты </w:t>
      </w:r>
      <w:r w:rsidRPr="00C76258">
        <w:rPr>
          <w:rFonts w:ascii="Times New Roman" w:hAnsi="Times New Roman"/>
          <w:sz w:val="28"/>
          <w:szCs w:val="28"/>
        </w:rPr>
        <w:t>фиксировались в актах от 06.12.2024, 09.12.2024, 13.12.2024,</w:t>
      </w:r>
      <w:r w:rsidR="005369A5" w:rsidRPr="00C76258">
        <w:rPr>
          <w:rFonts w:ascii="Times New Roman" w:hAnsi="Times New Roman"/>
          <w:sz w:val="28"/>
          <w:szCs w:val="28"/>
        </w:rPr>
        <w:t xml:space="preserve"> 16.12.2024, </w:t>
      </w:r>
      <w:r w:rsidRPr="00C76258">
        <w:rPr>
          <w:rFonts w:ascii="Times New Roman" w:hAnsi="Times New Roman"/>
          <w:sz w:val="28"/>
          <w:szCs w:val="28"/>
        </w:rPr>
        <w:t>26.12.2024, 27.12.2024 (приложени</w:t>
      </w:r>
      <w:r w:rsidR="00FE060D" w:rsidRPr="00C76258">
        <w:rPr>
          <w:rFonts w:ascii="Times New Roman" w:hAnsi="Times New Roman"/>
          <w:sz w:val="28"/>
          <w:szCs w:val="28"/>
        </w:rPr>
        <w:t>я</w:t>
      </w:r>
      <w:r w:rsidRPr="00C76258">
        <w:rPr>
          <w:rFonts w:ascii="Times New Roman" w:hAnsi="Times New Roman"/>
          <w:sz w:val="28"/>
          <w:szCs w:val="28"/>
        </w:rPr>
        <w:t xml:space="preserve"> </w:t>
      </w:r>
      <w:r w:rsidR="00C76258">
        <w:rPr>
          <w:rFonts w:ascii="Times New Roman" w:hAnsi="Times New Roman"/>
          <w:sz w:val="28"/>
          <w:szCs w:val="28"/>
        </w:rPr>
        <w:br/>
      </w:r>
      <w:r w:rsidRPr="00C76258">
        <w:rPr>
          <w:rFonts w:ascii="Times New Roman" w:hAnsi="Times New Roman"/>
          <w:sz w:val="28"/>
          <w:szCs w:val="28"/>
        </w:rPr>
        <w:t xml:space="preserve">№№ </w:t>
      </w:r>
      <w:r w:rsidR="00C76258" w:rsidRPr="00C76258">
        <w:rPr>
          <w:rFonts w:ascii="Times New Roman" w:hAnsi="Times New Roman"/>
          <w:sz w:val="28"/>
          <w:szCs w:val="28"/>
        </w:rPr>
        <w:t xml:space="preserve">14-19 </w:t>
      </w:r>
      <w:r w:rsidRPr="00C76258">
        <w:rPr>
          <w:rFonts w:ascii="Times New Roman" w:hAnsi="Times New Roman"/>
          <w:sz w:val="28"/>
          <w:szCs w:val="28"/>
        </w:rPr>
        <w:t>к заключению), которые</w:t>
      </w:r>
      <w:r w:rsidRPr="00C76258">
        <w:rPr>
          <w:sz w:val="28"/>
          <w:szCs w:val="28"/>
        </w:rPr>
        <w:t xml:space="preserve"> </w:t>
      </w:r>
      <w:r w:rsidRPr="00C76258">
        <w:rPr>
          <w:rFonts w:ascii="Times New Roman" w:hAnsi="Times New Roman"/>
          <w:sz w:val="28"/>
          <w:szCs w:val="28"/>
        </w:rPr>
        <w:t>подтверждались фотоснимками</w:t>
      </w:r>
      <w:r w:rsidR="00D55ABF" w:rsidRPr="00C76258">
        <w:rPr>
          <w:rFonts w:ascii="Times New Roman" w:hAnsi="Times New Roman"/>
          <w:sz w:val="28"/>
          <w:szCs w:val="28"/>
        </w:rPr>
        <w:t xml:space="preserve">. Выборочная фотофиксация представлена в приложении № </w:t>
      </w:r>
      <w:r w:rsidR="00C76258" w:rsidRPr="00C76258">
        <w:rPr>
          <w:rFonts w:ascii="Times New Roman" w:hAnsi="Times New Roman"/>
          <w:sz w:val="28"/>
          <w:szCs w:val="28"/>
        </w:rPr>
        <w:t xml:space="preserve">20 </w:t>
      </w:r>
      <w:r w:rsidR="00D55ABF" w:rsidRPr="00C76258">
        <w:rPr>
          <w:rFonts w:ascii="Times New Roman" w:hAnsi="Times New Roman"/>
          <w:sz w:val="28"/>
          <w:szCs w:val="28"/>
        </w:rPr>
        <w:t>к з</w:t>
      </w:r>
      <w:r w:rsidR="00D55ABF" w:rsidRPr="00025AE0">
        <w:rPr>
          <w:rFonts w:ascii="Times New Roman" w:hAnsi="Times New Roman"/>
          <w:sz w:val="28"/>
          <w:szCs w:val="28"/>
        </w:rPr>
        <w:t>аключению</w:t>
      </w:r>
      <w:r w:rsidRPr="00025AE0">
        <w:rPr>
          <w:rFonts w:ascii="Times New Roman" w:hAnsi="Times New Roman"/>
          <w:sz w:val="28"/>
          <w:szCs w:val="28"/>
        </w:rPr>
        <w:t xml:space="preserve">. </w:t>
      </w:r>
      <w:r w:rsidR="009B5557">
        <w:rPr>
          <w:rFonts w:ascii="Times New Roman" w:hAnsi="Times New Roman"/>
          <w:sz w:val="28"/>
          <w:szCs w:val="28"/>
        </w:rPr>
        <w:t xml:space="preserve">26.12.2024 визуальный осмотр убираемых территорий города производился при участии депутата Думы города Нефтеюганска. </w:t>
      </w:r>
    </w:p>
    <w:p w14:paraId="57990716" w14:textId="023CC00A" w:rsidR="0000453C" w:rsidRPr="00025AE0" w:rsidRDefault="0000453C" w:rsidP="00025AE0">
      <w:pPr>
        <w:ind w:firstLine="709"/>
        <w:rPr>
          <w:rFonts w:ascii="Times New Roman" w:hAnsi="Times New Roman"/>
          <w:sz w:val="28"/>
          <w:szCs w:val="28"/>
        </w:rPr>
      </w:pPr>
      <w:r w:rsidRPr="00025AE0">
        <w:rPr>
          <w:rFonts w:ascii="Times New Roman" w:hAnsi="Times New Roman"/>
          <w:sz w:val="28"/>
          <w:szCs w:val="28"/>
        </w:rPr>
        <w:t>Территории для осмотра Счётной палатой отбирались с учётом сбора и анализа жалоб населения на качество уборочных работ, а даты осмотров с учётом информации о выпавших осадках.</w:t>
      </w:r>
    </w:p>
    <w:p w14:paraId="38463C3D" w14:textId="77777777" w:rsidR="007D583B" w:rsidRPr="00BB168D" w:rsidRDefault="007D583B" w:rsidP="007D583B">
      <w:pPr>
        <w:rPr>
          <w:rFonts w:ascii="Times New Roman" w:eastAsia="Times New Roman" w:hAnsi="Times New Roman"/>
          <w:sz w:val="28"/>
          <w:szCs w:val="28"/>
        </w:rPr>
      </w:pPr>
      <w:r w:rsidRPr="00BB168D">
        <w:rPr>
          <w:rFonts w:ascii="Times New Roman" w:eastAsia="Times New Roman" w:hAnsi="Times New Roman"/>
          <w:sz w:val="28"/>
          <w:szCs w:val="28"/>
        </w:rPr>
        <w:t xml:space="preserve">Информация об уборочных работах внутриквартальных проездов, тротуаров, подходов к МАФ представлена в таблицах 7, 8, 9, где «+» - уборка производилась, «-» - уборка не производилась, «+-» - уборка произведена </w:t>
      </w:r>
      <w:r w:rsidRPr="00BB168D">
        <w:rPr>
          <w:rFonts w:ascii="Times New Roman" w:eastAsia="Times New Roman" w:hAnsi="Times New Roman"/>
          <w:sz w:val="28"/>
          <w:szCs w:val="28"/>
        </w:rPr>
        <w:lastRenderedPageBreak/>
        <w:t>частично:</w:t>
      </w:r>
    </w:p>
    <w:p w14:paraId="7981CAAC" w14:textId="77777777" w:rsidR="007D583B" w:rsidRPr="00BB168D" w:rsidRDefault="007D583B" w:rsidP="007D583B">
      <w:pPr>
        <w:numPr>
          <w:ilvl w:val="0"/>
          <w:numId w:val="11"/>
        </w:numPr>
        <w:contextualSpacing/>
        <w:rPr>
          <w:rFonts w:ascii="Times New Roman" w:eastAsia="Times New Roman" w:hAnsi="Times New Roman"/>
          <w:i/>
          <w:iCs/>
          <w:sz w:val="28"/>
          <w:szCs w:val="28"/>
        </w:rPr>
      </w:pPr>
      <w:r w:rsidRPr="00BB168D">
        <w:rPr>
          <w:rFonts w:ascii="Times New Roman" w:eastAsia="Times New Roman" w:hAnsi="Times New Roman"/>
          <w:i/>
          <w:iCs/>
          <w:sz w:val="28"/>
          <w:szCs w:val="28"/>
        </w:rPr>
        <w:t>внутриквартальные проезды</w:t>
      </w:r>
    </w:p>
    <w:p w14:paraId="03491283" w14:textId="77777777" w:rsidR="007D583B" w:rsidRPr="00BB168D" w:rsidRDefault="007D583B" w:rsidP="007D583B">
      <w:pPr>
        <w:jc w:val="right"/>
        <w:rPr>
          <w:rFonts w:ascii="Times New Roman" w:eastAsia="Times New Roman" w:hAnsi="Times New Roman" w:cs="Times New Roman"/>
          <w:sz w:val="28"/>
          <w:szCs w:val="28"/>
        </w:rPr>
      </w:pPr>
      <w:r w:rsidRPr="00BB168D">
        <w:rPr>
          <w:rFonts w:ascii="Times New Roman" w:eastAsia="Times New Roman" w:hAnsi="Times New Roman" w:cs="Times New Roman"/>
          <w:sz w:val="28"/>
          <w:szCs w:val="28"/>
        </w:rPr>
        <w:t>Таблица 7</w:t>
      </w:r>
    </w:p>
    <w:tbl>
      <w:tblPr>
        <w:tblStyle w:val="2"/>
        <w:tblW w:w="9930" w:type="dxa"/>
        <w:tblInd w:w="-147" w:type="dxa"/>
        <w:tblLayout w:type="fixed"/>
        <w:tblLook w:val="04A0" w:firstRow="1" w:lastRow="0" w:firstColumn="1" w:lastColumn="0" w:noHBand="0" w:noVBand="1"/>
      </w:tblPr>
      <w:tblGrid>
        <w:gridCol w:w="4823"/>
        <w:gridCol w:w="851"/>
        <w:gridCol w:w="852"/>
        <w:gridCol w:w="851"/>
        <w:gridCol w:w="851"/>
        <w:gridCol w:w="851"/>
        <w:gridCol w:w="851"/>
      </w:tblGrid>
      <w:tr w:rsidR="007D583B" w:rsidRPr="007D583B" w14:paraId="757E4BE9" w14:textId="77777777" w:rsidTr="007D583B">
        <w:tc>
          <w:tcPr>
            <w:tcW w:w="4823" w:type="dxa"/>
            <w:vMerge w:val="restart"/>
            <w:tcBorders>
              <w:top w:val="single" w:sz="4" w:space="0" w:color="auto"/>
              <w:left w:val="single" w:sz="4" w:space="0" w:color="auto"/>
              <w:bottom w:val="single" w:sz="4" w:space="0" w:color="auto"/>
              <w:right w:val="single" w:sz="4" w:space="0" w:color="auto"/>
            </w:tcBorders>
            <w:hideMark/>
          </w:tcPr>
          <w:p w14:paraId="2557DFF7"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Место осмотра</w:t>
            </w:r>
          </w:p>
        </w:tc>
        <w:tc>
          <w:tcPr>
            <w:tcW w:w="5107" w:type="dxa"/>
            <w:gridSpan w:val="6"/>
            <w:tcBorders>
              <w:top w:val="single" w:sz="4" w:space="0" w:color="auto"/>
              <w:left w:val="single" w:sz="4" w:space="0" w:color="auto"/>
              <w:bottom w:val="single" w:sz="4" w:space="0" w:color="auto"/>
              <w:right w:val="single" w:sz="4" w:space="0" w:color="auto"/>
            </w:tcBorders>
            <w:hideMark/>
          </w:tcPr>
          <w:p w14:paraId="3737DF4D"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Дата визуальных осмотров</w:t>
            </w:r>
          </w:p>
        </w:tc>
      </w:tr>
      <w:tr w:rsidR="007D583B" w:rsidRPr="007D583B" w14:paraId="38676C1F" w14:textId="77777777" w:rsidTr="007D583B">
        <w:tc>
          <w:tcPr>
            <w:tcW w:w="4823" w:type="dxa"/>
            <w:vMerge/>
            <w:tcBorders>
              <w:top w:val="single" w:sz="4" w:space="0" w:color="auto"/>
              <w:left w:val="single" w:sz="4" w:space="0" w:color="auto"/>
              <w:bottom w:val="single" w:sz="4" w:space="0" w:color="auto"/>
              <w:right w:val="single" w:sz="4" w:space="0" w:color="auto"/>
            </w:tcBorders>
            <w:vAlign w:val="center"/>
            <w:hideMark/>
          </w:tcPr>
          <w:p w14:paraId="093319AA" w14:textId="77777777" w:rsidR="007D583B" w:rsidRPr="007D583B" w:rsidRDefault="007D583B" w:rsidP="007D583B">
            <w:pPr>
              <w:widowControl/>
              <w:autoSpaceDE/>
              <w:autoSpaceDN/>
              <w:adjustRightInd/>
              <w:ind w:firstLine="0"/>
              <w:jc w:val="left"/>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086C5784" w14:textId="77777777" w:rsidR="007D583B" w:rsidRPr="007D583B" w:rsidRDefault="007D583B" w:rsidP="007D583B">
            <w:pPr>
              <w:ind w:firstLine="0"/>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06.12</w:t>
            </w:r>
          </w:p>
        </w:tc>
        <w:tc>
          <w:tcPr>
            <w:tcW w:w="852" w:type="dxa"/>
            <w:tcBorders>
              <w:top w:val="single" w:sz="4" w:space="0" w:color="auto"/>
              <w:left w:val="single" w:sz="4" w:space="0" w:color="auto"/>
              <w:bottom w:val="single" w:sz="4" w:space="0" w:color="auto"/>
              <w:right w:val="single" w:sz="4" w:space="0" w:color="auto"/>
            </w:tcBorders>
            <w:hideMark/>
          </w:tcPr>
          <w:p w14:paraId="3F6624BE" w14:textId="77777777" w:rsidR="007D583B" w:rsidRPr="007D583B" w:rsidRDefault="007D583B" w:rsidP="007D583B">
            <w:pPr>
              <w:ind w:firstLine="0"/>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09.12</w:t>
            </w:r>
          </w:p>
        </w:tc>
        <w:tc>
          <w:tcPr>
            <w:tcW w:w="851" w:type="dxa"/>
            <w:tcBorders>
              <w:top w:val="single" w:sz="4" w:space="0" w:color="auto"/>
              <w:left w:val="single" w:sz="4" w:space="0" w:color="auto"/>
              <w:bottom w:val="single" w:sz="4" w:space="0" w:color="auto"/>
              <w:right w:val="single" w:sz="4" w:space="0" w:color="auto"/>
            </w:tcBorders>
            <w:hideMark/>
          </w:tcPr>
          <w:p w14:paraId="4C9C52EE"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13.12</w:t>
            </w:r>
          </w:p>
        </w:tc>
        <w:tc>
          <w:tcPr>
            <w:tcW w:w="851" w:type="dxa"/>
            <w:tcBorders>
              <w:top w:val="single" w:sz="4" w:space="0" w:color="auto"/>
              <w:left w:val="single" w:sz="4" w:space="0" w:color="auto"/>
              <w:bottom w:val="single" w:sz="4" w:space="0" w:color="auto"/>
              <w:right w:val="single" w:sz="4" w:space="0" w:color="auto"/>
            </w:tcBorders>
            <w:hideMark/>
          </w:tcPr>
          <w:p w14:paraId="2426605C" w14:textId="77777777" w:rsidR="007D583B" w:rsidRPr="007D583B" w:rsidRDefault="007D583B" w:rsidP="007D583B">
            <w:pPr>
              <w:ind w:firstLine="0"/>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16.12</w:t>
            </w:r>
          </w:p>
        </w:tc>
        <w:tc>
          <w:tcPr>
            <w:tcW w:w="851" w:type="dxa"/>
            <w:tcBorders>
              <w:top w:val="single" w:sz="4" w:space="0" w:color="auto"/>
              <w:left w:val="single" w:sz="4" w:space="0" w:color="auto"/>
              <w:bottom w:val="single" w:sz="4" w:space="0" w:color="auto"/>
              <w:right w:val="single" w:sz="4" w:space="0" w:color="auto"/>
            </w:tcBorders>
            <w:hideMark/>
          </w:tcPr>
          <w:p w14:paraId="6F4B7279" w14:textId="77777777" w:rsidR="007D583B" w:rsidRPr="007D583B" w:rsidRDefault="007D583B" w:rsidP="007D583B">
            <w:pPr>
              <w:ind w:firstLine="0"/>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26.12</w:t>
            </w:r>
          </w:p>
        </w:tc>
        <w:tc>
          <w:tcPr>
            <w:tcW w:w="851" w:type="dxa"/>
            <w:tcBorders>
              <w:top w:val="single" w:sz="4" w:space="0" w:color="auto"/>
              <w:left w:val="single" w:sz="4" w:space="0" w:color="auto"/>
              <w:bottom w:val="single" w:sz="4" w:space="0" w:color="auto"/>
              <w:right w:val="single" w:sz="4" w:space="0" w:color="auto"/>
            </w:tcBorders>
            <w:hideMark/>
          </w:tcPr>
          <w:p w14:paraId="3C738FFB" w14:textId="77777777" w:rsidR="007D583B" w:rsidRPr="007D583B" w:rsidRDefault="007D583B" w:rsidP="007D583B">
            <w:pPr>
              <w:ind w:firstLine="0"/>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27.12</w:t>
            </w:r>
          </w:p>
        </w:tc>
      </w:tr>
      <w:tr w:rsidR="007D583B" w:rsidRPr="007D583B" w14:paraId="3134A730" w14:textId="77777777" w:rsidTr="007D583B">
        <w:tc>
          <w:tcPr>
            <w:tcW w:w="4823" w:type="dxa"/>
            <w:tcBorders>
              <w:top w:val="single" w:sz="4" w:space="0" w:color="auto"/>
              <w:left w:val="single" w:sz="4" w:space="0" w:color="auto"/>
              <w:bottom w:val="single" w:sz="4" w:space="0" w:color="auto"/>
              <w:right w:val="single" w:sz="4" w:space="0" w:color="auto"/>
            </w:tcBorders>
            <w:hideMark/>
          </w:tcPr>
          <w:p w14:paraId="72ABB63A" w14:textId="77777777" w:rsidR="007D583B" w:rsidRPr="007D583B" w:rsidRDefault="007D583B" w:rsidP="007D583B">
            <w:pPr>
              <w:ind w:firstLine="0"/>
              <w:rPr>
                <w:rFonts w:ascii="Times New Roman" w:eastAsia="Times New Roman" w:hAnsi="Times New Roman" w:cs="Times New Roman"/>
                <w:sz w:val="20"/>
                <w:szCs w:val="20"/>
                <w:lang w:eastAsia="en-US"/>
              </w:rPr>
            </w:pPr>
            <w:bookmarkStart w:id="7" w:name="_Hlk191634493"/>
            <w:r w:rsidRPr="007D583B">
              <w:rPr>
                <w:rFonts w:ascii="Times New Roman" w:eastAsia="Times New Roman" w:hAnsi="Times New Roman" w:cs="Times New Roman"/>
                <w:sz w:val="20"/>
                <w:szCs w:val="20"/>
                <w:lang w:eastAsia="en-US"/>
              </w:rPr>
              <w:t xml:space="preserve">11А мкр. ул. Спортивная </w:t>
            </w:r>
          </w:p>
        </w:tc>
        <w:tc>
          <w:tcPr>
            <w:tcW w:w="851" w:type="dxa"/>
            <w:tcBorders>
              <w:top w:val="single" w:sz="4" w:space="0" w:color="auto"/>
              <w:left w:val="single" w:sz="4" w:space="0" w:color="auto"/>
              <w:bottom w:val="single" w:sz="4" w:space="0" w:color="auto"/>
              <w:right w:val="single" w:sz="4" w:space="0" w:color="auto"/>
            </w:tcBorders>
            <w:hideMark/>
          </w:tcPr>
          <w:p w14:paraId="407ACE86"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tc>
          <w:tcPr>
            <w:tcW w:w="852" w:type="dxa"/>
            <w:tcBorders>
              <w:top w:val="single" w:sz="4" w:space="0" w:color="auto"/>
              <w:left w:val="single" w:sz="4" w:space="0" w:color="auto"/>
              <w:bottom w:val="single" w:sz="4" w:space="0" w:color="auto"/>
              <w:right w:val="single" w:sz="4" w:space="0" w:color="auto"/>
            </w:tcBorders>
          </w:tcPr>
          <w:p w14:paraId="4251C378"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55C4B5CC"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767F3FD4"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0AC0975D"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197B7B44"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bookmarkEnd w:id="7"/>
      </w:tr>
      <w:tr w:rsidR="007D583B" w:rsidRPr="007D583B" w14:paraId="5AC7BF65" w14:textId="77777777" w:rsidTr="007D583B">
        <w:tc>
          <w:tcPr>
            <w:tcW w:w="4823" w:type="dxa"/>
            <w:tcBorders>
              <w:top w:val="single" w:sz="4" w:space="0" w:color="auto"/>
              <w:left w:val="single" w:sz="4" w:space="0" w:color="auto"/>
              <w:bottom w:val="single" w:sz="4" w:space="0" w:color="auto"/>
              <w:right w:val="single" w:sz="4" w:space="0" w:color="auto"/>
            </w:tcBorders>
            <w:hideMark/>
          </w:tcPr>
          <w:p w14:paraId="4BFE9ADA" w14:textId="77777777" w:rsidR="007D583B" w:rsidRPr="007D583B" w:rsidRDefault="007D583B" w:rsidP="007D583B">
            <w:pPr>
              <w:ind w:firstLine="0"/>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11А мкр. в районе домов 1,2,3,4,5</w:t>
            </w:r>
          </w:p>
        </w:tc>
        <w:tc>
          <w:tcPr>
            <w:tcW w:w="851" w:type="dxa"/>
            <w:tcBorders>
              <w:top w:val="single" w:sz="4" w:space="0" w:color="auto"/>
              <w:left w:val="single" w:sz="4" w:space="0" w:color="auto"/>
              <w:bottom w:val="single" w:sz="4" w:space="0" w:color="auto"/>
              <w:right w:val="single" w:sz="4" w:space="0" w:color="auto"/>
            </w:tcBorders>
          </w:tcPr>
          <w:p w14:paraId="018782CD"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2" w:type="dxa"/>
            <w:tcBorders>
              <w:top w:val="single" w:sz="4" w:space="0" w:color="auto"/>
              <w:left w:val="single" w:sz="4" w:space="0" w:color="auto"/>
              <w:bottom w:val="single" w:sz="4" w:space="0" w:color="auto"/>
              <w:right w:val="single" w:sz="4" w:space="0" w:color="auto"/>
            </w:tcBorders>
          </w:tcPr>
          <w:p w14:paraId="46B1B1A3"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29F898C7"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4109D213"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30CCFD31"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431A15EB"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tr>
      <w:tr w:rsidR="007D583B" w:rsidRPr="007D583B" w14:paraId="42A364CE" w14:textId="77777777" w:rsidTr="007D583B">
        <w:tc>
          <w:tcPr>
            <w:tcW w:w="4823" w:type="dxa"/>
            <w:tcBorders>
              <w:top w:val="single" w:sz="4" w:space="0" w:color="auto"/>
              <w:left w:val="single" w:sz="4" w:space="0" w:color="auto"/>
              <w:bottom w:val="single" w:sz="4" w:space="0" w:color="auto"/>
              <w:right w:val="single" w:sz="4" w:space="0" w:color="auto"/>
            </w:tcBorders>
            <w:hideMark/>
          </w:tcPr>
          <w:p w14:paraId="3C067C87" w14:textId="77777777" w:rsidR="007D583B" w:rsidRPr="007D583B" w:rsidRDefault="007D583B" w:rsidP="007D583B">
            <w:pPr>
              <w:ind w:firstLine="0"/>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11А мкр. в районе домов 20-24</w:t>
            </w:r>
          </w:p>
        </w:tc>
        <w:tc>
          <w:tcPr>
            <w:tcW w:w="851" w:type="dxa"/>
            <w:tcBorders>
              <w:top w:val="single" w:sz="4" w:space="0" w:color="auto"/>
              <w:left w:val="single" w:sz="4" w:space="0" w:color="auto"/>
              <w:bottom w:val="single" w:sz="4" w:space="0" w:color="auto"/>
              <w:right w:val="single" w:sz="4" w:space="0" w:color="auto"/>
            </w:tcBorders>
            <w:hideMark/>
          </w:tcPr>
          <w:p w14:paraId="5FE42407"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tc>
          <w:tcPr>
            <w:tcW w:w="852" w:type="dxa"/>
            <w:tcBorders>
              <w:top w:val="single" w:sz="4" w:space="0" w:color="auto"/>
              <w:left w:val="single" w:sz="4" w:space="0" w:color="auto"/>
              <w:bottom w:val="single" w:sz="4" w:space="0" w:color="auto"/>
              <w:right w:val="single" w:sz="4" w:space="0" w:color="auto"/>
            </w:tcBorders>
          </w:tcPr>
          <w:p w14:paraId="4E470A57"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166497BB"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2C1D9888"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06716AB5"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4817584D"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tr>
      <w:tr w:rsidR="007D583B" w:rsidRPr="007D583B" w14:paraId="331AB9FA" w14:textId="77777777" w:rsidTr="007D583B">
        <w:trPr>
          <w:trHeight w:val="262"/>
        </w:trPr>
        <w:tc>
          <w:tcPr>
            <w:tcW w:w="4823" w:type="dxa"/>
            <w:tcBorders>
              <w:top w:val="single" w:sz="4" w:space="0" w:color="auto"/>
              <w:left w:val="single" w:sz="4" w:space="0" w:color="auto"/>
              <w:bottom w:val="single" w:sz="4" w:space="0" w:color="auto"/>
              <w:right w:val="single" w:sz="4" w:space="0" w:color="auto"/>
            </w:tcBorders>
            <w:hideMark/>
          </w:tcPr>
          <w:p w14:paraId="115EFCB8" w14:textId="77777777" w:rsidR="007D583B" w:rsidRPr="007D583B" w:rsidRDefault="007D583B" w:rsidP="007D583B">
            <w:pPr>
              <w:ind w:firstLine="0"/>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11А мкр. в районе домов 8, 9, 3А переулка Тихий, дома 14 в городка ДНС2</w:t>
            </w:r>
          </w:p>
        </w:tc>
        <w:tc>
          <w:tcPr>
            <w:tcW w:w="851" w:type="dxa"/>
            <w:tcBorders>
              <w:top w:val="single" w:sz="4" w:space="0" w:color="auto"/>
              <w:left w:val="single" w:sz="4" w:space="0" w:color="auto"/>
              <w:bottom w:val="single" w:sz="4" w:space="0" w:color="auto"/>
              <w:right w:val="single" w:sz="4" w:space="0" w:color="auto"/>
            </w:tcBorders>
          </w:tcPr>
          <w:p w14:paraId="0411D612"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2" w:type="dxa"/>
            <w:tcBorders>
              <w:top w:val="single" w:sz="4" w:space="0" w:color="auto"/>
              <w:left w:val="single" w:sz="4" w:space="0" w:color="auto"/>
              <w:bottom w:val="single" w:sz="4" w:space="0" w:color="auto"/>
              <w:right w:val="single" w:sz="4" w:space="0" w:color="auto"/>
            </w:tcBorders>
            <w:hideMark/>
          </w:tcPr>
          <w:p w14:paraId="3B4E1EFF"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3F07E7CA"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2D541157"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0D2A1219"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2204F43E"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tr>
      <w:tr w:rsidR="007D583B" w:rsidRPr="007D583B" w14:paraId="5099E5BB" w14:textId="77777777" w:rsidTr="007D583B">
        <w:trPr>
          <w:trHeight w:val="515"/>
        </w:trPr>
        <w:tc>
          <w:tcPr>
            <w:tcW w:w="4823" w:type="dxa"/>
            <w:tcBorders>
              <w:top w:val="single" w:sz="4" w:space="0" w:color="auto"/>
              <w:left w:val="single" w:sz="4" w:space="0" w:color="auto"/>
              <w:bottom w:val="single" w:sz="4" w:space="0" w:color="auto"/>
              <w:right w:val="single" w:sz="4" w:space="0" w:color="auto"/>
            </w:tcBorders>
            <w:hideMark/>
          </w:tcPr>
          <w:p w14:paraId="235D824A" w14:textId="77777777" w:rsidR="007D583B" w:rsidRPr="007D583B" w:rsidRDefault="007D583B" w:rsidP="007D583B">
            <w:pPr>
              <w:ind w:firstLine="0"/>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11А мкр. улица Береговая, переулок Дальний, улица Чехова</w:t>
            </w:r>
          </w:p>
        </w:tc>
        <w:tc>
          <w:tcPr>
            <w:tcW w:w="851" w:type="dxa"/>
            <w:tcBorders>
              <w:top w:val="single" w:sz="4" w:space="0" w:color="auto"/>
              <w:left w:val="single" w:sz="4" w:space="0" w:color="auto"/>
              <w:bottom w:val="single" w:sz="4" w:space="0" w:color="auto"/>
              <w:right w:val="single" w:sz="4" w:space="0" w:color="auto"/>
            </w:tcBorders>
            <w:hideMark/>
          </w:tcPr>
          <w:p w14:paraId="555C1BE3" w14:textId="77777777" w:rsidR="007D583B" w:rsidRPr="007D583B" w:rsidRDefault="007D583B" w:rsidP="007D583B">
            <w:pPr>
              <w:rPr>
                <w:rFonts w:ascii="Times New Roman" w:eastAsia="Times New Roman" w:hAnsi="Times New Roman" w:cs="Times New Roman"/>
                <w:sz w:val="20"/>
                <w:szCs w:val="20"/>
                <w:lang w:eastAsia="en-US"/>
              </w:rPr>
            </w:pPr>
          </w:p>
        </w:tc>
        <w:tc>
          <w:tcPr>
            <w:tcW w:w="852" w:type="dxa"/>
            <w:tcBorders>
              <w:top w:val="single" w:sz="4" w:space="0" w:color="auto"/>
              <w:left w:val="single" w:sz="4" w:space="0" w:color="auto"/>
              <w:bottom w:val="single" w:sz="4" w:space="0" w:color="auto"/>
              <w:right w:val="single" w:sz="4" w:space="0" w:color="auto"/>
            </w:tcBorders>
          </w:tcPr>
          <w:p w14:paraId="49A6A67C"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194DC6C7"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57CF9111" w14:textId="77777777" w:rsidR="007D583B" w:rsidRPr="007D583B" w:rsidRDefault="007D583B" w:rsidP="007D583B">
            <w:pP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50FD0BAC"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16B59ECD"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tr>
      <w:tr w:rsidR="007D583B" w:rsidRPr="007D583B" w14:paraId="75812C94" w14:textId="77777777" w:rsidTr="007D583B">
        <w:tc>
          <w:tcPr>
            <w:tcW w:w="4823" w:type="dxa"/>
            <w:tcBorders>
              <w:top w:val="single" w:sz="4" w:space="0" w:color="auto"/>
              <w:left w:val="single" w:sz="4" w:space="0" w:color="auto"/>
              <w:bottom w:val="single" w:sz="4" w:space="0" w:color="auto"/>
              <w:right w:val="single" w:sz="4" w:space="0" w:color="auto"/>
            </w:tcBorders>
            <w:hideMark/>
          </w:tcPr>
          <w:p w14:paraId="3B0F06CF" w14:textId="77777777" w:rsidR="007D583B" w:rsidRPr="007D583B" w:rsidRDefault="007D583B" w:rsidP="007D583B">
            <w:pPr>
              <w:ind w:firstLine="0"/>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11А мкр. Переулок Молодёжный, улица Кедровая</w:t>
            </w:r>
          </w:p>
        </w:tc>
        <w:tc>
          <w:tcPr>
            <w:tcW w:w="851" w:type="dxa"/>
            <w:tcBorders>
              <w:top w:val="single" w:sz="4" w:space="0" w:color="auto"/>
              <w:left w:val="single" w:sz="4" w:space="0" w:color="auto"/>
              <w:bottom w:val="single" w:sz="4" w:space="0" w:color="auto"/>
              <w:right w:val="single" w:sz="4" w:space="0" w:color="auto"/>
            </w:tcBorders>
          </w:tcPr>
          <w:p w14:paraId="4A84FECD"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2" w:type="dxa"/>
            <w:tcBorders>
              <w:top w:val="single" w:sz="4" w:space="0" w:color="auto"/>
              <w:left w:val="single" w:sz="4" w:space="0" w:color="auto"/>
              <w:bottom w:val="single" w:sz="4" w:space="0" w:color="auto"/>
              <w:right w:val="single" w:sz="4" w:space="0" w:color="auto"/>
            </w:tcBorders>
          </w:tcPr>
          <w:p w14:paraId="6B2FE2E0"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271F9480"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0190C659"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2A1601A0"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294920EF"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r>
      <w:tr w:rsidR="007D583B" w:rsidRPr="007D583B" w14:paraId="300D8EB1" w14:textId="77777777" w:rsidTr="007D583B">
        <w:tc>
          <w:tcPr>
            <w:tcW w:w="4823" w:type="dxa"/>
            <w:tcBorders>
              <w:top w:val="single" w:sz="4" w:space="0" w:color="auto"/>
              <w:left w:val="single" w:sz="4" w:space="0" w:color="auto"/>
              <w:bottom w:val="single" w:sz="4" w:space="0" w:color="auto"/>
              <w:right w:val="single" w:sz="4" w:space="0" w:color="auto"/>
            </w:tcBorders>
            <w:hideMark/>
          </w:tcPr>
          <w:p w14:paraId="7798115A" w14:textId="77777777" w:rsidR="007D583B" w:rsidRPr="007D583B" w:rsidRDefault="007D583B" w:rsidP="007D583B">
            <w:pPr>
              <w:ind w:firstLine="0"/>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11А мкр. улица Таёжная</w:t>
            </w:r>
          </w:p>
        </w:tc>
        <w:tc>
          <w:tcPr>
            <w:tcW w:w="851" w:type="dxa"/>
            <w:tcBorders>
              <w:top w:val="single" w:sz="4" w:space="0" w:color="auto"/>
              <w:left w:val="single" w:sz="4" w:space="0" w:color="auto"/>
              <w:bottom w:val="single" w:sz="4" w:space="0" w:color="auto"/>
              <w:right w:val="single" w:sz="4" w:space="0" w:color="auto"/>
            </w:tcBorders>
          </w:tcPr>
          <w:p w14:paraId="1FDE9B5D"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2" w:type="dxa"/>
            <w:tcBorders>
              <w:top w:val="single" w:sz="4" w:space="0" w:color="auto"/>
              <w:left w:val="single" w:sz="4" w:space="0" w:color="auto"/>
              <w:bottom w:val="single" w:sz="4" w:space="0" w:color="auto"/>
              <w:right w:val="single" w:sz="4" w:space="0" w:color="auto"/>
            </w:tcBorders>
          </w:tcPr>
          <w:p w14:paraId="39FB0764"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6E57618A"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2945DFA6"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78A1A829"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6CBD2A52"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tr>
      <w:tr w:rsidR="007D583B" w:rsidRPr="007D583B" w14:paraId="40BCF42E" w14:textId="77777777" w:rsidTr="007D583B">
        <w:tc>
          <w:tcPr>
            <w:tcW w:w="4823" w:type="dxa"/>
            <w:tcBorders>
              <w:top w:val="single" w:sz="4" w:space="0" w:color="auto"/>
              <w:left w:val="single" w:sz="4" w:space="0" w:color="auto"/>
              <w:bottom w:val="single" w:sz="4" w:space="0" w:color="auto"/>
              <w:right w:val="single" w:sz="4" w:space="0" w:color="auto"/>
            </w:tcBorders>
            <w:hideMark/>
          </w:tcPr>
          <w:p w14:paraId="1327DC5E" w14:textId="77777777" w:rsidR="007D583B" w:rsidRPr="007D583B" w:rsidRDefault="007D583B" w:rsidP="007D583B">
            <w:pPr>
              <w:ind w:firstLine="0"/>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11А мкр. улица Первомайская</w:t>
            </w:r>
          </w:p>
        </w:tc>
        <w:tc>
          <w:tcPr>
            <w:tcW w:w="851" w:type="dxa"/>
            <w:tcBorders>
              <w:top w:val="single" w:sz="4" w:space="0" w:color="auto"/>
              <w:left w:val="single" w:sz="4" w:space="0" w:color="auto"/>
              <w:bottom w:val="single" w:sz="4" w:space="0" w:color="auto"/>
              <w:right w:val="single" w:sz="4" w:space="0" w:color="auto"/>
            </w:tcBorders>
          </w:tcPr>
          <w:p w14:paraId="7B3DC13C"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2" w:type="dxa"/>
            <w:tcBorders>
              <w:top w:val="single" w:sz="4" w:space="0" w:color="auto"/>
              <w:left w:val="single" w:sz="4" w:space="0" w:color="auto"/>
              <w:bottom w:val="single" w:sz="4" w:space="0" w:color="auto"/>
              <w:right w:val="single" w:sz="4" w:space="0" w:color="auto"/>
            </w:tcBorders>
          </w:tcPr>
          <w:p w14:paraId="0B2B18C1"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0F6164A1"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265E3707"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0771C669"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32D56CD5"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tr>
      <w:tr w:rsidR="007D583B" w:rsidRPr="007D583B" w14:paraId="434677B1" w14:textId="77777777" w:rsidTr="007D583B">
        <w:trPr>
          <w:trHeight w:val="238"/>
        </w:trPr>
        <w:tc>
          <w:tcPr>
            <w:tcW w:w="4823" w:type="dxa"/>
            <w:tcBorders>
              <w:top w:val="single" w:sz="4" w:space="0" w:color="auto"/>
              <w:left w:val="single" w:sz="4" w:space="0" w:color="auto"/>
              <w:bottom w:val="single" w:sz="4" w:space="0" w:color="auto"/>
              <w:right w:val="single" w:sz="4" w:space="0" w:color="auto"/>
            </w:tcBorders>
            <w:hideMark/>
          </w:tcPr>
          <w:p w14:paraId="2BF06985" w14:textId="77777777" w:rsidR="007D583B" w:rsidRPr="007D583B" w:rsidRDefault="007D583B" w:rsidP="007D583B">
            <w:pPr>
              <w:ind w:firstLine="0"/>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ПНМК-6, ОБПТОиК в районе домов 3, 4, 7</w:t>
            </w:r>
          </w:p>
        </w:tc>
        <w:tc>
          <w:tcPr>
            <w:tcW w:w="851" w:type="dxa"/>
            <w:tcBorders>
              <w:top w:val="single" w:sz="4" w:space="0" w:color="auto"/>
              <w:left w:val="single" w:sz="4" w:space="0" w:color="auto"/>
              <w:bottom w:val="single" w:sz="4" w:space="0" w:color="auto"/>
              <w:right w:val="single" w:sz="4" w:space="0" w:color="auto"/>
            </w:tcBorders>
          </w:tcPr>
          <w:p w14:paraId="410CE0DE"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2" w:type="dxa"/>
            <w:tcBorders>
              <w:top w:val="single" w:sz="4" w:space="0" w:color="auto"/>
              <w:left w:val="single" w:sz="4" w:space="0" w:color="auto"/>
              <w:bottom w:val="single" w:sz="4" w:space="0" w:color="auto"/>
              <w:right w:val="single" w:sz="4" w:space="0" w:color="auto"/>
            </w:tcBorders>
            <w:hideMark/>
          </w:tcPr>
          <w:p w14:paraId="261B7E6A"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07CD7337"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6FC9BC20"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29430BD7"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0C2A0675"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tr>
      <w:tr w:rsidR="007D583B" w:rsidRPr="007D583B" w14:paraId="51CCDE7A" w14:textId="77777777" w:rsidTr="007D583B">
        <w:trPr>
          <w:trHeight w:val="230"/>
        </w:trPr>
        <w:tc>
          <w:tcPr>
            <w:tcW w:w="4823" w:type="dxa"/>
            <w:tcBorders>
              <w:top w:val="single" w:sz="4" w:space="0" w:color="auto"/>
              <w:left w:val="single" w:sz="4" w:space="0" w:color="auto"/>
              <w:bottom w:val="single" w:sz="4" w:space="0" w:color="auto"/>
              <w:right w:val="single" w:sz="4" w:space="0" w:color="auto"/>
            </w:tcBorders>
            <w:hideMark/>
          </w:tcPr>
          <w:p w14:paraId="016A9C31" w14:textId="77777777" w:rsidR="007D583B" w:rsidRPr="007D583B" w:rsidRDefault="007D583B" w:rsidP="007D583B">
            <w:pPr>
              <w:ind w:firstLine="0"/>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ПНМК-6, ОБПТОиК в районе домов 1, 3</w:t>
            </w:r>
          </w:p>
        </w:tc>
        <w:tc>
          <w:tcPr>
            <w:tcW w:w="851" w:type="dxa"/>
            <w:tcBorders>
              <w:top w:val="single" w:sz="4" w:space="0" w:color="auto"/>
              <w:left w:val="single" w:sz="4" w:space="0" w:color="auto"/>
              <w:bottom w:val="single" w:sz="4" w:space="0" w:color="auto"/>
              <w:right w:val="single" w:sz="4" w:space="0" w:color="auto"/>
            </w:tcBorders>
          </w:tcPr>
          <w:p w14:paraId="71F6C3F0"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2" w:type="dxa"/>
            <w:tcBorders>
              <w:top w:val="single" w:sz="4" w:space="0" w:color="auto"/>
              <w:left w:val="single" w:sz="4" w:space="0" w:color="auto"/>
              <w:bottom w:val="single" w:sz="4" w:space="0" w:color="auto"/>
              <w:right w:val="single" w:sz="4" w:space="0" w:color="auto"/>
            </w:tcBorders>
          </w:tcPr>
          <w:p w14:paraId="22C7BA9D"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634ED1C1"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61D1C635"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47ADCB13"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7154805A"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tr>
      <w:tr w:rsidR="007D583B" w:rsidRPr="007D583B" w14:paraId="5ECF2208" w14:textId="77777777" w:rsidTr="007D583B">
        <w:trPr>
          <w:trHeight w:val="133"/>
        </w:trPr>
        <w:tc>
          <w:tcPr>
            <w:tcW w:w="4823" w:type="dxa"/>
            <w:tcBorders>
              <w:top w:val="single" w:sz="4" w:space="0" w:color="auto"/>
              <w:left w:val="single" w:sz="4" w:space="0" w:color="auto"/>
              <w:bottom w:val="single" w:sz="4" w:space="0" w:color="auto"/>
              <w:right w:val="single" w:sz="4" w:space="0" w:color="auto"/>
            </w:tcBorders>
            <w:hideMark/>
          </w:tcPr>
          <w:p w14:paraId="3B7FC9CF" w14:textId="77777777" w:rsidR="007D583B" w:rsidRPr="007D583B" w:rsidRDefault="007D583B" w:rsidP="007D583B">
            <w:pPr>
              <w:ind w:firstLine="0"/>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АТБ-6</w:t>
            </w:r>
          </w:p>
        </w:tc>
        <w:tc>
          <w:tcPr>
            <w:tcW w:w="851" w:type="dxa"/>
            <w:tcBorders>
              <w:top w:val="single" w:sz="4" w:space="0" w:color="auto"/>
              <w:left w:val="single" w:sz="4" w:space="0" w:color="auto"/>
              <w:bottom w:val="single" w:sz="4" w:space="0" w:color="auto"/>
              <w:right w:val="single" w:sz="4" w:space="0" w:color="auto"/>
            </w:tcBorders>
            <w:hideMark/>
          </w:tcPr>
          <w:p w14:paraId="306DDBB9"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tc>
          <w:tcPr>
            <w:tcW w:w="852" w:type="dxa"/>
            <w:tcBorders>
              <w:top w:val="single" w:sz="4" w:space="0" w:color="auto"/>
              <w:left w:val="single" w:sz="4" w:space="0" w:color="auto"/>
              <w:bottom w:val="single" w:sz="4" w:space="0" w:color="auto"/>
              <w:right w:val="single" w:sz="4" w:space="0" w:color="auto"/>
            </w:tcBorders>
          </w:tcPr>
          <w:p w14:paraId="019313AA" w14:textId="77777777" w:rsidR="007D583B" w:rsidRPr="007D583B" w:rsidRDefault="007D583B" w:rsidP="007D583B">
            <w:pPr>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026610DE" w14:textId="77777777" w:rsidR="007D583B" w:rsidRPr="007D583B" w:rsidRDefault="007D583B" w:rsidP="007D583B">
            <w:pPr>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20A1B94B"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774E2A66"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0CBD8CCC" w14:textId="77777777" w:rsidR="007D583B" w:rsidRPr="007D583B" w:rsidRDefault="007D583B" w:rsidP="007D583B">
            <w:pPr>
              <w:jc w:val="center"/>
              <w:rPr>
                <w:rFonts w:ascii="Times New Roman" w:eastAsia="Times New Roman" w:hAnsi="Times New Roman" w:cs="Times New Roman"/>
                <w:sz w:val="20"/>
                <w:szCs w:val="20"/>
                <w:lang w:eastAsia="en-US"/>
              </w:rPr>
            </w:pPr>
          </w:p>
        </w:tc>
      </w:tr>
      <w:tr w:rsidR="007D583B" w:rsidRPr="007D583B" w14:paraId="3BF8D68C" w14:textId="77777777" w:rsidTr="007D583B">
        <w:trPr>
          <w:trHeight w:val="200"/>
        </w:trPr>
        <w:tc>
          <w:tcPr>
            <w:tcW w:w="4823" w:type="dxa"/>
            <w:tcBorders>
              <w:top w:val="single" w:sz="4" w:space="0" w:color="auto"/>
              <w:left w:val="single" w:sz="4" w:space="0" w:color="auto"/>
              <w:bottom w:val="single" w:sz="4" w:space="0" w:color="auto"/>
              <w:right w:val="single" w:sz="4" w:space="0" w:color="auto"/>
            </w:tcBorders>
            <w:hideMark/>
          </w:tcPr>
          <w:p w14:paraId="4B598863" w14:textId="77777777" w:rsidR="007D583B" w:rsidRPr="007D583B" w:rsidRDefault="007D583B" w:rsidP="007D583B">
            <w:pPr>
              <w:ind w:firstLine="0"/>
              <w:rPr>
                <w:rFonts w:ascii="Times New Roman" w:eastAsia="Times New Roman" w:hAnsi="Times New Roman" w:cs="Times New Roman"/>
                <w:sz w:val="20"/>
                <w:szCs w:val="20"/>
                <w:lang w:eastAsia="en-US"/>
              </w:rPr>
            </w:pPr>
            <w:bookmarkStart w:id="8" w:name="_Hlk191635499"/>
            <w:r w:rsidRPr="007D583B">
              <w:rPr>
                <w:rFonts w:ascii="Times New Roman" w:eastAsia="Times New Roman" w:hAnsi="Times New Roman" w:cs="Times New Roman"/>
                <w:sz w:val="20"/>
                <w:szCs w:val="20"/>
                <w:lang w:eastAsia="en-US"/>
              </w:rPr>
              <w:t>поселок СУ-62 в районе домов 11, 15, 16, 17</w:t>
            </w:r>
          </w:p>
        </w:tc>
        <w:tc>
          <w:tcPr>
            <w:tcW w:w="851" w:type="dxa"/>
            <w:tcBorders>
              <w:top w:val="single" w:sz="4" w:space="0" w:color="auto"/>
              <w:left w:val="single" w:sz="4" w:space="0" w:color="auto"/>
              <w:bottom w:val="single" w:sz="4" w:space="0" w:color="auto"/>
              <w:right w:val="single" w:sz="4" w:space="0" w:color="auto"/>
            </w:tcBorders>
            <w:hideMark/>
          </w:tcPr>
          <w:p w14:paraId="44D224FE"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tc>
          <w:tcPr>
            <w:tcW w:w="852" w:type="dxa"/>
            <w:tcBorders>
              <w:top w:val="single" w:sz="4" w:space="0" w:color="auto"/>
              <w:left w:val="single" w:sz="4" w:space="0" w:color="auto"/>
              <w:bottom w:val="single" w:sz="4" w:space="0" w:color="auto"/>
              <w:right w:val="single" w:sz="4" w:space="0" w:color="auto"/>
            </w:tcBorders>
          </w:tcPr>
          <w:p w14:paraId="4CE1F4BF"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13772060"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5C21C64F"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16C1B0D3"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1FA94640"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bookmarkEnd w:id="8"/>
      </w:tr>
      <w:tr w:rsidR="007D583B" w:rsidRPr="007D583B" w14:paraId="30F923E1" w14:textId="77777777" w:rsidTr="007D583B">
        <w:trPr>
          <w:trHeight w:val="192"/>
        </w:trPr>
        <w:tc>
          <w:tcPr>
            <w:tcW w:w="4823" w:type="dxa"/>
            <w:tcBorders>
              <w:top w:val="single" w:sz="4" w:space="0" w:color="auto"/>
              <w:left w:val="single" w:sz="4" w:space="0" w:color="auto"/>
              <w:bottom w:val="single" w:sz="4" w:space="0" w:color="auto"/>
              <w:right w:val="single" w:sz="4" w:space="0" w:color="auto"/>
            </w:tcBorders>
            <w:hideMark/>
          </w:tcPr>
          <w:p w14:paraId="544B95C5" w14:textId="77777777" w:rsidR="007D583B" w:rsidRPr="007D583B" w:rsidRDefault="007D583B" w:rsidP="007D583B">
            <w:pPr>
              <w:ind w:firstLine="0"/>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12 мкр. в районе домов 46, 47, 48, 51, 58</w:t>
            </w:r>
          </w:p>
        </w:tc>
        <w:tc>
          <w:tcPr>
            <w:tcW w:w="851" w:type="dxa"/>
            <w:tcBorders>
              <w:top w:val="single" w:sz="4" w:space="0" w:color="auto"/>
              <w:left w:val="single" w:sz="4" w:space="0" w:color="auto"/>
              <w:bottom w:val="single" w:sz="4" w:space="0" w:color="auto"/>
              <w:right w:val="single" w:sz="4" w:space="0" w:color="auto"/>
            </w:tcBorders>
            <w:hideMark/>
          </w:tcPr>
          <w:p w14:paraId="72BD8965"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tc>
          <w:tcPr>
            <w:tcW w:w="852" w:type="dxa"/>
            <w:tcBorders>
              <w:top w:val="single" w:sz="4" w:space="0" w:color="auto"/>
              <w:left w:val="single" w:sz="4" w:space="0" w:color="auto"/>
              <w:bottom w:val="single" w:sz="4" w:space="0" w:color="auto"/>
              <w:right w:val="single" w:sz="4" w:space="0" w:color="auto"/>
            </w:tcBorders>
            <w:hideMark/>
          </w:tcPr>
          <w:p w14:paraId="6C4CD7EE" w14:textId="77777777" w:rsidR="007D583B" w:rsidRPr="007D583B" w:rsidRDefault="007D583B" w:rsidP="007D583B">
            <w:pP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5B04C98F"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61B555C7"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04A8A38A"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54969C5B"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r>
      <w:tr w:rsidR="007D583B" w:rsidRPr="007D583B" w14:paraId="26EB285D" w14:textId="77777777" w:rsidTr="007D583B">
        <w:trPr>
          <w:trHeight w:val="200"/>
        </w:trPr>
        <w:tc>
          <w:tcPr>
            <w:tcW w:w="4823" w:type="dxa"/>
            <w:tcBorders>
              <w:top w:val="single" w:sz="4" w:space="0" w:color="auto"/>
              <w:left w:val="single" w:sz="4" w:space="0" w:color="auto"/>
              <w:bottom w:val="single" w:sz="4" w:space="0" w:color="auto"/>
              <w:right w:val="single" w:sz="4" w:space="0" w:color="auto"/>
            </w:tcBorders>
            <w:hideMark/>
          </w:tcPr>
          <w:p w14:paraId="60E239E4" w14:textId="77777777" w:rsidR="007D583B" w:rsidRPr="007D583B" w:rsidRDefault="007D583B" w:rsidP="007D583B">
            <w:pPr>
              <w:ind w:firstLine="0"/>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12 мкр. в районе дома 46</w:t>
            </w:r>
          </w:p>
        </w:tc>
        <w:tc>
          <w:tcPr>
            <w:tcW w:w="851" w:type="dxa"/>
            <w:tcBorders>
              <w:top w:val="single" w:sz="4" w:space="0" w:color="auto"/>
              <w:left w:val="single" w:sz="4" w:space="0" w:color="auto"/>
              <w:bottom w:val="single" w:sz="4" w:space="0" w:color="auto"/>
              <w:right w:val="single" w:sz="4" w:space="0" w:color="auto"/>
            </w:tcBorders>
            <w:hideMark/>
          </w:tcPr>
          <w:p w14:paraId="61D3C0C9" w14:textId="77777777" w:rsidR="007D583B" w:rsidRPr="007D583B" w:rsidRDefault="007D583B" w:rsidP="007D583B">
            <w:pPr>
              <w:rPr>
                <w:rFonts w:ascii="Times New Roman" w:eastAsia="Times New Roman" w:hAnsi="Times New Roman" w:cs="Times New Roman"/>
                <w:sz w:val="20"/>
                <w:szCs w:val="20"/>
                <w:lang w:eastAsia="en-US"/>
              </w:rPr>
            </w:pPr>
          </w:p>
        </w:tc>
        <w:tc>
          <w:tcPr>
            <w:tcW w:w="852" w:type="dxa"/>
            <w:tcBorders>
              <w:top w:val="single" w:sz="4" w:space="0" w:color="auto"/>
              <w:left w:val="single" w:sz="4" w:space="0" w:color="auto"/>
              <w:bottom w:val="single" w:sz="4" w:space="0" w:color="auto"/>
              <w:right w:val="single" w:sz="4" w:space="0" w:color="auto"/>
            </w:tcBorders>
            <w:hideMark/>
          </w:tcPr>
          <w:p w14:paraId="1397BA83"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3EDADEC0"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6DA03733"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36729C5C"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65E54093"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tr>
      <w:tr w:rsidR="007D583B" w:rsidRPr="007D583B" w14:paraId="6D9F1A94" w14:textId="77777777" w:rsidTr="007D583B">
        <w:trPr>
          <w:trHeight w:val="209"/>
        </w:trPr>
        <w:tc>
          <w:tcPr>
            <w:tcW w:w="4823" w:type="dxa"/>
            <w:tcBorders>
              <w:top w:val="single" w:sz="4" w:space="0" w:color="auto"/>
              <w:left w:val="single" w:sz="4" w:space="0" w:color="auto"/>
              <w:bottom w:val="single" w:sz="4" w:space="0" w:color="auto"/>
              <w:right w:val="single" w:sz="4" w:space="0" w:color="auto"/>
            </w:tcBorders>
            <w:hideMark/>
          </w:tcPr>
          <w:p w14:paraId="26782CE9" w14:textId="77777777" w:rsidR="007D583B" w:rsidRPr="007D583B" w:rsidRDefault="007D583B" w:rsidP="007D583B">
            <w:pPr>
              <w:ind w:firstLine="0"/>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12 мкр. в районе домов 20, 39, 42, 45</w:t>
            </w:r>
          </w:p>
        </w:tc>
        <w:tc>
          <w:tcPr>
            <w:tcW w:w="851" w:type="dxa"/>
            <w:tcBorders>
              <w:top w:val="single" w:sz="4" w:space="0" w:color="auto"/>
              <w:left w:val="single" w:sz="4" w:space="0" w:color="auto"/>
              <w:bottom w:val="single" w:sz="4" w:space="0" w:color="auto"/>
              <w:right w:val="single" w:sz="4" w:space="0" w:color="auto"/>
            </w:tcBorders>
          </w:tcPr>
          <w:p w14:paraId="6B5FB82A" w14:textId="77777777" w:rsidR="007D583B" w:rsidRPr="007D583B" w:rsidRDefault="007D583B" w:rsidP="007D583B">
            <w:pPr>
              <w:jc w:val="center"/>
              <w:rPr>
                <w:rFonts w:ascii="Times New Roman" w:eastAsia="Times New Roman" w:hAnsi="Times New Roman" w:cs="Times New Roman"/>
                <w:sz w:val="20"/>
                <w:szCs w:val="20"/>
                <w:lang w:eastAsia="en-US"/>
              </w:rPr>
            </w:pPr>
          </w:p>
        </w:tc>
        <w:tc>
          <w:tcPr>
            <w:tcW w:w="852" w:type="dxa"/>
            <w:tcBorders>
              <w:top w:val="single" w:sz="4" w:space="0" w:color="auto"/>
              <w:left w:val="single" w:sz="4" w:space="0" w:color="auto"/>
              <w:bottom w:val="single" w:sz="4" w:space="0" w:color="auto"/>
              <w:right w:val="single" w:sz="4" w:space="0" w:color="auto"/>
            </w:tcBorders>
          </w:tcPr>
          <w:p w14:paraId="52291513" w14:textId="77777777" w:rsidR="007D583B" w:rsidRPr="007D583B" w:rsidRDefault="007D583B" w:rsidP="007D583B">
            <w:pPr>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0D1A5073" w14:textId="77777777" w:rsidR="007D583B" w:rsidRPr="007D583B" w:rsidRDefault="007D583B" w:rsidP="007D583B">
            <w:pPr>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458CF763"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4BFB5FDD"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05998565"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tr>
      <w:tr w:rsidR="007D583B" w:rsidRPr="007D583B" w14:paraId="77A0B0F1" w14:textId="77777777" w:rsidTr="007D583B">
        <w:trPr>
          <w:trHeight w:val="228"/>
        </w:trPr>
        <w:tc>
          <w:tcPr>
            <w:tcW w:w="4823" w:type="dxa"/>
            <w:tcBorders>
              <w:top w:val="single" w:sz="4" w:space="0" w:color="auto"/>
              <w:left w:val="single" w:sz="4" w:space="0" w:color="auto"/>
              <w:bottom w:val="single" w:sz="4" w:space="0" w:color="auto"/>
              <w:right w:val="single" w:sz="4" w:space="0" w:color="auto"/>
            </w:tcBorders>
            <w:hideMark/>
          </w:tcPr>
          <w:p w14:paraId="0BCB8406" w14:textId="77777777" w:rsidR="007D583B" w:rsidRPr="007D583B" w:rsidRDefault="007D583B" w:rsidP="007D583B">
            <w:pPr>
              <w:ind w:firstLine="0"/>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12 мкр. вдоль дома 37, между домами 51 и 39</w:t>
            </w:r>
          </w:p>
        </w:tc>
        <w:tc>
          <w:tcPr>
            <w:tcW w:w="851" w:type="dxa"/>
            <w:tcBorders>
              <w:top w:val="single" w:sz="4" w:space="0" w:color="auto"/>
              <w:left w:val="single" w:sz="4" w:space="0" w:color="auto"/>
              <w:bottom w:val="single" w:sz="4" w:space="0" w:color="auto"/>
              <w:right w:val="single" w:sz="4" w:space="0" w:color="auto"/>
            </w:tcBorders>
          </w:tcPr>
          <w:p w14:paraId="19948F28" w14:textId="77777777" w:rsidR="007D583B" w:rsidRPr="007D583B" w:rsidRDefault="007D583B" w:rsidP="007D583B">
            <w:pPr>
              <w:jc w:val="center"/>
              <w:rPr>
                <w:rFonts w:ascii="Times New Roman" w:eastAsia="Times New Roman" w:hAnsi="Times New Roman" w:cs="Times New Roman"/>
                <w:sz w:val="20"/>
                <w:szCs w:val="20"/>
                <w:lang w:eastAsia="en-US"/>
              </w:rPr>
            </w:pPr>
          </w:p>
        </w:tc>
        <w:tc>
          <w:tcPr>
            <w:tcW w:w="852" w:type="dxa"/>
            <w:tcBorders>
              <w:top w:val="single" w:sz="4" w:space="0" w:color="auto"/>
              <w:left w:val="single" w:sz="4" w:space="0" w:color="auto"/>
              <w:bottom w:val="single" w:sz="4" w:space="0" w:color="auto"/>
              <w:right w:val="single" w:sz="4" w:space="0" w:color="auto"/>
            </w:tcBorders>
          </w:tcPr>
          <w:p w14:paraId="7344B51D" w14:textId="77777777" w:rsidR="007D583B" w:rsidRPr="007D583B" w:rsidRDefault="007D583B" w:rsidP="007D583B">
            <w:pPr>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2DE51398" w14:textId="77777777" w:rsidR="007D583B" w:rsidRPr="007D583B" w:rsidRDefault="007D583B" w:rsidP="007D583B">
            <w:pPr>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482D8403"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152E401C"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2A5E1D8F"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tr>
      <w:tr w:rsidR="007D583B" w:rsidRPr="007D583B" w14:paraId="6F6DC38A" w14:textId="77777777" w:rsidTr="007D583B">
        <w:trPr>
          <w:trHeight w:val="182"/>
        </w:trPr>
        <w:tc>
          <w:tcPr>
            <w:tcW w:w="4823" w:type="dxa"/>
            <w:tcBorders>
              <w:top w:val="single" w:sz="4" w:space="0" w:color="auto"/>
              <w:left w:val="single" w:sz="4" w:space="0" w:color="auto"/>
              <w:bottom w:val="single" w:sz="4" w:space="0" w:color="auto"/>
              <w:right w:val="single" w:sz="4" w:space="0" w:color="auto"/>
            </w:tcBorders>
            <w:hideMark/>
          </w:tcPr>
          <w:p w14:paraId="6AB0FE04" w14:textId="77777777" w:rsidR="007D583B" w:rsidRPr="007D583B" w:rsidRDefault="007D583B" w:rsidP="007D583B">
            <w:pPr>
              <w:ind w:firstLine="0"/>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13 мкр. между домом 54 и детским садом</w:t>
            </w:r>
          </w:p>
        </w:tc>
        <w:tc>
          <w:tcPr>
            <w:tcW w:w="851" w:type="dxa"/>
            <w:tcBorders>
              <w:top w:val="single" w:sz="4" w:space="0" w:color="auto"/>
              <w:left w:val="single" w:sz="4" w:space="0" w:color="auto"/>
              <w:bottom w:val="single" w:sz="4" w:space="0" w:color="auto"/>
              <w:right w:val="single" w:sz="4" w:space="0" w:color="auto"/>
            </w:tcBorders>
          </w:tcPr>
          <w:p w14:paraId="230DD205"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2" w:type="dxa"/>
            <w:tcBorders>
              <w:top w:val="single" w:sz="4" w:space="0" w:color="auto"/>
              <w:left w:val="single" w:sz="4" w:space="0" w:color="auto"/>
              <w:bottom w:val="single" w:sz="4" w:space="0" w:color="auto"/>
              <w:right w:val="single" w:sz="4" w:space="0" w:color="auto"/>
            </w:tcBorders>
          </w:tcPr>
          <w:p w14:paraId="643ED93D"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5A20E7AE"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3B64D4FA"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264B61B3"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34EFD291"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tr>
      <w:tr w:rsidR="007D583B" w:rsidRPr="007D583B" w14:paraId="4E8F1D45" w14:textId="77777777" w:rsidTr="007D583B">
        <w:trPr>
          <w:trHeight w:val="154"/>
        </w:trPr>
        <w:tc>
          <w:tcPr>
            <w:tcW w:w="4823" w:type="dxa"/>
            <w:tcBorders>
              <w:top w:val="single" w:sz="4" w:space="0" w:color="auto"/>
              <w:left w:val="single" w:sz="4" w:space="0" w:color="auto"/>
              <w:bottom w:val="single" w:sz="4" w:space="0" w:color="auto"/>
              <w:right w:val="single" w:sz="4" w:space="0" w:color="auto"/>
            </w:tcBorders>
            <w:hideMark/>
          </w:tcPr>
          <w:p w14:paraId="60F36E2E" w14:textId="77777777" w:rsidR="007D583B" w:rsidRPr="007D583B" w:rsidRDefault="007D583B" w:rsidP="007D583B">
            <w:pPr>
              <w:ind w:firstLine="0"/>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13 мкр. между домами 52 и 46, в районе домов 47, 53</w:t>
            </w:r>
          </w:p>
        </w:tc>
        <w:tc>
          <w:tcPr>
            <w:tcW w:w="851" w:type="dxa"/>
            <w:tcBorders>
              <w:top w:val="single" w:sz="4" w:space="0" w:color="auto"/>
              <w:left w:val="single" w:sz="4" w:space="0" w:color="auto"/>
              <w:bottom w:val="single" w:sz="4" w:space="0" w:color="auto"/>
              <w:right w:val="single" w:sz="4" w:space="0" w:color="auto"/>
            </w:tcBorders>
          </w:tcPr>
          <w:p w14:paraId="75D6CE06" w14:textId="77777777" w:rsidR="007D583B" w:rsidRPr="007D583B" w:rsidRDefault="007D583B" w:rsidP="007D583B">
            <w:pPr>
              <w:jc w:val="center"/>
              <w:rPr>
                <w:rFonts w:ascii="Times New Roman" w:eastAsia="Times New Roman" w:hAnsi="Times New Roman" w:cs="Times New Roman"/>
                <w:sz w:val="20"/>
                <w:szCs w:val="20"/>
                <w:lang w:eastAsia="en-US"/>
              </w:rPr>
            </w:pPr>
          </w:p>
        </w:tc>
        <w:tc>
          <w:tcPr>
            <w:tcW w:w="852" w:type="dxa"/>
            <w:tcBorders>
              <w:top w:val="single" w:sz="4" w:space="0" w:color="auto"/>
              <w:left w:val="single" w:sz="4" w:space="0" w:color="auto"/>
              <w:bottom w:val="single" w:sz="4" w:space="0" w:color="auto"/>
              <w:right w:val="single" w:sz="4" w:space="0" w:color="auto"/>
            </w:tcBorders>
          </w:tcPr>
          <w:p w14:paraId="4CAAAAEC"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4A6C0B8E"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2E042F0A"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718D4E0C"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54F82422"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tr>
      <w:tr w:rsidR="007D583B" w:rsidRPr="007D583B" w14:paraId="6C50CB2C" w14:textId="77777777" w:rsidTr="007D583B">
        <w:trPr>
          <w:trHeight w:val="230"/>
        </w:trPr>
        <w:tc>
          <w:tcPr>
            <w:tcW w:w="4823" w:type="dxa"/>
            <w:tcBorders>
              <w:top w:val="single" w:sz="4" w:space="0" w:color="auto"/>
              <w:left w:val="single" w:sz="4" w:space="0" w:color="auto"/>
              <w:bottom w:val="single" w:sz="4" w:space="0" w:color="auto"/>
              <w:right w:val="single" w:sz="4" w:space="0" w:color="auto"/>
            </w:tcBorders>
            <w:hideMark/>
          </w:tcPr>
          <w:p w14:paraId="6362AFA3" w14:textId="77777777" w:rsidR="007D583B" w:rsidRPr="007D583B" w:rsidRDefault="007D583B" w:rsidP="007D583B">
            <w:pPr>
              <w:ind w:firstLine="0"/>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15 мкр. (переулок Береговой, улица Южная)</w:t>
            </w:r>
          </w:p>
        </w:tc>
        <w:tc>
          <w:tcPr>
            <w:tcW w:w="851" w:type="dxa"/>
            <w:tcBorders>
              <w:top w:val="single" w:sz="4" w:space="0" w:color="auto"/>
              <w:left w:val="single" w:sz="4" w:space="0" w:color="auto"/>
              <w:bottom w:val="single" w:sz="4" w:space="0" w:color="auto"/>
              <w:right w:val="single" w:sz="4" w:space="0" w:color="auto"/>
            </w:tcBorders>
          </w:tcPr>
          <w:p w14:paraId="5BF8FCAB"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2" w:type="dxa"/>
            <w:tcBorders>
              <w:top w:val="single" w:sz="4" w:space="0" w:color="auto"/>
              <w:left w:val="single" w:sz="4" w:space="0" w:color="auto"/>
              <w:bottom w:val="single" w:sz="4" w:space="0" w:color="auto"/>
              <w:right w:val="single" w:sz="4" w:space="0" w:color="auto"/>
            </w:tcBorders>
          </w:tcPr>
          <w:p w14:paraId="7A022102"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3EB9315A"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61A72BA0"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65418279"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1D3744A2"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r>
      <w:tr w:rsidR="007D583B" w:rsidRPr="007D583B" w14:paraId="54E4B9D8" w14:textId="77777777" w:rsidTr="007D583B">
        <w:trPr>
          <w:trHeight w:val="178"/>
        </w:trPr>
        <w:tc>
          <w:tcPr>
            <w:tcW w:w="4823" w:type="dxa"/>
            <w:tcBorders>
              <w:top w:val="single" w:sz="4" w:space="0" w:color="auto"/>
              <w:left w:val="single" w:sz="4" w:space="0" w:color="auto"/>
              <w:bottom w:val="single" w:sz="4" w:space="0" w:color="auto"/>
              <w:right w:val="single" w:sz="4" w:space="0" w:color="auto"/>
            </w:tcBorders>
            <w:hideMark/>
          </w:tcPr>
          <w:p w14:paraId="728F4C65" w14:textId="77777777" w:rsidR="007D583B" w:rsidRPr="007D583B" w:rsidRDefault="007D583B" w:rsidP="007D583B">
            <w:pPr>
              <w:ind w:firstLine="0"/>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15 мкр. (улица Энтузиастов, в районе дома 9)</w:t>
            </w:r>
          </w:p>
        </w:tc>
        <w:tc>
          <w:tcPr>
            <w:tcW w:w="851" w:type="dxa"/>
            <w:tcBorders>
              <w:top w:val="single" w:sz="4" w:space="0" w:color="auto"/>
              <w:left w:val="single" w:sz="4" w:space="0" w:color="auto"/>
              <w:bottom w:val="single" w:sz="4" w:space="0" w:color="auto"/>
              <w:right w:val="single" w:sz="4" w:space="0" w:color="auto"/>
            </w:tcBorders>
          </w:tcPr>
          <w:p w14:paraId="7E72B0CE"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2" w:type="dxa"/>
            <w:tcBorders>
              <w:top w:val="single" w:sz="4" w:space="0" w:color="auto"/>
              <w:left w:val="single" w:sz="4" w:space="0" w:color="auto"/>
              <w:bottom w:val="single" w:sz="4" w:space="0" w:color="auto"/>
              <w:right w:val="single" w:sz="4" w:space="0" w:color="auto"/>
            </w:tcBorders>
          </w:tcPr>
          <w:p w14:paraId="10F5C141" w14:textId="77777777" w:rsidR="007D583B" w:rsidRPr="007D583B" w:rsidRDefault="007D583B" w:rsidP="007D583B">
            <w:pP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3F039C2D"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088B41B8"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6164DB60"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7540E02B"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r>
      <w:tr w:rsidR="007D583B" w:rsidRPr="007D583B" w14:paraId="39482FD1" w14:textId="77777777" w:rsidTr="007D583B">
        <w:trPr>
          <w:trHeight w:val="235"/>
        </w:trPr>
        <w:tc>
          <w:tcPr>
            <w:tcW w:w="4823" w:type="dxa"/>
            <w:tcBorders>
              <w:top w:val="single" w:sz="4" w:space="0" w:color="auto"/>
              <w:left w:val="single" w:sz="4" w:space="0" w:color="auto"/>
              <w:bottom w:val="single" w:sz="4" w:space="0" w:color="auto"/>
              <w:right w:val="single" w:sz="4" w:space="0" w:color="auto"/>
            </w:tcBorders>
            <w:hideMark/>
          </w:tcPr>
          <w:p w14:paraId="65BA86C8" w14:textId="77777777" w:rsidR="007D583B" w:rsidRPr="007D583B" w:rsidRDefault="007D583B" w:rsidP="007D583B">
            <w:pPr>
              <w:ind w:firstLine="0"/>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15 мкр. в районе домов 8, 14, 16</w:t>
            </w:r>
          </w:p>
        </w:tc>
        <w:tc>
          <w:tcPr>
            <w:tcW w:w="851" w:type="dxa"/>
            <w:tcBorders>
              <w:top w:val="single" w:sz="4" w:space="0" w:color="auto"/>
              <w:left w:val="single" w:sz="4" w:space="0" w:color="auto"/>
              <w:bottom w:val="single" w:sz="4" w:space="0" w:color="auto"/>
              <w:right w:val="single" w:sz="4" w:space="0" w:color="auto"/>
            </w:tcBorders>
          </w:tcPr>
          <w:p w14:paraId="3FD19567" w14:textId="77777777" w:rsidR="007D583B" w:rsidRPr="007D583B" w:rsidRDefault="007D583B" w:rsidP="007D583B">
            <w:pPr>
              <w:jc w:val="center"/>
              <w:rPr>
                <w:rFonts w:ascii="Times New Roman" w:eastAsia="Times New Roman" w:hAnsi="Times New Roman" w:cs="Times New Roman"/>
                <w:sz w:val="20"/>
                <w:szCs w:val="20"/>
                <w:lang w:eastAsia="en-US"/>
              </w:rPr>
            </w:pPr>
          </w:p>
        </w:tc>
        <w:tc>
          <w:tcPr>
            <w:tcW w:w="852" w:type="dxa"/>
            <w:tcBorders>
              <w:top w:val="single" w:sz="4" w:space="0" w:color="auto"/>
              <w:left w:val="single" w:sz="4" w:space="0" w:color="auto"/>
              <w:bottom w:val="single" w:sz="4" w:space="0" w:color="auto"/>
              <w:right w:val="single" w:sz="4" w:space="0" w:color="auto"/>
            </w:tcBorders>
          </w:tcPr>
          <w:p w14:paraId="665D55BA"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25AE9B16"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36805EA7"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75BC0754"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4972197A"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r>
      <w:tr w:rsidR="007D583B" w:rsidRPr="007D583B" w14:paraId="36FD653A" w14:textId="77777777" w:rsidTr="007D583B">
        <w:trPr>
          <w:trHeight w:val="131"/>
        </w:trPr>
        <w:tc>
          <w:tcPr>
            <w:tcW w:w="4823" w:type="dxa"/>
            <w:tcBorders>
              <w:top w:val="single" w:sz="4" w:space="0" w:color="auto"/>
              <w:left w:val="single" w:sz="4" w:space="0" w:color="auto"/>
              <w:bottom w:val="single" w:sz="4" w:space="0" w:color="auto"/>
              <w:right w:val="single" w:sz="4" w:space="0" w:color="auto"/>
            </w:tcBorders>
            <w:hideMark/>
          </w:tcPr>
          <w:p w14:paraId="215F3E3E" w14:textId="77777777" w:rsidR="007D583B" w:rsidRPr="007D583B" w:rsidRDefault="007D583B" w:rsidP="007D583B">
            <w:pPr>
              <w:ind w:firstLine="0"/>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 xml:space="preserve">15 мкр. между магазином «Рубин» и зданием Крытого катка </w:t>
            </w:r>
          </w:p>
        </w:tc>
        <w:tc>
          <w:tcPr>
            <w:tcW w:w="851" w:type="dxa"/>
            <w:tcBorders>
              <w:top w:val="single" w:sz="4" w:space="0" w:color="auto"/>
              <w:left w:val="single" w:sz="4" w:space="0" w:color="auto"/>
              <w:bottom w:val="single" w:sz="4" w:space="0" w:color="auto"/>
              <w:right w:val="single" w:sz="4" w:space="0" w:color="auto"/>
            </w:tcBorders>
          </w:tcPr>
          <w:p w14:paraId="5DE397C7" w14:textId="77777777" w:rsidR="007D583B" w:rsidRPr="007D583B" w:rsidRDefault="007D583B" w:rsidP="007D583B">
            <w:pPr>
              <w:jc w:val="center"/>
              <w:rPr>
                <w:rFonts w:ascii="Times New Roman" w:eastAsia="Times New Roman" w:hAnsi="Times New Roman" w:cs="Times New Roman"/>
                <w:sz w:val="20"/>
                <w:szCs w:val="20"/>
                <w:lang w:eastAsia="en-US"/>
              </w:rPr>
            </w:pPr>
          </w:p>
        </w:tc>
        <w:tc>
          <w:tcPr>
            <w:tcW w:w="852" w:type="dxa"/>
            <w:tcBorders>
              <w:top w:val="single" w:sz="4" w:space="0" w:color="auto"/>
              <w:left w:val="single" w:sz="4" w:space="0" w:color="auto"/>
              <w:bottom w:val="single" w:sz="4" w:space="0" w:color="auto"/>
              <w:right w:val="single" w:sz="4" w:space="0" w:color="auto"/>
            </w:tcBorders>
          </w:tcPr>
          <w:p w14:paraId="7F42A387"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3A886402" w14:textId="77777777" w:rsidR="007D583B" w:rsidRPr="007D583B" w:rsidRDefault="007D583B" w:rsidP="007D583B">
            <w:pPr>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1D718535"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27100BFC"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2DA89232"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r>
      <w:tr w:rsidR="007D583B" w:rsidRPr="007D583B" w14:paraId="05504241" w14:textId="77777777" w:rsidTr="007D583B">
        <w:trPr>
          <w:trHeight w:val="149"/>
        </w:trPr>
        <w:tc>
          <w:tcPr>
            <w:tcW w:w="4823" w:type="dxa"/>
            <w:tcBorders>
              <w:top w:val="single" w:sz="4" w:space="0" w:color="auto"/>
              <w:left w:val="single" w:sz="4" w:space="0" w:color="auto"/>
              <w:bottom w:val="single" w:sz="4" w:space="0" w:color="auto"/>
              <w:right w:val="single" w:sz="4" w:space="0" w:color="auto"/>
            </w:tcBorders>
            <w:hideMark/>
          </w:tcPr>
          <w:p w14:paraId="32212C7A" w14:textId="77777777" w:rsidR="007D583B" w:rsidRPr="007D583B" w:rsidRDefault="007D583B" w:rsidP="007D583B">
            <w:pPr>
              <w:ind w:firstLine="0"/>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15 мкр. вдоль дома 21 (в сторону 17 мкр.)</w:t>
            </w:r>
          </w:p>
        </w:tc>
        <w:tc>
          <w:tcPr>
            <w:tcW w:w="851" w:type="dxa"/>
            <w:tcBorders>
              <w:top w:val="single" w:sz="4" w:space="0" w:color="auto"/>
              <w:left w:val="single" w:sz="4" w:space="0" w:color="auto"/>
              <w:bottom w:val="single" w:sz="4" w:space="0" w:color="auto"/>
              <w:right w:val="single" w:sz="4" w:space="0" w:color="auto"/>
            </w:tcBorders>
          </w:tcPr>
          <w:p w14:paraId="3DB405F5" w14:textId="77777777" w:rsidR="007D583B" w:rsidRPr="007D583B" w:rsidRDefault="007D583B" w:rsidP="007D583B">
            <w:pPr>
              <w:jc w:val="center"/>
              <w:rPr>
                <w:rFonts w:ascii="Times New Roman" w:eastAsia="Times New Roman" w:hAnsi="Times New Roman" w:cs="Times New Roman"/>
                <w:sz w:val="20"/>
                <w:szCs w:val="20"/>
                <w:lang w:eastAsia="en-US"/>
              </w:rPr>
            </w:pPr>
          </w:p>
        </w:tc>
        <w:tc>
          <w:tcPr>
            <w:tcW w:w="852" w:type="dxa"/>
            <w:tcBorders>
              <w:top w:val="single" w:sz="4" w:space="0" w:color="auto"/>
              <w:left w:val="single" w:sz="4" w:space="0" w:color="auto"/>
              <w:bottom w:val="single" w:sz="4" w:space="0" w:color="auto"/>
              <w:right w:val="single" w:sz="4" w:space="0" w:color="auto"/>
            </w:tcBorders>
          </w:tcPr>
          <w:p w14:paraId="3E556657"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6D43E561" w14:textId="77777777" w:rsidR="007D583B" w:rsidRPr="007D583B" w:rsidRDefault="007D583B" w:rsidP="007D583B">
            <w:pPr>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60C3A8E8"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4D33B10F"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531C720D"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r>
      <w:tr w:rsidR="007D583B" w:rsidRPr="007D583B" w14:paraId="0339B7BA" w14:textId="77777777" w:rsidTr="007D583B">
        <w:trPr>
          <w:trHeight w:val="288"/>
        </w:trPr>
        <w:tc>
          <w:tcPr>
            <w:tcW w:w="4823" w:type="dxa"/>
            <w:tcBorders>
              <w:top w:val="single" w:sz="4" w:space="0" w:color="auto"/>
              <w:left w:val="single" w:sz="4" w:space="0" w:color="auto"/>
              <w:bottom w:val="single" w:sz="4" w:space="0" w:color="auto"/>
              <w:right w:val="single" w:sz="4" w:space="0" w:color="auto"/>
            </w:tcBorders>
            <w:hideMark/>
          </w:tcPr>
          <w:p w14:paraId="730A6FCF" w14:textId="77777777" w:rsidR="007D583B" w:rsidRPr="007D583B" w:rsidRDefault="007D583B" w:rsidP="007D583B">
            <w:pPr>
              <w:ind w:firstLine="0"/>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16А мкр. в районе домов 75, 76, 78</w:t>
            </w:r>
          </w:p>
        </w:tc>
        <w:tc>
          <w:tcPr>
            <w:tcW w:w="851" w:type="dxa"/>
            <w:tcBorders>
              <w:top w:val="single" w:sz="4" w:space="0" w:color="auto"/>
              <w:left w:val="single" w:sz="4" w:space="0" w:color="auto"/>
              <w:bottom w:val="single" w:sz="4" w:space="0" w:color="auto"/>
              <w:right w:val="single" w:sz="4" w:space="0" w:color="auto"/>
            </w:tcBorders>
            <w:hideMark/>
          </w:tcPr>
          <w:p w14:paraId="72703AE1"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tc>
          <w:tcPr>
            <w:tcW w:w="852" w:type="dxa"/>
            <w:tcBorders>
              <w:top w:val="single" w:sz="4" w:space="0" w:color="auto"/>
              <w:left w:val="single" w:sz="4" w:space="0" w:color="auto"/>
              <w:bottom w:val="single" w:sz="4" w:space="0" w:color="auto"/>
              <w:right w:val="single" w:sz="4" w:space="0" w:color="auto"/>
            </w:tcBorders>
            <w:hideMark/>
          </w:tcPr>
          <w:p w14:paraId="568FAC1E"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hideMark/>
          </w:tcPr>
          <w:p w14:paraId="60CAE7C4"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632A477B"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68052E7F" w14:textId="06A116E0" w:rsidR="007D583B" w:rsidRPr="007D583B" w:rsidRDefault="00870733" w:rsidP="007D583B">
            <w:pPr>
              <w:ind w:firstLine="0"/>
              <w:jc w:val="cente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29D59ECC"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r>
      <w:tr w:rsidR="007D583B" w:rsidRPr="007D583B" w14:paraId="1AF12F0D" w14:textId="77777777" w:rsidTr="007D583B">
        <w:trPr>
          <w:trHeight w:val="135"/>
        </w:trPr>
        <w:tc>
          <w:tcPr>
            <w:tcW w:w="4823" w:type="dxa"/>
            <w:tcBorders>
              <w:top w:val="single" w:sz="4" w:space="0" w:color="auto"/>
              <w:left w:val="single" w:sz="4" w:space="0" w:color="auto"/>
              <w:bottom w:val="single" w:sz="4" w:space="0" w:color="auto"/>
              <w:right w:val="single" w:sz="4" w:space="0" w:color="auto"/>
            </w:tcBorders>
            <w:hideMark/>
          </w:tcPr>
          <w:p w14:paraId="584A1636" w14:textId="77777777" w:rsidR="007D583B" w:rsidRPr="007D583B" w:rsidRDefault="007D583B" w:rsidP="007D583B">
            <w:pPr>
              <w:ind w:firstLine="0"/>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16А мкр. в районе домов 67, 68</w:t>
            </w:r>
          </w:p>
        </w:tc>
        <w:tc>
          <w:tcPr>
            <w:tcW w:w="851" w:type="dxa"/>
            <w:tcBorders>
              <w:top w:val="single" w:sz="4" w:space="0" w:color="auto"/>
              <w:left w:val="single" w:sz="4" w:space="0" w:color="auto"/>
              <w:bottom w:val="single" w:sz="4" w:space="0" w:color="auto"/>
              <w:right w:val="single" w:sz="4" w:space="0" w:color="auto"/>
            </w:tcBorders>
          </w:tcPr>
          <w:p w14:paraId="2D4305F0"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2" w:type="dxa"/>
            <w:tcBorders>
              <w:top w:val="single" w:sz="4" w:space="0" w:color="auto"/>
              <w:left w:val="single" w:sz="4" w:space="0" w:color="auto"/>
              <w:bottom w:val="single" w:sz="4" w:space="0" w:color="auto"/>
              <w:right w:val="single" w:sz="4" w:space="0" w:color="auto"/>
            </w:tcBorders>
          </w:tcPr>
          <w:p w14:paraId="7F479D61"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796D803B"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78DD4A25"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5C72713D"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2D6F1E7B"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r>
      <w:tr w:rsidR="007D583B" w:rsidRPr="007D583B" w14:paraId="34BC7C56" w14:textId="77777777" w:rsidTr="007D583B">
        <w:trPr>
          <w:trHeight w:val="288"/>
        </w:trPr>
        <w:tc>
          <w:tcPr>
            <w:tcW w:w="4823" w:type="dxa"/>
            <w:tcBorders>
              <w:top w:val="single" w:sz="4" w:space="0" w:color="auto"/>
              <w:left w:val="single" w:sz="4" w:space="0" w:color="auto"/>
              <w:bottom w:val="single" w:sz="4" w:space="0" w:color="auto"/>
              <w:right w:val="single" w:sz="4" w:space="0" w:color="auto"/>
            </w:tcBorders>
            <w:hideMark/>
          </w:tcPr>
          <w:p w14:paraId="31A6BB73" w14:textId="77777777" w:rsidR="007D583B" w:rsidRPr="007D583B" w:rsidRDefault="007D583B" w:rsidP="007D583B">
            <w:pPr>
              <w:ind w:firstLine="0"/>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16 мкр. от дома 39 до дома 41</w:t>
            </w:r>
          </w:p>
        </w:tc>
        <w:tc>
          <w:tcPr>
            <w:tcW w:w="851" w:type="dxa"/>
            <w:tcBorders>
              <w:top w:val="single" w:sz="4" w:space="0" w:color="auto"/>
              <w:left w:val="single" w:sz="4" w:space="0" w:color="auto"/>
              <w:bottom w:val="single" w:sz="4" w:space="0" w:color="auto"/>
              <w:right w:val="single" w:sz="4" w:space="0" w:color="auto"/>
            </w:tcBorders>
          </w:tcPr>
          <w:p w14:paraId="6471E751"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2" w:type="dxa"/>
            <w:tcBorders>
              <w:top w:val="single" w:sz="4" w:space="0" w:color="auto"/>
              <w:left w:val="single" w:sz="4" w:space="0" w:color="auto"/>
              <w:bottom w:val="single" w:sz="4" w:space="0" w:color="auto"/>
              <w:right w:val="single" w:sz="4" w:space="0" w:color="auto"/>
            </w:tcBorders>
          </w:tcPr>
          <w:p w14:paraId="00C405A4"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7B1917AD"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0CAE4369"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145CC008"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453F9ED0"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r>
      <w:tr w:rsidR="007D583B" w:rsidRPr="007D583B" w14:paraId="64FB16A9" w14:textId="77777777" w:rsidTr="007D583B">
        <w:trPr>
          <w:trHeight w:val="135"/>
        </w:trPr>
        <w:tc>
          <w:tcPr>
            <w:tcW w:w="4823" w:type="dxa"/>
            <w:tcBorders>
              <w:top w:val="single" w:sz="4" w:space="0" w:color="auto"/>
              <w:left w:val="single" w:sz="4" w:space="0" w:color="auto"/>
              <w:bottom w:val="single" w:sz="4" w:space="0" w:color="auto"/>
              <w:right w:val="single" w:sz="4" w:space="0" w:color="auto"/>
            </w:tcBorders>
            <w:hideMark/>
          </w:tcPr>
          <w:p w14:paraId="3DFAC2DD" w14:textId="77777777" w:rsidR="007D583B" w:rsidRPr="007D583B" w:rsidRDefault="007D583B" w:rsidP="007D583B">
            <w:pPr>
              <w:ind w:firstLine="0"/>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16 мкр. 36, 37, 38</w:t>
            </w:r>
          </w:p>
        </w:tc>
        <w:tc>
          <w:tcPr>
            <w:tcW w:w="851" w:type="dxa"/>
            <w:tcBorders>
              <w:top w:val="single" w:sz="4" w:space="0" w:color="auto"/>
              <w:left w:val="single" w:sz="4" w:space="0" w:color="auto"/>
              <w:bottom w:val="single" w:sz="4" w:space="0" w:color="auto"/>
              <w:right w:val="single" w:sz="4" w:space="0" w:color="auto"/>
            </w:tcBorders>
          </w:tcPr>
          <w:p w14:paraId="58126709"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2" w:type="dxa"/>
            <w:tcBorders>
              <w:top w:val="single" w:sz="4" w:space="0" w:color="auto"/>
              <w:left w:val="single" w:sz="4" w:space="0" w:color="auto"/>
              <w:bottom w:val="single" w:sz="4" w:space="0" w:color="auto"/>
              <w:right w:val="single" w:sz="4" w:space="0" w:color="auto"/>
            </w:tcBorders>
          </w:tcPr>
          <w:p w14:paraId="55079A70"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1FBC902F"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1FF41838"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7251D835"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48E06E7A"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r>
      <w:tr w:rsidR="007D583B" w:rsidRPr="007D583B" w14:paraId="42597A20" w14:textId="77777777" w:rsidTr="007D583B">
        <w:trPr>
          <w:trHeight w:val="253"/>
        </w:trPr>
        <w:tc>
          <w:tcPr>
            <w:tcW w:w="4823" w:type="dxa"/>
            <w:tcBorders>
              <w:top w:val="single" w:sz="4" w:space="0" w:color="auto"/>
              <w:left w:val="single" w:sz="4" w:space="0" w:color="auto"/>
              <w:bottom w:val="single" w:sz="4" w:space="0" w:color="auto"/>
              <w:right w:val="single" w:sz="4" w:space="0" w:color="auto"/>
            </w:tcBorders>
            <w:hideMark/>
          </w:tcPr>
          <w:p w14:paraId="0FA13128" w14:textId="77777777" w:rsidR="007D583B" w:rsidRPr="007D583B" w:rsidRDefault="007D583B" w:rsidP="007D583B">
            <w:pPr>
              <w:ind w:firstLine="0"/>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ул. Киевская, дом 14/1</w:t>
            </w:r>
          </w:p>
        </w:tc>
        <w:tc>
          <w:tcPr>
            <w:tcW w:w="851" w:type="dxa"/>
            <w:tcBorders>
              <w:top w:val="single" w:sz="4" w:space="0" w:color="auto"/>
              <w:left w:val="single" w:sz="4" w:space="0" w:color="auto"/>
              <w:bottom w:val="single" w:sz="4" w:space="0" w:color="auto"/>
              <w:right w:val="single" w:sz="4" w:space="0" w:color="auto"/>
            </w:tcBorders>
            <w:hideMark/>
          </w:tcPr>
          <w:p w14:paraId="35E78441"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tc>
          <w:tcPr>
            <w:tcW w:w="852" w:type="dxa"/>
            <w:tcBorders>
              <w:top w:val="single" w:sz="4" w:space="0" w:color="auto"/>
              <w:left w:val="single" w:sz="4" w:space="0" w:color="auto"/>
              <w:bottom w:val="single" w:sz="4" w:space="0" w:color="auto"/>
              <w:right w:val="single" w:sz="4" w:space="0" w:color="auto"/>
            </w:tcBorders>
          </w:tcPr>
          <w:p w14:paraId="0DC97859"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051AB3CB"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6C7034D5"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27A7B12A"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67444D61"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r>
      <w:tr w:rsidR="007D583B" w:rsidRPr="007D583B" w14:paraId="3DCBA827" w14:textId="77777777" w:rsidTr="007D583B">
        <w:trPr>
          <w:trHeight w:val="115"/>
        </w:trPr>
        <w:tc>
          <w:tcPr>
            <w:tcW w:w="4823" w:type="dxa"/>
            <w:tcBorders>
              <w:top w:val="single" w:sz="4" w:space="0" w:color="auto"/>
              <w:left w:val="single" w:sz="4" w:space="0" w:color="auto"/>
              <w:bottom w:val="single" w:sz="4" w:space="0" w:color="auto"/>
              <w:right w:val="single" w:sz="4" w:space="0" w:color="auto"/>
            </w:tcBorders>
            <w:hideMark/>
          </w:tcPr>
          <w:p w14:paraId="7DAEE913" w14:textId="77777777" w:rsidR="007D583B" w:rsidRPr="007D583B" w:rsidRDefault="007D583B" w:rsidP="007D583B">
            <w:pPr>
              <w:ind w:firstLine="0"/>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1 мкр. в районе домов 6, 7, 9, 11, 13, 14, 15, 16, 17, 18, 19, 22</w:t>
            </w:r>
          </w:p>
        </w:tc>
        <w:tc>
          <w:tcPr>
            <w:tcW w:w="851" w:type="dxa"/>
            <w:tcBorders>
              <w:top w:val="single" w:sz="4" w:space="0" w:color="auto"/>
              <w:left w:val="single" w:sz="4" w:space="0" w:color="auto"/>
              <w:bottom w:val="single" w:sz="4" w:space="0" w:color="auto"/>
              <w:right w:val="single" w:sz="4" w:space="0" w:color="auto"/>
            </w:tcBorders>
          </w:tcPr>
          <w:p w14:paraId="3A307ABC"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2" w:type="dxa"/>
            <w:tcBorders>
              <w:top w:val="single" w:sz="4" w:space="0" w:color="auto"/>
              <w:left w:val="single" w:sz="4" w:space="0" w:color="auto"/>
              <w:bottom w:val="single" w:sz="4" w:space="0" w:color="auto"/>
              <w:right w:val="single" w:sz="4" w:space="0" w:color="auto"/>
            </w:tcBorders>
            <w:hideMark/>
          </w:tcPr>
          <w:p w14:paraId="70E14973"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0DCBA1BD"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580884EF"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59E0A448"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1A0B47BC"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tr>
      <w:tr w:rsidR="007D583B" w:rsidRPr="007D583B" w14:paraId="2DFBA765" w14:textId="77777777" w:rsidTr="007D583B">
        <w:trPr>
          <w:trHeight w:val="245"/>
        </w:trPr>
        <w:tc>
          <w:tcPr>
            <w:tcW w:w="4823" w:type="dxa"/>
            <w:tcBorders>
              <w:top w:val="single" w:sz="4" w:space="0" w:color="auto"/>
              <w:left w:val="single" w:sz="4" w:space="0" w:color="auto"/>
              <w:bottom w:val="single" w:sz="4" w:space="0" w:color="auto"/>
              <w:right w:val="single" w:sz="4" w:space="0" w:color="auto"/>
            </w:tcBorders>
            <w:hideMark/>
          </w:tcPr>
          <w:p w14:paraId="48FEA421" w14:textId="77777777" w:rsidR="007D583B" w:rsidRPr="007D583B" w:rsidRDefault="007D583B" w:rsidP="007D583B">
            <w:pPr>
              <w:ind w:firstLine="0"/>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8А мкр. в районе домов 30, 33, 34, 35, 36, 37, 42, 43, 46, 47</w:t>
            </w:r>
          </w:p>
        </w:tc>
        <w:tc>
          <w:tcPr>
            <w:tcW w:w="851" w:type="dxa"/>
            <w:tcBorders>
              <w:top w:val="single" w:sz="4" w:space="0" w:color="auto"/>
              <w:left w:val="single" w:sz="4" w:space="0" w:color="auto"/>
              <w:bottom w:val="single" w:sz="4" w:space="0" w:color="auto"/>
              <w:right w:val="single" w:sz="4" w:space="0" w:color="auto"/>
            </w:tcBorders>
          </w:tcPr>
          <w:p w14:paraId="6BEB5629"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2" w:type="dxa"/>
            <w:tcBorders>
              <w:top w:val="single" w:sz="4" w:space="0" w:color="auto"/>
              <w:left w:val="single" w:sz="4" w:space="0" w:color="auto"/>
              <w:bottom w:val="single" w:sz="4" w:space="0" w:color="auto"/>
              <w:right w:val="single" w:sz="4" w:space="0" w:color="auto"/>
            </w:tcBorders>
            <w:hideMark/>
          </w:tcPr>
          <w:p w14:paraId="3E554A5F"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6912F281"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16EE3075"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4AC5BA11"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1E7FF58B"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r>
      <w:tr w:rsidR="007D583B" w:rsidRPr="007D583B" w14:paraId="7DB372F0" w14:textId="77777777" w:rsidTr="007D583B">
        <w:trPr>
          <w:trHeight w:val="337"/>
        </w:trPr>
        <w:tc>
          <w:tcPr>
            <w:tcW w:w="4823" w:type="dxa"/>
            <w:tcBorders>
              <w:top w:val="single" w:sz="4" w:space="0" w:color="auto"/>
              <w:left w:val="single" w:sz="4" w:space="0" w:color="auto"/>
              <w:bottom w:val="single" w:sz="4" w:space="0" w:color="auto"/>
              <w:right w:val="single" w:sz="4" w:space="0" w:color="auto"/>
            </w:tcBorders>
            <w:hideMark/>
          </w:tcPr>
          <w:p w14:paraId="2A5195A0" w14:textId="77777777" w:rsidR="007D583B" w:rsidRPr="007D583B" w:rsidRDefault="007D583B" w:rsidP="007D583B">
            <w:pPr>
              <w:ind w:firstLine="0"/>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8А мкр. в районе домов 19, 20</w:t>
            </w:r>
          </w:p>
        </w:tc>
        <w:tc>
          <w:tcPr>
            <w:tcW w:w="851" w:type="dxa"/>
            <w:tcBorders>
              <w:top w:val="single" w:sz="4" w:space="0" w:color="auto"/>
              <w:left w:val="single" w:sz="4" w:space="0" w:color="auto"/>
              <w:bottom w:val="single" w:sz="4" w:space="0" w:color="auto"/>
              <w:right w:val="single" w:sz="4" w:space="0" w:color="auto"/>
            </w:tcBorders>
          </w:tcPr>
          <w:p w14:paraId="16E5DCFD" w14:textId="77777777" w:rsidR="007D583B" w:rsidRPr="007D583B" w:rsidRDefault="007D583B" w:rsidP="007D583B">
            <w:pPr>
              <w:jc w:val="center"/>
              <w:rPr>
                <w:rFonts w:ascii="Times New Roman" w:eastAsia="Times New Roman" w:hAnsi="Times New Roman" w:cs="Times New Roman"/>
                <w:sz w:val="20"/>
                <w:szCs w:val="20"/>
                <w:lang w:eastAsia="en-US"/>
              </w:rPr>
            </w:pPr>
          </w:p>
        </w:tc>
        <w:tc>
          <w:tcPr>
            <w:tcW w:w="852" w:type="dxa"/>
            <w:tcBorders>
              <w:top w:val="single" w:sz="4" w:space="0" w:color="auto"/>
              <w:left w:val="single" w:sz="4" w:space="0" w:color="auto"/>
              <w:bottom w:val="single" w:sz="4" w:space="0" w:color="auto"/>
              <w:right w:val="single" w:sz="4" w:space="0" w:color="auto"/>
            </w:tcBorders>
          </w:tcPr>
          <w:p w14:paraId="0B5BA2CA" w14:textId="77777777" w:rsidR="007D583B" w:rsidRPr="007D583B" w:rsidRDefault="007D583B" w:rsidP="007D583B">
            <w:pPr>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5580E0CB"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4C3CBB8A"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50F37745"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27337F9D"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r>
      <w:tr w:rsidR="007D583B" w:rsidRPr="007D583B" w14:paraId="775484BA" w14:textId="77777777" w:rsidTr="007D583B">
        <w:trPr>
          <w:trHeight w:val="170"/>
        </w:trPr>
        <w:tc>
          <w:tcPr>
            <w:tcW w:w="4823" w:type="dxa"/>
            <w:tcBorders>
              <w:top w:val="single" w:sz="4" w:space="0" w:color="auto"/>
              <w:left w:val="single" w:sz="4" w:space="0" w:color="auto"/>
              <w:bottom w:val="single" w:sz="4" w:space="0" w:color="auto"/>
              <w:right w:val="single" w:sz="4" w:space="0" w:color="auto"/>
            </w:tcBorders>
            <w:hideMark/>
          </w:tcPr>
          <w:p w14:paraId="684D5746" w14:textId="77777777" w:rsidR="007D583B" w:rsidRPr="007D583B" w:rsidRDefault="007D583B" w:rsidP="007D583B">
            <w:pPr>
              <w:ind w:firstLine="0"/>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8А мкр. в районе домов 22, 27</w:t>
            </w:r>
          </w:p>
        </w:tc>
        <w:tc>
          <w:tcPr>
            <w:tcW w:w="851" w:type="dxa"/>
            <w:tcBorders>
              <w:top w:val="single" w:sz="4" w:space="0" w:color="auto"/>
              <w:left w:val="single" w:sz="4" w:space="0" w:color="auto"/>
              <w:bottom w:val="single" w:sz="4" w:space="0" w:color="auto"/>
              <w:right w:val="single" w:sz="4" w:space="0" w:color="auto"/>
            </w:tcBorders>
          </w:tcPr>
          <w:p w14:paraId="7A19FC75" w14:textId="77777777" w:rsidR="007D583B" w:rsidRPr="007D583B" w:rsidRDefault="007D583B" w:rsidP="007D583B">
            <w:pPr>
              <w:jc w:val="center"/>
              <w:rPr>
                <w:rFonts w:ascii="Times New Roman" w:eastAsia="Times New Roman" w:hAnsi="Times New Roman" w:cs="Times New Roman"/>
                <w:sz w:val="20"/>
                <w:szCs w:val="20"/>
                <w:lang w:eastAsia="en-US"/>
              </w:rPr>
            </w:pPr>
          </w:p>
        </w:tc>
        <w:tc>
          <w:tcPr>
            <w:tcW w:w="852" w:type="dxa"/>
            <w:tcBorders>
              <w:top w:val="single" w:sz="4" w:space="0" w:color="auto"/>
              <w:left w:val="single" w:sz="4" w:space="0" w:color="auto"/>
              <w:bottom w:val="single" w:sz="4" w:space="0" w:color="auto"/>
              <w:right w:val="single" w:sz="4" w:space="0" w:color="auto"/>
            </w:tcBorders>
          </w:tcPr>
          <w:p w14:paraId="51F70126" w14:textId="77777777" w:rsidR="007D583B" w:rsidRPr="007D583B" w:rsidRDefault="007D583B" w:rsidP="007D583B">
            <w:pPr>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0BF3F755"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29643A44"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051C1A00"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221E1691"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r>
      <w:tr w:rsidR="007D583B" w:rsidRPr="007D583B" w14:paraId="7039EA30" w14:textId="77777777" w:rsidTr="007D583B">
        <w:trPr>
          <w:trHeight w:val="296"/>
        </w:trPr>
        <w:tc>
          <w:tcPr>
            <w:tcW w:w="4823" w:type="dxa"/>
            <w:tcBorders>
              <w:top w:val="single" w:sz="4" w:space="0" w:color="auto"/>
              <w:left w:val="single" w:sz="4" w:space="0" w:color="auto"/>
              <w:bottom w:val="single" w:sz="4" w:space="0" w:color="auto"/>
              <w:right w:val="single" w:sz="4" w:space="0" w:color="auto"/>
            </w:tcBorders>
            <w:hideMark/>
          </w:tcPr>
          <w:p w14:paraId="0074BB6D" w14:textId="77777777" w:rsidR="007D583B" w:rsidRPr="007D583B" w:rsidRDefault="007D583B" w:rsidP="007D583B">
            <w:pPr>
              <w:ind w:firstLine="0"/>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5 мкр. в районе домов 2, 3а, 4, 5, 6, 12, 13</w:t>
            </w:r>
          </w:p>
        </w:tc>
        <w:tc>
          <w:tcPr>
            <w:tcW w:w="851" w:type="dxa"/>
            <w:tcBorders>
              <w:top w:val="single" w:sz="4" w:space="0" w:color="auto"/>
              <w:left w:val="single" w:sz="4" w:space="0" w:color="auto"/>
              <w:bottom w:val="single" w:sz="4" w:space="0" w:color="auto"/>
              <w:right w:val="single" w:sz="4" w:space="0" w:color="auto"/>
            </w:tcBorders>
          </w:tcPr>
          <w:p w14:paraId="1946EEC9"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2" w:type="dxa"/>
            <w:tcBorders>
              <w:top w:val="single" w:sz="4" w:space="0" w:color="auto"/>
              <w:left w:val="single" w:sz="4" w:space="0" w:color="auto"/>
              <w:bottom w:val="single" w:sz="4" w:space="0" w:color="auto"/>
              <w:right w:val="single" w:sz="4" w:space="0" w:color="auto"/>
            </w:tcBorders>
          </w:tcPr>
          <w:p w14:paraId="5143529C" w14:textId="77777777" w:rsidR="007D583B" w:rsidRPr="007D583B" w:rsidRDefault="007D583B" w:rsidP="007D583B">
            <w:pPr>
              <w:ind w:firstLine="0"/>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1EC51BDA"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0ACA4F05"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0E46179C"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32047644"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r>
      <w:tr w:rsidR="007D583B" w:rsidRPr="007D583B" w14:paraId="5AA6B831" w14:textId="77777777" w:rsidTr="007D583B">
        <w:trPr>
          <w:trHeight w:val="253"/>
        </w:trPr>
        <w:tc>
          <w:tcPr>
            <w:tcW w:w="4823" w:type="dxa"/>
            <w:tcBorders>
              <w:top w:val="single" w:sz="4" w:space="0" w:color="auto"/>
              <w:left w:val="single" w:sz="4" w:space="0" w:color="auto"/>
              <w:bottom w:val="single" w:sz="4" w:space="0" w:color="auto"/>
              <w:right w:val="single" w:sz="4" w:space="0" w:color="auto"/>
            </w:tcBorders>
            <w:hideMark/>
          </w:tcPr>
          <w:p w14:paraId="78DA2B52" w14:textId="77777777" w:rsidR="007D583B" w:rsidRPr="007D583B" w:rsidRDefault="007D583B" w:rsidP="007D583B">
            <w:pPr>
              <w:ind w:firstLine="0"/>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 xml:space="preserve">5 мкр. между зданием городской поликлиники № 1 и детским садом </w:t>
            </w:r>
          </w:p>
        </w:tc>
        <w:tc>
          <w:tcPr>
            <w:tcW w:w="851" w:type="dxa"/>
            <w:tcBorders>
              <w:top w:val="single" w:sz="4" w:space="0" w:color="auto"/>
              <w:left w:val="single" w:sz="4" w:space="0" w:color="auto"/>
              <w:bottom w:val="single" w:sz="4" w:space="0" w:color="auto"/>
              <w:right w:val="single" w:sz="4" w:space="0" w:color="auto"/>
            </w:tcBorders>
          </w:tcPr>
          <w:p w14:paraId="64BCDA9A"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2" w:type="dxa"/>
            <w:tcBorders>
              <w:top w:val="single" w:sz="4" w:space="0" w:color="auto"/>
              <w:left w:val="single" w:sz="4" w:space="0" w:color="auto"/>
              <w:bottom w:val="single" w:sz="4" w:space="0" w:color="auto"/>
              <w:right w:val="single" w:sz="4" w:space="0" w:color="auto"/>
            </w:tcBorders>
          </w:tcPr>
          <w:p w14:paraId="3C1B42DA" w14:textId="77777777" w:rsidR="007D583B" w:rsidRPr="007D583B" w:rsidRDefault="007D583B" w:rsidP="007D583B">
            <w:pPr>
              <w:ind w:firstLine="0"/>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7CE0772A"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4A487B85"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59B7817F"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6FEFB95B"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r>
      <w:tr w:rsidR="007D583B" w:rsidRPr="007D583B" w14:paraId="1A1CA163" w14:textId="77777777" w:rsidTr="007D583B">
        <w:trPr>
          <w:trHeight w:val="253"/>
        </w:trPr>
        <w:tc>
          <w:tcPr>
            <w:tcW w:w="4823" w:type="dxa"/>
            <w:tcBorders>
              <w:top w:val="single" w:sz="4" w:space="0" w:color="auto"/>
              <w:left w:val="single" w:sz="4" w:space="0" w:color="auto"/>
              <w:bottom w:val="single" w:sz="4" w:space="0" w:color="auto"/>
              <w:right w:val="single" w:sz="4" w:space="0" w:color="auto"/>
            </w:tcBorders>
            <w:hideMark/>
          </w:tcPr>
          <w:p w14:paraId="48F50B70" w14:textId="77777777" w:rsidR="007D583B" w:rsidRPr="007D583B" w:rsidRDefault="007D583B" w:rsidP="007D583B">
            <w:pPr>
              <w:ind w:firstLine="0"/>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6 мкр. вдоль домов 63, 67 к магазину «Оранж мол»</w:t>
            </w:r>
          </w:p>
        </w:tc>
        <w:tc>
          <w:tcPr>
            <w:tcW w:w="851" w:type="dxa"/>
            <w:tcBorders>
              <w:top w:val="single" w:sz="4" w:space="0" w:color="auto"/>
              <w:left w:val="single" w:sz="4" w:space="0" w:color="auto"/>
              <w:bottom w:val="single" w:sz="4" w:space="0" w:color="auto"/>
              <w:right w:val="single" w:sz="4" w:space="0" w:color="auto"/>
            </w:tcBorders>
          </w:tcPr>
          <w:p w14:paraId="7BC4A725"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2" w:type="dxa"/>
            <w:tcBorders>
              <w:top w:val="single" w:sz="4" w:space="0" w:color="auto"/>
              <w:left w:val="single" w:sz="4" w:space="0" w:color="auto"/>
              <w:bottom w:val="single" w:sz="4" w:space="0" w:color="auto"/>
              <w:right w:val="single" w:sz="4" w:space="0" w:color="auto"/>
            </w:tcBorders>
          </w:tcPr>
          <w:p w14:paraId="424D2004" w14:textId="77777777" w:rsidR="007D583B" w:rsidRPr="007D583B" w:rsidRDefault="007D583B" w:rsidP="007D583B">
            <w:pPr>
              <w:ind w:firstLine="0"/>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23D210BF"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4CD93A51"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449F017A"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23088D2C"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r>
      <w:tr w:rsidR="007D583B" w:rsidRPr="007D583B" w14:paraId="7CD62098" w14:textId="77777777" w:rsidTr="007D583B">
        <w:trPr>
          <w:trHeight w:val="231"/>
        </w:trPr>
        <w:tc>
          <w:tcPr>
            <w:tcW w:w="4823" w:type="dxa"/>
            <w:tcBorders>
              <w:top w:val="single" w:sz="4" w:space="0" w:color="auto"/>
              <w:left w:val="single" w:sz="4" w:space="0" w:color="auto"/>
              <w:bottom w:val="single" w:sz="4" w:space="0" w:color="auto"/>
              <w:right w:val="single" w:sz="4" w:space="0" w:color="auto"/>
            </w:tcBorders>
            <w:hideMark/>
          </w:tcPr>
          <w:p w14:paraId="5768029E" w14:textId="77777777" w:rsidR="007D583B" w:rsidRPr="007D583B" w:rsidRDefault="007D583B" w:rsidP="007D583B">
            <w:pPr>
              <w:ind w:firstLine="0"/>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6 мкр. в районе домов 1, 3, 4</w:t>
            </w:r>
          </w:p>
        </w:tc>
        <w:tc>
          <w:tcPr>
            <w:tcW w:w="851" w:type="dxa"/>
            <w:tcBorders>
              <w:top w:val="single" w:sz="4" w:space="0" w:color="auto"/>
              <w:left w:val="single" w:sz="4" w:space="0" w:color="auto"/>
              <w:bottom w:val="single" w:sz="4" w:space="0" w:color="auto"/>
              <w:right w:val="single" w:sz="4" w:space="0" w:color="auto"/>
            </w:tcBorders>
          </w:tcPr>
          <w:p w14:paraId="4C395551"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2" w:type="dxa"/>
            <w:tcBorders>
              <w:top w:val="single" w:sz="4" w:space="0" w:color="auto"/>
              <w:left w:val="single" w:sz="4" w:space="0" w:color="auto"/>
              <w:bottom w:val="single" w:sz="4" w:space="0" w:color="auto"/>
              <w:right w:val="single" w:sz="4" w:space="0" w:color="auto"/>
            </w:tcBorders>
          </w:tcPr>
          <w:p w14:paraId="4E8AF02C" w14:textId="77777777" w:rsidR="007D583B" w:rsidRPr="007D583B" w:rsidRDefault="007D583B" w:rsidP="007D583B">
            <w:pPr>
              <w:ind w:firstLine="0"/>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432CA977"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236E2023"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52D39363"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19CA3168"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r>
      <w:tr w:rsidR="007D583B" w:rsidRPr="007D583B" w14:paraId="707C5408" w14:textId="77777777" w:rsidTr="007D583B">
        <w:trPr>
          <w:trHeight w:val="250"/>
        </w:trPr>
        <w:tc>
          <w:tcPr>
            <w:tcW w:w="4823" w:type="dxa"/>
            <w:tcBorders>
              <w:top w:val="single" w:sz="4" w:space="0" w:color="auto"/>
              <w:left w:val="single" w:sz="4" w:space="0" w:color="auto"/>
              <w:bottom w:val="single" w:sz="4" w:space="0" w:color="auto"/>
              <w:right w:val="single" w:sz="4" w:space="0" w:color="auto"/>
            </w:tcBorders>
            <w:hideMark/>
          </w:tcPr>
          <w:p w14:paraId="3DAD61CD" w14:textId="77777777" w:rsidR="007D583B" w:rsidRPr="007D583B" w:rsidRDefault="007D583B" w:rsidP="007D583B">
            <w:pPr>
              <w:ind w:firstLine="0"/>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3 мкр. возле сквера Победы</w:t>
            </w:r>
          </w:p>
        </w:tc>
        <w:tc>
          <w:tcPr>
            <w:tcW w:w="851" w:type="dxa"/>
            <w:tcBorders>
              <w:top w:val="single" w:sz="4" w:space="0" w:color="auto"/>
              <w:left w:val="single" w:sz="4" w:space="0" w:color="auto"/>
              <w:bottom w:val="single" w:sz="4" w:space="0" w:color="auto"/>
              <w:right w:val="single" w:sz="4" w:space="0" w:color="auto"/>
            </w:tcBorders>
          </w:tcPr>
          <w:p w14:paraId="3F8DD59B"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2" w:type="dxa"/>
            <w:tcBorders>
              <w:top w:val="single" w:sz="4" w:space="0" w:color="auto"/>
              <w:left w:val="single" w:sz="4" w:space="0" w:color="auto"/>
              <w:bottom w:val="single" w:sz="4" w:space="0" w:color="auto"/>
              <w:right w:val="single" w:sz="4" w:space="0" w:color="auto"/>
            </w:tcBorders>
          </w:tcPr>
          <w:p w14:paraId="3F4876DF" w14:textId="77777777" w:rsidR="007D583B" w:rsidRPr="007D583B" w:rsidRDefault="007D583B" w:rsidP="007D583B">
            <w:pPr>
              <w:ind w:firstLine="0"/>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5A052180"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11E31933"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504A6A01"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51D19635"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r>
      <w:tr w:rsidR="007D583B" w:rsidRPr="007D583B" w14:paraId="089A4DFC" w14:textId="77777777" w:rsidTr="007D583B">
        <w:trPr>
          <w:trHeight w:val="233"/>
        </w:trPr>
        <w:tc>
          <w:tcPr>
            <w:tcW w:w="4823" w:type="dxa"/>
            <w:tcBorders>
              <w:top w:val="single" w:sz="4" w:space="0" w:color="auto"/>
              <w:left w:val="single" w:sz="4" w:space="0" w:color="auto"/>
              <w:bottom w:val="single" w:sz="4" w:space="0" w:color="auto"/>
              <w:right w:val="single" w:sz="4" w:space="0" w:color="auto"/>
            </w:tcBorders>
            <w:hideMark/>
          </w:tcPr>
          <w:p w14:paraId="6CB09C82" w14:textId="77777777" w:rsidR="007D583B" w:rsidRPr="007D583B" w:rsidRDefault="007D583B" w:rsidP="007D583B">
            <w:pPr>
              <w:ind w:firstLine="0"/>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3 мкр. в районе домов 9, 12</w:t>
            </w:r>
          </w:p>
        </w:tc>
        <w:tc>
          <w:tcPr>
            <w:tcW w:w="851" w:type="dxa"/>
            <w:tcBorders>
              <w:top w:val="single" w:sz="4" w:space="0" w:color="auto"/>
              <w:left w:val="single" w:sz="4" w:space="0" w:color="auto"/>
              <w:bottom w:val="single" w:sz="4" w:space="0" w:color="auto"/>
              <w:right w:val="single" w:sz="4" w:space="0" w:color="auto"/>
            </w:tcBorders>
          </w:tcPr>
          <w:p w14:paraId="4E710CC1"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2" w:type="dxa"/>
            <w:tcBorders>
              <w:top w:val="single" w:sz="4" w:space="0" w:color="auto"/>
              <w:left w:val="single" w:sz="4" w:space="0" w:color="auto"/>
              <w:bottom w:val="single" w:sz="4" w:space="0" w:color="auto"/>
              <w:right w:val="single" w:sz="4" w:space="0" w:color="auto"/>
            </w:tcBorders>
          </w:tcPr>
          <w:p w14:paraId="620326BF" w14:textId="77777777" w:rsidR="007D583B" w:rsidRPr="007D583B" w:rsidRDefault="007D583B" w:rsidP="007D583B">
            <w:pPr>
              <w:ind w:firstLine="0"/>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2DF25709" w14:textId="77777777" w:rsidR="007D583B" w:rsidRPr="007D583B" w:rsidRDefault="007D583B" w:rsidP="007D583B">
            <w:pPr>
              <w:ind w:firstLine="0"/>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4501D274"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71F39257"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28420A85" w14:textId="77777777" w:rsidR="007D583B" w:rsidRPr="007D583B" w:rsidRDefault="007D583B" w:rsidP="007D583B">
            <w:pPr>
              <w:ind w:firstLine="0"/>
              <w:rPr>
                <w:rFonts w:ascii="Times New Roman" w:eastAsia="Times New Roman" w:hAnsi="Times New Roman" w:cs="Times New Roman"/>
                <w:sz w:val="20"/>
                <w:szCs w:val="20"/>
                <w:lang w:eastAsia="en-US"/>
              </w:rPr>
            </w:pPr>
          </w:p>
        </w:tc>
      </w:tr>
      <w:tr w:rsidR="007D583B" w:rsidRPr="007D583B" w14:paraId="182FC39A" w14:textId="77777777" w:rsidTr="007D583B">
        <w:trPr>
          <w:trHeight w:val="200"/>
        </w:trPr>
        <w:tc>
          <w:tcPr>
            <w:tcW w:w="4823" w:type="dxa"/>
            <w:tcBorders>
              <w:top w:val="single" w:sz="4" w:space="0" w:color="auto"/>
              <w:left w:val="single" w:sz="4" w:space="0" w:color="auto"/>
              <w:bottom w:val="single" w:sz="4" w:space="0" w:color="auto"/>
              <w:right w:val="single" w:sz="4" w:space="0" w:color="auto"/>
            </w:tcBorders>
            <w:hideMark/>
          </w:tcPr>
          <w:p w14:paraId="22AE82D5" w14:textId="77777777" w:rsidR="007D583B" w:rsidRPr="007D583B" w:rsidRDefault="007D583B" w:rsidP="007D583B">
            <w:pPr>
              <w:ind w:firstLine="0"/>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14 мкр. в районе домов 29, 21, 25, 27, 48, 49</w:t>
            </w:r>
          </w:p>
        </w:tc>
        <w:tc>
          <w:tcPr>
            <w:tcW w:w="851" w:type="dxa"/>
            <w:tcBorders>
              <w:top w:val="single" w:sz="4" w:space="0" w:color="auto"/>
              <w:left w:val="single" w:sz="4" w:space="0" w:color="auto"/>
              <w:bottom w:val="single" w:sz="4" w:space="0" w:color="auto"/>
              <w:right w:val="single" w:sz="4" w:space="0" w:color="auto"/>
            </w:tcBorders>
          </w:tcPr>
          <w:p w14:paraId="1BDDE765"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2" w:type="dxa"/>
            <w:tcBorders>
              <w:top w:val="single" w:sz="4" w:space="0" w:color="auto"/>
              <w:left w:val="single" w:sz="4" w:space="0" w:color="auto"/>
              <w:bottom w:val="single" w:sz="4" w:space="0" w:color="auto"/>
              <w:right w:val="single" w:sz="4" w:space="0" w:color="auto"/>
            </w:tcBorders>
          </w:tcPr>
          <w:p w14:paraId="2B02C225" w14:textId="77777777" w:rsidR="007D583B" w:rsidRPr="007D583B" w:rsidRDefault="007D583B" w:rsidP="007D583B">
            <w:pPr>
              <w:ind w:firstLine="0"/>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23DEBE9D"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33435737"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3975AC14"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72573F99"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r>
      <w:tr w:rsidR="007D583B" w:rsidRPr="007D583B" w14:paraId="79ACEF45" w14:textId="77777777" w:rsidTr="007D583B">
        <w:trPr>
          <w:trHeight w:val="233"/>
        </w:trPr>
        <w:tc>
          <w:tcPr>
            <w:tcW w:w="4823" w:type="dxa"/>
            <w:tcBorders>
              <w:top w:val="single" w:sz="4" w:space="0" w:color="auto"/>
              <w:left w:val="single" w:sz="4" w:space="0" w:color="auto"/>
              <w:bottom w:val="single" w:sz="4" w:space="0" w:color="auto"/>
              <w:right w:val="single" w:sz="4" w:space="0" w:color="auto"/>
            </w:tcBorders>
            <w:hideMark/>
          </w:tcPr>
          <w:p w14:paraId="7B6F9786" w14:textId="77777777" w:rsidR="007D583B" w:rsidRPr="007D583B" w:rsidRDefault="007D583B" w:rsidP="007D583B">
            <w:pPr>
              <w:ind w:firstLine="0"/>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14 мкр. вдоль домов 30, 31</w:t>
            </w:r>
          </w:p>
        </w:tc>
        <w:tc>
          <w:tcPr>
            <w:tcW w:w="851" w:type="dxa"/>
            <w:tcBorders>
              <w:top w:val="single" w:sz="4" w:space="0" w:color="auto"/>
              <w:left w:val="single" w:sz="4" w:space="0" w:color="auto"/>
              <w:bottom w:val="single" w:sz="4" w:space="0" w:color="auto"/>
              <w:right w:val="single" w:sz="4" w:space="0" w:color="auto"/>
            </w:tcBorders>
          </w:tcPr>
          <w:p w14:paraId="0314F2CF"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2" w:type="dxa"/>
            <w:tcBorders>
              <w:top w:val="single" w:sz="4" w:space="0" w:color="auto"/>
              <w:left w:val="single" w:sz="4" w:space="0" w:color="auto"/>
              <w:bottom w:val="single" w:sz="4" w:space="0" w:color="auto"/>
              <w:right w:val="single" w:sz="4" w:space="0" w:color="auto"/>
            </w:tcBorders>
          </w:tcPr>
          <w:p w14:paraId="55B39DE1" w14:textId="77777777" w:rsidR="007D583B" w:rsidRPr="007D583B" w:rsidRDefault="007D583B" w:rsidP="007D583B">
            <w:pPr>
              <w:ind w:firstLine="0"/>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66BCA0CC" w14:textId="77777777" w:rsidR="007D583B" w:rsidRPr="007D583B" w:rsidRDefault="007D583B" w:rsidP="007D583B">
            <w:pPr>
              <w:ind w:firstLine="0"/>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6D719DB4"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3ABBFC4D"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58CADDD4" w14:textId="77777777" w:rsidR="007D583B" w:rsidRPr="007D583B" w:rsidRDefault="007D583B" w:rsidP="007D583B">
            <w:pPr>
              <w:ind w:firstLine="0"/>
              <w:rPr>
                <w:rFonts w:ascii="Times New Roman" w:eastAsia="Times New Roman" w:hAnsi="Times New Roman" w:cs="Times New Roman"/>
                <w:sz w:val="20"/>
                <w:szCs w:val="20"/>
                <w:lang w:eastAsia="en-US"/>
              </w:rPr>
            </w:pPr>
          </w:p>
        </w:tc>
      </w:tr>
      <w:tr w:rsidR="007D583B" w:rsidRPr="007D583B" w14:paraId="1F27CFAA" w14:textId="77777777" w:rsidTr="007D583B">
        <w:trPr>
          <w:trHeight w:val="301"/>
        </w:trPr>
        <w:tc>
          <w:tcPr>
            <w:tcW w:w="4823" w:type="dxa"/>
            <w:tcBorders>
              <w:top w:val="single" w:sz="4" w:space="0" w:color="auto"/>
              <w:left w:val="single" w:sz="4" w:space="0" w:color="auto"/>
              <w:bottom w:val="single" w:sz="4" w:space="0" w:color="auto"/>
              <w:right w:val="single" w:sz="4" w:space="0" w:color="auto"/>
            </w:tcBorders>
            <w:hideMark/>
          </w:tcPr>
          <w:p w14:paraId="7A64216D" w14:textId="77777777" w:rsidR="007D583B" w:rsidRPr="007D583B" w:rsidRDefault="007D583B" w:rsidP="007D583B">
            <w:pPr>
              <w:ind w:firstLine="0"/>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17 мкр. в районе дома 3.1, от улицы Романа Кузоваткина до дома 11/1</w:t>
            </w:r>
          </w:p>
        </w:tc>
        <w:tc>
          <w:tcPr>
            <w:tcW w:w="851" w:type="dxa"/>
            <w:tcBorders>
              <w:top w:val="single" w:sz="4" w:space="0" w:color="auto"/>
              <w:left w:val="single" w:sz="4" w:space="0" w:color="auto"/>
              <w:bottom w:val="single" w:sz="4" w:space="0" w:color="auto"/>
              <w:right w:val="single" w:sz="4" w:space="0" w:color="auto"/>
            </w:tcBorders>
          </w:tcPr>
          <w:p w14:paraId="6E633A12"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2" w:type="dxa"/>
            <w:tcBorders>
              <w:top w:val="single" w:sz="4" w:space="0" w:color="auto"/>
              <w:left w:val="single" w:sz="4" w:space="0" w:color="auto"/>
              <w:bottom w:val="single" w:sz="4" w:space="0" w:color="auto"/>
              <w:right w:val="single" w:sz="4" w:space="0" w:color="auto"/>
            </w:tcBorders>
          </w:tcPr>
          <w:p w14:paraId="6FB7BEE5" w14:textId="77777777" w:rsidR="007D583B" w:rsidRPr="007D583B" w:rsidRDefault="007D583B" w:rsidP="007D583B">
            <w:pPr>
              <w:ind w:firstLine="0"/>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772348DB"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1FAEE888"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141B5D56"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78D85AFF"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r>
    </w:tbl>
    <w:p w14:paraId="55567D4E" w14:textId="77777777" w:rsidR="007D583B" w:rsidRPr="007D583B" w:rsidRDefault="007D583B" w:rsidP="007D583B">
      <w:pPr>
        <w:rPr>
          <w:rFonts w:ascii="Times New Roman" w:eastAsia="Times New Roman" w:hAnsi="Times New Roman" w:cs="Times New Roman"/>
          <w:sz w:val="20"/>
          <w:szCs w:val="20"/>
        </w:rPr>
      </w:pPr>
      <w:r w:rsidRPr="007D583B">
        <w:rPr>
          <w:rFonts w:ascii="Times New Roman" w:eastAsia="Times New Roman" w:hAnsi="Times New Roman" w:cs="Times New Roman"/>
          <w:sz w:val="20"/>
          <w:szCs w:val="20"/>
        </w:rPr>
        <w:t>* велись уборочные работы</w:t>
      </w:r>
    </w:p>
    <w:p w14:paraId="7211FD4A" w14:textId="3DBE6911" w:rsidR="007D583B" w:rsidRPr="007D583B" w:rsidRDefault="007D583B" w:rsidP="007D583B">
      <w:pPr>
        <w:rPr>
          <w:rFonts w:ascii="Times New Roman" w:eastAsia="Times New Roman" w:hAnsi="Times New Roman" w:cs="Times New Roman"/>
          <w:sz w:val="20"/>
          <w:szCs w:val="20"/>
        </w:rPr>
      </w:pPr>
      <w:r w:rsidRPr="007D583B">
        <w:rPr>
          <w:rFonts w:ascii="Times New Roman" w:eastAsia="Times New Roman" w:hAnsi="Times New Roman" w:cs="Times New Roman"/>
          <w:sz w:val="20"/>
          <w:szCs w:val="20"/>
        </w:rPr>
        <w:t>**преобладающая протяжённость улицы заснежена, содержала колейность, тогда как въезд на улицу (со стороны 16А мкр.) до 9 дома очищен</w:t>
      </w:r>
    </w:p>
    <w:p w14:paraId="372EE590" w14:textId="77777777" w:rsidR="007D583B" w:rsidRPr="00BB168D" w:rsidRDefault="007D583B" w:rsidP="007D583B">
      <w:pPr>
        <w:numPr>
          <w:ilvl w:val="0"/>
          <w:numId w:val="11"/>
        </w:numPr>
        <w:contextualSpacing/>
        <w:rPr>
          <w:rFonts w:ascii="Times New Roman" w:eastAsia="Times New Roman" w:hAnsi="Times New Roman" w:cs="Times New Roman"/>
          <w:i/>
          <w:iCs/>
          <w:sz w:val="28"/>
          <w:szCs w:val="28"/>
        </w:rPr>
      </w:pPr>
      <w:r w:rsidRPr="00BB168D">
        <w:rPr>
          <w:rFonts w:ascii="Times New Roman" w:eastAsia="Times New Roman" w:hAnsi="Times New Roman" w:cs="Times New Roman"/>
          <w:i/>
          <w:iCs/>
          <w:sz w:val="28"/>
          <w:szCs w:val="28"/>
        </w:rPr>
        <w:t>тротуары</w:t>
      </w:r>
    </w:p>
    <w:p w14:paraId="1D298B86" w14:textId="77777777" w:rsidR="007D583B" w:rsidRPr="00BB168D" w:rsidRDefault="007D583B" w:rsidP="007D583B">
      <w:pPr>
        <w:jc w:val="right"/>
        <w:rPr>
          <w:rFonts w:ascii="Times New Roman" w:eastAsia="Times New Roman" w:hAnsi="Times New Roman" w:cs="Times New Roman"/>
          <w:sz w:val="28"/>
          <w:szCs w:val="28"/>
        </w:rPr>
      </w:pPr>
      <w:r w:rsidRPr="00BB168D">
        <w:rPr>
          <w:rFonts w:ascii="Times New Roman" w:eastAsia="Times New Roman" w:hAnsi="Times New Roman" w:cs="Times New Roman"/>
          <w:sz w:val="28"/>
          <w:szCs w:val="28"/>
        </w:rPr>
        <w:lastRenderedPageBreak/>
        <w:t>Таблица 8</w:t>
      </w:r>
    </w:p>
    <w:tbl>
      <w:tblPr>
        <w:tblStyle w:val="2"/>
        <w:tblW w:w="9930" w:type="dxa"/>
        <w:tblInd w:w="-147" w:type="dxa"/>
        <w:tblLayout w:type="fixed"/>
        <w:tblLook w:val="04A0" w:firstRow="1" w:lastRow="0" w:firstColumn="1" w:lastColumn="0" w:noHBand="0" w:noVBand="1"/>
      </w:tblPr>
      <w:tblGrid>
        <w:gridCol w:w="4823"/>
        <w:gridCol w:w="851"/>
        <w:gridCol w:w="852"/>
        <w:gridCol w:w="851"/>
        <w:gridCol w:w="851"/>
        <w:gridCol w:w="851"/>
        <w:gridCol w:w="851"/>
      </w:tblGrid>
      <w:tr w:rsidR="007D583B" w:rsidRPr="007D583B" w14:paraId="0D5EBA3E" w14:textId="77777777" w:rsidTr="007D583B">
        <w:tc>
          <w:tcPr>
            <w:tcW w:w="4823" w:type="dxa"/>
            <w:vMerge w:val="restart"/>
            <w:tcBorders>
              <w:top w:val="single" w:sz="4" w:space="0" w:color="auto"/>
              <w:left w:val="single" w:sz="4" w:space="0" w:color="auto"/>
              <w:bottom w:val="single" w:sz="4" w:space="0" w:color="auto"/>
              <w:right w:val="single" w:sz="4" w:space="0" w:color="auto"/>
            </w:tcBorders>
            <w:hideMark/>
          </w:tcPr>
          <w:p w14:paraId="5DDA4EB9"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Место осмотра</w:t>
            </w:r>
          </w:p>
        </w:tc>
        <w:tc>
          <w:tcPr>
            <w:tcW w:w="5107" w:type="dxa"/>
            <w:gridSpan w:val="6"/>
            <w:tcBorders>
              <w:top w:val="single" w:sz="4" w:space="0" w:color="auto"/>
              <w:left w:val="single" w:sz="4" w:space="0" w:color="auto"/>
              <w:bottom w:val="single" w:sz="4" w:space="0" w:color="auto"/>
              <w:right w:val="single" w:sz="4" w:space="0" w:color="auto"/>
            </w:tcBorders>
            <w:hideMark/>
          </w:tcPr>
          <w:p w14:paraId="1B0AEE25"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Дата визуальных осмотров</w:t>
            </w:r>
          </w:p>
        </w:tc>
      </w:tr>
      <w:tr w:rsidR="007D583B" w:rsidRPr="007D583B" w14:paraId="5BB7A6DD" w14:textId="77777777" w:rsidTr="007D583B">
        <w:tc>
          <w:tcPr>
            <w:tcW w:w="4823" w:type="dxa"/>
            <w:vMerge/>
            <w:tcBorders>
              <w:top w:val="single" w:sz="4" w:space="0" w:color="auto"/>
              <w:left w:val="single" w:sz="4" w:space="0" w:color="auto"/>
              <w:bottom w:val="single" w:sz="4" w:space="0" w:color="auto"/>
              <w:right w:val="single" w:sz="4" w:space="0" w:color="auto"/>
            </w:tcBorders>
            <w:vAlign w:val="center"/>
            <w:hideMark/>
          </w:tcPr>
          <w:p w14:paraId="061B83DD" w14:textId="77777777" w:rsidR="007D583B" w:rsidRPr="007D583B" w:rsidRDefault="007D583B" w:rsidP="007D583B">
            <w:pPr>
              <w:widowControl/>
              <w:autoSpaceDE/>
              <w:autoSpaceDN/>
              <w:adjustRightInd/>
              <w:ind w:firstLine="0"/>
              <w:jc w:val="left"/>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689E769F" w14:textId="77777777" w:rsidR="007D583B" w:rsidRPr="007D583B" w:rsidRDefault="007D583B" w:rsidP="007D583B">
            <w:pPr>
              <w:ind w:firstLine="0"/>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06.12</w:t>
            </w:r>
          </w:p>
        </w:tc>
        <w:tc>
          <w:tcPr>
            <w:tcW w:w="852" w:type="dxa"/>
            <w:tcBorders>
              <w:top w:val="single" w:sz="4" w:space="0" w:color="auto"/>
              <w:left w:val="single" w:sz="4" w:space="0" w:color="auto"/>
              <w:bottom w:val="single" w:sz="4" w:space="0" w:color="auto"/>
              <w:right w:val="single" w:sz="4" w:space="0" w:color="auto"/>
            </w:tcBorders>
            <w:hideMark/>
          </w:tcPr>
          <w:p w14:paraId="22399A97" w14:textId="77777777" w:rsidR="007D583B" w:rsidRPr="007D583B" w:rsidRDefault="007D583B" w:rsidP="007D583B">
            <w:pPr>
              <w:ind w:firstLine="0"/>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09.12</w:t>
            </w:r>
          </w:p>
        </w:tc>
        <w:tc>
          <w:tcPr>
            <w:tcW w:w="851" w:type="dxa"/>
            <w:tcBorders>
              <w:top w:val="single" w:sz="4" w:space="0" w:color="auto"/>
              <w:left w:val="single" w:sz="4" w:space="0" w:color="auto"/>
              <w:bottom w:val="single" w:sz="4" w:space="0" w:color="auto"/>
              <w:right w:val="single" w:sz="4" w:space="0" w:color="auto"/>
            </w:tcBorders>
            <w:hideMark/>
          </w:tcPr>
          <w:p w14:paraId="16EC4AC1"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13.12</w:t>
            </w:r>
          </w:p>
        </w:tc>
        <w:tc>
          <w:tcPr>
            <w:tcW w:w="851" w:type="dxa"/>
            <w:tcBorders>
              <w:top w:val="single" w:sz="4" w:space="0" w:color="auto"/>
              <w:left w:val="single" w:sz="4" w:space="0" w:color="auto"/>
              <w:bottom w:val="single" w:sz="4" w:space="0" w:color="auto"/>
              <w:right w:val="single" w:sz="4" w:space="0" w:color="auto"/>
            </w:tcBorders>
            <w:hideMark/>
          </w:tcPr>
          <w:p w14:paraId="01FC94ED" w14:textId="77777777" w:rsidR="007D583B" w:rsidRPr="007D583B" w:rsidRDefault="007D583B" w:rsidP="007D583B">
            <w:pPr>
              <w:ind w:firstLine="0"/>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16.12</w:t>
            </w:r>
          </w:p>
        </w:tc>
        <w:tc>
          <w:tcPr>
            <w:tcW w:w="851" w:type="dxa"/>
            <w:tcBorders>
              <w:top w:val="single" w:sz="4" w:space="0" w:color="auto"/>
              <w:left w:val="single" w:sz="4" w:space="0" w:color="auto"/>
              <w:bottom w:val="single" w:sz="4" w:space="0" w:color="auto"/>
              <w:right w:val="single" w:sz="4" w:space="0" w:color="auto"/>
            </w:tcBorders>
            <w:hideMark/>
          </w:tcPr>
          <w:p w14:paraId="51E9EE29" w14:textId="77777777" w:rsidR="007D583B" w:rsidRPr="007D583B" w:rsidRDefault="007D583B" w:rsidP="007D583B">
            <w:pPr>
              <w:ind w:firstLine="0"/>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26.12</w:t>
            </w:r>
          </w:p>
        </w:tc>
        <w:tc>
          <w:tcPr>
            <w:tcW w:w="851" w:type="dxa"/>
            <w:tcBorders>
              <w:top w:val="single" w:sz="4" w:space="0" w:color="auto"/>
              <w:left w:val="single" w:sz="4" w:space="0" w:color="auto"/>
              <w:bottom w:val="single" w:sz="4" w:space="0" w:color="auto"/>
              <w:right w:val="single" w:sz="4" w:space="0" w:color="auto"/>
            </w:tcBorders>
            <w:hideMark/>
          </w:tcPr>
          <w:p w14:paraId="16627F3B" w14:textId="77777777" w:rsidR="007D583B" w:rsidRPr="007D583B" w:rsidRDefault="007D583B" w:rsidP="007D583B">
            <w:pPr>
              <w:ind w:firstLine="0"/>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27.12</w:t>
            </w:r>
          </w:p>
        </w:tc>
      </w:tr>
      <w:tr w:rsidR="007D583B" w:rsidRPr="007D583B" w14:paraId="55A2D342" w14:textId="77777777" w:rsidTr="007D583B">
        <w:trPr>
          <w:trHeight w:val="204"/>
        </w:trPr>
        <w:tc>
          <w:tcPr>
            <w:tcW w:w="4823" w:type="dxa"/>
            <w:tcBorders>
              <w:top w:val="single" w:sz="4" w:space="0" w:color="auto"/>
              <w:left w:val="single" w:sz="4" w:space="0" w:color="auto"/>
              <w:bottom w:val="single" w:sz="4" w:space="0" w:color="auto"/>
              <w:right w:val="single" w:sz="4" w:space="0" w:color="auto"/>
            </w:tcBorders>
            <w:hideMark/>
          </w:tcPr>
          <w:p w14:paraId="2F896179" w14:textId="77777777" w:rsidR="007D583B" w:rsidRPr="007D583B" w:rsidRDefault="007D583B" w:rsidP="007D583B">
            <w:pPr>
              <w:ind w:firstLine="0"/>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ПНМК-6, ОБПТОиК в районе домов 1, 3</w:t>
            </w:r>
          </w:p>
        </w:tc>
        <w:tc>
          <w:tcPr>
            <w:tcW w:w="851" w:type="dxa"/>
            <w:tcBorders>
              <w:top w:val="single" w:sz="4" w:space="0" w:color="auto"/>
              <w:left w:val="single" w:sz="4" w:space="0" w:color="auto"/>
              <w:bottom w:val="single" w:sz="4" w:space="0" w:color="auto"/>
              <w:right w:val="single" w:sz="4" w:space="0" w:color="auto"/>
            </w:tcBorders>
          </w:tcPr>
          <w:p w14:paraId="446D3C18"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2" w:type="dxa"/>
            <w:tcBorders>
              <w:top w:val="single" w:sz="4" w:space="0" w:color="auto"/>
              <w:left w:val="single" w:sz="4" w:space="0" w:color="auto"/>
              <w:bottom w:val="single" w:sz="4" w:space="0" w:color="auto"/>
              <w:right w:val="single" w:sz="4" w:space="0" w:color="auto"/>
            </w:tcBorders>
          </w:tcPr>
          <w:p w14:paraId="2DA73618"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02D2F43D"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71F08081"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327EC57C"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446AF0C0"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tr>
      <w:tr w:rsidR="007D583B" w:rsidRPr="007D583B" w14:paraId="46DDC1FC" w14:textId="77777777" w:rsidTr="007D583B">
        <w:trPr>
          <w:trHeight w:val="178"/>
        </w:trPr>
        <w:tc>
          <w:tcPr>
            <w:tcW w:w="4823" w:type="dxa"/>
            <w:tcBorders>
              <w:top w:val="single" w:sz="4" w:space="0" w:color="auto"/>
              <w:left w:val="single" w:sz="4" w:space="0" w:color="auto"/>
              <w:bottom w:val="single" w:sz="4" w:space="0" w:color="auto"/>
              <w:right w:val="single" w:sz="4" w:space="0" w:color="auto"/>
            </w:tcBorders>
            <w:hideMark/>
          </w:tcPr>
          <w:p w14:paraId="628F7F30" w14:textId="77777777" w:rsidR="007D583B" w:rsidRPr="007D583B" w:rsidRDefault="007D583B" w:rsidP="007D583B">
            <w:pPr>
              <w:ind w:firstLine="0"/>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15 мкр. между домом 11 и детским садом</w:t>
            </w:r>
          </w:p>
        </w:tc>
        <w:tc>
          <w:tcPr>
            <w:tcW w:w="851" w:type="dxa"/>
            <w:tcBorders>
              <w:top w:val="single" w:sz="4" w:space="0" w:color="auto"/>
              <w:left w:val="single" w:sz="4" w:space="0" w:color="auto"/>
              <w:bottom w:val="single" w:sz="4" w:space="0" w:color="auto"/>
              <w:right w:val="single" w:sz="4" w:space="0" w:color="auto"/>
            </w:tcBorders>
          </w:tcPr>
          <w:p w14:paraId="360F4A13"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2" w:type="dxa"/>
            <w:tcBorders>
              <w:top w:val="single" w:sz="4" w:space="0" w:color="auto"/>
              <w:left w:val="single" w:sz="4" w:space="0" w:color="auto"/>
              <w:bottom w:val="single" w:sz="4" w:space="0" w:color="auto"/>
              <w:right w:val="single" w:sz="4" w:space="0" w:color="auto"/>
            </w:tcBorders>
          </w:tcPr>
          <w:p w14:paraId="03999B7D" w14:textId="77777777" w:rsidR="007D583B" w:rsidRPr="007D583B" w:rsidRDefault="007D583B" w:rsidP="007D583B">
            <w:pP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36EEC30F"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00BDD638"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0DCFC590"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76DAE706"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r>
      <w:tr w:rsidR="007D583B" w:rsidRPr="007D583B" w14:paraId="1055AB36" w14:textId="77777777" w:rsidTr="007D583B">
        <w:trPr>
          <w:trHeight w:val="235"/>
        </w:trPr>
        <w:tc>
          <w:tcPr>
            <w:tcW w:w="4823" w:type="dxa"/>
            <w:tcBorders>
              <w:top w:val="single" w:sz="4" w:space="0" w:color="auto"/>
              <w:left w:val="single" w:sz="4" w:space="0" w:color="auto"/>
              <w:bottom w:val="single" w:sz="4" w:space="0" w:color="auto"/>
              <w:right w:val="single" w:sz="4" w:space="0" w:color="auto"/>
            </w:tcBorders>
            <w:hideMark/>
          </w:tcPr>
          <w:p w14:paraId="4467B8E3" w14:textId="77777777" w:rsidR="007D583B" w:rsidRPr="007D583B" w:rsidRDefault="007D583B" w:rsidP="007D583B">
            <w:pPr>
              <w:ind w:firstLine="0"/>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15 мкр. вдоль дома 4</w:t>
            </w:r>
          </w:p>
        </w:tc>
        <w:tc>
          <w:tcPr>
            <w:tcW w:w="851" w:type="dxa"/>
            <w:tcBorders>
              <w:top w:val="single" w:sz="4" w:space="0" w:color="auto"/>
              <w:left w:val="single" w:sz="4" w:space="0" w:color="auto"/>
              <w:bottom w:val="single" w:sz="4" w:space="0" w:color="auto"/>
              <w:right w:val="single" w:sz="4" w:space="0" w:color="auto"/>
            </w:tcBorders>
          </w:tcPr>
          <w:p w14:paraId="5A2CBC39" w14:textId="77777777" w:rsidR="007D583B" w:rsidRPr="007D583B" w:rsidRDefault="007D583B" w:rsidP="007D583B">
            <w:pPr>
              <w:jc w:val="center"/>
              <w:rPr>
                <w:rFonts w:ascii="Times New Roman" w:eastAsia="Times New Roman" w:hAnsi="Times New Roman" w:cs="Times New Roman"/>
                <w:sz w:val="20"/>
                <w:szCs w:val="20"/>
                <w:lang w:eastAsia="en-US"/>
              </w:rPr>
            </w:pPr>
          </w:p>
        </w:tc>
        <w:tc>
          <w:tcPr>
            <w:tcW w:w="852" w:type="dxa"/>
            <w:tcBorders>
              <w:top w:val="single" w:sz="4" w:space="0" w:color="auto"/>
              <w:left w:val="single" w:sz="4" w:space="0" w:color="auto"/>
              <w:bottom w:val="single" w:sz="4" w:space="0" w:color="auto"/>
              <w:right w:val="single" w:sz="4" w:space="0" w:color="auto"/>
            </w:tcBorders>
          </w:tcPr>
          <w:p w14:paraId="013DB5CC"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3773F37B"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76507B24"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089107FF"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3EEC751D"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r>
      <w:tr w:rsidR="007D583B" w:rsidRPr="007D583B" w14:paraId="201BBBD7" w14:textId="77777777" w:rsidTr="007D583B">
        <w:trPr>
          <w:trHeight w:val="150"/>
        </w:trPr>
        <w:tc>
          <w:tcPr>
            <w:tcW w:w="4823" w:type="dxa"/>
            <w:tcBorders>
              <w:top w:val="single" w:sz="4" w:space="0" w:color="auto"/>
              <w:left w:val="single" w:sz="4" w:space="0" w:color="auto"/>
              <w:bottom w:val="single" w:sz="4" w:space="0" w:color="auto"/>
              <w:right w:val="single" w:sz="4" w:space="0" w:color="auto"/>
            </w:tcBorders>
            <w:hideMark/>
          </w:tcPr>
          <w:p w14:paraId="4195E9A5" w14:textId="77777777" w:rsidR="007D583B" w:rsidRPr="007D583B" w:rsidRDefault="007D583B" w:rsidP="007D583B">
            <w:pPr>
              <w:ind w:firstLine="0"/>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 xml:space="preserve">16 мкр. вдоль дома 36 </w:t>
            </w:r>
          </w:p>
        </w:tc>
        <w:tc>
          <w:tcPr>
            <w:tcW w:w="851" w:type="dxa"/>
            <w:tcBorders>
              <w:top w:val="single" w:sz="4" w:space="0" w:color="auto"/>
              <w:left w:val="single" w:sz="4" w:space="0" w:color="auto"/>
              <w:bottom w:val="single" w:sz="4" w:space="0" w:color="auto"/>
              <w:right w:val="single" w:sz="4" w:space="0" w:color="auto"/>
            </w:tcBorders>
          </w:tcPr>
          <w:p w14:paraId="2F312D2B"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2" w:type="dxa"/>
            <w:tcBorders>
              <w:top w:val="single" w:sz="4" w:space="0" w:color="auto"/>
              <w:left w:val="single" w:sz="4" w:space="0" w:color="auto"/>
              <w:bottom w:val="single" w:sz="4" w:space="0" w:color="auto"/>
              <w:right w:val="single" w:sz="4" w:space="0" w:color="auto"/>
            </w:tcBorders>
            <w:hideMark/>
          </w:tcPr>
          <w:p w14:paraId="0C9E9661"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hideMark/>
          </w:tcPr>
          <w:p w14:paraId="3AFBACDA"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64230813"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2EF9BBC9"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hideMark/>
          </w:tcPr>
          <w:p w14:paraId="3DA5E3AA" w14:textId="77777777" w:rsidR="007D583B" w:rsidRPr="007D583B" w:rsidRDefault="007D583B" w:rsidP="007D583B">
            <w:pPr>
              <w:rPr>
                <w:rFonts w:ascii="Times New Roman" w:eastAsia="Times New Roman" w:hAnsi="Times New Roman" w:cs="Times New Roman"/>
                <w:sz w:val="20"/>
                <w:szCs w:val="20"/>
                <w:lang w:eastAsia="en-US"/>
              </w:rPr>
            </w:pPr>
          </w:p>
        </w:tc>
      </w:tr>
      <w:tr w:rsidR="007D583B" w:rsidRPr="007D583B" w14:paraId="492A7079" w14:textId="77777777" w:rsidTr="007D583B">
        <w:trPr>
          <w:trHeight w:val="126"/>
        </w:trPr>
        <w:tc>
          <w:tcPr>
            <w:tcW w:w="4823" w:type="dxa"/>
            <w:tcBorders>
              <w:top w:val="single" w:sz="4" w:space="0" w:color="auto"/>
              <w:left w:val="single" w:sz="4" w:space="0" w:color="auto"/>
              <w:bottom w:val="single" w:sz="4" w:space="0" w:color="auto"/>
              <w:right w:val="single" w:sz="4" w:space="0" w:color="auto"/>
            </w:tcBorders>
            <w:hideMark/>
          </w:tcPr>
          <w:p w14:paraId="6301DABB" w14:textId="77777777" w:rsidR="007D583B" w:rsidRPr="007D583B" w:rsidRDefault="007D583B" w:rsidP="007D583B">
            <w:pPr>
              <w:ind w:firstLine="0"/>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16 мкр. от дома 36 к дому 90</w:t>
            </w:r>
          </w:p>
        </w:tc>
        <w:tc>
          <w:tcPr>
            <w:tcW w:w="851" w:type="dxa"/>
            <w:tcBorders>
              <w:top w:val="single" w:sz="4" w:space="0" w:color="auto"/>
              <w:left w:val="single" w:sz="4" w:space="0" w:color="auto"/>
              <w:bottom w:val="single" w:sz="4" w:space="0" w:color="auto"/>
              <w:right w:val="single" w:sz="4" w:space="0" w:color="auto"/>
            </w:tcBorders>
            <w:hideMark/>
          </w:tcPr>
          <w:p w14:paraId="5931178A"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tc>
          <w:tcPr>
            <w:tcW w:w="852" w:type="dxa"/>
            <w:tcBorders>
              <w:top w:val="single" w:sz="4" w:space="0" w:color="auto"/>
              <w:left w:val="single" w:sz="4" w:space="0" w:color="auto"/>
              <w:bottom w:val="single" w:sz="4" w:space="0" w:color="auto"/>
              <w:right w:val="single" w:sz="4" w:space="0" w:color="auto"/>
            </w:tcBorders>
            <w:hideMark/>
          </w:tcPr>
          <w:p w14:paraId="4B6100A5"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hideMark/>
          </w:tcPr>
          <w:p w14:paraId="636288EA"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562B6414"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59AB42C2"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hideMark/>
          </w:tcPr>
          <w:p w14:paraId="1A2CF11C" w14:textId="77777777" w:rsidR="007D583B" w:rsidRPr="007D583B" w:rsidRDefault="007D583B" w:rsidP="007D583B">
            <w:pPr>
              <w:rPr>
                <w:rFonts w:ascii="Times New Roman" w:eastAsia="Times New Roman" w:hAnsi="Times New Roman" w:cs="Times New Roman"/>
                <w:sz w:val="20"/>
                <w:szCs w:val="20"/>
                <w:lang w:eastAsia="en-US"/>
              </w:rPr>
            </w:pPr>
          </w:p>
        </w:tc>
      </w:tr>
      <w:tr w:rsidR="007D583B" w:rsidRPr="007D583B" w14:paraId="75A8E6AF" w14:textId="77777777" w:rsidTr="007D583B">
        <w:trPr>
          <w:trHeight w:val="247"/>
        </w:trPr>
        <w:tc>
          <w:tcPr>
            <w:tcW w:w="4823" w:type="dxa"/>
            <w:tcBorders>
              <w:top w:val="single" w:sz="4" w:space="0" w:color="auto"/>
              <w:left w:val="single" w:sz="4" w:space="0" w:color="auto"/>
              <w:bottom w:val="single" w:sz="4" w:space="0" w:color="auto"/>
              <w:right w:val="single" w:sz="4" w:space="0" w:color="auto"/>
            </w:tcBorders>
            <w:hideMark/>
          </w:tcPr>
          <w:p w14:paraId="7C29BFB9" w14:textId="77777777" w:rsidR="007D583B" w:rsidRPr="007D583B" w:rsidRDefault="007D583B" w:rsidP="007D583B">
            <w:pPr>
              <w:ind w:firstLine="0"/>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16 мкр. вдоль стоматологии к дому 90</w:t>
            </w:r>
          </w:p>
        </w:tc>
        <w:tc>
          <w:tcPr>
            <w:tcW w:w="851" w:type="dxa"/>
            <w:tcBorders>
              <w:top w:val="single" w:sz="4" w:space="0" w:color="auto"/>
              <w:left w:val="single" w:sz="4" w:space="0" w:color="auto"/>
              <w:bottom w:val="single" w:sz="4" w:space="0" w:color="auto"/>
              <w:right w:val="single" w:sz="4" w:space="0" w:color="auto"/>
            </w:tcBorders>
            <w:hideMark/>
          </w:tcPr>
          <w:p w14:paraId="68AD2061"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tc>
          <w:tcPr>
            <w:tcW w:w="852" w:type="dxa"/>
            <w:tcBorders>
              <w:top w:val="single" w:sz="4" w:space="0" w:color="auto"/>
              <w:left w:val="single" w:sz="4" w:space="0" w:color="auto"/>
              <w:bottom w:val="single" w:sz="4" w:space="0" w:color="auto"/>
              <w:right w:val="single" w:sz="4" w:space="0" w:color="auto"/>
            </w:tcBorders>
          </w:tcPr>
          <w:p w14:paraId="54C012F6"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67A44C85"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25186C66"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350355FA"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5C063840"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r>
      <w:tr w:rsidR="007D583B" w:rsidRPr="007D583B" w14:paraId="6A4E109C" w14:textId="77777777" w:rsidTr="007D583B">
        <w:trPr>
          <w:trHeight w:val="172"/>
        </w:trPr>
        <w:tc>
          <w:tcPr>
            <w:tcW w:w="4823" w:type="dxa"/>
            <w:tcBorders>
              <w:top w:val="single" w:sz="4" w:space="0" w:color="auto"/>
              <w:left w:val="single" w:sz="4" w:space="0" w:color="auto"/>
              <w:bottom w:val="single" w:sz="4" w:space="0" w:color="auto"/>
              <w:right w:val="single" w:sz="4" w:space="0" w:color="auto"/>
            </w:tcBorders>
            <w:hideMark/>
          </w:tcPr>
          <w:p w14:paraId="6BA6B5F1" w14:textId="77777777" w:rsidR="007D583B" w:rsidRPr="007D583B" w:rsidRDefault="007D583B" w:rsidP="007D583B">
            <w:pPr>
              <w:ind w:firstLine="0"/>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16 мкр. (променад от улицы Филимонова до 16А мкр.)</w:t>
            </w:r>
          </w:p>
        </w:tc>
        <w:tc>
          <w:tcPr>
            <w:tcW w:w="851" w:type="dxa"/>
            <w:tcBorders>
              <w:top w:val="single" w:sz="4" w:space="0" w:color="auto"/>
              <w:left w:val="single" w:sz="4" w:space="0" w:color="auto"/>
              <w:bottom w:val="single" w:sz="4" w:space="0" w:color="auto"/>
              <w:right w:val="single" w:sz="4" w:space="0" w:color="auto"/>
            </w:tcBorders>
          </w:tcPr>
          <w:p w14:paraId="759ECDD1"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2" w:type="dxa"/>
            <w:tcBorders>
              <w:top w:val="single" w:sz="4" w:space="0" w:color="auto"/>
              <w:left w:val="single" w:sz="4" w:space="0" w:color="auto"/>
              <w:bottom w:val="single" w:sz="4" w:space="0" w:color="auto"/>
              <w:right w:val="single" w:sz="4" w:space="0" w:color="auto"/>
            </w:tcBorders>
          </w:tcPr>
          <w:p w14:paraId="684AC116"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16DE5411"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6A4BD94E"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7ADC69F6"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74DA0065"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r>
      <w:tr w:rsidR="007D583B" w:rsidRPr="007D583B" w14:paraId="25C194B3" w14:textId="77777777" w:rsidTr="007D583B">
        <w:trPr>
          <w:trHeight w:val="247"/>
        </w:trPr>
        <w:tc>
          <w:tcPr>
            <w:tcW w:w="4823" w:type="dxa"/>
            <w:tcBorders>
              <w:top w:val="single" w:sz="4" w:space="0" w:color="auto"/>
              <w:left w:val="single" w:sz="4" w:space="0" w:color="auto"/>
              <w:bottom w:val="single" w:sz="4" w:space="0" w:color="auto"/>
              <w:right w:val="single" w:sz="4" w:space="0" w:color="auto"/>
            </w:tcBorders>
            <w:hideMark/>
          </w:tcPr>
          <w:p w14:paraId="4FE01C7E" w14:textId="77777777" w:rsidR="007D583B" w:rsidRPr="007D583B" w:rsidRDefault="007D583B" w:rsidP="007D583B">
            <w:pPr>
              <w:ind w:firstLine="0"/>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16А мкр. от дома 78 к спортивной площадке</w:t>
            </w:r>
          </w:p>
        </w:tc>
        <w:tc>
          <w:tcPr>
            <w:tcW w:w="851" w:type="dxa"/>
            <w:tcBorders>
              <w:top w:val="single" w:sz="4" w:space="0" w:color="auto"/>
              <w:left w:val="single" w:sz="4" w:space="0" w:color="auto"/>
              <w:bottom w:val="single" w:sz="4" w:space="0" w:color="auto"/>
              <w:right w:val="single" w:sz="4" w:space="0" w:color="auto"/>
            </w:tcBorders>
            <w:hideMark/>
          </w:tcPr>
          <w:p w14:paraId="63B1F639"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tc>
          <w:tcPr>
            <w:tcW w:w="852" w:type="dxa"/>
            <w:tcBorders>
              <w:top w:val="single" w:sz="4" w:space="0" w:color="auto"/>
              <w:left w:val="single" w:sz="4" w:space="0" w:color="auto"/>
              <w:bottom w:val="single" w:sz="4" w:space="0" w:color="auto"/>
              <w:right w:val="single" w:sz="4" w:space="0" w:color="auto"/>
            </w:tcBorders>
          </w:tcPr>
          <w:p w14:paraId="3D3FCA7D"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5347F8D2"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0B218136"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1F669DD4"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hideMark/>
          </w:tcPr>
          <w:p w14:paraId="3EC1A41C" w14:textId="77777777" w:rsidR="007D583B" w:rsidRPr="007D583B" w:rsidRDefault="007D583B" w:rsidP="007D583B">
            <w:pPr>
              <w:rPr>
                <w:rFonts w:ascii="Times New Roman" w:eastAsia="Times New Roman" w:hAnsi="Times New Roman" w:cs="Times New Roman"/>
                <w:sz w:val="20"/>
                <w:szCs w:val="20"/>
                <w:lang w:eastAsia="en-US"/>
              </w:rPr>
            </w:pPr>
          </w:p>
        </w:tc>
      </w:tr>
      <w:tr w:rsidR="007D583B" w:rsidRPr="007D583B" w14:paraId="2B1262D7" w14:textId="77777777" w:rsidTr="007D583B">
        <w:trPr>
          <w:trHeight w:val="224"/>
        </w:trPr>
        <w:tc>
          <w:tcPr>
            <w:tcW w:w="4823" w:type="dxa"/>
            <w:tcBorders>
              <w:top w:val="single" w:sz="4" w:space="0" w:color="auto"/>
              <w:left w:val="single" w:sz="4" w:space="0" w:color="auto"/>
              <w:bottom w:val="single" w:sz="4" w:space="0" w:color="auto"/>
              <w:right w:val="single" w:sz="4" w:space="0" w:color="auto"/>
            </w:tcBorders>
            <w:hideMark/>
          </w:tcPr>
          <w:p w14:paraId="0E72584B" w14:textId="77777777" w:rsidR="007D583B" w:rsidRPr="007D583B" w:rsidRDefault="007D583B" w:rsidP="007D583B">
            <w:pPr>
              <w:ind w:firstLine="0"/>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16А мкр. в дворе домов 67, 68 (вокруг детской площадки)</w:t>
            </w:r>
          </w:p>
        </w:tc>
        <w:tc>
          <w:tcPr>
            <w:tcW w:w="851" w:type="dxa"/>
            <w:tcBorders>
              <w:top w:val="single" w:sz="4" w:space="0" w:color="auto"/>
              <w:left w:val="single" w:sz="4" w:space="0" w:color="auto"/>
              <w:bottom w:val="single" w:sz="4" w:space="0" w:color="auto"/>
              <w:right w:val="single" w:sz="4" w:space="0" w:color="auto"/>
            </w:tcBorders>
          </w:tcPr>
          <w:p w14:paraId="53B1F0BD"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2" w:type="dxa"/>
            <w:tcBorders>
              <w:top w:val="single" w:sz="4" w:space="0" w:color="auto"/>
              <w:left w:val="single" w:sz="4" w:space="0" w:color="auto"/>
              <w:bottom w:val="single" w:sz="4" w:space="0" w:color="auto"/>
              <w:right w:val="single" w:sz="4" w:space="0" w:color="auto"/>
            </w:tcBorders>
          </w:tcPr>
          <w:p w14:paraId="6C6D650A"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3BCA1D6E"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53D7D4E9"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1A0FC138"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69743B43"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r>
      <w:tr w:rsidR="007D583B" w:rsidRPr="007D583B" w14:paraId="6C6205E9" w14:textId="77777777" w:rsidTr="007D583B">
        <w:trPr>
          <w:trHeight w:val="213"/>
        </w:trPr>
        <w:tc>
          <w:tcPr>
            <w:tcW w:w="4823" w:type="dxa"/>
            <w:tcBorders>
              <w:top w:val="single" w:sz="4" w:space="0" w:color="auto"/>
              <w:left w:val="single" w:sz="4" w:space="0" w:color="auto"/>
              <w:bottom w:val="single" w:sz="4" w:space="0" w:color="auto"/>
              <w:right w:val="single" w:sz="4" w:space="0" w:color="auto"/>
            </w:tcBorders>
            <w:hideMark/>
          </w:tcPr>
          <w:p w14:paraId="7B66A25A" w14:textId="77777777" w:rsidR="007D583B" w:rsidRPr="007D583B" w:rsidRDefault="007D583B" w:rsidP="007D583B">
            <w:pPr>
              <w:ind w:firstLine="0"/>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16А мкр. в районе домов 52, 62</w:t>
            </w:r>
          </w:p>
        </w:tc>
        <w:tc>
          <w:tcPr>
            <w:tcW w:w="851" w:type="dxa"/>
            <w:tcBorders>
              <w:top w:val="single" w:sz="4" w:space="0" w:color="auto"/>
              <w:left w:val="single" w:sz="4" w:space="0" w:color="auto"/>
              <w:bottom w:val="single" w:sz="4" w:space="0" w:color="auto"/>
              <w:right w:val="single" w:sz="4" w:space="0" w:color="auto"/>
            </w:tcBorders>
          </w:tcPr>
          <w:p w14:paraId="2B6F4524"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2" w:type="dxa"/>
            <w:tcBorders>
              <w:top w:val="single" w:sz="4" w:space="0" w:color="auto"/>
              <w:left w:val="single" w:sz="4" w:space="0" w:color="auto"/>
              <w:bottom w:val="single" w:sz="4" w:space="0" w:color="auto"/>
              <w:right w:val="single" w:sz="4" w:space="0" w:color="auto"/>
            </w:tcBorders>
          </w:tcPr>
          <w:p w14:paraId="66BC4606"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5FD74D1D"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61B631D1"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25A2086D"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542A0DD8" w14:textId="77777777" w:rsidR="007D583B" w:rsidRPr="007D583B" w:rsidRDefault="007D583B" w:rsidP="007D583B">
            <w:pPr>
              <w:ind w:firstLine="0"/>
              <w:rPr>
                <w:rFonts w:ascii="Times New Roman" w:eastAsia="Times New Roman" w:hAnsi="Times New Roman" w:cs="Times New Roman"/>
                <w:sz w:val="20"/>
                <w:szCs w:val="20"/>
                <w:lang w:eastAsia="en-US"/>
              </w:rPr>
            </w:pPr>
          </w:p>
        </w:tc>
      </w:tr>
      <w:tr w:rsidR="007D583B" w:rsidRPr="007D583B" w14:paraId="5797A989" w14:textId="77777777" w:rsidTr="007D583B">
        <w:trPr>
          <w:trHeight w:val="204"/>
        </w:trPr>
        <w:tc>
          <w:tcPr>
            <w:tcW w:w="4823" w:type="dxa"/>
            <w:tcBorders>
              <w:top w:val="single" w:sz="4" w:space="0" w:color="auto"/>
              <w:left w:val="single" w:sz="4" w:space="0" w:color="auto"/>
              <w:bottom w:val="single" w:sz="4" w:space="0" w:color="auto"/>
              <w:right w:val="single" w:sz="4" w:space="0" w:color="auto"/>
            </w:tcBorders>
            <w:hideMark/>
          </w:tcPr>
          <w:p w14:paraId="0789B1CF" w14:textId="77777777" w:rsidR="007D583B" w:rsidRPr="007D583B" w:rsidRDefault="007D583B" w:rsidP="007D583B">
            <w:pPr>
              <w:ind w:firstLine="0"/>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8А мкр. в районе домов 19, 20</w:t>
            </w:r>
          </w:p>
        </w:tc>
        <w:tc>
          <w:tcPr>
            <w:tcW w:w="851" w:type="dxa"/>
            <w:tcBorders>
              <w:top w:val="single" w:sz="4" w:space="0" w:color="auto"/>
              <w:left w:val="single" w:sz="4" w:space="0" w:color="auto"/>
              <w:bottom w:val="single" w:sz="4" w:space="0" w:color="auto"/>
              <w:right w:val="single" w:sz="4" w:space="0" w:color="auto"/>
            </w:tcBorders>
          </w:tcPr>
          <w:p w14:paraId="487716E9" w14:textId="77777777" w:rsidR="007D583B" w:rsidRPr="007D583B" w:rsidRDefault="007D583B" w:rsidP="007D583B">
            <w:pPr>
              <w:jc w:val="center"/>
              <w:rPr>
                <w:rFonts w:ascii="Times New Roman" w:eastAsia="Times New Roman" w:hAnsi="Times New Roman" w:cs="Times New Roman"/>
                <w:sz w:val="20"/>
                <w:szCs w:val="20"/>
                <w:lang w:eastAsia="en-US"/>
              </w:rPr>
            </w:pPr>
          </w:p>
        </w:tc>
        <w:tc>
          <w:tcPr>
            <w:tcW w:w="852" w:type="dxa"/>
            <w:tcBorders>
              <w:top w:val="single" w:sz="4" w:space="0" w:color="auto"/>
              <w:left w:val="single" w:sz="4" w:space="0" w:color="auto"/>
              <w:bottom w:val="single" w:sz="4" w:space="0" w:color="auto"/>
              <w:right w:val="single" w:sz="4" w:space="0" w:color="auto"/>
            </w:tcBorders>
          </w:tcPr>
          <w:p w14:paraId="1BB6B1C7" w14:textId="77777777" w:rsidR="007D583B" w:rsidRPr="007D583B" w:rsidRDefault="007D583B" w:rsidP="007D583B">
            <w:pPr>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4ACEDD8F"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7D168E9D"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656A0ACE"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302D5EB9"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r>
      <w:tr w:rsidR="007D583B" w:rsidRPr="007D583B" w14:paraId="360B9B0A" w14:textId="77777777" w:rsidTr="007D583B">
        <w:trPr>
          <w:trHeight w:val="262"/>
        </w:trPr>
        <w:tc>
          <w:tcPr>
            <w:tcW w:w="4823" w:type="dxa"/>
            <w:tcBorders>
              <w:top w:val="single" w:sz="4" w:space="0" w:color="auto"/>
              <w:left w:val="single" w:sz="4" w:space="0" w:color="auto"/>
              <w:bottom w:val="single" w:sz="4" w:space="0" w:color="auto"/>
              <w:right w:val="single" w:sz="4" w:space="0" w:color="auto"/>
            </w:tcBorders>
            <w:hideMark/>
          </w:tcPr>
          <w:p w14:paraId="704FCDCD" w14:textId="77777777" w:rsidR="007D583B" w:rsidRPr="007D583B" w:rsidRDefault="007D583B" w:rsidP="007D583B">
            <w:pPr>
              <w:ind w:firstLine="0"/>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14 мкр. в районе домов 29, 21</w:t>
            </w:r>
          </w:p>
        </w:tc>
        <w:tc>
          <w:tcPr>
            <w:tcW w:w="851" w:type="dxa"/>
            <w:tcBorders>
              <w:top w:val="single" w:sz="4" w:space="0" w:color="auto"/>
              <w:left w:val="single" w:sz="4" w:space="0" w:color="auto"/>
              <w:bottom w:val="single" w:sz="4" w:space="0" w:color="auto"/>
              <w:right w:val="single" w:sz="4" w:space="0" w:color="auto"/>
            </w:tcBorders>
          </w:tcPr>
          <w:p w14:paraId="409713EE"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2" w:type="dxa"/>
            <w:tcBorders>
              <w:top w:val="single" w:sz="4" w:space="0" w:color="auto"/>
              <w:left w:val="single" w:sz="4" w:space="0" w:color="auto"/>
              <w:bottom w:val="single" w:sz="4" w:space="0" w:color="auto"/>
              <w:right w:val="single" w:sz="4" w:space="0" w:color="auto"/>
            </w:tcBorders>
          </w:tcPr>
          <w:p w14:paraId="7EE45F02" w14:textId="77777777" w:rsidR="007D583B" w:rsidRPr="007D583B" w:rsidRDefault="007D583B" w:rsidP="007D583B">
            <w:pPr>
              <w:ind w:firstLine="0"/>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1A1DCFDB"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04BBCF6A"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hideMark/>
          </w:tcPr>
          <w:p w14:paraId="3410DA98"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hideMark/>
          </w:tcPr>
          <w:p w14:paraId="059EBED5" w14:textId="77777777" w:rsidR="007D583B" w:rsidRPr="007D583B" w:rsidRDefault="007D583B" w:rsidP="007D583B">
            <w:pPr>
              <w:rPr>
                <w:rFonts w:ascii="Times New Roman" w:eastAsia="Times New Roman" w:hAnsi="Times New Roman" w:cs="Times New Roman"/>
                <w:sz w:val="20"/>
                <w:szCs w:val="20"/>
                <w:lang w:eastAsia="en-US"/>
              </w:rPr>
            </w:pPr>
          </w:p>
        </w:tc>
      </w:tr>
      <w:tr w:rsidR="007D583B" w:rsidRPr="007D583B" w14:paraId="337A889A" w14:textId="77777777" w:rsidTr="007D583B">
        <w:trPr>
          <w:trHeight w:val="188"/>
        </w:trPr>
        <w:tc>
          <w:tcPr>
            <w:tcW w:w="4823" w:type="dxa"/>
            <w:tcBorders>
              <w:top w:val="single" w:sz="4" w:space="0" w:color="auto"/>
              <w:left w:val="single" w:sz="4" w:space="0" w:color="auto"/>
              <w:bottom w:val="single" w:sz="4" w:space="0" w:color="auto"/>
              <w:right w:val="single" w:sz="4" w:space="0" w:color="auto"/>
            </w:tcBorders>
            <w:hideMark/>
          </w:tcPr>
          <w:p w14:paraId="7647A82B" w14:textId="77777777" w:rsidR="007D583B" w:rsidRPr="007D583B" w:rsidRDefault="007D583B" w:rsidP="007D583B">
            <w:pPr>
              <w:ind w:firstLine="0"/>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14 мкр. в районе домов 48, 49</w:t>
            </w:r>
          </w:p>
        </w:tc>
        <w:tc>
          <w:tcPr>
            <w:tcW w:w="851" w:type="dxa"/>
            <w:tcBorders>
              <w:top w:val="single" w:sz="4" w:space="0" w:color="auto"/>
              <w:left w:val="single" w:sz="4" w:space="0" w:color="auto"/>
              <w:bottom w:val="single" w:sz="4" w:space="0" w:color="auto"/>
              <w:right w:val="single" w:sz="4" w:space="0" w:color="auto"/>
            </w:tcBorders>
          </w:tcPr>
          <w:p w14:paraId="360B7C26"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2" w:type="dxa"/>
            <w:tcBorders>
              <w:top w:val="single" w:sz="4" w:space="0" w:color="auto"/>
              <w:left w:val="single" w:sz="4" w:space="0" w:color="auto"/>
              <w:bottom w:val="single" w:sz="4" w:space="0" w:color="auto"/>
              <w:right w:val="single" w:sz="4" w:space="0" w:color="auto"/>
            </w:tcBorders>
          </w:tcPr>
          <w:p w14:paraId="71A68176" w14:textId="77777777" w:rsidR="007D583B" w:rsidRPr="007D583B" w:rsidRDefault="007D583B" w:rsidP="007D583B">
            <w:pPr>
              <w:ind w:firstLine="0"/>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1BC18CE5"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6B46FEF0" w14:textId="77777777" w:rsidR="007D583B" w:rsidRPr="007D583B" w:rsidRDefault="007D583B" w:rsidP="007D583B">
            <w:pPr>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1DAF1D8C"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620D4E1D" w14:textId="77777777" w:rsidR="007D583B" w:rsidRPr="007D583B" w:rsidRDefault="007D583B" w:rsidP="007D583B">
            <w:pPr>
              <w:jc w:val="center"/>
              <w:rPr>
                <w:rFonts w:ascii="Times New Roman" w:eastAsia="Times New Roman" w:hAnsi="Times New Roman" w:cs="Times New Roman"/>
                <w:sz w:val="20"/>
                <w:szCs w:val="20"/>
                <w:lang w:eastAsia="en-US"/>
              </w:rPr>
            </w:pPr>
          </w:p>
        </w:tc>
      </w:tr>
    </w:tbl>
    <w:p w14:paraId="7ED73C28" w14:textId="77777777" w:rsidR="007D583B" w:rsidRPr="007D583B" w:rsidRDefault="007D583B" w:rsidP="007D583B">
      <w:pPr>
        <w:rPr>
          <w:rFonts w:ascii="Times New Roman" w:eastAsia="Times New Roman" w:hAnsi="Times New Roman" w:cs="Times New Roman"/>
          <w:sz w:val="20"/>
          <w:szCs w:val="20"/>
        </w:rPr>
      </w:pPr>
      <w:r w:rsidRPr="007D583B">
        <w:rPr>
          <w:rFonts w:ascii="Times New Roman" w:eastAsia="Times New Roman" w:hAnsi="Times New Roman" w:cs="Times New Roman"/>
          <w:sz w:val="20"/>
          <w:szCs w:val="20"/>
        </w:rPr>
        <w:t>*снежные массы от уборки тротуаров преграждали движение пешеходам</w:t>
      </w:r>
    </w:p>
    <w:p w14:paraId="222BBDEC" w14:textId="77777777" w:rsidR="007D583B" w:rsidRPr="00BB168D" w:rsidRDefault="007D583B" w:rsidP="007D583B">
      <w:pPr>
        <w:numPr>
          <w:ilvl w:val="0"/>
          <w:numId w:val="11"/>
        </w:numPr>
        <w:contextualSpacing/>
        <w:rPr>
          <w:rFonts w:ascii="Times New Roman" w:eastAsia="Times New Roman" w:hAnsi="Times New Roman" w:cs="Times New Roman"/>
          <w:i/>
          <w:iCs/>
          <w:sz w:val="28"/>
          <w:szCs w:val="28"/>
        </w:rPr>
      </w:pPr>
      <w:r w:rsidRPr="00BB168D">
        <w:rPr>
          <w:rFonts w:ascii="Times New Roman" w:eastAsia="Times New Roman" w:hAnsi="Times New Roman" w:cs="Times New Roman"/>
          <w:i/>
          <w:iCs/>
          <w:sz w:val="28"/>
          <w:szCs w:val="28"/>
        </w:rPr>
        <w:t>подходы к МАФ</w:t>
      </w:r>
    </w:p>
    <w:p w14:paraId="0321D616" w14:textId="77777777" w:rsidR="007D583B" w:rsidRPr="00BB168D" w:rsidRDefault="007D583B" w:rsidP="007D583B">
      <w:pPr>
        <w:jc w:val="right"/>
        <w:rPr>
          <w:rFonts w:ascii="Times New Roman" w:eastAsia="Times New Roman" w:hAnsi="Times New Roman" w:cs="Times New Roman"/>
          <w:sz w:val="28"/>
          <w:szCs w:val="28"/>
        </w:rPr>
      </w:pPr>
      <w:r w:rsidRPr="00BB168D">
        <w:rPr>
          <w:rFonts w:ascii="Times New Roman" w:eastAsia="Times New Roman" w:hAnsi="Times New Roman" w:cs="Times New Roman"/>
          <w:sz w:val="28"/>
          <w:szCs w:val="28"/>
        </w:rPr>
        <w:t>Таблица 9</w:t>
      </w:r>
    </w:p>
    <w:tbl>
      <w:tblPr>
        <w:tblStyle w:val="2"/>
        <w:tblW w:w="9930" w:type="dxa"/>
        <w:tblInd w:w="-147" w:type="dxa"/>
        <w:tblLayout w:type="fixed"/>
        <w:tblLook w:val="04A0" w:firstRow="1" w:lastRow="0" w:firstColumn="1" w:lastColumn="0" w:noHBand="0" w:noVBand="1"/>
      </w:tblPr>
      <w:tblGrid>
        <w:gridCol w:w="4823"/>
        <w:gridCol w:w="851"/>
        <w:gridCol w:w="852"/>
        <w:gridCol w:w="851"/>
        <w:gridCol w:w="851"/>
        <w:gridCol w:w="851"/>
        <w:gridCol w:w="851"/>
      </w:tblGrid>
      <w:tr w:rsidR="007D583B" w:rsidRPr="007D583B" w14:paraId="0CB6B117" w14:textId="77777777" w:rsidTr="007D583B">
        <w:tc>
          <w:tcPr>
            <w:tcW w:w="4820" w:type="dxa"/>
            <w:vMerge w:val="restart"/>
            <w:tcBorders>
              <w:top w:val="single" w:sz="4" w:space="0" w:color="auto"/>
              <w:left w:val="single" w:sz="4" w:space="0" w:color="auto"/>
              <w:bottom w:val="single" w:sz="4" w:space="0" w:color="auto"/>
              <w:right w:val="single" w:sz="4" w:space="0" w:color="auto"/>
            </w:tcBorders>
            <w:hideMark/>
          </w:tcPr>
          <w:p w14:paraId="441ECB2E"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Место осмотра</w:t>
            </w:r>
          </w:p>
        </w:tc>
        <w:tc>
          <w:tcPr>
            <w:tcW w:w="5105" w:type="dxa"/>
            <w:gridSpan w:val="6"/>
            <w:tcBorders>
              <w:top w:val="single" w:sz="4" w:space="0" w:color="auto"/>
              <w:left w:val="single" w:sz="4" w:space="0" w:color="auto"/>
              <w:bottom w:val="single" w:sz="4" w:space="0" w:color="auto"/>
              <w:right w:val="single" w:sz="4" w:space="0" w:color="auto"/>
            </w:tcBorders>
            <w:hideMark/>
          </w:tcPr>
          <w:p w14:paraId="6C657E99"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Дата визуальных осмотров</w:t>
            </w:r>
          </w:p>
        </w:tc>
      </w:tr>
      <w:tr w:rsidR="007D583B" w:rsidRPr="007D583B" w14:paraId="4A83CA09" w14:textId="77777777" w:rsidTr="007D583B">
        <w:tc>
          <w:tcPr>
            <w:tcW w:w="4820" w:type="dxa"/>
            <w:vMerge/>
            <w:tcBorders>
              <w:top w:val="single" w:sz="4" w:space="0" w:color="auto"/>
              <w:left w:val="single" w:sz="4" w:space="0" w:color="auto"/>
              <w:bottom w:val="single" w:sz="4" w:space="0" w:color="auto"/>
              <w:right w:val="single" w:sz="4" w:space="0" w:color="auto"/>
            </w:tcBorders>
            <w:vAlign w:val="center"/>
            <w:hideMark/>
          </w:tcPr>
          <w:p w14:paraId="57B47C6C" w14:textId="77777777" w:rsidR="007D583B" w:rsidRPr="007D583B" w:rsidRDefault="007D583B" w:rsidP="007D583B">
            <w:pPr>
              <w:widowControl/>
              <w:autoSpaceDE/>
              <w:autoSpaceDN/>
              <w:adjustRightInd/>
              <w:ind w:firstLine="0"/>
              <w:jc w:val="left"/>
              <w:rPr>
                <w:rFonts w:ascii="Times New Roman" w:eastAsia="Times New Roman" w:hAnsi="Times New Roman" w:cs="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hideMark/>
          </w:tcPr>
          <w:p w14:paraId="4216167F" w14:textId="77777777" w:rsidR="007D583B" w:rsidRPr="007D583B" w:rsidRDefault="007D583B" w:rsidP="007D583B">
            <w:pPr>
              <w:ind w:firstLine="0"/>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06.12</w:t>
            </w:r>
          </w:p>
        </w:tc>
        <w:tc>
          <w:tcPr>
            <w:tcW w:w="851" w:type="dxa"/>
            <w:tcBorders>
              <w:top w:val="single" w:sz="4" w:space="0" w:color="auto"/>
              <w:left w:val="single" w:sz="4" w:space="0" w:color="auto"/>
              <w:bottom w:val="single" w:sz="4" w:space="0" w:color="auto"/>
              <w:right w:val="single" w:sz="4" w:space="0" w:color="auto"/>
            </w:tcBorders>
            <w:hideMark/>
          </w:tcPr>
          <w:p w14:paraId="6469E91D" w14:textId="77777777" w:rsidR="007D583B" w:rsidRPr="007D583B" w:rsidRDefault="007D583B" w:rsidP="007D583B">
            <w:pPr>
              <w:ind w:firstLine="0"/>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09.12</w:t>
            </w:r>
          </w:p>
        </w:tc>
        <w:tc>
          <w:tcPr>
            <w:tcW w:w="851" w:type="dxa"/>
            <w:tcBorders>
              <w:top w:val="single" w:sz="4" w:space="0" w:color="auto"/>
              <w:left w:val="single" w:sz="4" w:space="0" w:color="auto"/>
              <w:bottom w:val="single" w:sz="4" w:space="0" w:color="auto"/>
              <w:right w:val="single" w:sz="4" w:space="0" w:color="auto"/>
            </w:tcBorders>
            <w:hideMark/>
          </w:tcPr>
          <w:p w14:paraId="4E20FBB7"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13.12</w:t>
            </w:r>
          </w:p>
        </w:tc>
        <w:tc>
          <w:tcPr>
            <w:tcW w:w="851" w:type="dxa"/>
            <w:tcBorders>
              <w:top w:val="single" w:sz="4" w:space="0" w:color="auto"/>
              <w:left w:val="single" w:sz="4" w:space="0" w:color="auto"/>
              <w:bottom w:val="single" w:sz="4" w:space="0" w:color="auto"/>
              <w:right w:val="single" w:sz="4" w:space="0" w:color="auto"/>
            </w:tcBorders>
            <w:hideMark/>
          </w:tcPr>
          <w:p w14:paraId="626570D2" w14:textId="77777777" w:rsidR="007D583B" w:rsidRPr="007D583B" w:rsidRDefault="007D583B" w:rsidP="007D583B">
            <w:pPr>
              <w:ind w:firstLine="0"/>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16.12</w:t>
            </w:r>
          </w:p>
        </w:tc>
        <w:tc>
          <w:tcPr>
            <w:tcW w:w="851" w:type="dxa"/>
            <w:tcBorders>
              <w:top w:val="single" w:sz="4" w:space="0" w:color="auto"/>
              <w:left w:val="single" w:sz="4" w:space="0" w:color="auto"/>
              <w:bottom w:val="single" w:sz="4" w:space="0" w:color="auto"/>
              <w:right w:val="single" w:sz="4" w:space="0" w:color="auto"/>
            </w:tcBorders>
            <w:hideMark/>
          </w:tcPr>
          <w:p w14:paraId="68A62438" w14:textId="77777777" w:rsidR="007D583B" w:rsidRPr="007D583B" w:rsidRDefault="007D583B" w:rsidP="007D583B">
            <w:pPr>
              <w:ind w:firstLine="0"/>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26.12</w:t>
            </w:r>
          </w:p>
        </w:tc>
        <w:tc>
          <w:tcPr>
            <w:tcW w:w="851" w:type="dxa"/>
            <w:tcBorders>
              <w:top w:val="single" w:sz="4" w:space="0" w:color="auto"/>
              <w:left w:val="single" w:sz="4" w:space="0" w:color="auto"/>
              <w:bottom w:val="single" w:sz="4" w:space="0" w:color="auto"/>
              <w:right w:val="single" w:sz="4" w:space="0" w:color="auto"/>
            </w:tcBorders>
            <w:hideMark/>
          </w:tcPr>
          <w:p w14:paraId="48C862D1" w14:textId="77777777" w:rsidR="007D583B" w:rsidRPr="007D583B" w:rsidRDefault="007D583B" w:rsidP="007D583B">
            <w:pPr>
              <w:ind w:firstLine="0"/>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27.12</w:t>
            </w:r>
          </w:p>
        </w:tc>
      </w:tr>
      <w:tr w:rsidR="007D583B" w:rsidRPr="007D583B" w14:paraId="51E3F8ED" w14:textId="77777777" w:rsidTr="007D583B">
        <w:tc>
          <w:tcPr>
            <w:tcW w:w="4820" w:type="dxa"/>
            <w:tcBorders>
              <w:top w:val="single" w:sz="4" w:space="0" w:color="auto"/>
              <w:left w:val="single" w:sz="4" w:space="0" w:color="auto"/>
              <w:bottom w:val="single" w:sz="4" w:space="0" w:color="auto"/>
              <w:right w:val="single" w:sz="4" w:space="0" w:color="auto"/>
            </w:tcBorders>
            <w:hideMark/>
          </w:tcPr>
          <w:p w14:paraId="3CEA9A81" w14:textId="77777777" w:rsidR="007D583B" w:rsidRPr="007D583B" w:rsidRDefault="007D583B" w:rsidP="007D583B">
            <w:pPr>
              <w:ind w:firstLine="0"/>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11А мкр. в районе домов 1,2,3,4,5</w:t>
            </w:r>
          </w:p>
        </w:tc>
        <w:tc>
          <w:tcPr>
            <w:tcW w:w="850" w:type="dxa"/>
            <w:tcBorders>
              <w:top w:val="single" w:sz="4" w:space="0" w:color="auto"/>
              <w:left w:val="single" w:sz="4" w:space="0" w:color="auto"/>
              <w:bottom w:val="single" w:sz="4" w:space="0" w:color="auto"/>
              <w:right w:val="single" w:sz="4" w:space="0" w:color="auto"/>
            </w:tcBorders>
          </w:tcPr>
          <w:p w14:paraId="0F361B89"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29CB13FD"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6ECA93BE"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6C92E11F"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59D36144"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1D47430D"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tr>
      <w:tr w:rsidR="007D583B" w:rsidRPr="007D583B" w14:paraId="131BDF06" w14:textId="77777777" w:rsidTr="007D583B">
        <w:trPr>
          <w:trHeight w:val="262"/>
        </w:trPr>
        <w:tc>
          <w:tcPr>
            <w:tcW w:w="4820" w:type="dxa"/>
            <w:tcBorders>
              <w:top w:val="single" w:sz="4" w:space="0" w:color="auto"/>
              <w:left w:val="single" w:sz="4" w:space="0" w:color="auto"/>
              <w:bottom w:val="single" w:sz="4" w:space="0" w:color="auto"/>
              <w:right w:val="single" w:sz="4" w:space="0" w:color="auto"/>
            </w:tcBorders>
            <w:hideMark/>
          </w:tcPr>
          <w:p w14:paraId="31D18692" w14:textId="77777777" w:rsidR="007D583B" w:rsidRPr="007D583B" w:rsidRDefault="007D583B" w:rsidP="007D583B">
            <w:pPr>
              <w:ind w:firstLine="0"/>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11А мкр. проезд Ясный (посёлок Звёздный)</w:t>
            </w:r>
          </w:p>
        </w:tc>
        <w:tc>
          <w:tcPr>
            <w:tcW w:w="850" w:type="dxa"/>
            <w:tcBorders>
              <w:top w:val="single" w:sz="4" w:space="0" w:color="auto"/>
              <w:left w:val="single" w:sz="4" w:space="0" w:color="auto"/>
              <w:bottom w:val="single" w:sz="4" w:space="0" w:color="auto"/>
              <w:right w:val="single" w:sz="4" w:space="0" w:color="auto"/>
            </w:tcBorders>
          </w:tcPr>
          <w:p w14:paraId="4E246D26"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667C2A09"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4465964D"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0843EB8E"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30B0696C"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7AC92EF8"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tr>
      <w:tr w:rsidR="007D583B" w:rsidRPr="007D583B" w14:paraId="24D3E2E0" w14:textId="77777777" w:rsidTr="007D583B">
        <w:trPr>
          <w:trHeight w:val="238"/>
        </w:trPr>
        <w:tc>
          <w:tcPr>
            <w:tcW w:w="4820" w:type="dxa"/>
            <w:tcBorders>
              <w:top w:val="single" w:sz="4" w:space="0" w:color="auto"/>
              <w:left w:val="single" w:sz="4" w:space="0" w:color="auto"/>
              <w:bottom w:val="single" w:sz="4" w:space="0" w:color="auto"/>
              <w:right w:val="single" w:sz="4" w:space="0" w:color="auto"/>
            </w:tcBorders>
            <w:hideMark/>
          </w:tcPr>
          <w:p w14:paraId="2F47B7A2" w14:textId="77777777" w:rsidR="007D583B" w:rsidRPr="007D583B" w:rsidRDefault="007D583B" w:rsidP="007D583B">
            <w:pPr>
              <w:ind w:firstLine="0"/>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ПНМК-6, ОБПТОиК в районе домов 3, 4, 7</w:t>
            </w:r>
          </w:p>
        </w:tc>
        <w:tc>
          <w:tcPr>
            <w:tcW w:w="850" w:type="dxa"/>
            <w:tcBorders>
              <w:top w:val="single" w:sz="4" w:space="0" w:color="auto"/>
              <w:left w:val="single" w:sz="4" w:space="0" w:color="auto"/>
              <w:bottom w:val="single" w:sz="4" w:space="0" w:color="auto"/>
              <w:right w:val="single" w:sz="4" w:space="0" w:color="auto"/>
            </w:tcBorders>
          </w:tcPr>
          <w:p w14:paraId="6D5C7C25"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10137D6C"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56BF53F3"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05048891"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19F7DCBF"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54DC5C75"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tr>
      <w:tr w:rsidR="007D583B" w:rsidRPr="007D583B" w14:paraId="0DC6015C" w14:textId="77777777" w:rsidTr="007D583B">
        <w:trPr>
          <w:trHeight w:val="204"/>
        </w:trPr>
        <w:tc>
          <w:tcPr>
            <w:tcW w:w="4820" w:type="dxa"/>
            <w:tcBorders>
              <w:top w:val="single" w:sz="4" w:space="0" w:color="auto"/>
              <w:left w:val="single" w:sz="4" w:space="0" w:color="auto"/>
              <w:bottom w:val="single" w:sz="4" w:space="0" w:color="auto"/>
              <w:right w:val="single" w:sz="4" w:space="0" w:color="auto"/>
            </w:tcBorders>
            <w:hideMark/>
          </w:tcPr>
          <w:p w14:paraId="6FB37434" w14:textId="77777777" w:rsidR="007D583B" w:rsidRPr="007D583B" w:rsidRDefault="007D583B" w:rsidP="007D583B">
            <w:pPr>
              <w:ind w:firstLine="0"/>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ПНМК-6, ОБПТОиК в районе домов 1, 3</w:t>
            </w:r>
          </w:p>
        </w:tc>
        <w:tc>
          <w:tcPr>
            <w:tcW w:w="850" w:type="dxa"/>
            <w:tcBorders>
              <w:top w:val="single" w:sz="4" w:space="0" w:color="auto"/>
              <w:left w:val="single" w:sz="4" w:space="0" w:color="auto"/>
              <w:bottom w:val="single" w:sz="4" w:space="0" w:color="auto"/>
              <w:right w:val="single" w:sz="4" w:space="0" w:color="auto"/>
            </w:tcBorders>
          </w:tcPr>
          <w:p w14:paraId="527DDE02"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41BADAF4"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386E8F85" w14:textId="77777777" w:rsidR="007D583B" w:rsidRPr="007D583B" w:rsidRDefault="007D583B" w:rsidP="007D583B">
            <w:pPr>
              <w:ind w:firstLine="0"/>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0484A2BC"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6F63A95C"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5D652EEC"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tr>
      <w:tr w:rsidR="007D583B" w:rsidRPr="007D583B" w14:paraId="15859739" w14:textId="77777777" w:rsidTr="007D583B">
        <w:trPr>
          <w:trHeight w:val="152"/>
        </w:trPr>
        <w:tc>
          <w:tcPr>
            <w:tcW w:w="4820" w:type="dxa"/>
            <w:tcBorders>
              <w:top w:val="single" w:sz="4" w:space="0" w:color="auto"/>
              <w:left w:val="single" w:sz="4" w:space="0" w:color="auto"/>
              <w:bottom w:val="single" w:sz="4" w:space="0" w:color="auto"/>
              <w:right w:val="single" w:sz="4" w:space="0" w:color="auto"/>
            </w:tcBorders>
            <w:hideMark/>
          </w:tcPr>
          <w:p w14:paraId="002ECFF0" w14:textId="77777777" w:rsidR="007D583B" w:rsidRPr="007D583B" w:rsidRDefault="007D583B" w:rsidP="007D583B">
            <w:pPr>
              <w:ind w:firstLine="0"/>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16 мкр. во дворе домов 36, 90</w:t>
            </w:r>
          </w:p>
        </w:tc>
        <w:tc>
          <w:tcPr>
            <w:tcW w:w="850" w:type="dxa"/>
            <w:tcBorders>
              <w:top w:val="single" w:sz="4" w:space="0" w:color="auto"/>
              <w:left w:val="single" w:sz="4" w:space="0" w:color="auto"/>
              <w:bottom w:val="single" w:sz="4" w:space="0" w:color="auto"/>
              <w:right w:val="single" w:sz="4" w:space="0" w:color="auto"/>
            </w:tcBorders>
            <w:hideMark/>
          </w:tcPr>
          <w:p w14:paraId="1EEBCF6E"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hideMark/>
          </w:tcPr>
          <w:p w14:paraId="57816D00"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hideMark/>
          </w:tcPr>
          <w:p w14:paraId="1B3F9083"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7097C090"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08C33F64"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4563822B"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r>
      <w:tr w:rsidR="007D583B" w:rsidRPr="007D583B" w14:paraId="5DA601B8" w14:textId="77777777" w:rsidTr="007D583B">
        <w:trPr>
          <w:trHeight w:val="198"/>
        </w:trPr>
        <w:tc>
          <w:tcPr>
            <w:tcW w:w="4820" w:type="dxa"/>
            <w:tcBorders>
              <w:top w:val="single" w:sz="4" w:space="0" w:color="auto"/>
              <w:left w:val="single" w:sz="4" w:space="0" w:color="auto"/>
              <w:bottom w:val="single" w:sz="4" w:space="0" w:color="auto"/>
              <w:right w:val="single" w:sz="4" w:space="0" w:color="auto"/>
            </w:tcBorders>
            <w:hideMark/>
          </w:tcPr>
          <w:p w14:paraId="410712E4" w14:textId="77777777" w:rsidR="007D583B" w:rsidRPr="007D583B" w:rsidRDefault="007D583B" w:rsidP="007D583B">
            <w:pPr>
              <w:ind w:firstLine="0"/>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16А мкр. во дворе домов 67, 68</w:t>
            </w:r>
          </w:p>
        </w:tc>
        <w:tc>
          <w:tcPr>
            <w:tcW w:w="850" w:type="dxa"/>
            <w:tcBorders>
              <w:top w:val="single" w:sz="4" w:space="0" w:color="auto"/>
              <w:left w:val="single" w:sz="4" w:space="0" w:color="auto"/>
              <w:bottom w:val="single" w:sz="4" w:space="0" w:color="auto"/>
              <w:right w:val="single" w:sz="4" w:space="0" w:color="auto"/>
            </w:tcBorders>
          </w:tcPr>
          <w:p w14:paraId="476C7C9C"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27F546F6"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07B0207D"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0ADB1C14" w14:textId="77777777" w:rsidR="007D583B" w:rsidRPr="007D583B" w:rsidRDefault="007D583B" w:rsidP="007D583B">
            <w:pPr>
              <w:ind w:firstLine="0"/>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12D0D561"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7096A0DC"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r>
      <w:tr w:rsidR="007D583B" w:rsidRPr="007D583B" w14:paraId="467A9960" w14:textId="77777777" w:rsidTr="007D583B">
        <w:trPr>
          <w:trHeight w:val="115"/>
        </w:trPr>
        <w:tc>
          <w:tcPr>
            <w:tcW w:w="4820" w:type="dxa"/>
            <w:tcBorders>
              <w:top w:val="single" w:sz="4" w:space="0" w:color="auto"/>
              <w:left w:val="single" w:sz="4" w:space="0" w:color="auto"/>
              <w:bottom w:val="single" w:sz="4" w:space="0" w:color="auto"/>
              <w:right w:val="single" w:sz="4" w:space="0" w:color="auto"/>
            </w:tcBorders>
            <w:hideMark/>
          </w:tcPr>
          <w:p w14:paraId="449CDBF7" w14:textId="77777777" w:rsidR="007D583B" w:rsidRPr="007D583B" w:rsidRDefault="007D583B" w:rsidP="007D583B">
            <w:pPr>
              <w:ind w:firstLine="0"/>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1 мкр. во дворе дома 17</w:t>
            </w:r>
          </w:p>
        </w:tc>
        <w:tc>
          <w:tcPr>
            <w:tcW w:w="850" w:type="dxa"/>
            <w:tcBorders>
              <w:top w:val="single" w:sz="4" w:space="0" w:color="auto"/>
              <w:left w:val="single" w:sz="4" w:space="0" w:color="auto"/>
              <w:bottom w:val="single" w:sz="4" w:space="0" w:color="auto"/>
              <w:right w:val="single" w:sz="4" w:space="0" w:color="auto"/>
            </w:tcBorders>
          </w:tcPr>
          <w:p w14:paraId="50AF70B1"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75830798"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3EC7557E"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0027A59C"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0C08F531"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4EB31006"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tr>
      <w:tr w:rsidR="007D583B" w:rsidRPr="007D583B" w14:paraId="342C1E19" w14:textId="77777777" w:rsidTr="007D583B">
        <w:trPr>
          <w:trHeight w:val="245"/>
        </w:trPr>
        <w:tc>
          <w:tcPr>
            <w:tcW w:w="4820" w:type="dxa"/>
            <w:tcBorders>
              <w:top w:val="single" w:sz="4" w:space="0" w:color="auto"/>
              <w:left w:val="single" w:sz="4" w:space="0" w:color="auto"/>
              <w:bottom w:val="single" w:sz="4" w:space="0" w:color="auto"/>
              <w:right w:val="single" w:sz="4" w:space="0" w:color="auto"/>
            </w:tcBorders>
            <w:hideMark/>
          </w:tcPr>
          <w:p w14:paraId="685AD54F" w14:textId="77777777" w:rsidR="007D583B" w:rsidRPr="007D583B" w:rsidRDefault="007D583B" w:rsidP="007D583B">
            <w:pPr>
              <w:ind w:firstLine="0"/>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8А мкр. во дворе домов 36, 38</w:t>
            </w:r>
          </w:p>
        </w:tc>
        <w:tc>
          <w:tcPr>
            <w:tcW w:w="850" w:type="dxa"/>
            <w:tcBorders>
              <w:top w:val="single" w:sz="4" w:space="0" w:color="auto"/>
              <w:left w:val="single" w:sz="4" w:space="0" w:color="auto"/>
              <w:bottom w:val="single" w:sz="4" w:space="0" w:color="auto"/>
              <w:right w:val="single" w:sz="4" w:space="0" w:color="auto"/>
            </w:tcBorders>
          </w:tcPr>
          <w:p w14:paraId="7FB624F1"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09B42B50"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5FEE55FB"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556567AF"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2E4774D3"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06598ABD"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r>
      <w:tr w:rsidR="007D583B" w:rsidRPr="007D583B" w14:paraId="703841AD" w14:textId="77777777" w:rsidTr="007D583B">
        <w:trPr>
          <w:trHeight w:val="196"/>
        </w:trPr>
        <w:tc>
          <w:tcPr>
            <w:tcW w:w="4820" w:type="dxa"/>
            <w:tcBorders>
              <w:top w:val="single" w:sz="4" w:space="0" w:color="auto"/>
              <w:left w:val="single" w:sz="4" w:space="0" w:color="auto"/>
              <w:bottom w:val="single" w:sz="4" w:space="0" w:color="auto"/>
              <w:right w:val="single" w:sz="4" w:space="0" w:color="auto"/>
            </w:tcBorders>
            <w:hideMark/>
          </w:tcPr>
          <w:p w14:paraId="1B8B69B8" w14:textId="77777777" w:rsidR="007D583B" w:rsidRPr="007D583B" w:rsidRDefault="007D583B" w:rsidP="007D583B">
            <w:pPr>
              <w:ind w:firstLine="0"/>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5 мкр. в дворе домов 12</w:t>
            </w:r>
          </w:p>
        </w:tc>
        <w:tc>
          <w:tcPr>
            <w:tcW w:w="850" w:type="dxa"/>
            <w:tcBorders>
              <w:top w:val="single" w:sz="4" w:space="0" w:color="auto"/>
              <w:left w:val="single" w:sz="4" w:space="0" w:color="auto"/>
              <w:bottom w:val="single" w:sz="4" w:space="0" w:color="auto"/>
              <w:right w:val="single" w:sz="4" w:space="0" w:color="auto"/>
            </w:tcBorders>
          </w:tcPr>
          <w:p w14:paraId="4E637A01"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594C611D" w14:textId="77777777" w:rsidR="007D583B" w:rsidRPr="007D583B" w:rsidRDefault="007D583B" w:rsidP="007D583B">
            <w:pPr>
              <w:ind w:firstLine="0"/>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62366CD3"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5CF9CBF1"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7611CEF7"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243DC195"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r>
      <w:tr w:rsidR="007D583B" w:rsidRPr="007D583B" w14:paraId="42183BA4" w14:textId="77777777" w:rsidTr="007D583B">
        <w:trPr>
          <w:trHeight w:val="231"/>
        </w:trPr>
        <w:tc>
          <w:tcPr>
            <w:tcW w:w="4820" w:type="dxa"/>
            <w:tcBorders>
              <w:top w:val="single" w:sz="4" w:space="0" w:color="auto"/>
              <w:left w:val="single" w:sz="4" w:space="0" w:color="auto"/>
              <w:bottom w:val="single" w:sz="4" w:space="0" w:color="auto"/>
              <w:right w:val="single" w:sz="4" w:space="0" w:color="auto"/>
            </w:tcBorders>
            <w:hideMark/>
          </w:tcPr>
          <w:p w14:paraId="393C6DCE" w14:textId="77777777" w:rsidR="007D583B" w:rsidRPr="007D583B" w:rsidRDefault="007D583B" w:rsidP="007D583B">
            <w:pPr>
              <w:ind w:firstLine="0"/>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6 мкр. в дворе домов 1, 3, 4</w:t>
            </w:r>
          </w:p>
        </w:tc>
        <w:tc>
          <w:tcPr>
            <w:tcW w:w="850" w:type="dxa"/>
            <w:tcBorders>
              <w:top w:val="single" w:sz="4" w:space="0" w:color="auto"/>
              <w:left w:val="single" w:sz="4" w:space="0" w:color="auto"/>
              <w:bottom w:val="single" w:sz="4" w:space="0" w:color="auto"/>
              <w:right w:val="single" w:sz="4" w:space="0" w:color="auto"/>
            </w:tcBorders>
          </w:tcPr>
          <w:p w14:paraId="5E4D374C"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534F590B" w14:textId="77777777" w:rsidR="007D583B" w:rsidRPr="007D583B" w:rsidRDefault="007D583B" w:rsidP="007D583B">
            <w:pPr>
              <w:ind w:firstLine="0"/>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2617CD32"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7A27B49A"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6048760C"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56E59F2C"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r>
      <w:tr w:rsidR="007D583B" w:rsidRPr="007D583B" w14:paraId="6D7D1E9D" w14:textId="77777777" w:rsidTr="007D583B">
        <w:trPr>
          <w:trHeight w:val="233"/>
        </w:trPr>
        <w:tc>
          <w:tcPr>
            <w:tcW w:w="4820" w:type="dxa"/>
            <w:tcBorders>
              <w:top w:val="single" w:sz="4" w:space="0" w:color="auto"/>
              <w:left w:val="single" w:sz="4" w:space="0" w:color="auto"/>
              <w:bottom w:val="single" w:sz="4" w:space="0" w:color="auto"/>
              <w:right w:val="single" w:sz="4" w:space="0" w:color="auto"/>
            </w:tcBorders>
            <w:hideMark/>
          </w:tcPr>
          <w:p w14:paraId="36B4E88E" w14:textId="77777777" w:rsidR="007D583B" w:rsidRPr="007D583B" w:rsidRDefault="007D583B" w:rsidP="007D583B">
            <w:pPr>
              <w:ind w:firstLine="0"/>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3 мкр. во дворе домов 9, 12</w:t>
            </w:r>
          </w:p>
        </w:tc>
        <w:tc>
          <w:tcPr>
            <w:tcW w:w="850" w:type="dxa"/>
            <w:tcBorders>
              <w:top w:val="single" w:sz="4" w:space="0" w:color="auto"/>
              <w:left w:val="single" w:sz="4" w:space="0" w:color="auto"/>
              <w:bottom w:val="single" w:sz="4" w:space="0" w:color="auto"/>
              <w:right w:val="single" w:sz="4" w:space="0" w:color="auto"/>
            </w:tcBorders>
          </w:tcPr>
          <w:p w14:paraId="554A7197"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23F49E2D" w14:textId="77777777" w:rsidR="007D583B" w:rsidRPr="007D583B" w:rsidRDefault="007D583B" w:rsidP="007D583B">
            <w:pPr>
              <w:ind w:firstLine="0"/>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7A64E289" w14:textId="77777777" w:rsidR="007D583B" w:rsidRPr="007D583B" w:rsidRDefault="007D583B" w:rsidP="007D583B">
            <w:pPr>
              <w:ind w:firstLine="0"/>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0B5398D6"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211AEEFC"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214EF797" w14:textId="77777777" w:rsidR="007D583B" w:rsidRPr="007D583B" w:rsidRDefault="007D583B" w:rsidP="007D583B">
            <w:pPr>
              <w:ind w:firstLine="0"/>
              <w:rPr>
                <w:rFonts w:ascii="Times New Roman" w:eastAsia="Times New Roman" w:hAnsi="Times New Roman" w:cs="Times New Roman"/>
                <w:sz w:val="20"/>
                <w:szCs w:val="20"/>
                <w:lang w:eastAsia="en-US"/>
              </w:rPr>
            </w:pPr>
          </w:p>
        </w:tc>
      </w:tr>
      <w:tr w:rsidR="007D583B" w:rsidRPr="007D583B" w14:paraId="1D5DA343" w14:textId="77777777" w:rsidTr="007D583B">
        <w:trPr>
          <w:trHeight w:val="200"/>
        </w:trPr>
        <w:tc>
          <w:tcPr>
            <w:tcW w:w="4820" w:type="dxa"/>
            <w:tcBorders>
              <w:top w:val="single" w:sz="4" w:space="0" w:color="auto"/>
              <w:left w:val="single" w:sz="4" w:space="0" w:color="auto"/>
              <w:bottom w:val="single" w:sz="4" w:space="0" w:color="auto"/>
              <w:right w:val="single" w:sz="4" w:space="0" w:color="auto"/>
            </w:tcBorders>
            <w:hideMark/>
          </w:tcPr>
          <w:p w14:paraId="740C672A" w14:textId="77777777" w:rsidR="007D583B" w:rsidRPr="007D583B" w:rsidRDefault="007D583B" w:rsidP="007D583B">
            <w:pPr>
              <w:ind w:firstLine="0"/>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14 мкр. во дворе домов 44, 45</w:t>
            </w:r>
          </w:p>
        </w:tc>
        <w:tc>
          <w:tcPr>
            <w:tcW w:w="850" w:type="dxa"/>
            <w:tcBorders>
              <w:top w:val="single" w:sz="4" w:space="0" w:color="auto"/>
              <w:left w:val="single" w:sz="4" w:space="0" w:color="auto"/>
              <w:bottom w:val="single" w:sz="4" w:space="0" w:color="auto"/>
              <w:right w:val="single" w:sz="4" w:space="0" w:color="auto"/>
            </w:tcBorders>
          </w:tcPr>
          <w:p w14:paraId="1ADEB976"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6D7D9970" w14:textId="77777777" w:rsidR="007D583B" w:rsidRPr="007D583B" w:rsidRDefault="007D583B" w:rsidP="007D583B">
            <w:pPr>
              <w:ind w:firstLine="0"/>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06745906"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3887EE0F"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51C475BD"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78E5A7A7" w14:textId="77777777" w:rsidR="007D583B" w:rsidRPr="007D583B" w:rsidRDefault="007D583B" w:rsidP="007D583B">
            <w:pPr>
              <w:rPr>
                <w:rFonts w:ascii="Times New Roman" w:eastAsia="Times New Roman" w:hAnsi="Times New Roman" w:cs="Times New Roman"/>
                <w:sz w:val="20"/>
                <w:szCs w:val="20"/>
                <w:lang w:eastAsia="en-US"/>
              </w:rPr>
            </w:pPr>
          </w:p>
        </w:tc>
      </w:tr>
      <w:tr w:rsidR="007D583B" w:rsidRPr="007D583B" w14:paraId="3CCFBF18" w14:textId="77777777" w:rsidTr="007D583B">
        <w:trPr>
          <w:trHeight w:val="275"/>
        </w:trPr>
        <w:tc>
          <w:tcPr>
            <w:tcW w:w="4820" w:type="dxa"/>
            <w:tcBorders>
              <w:top w:val="single" w:sz="4" w:space="0" w:color="auto"/>
              <w:left w:val="single" w:sz="4" w:space="0" w:color="auto"/>
              <w:bottom w:val="single" w:sz="4" w:space="0" w:color="auto"/>
              <w:right w:val="single" w:sz="4" w:space="0" w:color="auto"/>
            </w:tcBorders>
            <w:hideMark/>
          </w:tcPr>
          <w:p w14:paraId="2C4D02E7" w14:textId="77777777" w:rsidR="007D583B" w:rsidRPr="007D583B" w:rsidRDefault="007D583B" w:rsidP="007D583B">
            <w:pPr>
              <w:ind w:firstLine="0"/>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14 мкр. во дворе домов 29, 21</w:t>
            </w:r>
          </w:p>
        </w:tc>
        <w:tc>
          <w:tcPr>
            <w:tcW w:w="850" w:type="dxa"/>
            <w:tcBorders>
              <w:top w:val="single" w:sz="4" w:space="0" w:color="auto"/>
              <w:left w:val="single" w:sz="4" w:space="0" w:color="auto"/>
              <w:bottom w:val="single" w:sz="4" w:space="0" w:color="auto"/>
              <w:right w:val="single" w:sz="4" w:space="0" w:color="auto"/>
            </w:tcBorders>
          </w:tcPr>
          <w:p w14:paraId="21752F49"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27A3D56B" w14:textId="77777777" w:rsidR="007D583B" w:rsidRPr="007D583B" w:rsidRDefault="007D583B" w:rsidP="007D583B">
            <w:pPr>
              <w:ind w:firstLine="0"/>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533F31CD"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3A666DB3"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hideMark/>
          </w:tcPr>
          <w:p w14:paraId="068B38E8"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hideMark/>
          </w:tcPr>
          <w:p w14:paraId="2612DDB2" w14:textId="77777777" w:rsidR="007D583B" w:rsidRPr="007D583B" w:rsidRDefault="007D583B" w:rsidP="007D583B">
            <w:pPr>
              <w:rPr>
                <w:rFonts w:ascii="Times New Roman" w:eastAsia="Times New Roman" w:hAnsi="Times New Roman" w:cs="Times New Roman"/>
                <w:sz w:val="20"/>
                <w:szCs w:val="20"/>
                <w:lang w:eastAsia="en-US"/>
              </w:rPr>
            </w:pPr>
          </w:p>
        </w:tc>
      </w:tr>
      <w:tr w:rsidR="007D583B" w:rsidRPr="007D583B" w14:paraId="4EDD3CCA" w14:textId="77777777" w:rsidTr="007D583B">
        <w:trPr>
          <w:trHeight w:val="172"/>
        </w:trPr>
        <w:tc>
          <w:tcPr>
            <w:tcW w:w="4820" w:type="dxa"/>
            <w:tcBorders>
              <w:top w:val="single" w:sz="4" w:space="0" w:color="auto"/>
              <w:left w:val="single" w:sz="4" w:space="0" w:color="auto"/>
              <w:bottom w:val="single" w:sz="4" w:space="0" w:color="auto"/>
              <w:right w:val="single" w:sz="4" w:space="0" w:color="auto"/>
            </w:tcBorders>
            <w:hideMark/>
          </w:tcPr>
          <w:p w14:paraId="08E2D5DC" w14:textId="77777777" w:rsidR="007D583B" w:rsidRPr="007D583B" w:rsidRDefault="007D583B" w:rsidP="007D583B">
            <w:pPr>
              <w:ind w:firstLine="0"/>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14 мкр. в районе домов 48, 49</w:t>
            </w:r>
          </w:p>
        </w:tc>
        <w:tc>
          <w:tcPr>
            <w:tcW w:w="850" w:type="dxa"/>
            <w:tcBorders>
              <w:top w:val="single" w:sz="4" w:space="0" w:color="auto"/>
              <w:left w:val="single" w:sz="4" w:space="0" w:color="auto"/>
              <w:bottom w:val="single" w:sz="4" w:space="0" w:color="auto"/>
              <w:right w:val="single" w:sz="4" w:space="0" w:color="auto"/>
            </w:tcBorders>
          </w:tcPr>
          <w:p w14:paraId="0133201C"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216374B7" w14:textId="77777777" w:rsidR="007D583B" w:rsidRPr="007D583B" w:rsidRDefault="007D583B" w:rsidP="007D583B">
            <w:pPr>
              <w:ind w:firstLine="0"/>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7F816034"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21549A6C"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hideMark/>
          </w:tcPr>
          <w:p w14:paraId="45B4F647" w14:textId="77777777" w:rsidR="007D583B" w:rsidRPr="007D583B" w:rsidRDefault="007D583B" w:rsidP="007D583B">
            <w:pPr>
              <w:ind w:firstLine="0"/>
              <w:jc w:val="center"/>
              <w:rPr>
                <w:rFonts w:ascii="Times New Roman" w:eastAsia="Times New Roman" w:hAnsi="Times New Roman" w:cs="Times New Roman"/>
                <w:sz w:val="20"/>
                <w:szCs w:val="20"/>
                <w:lang w:eastAsia="en-US"/>
              </w:rPr>
            </w:pPr>
            <w:r w:rsidRPr="007D583B">
              <w:rPr>
                <w:rFonts w:ascii="Times New Roman" w:eastAsia="Times New Roman" w:hAnsi="Times New Roman" w:cs="Times New Roman"/>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4A58E1DA" w14:textId="77777777" w:rsidR="007D583B" w:rsidRPr="007D583B" w:rsidRDefault="007D583B" w:rsidP="007D583B">
            <w:pPr>
              <w:jc w:val="center"/>
              <w:rPr>
                <w:rFonts w:ascii="Times New Roman" w:eastAsia="Times New Roman" w:hAnsi="Times New Roman" w:cs="Times New Roman"/>
                <w:sz w:val="20"/>
                <w:szCs w:val="20"/>
                <w:lang w:eastAsia="en-US"/>
              </w:rPr>
            </w:pPr>
          </w:p>
        </w:tc>
      </w:tr>
    </w:tbl>
    <w:p w14:paraId="5D4EA40F" w14:textId="7FA9BD2D" w:rsidR="00875D4F" w:rsidRPr="00025AE0" w:rsidRDefault="00875D4F" w:rsidP="00025AE0">
      <w:pPr>
        <w:ind w:firstLine="709"/>
        <w:rPr>
          <w:rFonts w:ascii="Times New Roman" w:hAnsi="Times New Roman" w:cs="Times New Roman"/>
          <w:sz w:val="28"/>
          <w:szCs w:val="28"/>
        </w:rPr>
      </w:pPr>
      <w:r w:rsidRPr="00025AE0">
        <w:rPr>
          <w:rFonts w:ascii="Times New Roman" w:hAnsi="Times New Roman" w:cs="Times New Roman"/>
          <w:sz w:val="28"/>
          <w:szCs w:val="28"/>
        </w:rPr>
        <w:t xml:space="preserve">Из таблицы </w:t>
      </w:r>
      <w:r w:rsidR="008A5415" w:rsidRPr="00025AE0">
        <w:rPr>
          <w:rFonts w:ascii="Times New Roman" w:hAnsi="Times New Roman" w:cs="Times New Roman"/>
          <w:sz w:val="28"/>
          <w:szCs w:val="28"/>
        </w:rPr>
        <w:t>7</w:t>
      </w:r>
      <w:r w:rsidRPr="00025AE0">
        <w:rPr>
          <w:rFonts w:ascii="Times New Roman" w:hAnsi="Times New Roman" w:cs="Times New Roman"/>
          <w:sz w:val="28"/>
          <w:szCs w:val="28"/>
        </w:rPr>
        <w:t xml:space="preserve"> видно, что в декабре исполнителем уборочные работы внутриквартальных проездов производились </w:t>
      </w:r>
      <w:r w:rsidR="00DD73B0">
        <w:rPr>
          <w:rFonts w:ascii="Times New Roman" w:hAnsi="Times New Roman" w:cs="Times New Roman"/>
          <w:sz w:val="28"/>
          <w:szCs w:val="28"/>
        </w:rPr>
        <w:t xml:space="preserve">преимущественно </w:t>
      </w:r>
      <w:r w:rsidRPr="00025AE0">
        <w:rPr>
          <w:rFonts w:ascii="Times New Roman" w:hAnsi="Times New Roman" w:cs="Times New Roman"/>
          <w:sz w:val="28"/>
          <w:szCs w:val="28"/>
        </w:rPr>
        <w:t xml:space="preserve">на всех осматриваемых территориях. </w:t>
      </w:r>
    </w:p>
    <w:p w14:paraId="2CF8C065" w14:textId="4AE8C90C" w:rsidR="00875D4F" w:rsidRPr="00025AE0" w:rsidRDefault="00875D4F" w:rsidP="00025AE0">
      <w:pPr>
        <w:ind w:firstLine="709"/>
        <w:rPr>
          <w:rFonts w:ascii="Times New Roman" w:hAnsi="Times New Roman" w:cs="Times New Roman"/>
          <w:sz w:val="28"/>
          <w:szCs w:val="28"/>
        </w:rPr>
      </w:pPr>
      <w:r w:rsidRPr="00025AE0">
        <w:rPr>
          <w:rFonts w:ascii="Times New Roman" w:hAnsi="Times New Roman" w:cs="Times New Roman"/>
          <w:sz w:val="28"/>
          <w:szCs w:val="28"/>
        </w:rPr>
        <w:t>В тоже время, на проездах, где фиксировалось отсутствие уборочных работ, присутствовал</w:t>
      </w:r>
      <w:r w:rsidR="00FE060D" w:rsidRPr="00025AE0">
        <w:rPr>
          <w:rFonts w:ascii="Times New Roman" w:hAnsi="Times New Roman" w:cs="Times New Roman"/>
          <w:sz w:val="28"/>
          <w:szCs w:val="28"/>
        </w:rPr>
        <w:t>и снежные массы, бугристость, ко</w:t>
      </w:r>
      <w:r w:rsidRPr="00025AE0">
        <w:rPr>
          <w:rFonts w:ascii="Times New Roman" w:hAnsi="Times New Roman" w:cs="Times New Roman"/>
          <w:sz w:val="28"/>
          <w:szCs w:val="28"/>
        </w:rPr>
        <w:t xml:space="preserve">лейность, что в ряде случаев затрудняло движение транспорта, пешеходов и создавало угрозу их безопасности. </w:t>
      </w:r>
    </w:p>
    <w:p w14:paraId="1FA1918A" w14:textId="3475C66B" w:rsidR="00920042" w:rsidRPr="00C76258" w:rsidRDefault="00875D4F" w:rsidP="00025AE0">
      <w:pPr>
        <w:ind w:firstLine="709"/>
        <w:rPr>
          <w:rFonts w:ascii="Times New Roman" w:hAnsi="Times New Roman" w:cs="Times New Roman"/>
          <w:sz w:val="28"/>
          <w:szCs w:val="28"/>
        </w:rPr>
      </w:pPr>
      <w:r w:rsidRPr="00025AE0">
        <w:rPr>
          <w:rFonts w:ascii="Times New Roman" w:hAnsi="Times New Roman" w:cs="Times New Roman"/>
          <w:sz w:val="28"/>
          <w:szCs w:val="28"/>
        </w:rPr>
        <w:t>Со</w:t>
      </w:r>
      <w:r w:rsidR="00881583" w:rsidRPr="00025AE0">
        <w:rPr>
          <w:rFonts w:ascii="Times New Roman" w:hAnsi="Times New Roman" w:cs="Times New Roman"/>
          <w:sz w:val="28"/>
          <w:szCs w:val="28"/>
        </w:rPr>
        <w:t xml:space="preserve">гласно Журналу наблюдений </w:t>
      </w:r>
      <w:r w:rsidR="00D628A1">
        <w:rPr>
          <w:rFonts w:ascii="Times New Roman" w:hAnsi="Times New Roman" w:cs="Times New Roman"/>
          <w:sz w:val="28"/>
          <w:szCs w:val="28"/>
        </w:rPr>
        <w:t xml:space="preserve">снег </w:t>
      </w:r>
      <w:r w:rsidRPr="00025AE0">
        <w:rPr>
          <w:rFonts w:ascii="Times New Roman" w:hAnsi="Times New Roman" w:cs="Times New Roman"/>
          <w:sz w:val="28"/>
          <w:szCs w:val="28"/>
        </w:rPr>
        <w:t>выпадал в течение дня 01.12, утром и днём 02.12, утром 03.12, в ночь и утром 05.12 (мокрый снег). При этом, осмотрами 06.12, 09.12 установлено, что очистка внутриквартальных проездов в 11А,</w:t>
      </w:r>
      <w:r w:rsidR="00DD73B0">
        <w:rPr>
          <w:rFonts w:ascii="Times New Roman" w:hAnsi="Times New Roman" w:cs="Times New Roman"/>
          <w:sz w:val="28"/>
          <w:szCs w:val="28"/>
        </w:rPr>
        <w:t xml:space="preserve"> 12,</w:t>
      </w:r>
      <w:r w:rsidRPr="00025AE0">
        <w:rPr>
          <w:rFonts w:ascii="Times New Roman" w:hAnsi="Times New Roman" w:cs="Times New Roman"/>
          <w:sz w:val="28"/>
          <w:szCs w:val="28"/>
        </w:rPr>
        <w:t xml:space="preserve"> 16А микрорайонах</w:t>
      </w:r>
      <w:r w:rsidR="00C1708E" w:rsidRPr="00025AE0">
        <w:rPr>
          <w:rFonts w:ascii="Times New Roman" w:hAnsi="Times New Roman" w:cs="Times New Roman"/>
          <w:sz w:val="28"/>
          <w:szCs w:val="28"/>
        </w:rPr>
        <w:t xml:space="preserve"> </w:t>
      </w:r>
      <w:r w:rsidRPr="00025AE0">
        <w:rPr>
          <w:rFonts w:ascii="Times New Roman" w:hAnsi="Times New Roman" w:cs="Times New Roman"/>
          <w:sz w:val="28"/>
          <w:szCs w:val="28"/>
        </w:rPr>
        <w:t xml:space="preserve">не производилась. </w:t>
      </w:r>
      <w:r w:rsidR="00B1049C" w:rsidRPr="00025AE0">
        <w:rPr>
          <w:rFonts w:ascii="Times New Roman" w:hAnsi="Times New Roman" w:cs="Times New Roman"/>
          <w:sz w:val="28"/>
          <w:szCs w:val="28"/>
        </w:rPr>
        <w:t>Например, в</w:t>
      </w:r>
      <w:r w:rsidR="00FE060D" w:rsidRPr="00025AE0">
        <w:rPr>
          <w:rFonts w:ascii="Times New Roman" w:hAnsi="Times New Roman" w:cs="Times New Roman"/>
          <w:sz w:val="28"/>
          <w:szCs w:val="28"/>
        </w:rPr>
        <w:t xml:space="preserve"> </w:t>
      </w:r>
      <w:r w:rsidR="00990FB2" w:rsidRPr="00025AE0">
        <w:rPr>
          <w:rFonts w:ascii="Times New Roman" w:hAnsi="Times New Roman" w:cs="Times New Roman"/>
          <w:sz w:val="28"/>
          <w:szCs w:val="28"/>
        </w:rPr>
        <w:t>16А</w:t>
      </w:r>
      <w:r w:rsidR="00FE060D" w:rsidRPr="00025AE0">
        <w:rPr>
          <w:rFonts w:ascii="Times New Roman" w:hAnsi="Times New Roman" w:cs="Times New Roman"/>
          <w:sz w:val="28"/>
          <w:szCs w:val="28"/>
        </w:rPr>
        <w:t xml:space="preserve"> микрорайоне</w:t>
      </w:r>
      <w:r w:rsidR="00B1049C" w:rsidRPr="00025AE0">
        <w:rPr>
          <w:rFonts w:ascii="Times New Roman" w:hAnsi="Times New Roman" w:cs="Times New Roman"/>
          <w:sz w:val="28"/>
          <w:szCs w:val="28"/>
        </w:rPr>
        <w:t xml:space="preserve"> </w:t>
      </w:r>
      <w:r w:rsidR="00201160" w:rsidRPr="00C76258">
        <w:rPr>
          <w:rFonts w:ascii="Times New Roman" w:hAnsi="Times New Roman" w:cs="Times New Roman"/>
          <w:sz w:val="28"/>
          <w:szCs w:val="28"/>
        </w:rPr>
        <w:t>присутствовал</w:t>
      </w:r>
      <w:r w:rsidR="00990FB2" w:rsidRPr="00C76258">
        <w:rPr>
          <w:rFonts w:ascii="Times New Roman" w:hAnsi="Times New Roman" w:cs="Times New Roman"/>
          <w:sz w:val="28"/>
          <w:szCs w:val="28"/>
        </w:rPr>
        <w:t>и</w:t>
      </w:r>
      <w:r w:rsidR="00201160" w:rsidRPr="00C76258">
        <w:rPr>
          <w:rFonts w:ascii="Times New Roman" w:hAnsi="Times New Roman" w:cs="Times New Roman"/>
          <w:sz w:val="28"/>
          <w:szCs w:val="28"/>
        </w:rPr>
        <w:t xml:space="preserve"> сне</w:t>
      </w:r>
      <w:r w:rsidR="00FE060D" w:rsidRPr="00C76258">
        <w:rPr>
          <w:rFonts w:ascii="Times New Roman" w:hAnsi="Times New Roman" w:cs="Times New Roman"/>
          <w:sz w:val="28"/>
          <w:szCs w:val="28"/>
        </w:rPr>
        <w:t>жный покров, ко</w:t>
      </w:r>
      <w:r w:rsidR="00201160" w:rsidRPr="00C76258">
        <w:rPr>
          <w:rFonts w:ascii="Times New Roman" w:hAnsi="Times New Roman" w:cs="Times New Roman"/>
          <w:sz w:val="28"/>
          <w:szCs w:val="28"/>
        </w:rPr>
        <w:t>лейность</w:t>
      </w:r>
      <w:r w:rsidR="00C56413" w:rsidRPr="00C76258">
        <w:rPr>
          <w:rFonts w:ascii="Times New Roman" w:hAnsi="Times New Roman" w:cs="Times New Roman"/>
          <w:sz w:val="28"/>
          <w:szCs w:val="28"/>
        </w:rPr>
        <w:t>,</w:t>
      </w:r>
      <w:r w:rsidRPr="00C76258">
        <w:rPr>
          <w:rFonts w:ascii="Times New Roman" w:hAnsi="Times New Roman" w:cs="Times New Roman"/>
          <w:sz w:val="28"/>
          <w:szCs w:val="28"/>
        </w:rPr>
        <w:t xml:space="preserve"> </w:t>
      </w:r>
      <w:r w:rsidR="00C56413" w:rsidRPr="00C76258">
        <w:rPr>
          <w:rFonts w:ascii="Times New Roman" w:hAnsi="Times New Roman" w:cs="Times New Roman"/>
          <w:sz w:val="28"/>
          <w:szCs w:val="28"/>
        </w:rPr>
        <w:t>и</w:t>
      </w:r>
      <w:r w:rsidRPr="00C76258">
        <w:rPr>
          <w:rFonts w:ascii="Times New Roman" w:hAnsi="Times New Roman" w:cs="Times New Roman"/>
          <w:sz w:val="28"/>
          <w:szCs w:val="28"/>
        </w:rPr>
        <w:t>сполнитель приступил к уборке 09.12</w:t>
      </w:r>
      <w:r w:rsidR="00D55ABF" w:rsidRPr="00C76258">
        <w:rPr>
          <w:rFonts w:ascii="Times New Roman" w:hAnsi="Times New Roman" w:cs="Times New Roman"/>
          <w:sz w:val="28"/>
          <w:szCs w:val="28"/>
        </w:rPr>
        <w:t xml:space="preserve"> (приложение № </w:t>
      </w:r>
      <w:r w:rsidR="00C76258" w:rsidRPr="00C76258">
        <w:rPr>
          <w:rFonts w:ascii="Times New Roman" w:hAnsi="Times New Roman" w:cs="Times New Roman"/>
          <w:sz w:val="28"/>
          <w:szCs w:val="28"/>
        </w:rPr>
        <w:t xml:space="preserve">21 </w:t>
      </w:r>
      <w:r w:rsidR="00D55ABF" w:rsidRPr="00C76258">
        <w:rPr>
          <w:rFonts w:ascii="Times New Roman" w:hAnsi="Times New Roman" w:cs="Times New Roman"/>
          <w:sz w:val="28"/>
          <w:szCs w:val="28"/>
        </w:rPr>
        <w:t>к заключению)</w:t>
      </w:r>
      <w:r w:rsidR="00990FB2" w:rsidRPr="00C76258">
        <w:rPr>
          <w:rFonts w:ascii="Times New Roman" w:hAnsi="Times New Roman" w:cs="Times New Roman"/>
          <w:sz w:val="28"/>
          <w:szCs w:val="28"/>
        </w:rPr>
        <w:t>.</w:t>
      </w:r>
    </w:p>
    <w:p w14:paraId="740B6939" w14:textId="31FD9BC7" w:rsidR="00C65B30" w:rsidRPr="00C76258" w:rsidRDefault="00920042" w:rsidP="00025AE0">
      <w:pPr>
        <w:ind w:firstLine="709"/>
        <w:rPr>
          <w:rFonts w:ascii="Times New Roman" w:hAnsi="Times New Roman" w:cs="Times New Roman"/>
          <w:i/>
          <w:iCs/>
          <w:sz w:val="28"/>
          <w:szCs w:val="28"/>
        </w:rPr>
      </w:pPr>
      <w:r w:rsidRPr="00C76258">
        <w:rPr>
          <w:rFonts w:ascii="Times New Roman" w:hAnsi="Times New Roman" w:cs="Times New Roman"/>
          <w:i/>
          <w:iCs/>
          <w:sz w:val="28"/>
          <w:szCs w:val="28"/>
        </w:rPr>
        <w:t>В нарушение</w:t>
      </w:r>
      <w:r w:rsidR="00875D4F" w:rsidRPr="00C76258">
        <w:rPr>
          <w:rFonts w:ascii="Times New Roman" w:hAnsi="Times New Roman" w:cs="Times New Roman"/>
          <w:sz w:val="28"/>
          <w:szCs w:val="28"/>
        </w:rPr>
        <w:t xml:space="preserve"> </w:t>
      </w:r>
      <w:r w:rsidRPr="00C76258">
        <w:rPr>
          <w:rFonts w:ascii="Times New Roman" w:hAnsi="Times New Roman" w:cs="Times New Roman"/>
          <w:i/>
          <w:iCs/>
          <w:sz w:val="28"/>
          <w:szCs w:val="28"/>
        </w:rPr>
        <w:t xml:space="preserve">пунктов 3.3.1, 3.12 муниципального контракта, пункта 3.1.2 Технических условий исполнителем не соблюдался срок по механизированной уборке территорий, а именно не позднее 3 дней после </w:t>
      </w:r>
      <w:r w:rsidRPr="00C76258">
        <w:rPr>
          <w:rFonts w:ascii="Times New Roman" w:hAnsi="Times New Roman" w:cs="Times New Roman"/>
          <w:i/>
          <w:iCs/>
          <w:sz w:val="28"/>
          <w:szCs w:val="28"/>
        </w:rPr>
        <w:lastRenderedPageBreak/>
        <w:t>окончания снегопада.</w:t>
      </w:r>
    </w:p>
    <w:p w14:paraId="65A8601E" w14:textId="53444488" w:rsidR="00C65B30" w:rsidRPr="00C76258" w:rsidRDefault="00920042" w:rsidP="00025AE0">
      <w:pPr>
        <w:ind w:firstLine="709"/>
        <w:rPr>
          <w:rFonts w:ascii="Times New Roman" w:hAnsi="Times New Roman" w:cs="Times New Roman"/>
          <w:sz w:val="28"/>
          <w:szCs w:val="28"/>
        </w:rPr>
      </w:pPr>
      <w:r w:rsidRPr="00C76258">
        <w:rPr>
          <w:rFonts w:ascii="Times New Roman" w:hAnsi="Times New Roman" w:cs="Times New Roman"/>
          <w:sz w:val="28"/>
          <w:szCs w:val="28"/>
        </w:rPr>
        <w:t>П</w:t>
      </w:r>
      <w:r w:rsidR="00C65B30" w:rsidRPr="00C76258">
        <w:rPr>
          <w:rFonts w:ascii="Times New Roman" w:hAnsi="Times New Roman" w:cs="Times New Roman"/>
          <w:sz w:val="28"/>
          <w:szCs w:val="28"/>
        </w:rPr>
        <w:t>о результатам осмотров установлены территории, где исполнитель не обеспечивал беспрепятственный доступ к МАФ на территории детских (спортивных) площадок путём их очистки от снега и, соответственно, возможность безопасного их использования</w:t>
      </w:r>
      <w:r w:rsidR="00881583" w:rsidRPr="00C76258">
        <w:rPr>
          <w:rFonts w:ascii="Times New Roman" w:hAnsi="Times New Roman" w:cs="Times New Roman"/>
          <w:sz w:val="28"/>
          <w:szCs w:val="28"/>
        </w:rPr>
        <w:t xml:space="preserve"> (например,</w:t>
      </w:r>
      <w:r w:rsidR="00C65B30" w:rsidRPr="00C76258">
        <w:rPr>
          <w:rFonts w:ascii="Times New Roman" w:hAnsi="Times New Roman" w:cs="Times New Roman"/>
          <w:sz w:val="28"/>
          <w:szCs w:val="28"/>
        </w:rPr>
        <w:t xml:space="preserve"> 16А мкр. в районе домов 36, 90). Также зафиксировано отсутствие уборочных работ тротуаров (таблицы </w:t>
      </w:r>
      <w:r w:rsidR="00E67A63" w:rsidRPr="00C76258">
        <w:rPr>
          <w:rFonts w:ascii="Times New Roman" w:hAnsi="Times New Roman" w:cs="Times New Roman"/>
          <w:sz w:val="28"/>
          <w:szCs w:val="28"/>
        </w:rPr>
        <w:t>8, 9</w:t>
      </w:r>
      <w:r w:rsidR="00C65B30" w:rsidRPr="00C76258">
        <w:rPr>
          <w:rFonts w:ascii="Times New Roman" w:hAnsi="Times New Roman" w:cs="Times New Roman"/>
          <w:sz w:val="28"/>
          <w:szCs w:val="28"/>
        </w:rPr>
        <w:t>).</w:t>
      </w:r>
    </w:p>
    <w:p w14:paraId="4EFF5FA7" w14:textId="352C3677" w:rsidR="00875D4F" w:rsidRPr="00C76258" w:rsidRDefault="00875D4F" w:rsidP="00025AE0">
      <w:pPr>
        <w:ind w:firstLine="709"/>
        <w:rPr>
          <w:rFonts w:ascii="Times New Roman" w:hAnsi="Times New Roman" w:cs="Times New Roman"/>
          <w:i/>
          <w:iCs/>
          <w:sz w:val="28"/>
          <w:szCs w:val="28"/>
        </w:rPr>
      </w:pPr>
      <w:r w:rsidRPr="00C76258">
        <w:rPr>
          <w:rFonts w:ascii="Times New Roman" w:hAnsi="Times New Roman" w:cs="Times New Roman"/>
          <w:i/>
          <w:iCs/>
          <w:sz w:val="28"/>
          <w:szCs w:val="28"/>
        </w:rPr>
        <w:t xml:space="preserve">Таким образом, </w:t>
      </w:r>
      <w:r w:rsidR="00920042" w:rsidRPr="00C76258">
        <w:rPr>
          <w:rFonts w:ascii="Times New Roman" w:hAnsi="Times New Roman" w:cs="Times New Roman"/>
          <w:i/>
          <w:iCs/>
          <w:sz w:val="28"/>
          <w:szCs w:val="28"/>
        </w:rPr>
        <w:t xml:space="preserve">в нарушение </w:t>
      </w:r>
      <w:r w:rsidRPr="00C76258">
        <w:rPr>
          <w:rFonts w:ascii="Times New Roman" w:hAnsi="Times New Roman" w:cs="Times New Roman"/>
          <w:i/>
          <w:iCs/>
          <w:sz w:val="28"/>
          <w:szCs w:val="28"/>
        </w:rPr>
        <w:t>пунктов 3.3.1 муниципального контракта, пункта 3.1.13 Технических условий</w:t>
      </w:r>
      <w:r w:rsidR="00920042" w:rsidRPr="00C76258">
        <w:rPr>
          <w:rFonts w:ascii="Times New Roman" w:hAnsi="Times New Roman" w:cs="Times New Roman"/>
          <w:i/>
          <w:iCs/>
          <w:sz w:val="28"/>
          <w:szCs w:val="28"/>
        </w:rPr>
        <w:t xml:space="preserve"> исполнителем</w:t>
      </w:r>
      <w:r w:rsidRPr="00C76258">
        <w:rPr>
          <w:rFonts w:ascii="Times New Roman" w:hAnsi="Times New Roman" w:cs="Times New Roman"/>
          <w:i/>
          <w:iCs/>
          <w:sz w:val="28"/>
          <w:szCs w:val="28"/>
        </w:rPr>
        <w:t xml:space="preserve"> не соблюдался срок по сдвиганию снега на территории детских и спортивных площадок, а именно 1 раз в 7 дней.</w:t>
      </w:r>
    </w:p>
    <w:p w14:paraId="36057BDC" w14:textId="3460007D" w:rsidR="00875D4F" w:rsidRPr="00C76258" w:rsidRDefault="00875D4F" w:rsidP="00025AE0">
      <w:pPr>
        <w:ind w:firstLine="709"/>
        <w:rPr>
          <w:rFonts w:ascii="Times New Roman" w:hAnsi="Times New Roman" w:cs="Times New Roman"/>
          <w:sz w:val="28"/>
          <w:szCs w:val="28"/>
        </w:rPr>
      </w:pPr>
      <w:r w:rsidRPr="00C76258">
        <w:rPr>
          <w:rFonts w:ascii="Times New Roman" w:hAnsi="Times New Roman" w:cs="Times New Roman"/>
          <w:sz w:val="28"/>
          <w:szCs w:val="28"/>
        </w:rPr>
        <w:t xml:space="preserve">Также, в ходе осмотров Счётной палатой в актах, являющихся приложениями №№ </w:t>
      </w:r>
      <w:r w:rsidR="00C76258" w:rsidRPr="00C76258">
        <w:rPr>
          <w:rFonts w:ascii="Times New Roman" w:hAnsi="Times New Roman" w:cs="Times New Roman"/>
          <w:sz w:val="28"/>
          <w:szCs w:val="28"/>
        </w:rPr>
        <w:t xml:space="preserve">14-19 </w:t>
      </w:r>
      <w:r w:rsidRPr="00C76258">
        <w:rPr>
          <w:rFonts w:ascii="Times New Roman" w:hAnsi="Times New Roman" w:cs="Times New Roman"/>
          <w:sz w:val="28"/>
          <w:szCs w:val="28"/>
        </w:rPr>
        <w:t xml:space="preserve">к заключению, </w:t>
      </w:r>
      <w:r w:rsidR="00920042" w:rsidRPr="00C76258">
        <w:rPr>
          <w:rFonts w:ascii="Times New Roman" w:hAnsi="Times New Roman" w:cs="Times New Roman"/>
          <w:sz w:val="28"/>
          <w:szCs w:val="28"/>
        </w:rPr>
        <w:t xml:space="preserve">в целях сбора информации о вывозе снежных масс </w:t>
      </w:r>
      <w:r w:rsidRPr="00C76258">
        <w:rPr>
          <w:rFonts w:ascii="Times New Roman" w:hAnsi="Times New Roman" w:cs="Times New Roman"/>
          <w:sz w:val="28"/>
          <w:szCs w:val="28"/>
        </w:rPr>
        <w:t>фиксировались места</w:t>
      </w:r>
      <w:r w:rsidR="00920042" w:rsidRPr="00C76258">
        <w:rPr>
          <w:rFonts w:ascii="Times New Roman" w:hAnsi="Times New Roman" w:cs="Times New Roman"/>
          <w:sz w:val="28"/>
          <w:szCs w:val="28"/>
        </w:rPr>
        <w:t xml:space="preserve"> их</w:t>
      </w:r>
      <w:r w:rsidRPr="00C76258">
        <w:rPr>
          <w:rFonts w:ascii="Times New Roman" w:hAnsi="Times New Roman" w:cs="Times New Roman"/>
          <w:sz w:val="28"/>
          <w:szCs w:val="28"/>
        </w:rPr>
        <w:t xml:space="preserve"> складирования</w:t>
      </w:r>
      <w:r w:rsidR="00920042" w:rsidRPr="00C76258">
        <w:rPr>
          <w:rFonts w:ascii="Times New Roman" w:hAnsi="Times New Roman" w:cs="Times New Roman"/>
          <w:sz w:val="28"/>
          <w:szCs w:val="28"/>
        </w:rPr>
        <w:t>. В результате</w:t>
      </w:r>
      <w:r w:rsidRPr="00C76258">
        <w:rPr>
          <w:rFonts w:ascii="Times New Roman" w:hAnsi="Times New Roman" w:cs="Times New Roman"/>
          <w:sz w:val="28"/>
          <w:szCs w:val="28"/>
        </w:rPr>
        <w:t xml:space="preserve"> установлено, что в</w:t>
      </w:r>
      <w:r w:rsidRPr="00C76258">
        <w:rPr>
          <w:rFonts w:ascii="Times New Roman" w:hAnsi="Times New Roman" w:cs="Times New Roman"/>
          <w:i/>
          <w:iCs/>
          <w:sz w:val="28"/>
          <w:szCs w:val="28"/>
        </w:rPr>
        <w:t xml:space="preserve"> нарушение пунктов 3.3.1</w:t>
      </w:r>
      <w:r w:rsidR="00DD73B0">
        <w:rPr>
          <w:rFonts w:ascii="Times New Roman" w:hAnsi="Times New Roman" w:cs="Times New Roman"/>
          <w:i/>
          <w:iCs/>
          <w:sz w:val="28"/>
          <w:szCs w:val="28"/>
        </w:rPr>
        <w:t>, 3.3.12</w:t>
      </w:r>
      <w:r w:rsidRPr="00C76258">
        <w:rPr>
          <w:rFonts w:ascii="Times New Roman" w:hAnsi="Times New Roman" w:cs="Times New Roman"/>
          <w:i/>
          <w:iCs/>
          <w:sz w:val="28"/>
          <w:szCs w:val="28"/>
        </w:rPr>
        <w:t xml:space="preserve"> муниципального контракта, пункта 3.1.5 Технических условий складируемый снег не вывозился исполнителем в семидневный срок (например</w:t>
      </w:r>
      <w:r w:rsidR="00881583" w:rsidRPr="00C76258">
        <w:rPr>
          <w:rFonts w:ascii="Times New Roman" w:hAnsi="Times New Roman" w:cs="Times New Roman"/>
          <w:i/>
          <w:iCs/>
          <w:sz w:val="28"/>
          <w:szCs w:val="28"/>
        </w:rPr>
        <w:t>,</w:t>
      </w:r>
      <w:r w:rsidRPr="00C76258">
        <w:rPr>
          <w:rFonts w:ascii="Times New Roman" w:hAnsi="Times New Roman" w:cs="Times New Roman"/>
          <w:i/>
          <w:iCs/>
          <w:sz w:val="28"/>
          <w:szCs w:val="28"/>
        </w:rPr>
        <w:t xml:space="preserve"> </w:t>
      </w:r>
      <w:r w:rsidR="008D704F" w:rsidRPr="00C76258">
        <w:rPr>
          <w:rFonts w:ascii="Times New Roman" w:hAnsi="Times New Roman" w:cs="Times New Roman"/>
          <w:i/>
          <w:iCs/>
          <w:sz w:val="28"/>
          <w:szCs w:val="28"/>
        </w:rPr>
        <w:t xml:space="preserve">возле стоматологии, </w:t>
      </w:r>
      <w:r w:rsidRPr="00C76258">
        <w:rPr>
          <w:rFonts w:ascii="Times New Roman" w:hAnsi="Times New Roman" w:cs="Times New Roman"/>
          <w:i/>
          <w:iCs/>
          <w:sz w:val="28"/>
          <w:szCs w:val="28"/>
        </w:rPr>
        <w:t>12 м</w:t>
      </w:r>
      <w:r w:rsidR="00025AE0" w:rsidRPr="00C76258">
        <w:rPr>
          <w:rFonts w:ascii="Times New Roman" w:hAnsi="Times New Roman" w:cs="Times New Roman"/>
          <w:i/>
          <w:iCs/>
          <w:sz w:val="28"/>
          <w:szCs w:val="28"/>
        </w:rPr>
        <w:t>и</w:t>
      </w:r>
      <w:r w:rsidRPr="00C76258">
        <w:rPr>
          <w:rFonts w:ascii="Times New Roman" w:hAnsi="Times New Roman" w:cs="Times New Roman"/>
          <w:i/>
          <w:iCs/>
          <w:sz w:val="28"/>
          <w:szCs w:val="28"/>
        </w:rPr>
        <w:t>кр</w:t>
      </w:r>
      <w:r w:rsidR="00025AE0" w:rsidRPr="00C76258">
        <w:rPr>
          <w:rFonts w:ascii="Times New Roman" w:hAnsi="Times New Roman" w:cs="Times New Roman"/>
          <w:i/>
          <w:iCs/>
          <w:sz w:val="28"/>
          <w:szCs w:val="28"/>
        </w:rPr>
        <w:t>орайон</w:t>
      </w:r>
      <w:r w:rsidRPr="00C76258">
        <w:rPr>
          <w:rFonts w:ascii="Times New Roman" w:hAnsi="Times New Roman" w:cs="Times New Roman"/>
          <w:i/>
          <w:iCs/>
          <w:sz w:val="28"/>
          <w:szCs w:val="28"/>
        </w:rPr>
        <w:t xml:space="preserve"> между домами 26 и 27; 12 м</w:t>
      </w:r>
      <w:r w:rsidR="00025AE0" w:rsidRPr="00C76258">
        <w:rPr>
          <w:rFonts w:ascii="Times New Roman" w:hAnsi="Times New Roman" w:cs="Times New Roman"/>
          <w:i/>
          <w:iCs/>
          <w:sz w:val="28"/>
          <w:szCs w:val="28"/>
        </w:rPr>
        <w:t>и</w:t>
      </w:r>
      <w:r w:rsidRPr="00C76258">
        <w:rPr>
          <w:rFonts w:ascii="Times New Roman" w:hAnsi="Times New Roman" w:cs="Times New Roman"/>
          <w:i/>
          <w:iCs/>
          <w:sz w:val="28"/>
          <w:szCs w:val="28"/>
        </w:rPr>
        <w:t>кр</w:t>
      </w:r>
      <w:r w:rsidR="00025AE0" w:rsidRPr="00C76258">
        <w:rPr>
          <w:rFonts w:ascii="Times New Roman" w:hAnsi="Times New Roman" w:cs="Times New Roman"/>
          <w:i/>
          <w:iCs/>
          <w:sz w:val="28"/>
          <w:szCs w:val="28"/>
        </w:rPr>
        <w:t>орайон</w:t>
      </w:r>
      <w:r w:rsidRPr="00C76258">
        <w:rPr>
          <w:rFonts w:ascii="Times New Roman" w:hAnsi="Times New Roman" w:cs="Times New Roman"/>
          <w:i/>
          <w:iCs/>
          <w:sz w:val="28"/>
          <w:szCs w:val="28"/>
        </w:rPr>
        <w:t xml:space="preserve"> с торца дома 49; 12 м</w:t>
      </w:r>
      <w:r w:rsidR="00025AE0" w:rsidRPr="00C76258">
        <w:rPr>
          <w:rFonts w:ascii="Times New Roman" w:hAnsi="Times New Roman" w:cs="Times New Roman"/>
          <w:i/>
          <w:iCs/>
          <w:sz w:val="28"/>
          <w:szCs w:val="28"/>
        </w:rPr>
        <w:t>и</w:t>
      </w:r>
      <w:r w:rsidRPr="00C76258">
        <w:rPr>
          <w:rFonts w:ascii="Times New Roman" w:hAnsi="Times New Roman" w:cs="Times New Roman"/>
          <w:i/>
          <w:iCs/>
          <w:sz w:val="28"/>
          <w:szCs w:val="28"/>
        </w:rPr>
        <w:t>кр</w:t>
      </w:r>
      <w:r w:rsidR="000263E3" w:rsidRPr="00C76258">
        <w:rPr>
          <w:rFonts w:ascii="Times New Roman" w:hAnsi="Times New Roman" w:cs="Times New Roman"/>
          <w:i/>
          <w:iCs/>
          <w:sz w:val="28"/>
          <w:szCs w:val="28"/>
        </w:rPr>
        <w:t>орайон</w:t>
      </w:r>
      <w:r w:rsidRPr="00C76258">
        <w:rPr>
          <w:rFonts w:ascii="Times New Roman" w:hAnsi="Times New Roman" w:cs="Times New Roman"/>
          <w:i/>
          <w:iCs/>
          <w:sz w:val="28"/>
          <w:szCs w:val="28"/>
        </w:rPr>
        <w:t xml:space="preserve"> вдоль дома 44). </w:t>
      </w:r>
      <w:r w:rsidR="00206DEF" w:rsidRPr="00C76258">
        <w:rPr>
          <w:rFonts w:ascii="Times New Roman" w:hAnsi="Times New Roman" w:cs="Times New Roman"/>
          <w:sz w:val="28"/>
          <w:szCs w:val="28"/>
        </w:rPr>
        <w:t xml:space="preserve">Примеры фотофиксации представлены в приложении № </w:t>
      </w:r>
      <w:r w:rsidR="00C76258" w:rsidRPr="00C76258">
        <w:rPr>
          <w:rFonts w:ascii="Times New Roman" w:hAnsi="Times New Roman" w:cs="Times New Roman"/>
          <w:sz w:val="28"/>
          <w:szCs w:val="28"/>
        </w:rPr>
        <w:t xml:space="preserve">22 </w:t>
      </w:r>
      <w:r w:rsidR="00206DEF" w:rsidRPr="00C76258">
        <w:rPr>
          <w:rFonts w:ascii="Times New Roman" w:hAnsi="Times New Roman" w:cs="Times New Roman"/>
          <w:sz w:val="28"/>
          <w:szCs w:val="28"/>
        </w:rPr>
        <w:t>к заключению.</w:t>
      </w:r>
    </w:p>
    <w:p w14:paraId="0B6D79DF" w14:textId="12536A22" w:rsidR="00875D4F" w:rsidRPr="00025AE0" w:rsidRDefault="00875D4F" w:rsidP="00025AE0">
      <w:pPr>
        <w:ind w:firstLine="709"/>
        <w:rPr>
          <w:rFonts w:ascii="Times New Roman" w:hAnsi="Times New Roman" w:cs="Times New Roman"/>
          <w:i/>
          <w:iCs/>
          <w:sz w:val="28"/>
          <w:szCs w:val="28"/>
        </w:rPr>
      </w:pPr>
      <w:r w:rsidRPr="00C76258">
        <w:rPr>
          <w:rFonts w:ascii="Times New Roman" w:hAnsi="Times New Roman" w:cs="Times New Roman"/>
          <w:i/>
          <w:iCs/>
          <w:sz w:val="28"/>
          <w:szCs w:val="28"/>
        </w:rPr>
        <w:t xml:space="preserve">Таким образом, </w:t>
      </w:r>
      <w:r w:rsidR="004A2A16" w:rsidRPr="00C76258">
        <w:rPr>
          <w:rFonts w:ascii="Times New Roman" w:hAnsi="Times New Roman" w:cs="Times New Roman"/>
          <w:i/>
          <w:iCs/>
          <w:sz w:val="28"/>
          <w:szCs w:val="28"/>
        </w:rPr>
        <w:t xml:space="preserve">исполнителем услуги оказывались </w:t>
      </w:r>
      <w:r w:rsidRPr="00C76258">
        <w:rPr>
          <w:rFonts w:ascii="Times New Roman" w:hAnsi="Times New Roman" w:cs="Times New Roman"/>
          <w:i/>
          <w:iCs/>
          <w:sz w:val="28"/>
          <w:szCs w:val="28"/>
        </w:rPr>
        <w:t>в нарушение пункта 3.3.13 муниципального контракта</w:t>
      </w:r>
      <w:r w:rsidR="004A2A16" w:rsidRPr="00C76258">
        <w:rPr>
          <w:rFonts w:ascii="Times New Roman" w:hAnsi="Times New Roman" w:cs="Times New Roman"/>
          <w:i/>
          <w:iCs/>
          <w:sz w:val="28"/>
          <w:szCs w:val="28"/>
        </w:rPr>
        <w:t>, а</w:t>
      </w:r>
      <w:r w:rsidR="004A2A16" w:rsidRPr="00025AE0">
        <w:rPr>
          <w:rFonts w:ascii="Times New Roman" w:hAnsi="Times New Roman" w:cs="Times New Roman"/>
          <w:i/>
          <w:iCs/>
          <w:sz w:val="28"/>
          <w:szCs w:val="28"/>
        </w:rPr>
        <w:t xml:space="preserve"> также </w:t>
      </w:r>
      <w:r w:rsidRPr="00025AE0">
        <w:rPr>
          <w:rFonts w:ascii="Times New Roman" w:hAnsi="Times New Roman" w:cs="Times New Roman"/>
          <w:i/>
          <w:iCs/>
          <w:sz w:val="28"/>
          <w:szCs w:val="28"/>
        </w:rPr>
        <w:t>пункт</w:t>
      </w:r>
      <w:r w:rsidR="004A2A16" w:rsidRPr="00025AE0">
        <w:rPr>
          <w:rFonts w:ascii="Times New Roman" w:hAnsi="Times New Roman" w:cs="Times New Roman"/>
          <w:i/>
          <w:iCs/>
          <w:sz w:val="28"/>
          <w:szCs w:val="28"/>
        </w:rPr>
        <w:t>а</w:t>
      </w:r>
      <w:r w:rsidRPr="00025AE0">
        <w:rPr>
          <w:rFonts w:ascii="Times New Roman" w:hAnsi="Times New Roman" w:cs="Times New Roman"/>
          <w:i/>
          <w:iCs/>
          <w:sz w:val="28"/>
          <w:szCs w:val="28"/>
        </w:rPr>
        <w:t xml:space="preserve"> 8 статьи 45</w:t>
      </w:r>
      <w:r w:rsidR="004A2A16" w:rsidRPr="00025AE0">
        <w:rPr>
          <w:rFonts w:ascii="Times New Roman" w:hAnsi="Times New Roman" w:cs="Times New Roman"/>
          <w:i/>
          <w:iCs/>
          <w:sz w:val="28"/>
          <w:szCs w:val="28"/>
        </w:rPr>
        <w:t xml:space="preserve"> Правил</w:t>
      </w:r>
      <w:r w:rsidRPr="00025AE0">
        <w:rPr>
          <w:rFonts w:ascii="Times New Roman" w:hAnsi="Times New Roman" w:cs="Times New Roman"/>
          <w:i/>
          <w:iCs/>
          <w:sz w:val="28"/>
          <w:szCs w:val="28"/>
        </w:rPr>
        <w:t xml:space="preserve">, </w:t>
      </w:r>
      <w:r w:rsidR="004A2A16" w:rsidRPr="00025AE0">
        <w:rPr>
          <w:rFonts w:ascii="Times New Roman" w:hAnsi="Times New Roman" w:cs="Times New Roman"/>
          <w:i/>
          <w:iCs/>
          <w:sz w:val="28"/>
          <w:szCs w:val="28"/>
        </w:rPr>
        <w:t xml:space="preserve">согласно которому </w:t>
      </w:r>
      <w:r w:rsidRPr="00025AE0">
        <w:rPr>
          <w:rFonts w:ascii="Times New Roman" w:hAnsi="Times New Roman" w:cs="Times New Roman"/>
          <w:i/>
          <w:iCs/>
          <w:sz w:val="28"/>
          <w:szCs w:val="28"/>
        </w:rPr>
        <w:t>вывоз накопленного снега, сколов льда на специальную площадку должен производиться юридическими лицами, осуществляющими уборку территорий города на основании муниципальных контрактов или иных договоров по мере накопления в зависимости от интенсивности снегопада, но не реже 1 раза в 7 дней.</w:t>
      </w:r>
    </w:p>
    <w:p w14:paraId="793B6BC5" w14:textId="54CD0084" w:rsidR="0081552B" w:rsidRPr="00025AE0" w:rsidRDefault="004A1205" w:rsidP="00025AE0">
      <w:pPr>
        <w:ind w:firstLine="709"/>
        <w:rPr>
          <w:rFonts w:ascii="Times New Roman" w:hAnsi="Times New Roman" w:cs="Times New Roman"/>
          <w:i/>
          <w:iCs/>
          <w:sz w:val="28"/>
          <w:szCs w:val="28"/>
        </w:rPr>
      </w:pPr>
      <w:r w:rsidRPr="00025AE0">
        <w:rPr>
          <w:rFonts w:ascii="Times New Roman" w:hAnsi="Times New Roman" w:cs="Times New Roman"/>
          <w:i/>
          <w:iCs/>
          <w:sz w:val="28"/>
          <w:szCs w:val="28"/>
        </w:rPr>
        <w:t>Следует отметить и тот факт, что в нарушение пункта 8 статьи 45 Правил МКУ КХ «СЕЗ» в муниципальном контракте не определены места временного размещения убранного снега на землях общего пользования.</w:t>
      </w:r>
    </w:p>
    <w:p w14:paraId="57999833" w14:textId="774174A7" w:rsidR="00964ECE" w:rsidRPr="00025AE0" w:rsidRDefault="00135B83" w:rsidP="00025AE0">
      <w:pPr>
        <w:ind w:firstLine="709"/>
        <w:rPr>
          <w:rFonts w:ascii="Times New Roman" w:hAnsi="Times New Roman" w:cs="Times New Roman"/>
          <w:i/>
          <w:iCs/>
          <w:sz w:val="28"/>
          <w:szCs w:val="28"/>
        </w:rPr>
      </w:pPr>
      <w:r w:rsidRPr="00025AE0">
        <w:rPr>
          <w:rFonts w:ascii="Times New Roman" w:hAnsi="Times New Roman" w:cs="Times New Roman"/>
          <w:i/>
          <w:iCs/>
          <w:sz w:val="28"/>
          <w:szCs w:val="28"/>
        </w:rPr>
        <w:t>На основании вышеизложенного, в результате визуальных осмотров, проведённых МКУ КХ «СЕЗ», Счётной палатой, возможно сделать вывод о ненадлежащем качестве оказанных услуг по зимнему содержанию территорий.</w:t>
      </w:r>
    </w:p>
    <w:p w14:paraId="660D8F09" w14:textId="77777777" w:rsidR="00875D4F" w:rsidRPr="00025AE0" w:rsidRDefault="00875D4F" w:rsidP="00025AE0">
      <w:pPr>
        <w:ind w:firstLine="709"/>
        <w:rPr>
          <w:rFonts w:ascii="Times New Roman" w:hAnsi="Times New Roman" w:cs="Times New Roman"/>
          <w:sz w:val="28"/>
          <w:szCs w:val="28"/>
        </w:rPr>
      </w:pPr>
      <w:r w:rsidRPr="00025AE0">
        <w:rPr>
          <w:rFonts w:ascii="Times New Roman" w:hAnsi="Times New Roman" w:cs="Times New Roman"/>
          <w:sz w:val="28"/>
          <w:szCs w:val="28"/>
        </w:rPr>
        <w:t>Кроме того, в рамках экспертно-аналитического мероприятия, Счётной палатой проведён анализ социальных сетей в части жалоб граждан на качество оказываемых услуг по содержанию земель общего пользования. За декабрь 2024 года основными причинами жалоб граждан являлось следующее:</w:t>
      </w:r>
    </w:p>
    <w:p w14:paraId="313544C2" w14:textId="77777777" w:rsidR="00875D4F" w:rsidRPr="00025AE0" w:rsidRDefault="00875D4F" w:rsidP="00025AE0">
      <w:pPr>
        <w:ind w:firstLine="709"/>
        <w:rPr>
          <w:rFonts w:ascii="Times New Roman" w:hAnsi="Times New Roman" w:cs="Times New Roman"/>
          <w:sz w:val="28"/>
          <w:szCs w:val="28"/>
        </w:rPr>
      </w:pPr>
      <w:r w:rsidRPr="00025AE0">
        <w:rPr>
          <w:rFonts w:ascii="Times New Roman" w:hAnsi="Times New Roman" w:cs="Times New Roman"/>
          <w:sz w:val="28"/>
          <w:szCs w:val="28"/>
        </w:rPr>
        <w:t>- медленная и некачественная очистка тротуаров, проездов;</w:t>
      </w:r>
    </w:p>
    <w:p w14:paraId="639B93F3" w14:textId="77777777" w:rsidR="00875D4F" w:rsidRPr="00025AE0" w:rsidRDefault="00875D4F" w:rsidP="00025AE0">
      <w:pPr>
        <w:ind w:firstLine="709"/>
        <w:rPr>
          <w:rFonts w:ascii="Times New Roman" w:hAnsi="Times New Roman" w:cs="Times New Roman"/>
          <w:sz w:val="28"/>
          <w:szCs w:val="28"/>
        </w:rPr>
      </w:pPr>
      <w:r w:rsidRPr="00025AE0">
        <w:rPr>
          <w:rFonts w:ascii="Times New Roman" w:hAnsi="Times New Roman" w:cs="Times New Roman"/>
          <w:sz w:val="28"/>
          <w:szCs w:val="28"/>
        </w:rPr>
        <w:t>- снежные завалы;</w:t>
      </w:r>
    </w:p>
    <w:p w14:paraId="6287CA6F" w14:textId="77777777" w:rsidR="00875D4F" w:rsidRPr="00025AE0" w:rsidRDefault="00875D4F" w:rsidP="00025AE0">
      <w:pPr>
        <w:ind w:firstLine="709"/>
        <w:rPr>
          <w:rFonts w:ascii="Times New Roman" w:hAnsi="Times New Roman" w:cs="Times New Roman"/>
          <w:sz w:val="28"/>
          <w:szCs w:val="28"/>
        </w:rPr>
      </w:pPr>
      <w:r w:rsidRPr="00025AE0">
        <w:rPr>
          <w:rFonts w:ascii="Times New Roman" w:hAnsi="Times New Roman" w:cs="Times New Roman"/>
          <w:sz w:val="28"/>
          <w:szCs w:val="28"/>
        </w:rPr>
        <w:t>- отсутствие контроля со стороны администрации;</w:t>
      </w:r>
    </w:p>
    <w:p w14:paraId="0E6DF984" w14:textId="77777777" w:rsidR="00875D4F" w:rsidRPr="00025AE0" w:rsidRDefault="00875D4F" w:rsidP="00025AE0">
      <w:pPr>
        <w:ind w:firstLine="709"/>
        <w:rPr>
          <w:rFonts w:ascii="Times New Roman" w:hAnsi="Times New Roman" w:cs="Times New Roman"/>
          <w:sz w:val="28"/>
          <w:szCs w:val="28"/>
        </w:rPr>
      </w:pPr>
      <w:r w:rsidRPr="00025AE0">
        <w:rPr>
          <w:rFonts w:ascii="Times New Roman" w:hAnsi="Times New Roman" w:cs="Times New Roman"/>
          <w:sz w:val="28"/>
          <w:szCs w:val="28"/>
        </w:rPr>
        <w:t>- скользкость тротуаров;</w:t>
      </w:r>
    </w:p>
    <w:p w14:paraId="3E6EEA99" w14:textId="7D7E60F7" w:rsidR="001576B5" w:rsidRPr="00025AE0" w:rsidRDefault="00875D4F" w:rsidP="00025AE0">
      <w:pPr>
        <w:ind w:firstLine="709"/>
        <w:rPr>
          <w:rFonts w:ascii="Times New Roman" w:hAnsi="Times New Roman" w:cs="Times New Roman"/>
          <w:sz w:val="28"/>
          <w:szCs w:val="28"/>
        </w:rPr>
      </w:pPr>
      <w:r w:rsidRPr="00025AE0">
        <w:rPr>
          <w:rFonts w:ascii="Times New Roman" w:hAnsi="Times New Roman" w:cs="Times New Roman"/>
          <w:sz w:val="28"/>
          <w:szCs w:val="28"/>
        </w:rPr>
        <w:t xml:space="preserve">- </w:t>
      </w:r>
      <w:r w:rsidR="001576B5" w:rsidRPr="00025AE0">
        <w:rPr>
          <w:rFonts w:ascii="Times New Roman" w:hAnsi="Times New Roman" w:cs="Times New Roman"/>
          <w:sz w:val="28"/>
          <w:szCs w:val="28"/>
        </w:rPr>
        <w:t>уборка не всей территории, в том числе при отсутствии препятствий в виде автотранспорта;</w:t>
      </w:r>
    </w:p>
    <w:p w14:paraId="14D7F7F2" w14:textId="604D78CC" w:rsidR="00875D4F" w:rsidRPr="00025AE0" w:rsidRDefault="00875D4F" w:rsidP="00025AE0">
      <w:pPr>
        <w:ind w:firstLine="709"/>
        <w:rPr>
          <w:rFonts w:ascii="Times New Roman" w:hAnsi="Times New Roman" w:cs="Times New Roman"/>
          <w:sz w:val="28"/>
          <w:szCs w:val="28"/>
        </w:rPr>
      </w:pPr>
      <w:r w:rsidRPr="00025AE0">
        <w:rPr>
          <w:rFonts w:ascii="Times New Roman" w:hAnsi="Times New Roman" w:cs="Times New Roman"/>
          <w:sz w:val="28"/>
          <w:szCs w:val="28"/>
        </w:rPr>
        <w:t>- к</w:t>
      </w:r>
      <w:r w:rsidR="00FE060D" w:rsidRPr="00025AE0">
        <w:rPr>
          <w:rFonts w:ascii="Times New Roman" w:hAnsi="Times New Roman" w:cs="Times New Roman"/>
          <w:sz w:val="28"/>
          <w:szCs w:val="28"/>
        </w:rPr>
        <w:t>о</w:t>
      </w:r>
      <w:r w:rsidRPr="00025AE0">
        <w:rPr>
          <w:rFonts w:ascii="Times New Roman" w:hAnsi="Times New Roman" w:cs="Times New Roman"/>
          <w:sz w:val="28"/>
          <w:szCs w:val="28"/>
        </w:rPr>
        <w:t>лейность на внутриквартальных проездах;</w:t>
      </w:r>
    </w:p>
    <w:p w14:paraId="3C4FBC6E" w14:textId="5D320D2E" w:rsidR="00875D4F" w:rsidRPr="00025AE0" w:rsidRDefault="00875D4F" w:rsidP="00025AE0">
      <w:pPr>
        <w:ind w:firstLine="709"/>
        <w:rPr>
          <w:rFonts w:ascii="Times New Roman" w:hAnsi="Times New Roman" w:cs="Times New Roman"/>
          <w:sz w:val="28"/>
          <w:szCs w:val="28"/>
        </w:rPr>
      </w:pPr>
      <w:r w:rsidRPr="00025AE0">
        <w:rPr>
          <w:rFonts w:ascii="Times New Roman" w:hAnsi="Times New Roman" w:cs="Times New Roman"/>
          <w:sz w:val="28"/>
          <w:szCs w:val="28"/>
        </w:rPr>
        <w:lastRenderedPageBreak/>
        <w:t>- неосведомл</w:t>
      </w:r>
      <w:r w:rsidR="001576B5" w:rsidRPr="00025AE0">
        <w:rPr>
          <w:rFonts w:ascii="Times New Roman" w:hAnsi="Times New Roman" w:cs="Times New Roman"/>
          <w:sz w:val="28"/>
          <w:szCs w:val="28"/>
        </w:rPr>
        <w:t>ё</w:t>
      </w:r>
      <w:r w:rsidRPr="00025AE0">
        <w:rPr>
          <w:rFonts w:ascii="Times New Roman" w:hAnsi="Times New Roman" w:cs="Times New Roman"/>
          <w:sz w:val="28"/>
          <w:szCs w:val="28"/>
        </w:rPr>
        <w:t>нность жителей по плану уборки;</w:t>
      </w:r>
    </w:p>
    <w:p w14:paraId="59FCA6AB" w14:textId="042EBADB" w:rsidR="00875D4F" w:rsidRPr="00025AE0" w:rsidRDefault="00875D4F" w:rsidP="00025AE0">
      <w:pPr>
        <w:ind w:firstLine="709"/>
        <w:rPr>
          <w:rFonts w:ascii="Times New Roman" w:hAnsi="Times New Roman" w:cs="Times New Roman"/>
          <w:sz w:val="28"/>
          <w:szCs w:val="28"/>
        </w:rPr>
      </w:pPr>
      <w:r w:rsidRPr="00025AE0">
        <w:rPr>
          <w:rFonts w:ascii="Times New Roman" w:hAnsi="Times New Roman" w:cs="Times New Roman"/>
          <w:sz w:val="28"/>
          <w:szCs w:val="28"/>
        </w:rPr>
        <w:t>- не осуществля</w:t>
      </w:r>
      <w:r w:rsidR="001576B5" w:rsidRPr="00025AE0">
        <w:rPr>
          <w:rFonts w:ascii="Times New Roman" w:hAnsi="Times New Roman" w:cs="Times New Roman"/>
          <w:sz w:val="28"/>
          <w:szCs w:val="28"/>
        </w:rPr>
        <w:t>л</w:t>
      </w:r>
      <w:r w:rsidR="00A22573" w:rsidRPr="00025AE0">
        <w:rPr>
          <w:rFonts w:ascii="Times New Roman" w:hAnsi="Times New Roman" w:cs="Times New Roman"/>
          <w:sz w:val="28"/>
          <w:szCs w:val="28"/>
        </w:rPr>
        <w:t>а</w:t>
      </w:r>
      <w:r w:rsidR="001576B5" w:rsidRPr="00025AE0">
        <w:rPr>
          <w:rFonts w:ascii="Times New Roman" w:hAnsi="Times New Roman" w:cs="Times New Roman"/>
          <w:sz w:val="28"/>
          <w:szCs w:val="28"/>
        </w:rPr>
        <w:t>сь</w:t>
      </w:r>
      <w:r w:rsidRPr="00025AE0">
        <w:rPr>
          <w:rFonts w:ascii="Times New Roman" w:hAnsi="Times New Roman" w:cs="Times New Roman"/>
          <w:sz w:val="28"/>
          <w:szCs w:val="28"/>
        </w:rPr>
        <w:t xml:space="preserve"> очистка подходов к МАФ на детских площадках;</w:t>
      </w:r>
    </w:p>
    <w:p w14:paraId="4C92DEBD" w14:textId="11A7C0BE" w:rsidR="00875D4F" w:rsidRPr="00025AE0" w:rsidRDefault="00875D4F" w:rsidP="00025AE0">
      <w:pPr>
        <w:ind w:firstLine="709"/>
        <w:rPr>
          <w:rFonts w:ascii="Times New Roman" w:hAnsi="Times New Roman" w:cs="Times New Roman"/>
          <w:sz w:val="28"/>
          <w:szCs w:val="28"/>
        </w:rPr>
      </w:pPr>
      <w:r w:rsidRPr="00025AE0">
        <w:rPr>
          <w:rFonts w:ascii="Times New Roman" w:hAnsi="Times New Roman" w:cs="Times New Roman"/>
          <w:sz w:val="28"/>
          <w:szCs w:val="28"/>
        </w:rPr>
        <w:t>- не посыпа</w:t>
      </w:r>
      <w:r w:rsidR="001576B5" w:rsidRPr="00025AE0">
        <w:rPr>
          <w:rFonts w:ascii="Times New Roman" w:hAnsi="Times New Roman" w:cs="Times New Roman"/>
          <w:sz w:val="28"/>
          <w:szCs w:val="28"/>
        </w:rPr>
        <w:t>лись</w:t>
      </w:r>
      <w:r w:rsidRPr="00025AE0">
        <w:rPr>
          <w:rFonts w:ascii="Times New Roman" w:hAnsi="Times New Roman" w:cs="Times New Roman"/>
          <w:sz w:val="28"/>
          <w:szCs w:val="28"/>
        </w:rPr>
        <w:t xml:space="preserve"> песком тротуары;</w:t>
      </w:r>
    </w:p>
    <w:p w14:paraId="3977D2BA" w14:textId="68D524F2" w:rsidR="00875D4F" w:rsidRPr="00025AE0" w:rsidRDefault="00875D4F" w:rsidP="00025AE0">
      <w:pPr>
        <w:ind w:firstLine="709"/>
        <w:rPr>
          <w:rFonts w:ascii="Times New Roman" w:hAnsi="Times New Roman" w:cs="Times New Roman"/>
          <w:sz w:val="28"/>
          <w:szCs w:val="28"/>
        </w:rPr>
      </w:pPr>
      <w:r w:rsidRPr="00025AE0">
        <w:rPr>
          <w:rFonts w:ascii="Times New Roman" w:hAnsi="Times New Roman" w:cs="Times New Roman"/>
          <w:sz w:val="28"/>
          <w:szCs w:val="28"/>
        </w:rPr>
        <w:t xml:space="preserve">- </w:t>
      </w:r>
      <w:r w:rsidR="001576B5" w:rsidRPr="00025AE0">
        <w:rPr>
          <w:rFonts w:ascii="Times New Roman" w:hAnsi="Times New Roman" w:cs="Times New Roman"/>
          <w:sz w:val="28"/>
          <w:szCs w:val="28"/>
        </w:rPr>
        <w:t>п</w:t>
      </w:r>
      <w:r w:rsidR="00FE060D" w:rsidRPr="00025AE0">
        <w:rPr>
          <w:rFonts w:ascii="Times New Roman" w:hAnsi="Times New Roman" w:cs="Times New Roman"/>
          <w:sz w:val="28"/>
          <w:szCs w:val="28"/>
        </w:rPr>
        <w:t>ри наличии информации об уборке</w:t>
      </w:r>
      <w:r w:rsidR="001576B5" w:rsidRPr="00025AE0">
        <w:rPr>
          <w:rFonts w:ascii="Times New Roman" w:hAnsi="Times New Roman" w:cs="Times New Roman"/>
          <w:sz w:val="28"/>
          <w:szCs w:val="28"/>
        </w:rPr>
        <w:t xml:space="preserve"> исполнитель</w:t>
      </w:r>
      <w:r w:rsidRPr="00025AE0">
        <w:rPr>
          <w:rFonts w:ascii="Times New Roman" w:hAnsi="Times New Roman" w:cs="Times New Roman"/>
          <w:sz w:val="28"/>
          <w:szCs w:val="28"/>
        </w:rPr>
        <w:t xml:space="preserve"> работы не осуществлял</w:t>
      </w:r>
      <w:r w:rsidR="00A22573" w:rsidRPr="00025AE0">
        <w:rPr>
          <w:rFonts w:ascii="Times New Roman" w:hAnsi="Times New Roman" w:cs="Times New Roman"/>
          <w:sz w:val="28"/>
          <w:szCs w:val="28"/>
        </w:rPr>
        <w:t>.</w:t>
      </w:r>
    </w:p>
    <w:p w14:paraId="43A4910C" w14:textId="68E1460C" w:rsidR="00875D4F" w:rsidRPr="00025AE0" w:rsidRDefault="00875D4F" w:rsidP="00025AE0">
      <w:pPr>
        <w:ind w:firstLine="709"/>
        <w:rPr>
          <w:rFonts w:ascii="Times New Roman" w:hAnsi="Times New Roman" w:cs="Times New Roman"/>
          <w:sz w:val="28"/>
          <w:szCs w:val="28"/>
        </w:rPr>
      </w:pPr>
      <w:r w:rsidRPr="00025AE0">
        <w:rPr>
          <w:rFonts w:ascii="Times New Roman" w:hAnsi="Times New Roman" w:cs="Times New Roman"/>
          <w:sz w:val="28"/>
          <w:szCs w:val="28"/>
        </w:rPr>
        <w:t xml:space="preserve">При этом, стоит отметить и наличие </w:t>
      </w:r>
      <w:r w:rsidR="00964ECE" w:rsidRPr="00025AE0">
        <w:rPr>
          <w:rFonts w:ascii="Times New Roman" w:hAnsi="Times New Roman" w:cs="Times New Roman"/>
          <w:sz w:val="28"/>
          <w:szCs w:val="28"/>
        </w:rPr>
        <w:t>положительны</w:t>
      </w:r>
      <w:r w:rsidR="00021C03" w:rsidRPr="00025AE0">
        <w:rPr>
          <w:rFonts w:ascii="Times New Roman" w:hAnsi="Times New Roman" w:cs="Times New Roman"/>
          <w:sz w:val="28"/>
          <w:szCs w:val="28"/>
        </w:rPr>
        <w:t>х</w:t>
      </w:r>
      <w:r w:rsidR="00964ECE" w:rsidRPr="00025AE0">
        <w:rPr>
          <w:rFonts w:ascii="Times New Roman" w:hAnsi="Times New Roman" w:cs="Times New Roman"/>
          <w:sz w:val="28"/>
          <w:szCs w:val="28"/>
        </w:rPr>
        <w:t xml:space="preserve"> отзывов </w:t>
      </w:r>
      <w:r w:rsidRPr="00025AE0">
        <w:rPr>
          <w:rFonts w:ascii="Times New Roman" w:hAnsi="Times New Roman" w:cs="Times New Roman"/>
          <w:sz w:val="28"/>
          <w:szCs w:val="28"/>
        </w:rPr>
        <w:t xml:space="preserve">граждан </w:t>
      </w:r>
      <w:r w:rsidR="00964ECE" w:rsidRPr="00025AE0">
        <w:rPr>
          <w:rFonts w:ascii="Times New Roman" w:hAnsi="Times New Roman" w:cs="Times New Roman"/>
          <w:sz w:val="28"/>
          <w:szCs w:val="28"/>
        </w:rPr>
        <w:t>о качестве</w:t>
      </w:r>
      <w:r w:rsidRPr="00025AE0">
        <w:rPr>
          <w:rFonts w:ascii="Times New Roman" w:hAnsi="Times New Roman" w:cs="Times New Roman"/>
          <w:sz w:val="28"/>
          <w:szCs w:val="28"/>
        </w:rPr>
        <w:t xml:space="preserve"> проведённ</w:t>
      </w:r>
      <w:r w:rsidR="00964ECE" w:rsidRPr="00025AE0">
        <w:rPr>
          <w:rFonts w:ascii="Times New Roman" w:hAnsi="Times New Roman" w:cs="Times New Roman"/>
          <w:sz w:val="28"/>
          <w:szCs w:val="28"/>
        </w:rPr>
        <w:t>ой</w:t>
      </w:r>
      <w:r w:rsidRPr="00025AE0">
        <w:rPr>
          <w:rFonts w:ascii="Times New Roman" w:hAnsi="Times New Roman" w:cs="Times New Roman"/>
          <w:sz w:val="28"/>
          <w:szCs w:val="28"/>
        </w:rPr>
        <w:t xml:space="preserve"> уборк</w:t>
      </w:r>
      <w:r w:rsidR="00964ECE" w:rsidRPr="00025AE0">
        <w:rPr>
          <w:rFonts w:ascii="Times New Roman" w:hAnsi="Times New Roman" w:cs="Times New Roman"/>
          <w:sz w:val="28"/>
          <w:szCs w:val="28"/>
        </w:rPr>
        <w:t>и, что также было отмечено по отдельным территориям в ходе визуальных осмотров, проведённых Счётной палатой.</w:t>
      </w:r>
    </w:p>
    <w:bookmarkEnd w:id="4"/>
    <w:p w14:paraId="0E11C378" w14:textId="499E57D2" w:rsidR="0062473D" w:rsidRPr="000263E3" w:rsidRDefault="0062473D" w:rsidP="000263E3">
      <w:pPr>
        <w:ind w:firstLine="709"/>
        <w:rPr>
          <w:rFonts w:ascii="Times New Roman" w:hAnsi="Times New Roman" w:cs="Times New Roman"/>
          <w:sz w:val="28"/>
          <w:szCs w:val="28"/>
        </w:rPr>
      </w:pPr>
      <w:r w:rsidRPr="000263E3">
        <w:rPr>
          <w:rFonts w:ascii="Times New Roman" w:hAnsi="Times New Roman" w:cs="Times New Roman"/>
          <w:sz w:val="28"/>
          <w:szCs w:val="28"/>
        </w:rPr>
        <w:t>5. Для надлежащего, качественного исполнения муниципального контракта, также является важным и то, что его условия должны быть сформулированы заказчиком с той степенью определённости, которая позволит исполнителю определи</w:t>
      </w:r>
      <w:r w:rsidR="004A114A" w:rsidRPr="000263E3">
        <w:rPr>
          <w:rFonts w:ascii="Times New Roman" w:hAnsi="Times New Roman" w:cs="Times New Roman"/>
          <w:sz w:val="28"/>
          <w:szCs w:val="28"/>
        </w:rPr>
        <w:t>ть</w:t>
      </w:r>
      <w:r w:rsidRPr="000263E3">
        <w:rPr>
          <w:rFonts w:ascii="Times New Roman" w:hAnsi="Times New Roman" w:cs="Times New Roman"/>
          <w:sz w:val="28"/>
          <w:szCs w:val="28"/>
        </w:rPr>
        <w:t xml:space="preserve"> предмет обязательства.</w:t>
      </w:r>
    </w:p>
    <w:p w14:paraId="5A848279" w14:textId="2E5A0C82" w:rsidR="0062473D" w:rsidRPr="000263E3" w:rsidRDefault="0062473D" w:rsidP="000263E3">
      <w:pPr>
        <w:ind w:firstLine="709"/>
        <w:rPr>
          <w:rFonts w:ascii="Times New Roman" w:hAnsi="Times New Roman" w:cs="Times New Roman"/>
          <w:sz w:val="28"/>
          <w:szCs w:val="28"/>
        </w:rPr>
      </w:pPr>
      <w:r w:rsidRPr="000263E3">
        <w:rPr>
          <w:rFonts w:ascii="Times New Roman" w:hAnsi="Times New Roman" w:cs="Times New Roman"/>
          <w:sz w:val="28"/>
          <w:szCs w:val="28"/>
        </w:rPr>
        <w:t>5.1. Согласно пункту 3.3.13 исполнитель обязан оказывать услуги в соответствии с ГОСТ Р 50597-2017.</w:t>
      </w:r>
    </w:p>
    <w:p w14:paraId="288E386C" w14:textId="39A46084" w:rsidR="0062473D" w:rsidRPr="000263E3" w:rsidRDefault="0062473D" w:rsidP="000263E3">
      <w:pPr>
        <w:ind w:firstLine="709"/>
        <w:rPr>
          <w:rFonts w:ascii="Times New Roman" w:hAnsi="Times New Roman" w:cs="Times New Roman"/>
          <w:sz w:val="28"/>
          <w:szCs w:val="28"/>
        </w:rPr>
      </w:pPr>
      <w:r w:rsidRPr="000263E3">
        <w:rPr>
          <w:rFonts w:ascii="Times New Roman" w:hAnsi="Times New Roman" w:cs="Times New Roman"/>
          <w:sz w:val="28"/>
          <w:szCs w:val="28"/>
        </w:rPr>
        <w:t>В соответствии с ГОСТ Р 50597-2017</w:t>
      </w:r>
      <w:r w:rsidR="004A114A" w:rsidRPr="000263E3">
        <w:rPr>
          <w:rFonts w:ascii="Times New Roman" w:hAnsi="Times New Roman" w:cs="Times New Roman"/>
          <w:sz w:val="28"/>
          <w:szCs w:val="28"/>
        </w:rPr>
        <w:t xml:space="preserve"> срок</w:t>
      </w:r>
      <w:r w:rsidRPr="000263E3">
        <w:rPr>
          <w:rFonts w:ascii="Times New Roman" w:hAnsi="Times New Roman" w:cs="Times New Roman"/>
          <w:sz w:val="28"/>
          <w:szCs w:val="28"/>
        </w:rPr>
        <w:t xml:space="preserve"> устранени</w:t>
      </w:r>
      <w:r w:rsidR="004A114A" w:rsidRPr="000263E3">
        <w:rPr>
          <w:rFonts w:ascii="Times New Roman" w:hAnsi="Times New Roman" w:cs="Times New Roman"/>
          <w:sz w:val="28"/>
          <w:szCs w:val="28"/>
        </w:rPr>
        <w:t>я</w:t>
      </w:r>
      <w:r w:rsidRPr="000263E3">
        <w:rPr>
          <w:rFonts w:ascii="Times New Roman" w:hAnsi="Times New Roman" w:cs="Times New Roman"/>
          <w:sz w:val="28"/>
          <w:szCs w:val="28"/>
        </w:rPr>
        <w:t xml:space="preserve"> рыхлого (талого) снега составляет:</w:t>
      </w:r>
    </w:p>
    <w:p w14:paraId="73174041" w14:textId="77777777" w:rsidR="0062473D" w:rsidRPr="000263E3" w:rsidRDefault="0062473D" w:rsidP="000263E3">
      <w:pPr>
        <w:ind w:firstLine="709"/>
        <w:rPr>
          <w:rFonts w:ascii="Times New Roman" w:hAnsi="Times New Roman" w:cs="Times New Roman"/>
          <w:sz w:val="28"/>
          <w:szCs w:val="28"/>
        </w:rPr>
      </w:pPr>
      <w:r w:rsidRPr="000263E3">
        <w:rPr>
          <w:rFonts w:ascii="Times New Roman" w:hAnsi="Times New Roman" w:cs="Times New Roman"/>
          <w:sz w:val="28"/>
          <w:szCs w:val="28"/>
        </w:rPr>
        <w:t>не более 6 часов на проезжей части улиц (группы Д, Е) и отсчитывается с момента окончания снегопада до полного его устранения;</w:t>
      </w:r>
    </w:p>
    <w:p w14:paraId="5E08E038" w14:textId="77777777" w:rsidR="0062473D" w:rsidRPr="000263E3" w:rsidRDefault="0062473D" w:rsidP="000263E3">
      <w:pPr>
        <w:ind w:firstLine="709"/>
        <w:rPr>
          <w:rFonts w:ascii="Times New Roman" w:hAnsi="Times New Roman" w:cs="Times New Roman"/>
          <w:sz w:val="28"/>
          <w:szCs w:val="28"/>
        </w:rPr>
      </w:pPr>
      <w:r w:rsidRPr="000263E3">
        <w:rPr>
          <w:rFonts w:ascii="Times New Roman" w:hAnsi="Times New Roman" w:cs="Times New Roman"/>
          <w:sz w:val="28"/>
          <w:szCs w:val="28"/>
        </w:rPr>
        <w:t>не более 3 часов на тротуарах, пешеходных дорожках (с интенсивностью движения менее 100 чел./ч) и отсчитывается с момента окончания снегопада.</w:t>
      </w:r>
    </w:p>
    <w:p w14:paraId="158E9FAF" w14:textId="77777777" w:rsidR="0062473D" w:rsidRPr="000263E3" w:rsidRDefault="0062473D" w:rsidP="000263E3">
      <w:pPr>
        <w:ind w:firstLine="709"/>
        <w:rPr>
          <w:rFonts w:ascii="Times New Roman" w:hAnsi="Times New Roman" w:cs="Times New Roman"/>
          <w:sz w:val="28"/>
          <w:szCs w:val="28"/>
        </w:rPr>
      </w:pPr>
      <w:r w:rsidRPr="000263E3">
        <w:rPr>
          <w:rFonts w:ascii="Times New Roman" w:hAnsi="Times New Roman" w:cs="Times New Roman"/>
          <w:sz w:val="28"/>
          <w:szCs w:val="28"/>
        </w:rPr>
        <w:t>Во время снегопада и до окончания снегоочистки допускается наличие рыхлого или талого снега толщиной не более 5 см (пункты 8.2, 8.5 ГОСТ Р 50597-2017).</w:t>
      </w:r>
    </w:p>
    <w:p w14:paraId="1B90C029" w14:textId="045E2EBC" w:rsidR="0062473D" w:rsidRPr="000263E3" w:rsidRDefault="0062473D" w:rsidP="000263E3">
      <w:pPr>
        <w:ind w:firstLine="709"/>
        <w:rPr>
          <w:rFonts w:ascii="Times New Roman" w:hAnsi="Times New Roman" w:cs="Times New Roman"/>
          <w:sz w:val="28"/>
          <w:szCs w:val="28"/>
        </w:rPr>
      </w:pPr>
      <w:r w:rsidRPr="000263E3">
        <w:rPr>
          <w:rFonts w:ascii="Times New Roman" w:hAnsi="Times New Roman" w:cs="Times New Roman"/>
          <w:sz w:val="28"/>
          <w:szCs w:val="28"/>
        </w:rPr>
        <w:t>На покрытии проезжей части возможно устройство уплотнённого снежного покрова. Согласно пункту 8.10 ГОСТ Р 50597-2017 допускается наличие уплотнённого снежного покрова толщиной от 3 до 8 см в период зимнего содержания дорог с интенсивностью движения не более 1500 авт/сут.</w:t>
      </w:r>
    </w:p>
    <w:p w14:paraId="1B28B898" w14:textId="77777777" w:rsidR="0062473D" w:rsidRPr="000263E3" w:rsidRDefault="0062473D" w:rsidP="000263E3">
      <w:pPr>
        <w:ind w:firstLine="709"/>
        <w:rPr>
          <w:rFonts w:ascii="Times New Roman" w:hAnsi="Times New Roman" w:cs="Times New Roman"/>
          <w:sz w:val="28"/>
          <w:szCs w:val="28"/>
        </w:rPr>
      </w:pPr>
      <w:r w:rsidRPr="000263E3">
        <w:rPr>
          <w:rFonts w:ascii="Times New Roman" w:hAnsi="Times New Roman" w:cs="Times New Roman"/>
          <w:sz w:val="28"/>
          <w:szCs w:val="28"/>
        </w:rPr>
        <w:t>При этом, после окончания работ по устранению снега и зимней скользкости на тротуарах, пешеходных дорожках допускается наличие уплотнённого снега толщиной не более 6,0 см без отдельных неровностей высотой/глубиной более 4 см, который должен обрабатываться фрикционными материалами в течение 3 ч после окончания снегопада или метели (пункт 8.5 ГОСТ Р 50597-2017).</w:t>
      </w:r>
    </w:p>
    <w:p w14:paraId="043E4E94" w14:textId="34251395" w:rsidR="0062473D" w:rsidRPr="000263E3" w:rsidRDefault="0062473D" w:rsidP="000263E3">
      <w:pPr>
        <w:ind w:firstLine="709"/>
        <w:rPr>
          <w:rFonts w:ascii="Times New Roman" w:hAnsi="Times New Roman" w:cs="Times New Roman"/>
          <w:sz w:val="28"/>
          <w:szCs w:val="28"/>
        </w:rPr>
      </w:pPr>
      <w:r w:rsidRPr="000263E3">
        <w:rPr>
          <w:rFonts w:ascii="Times New Roman" w:hAnsi="Times New Roman" w:cs="Times New Roman"/>
          <w:sz w:val="28"/>
          <w:szCs w:val="28"/>
        </w:rPr>
        <w:t xml:space="preserve">Пунктом 3.3.12 муниципального контракта предусмотрено, что механизированная уборка снега (внутриквартальные проезды с покрытием и без покрытия, автостоянки и парковки, пешеходные зоны, тротуары, брусчатка) производится не позднее 3 дней после окончания снегопада со всей территории до покрытия. На брусчатых поверхностях допустимо оставлять слой снежного наката высотой не более 2 см., на проездах без покрытия – высотой не более 5 см. </w:t>
      </w:r>
    </w:p>
    <w:p w14:paraId="65592F72" w14:textId="77777777" w:rsidR="0062473D" w:rsidRPr="000263E3" w:rsidRDefault="0062473D" w:rsidP="000263E3">
      <w:pPr>
        <w:ind w:firstLine="709"/>
        <w:rPr>
          <w:rFonts w:ascii="Times New Roman" w:hAnsi="Times New Roman" w:cs="Times New Roman"/>
          <w:sz w:val="28"/>
          <w:szCs w:val="28"/>
        </w:rPr>
      </w:pPr>
      <w:r w:rsidRPr="000263E3">
        <w:rPr>
          <w:rFonts w:ascii="Times New Roman" w:hAnsi="Times New Roman" w:cs="Times New Roman"/>
          <w:sz w:val="28"/>
          <w:szCs w:val="28"/>
        </w:rPr>
        <w:t xml:space="preserve">Однако установленные пунктом 3.3.12 муниципального контракта требования в части срока устранения снега, допустимой толщины уплотнённого снега, не соответствуют ГОСТ Р 50597-2017. </w:t>
      </w:r>
    </w:p>
    <w:p w14:paraId="6750ADEC" w14:textId="77777777" w:rsidR="0062473D" w:rsidRPr="000263E3" w:rsidRDefault="0062473D" w:rsidP="000263E3">
      <w:pPr>
        <w:ind w:firstLine="709"/>
        <w:rPr>
          <w:rFonts w:ascii="Times New Roman" w:hAnsi="Times New Roman" w:cs="Times New Roman"/>
          <w:sz w:val="28"/>
          <w:szCs w:val="28"/>
        </w:rPr>
      </w:pPr>
      <w:bookmarkStart w:id="9" w:name="_Hlk191547896"/>
      <w:r w:rsidRPr="000263E3">
        <w:rPr>
          <w:rFonts w:ascii="Times New Roman" w:hAnsi="Times New Roman" w:cs="Times New Roman"/>
          <w:sz w:val="28"/>
          <w:szCs w:val="28"/>
        </w:rPr>
        <w:t xml:space="preserve">Согласно пункту 8.1 ГОСТ Р 50597-2017 на покрытии проезжей части улиц не допускается наличие зимней скользкости после окончания работ по </w:t>
      </w:r>
      <w:r w:rsidRPr="000263E3">
        <w:rPr>
          <w:rFonts w:ascii="Times New Roman" w:hAnsi="Times New Roman" w:cs="Times New Roman"/>
          <w:sz w:val="28"/>
          <w:szCs w:val="28"/>
        </w:rPr>
        <w:lastRenderedPageBreak/>
        <w:t xml:space="preserve">их устранению, тогда как в муниципальном контракте не предусмотрены работы по распределению противогололедных материалов во внутриквартальных проездах. </w:t>
      </w:r>
    </w:p>
    <w:bookmarkEnd w:id="9"/>
    <w:p w14:paraId="68CCDBF0" w14:textId="0824A3EF" w:rsidR="0062473D" w:rsidRPr="000263E3" w:rsidRDefault="0062473D" w:rsidP="000263E3">
      <w:pPr>
        <w:ind w:firstLine="709"/>
        <w:rPr>
          <w:rFonts w:ascii="Times New Roman" w:hAnsi="Times New Roman" w:cs="Times New Roman"/>
          <w:sz w:val="28"/>
          <w:szCs w:val="28"/>
        </w:rPr>
      </w:pPr>
      <w:r w:rsidRPr="000263E3">
        <w:rPr>
          <w:rFonts w:ascii="Times New Roman" w:hAnsi="Times New Roman" w:cs="Times New Roman"/>
          <w:sz w:val="28"/>
          <w:szCs w:val="28"/>
        </w:rPr>
        <w:t>5.2. В приложениях № 2, 3 к муниципальному контракту содержатся схемы микрорайонов города с расположенными на них внутриквартальными проездами, площадками, тротуарами, а также общие объёмные показатели в виде площади убираемых территорий</w:t>
      </w:r>
      <w:r w:rsidR="0008421D" w:rsidRPr="000263E3">
        <w:rPr>
          <w:rFonts w:ascii="Times New Roman" w:hAnsi="Times New Roman" w:cs="Times New Roman"/>
          <w:sz w:val="28"/>
          <w:szCs w:val="28"/>
        </w:rPr>
        <w:t xml:space="preserve"> в целом по микрорайонам</w:t>
      </w:r>
      <w:r w:rsidRPr="000263E3">
        <w:rPr>
          <w:rFonts w:ascii="Times New Roman" w:hAnsi="Times New Roman" w:cs="Times New Roman"/>
          <w:sz w:val="28"/>
          <w:szCs w:val="28"/>
        </w:rPr>
        <w:t xml:space="preserve">. </w:t>
      </w:r>
    </w:p>
    <w:p w14:paraId="161E7323" w14:textId="17A06CC8" w:rsidR="0062473D" w:rsidRPr="000263E3" w:rsidRDefault="0062473D" w:rsidP="000263E3">
      <w:pPr>
        <w:ind w:firstLine="709"/>
        <w:rPr>
          <w:rFonts w:ascii="Times New Roman" w:hAnsi="Times New Roman" w:cs="Times New Roman"/>
          <w:sz w:val="28"/>
          <w:szCs w:val="28"/>
        </w:rPr>
      </w:pPr>
      <w:r w:rsidRPr="00D628A1">
        <w:rPr>
          <w:rFonts w:ascii="Times New Roman" w:hAnsi="Times New Roman" w:cs="Times New Roman"/>
          <w:sz w:val="28"/>
          <w:szCs w:val="28"/>
        </w:rPr>
        <w:t>В виду того, что муниципальный контракт не содерж</w:t>
      </w:r>
      <w:r w:rsidR="0008421D" w:rsidRPr="00D628A1">
        <w:rPr>
          <w:rFonts w:ascii="Times New Roman" w:hAnsi="Times New Roman" w:cs="Times New Roman"/>
          <w:sz w:val="28"/>
          <w:szCs w:val="28"/>
        </w:rPr>
        <w:t>ал</w:t>
      </w:r>
      <w:r w:rsidRPr="00D628A1">
        <w:rPr>
          <w:rFonts w:ascii="Times New Roman" w:hAnsi="Times New Roman" w:cs="Times New Roman"/>
          <w:sz w:val="28"/>
          <w:szCs w:val="28"/>
        </w:rPr>
        <w:t xml:space="preserve"> информации о площади</w:t>
      </w:r>
      <w:r w:rsidR="0008421D" w:rsidRPr="00D628A1">
        <w:rPr>
          <w:rFonts w:ascii="Times New Roman" w:hAnsi="Times New Roman" w:cs="Times New Roman"/>
          <w:sz w:val="28"/>
          <w:szCs w:val="28"/>
        </w:rPr>
        <w:t xml:space="preserve"> и</w:t>
      </w:r>
      <w:r w:rsidR="0033597D" w:rsidRPr="00D628A1">
        <w:rPr>
          <w:rFonts w:ascii="Times New Roman" w:hAnsi="Times New Roman" w:cs="Times New Roman"/>
          <w:sz w:val="28"/>
          <w:szCs w:val="28"/>
        </w:rPr>
        <w:t xml:space="preserve"> </w:t>
      </w:r>
      <w:r w:rsidR="005F6E49" w:rsidRPr="00D628A1">
        <w:rPr>
          <w:rFonts w:ascii="Times New Roman" w:hAnsi="Times New Roman" w:cs="Times New Roman"/>
          <w:sz w:val="28"/>
          <w:szCs w:val="28"/>
        </w:rPr>
        <w:t xml:space="preserve">адресах по </w:t>
      </w:r>
      <w:r w:rsidRPr="00D628A1">
        <w:rPr>
          <w:rFonts w:ascii="Times New Roman" w:hAnsi="Times New Roman" w:cs="Times New Roman"/>
          <w:sz w:val="28"/>
          <w:szCs w:val="28"/>
        </w:rPr>
        <w:t>отдельно взяты</w:t>
      </w:r>
      <w:r w:rsidR="005F6E49" w:rsidRPr="00D628A1">
        <w:rPr>
          <w:rFonts w:ascii="Times New Roman" w:hAnsi="Times New Roman" w:cs="Times New Roman"/>
          <w:sz w:val="28"/>
          <w:szCs w:val="28"/>
        </w:rPr>
        <w:t>м</w:t>
      </w:r>
      <w:r w:rsidR="0033597D" w:rsidRPr="00D628A1">
        <w:rPr>
          <w:rFonts w:ascii="Times New Roman" w:hAnsi="Times New Roman" w:cs="Times New Roman"/>
          <w:sz w:val="28"/>
          <w:szCs w:val="28"/>
        </w:rPr>
        <w:t xml:space="preserve"> </w:t>
      </w:r>
      <w:r w:rsidRPr="00D628A1">
        <w:rPr>
          <w:rFonts w:ascii="Times New Roman" w:hAnsi="Times New Roman" w:cs="Times New Roman"/>
          <w:sz w:val="28"/>
          <w:szCs w:val="28"/>
        </w:rPr>
        <w:t>проезд</w:t>
      </w:r>
      <w:r w:rsidR="005F6E49" w:rsidRPr="00D628A1">
        <w:rPr>
          <w:rFonts w:ascii="Times New Roman" w:hAnsi="Times New Roman" w:cs="Times New Roman"/>
          <w:sz w:val="28"/>
          <w:szCs w:val="28"/>
        </w:rPr>
        <w:t>ам</w:t>
      </w:r>
      <w:r w:rsidRPr="00D628A1">
        <w:rPr>
          <w:rFonts w:ascii="Times New Roman" w:hAnsi="Times New Roman" w:cs="Times New Roman"/>
          <w:sz w:val="28"/>
          <w:szCs w:val="28"/>
        </w:rPr>
        <w:t>, площад</w:t>
      </w:r>
      <w:r w:rsidR="005F6E49" w:rsidRPr="00D628A1">
        <w:rPr>
          <w:rFonts w:ascii="Times New Roman" w:hAnsi="Times New Roman" w:cs="Times New Roman"/>
          <w:sz w:val="28"/>
          <w:szCs w:val="28"/>
        </w:rPr>
        <w:t>кам, расположенным в микрорайонах</w:t>
      </w:r>
      <w:r w:rsidRPr="00D628A1">
        <w:rPr>
          <w:rFonts w:ascii="Times New Roman" w:hAnsi="Times New Roman" w:cs="Times New Roman"/>
          <w:sz w:val="28"/>
          <w:szCs w:val="28"/>
        </w:rPr>
        <w:t>,</w:t>
      </w:r>
      <w:r w:rsidR="005F6E49" w:rsidRPr="00D628A1">
        <w:rPr>
          <w:rFonts w:ascii="Times New Roman" w:hAnsi="Times New Roman" w:cs="Times New Roman"/>
          <w:sz w:val="28"/>
          <w:szCs w:val="28"/>
        </w:rPr>
        <w:t xml:space="preserve"> </w:t>
      </w:r>
      <w:r w:rsidRPr="00D628A1">
        <w:rPr>
          <w:rFonts w:ascii="Times New Roman" w:hAnsi="Times New Roman" w:cs="Times New Roman"/>
          <w:sz w:val="28"/>
          <w:szCs w:val="28"/>
        </w:rPr>
        <w:t xml:space="preserve">МКУ КХ «СЕЗ» объём выполненных (невыполненных) работ </w:t>
      </w:r>
      <w:r w:rsidR="00881583" w:rsidRPr="00D628A1">
        <w:rPr>
          <w:rFonts w:ascii="Times New Roman" w:hAnsi="Times New Roman" w:cs="Times New Roman"/>
          <w:sz w:val="28"/>
          <w:szCs w:val="28"/>
        </w:rPr>
        <w:t>устанавлива</w:t>
      </w:r>
      <w:r w:rsidR="00C34077" w:rsidRPr="00D628A1">
        <w:rPr>
          <w:rFonts w:ascii="Times New Roman" w:hAnsi="Times New Roman" w:cs="Times New Roman"/>
          <w:sz w:val="28"/>
          <w:szCs w:val="28"/>
        </w:rPr>
        <w:t>лся</w:t>
      </w:r>
      <w:r w:rsidR="00881583" w:rsidRPr="00D628A1">
        <w:rPr>
          <w:rFonts w:ascii="Times New Roman" w:hAnsi="Times New Roman" w:cs="Times New Roman"/>
          <w:sz w:val="28"/>
          <w:szCs w:val="28"/>
        </w:rPr>
        <w:t xml:space="preserve"> </w:t>
      </w:r>
      <w:r w:rsidRPr="00D628A1">
        <w:rPr>
          <w:rFonts w:ascii="Times New Roman" w:hAnsi="Times New Roman" w:cs="Times New Roman"/>
          <w:sz w:val="28"/>
          <w:szCs w:val="28"/>
        </w:rPr>
        <w:t>усреднённо, что созда</w:t>
      </w:r>
      <w:r w:rsidR="00C34077" w:rsidRPr="00D628A1">
        <w:rPr>
          <w:rFonts w:ascii="Times New Roman" w:hAnsi="Times New Roman" w:cs="Times New Roman"/>
          <w:sz w:val="28"/>
          <w:szCs w:val="28"/>
        </w:rPr>
        <w:t>вало</w:t>
      </w:r>
      <w:r w:rsidRPr="00D628A1">
        <w:rPr>
          <w:rFonts w:ascii="Times New Roman" w:hAnsi="Times New Roman" w:cs="Times New Roman"/>
          <w:sz w:val="28"/>
          <w:szCs w:val="28"/>
        </w:rPr>
        <w:t xml:space="preserve"> риски претензий к приёмке выполненных работ со стороны исполнителя, а также излишнего расходования бюджетных средств.</w:t>
      </w:r>
      <w:r w:rsidRPr="000263E3">
        <w:rPr>
          <w:rFonts w:ascii="Times New Roman" w:hAnsi="Times New Roman" w:cs="Times New Roman"/>
          <w:sz w:val="28"/>
          <w:szCs w:val="28"/>
        </w:rPr>
        <w:t xml:space="preserve"> </w:t>
      </w:r>
    </w:p>
    <w:p w14:paraId="25492549" w14:textId="2933BD3D" w:rsidR="004804D5" w:rsidRPr="000263E3" w:rsidRDefault="0062473D" w:rsidP="000263E3">
      <w:pPr>
        <w:ind w:firstLine="709"/>
        <w:rPr>
          <w:rFonts w:ascii="Times New Roman" w:hAnsi="Times New Roman" w:cs="Times New Roman"/>
          <w:sz w:val="28"/>
          <w:szCs w:val="28"/>
        </w:rPr>
      </w:pPr>
      <w:r w:rsidRPr="000263E3">
        <w:rPr>
          <w:rFonts w:ascii="Times New Roman" w:hAnsi="Times New Roman" w:cs="Times New Roman"/>
          <w:sz w:val="28"/>
          <w:szCs w:val="28"/>
        </w:rPr>
        <w:t>На основании вышеизложенного, отсутствие в муниципальном контракте определённости в требованиях к выполняемым услугам создаёт условия для их ненадлежащего (некачественного) исполнения.</w:t>
      </w:r>
    </w:p>
    <w:p w14:paraId="0DEB80FA" w14:textId="77777777" w:rsidR="0062473D" w:rsidRPr="000263E3" w:rsidRDefault="0062473D" w:rsidP="000263E3">
      <w:pPr>
        <w:ind w:firstLine="709"/>
        <w:rPr>
          <w:rFonts w:ascii="Times New Roman" w:hAnsi="Times New Roman" w:cs="Times New Roman"/>
          <w:sz w:val="28"/>
          <w:szCs w:val="28"/>
        </w:rPr>
      </w:pPr>
    </w:p>
    <w:p w14:paraId="0AEAC515" w14:textId="71807A50" w:rsidR="004804D5" w:rsidRPr="000263E3" w:rsidRDefault="004804D5" w:rsidP="000263E3">
      <w:pPr>
        <w:ind w:firstLine="709"/>
        <w:rPr>
          <w:rFonts w:ascii="Times New Roman" w:eastAsiaTheme="minorHAnsi" w:hAnsi="Times New Roman" w:cs="Times New Roman"/>
          <w:sz w:val="28"/>
          <w:szCs w:val="28"/>
          <w:lang w:eastAsia="en-US"/>
        </w:rPr>
      </w:pPr>
      <w:r w:rsidRPr="000263E3">
        <w:rPr>
          <w:rFonts w:ascii="Times New Roman" w:eastAsiaTheme="minorHAnsi" w:hAnsi="Times New Roman" w:cs="Times New Roman"/>
          <w:sz w:val="28"/>
          <w:szCs w:val="28"/>
          <w:lang w:eastAsia="en-US"/>
        </w:rPr>
        <w:t>Главой 8 муниципального контракта предусмотрены положения об ответственности сторон за неисполнение и ненадлежащее исполнение контрактов, в том числе:</w:t>
      </w:r>
    </w:p>
    <w:p w14:paraId="6B9772F2" w14:textId="1291E58F" w:rsidR="004804D5" w:rsidRPr="000263E3" w:rsidRDefault="004804D5" w:rsidP="000263E3">
      <w:pPr>
        <w:ind w:firstLine="709"/>
        <w:rPr>
          <w:rFonts w:ascii="Times New Roman" w:eastAsiaTheme="minorHAnsi" w:hAnsi="Times New Roman" w:cs="Times New Roman"/>
          <w:sz w:val="28"/>
          <w:szCs w:val="28"/>
          <w:lang w:eastAsia="en-US"/>
        </w:rPr>
      </w:pPr>
      <w:r w:rsidRPr="000263E3">
        <w:rPr>
          <w:rFonts w:ascii="Times New Roman" w:eastAsiaTheme="minorHAnsi" w:hAnsi="Times New Roman" w:cs="Times New Roman"/>
          <w:sz w:val="28"/>
          <w:szCs w:val="28"/>
          <w:lang w:eastAsia="en-US"/>
        </w:rPr>
        <w:t xml:space="preserve">1) пунктом 8.2 </w:t>
      </w:r>
      <w:r w:rsidR="00881583" w:rsidRPr="000263E3">
        <w:rPr>
          <w:rFonts w:ascii="Times New Roman" w:eastAsiaTheme="minorHAnsi" w:hAnsi="Times New Roman" w:cs="Times New Roman"/>
          <w:sz w:val="28"/>
          <w:szCs w:val="28"/>
          <w:lang w:eastAsia="en-US"/>
        </w:rPr>
        <w:t>–</w:t>
      </w:r>
      <w:r w:rsidRPr="000263E3">
        <w:rPr>
          <w:rFonts w:ascii="Times New Roman" w:eastAsiaTheme="minorHAnsi" w:hAnsi="Times New Roman" w:cs="Times New Roman"/>
          <w:sz w:val="28"/>
          <w:szCs w:val="28"/>
          <w:lang w:eastAsia="en-US"/>
        </w:rPr>
        <w:t xml:space="preserve">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2C219039" w14:textId="77777777" w:rsidR="004804D5" w:rsidRPr="000263E3" w:rsidRDefault="004804D5" w:rsidP="000263E3">
      <w:pPr>
        <w:ind w:firstLine="709"/>
        <w:rPr>
          <w:rFonts w:ascii="Times New Roman" w:eastAsiaTheme="minorHAnsi" w:hAnsi="Times New Roman" w:cs="Times New Roman"/>
          <w:sz w:val="28"/>
          <w:szCs w:val="28"/>
          <w:lang w:eastAsia="en-US"/>
        </w:rPr>
      </w:pPr>
      <w:r w:rsidRPr="000263E3">
        <w:rPr>
          <w:rFonts w:ascii="Times New Roman" w:eastAsiaTheme="minorHAnsi" w:hAnsi="Times New Roman" w:cs="Times New Roman"/>
          <w:sz w:val="28"/>
          <w:szCs w:val="28"/>
          <w:lang w:eastAsia="en-US"/>
        </w:rPr>
        <w:t>2) пунктом 8.3 – штрафы начисляются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устанавливается в размере –   601 588 рублей 08 копеек;</w:t>
      </w:r>
    </w:p>
    <w:p w14:paraId="1EA69A2C" w14:textId="10975615" w:rsidR="004804D5" w:rsidRPr="000263E3" w:rsidRDefault="004804D5" w:rsidP="000263E3">
      <w:pPr>
        <w:ind w:firstLine="709"/>
        <w:rPr>
          <w:rFonts w:ascii="Times New Roman" w:eastAsiaTheme="minorHAnsi" w:hAnsi="Times New Roman" w:cs="Times New Roman"/>
          <w:sz w:val="28"/>
          <w:szCs w:val="28"/>
          <w:lang w:eastAsia="en-US"/>
        </w:rPr>
      </w:pPr>
      <w:r w:rsidRPr="000263E3">
        <w:rPr>
          <w:rFonts w:ascii="Times New Roman" w:eastAsiaTheme="minorHAnsi" w:hAnsi="Times New Roman" w:cs="Times New Roman"/>
          <w:sz w:val="28"/>
          <w:szCs w:val="28"/>
          <w:lang w:eastAsia="en-US"/>
        </w:rPr>
        <w:t xml:space="preserve">3) пунктом 8.5 </w:t>
      </w:r>
      <w:r w:rsidR="00881583" w:rsidRPr="000263E3">
        <w:rPr>
          <w:rFonts w:ascii="Times New Roman" w:eastAsiaTheme="minorHAnsi" w:hAnsi="Times New Roman" w:cs="Times New Roman"/>
          <w:sz w:val="28"/>
          <w:szCs w:val="28"/>
          <w:lang w:eastAsia="en-US"/>
        </w:rPr>
        <w:t>–</w:t>
      </w:r>
      <w:r w:rsidRPr="000263E3">
        <w:rPr>
          <w:rFonts w:ascii="Times New Roman" w:eastAsiaTheme="minorHAnsi" w:hAnsi="Times New Roman" w:cs="Times New Roman"/>
          <w:sz w:val="28"/>
          <w:szCs w:val="28"/>
          <w:lang w:eastAsia="en-US"/>
        </w:rPr>
        <w:t xml:space="preserve"> за каждый факт неисполнения или ненадлежащего исполнения исполнителем обязательства, предусмотренного контрактом, п. 3.3.2, 3.3.3, 3.3.4, 3.3.5, 3.3.7, 3.3.9, 3.3.10, 3.3.11, 3.3.12, 3.3.13, 3.3.14, 3.3.17, 3.3.23, 3.3.24, 6.2.1, 6.2.2, 6.2.3, которое не имеет стоимостного выражения, размер штрафа устанавливается 10 000 рублей; </w:t>
      </w:r>
    </w:p>
    <w:p w14:paraId="78755E0D" w14:textId="77777777" w:rsidR="004804D5" w:rsidRPr="000263E3" w:rsidRDefault="004804D5" w:rsidP="000263E3">
      <w:pPr>
        <w:ind w:firstLine="709"/>
        <w:rPr>
          <w:rFonts w:ascii="Times New Roman" w:eastAsiaTheme="minorHAnsi" w:hAnsi="Times New Roman" w:cs="Times New Roman"/>
          <w:sz w:val="28"/>
          <w:szCs w:val="28"/>
          <w:lang w:eastAsia="en-US"/>
        </w:rPr>
      </w:pPr>
      <w:r w:rsidRPr="000263E3">
        <w:rPr>
          <w:rFonts w:ascii="Times New Roman" w:eastAsiaTheme="minorHAnsi" w:hAnsi="Times New Roman" w:cs="Times New Roman"/>
          <w:sz w:val="28"/>
          <w:szCs w:val="28"/>
          <w:lang w:eastAsia="en-US"/>
        </w:rPr>
        <w:t>4) пунктом 8.9 –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w:t>
      </w:r>
    </w:p>
    <w:p w14:paraId="49A61148" w14:textId="45905A6D" w:rsidR="004804D5" w:rsidRPr="000263E3" w:rsidRDefault="004804D5" w:rsidP="000263E3">
      <w:pPr>
        <w:ind w:firstLine="709"/>
        <w:rPr>
          <w:rFonts w:ascii="Times New Roman" w:eastAsiaTheme="minorHAnsi" w:hAnsi="Times New Roman" w:cs="Times New Roman"/>
          <w:sz w:val="28"/>
          <w:szCs w:val="28"/>
          <w:lang w:eastAsia="en-US"/>
        </w:rPr>
      </w:pPr>
      <w:r w:rsidRPr="000263E3">
        <w:rPr>
          <w:rFonts w:ascii="Times New Roman" w:eastAsiaTheme="minorHAnsi" w:hAnsi="Times New Roman" w:cs="Times New Roman"/>
          <w:sz w:val="28"/>
          <w:szCs w:val="28"/>
          <w:lang w:eastAsia="en-US"/>
        </w:rPr>
        <w:lastRenderedPageBreak/>
        <w:t xml:space="preserve">5) пунктом 8.8 </w:t>
      </w:r>
      <w:r w:rsidR="00881583" w:rsidRPr="000263E3">
        <w:rPr>
          <w:rFonts w:ascii="Times New Roman" w:eastAsiaTheme="minorHAnsi" w:hAnsi="Times New Roman" w:cs="Times New Roman"/>
          <w:sz w:val="28"/>
          <w:szCs w:val="28"/>
          <w:lang w:eastAsia="en-US"/>
        </w:rPr>
        <w:t>–</w:t>
      </w:r>
      <w:r w:rsidRPr="000263E3">
        <w:rPr>
          <w:rFonts w:ascii="Times New Roman" w:eastAsiaTheme="minorHAnsi" w:hAnsi="Times New Roman" w:cs="Times New Roman"/>
          <w:sz w:val="28"/>
          <w:szCs w:val="28"/>
          <w:lang w:eastAsia="en-US"/>
        </w:rPr>
        <w:t xml:space="preserve"> в случае начисления заказчиком исполнителю неустойки (штрафа, пени) и (или) убытков, заказчик направляет исполнителю требование оплатить неустойку (штраф, пени) и (или) понесённые заказчиком убытки, с указание</w:t>
      </w:r>
      <w:r w:rsidR="004C7232">
        <w:rPr>
          <w:rFonts w:ascii="Times New Roman" w:eastAsiaTheme="minorHAnsi" w:hAnsi="Times New Roman" w:cs="Times New Roman"/>
          <w:sz w:val="28"/>
          <w:szCs w:val="28"/>
          <w:lang w:eastAsia="en-US"/>
        </w:rPr>
        <w:t>м</w:t>
      </w:r>
      <w:r w:rsidRPr="000263E3">
        <w:rPr>
          <w:rFonts w:ascii="Times New Roman" w:eastAsiaTheme="minorHAnsi" w:hAnsi="Times New Roman" w:cs="Times New Roman"/>
          <w:sz w:val="28"/>
          <w:szCs w:val="28"/>
          <w:lang w:eastAsia="en-US"/>
        </w:rPr>
        <w:t xml:space="preserve"> порядка и сроков соответствующей оплаты, но не более 10 календарных дней со дня направления требования. В случае, если исполнитель в добровольном порядке в установленный заказчиком срок не оплатил неустойку (штраф, пени) и (или) убытки, заказчик вправе уменьшить размер оплаты по контракту на сумму начисленной неустойки (штрафа, пени) и (или) убытков в порядке условиями настоящего контракта. </w:t>
      </w:r>
    </w:p>
    <w:p w14:paraId="02F1DB0A" w14:textId="73371415" w:rsidR="004804D5" w:rsidRPr="000263E3" w:rsidRDefault="004804D5" w:rsidP="000263E3">
      <w:pPr>
        <w:ind w:firstLine="709"/>
        <w:rPr>
          <w:rFonts w:ascii="Times New Roman" w:eastAsiaTheme="minorHAnsi" w:hAnsi="Times New Roman" w:cs="Times New Roman"/>
          <w:sz w:val="28"/>
          <w:szCs w:val="28"/>
          <w:lang w:eastAsia="en-US"/>
        </w:rPr>
      </w:pPr>
      <w:r w:rsidRPr="000263E3">
        <w:rPr>
          <w:rFonts w:ascii="Times New Roman" w:eastAsiaTheme="minorHAnsi" w:hAnsi="Times New Roman" w:cs="Times New Roman"/>
          <w:sz w:val="28"/>
          <w:szCs w:val="28"/>
          <w:lang w:eastAsia="en-US"/>
        </w:rPr>
        <w:t>Согласно пункту 8.5 муниципального контракта вследствие неисполнения исполнителем пункта 3.3.23 муниципального контракта, а именно обязанности по требованию заказчика своими средствами и за свой счёт в срок, указанный заказчиком, устранить допущенные по своей вине в оказанных услугах недостатки или иные отступления от условий контракта, МКУ КХ «СЕЗ» направлялись претензии о взыскании неустойки за нарушение условий муниципального контракта 29.11.2024, 13.12.2024, 25.12.2024, 09.01.2025, 20.01.2025</w:t>
      </w:r>
      <w:r w:rsidR="002E0BC8" w:rsidRPr="000263E3">
        <w:rPr>
          <w:rFonts w:ascii="Times New Roman" w:eastAsiaTheme="minorHAnsi" w:hAnsi="Times New Roman" w:cs="Times New Roman"/>
          <w:sz w:val="28"/>
          <w:szCs w:val="28"/>
          <w:lang w:eastAsia="en-US"/>
        </w:rPr>
        <w:t xml:space="preserve"> на общую сумму 50 000 рублей</w:t>
      </w:r>
      <w:r w:rsidRPr="000263E3">
        <w:rPr>
          <w:rFonts w:ascii="Times New Roman" w:eastAsiaTheme="minorHAnsi" w:hAnsi="Times New Roman" w:cs="Times New Roman"/>
          <w:sz w:val="28"/>
          <w:szCs w:val="28"/>
          <w:lang w:eastAsia="en-US"/>
        </w:rPr>
        <w:t>.</w:t>
      </w:r>
    </w:p>
    <w:p w14:paraId="136CC6FB" w14:textId="7E3304E5" w:rsidR="004804D5" w:rsidRPr="000263E3" w:rsidRDefault="004804D5" w:rsidP="000263E3">
      <w:pPr>
        <w:ind w:firstLine="709"/>
        <w:rPr>
          <w:rFonts w:ascii="Times New Roman" w:eastAsiaTheme="minorHAnsi" w:hAnsi="Times New Roman" w:cs="Times New Roman"/>
          <w:sz w:val="28"/>
          <w:szCs w:val="28"/>
          <w:lang w:eastAsia="en-US"/>
        </w:rPr>
      </w:pPr>
      <w:r w:rsidRPr="000263E3">
        <w:rPr>
          <w:rFonts w:ascii="Times New Roman" w:eastAsiaTheme="minorHAnsi" w:hAnsi="Times New Roman" w:cs="Times New Roman"/>
          <w:sz w:val="28"/>
          <w:szCs w:val="28"/>
          <w:lang w:eastAsia="en-US"/>
        </w:rPr>
        <w:t xml:space="preserve">  Результаты анализа исполнения условий муниципального контракта, а также оценки качества оказанных услуг по содержанию мест общего пользования, указывают на то, что МКУ КХ «СЕЗ» помимо </w:t>
      </w:r>
      <w:r w:rsidR="00A46F00" w:rsidRPr="000263E3">
        <w:rPr>
          <w:rFonts w:ascii="Times New Roman" w:eastAsiaTheme="minorHAnsi" w:hAnsi="Times New Roman" w:cs="Times New Roman"/>
          <w:sz w:val="28"/>
          <w:szCs w:val="28"/>
          <w:lang w:eastAsia="en-US"/>
        </w:rPr>
        <w:t xml:space="preserve">указанных </w:t>
      </w:r>
      <w:r w:rsidRPr="000263E3">
        <w:rPr>
          <w:rFonts w:ascii="Times New Roman" w:eastAsiaTheme="minorHAnsi" w:hAnsi="Times New Roman" w:cs="Times New Roman"/>
          <w:sz w:val="28"/>
          <w:szCs w:val="28"/>
          <w:lang w:eastAsia="en-US"/>
        </w:rPr>
        <w:t>штрафов обязано было начислить неустойку в соответствии с пунктами 8.3, 8.5 муниципального контракта за допущенные исполнителем нарушени</w:t>
      </w:r>
      <w:r w:rsidR="00A46F00" w:rsidRPr="000263E3">
        <w:rPr>
          <w:rFonts w:ascii="Times New Roman" w:eastAsiaTheme="minorHAnsi" w:hAnsi="Times New Roman" w:cs="Times New Roman"/>
          <w:sz w:val="28"/>
          <w:szCs w:val="28"/>
          <w:lang w:eastAsia="en-US"/>
        </w:rPr>
        <w:t>я</w:t>
      </w:r>
      <w:r w:rsidRPr="000263E3">
        <w:rPr>
          <w:rFonts w:ascii="Times New Roman" w:eastAsiaTheme="minorHAnsi" w:hAnsi="Times New Roman" w:cs="Times New Roman"/>
          <w:sz w:val="28"/>
          <w:szCs w:val="28"/>
          <w:lang w:eastAsia="en-US"/>
        </w:rPr>
        <w:t>:</w:t>
      </w:r>
    </w:p>
    <w:p w14:paraId="4F1A5570" w14:textId="77777777" w:rsidR="004804D5" w:rsidRPr="000263E3" w:rsidRDefault="004804D5" w:rsidP="000263E3">
      <w:pPr>
        <w:ind w:firstLine="709"/>
        <w:rPr>
          <w:rFonts w:ascii="Times New Roman" w:eastAsiaTheme="minorHAnsi" w:hAnsi="Times New Roman" w:cs="Times New Roman"/>
          <w:sz w:val="28"/>
          <w:szCs w:val="28"/>
          <w:lang w:eastAsia="en-US"/>
        </w:rPr>
      </w:pPr>
      <w:r w:rsidRPr="000263E3">
        <w:rPr>
          <w:rFonts w:ascii="Times New Roman" w:eastAsiaTheme="minorHAnsi" w:hAnsi="Times New Roman" w:cs="Times New Roman"/>
          <w:sz w:val="28"/>
          <w:szCs w:val="28"/>
          <w:lang w:eastAsia="en-US"/>
        </w:rPr>
        <w:t>- пункта 3.3.24 муниципального контракта исполнителем в Отчётах предоставлялась не достоверная информация о ходе исполнения обязательств – штраф 10 000 рублей;</w:t>
      </w:r>
    </w:p>
    <w:p w14:paraId="404C9AC1" w14:textId="2E6884AE" w:rsidR="004804D5" w:rsidRPr="000263E3" w:rsidRDefault="004804D5" w:rsidP="000263E3">
      <w:pPr>
        <w:ind w:firstLine="709"/>
        <w:rPr>
          <w:rFonts w:ascii="Times New Roman" w:eastAsiaTheme="minorHAnsi" w:hAnsi="Times New Roman" w:cs="Times New Roman"/>
          <w:sz w:val="28"/>
          <w:szCs w:val="28"/>
          <w:lang w:eastAsia="en-US"/>
        </w:rPr>
      </w:pPr>
      <w:r w:rsidRPr="000263E3">
        <w:rPr>
          <w:rFonts w:ascii="Times New Roman" w:eastAsiaTheme="minorHAnsi" w:hAnsi="Times New Roman" w:cs="Times New Roman"/>
          <w:sz w:val="28"/>
          <w:szCs w:val="28"/>
          <w:lang w:eastAsia="en-US"/>
        </w:rPr>
        <w:t>- пунктов 3.3.1, 3.</w:t>
      </w:r>
      <w:r w:rsidR="0094798C">
        <w:rPr>
          <w:rFonts w:ascii="Times New Roman" w:eastAsiaTheme="minorHAnsi" w:hAnsi="Times New Roman" w:cs="Times New Roman"/>
          <w:sz w:val="28"/>
          <w:szCs w:val="28"/>
          <w:lang w:eastAsia="en-US"/>
        </w:rPr>
        <w:t>3.</w:t>
      </w:r>
      <w:r w:rsidRPr="000263E3">
        <w:rPr>
          <w:rFonts w:ascii="Times New Roman" w:eastAsiaTheme="minorHAnsi" w:hAnsi="Times New Roman" w:cs="Times New Roman"/>
          <w:sz w:val="28"/>
          <w:szCs w:val="28"/>
          <w:lang w:eastAsia="en-US"/>
        </w:rPr>
        <w:t>12 муниципального контракта, пункта 3.1.2 Технических условий не соблюдался срок по механизированной уборке территорий (не позднее 3 дней после окончания снегопада) – штраф 10 000 рублей;</w:t>
      </w:r>
    </w:p>
    <w:p w14:paraId="55D9BB9F" w14:textId="58745A7A" w:rsidR="004804D5" w:rsidRPr="000263E3" w:rsidRDefault="004804D5" w:rsidP="000263E3">
      <w:pPr>
        <w:ind w:firstLine="709"/>
        <w:rPr>
          <w:rFonts w:ascii="Times New Roman" w:eastAsiaTheme="minorHAnsi" w:hAnsi="Times New Roman" w:cs="Times New Roman"/>
          <w:sz w:val="28"/>
          <w:szCs w:val="28"/>
          <w:lang w:eastAsia="en-US"/>
        </w:rPr>
      </w:pPr>
      <w:r w:rsidRPr="000263E3">
        <w:rPr>
          <w:rFonts w:ascii="Times New Roman" w:eastAsiaTheme="minorHAnsi" w:hAnsi="Times New Roman" w:cs="Times New Roman"/>
          <w:sz w:val="28"/>
          <w:szCs w:val="28"/>
          <w:lang w:eastAsia="en-US"/>
        </w:rPr>
        <w:t xml:space="preserve">- пунктов 3.3.1 муниципального контракта, пункта 3.1.13 Технических условий не соблюдался срок по сдвиганию снега на территории детских и спортивных площадок, а именно 1 раз в 7 дней </w:t>
      </w:r>
      <w:r w:rsidR="000263E3">
        <w:rPr>
          <w:rFonts w:ascii="Times New Roman" w:eastAsiaTheme="minorHAnsi" w:hAnsi="Times New Roman" w:cs="Times New Roman"/>
          <w:sz w:val="28"/>
          <w:szCs w:val="28"/>
          <w:lang w:eastAsia="en-US"/>
        </w:rPr>
        <w:t>–</w:t>
      </w:r>
      <w:r w:rsidRPr="000263E3">
        <w:rPr>
          <w:rFonts w:ascii="Times New Roman" w:eastAsiaTheme="minorHAnsi" w:hAnsi="Times New Roman" w:cs="Times New Roman"/>
          <w:sz w:val="28"/>
          <w:szCs w:val="28"/>
          <w:lang w:eastAsia="en-US"/>
        </w:rPr>
        <w:t xml:space="preserve"> штраф 601 588 рублей 08 копеек;</w:t>
      </w:r>
    </w:p>
    <w:p w14:paraId="1CFFB6FA" w14:textId="5FB0E3A8" w:rsidR="004804D5" w:rsidRPr="000263E3" w:rsidRDefault="004804D5" w:rsidP="000263E3">
      <w:pPr>
        <w:ind w:firstLine="709"/>
        <w:rPr>
          <w:rFonts w:ascii="Times New Roman" w:eastAsiaTheme="minorHAnsi" w:hAnsi="Times New Roman" w:cs="Times New Roman"/>
          <w:sz w:val="28"/>
          <w:szCs w:val="28"/>
          <w:lang w:eastAsia="en-US"/>
        </w:rPr>
      </w:pPr>
      <w:r w:rsidRPr="000263E3">
        <w:rPr>
          <w:rFonts w:ascii="Times New Roman" w:eastAsiaTheme="minorHAnsi" w:hAnsi="Times New Roman" w:cs="Times New Roman"/>
          <w:sz w:val="28"/>
          <w:szCs w:val="28"/>
          <w:lang w:eastAsia="en-US"/>
        </w:rPr>
        <w:t>- пунктов 3.3.1</w:t>
      </w:r>
      <w:r w:rsidR="0094798C">
        <w:rPr>
          <w:rFonts w:ascii="Times New Roman" w:eastAsiaTheme="minorHAnsi" w:hAnsi="Times New Roman" w:cs="Times New Roman"/>
          <w:sz w:val="28"/>
          <w:szCs w:val="28"/>
          <w:lang w:eastAsia="en-US"/>
        </w:rPr>
        <w:t>, 3.3.12</w:t>
      </w:r>
      <w:r w:rsidRPr="000263E3">
        <w:rPr>
          <w:rFonts w:ascii="Times New Roman" w:eastAsiaTheme="minorHAnsi" w:hAnsi="Times New Roman" w:cs="Times New Roman"/>
          <w:sz w:val="28"/>
          <w:szCs w:val="28"/>
          <w:lang w:eastAsia="en-US"/>
        </w:rPr>
        <w:t xml:space="preserve"> муниципального контракта, пункта 3.1.5 Технических условий складируемый снег не вывозился исполнителем в семидневный срок –</w:t>
      </w:r>
      <w:r w:rsidR="000263E3">
        <w:rPr>
          <w:rFonts w:ascii="Times New Roman" w:eastAsiaTheme="minorHAnsi" w:hAnsi="Times New Roman" w:cs="Times New Roman"/>
          <w:sz w:val="28"/>
          <w:szCs w:val="28"/>
          <w:lang w:eastAsia="en-US"/>
        </w:rPr>
        <w:t xml:space="preserve"> </w:t>
      </w:r>
      <w:r w:rsidRPr="000263E3">
        <w:rPr>
          <w:rFonts w:ascii="Times New Roman" w:eastAsiaTheme="minorHAnsi" w:hAnsi="Times New Roman" w:cs="Times New Roman"/>
          <w:sz w:val="28"/>
          <w:szCs w:val="28"/>
          <w:lang w:eastAsia="en-US"/>
        </w:rPr>
        <w:t xml:space="preserve">штраф </w:t>
      </w:r>
      <w:r w:rsidR="001410B6">
        <w:rPr>
          <w:rFonts w:ascii="Times New Roman" w:eastAsiaTheme="minorHAnsi" w:hAnsi="Times New Roman" w:cs="Times New Roman"/>
          <w:sz w:val="28"/>
          <w:szCs w:val="28"/>
          <w:lang w:eastAsia="en-US"/>
        </w:rPr>
        <w:t>10 000</w:t>
      </w:r>
      <w:r w:rsidRPr="000263E3">
        <w:rPr>
          <w:rFonts w:ascii="Times New Roman" w:eastAsiaTheme="minorHAnsi" w:hAnsi="Times New Roman" w:cs="Times New Roman"/>
          <w:sz w:val="28"/>
          <w:szCs w:val="28"/>
          <w:lang w:eastAsia="en-US"/>
        </w:rPr>
        <w:t xml:space="preserve"> рублей 0</w:t>
      </w:r>
      <w:r w:rsidR="001410B6">
        <w:rPr>
          <w:rFonts w:ascii="Times New Roman" w:eastAsiaTheme="minorHAnsi" w:hAnsi="Times New Roman" w:cs="Times New Roman"/>
          <w:sz w:val="28"/>
          <w:szCs w:val="28"/>
          <w:lang w:eastAsia="en-US"/>
        </w:rPr>
        <w:t>0</w:t>
      </w:r>
      <w:r w:rsidRPr="000263E3">
        <w:rPr>
          <w:rFonts w:ascii="Times New Roman" w:eastAsiaTheme="minorHAnsi" w:hAnsi="Times New Roman" w:cs="Times New Roman"/>
          <w:sz w:val="28"/>
          <w:szCs w:val="28"/>
          <w:lang w:eastAsia="en-US"/>
        </w:rPr>
        <w:t xml:space="preserve"> копеек;</w:t>
      </w:r>
    </w:p>
    <w:p w14:paraId="191B6419" w14:textId="77777777" w:rsidR="004804D5" w:rsidRPr="000263E3" w:rsidRDefault="004804D5" w:rsidP="000263E3">
      <w:pPr>
        <w:ind w:firstLine="709"/>
        <w:rPr>
          <w:rFonts w:ascii="Times New Roman" w:eastAsiaTheme="minorHAnsi" w:hAnsi="Times New Roman" w:cs="Times New Roman"/>
          <w:sz w:val="28"/>
          <w:szCs w:val="28"/>
          <w:lang w:eastAsia="en-US"/>
        </w:rPr>
      </w:pPr>
      <w:r w:rsidRPr="000263E3">
        <w:rPr>
          <w:rFonts w:ascii="Times New Roman" w:eastAsiaTheme="minorHAnsi" w:hAnsi="Times New Roman" w:cs="Times New Roman"/>
          <w:sz w:val="28"/>
          <w:szCs w:val="28"/>
          <w:lang w:eastAsia="en-US"/>
        </w:rPr>
        <w:t>- пунктов 3.3.13 муниципального контракта исполнителем оказывались услуги не в соответствии с ГОСТ Р 50597-2017 (не соблюдались сроки устранения рыхлого снега), пунктом 8 статьи 45 Правил (не соблюдались сроки вывоза накопленного снега) – штраф 10 000 рублей;</w:t>
      </w:r>
    </w:p>
    <w:p w14:paraId="4ADBCD4D" w14:textId="77777777" w:rsidR="004804D5" w:rsidRPr="000263E3" w:rsidRDefault="004804D5" w:rsidP="000263E3">
      <w:pPr>
        <w:ind w:firstLine="709"/>
        <w:rPr>
          <w:rFonts w:ascii="Times New Roman" w:eastAsiaTheme="minorHAnsi" w:hAnsi="Times New Roman" w:cs="Times New Roman"/>
          <w:sz w:val="28"/>
          <w:szCs w:val="28"/>
          <w:lang w:eastAsia="en-US"/>
        </w:rPr>
      </w:pPr>
      <w:r w:rsidRPr="000263E3">
        <w:rPr>
          <w:rFonts w:ascii="Times New Roman" w:eastAsiaTheme="minorHAnsi" w:hAnsi="Times New Roman" w:cs="Times New Roman"/>
          <w:sz w:val="28"/>
          <w:szCs w:val="28"/>
          <w:lang w:eastAsia="en-US"/>
        </w:rPr>
        <w:t>- пункта 3.3.11 муниципального контракта фотоматериалы исполнителем не систематизировались – штраф 10 000 рублей.</w:t>
      </w:r>
    </w:p>
    <w:p w14:paraId="6D5FE1FB" w14:textId="0C9CDD02" w:rsidR="004804D5" w:rsidRPr="000263E3" w:rsidRDefault="004804D5" w:rsidP="000263E3">
      <w:pPr>
        <w:ind w:firstLine="709"/>
        <w:rPr>
          <w:rFonts w:ascii="Times New Roman" w:eastAsiaTheme="minorHAnsi" w:hAnsi="Times New Roman" w:cs="Times New Roman"/>
          <w:sz w:val="28"/>
          <w:szCs w:val="28"/>
          <w:lang w:eastAsia="en-US"/>
        </w:rPr>
      </w:pPr>
      <w:r w:rsidRPr="000263E3">
        <w:rPr>
          <w:rFonts w:ascii="Times New Roman" w:eastAsiaTheme="minorHAnsi" w:hAnsi="Times New Roman" w:cs="Times New Roman"/>
          <w:sz w:val="28"/>
          <w:szCs w:val="28"/>
          <w:lang w:eastAsia="en-US"/>
        </w:rPr>
        <w:t>Таким образом, в нарушение статьи 34 Закон</w:t>
      </w:r>
      <w:r w:rsidR="00ED5E43">
        <w:rPr>
          <w:rFonts w:ascii="Times New Roman" w:eastAsiaTheme="minorHAnsi" w:hAnsi="Times New Roman" w:cs="Times New Roman"/>
          <w:sz w:val="28"/>
          <w:szCs w:val="28"/>
          <w:lang w:eastAsia="en-US"/>
        </w:rPr>
        <w:t>а</w:t>
      </w:r>
      <w:r w:rsidRPr="000263E3">
        <w:rPr>
          <w:rFonts w:ascii="Times New Roman" w:eastAsiaTheme="minorHAnsi" w:hAnsi="Times New Roman" w:cs="Times New Roman"/>
          <w:sz w:val="28"/>
          <w:szCs w:val="28"/>
          <w:lang w:eastAsia="en-US"/>
        </w:rPr>
        <w:t xml:space="preserve"> о контрактной системе, пункта 8.2 муниципального контракта МКУ КХ «СЕЗ» в полной мере не применялись меры ответственности к исполнителю услуг по муниципальному </w:t>
      </w:r>
      <w:r w:rsidRPr="000263E3">
        <w:rPr>
          <w:rFonts w:ascii="Times New Roman" w:eastAsiaTheme="minorHAnsi" w:hAnsi="Times New Roman" w:cs="Times New Roman"/>
          <w:sz w:val="28"/>
          <w:szCs w:val="28"/>
          <w:lang w:eastAsia="en-US"/>
        </w:rPr>
        <w:lastRenderedPageBreak/>
        <w:t xml:space="preserve">контракту, что привело к недополучению в бюджет средств в минимальной сумме </w:t>
      </w:r>
      <w:r w:rsidR="0094798C">
        <w:rPr>
          <w:rFonts w:ascii="Times New Roman" w:eastAsiaTheme="minorHAnsi" w:hAnsi="Times New Roman" w:cs="Times New Roman"/>
          <w:sz w:val="28"/>
          <w:szCs w:val="28"/>
          <w:lang w:eastAsia="en-US"/>
        </w:rPr>
        <w:t>641 58</w:t>
      </w:r>
      <w:r w:rsidR="00E96291">
        <w:rPr>
          <w:rFonts w:ascii="Times New Roman" w:eastAsiaTheme="minorHAnsi" w:hAnsi="Times New Roman" w:cs="Times New Roman"/>
          <w:sz w:val="28"/>
          <w:szCs w:val="28"/>
          <w:lang w:eastAsia="en-US"/>
        </w:rPr>
        <w:t>8</w:t>
      </w:r>
      <w:r w:rsidRPr="000263E3">
        <w:rPr>
          <w:rFonts w:ascii="Times New Roman" w:eastAsiaTheme="minorHAnsi" w:hAnsi="Times New Roman" w:cs="Times New Roman"/>
          <w:sz w:val="28"/>
          <w:szCs w:val="28"/>
          <w:lang w:eastAsia="en-US"/>
        </w:rPr>
        <w:t xml:space="preserve"> рублей </w:t>
      </w:r>
      <w:r w:rsidR="00E96291">
        <w:rPr>
          <w:rFonts w:ascii="Times New Roman" w:eastAsiaTheme="minorHAnsi" w:hAnsi="Times New Roman" w:cs="Times New Roman"/>
          <w:sz w:val="28"/>
          <w:szCs w:val="28"/>
          <w:lang w:eastAsia="en-US"/>
        </w:rPr>
        <w:t>08</w:t>
      </w:r>
      <w:r w:rsidRPr="000263E3">
        <w:rPr>
          <w:rFonts w:ascii="Times New Roman" w:eastAsiaTheme="minorHAnsi" w:hAnsi="Times New Roman" w:cs="Times New Roman"/>
          <w:sz w:val="28"/>
          <w:szCs w:val="28"/>
          <w:lang w:eastAsia="en-US"/>
        </w:rPr>
        <w:t xml:space="preserve"> копе</w:t>
      </w:r>
      <w:r w:rsidR="0094798C">
        <w:rPr>
          <w:rFonts w:ascii="Times New Roman" w:eastAsiaTheme="minorHAnsi" w:hAnsi="Times New Roman" w:cs="Times New Roman"/>
          <w:sz w:val="28"/>
          <w:szCs w:val="28"/>
          <w:lang w:eastAsia="en-US"/>
        </w:rPr>
        <w:t>йки</w:t>
      </w:r>
      <w:r w:rsidRPr="000263E3">
        <w:rPr>
          <w:rFonts w:ascii="Times New Roman" w:eastAsiaTheme="minorHAnsi" w:hAnsi="Times New Roman" w:cs="Times New Roman"/>
          <w:sz w:val="28"/>
          <w:szCs w:val="28"/>
          <w:lang w:eastAsia="en-US"/>
        </w:rPr>
        <w:t>, рассчитанной Счётной палатой из количества</w:t>
      </w:r>
      <w:r w:rsidR="0008421D" w:rsidRPr="000263E3">
        <w:rPr>
          <w:rFonts w:ascii="Times New Roman" w:eastAsiaTheme="minorHAnsi" w:hAnsi="Times New Roman" w:cs="Times New Roman"/>
          <w:sz w:val="28"/>
          <w:szCs w:val="28"/>
          <w:lang w:eastAsia="en-US"/>
        </w:rPr>
        <w:t xml:space="preserve"> установленных </w:t>
      </w:r>
      <w:r w:rsidRPr="000263E3">
        <w:rPr>
          <w:rFonts w:ascii="Times New Roman" w:eastAsiaTheme="minorHAnsi" w:hAnsi="Times New Roman" w:cs="Times New Roman"/>
          <w:sz w:val="28"/>
          <w:szCs w:val="28"/>
          <w:lang w:eastAsia="en-US"/>
        </w:rPr>
        <w:t>нарушений условий муниципального контракта.</w:t>
      </w:r>
    </w:p>
    <w:p w14:paraId="21899DB1" w14:textId="64D0BBBB" w:rsidR="000F0C69" w:rsidRPr="000263E3" w:rsidRDefault="000F0C69" w:rsidP="000263E3">
      <w:pPr>
        <w:widowControl/>
        <w:autoSpaceDE/>
        <w:autoSpaceDN/>
        <w:adjustRightInd/>
        <w:ind w:firstLine="709"/>
        <w:rPr>
          <w:rFonts w:ascii="Times New Roman" w:eastAsiaTheme="minorHAnsi" w:hAnsi="Times New Roman" w:cs="Times New Roman"/>
          <w:sz w:val="28"/>
          <w:szCs w:val="28"/>
          <w:lang w:eastAsia="en-US"/>
        </w:rPr>
      </w:pPr>
    </w:p>
    <w:p w14:paraId="1017E71A" w14:textId="1C051C2B" w:rsidR="00C41D43" w:rsidRPr="000263E3" w:rsidRDefault="00C41D43" w:rsidP="000263E3">
      <w:pPr>
        <w:widowControl/>
        <w:autoSpaceDE/>
        <w:adjustRightInd/>
        <w:ind w:firstLine="709"/>
        <w:rPr>
          <w:rFonts w:ascii="Times New Roman" w:eastAsia="Calibri" w:hAnsi="Times New Roman" w:cs="Times New Roman"/>
          <w:sz w:val="28"/>
          <w:szCs w:val="28"/>
          <w:lang w:eastAsia="en-US"/>
        </w:rPr>
      </w:pPr>
      <w:r w:rsidRPr="000263E3">
        <w:rPr>
          <w:rFonts w:ascii="Times New Roman" w:eastAsia="Calibri" w:hAnsi="Times New Roman" w:cs="Times New Roman"/>
          <w:sz w:val="28"/>
          <w:szCs w:val="28"/>
          <w:lang w:eastAsia="en-US"/>
        </w:rPr>
        <w:t>На основании вышеизложенного, результаты экспертно-аналитического мероприятия показали, что как исполнителем, так и Департаментом, МКУ КХ «СЕЗ», лицами ответственными за надлежащее содержание земель общего пользования, совершены, а в какой-то мере не предприняты действия, влияющие на качество проводимых работ в указанной сфере.</w:t>
      </w:r>
    </w:p>
    <w:p w14:paraId="14544B49" w14:textId="44938CBF" w:rsidR="00CE1116" w:rsidRPr="000263E3" w:rsidRDefault="00C41D43" w:rsidP="000263E3">
      <w:pPr>
        <w:widowControl/>
        <w:autoSpaceDE/>
        <w:adjustRightInd/>
        <w:ind w:firstLine="709"/>
        <w:rPr>
          <w:rFonts w:ascii="Times New Roman" w:eastAsia="Calibri" w:hAnsi="Times New Roman" w:cs="Times New Roman"/>
          <w:sz w:val="28"/>
          <w:szCs w:val="28"/>
          <w:lang w:eastAsia="en-US"/>
        </w:rPr>
      </w:pPr>
      <w:r w:rsidRPr="000263E3">
        <w:rPr>
          <w:rFonts w:ascii="Times New Roman" w:eastAsia="Calibri" w:hAnsi="Times New Roman" w:cs="Times New Roman"/>
          <w:sz w:val="28"/>
          <w:szCs w:val="28"/>
          <w:lang w:eastAsia="en-US"/>
        </w:rPr>
        <w:t>Департаментом не осуществлялся должный анализ исходных сведений, направляемых МКУ КХ «СЕЗ» для заключения муниципального контракта, как следствие</w:t>
      </w:r>
      <w:r w:rsidR="00CE1116" w:rsidRPr="000263E3">
        <w:rPr>
          <w:rFonts w:ascii="Times New Roman" w:eastAsia="Calibri" w:hAnsi="Times New Roman" w:cs="Times New Roman"/>
          <w:sz w:val="28"/>
          <w:szCs w:val="28"/>
          <w:lang w:eastAsia="en-US"/>
        </w:rPr>
        <w:t>:</w:t>
      </w:r>
    </w:p>
    <w:p w14:paraId="266E203A" w14:textId="331E6990" w:rsidR="00CE1116" w:rsidRPr="000263E3" w:rsidRDefault="0029244A" w:rsidP="000263E3">
      <w:pPr>
        <w:widowControl/>
        <w:autoSpaceDE/>
        <w:adjustRightInd/>
        <w:ind w:firstLine="709"/>
        <w:rPr>
          <w:rFonts w:ascii="Times New Roman" w:eastAsia="Calibri" w:hAnsi="Times New Roman" w:cs="Times New Roman"/>
          <w:sz w:val="28"/>
          <w:szCs w:val="28"/>
          <w:lang w:eastAsia="en-US"/>
        </w:rPr>
      </w:pPr>
      <w:r w:rsidRPr="000263E3">
        <w:rPr>
          <w:rFonts w:ascii="Times New Roman" w:eastAsia="Calibri" w:hAnsi="Times New Roman" w:cs="Times New Roman"/>
          <w:sz w:val="28"/>
          <w:szCs w:val="28"/>
          <w:lang w:eastAsia="en-US"/>
        </w:rPr>
        <w:t xml:space="preserve">- </w:t>
      </w:r>
      <w:r w:rsidR="00CE1116" w:rsidRPr="000263E3">
        <w:rPr>
          <w:rFonts w:ascii="Times New Roman" w:eastAsia="Calibri" w:hAnsi="Times New Roman" w:cs="Times New Roman"/>
          <w:sz w:val="28"/>
          <w:szCs w:val="28"/>
          <w:lang w:eastAsia="en-US"/>
        </w:rPr>
        <w:t xml:space="preserve">необоснованно </w:t>
      </w:r>
      <w:r w:rsidR="00C41D43" w:rsidRPr="000263E3">
        <w:rPr>
          <w:rFonts w:ascii="Times New Roman" w:eastAsia="Calibri" w:hAnsi="Times New Roman" w:cs="Times New Roman"/>
          <w:sz w:val="28"/>
          <w:szCs w:val="28"/>
          <w:lang w:eastAsia="en-US"/>
        </w:rPr>
        <w:t>завышалась площадь убираемых территорий города</w:t>
      </w:r>
      <w:r w:rsidR="00CE1116" w:rsidRPr="000263E3">
        <w:rPr>
          <w:rFonts w:ascii="Times New Roman" w:eastAsia="Calibri" w:hAnsi="Times New Roman" w:cs="Times New Roman"/>
          <w:sz w:val="28"/>
          <w:szCs w:val="28"/>
          <w:lang w:eastAsia="en-US"/>
        </w:rPr>
        <w:t>;</w:t>
      </w:r>
    </w:p>
    <w:p w14:paraId="07C4ABAA" w14:textId="73EEEBA5" w:rsidR="00CE1116" w:rsidRPr="000263E3" w:rsidRDefault="0029244A" w:rsidP="000263E3">
      <w:pPr>
        <w:widowControl/>
        <w:autoSpaceDE/>
        <w:adjustRightInd/>
        <w:ind w:firstLine="709"/>
        <w:rPr>
          <w:rFonts w:ascii="Times New Roman" w:eastAsia="Calibri" w:hAnsi="Times New Roman" w:cs="Times New Roman"/>
          <w:sz w:val="28"/>
          <w:szCs w:val="28"/>
          <w:lang w:eastAsia="en-US"/>
        </w:rPr>
      </w:pPr>
      <w:r w:rsidRPr="000263E3">
        <w:rPr>
          <w:rFonts w:ascii="Times New Roman" w:eastAsia="Calibri" w:hAnsi="Times New Roman" w:cs="Times New Roman"/>
          <w:sz w:val="28"/>
          <w:szCs w:val="28"/>
          <w:lang w:eastAsia="en-US"/>
        </w:rPr>
        <w:t xml:space="preserve">- </w:t>
      </w:r>
      <w:r w:rsidR="00C41D43" w:rsidRPr="000263E3">
        <w:rPr>
          <w:rFonts w:ascii="Times New Roman" w:eastAsia="Calibri" w:hAnsi="Times New Roman" w:cs="Times New Roman"/>
          <w:sz w:val="28"/>
          <w:szCs w:val="28"/>
          <w:lang w:eastAsia="en-US"/>
        </w:rPr>
        <w:t>не предусматривались работы</w:t>
      </w:r>
      <w:r w:rsidR="00AA76E1" w:rsidRPr="000263E3">
        <w:rPr>
          <w:rFonts w:ascii="Times New Roman" w:eastAsia="Calibri" w:hAnsi="Times New Roman" w:cs="Times New Roman"/>
          <w:sz w:val="28"/>
          <w:szCs w:val="28"/>
          <w:lang w:eastAsia="en-US"/>
        </w:rPr>
        <w:t>,</w:t>
      </w:r>
      <w:r w:rsidR="00C41D43" w:rsidRPr="000263E3">
        <w:rPr>
          <w:rFonts w:ascii="Times New Roman" w:eastAsia="Calibri" w:hAnsi="Times New Roman" w:cs="Times New Roman"/>
          <w:sz w:val="28"/>
          <w:szCs w:val="28"/>
          <w:lang w:eastAsia="en-US"/>
        </w:rPr>
        <w:t xml:space="preserve"> влияющие на безопасность передвижения автотранспорта, населения города (распределение противогололедных материалов во внутриквартальных проездах)</w:t>
      </w:r>
      <w:r w:rsidR="00CE1116" w:rsidRPr="000263E3">
        <w:rPr>
          <w:rFonts w:ascii="Times New Roman" w:eastAsia="Calibri" w:hAnsi="Times New Roman" w:cs="Times New Roman"/>
          <w:sz w:val="28"/>
          <w:szCs w:val="28"/>
          <w:lang w:eastAsia="en-US"/>
        </w:rPr>
        <w:t>;</w:t>
      </w:r>
    </w:p>
    <w:p w14:paraId="4CFB36E7" w14:textId="66AC238B" w:rsidR="00A27C3C" w:rsidRPr="000263E3" w:rsidRDefault="0029244A" w:rsidP="000263E3">
      <w:pPr>
        <w:widowControl/>
        <w:autoSpaceDE/>
        <w:adjustRightInd/>
        <w:ind w:firstLine="709"/>
        <w:rPr>
          <w:rFonts w:ascii="Times New Roman" w:eastAsia="Calibri" w:hAnsi="Times New Roman" w:cs="Times New Roman"/>
          <w:sz w:val="28"/>
          <w:szCs w:val="28"/>
          <w:lang w:eastAsia="en-US"/>
        </w:rPr>
      </w:pPr>
      <w:r w:rsidRPr="000263E3">
        <w:rPr>
          <w:rFonts w:ascii="Times New Roman" w:eastAsia="Calibri" w:hAnsi="Times New Roman" w:cs="Times New Roman"/>
          <w:sz w:val="28"/>
          <w:szCs w:val="28"/>
          <w:lang w:eastAsia="en-US"/>
        </w:rPr>
        <w:t xml:space="preserve">- </w:t>
      </w:r>
      <w:r w:rsidR="0082462C" w:rsidRPr="000263E3">
        <w:rPr>
          <w:rFonts w:ascii="Times New Roman" w:eastAsia="Calibri" w:hAnsi="Times New Roman" w:cs="Times New Roman"/>
          <w:sz w:val="28"/>
          <w:szCs w:val="28"/>
          <w:lang w:eastAsia="en-US"/>
        </w:rPr>
        <w:t xml:space="preserve">устанавливалась периодичность работ по подметанию территории, которая не </w:t>
      </w:r>
      <w:r w:rsidR="00A27C3C" w:rsidRPr="000263E3">
        <w:rPr>
          <w:rFonts w:ascii="Times New Roman" w:eastAsia="Calibri" w:hAnsi="Times New Roman" w:cs="Times New Roman"/>
          <w:sz w:val="28"/>
          <w:szCs w:val="28"/>
          <w:lang w:eastAsia="en-US"/>
        </w:rPr>
        <w:t>обеспечива</w:t>
      </w:r>
      <w:r w:rsidR="0082462C" w:rsidRPr="000263E3">
        <w:rPr>
          <w:rFonts w:ascii="Times New Roman" w:eastAsia="Calibri" w:hAnsi="Times New Roman" w:cs="Times New Roman"/>
          <w:sz w:val="28"/>
          <w:szCs w:val="28"/>
          <w:lang w:eastAsia="en-US"/>
        </w:rPr>
        <w:t>ла</w:t>
      </w:r>
      <w:r w:rsidR="00A27C3C" w:rsidRPr="000263E3">
        <w:rPr>
          <w:rFonts w:ascii="Times New Roman" w:eastAsia="Calibri" w:hAnsi="Times New Roman" w:cs="Times New Roman"/>
          <w:sz w:val="28"/>
          <w:szCs w:val="28"/>
          <w:lang w:eastAsia="en-US"/>
        </w:rPr>
        <w:t xml:space="preserve"> качество содержания территории в осенний период</w:t>
      </w:r>
      <w:r w:rsidR="0082462C" w:rsidRPr="000263E3">
        <w:rPr>
          <w:rFonts w:ascii="Times New Roman" w:eastAsia="Calibri" w:hAnsi="Times New Roman" w:cs="Times New Roman"/>
          <w:sz w:val="28"/>
          <w:szCs w:val="28"/>
          <w:lang w:eastAsia="en-US"/>
        </w:rPr>
        <w:t>.</w:t>
      </w:r>
    </w:p>
    <w:p w14:paraId="6A6304AE" w14:textId="5C5A41C4" w:rsidR="00C41D43" w:rsidRPr="000263E3" w:rsidRDefault="00C41D43" w:rsidP="000263E3">
      <w:pPr>
        <w:widowControl/>
        <w:autoSpaceDE/>
        <w:adjustRightInd/>
        <w:ind w:firstLine="709"/>
        <w:rPr>
          <w:rFonts w:ascii="Times New Roman" w:eastAsia="Calibri" w:hAnsi="Times New Roman" w:cs="Times New Roman"/>
          <w:sz w:val="28"/>
          <w:szCs w:val="28"/>
          <w:lang w:eastAsia="en-US"/>
        </w:rPr>
      </w:pPr>
      <w:r w:rsidRPr="000263E3">
        <w:rPr>
          <w:rFonts w:ascii="Times New Roman" w:eastAsia="Calibri" w:hAnsi="Times New Roman" w:cs="Times New Roman"/>
          <w:sz w:val="28"/>
          <w:szCs w:val="28"/>
          <w:lang w:eastAsia="en-US"/>
        </w:rPr>
        <w:t>Площадь убираемых территорий форм</w:t>
      </w:r>
      <w:r w:rsidR="000263E3">
        <w:rPr>
          <w:rFonts w:ascii="Times New Roman" w:eastAsia="Calibri" w:hAnsi="Times New Roman" w:cs="Times New Roman"/>
          <w:sz w:val="28"/>
          <w:szCs w:val="28"/>
          <w:lang w:eastAsia="en-US"/>
        </w:rPr>
        <w:t>ировалась в целом по микрорайона</w:t>
      </w:r>
      <w:r w:rsidRPr="000263E3">
        <w:rPr>
          <w:rFonts w:ascii="Times New Roman" w:eastAsia="Calibri" w:hAnsi="Times New Roman" w:cs="Times New Roman"/>
          <w:sz w:val="28"/>
          <w:szCs w:val="28"/>
          <w:lang w:eastAsia="en-US"/>
        </w:rPr>
        <w:t>м, тогда как в части отдельно взятых проездов, спортивных (детских) площадок, необходимая как для выполнения работ, так и для их приёмки, отсутствовала.</w:t>
      </w:r>
      <w:r w:rsidR="003D246E" w:rsidRPr="000263E3">
        <w:rPr>
          <w:rFonts w:ascii="Times New Roman" w:eastAsia="Calibri" w:hAnsi="Times New Roman" w:cs="Times New Roman"/>
          <w:sz w:val="28"/>
          <w:szCs w:val="28"/>
          <w:lang w:eastAsia="en-US"/>
        </w:rPr>
        <w:t xml:space="preserve"> </w:t>
      </w:r>
      <w:r w:rsidRPr="000263E3">
        <w:rPr>
          <w:rFonts w:ascii="Times New Roman" w:eastAsia="Calibri" w:hAnsi="Times New Roman" w:cs="Times New Roman"/>
          <w:sz w:val="28"/>
          <w:szCs w:val="28"/>
          <w:lang w:eastAsia="en-US"/>
        </w:rPr>
        <w:t xml:space="preserve">По указанной причине Счётной палатой не произведены расчёты площади территорий, которые не подлежали содержанию, а также суммы бюджетных средств излишне израсходованных. </w:t>
      </w:r>
    </w:p>
    <w:p w14:paraId="73B76A48" w14:textId="4D891210" w:rsidR="00C41D43" w:rsidRPr="000263E3" w:rsidRDefault="00C41D43" w:rsidP="000263E3">
      <w:pPr>
        <w:widowControl/>
        <w:autoSpaceDE/>
        <w:adjustRightInd/>
        <w:ind w:firstLine="709"/>
        <w:rPr>
          <w:rFonts w:ascii="Times New Roman" w:eastAsia="Calibri" w:hAnsi="Times New Roman" w:cs="Times New Roman"/>
          <w:sz w:val="28"/>
          <w:szCs w:val="28"/>
          <w:lang w:eastAsia="en-US"/>
        </w:rPr>
      </w:pPr>
      <w:r w:rsidRPr="000263E3">
        <w:rPr>
          <w:rFonts w:ascii="Times New Roman" w:eastAsia="Calibri" w:hAnsi="Times New Roman" w:cs="Times New Roman"/>
          <w:sz w:val="28"/>
          <w:szCs w:val="28"/>
          <w:lang w:eastAsia="en-US"/>
        </w:rPr>
        <w:t>Кроме того, Департаментом, как органом уполномоченным осуществлять организацию благоустройства муниципального образования, не предпринимались, предусмотренные статьёй 55.25 ГрК РФ, действия по возложению на лиц, ответственных за эксплуатацию здания, строения, сооружения, обязанности принимать участие в содержании прилегающих территорий в случаях и порядке, которые определяются правилами благоустройства территории муниципального образования. При этом, реализация указанной деятельности привела бы к экономии бюджетных средств, а в случае их перераспределения к улучшению качества содержания территорий города.</w:t>
      </w:r>
    </w:p>
    <w:p w14:paraId="5E75496F" w14:textId="77777777" w:rsidR="00C41D43" w:rsidRPr="000263E3" w:rsidRDefault="00C41D43" w:rsidP="000263E3">
      <w:pPr>
        <w:widowControl/>
        <w:autoSpaceDE/>
        <w:adjustRightInd/>
        <w:ind w:firstLine="709"/>
        <w:rPr>
          <w:rFonts w:ascii="Times New Roman" w:eastAsia="Calibri" w:hAnsi="Times New Roman" w:cs="Times New Roman"/>
          <w:sz w:val="28"/>
          <w:szCs w:val="28"/>
          <w:lang w:eastAsia="en-US"/>
        </w:rPr>
      </w:pPr>
      <w:r w:rsidRPr="000263E3">
        <w:rPr>
          <w:rFonts w:ascii="Times New Roman" w:eastAsia="Calibri" w:hAnsi="Times New Roman" w:cs="Times New Roman"/>
          <w:sz w:val="28"/>
          <w:szCs w:val="28"/>
          <w:lang w:eastAsia="en-US"/>
        </w:rPr>
        <w:t>Таким образом, Департаментом при реализации полномочий по организации благоустройства города, не обеспечивалось достижение наилучших результатов, что свидетельствует о ненадлежащем осуществлении бюджетных полномочий главного распорядителя бюджетных средств.</w:t>
      </w:r>
    </w:p>
    <w:p w14:paraId="548F1C23" w14:textId="77777777" w:rsidR="00C41D43" w:rsidRPr="000263E3" w:rsidRDefault="00C41D43" w:rsidP="000263E3">
      <w:pPr>
        <w:widowControl/>
        <w:autoSpaceDE/>
        <w:adjustRightInd/>
        <w:ind w:firstLine="709"/>
        <w:rPr>
          <w:rFonts w:ascii="Times New Roman" w:eastAsia="Calibri" w:hAnsi="Times New Roman" w:cs="Times New Roman"/>
          <w:sz w:val="28"/>
          <w:szCs w:val="28"/>
          <w:lang w:eastAsia="en-US"/>
        </w:rPr>
      </w:pPr>
      <w:r w:rsidRPr="000263E3">
        <w:rPr>
          <w:rFonts w:ascii="Times New Roman" w:eastAsia="Calibri" w:hAnsi="Times New Roman" w:cs="Times New Roman"/>
          <w:sz w:val="28"/>
          <w:szCs w:val="28"/>
          <w:lang w:eastAsia="en-US"/>
        </w:rPr>
        <w:t>Согласно муниципальному контракту, заключённому МКУ КХ «СЕЗ», исполнитель обязан оказывать услуги в соответствии с ГОСТ Р 50597-2017, то есть документом, устанавливающим требования к эксплуатационному состоянию проездов, тротуаров, пешеходных дорожек.</w:t>
      </w:r>
    </w:p>
    <w:p w14:paraId="11374B60" w14:textId="77777777" w:rsidR="00C41D43" w:rsidRPr="000263E3" w:rsidRDefault="00C41D43" w:rsidP="000263E3">
      <w:pPr>
        <w:widowControl/>
        <w:autoSpaceDE/>
        <w:adjustRightInd/>
        <w:ind w:firstLine="709"/>
        <w:rPr>
          <w:rFonts w:ascii="Times New Roman" w:eastAsia="Calibri" w:hAnsi="Times New Roman" w:cs="Times New Roman"/>
          <w:sz w:val="28"/>
          <w:szCs w:val="28"/>
          <w:lang w:eastAsia="en-US"/>
        </w:rPr>
      </w:pPr>
      <w:r w:rsidRPr="000263E3">
        <w:rPr>
          <w:rFonts w:ascii="Times New Roman" w:eastAsia="Calibri" w:hAnsi="Times New Roman" w:cs="Times New Roman"/>
          <w:sz w:val="28"/>
          <w:szCs w:val="28"/>
          <w:lang w:eastAsia="en-US"/>
        </w:rPr>
        <w:t xml:space="preserve">Однако требования муниципального контракта в части срока устранения снега, зимней скользкости (в отношении проездов), допустимой толщины уплотнённого снега не согласованы с ГОСТ Р 50597-2017. </w:t>
      </w:r>
    </w:p>
    <w:p w14:paraId="1153617E" w14:textId="77777777" w:rsidR="00C41D43" w:rsidRPr="000263E3" w:rsidRDefault="00C41D43" w:rsidP="000263E3">
      <w:pPr>
        <w:widowControl/>
        <w:autoSpaceDE/>
        <w:adjustRightInd/>
        <w:ind w:firstLine="709"/>
        <w:rPr>
          <w:rFonts w:ascii="Times New Roman" w:eastAsia="Calibri" w:hAnsi="Times New Roman" w:cs="Times New Roman"/>
          <w:sz w:val="28"/>
          <w:szCs w:val="28"/>
          <w:lang w:eastAsia="en-US"/>
        </w:rPr>
      </w:pPr>
      <w:r w:rsidRPr="000263E3">
        <w:rPr>
          <w:rFonts w:ascii="Times New Roman" w:eastAsia="Calibri" w:hAnsi="Times New Roman" w:cs="Times New Roman"/>
          <w:sz w:val="28"/>
          <w:szCs w:val="28"/>
          <w:lang w:eastAsia="en-US"/>
        </w:rPr>
        <w:lastRenderedPageBreak/>
        <w:t>В муниципальном контракте содержались положения неоднозначные в толковании, а также отсутствовали принципиально важные условия, предусматривающие:</w:t>
      </w:r>
    </w:p>
    <w:p w14:paraId="2EFB04D4" w14:textId="520A2B77" w:rsidR="00C41D43" w:rsidRPr="000263E3" w:rsidRDefault="00364751" w:rsidP="000263E3">
      <w:pPr>
        <w:widowControl/>
        <w:autoSpaceDE/>
        <w:adjustRightInd/>
        <w:ind w:firstLine="709"/>
        <w:rPr>
          <w:rFonts w:ascii="Times New Roman" w:eastAsia="Calibri" w:hAnsi="Times New Roman" w:cs="Times New Roman"/>
          <w:sz w:val="28"/>
          <w:szCs w:val="28"/>
          <w:lang w:eastAsia="en-US"/>
        </w:rPr>
      </w:pPr>
      <w:r w:rsidRPr="000263E3">
        <w:rPr>
          <w:rFonts w:ascii="Times New Roman" w:eastAsia="Calibri" w:hAnsi="Times New Roman" w:cs="Times New Roman"/>
          <w:sz w:val="28"/>
          <w:szCs w:val="28"/>
          <w:lang w:eastAsia="en-US"/>
        </w:rPr>
        <w:t xml:space="preserve">- </w:t>
      </w:r>
      <w:r w:rsidR="00C41D43" w:rsidRPr="000263E3">
        <w:rPr>
          <w:rFonts w:ascii="Times New Roman" w:eastAsia="Calibri" w:hAnsi="Times New Roman" w:cs="Times New Roman"/>
          <w:sz w:val="28"/>
          <w:szCs w:val="28"/>
          <w:lang w:eastAsia="en-US"/>
        </w:rPr>
        <w:t xml:space="preserve">места временного размещения убранного снега на землях общего пользования (в нарушение пункта 8 статьи 45 Правил); </w:t>
      </w:r>
    </w:p>
    <w:p w14:paraId="6EF4F734" w14:textId="2853412F" w:rsidR="00C41D43" w:rsidRPr="000263E3" w:rsidRDefault="00364751" w:rsidP="000263E3">
      <w:pPr>
        <w:widowControl/>
        <w:autoSpaceDE/>
        <w:adjustRightInd/>
        <w:ind w:firstLine="709"/>
        <w:rPr>
          <w:rFonts w:ascii="Times New Roman" w:eastAsia="Calibri" w:hAnsi="Times New Roman" w:cs="Times New Roman"/>
          <w:sz w:val="28"/>
          <w:szCs w:val="28"/>
          <w:lang w:eastAsia="en-US"/>
        </w:rPr>
      </w:pPr>
      <w:r w:rsidRPr="000263E3">
        <w:rPr>
          <w:rFonts w:ascii="Times New Roman" w:eastAsia="Calibri" w:hAnsi="Times New Roman" w:cs="Times New Roman"/>
          <w:sz w:val="28"/>
          <w:szCs w:val="28"/>
          <w:lang w:eastAsia="en-US"/>
        </w:rPr>
        <w:t xml:space="preserve">- </w:t>
      </w:r>
      <w:r w:rsidR="00413B7B" w:rsidRPr="000263E3">
        <w:rPr>
          <w:rFonts w:ascii="Times New Roman" w:eastAsia="Calibri" w:hAnsi="Times New Roman" w:cs="Times New Roman"/>
          <w:sz w:val="28"/>
          <w:szCs w:val="28"/>
          <w:lang w:eastAsia="en-US"/>
        </w:rPr>
        <w:t xml:space="preserve">площадь и адреса отдельно взятых </w:t>
      </w:r>
      <w:r w:rsidR="00C41D43" w:rsidRPr="000263E3">
        <w:rPr>
          <w:rFonts w:ascii="Times New Roman" w:eastAsia="Calibri" w:hAnsi="Times New Roman" w:cs="Times New Roman"/>
          <w:sz w:val="28"/>
          <w:szCs w:val="28"/>
          <w:lang w:eastAsia="en-US"/>
        </w:rPr>
        <w:t>территорий (проездов, площадок, прочее)</w:t>
      </w:r>
      <w:r w:rsidR="00413B7B" w:rsidRPr="000263E3">
        <w:rPr>
          <w:rFonts w:ascii="Times New Roman" w:eastAsia="Calibri" w:hAnsi="Times New Roman" w:cs="Times New Roman"/>
          <w:sz w:val="28"/>
          <w:szCs w:val="28"/>
          <w:lang w:eastAsia="en-US"/>
        </w:rPr>
        <w:t xml:space="preserve"> в микрорайонах</w:t>
      </w:r>
      <w:r w:rsidR="00C41D43" w:rsidRPr="000263E3">
        <w:rPr>
          <w:rFonts w:ascii="Times New Roman" w:eastAsia="Calibri" w:hAnsi="Times New Roman" w:cs="Times New Roman"/>
          <w:sz w:val="28"/>
          <w:szCs w:val="28"/>
          <w:lang w:eastAsia="en-US"/>
        </w:rPr>
        <w:t>.</w:t>
      </w:r>
    </w:p>
    <w:p w14:paraId="46BC7CF4" w14:textId="7955C265" w:rsidR="00C41D43" w:rsidRPr="000263E3" w:rsidRDefault="00C41D43" w:rsidP="000263E3">
      <w:pPr>
        <w:widowControl/>
        <w:autoSpaceDE/>
        <w:adjustRightInd/>
        <w:ind w:firstLine="709"/>
        <w:rPr>
          <w:rFonts w:ascii="Times New Roman" w:eastAsia="Calibri" w:hAnsi="Times New Roman" w:cs="Times New Roman"/>
          <w:sz w:val="28"/>
          <w:szCs w:val="28"/>
          <w:lang w:eastAsia="en-US"/>
        </w:rPr>
      </w:pPr>
      <w:r w:rsidRPr="000263E3">
        <w:rPr>
          <w:rFonts w:ascii="Times New Roman" w:eastAsia="Calibri" w:hAnsi="Times New Roman" w:cs="Times New Roman"/>
          <w:sz w:val="28"/>
          <w:szCs w:val="28"/>
          <w:lang w:eastAsia="en-US"/>
        </w:rPr>
        <w:t>При приёмке выполненных работ МКУ КХ «СЕЗ» основывалось на анализе данных ГЛОНАСС, в то время как указанный источник не даёт полной и достоверной информации о фактическом проведении уборочных работ и их качестве, а содержит сведения лишь о перемещении транспортных средств, задействованных в работах.</w:t>
      </w:r>
    </w:p>
    <w:p w14:paraId="6A0FA210" w14:textId="103E5231" w:rsidR="00206261" w:rsidRPr="000263E3" w:rsidRDefault="00206261" w:rsidP="000263E3">
      <w:pPr>
        <w:widowControl/>
        <w:autoSpaceDE/>
        <w:adjustRightInd/>
        <w:ind w:firstLine="709"/>
        <w:rPr>
          <w:rFonts w:ascii="Times New Roman" w:eastAsia="Calibri" w:hAnsi="Times New Roman" w:cs="Times New Roman"/>
          <w:sz w:val="28"/>
          <w:szCs w:val="28"/>
          <w:lang w:eastAsia="en-US"/>
        </w:rPr>
      </w:pPr>
      <w:r w:rsidRPr="00204C3C">
        <w:rPr>
          <w:rFonts w:ascii="Times New Roman" w:eastAsia="Calibri" w:hAnsi="Times New Roman" w:cs="Times New Roman"/>
          <w:sz w:val="28"/>
          <w:szCs w:val="28"/>
          <w:lang w:eastAsia="en-US"/>
        </w:rPr>
        <w:t>Принимая во внимание масштабность территори</w:t>
      </w:r>
      <w:r w:rsidR="00A26434" w:rsidRPr="00204C3C">
        <w:rPr>
          <w:rFonts w:ascii="Times New Roman" w:eastAsia="Calibri" w:hAnsi="Times New Roman" w:cs="Times New Roman"/>
          <w:sz w:val="28"/>
          <w:szCs w:val="28"/>
          <w:lang w:eastAsia="en-US"/>
        </w:rPr>
        <w:t>й</w:t>
      </w:r>
      <w:r w:rsidRPr="00204C3C">
        <w:rPr>
          <w:rFonts w:ascii="Times New Roman" w:eastAsia="Calibri" w:hAnsi="Times New Roman" w:cs="Times New Roman"/>
          <w:sz w:val="28"/>
          <w:szCs w:val="28"/>
          <w:lang w:eastAsia="en-US"/>
        </w:rPr>
        <w:t>, подлежащ</w:t>
      </w:r>
      <w:r w:rsidR="00A26434" w:rsidRPr="00204C3C">
        <w:rPr>
          <w:rFonts w:ascii="Times New Roman" w:eastAsia="Calibri" w:hAnsi="Times New Roman" w:cs="Times New Roman"/>
          <w:sz w:val="28"/>
          <w:szCs w:val="28"/>
          <w:lang w:eastAsia="en-US"/>
        </w:rPr>
        <w:t>их</w:t>
      </w:r>
      <w:r w:rsidRPr="00204C3C">
        <w:rPr>
          <w:rFonts w:ascii="Times New Roman" w:eastAsia="Calibri" w:hAnsi="Times New Roman" w:cs="Times New Roman"/>
          <w:sz w:val="28"/>
          <w:szCs w:val="28"/>
          <w:lang w:eastAsia="en-US"/>
        </w:rPr>
        <w:t xml:space="preserve"> содержанию, а также ограниченность трудовых ресурсов МКУ КХ «СЕЗ», предлагаем предусмотреть в муниципальных контрактах требование об оснащённости транспорта видеорегистраторами, с помощью которых МКУ КХ «СЕЗ» будет контролировать выполнение работ исполнителем.</w:t>
      </w:r>
    </w:p>
    <w:p w14:paraId="19FA504A" w14:textId="0290CA59" w:rsidR="00702F91" w:rsidRPr="000263E3" w:rsidRDefault="00702F91" w:rsidP="000263E3">
      <w:pPr>
        <w:widowControl/>
        <w:autoSpaceDE/>
        <w:adjustRightInd/>
        <w:ind w:firstLine="709"/>
        <w:rPr>
          <w:rFonts w:ascii="Times New Roman" w:eastAsia="Calibri" w:hAnsi="Times New Roman" w:cs="Times New Roman"/>
          <w:sz w:val="28"/>
          <w:szCs w:val="28"/>
          <w:lang w:eastAsia="en-US"/>
        </w:rPr>
      </w:pPr>
      <w:r w:rsidRPr="000263E3">
        <w:rPr>
          <w:rFonts w:ascii="Times New Roman" w:eastAsia="Calibri" w:hAnsi="Times New Roman" w:cs="Times New Roman"/>
          <w:sz w:val="28"/>
          <w:szCs w:val="28"/>
          <w:lang w:eastAsia="en-US"/>
        </w:rPr>
        <w:t>Указанные факты создают риски претензий к приёмке выполненных работ со стороны исполнителя, а также нанесения ущерба муниципальному образованию в виде излишнего расходования бюджетных средств.</w:t>
      </w:r>
    </w:p>
    <w:p w14:paraId="4812683E" w14:textId="77777777" w:rsidR="00C41D43" w:rsidRPr="000263E3" w:rsidRDefault="00C41D43" w:rsidP="000263E3">
      <w:pPr>
        <w:widowControl/>
        <w:autoSpaceDE/>
        <w:adjustRightInd/>
        <w:ind w:firstLine="709"/>
        <w:rPr>
          <w:rFonts w:ascii="Times New Roman" w:eastAsia="Calibri" w:hAnsi="Times New Roman" w:cs="Times New Roman"/>
          <w:sz w:val="28"/>
          <w:szCs w:val="28"/>
          <w:lang w:eastAsia="en-US"/>
        </w:rPr>
      </w:pPr>
      <w:r w:rsidRPr="000263E3">
        <w:rPr>
          <w:rFonts w:ascii="Times New Roman" w:eastAsia="Calibri" w:hAnsi="Times New Roman" w:cs="Times New Roman"/>
          <w:sz w:val="28"/>
          <w:szCs w:val="28"/>
          <w:lang w:eastAsia="en-US"/>
        </w:rPr>
        <w:t>Таким образом, МКУ КХ «СЕХ», как муниципальный заказчик, в заключенном муниципальном контракте, не обеспечил ясность и прозрачность требований к выполняемым услугам, что являлось фактором, способствующим ненадлежащему исполнению договорных обязательств.</w:t>
      </w:r>
    </w:p>
    <w:p w14:paraId="024ECB3A" w14:textId="77777777" w:rsidR="00C41D43" w:rsidRPr="000263E3" w:rsidRDefault="00C41D43" w:rsidP="000263E3">
      <w:pPr>
        <w:widowControl/>
        <w:autoSpaceDE/>
        <w:adjustRightInd/>
        <w:ind w:firstLine="709"/>
        <w:rPr>
          <w:rFonts w:ascii="Times New Roman" w:eastAsia="Calibri" w:hAnsi="Times New Roman" w:cs="Times New Roman"/>
          <w:sz w:val="28"/>
          <w:szCs w:val="28"/>
          <w:lang w:eastAsia="en-US"/>
        </w:rPr>
      </w:pPr>
      <w:r w:rsidRPr="000263E3">
        <w:rPr>
          <w:rFonts w:ascii="Times New Roman" w:eastAsia="Calibri" w:hAnsi="Times New Roman" w:cs="Times New Roman"/>
          <w:sz w:val="28"/>
          <w:szCs w:val="28"/>
          <w:lang w:eastAsia="en-US"/>
        </w:rPr>
        <w:t>По результатам визуальных осмотров оказанных услуг по содержанию земель общего пользования, проведённых Счётной палатой, установлены отдельные внутриквартальные проезды, тротуары, детские, спортивные площадки, на которых работы по уборке снега исполнителем не производились, что позволило сделать вывод о их ненадлежащем содержании.</w:t>
      </w:r>
    </w:p>
    <w:p w14:paraId="23D71D7B" w14:textId="2ED1DB9F" w:rsidR="00C41D43" w:rsidRPr="000263E3" w:rsidRDefault="00C41D43" w:rsidP="000263E3">
      <w:pPr>
        <w:widowControl/>
        <w:autoSpaceDE/>
        <w:adjustRightInd/>
        <w:ind w:firstLine="709"/>
        <w:rPr>
          <w:rFonts w:ascii="Times New Roman" w:eastAsia="Times New Roman" w:hAnsi="Times New Roman" w:cs="Times New Roman"/>
          <w:sz w:val="28"/>
          <w:szCs w:val="28"/>
        </w:rPr>
      </w:pPr>
      <w:r w:rsidRPr="000263E3">
        <w:rPr>
          <w:rFonts w:ascii="Times New Roman" w:eastAsia="Times New Roman" w:hAnsi="Times New Roman" w:cs="Times New Roman"/>
          <w:sz w:val="28"/>
          <w:szCs w:val="28"/>
        </w:rPr>
        <w:t>На проездах присутствовали снежные массы, бугристость, к</w:t>
      </w:r>
      <w:r w:rsidR="005A08A3" w:rsidRPr="000263E3">
        <w:rPr>
          <w:rFonts w:ascii="Times New Roman" w:eastAsia="Times New Roman" w:hAnsi="Times New Roman" w:cs="Times New Roman"/>
          <w:sz w:val="28"/>
          <w:szCs w:val="28"/>
        </w:rPr>
        <w:t>о</w:t>
      </w:r>
      <w:r w:rsidRPr="000263E3">
        <w:rPr>
          <w:rFonts w:ascii="Times New Roman" w:eastAsia="Times New Roman" w:hAnsi="Times New Roman" w:cs="Times New Roman"/>
          <w:sz w:val="28"/>
          <w:szCs w:val="28"/>
        </w:rPr>
        <w:t xml:space="preserve">лейность, что в ряде случаев затрудняло движение транспорта, пешеходов и создавало угрозу их безопасности. </w:t>
      </w:r>
    </w:p>
    <w:p w14:paraId="0E92AE03" w14:textId="75AAD4B9" w:rsidR="00C41D43" w:rsidRPr="000263E3" w:rsidRDefault="00C41D43" w:rsidP="000263E3">
      <w:pPr>
        <w:widowControl/>
        <w:autoSpaceDE/>
        <w:adjustRightInd/>
        <w:ind w:firstLine="709"/>
        <w:rPr>
          <w:rFonts w:ascii="Times New Roman" w:eastAsia="Times New Roman" w:hAnsi="Times New Roman" w:cs="Times New Roman"/>
          <w:sz w:val="28"/>
          <w:szCs w:val="28"/>
        </w:rPr>
      </w:pPr>
      <w:r w:rsidRPr="000263E3">
        <w:rPr>
          <w:rFonts w:ascii="Times New Roman" w:eastAsia="Times New Roman" w:hAnsi="Times New Roman" w:cs="Times New Roman"/>
          <w:sz w:val="28"/>
          <w:szCs w:val="28"/>
        </w:rPr>
        <w:t>Ввиду не осуществления работ по уборке снега территорий детских, спортивных площадок, исполнителем не обеспечивался беспрепятственный доступ к МАФ, соответственно, возможность безопасного их использования</w:t>
      </w:r>
      <w:r w:rsidR="005A08A3" w:rsidRPr="000263E3">
        <w:rPr>
          <w:rFonts w:ascii="Times New Roman" w:eastAsia="Times New Roman" w:hAnsi="Times New Roman" w:cs="Times New Roman"/>
          <w:sz w:val="28"/>
          <w:szCs w:val="28"/>
        </w:rPr>
        <w:t>.</w:t>
      </w:r>
    </w:p>
    <w:p w14:paraId="2C2A67A8" w14:textId="77777777" w:rsidR="00C41D43" w:rsidRPr="000263E3" w:rsidRDefault="00C41D43" w:rsidP="000263E3">
      <w:pPr>
        <w:ind w:firstLine="709"/>
        <w:rPr>
          <w:rFonts w:ascii="Times New Roman" w:eastAsia="Times New Roman" w:hAnsi="Times New Roman" w:cs="Times New Roman"/>
          <w:sz w:val="28"/>
          <w:szCs w:val="28"/>
        </w:rPr>
      </w:pPr>
      <w:r w:rsidRPr="000263E3">
        <w:rPr>
          <w:rFonts w:ascii="Times New Roman" w:eastAsia="Times New Roman" w:hAnsi="Times New Roman" w:cs="Times New Roman"/>
          <w:sz w:val="28"/>
          <w:szCs w:val="28"/>
        </w:rPr>
        <w:t>Также осмотрами зафиксированы в микрорайонах снежные массы, не вывозимые исполнителем в установленный срок.</w:t>
      </w:r>
    </w:p>
    <w:p w14:paraId="71D76534" w14:textId="77777777" w:rsidR="00C41D43" w:rsidRPr="00C41D43" w:rsidRDefault="00C41D43" w:rsidP="00C41D43">
      <w:pPr>
        <w:widowControl/>
        <w:autoSpaceDE/>
        <w:adjustRightInd/>
        <w:ind w:firstLine="708"/>
        <w:rPr>
          <w:rFonts w:ascii="Times New Roman" w:eastAsia="Calibri" w:hAnsi="Times New Roman" w:cs="Times New Roman"/>
          <w:b/>
          <w:bCs/>
          <w:lang w:eastAsia="en-US"/>
        </w:rPr>
      </w:pPr>
    </w:p>
    <w:p w14:paraId="4AF3B084" w14:textId="742600C9" w:rsidR="00C41D43" w:rsidRPr="000263E3" w:rsidRDefault="00C41D43" w:rsidP="000263E3">
      <w:pPr>
        <w:widowControl/>
        <w:autoSpaceDE/>
        <w:adjustRightInd/>
        <w:ind w:firstLine="709"/>
        <w:rPr>
          <w:rFonts w:ascii="Times New Roman" w:eastAsia="Calibri" w:hAnsi="Times New Roman" w:cs="Times New Roman"/>
          <w:b/>
          <w:bCs/>
          <w:sz w:val="28"/>
          <w:szCs w:val="28"/>
          <w:lang w:eastAsia="en-US"/>
        </w:rPr>
      </w:pPr>
      <w:r w:rsidRPr="000263E3">
        <w:rPr>
          <w:rFonts w:ascii="Times New Roman" w:eastAsia="Calibri" w:hAnsi="Times New Roman" w:cs="Times New Roman"/>
          <w:b/>
          <w:bCs/>
          <w:sz w:val="28"/>
          <w:szCs w:val="28"/>
          <w:lang w:eastAsia="en-US"/>
        </w:rPr>
        <w:t>6. Выводы:</w:t>
      </w:r>
    </w:p>
    <w:p w14:paraId="01C79AA3" w14:textId="4283DBE2" w:rsidR="00C41D43" w:rsidRPr="00281A5F" w:rsidRDefault="00C41D43" w:rsidP="000263E3">
      <w:pPr>
        <w:widowControl/>
        <w:autoSpaceDE/>
        <w:adjustRightInd/>
        <w:ind w:firstLine="709"/>
        <w:rPr>
          <w:rFonts w:ascii="Times New Roman" w:eastAsia="Calibri" w:hAnsi="Times New Roman" w:cs="Times New Roman"/>
          <w:iCs/>
          <w:sz w:val="28"/>
          <w:szCs w:val="28"/>
          <w:lang w:eastAsia="en-US"/>
        </w:rPr>
      </w:pPr>
      <w:r w:rsidRPr="00281A5F">
        <w:rPr>
          <w:rFonts w:ascii="Times New Roman" w:eastAsia="Calibri" w:hAnsi="Times New Roman" w:cs="Times New Roman"/>
          <w:iCs/>
          <w:sz w:val="28"/>
          <w:szCs w:val="28"/>
          <w:lang w:eastAsia="en-US"/>
        </w:rPr>
        <w:t>6.1. В нарушение подпункта 1 пункта 1 статьи 158 Б</w:t>
      </w:r>
      <w:r w:rsidR="00F126DB" w:rsidRPr="00281A5F">
        <w:rPr>
          <w:rFonts w:ascii="Times New Roman" w:eastAsia="Calibri" w:hAnsi="Times New Roman" w:cs="Times New Roman"/>
          <w:iCs/>
          <w:sz w:val="28"/>
          <w:szCs w:val="28"/>
          <w:lang w:eastAsia="en-US"/>
        </w:rPr>
        <w:t>юджетного кодекса Российской Федерации</w:t>
      </w:r>
      <w:r w:rsidR="00583EEA" w:rsidRPr="00281A5F">
        <w:rPr>
          <w:rFonts w:ascii="Times New Roman" w:eastAsia="Calibri" w:hAnsi="Times New Roman" w:cs="Times New Roman"/>
          <w:iCs/>
          <w:sz w:val="28"/>
          <w:szCs w:val="28"/>
          <w:lang w:eastAsia="en-US"/>
        </w:rPr>
        <w:t xml:space="preserve"> (далее </w:t>
      </w:r>
      <w:r w:rsidR="00281A5F" w:rsidRPr="00281A5F">
        <w:rPr>
          <w:rFonts w:ascii="Times New Roman" w:hAnsi="Times New Roman" w:cs="Times New Roman"/>
          <w:sz w:val="28"/>
          <w:szCs w:val="28"/>
        </w:rPr>
        <w:t xml:space="preserve">– </w:t>
      </w:r>
      <w:r w:rsidR="00583EEA" w:rsidRPr="00281A5F">
        <w:rPr>
          <w:rFonts w:ascii="Times New Roman" w:eastAsia="Calibri" w:hAnsi="Times New Roman" w:cs="Times New Roman"/>
          <w:iCs/>
          <w:sz w:val="28"/>
          <w:szCs w:val="28"/>
          <w:lang w:eastAsia="en-US"/>
        </w:rPr>
        <w:t>БК</w:t>
      </w:r>
      <w:r w:rsidR="00281A5F" w:rsidRPr="00281A5F">
        <w:rPr>
          <w:rFonts w:ascii="Times New Roman" w:eastAsia="Calibri" w:hAnsi="Times New Roman" w:cs="Times New Roman"/>
          <w:iCs/>
          <w:sz w:val="28"/>
          <w:szCs w:val="28"/>
          <w:lang w:eastAsia="en-US"/>
        </w:rPr>
        <w:t xml:space="preserve"> РФ</w:t>
      </w:r>
      <w:r w:rsidR="00583EEA" w:rsidRPr="00281A5F">
        <w:rPr>
          <w:rFonts w:ascii="Times New Roman" w:eastAsia="Calibri" w:hAnsi="Times New Roman" w:cs="Times New Roman"/>
          <w:iCs/>
          <w:sz w:val="28"/>
          <w:szCs w:val="28"/>
          <w:lang w:eastAsia="en-US"/>
        </w:rPr>
        <w:t>)</w:t>
      </w:r>
      <w:r w:rsidRPr="00281A5F">
        <w:rPr>
          <w:rFonts w:ascii="Times New Roman" w:eastAsia="Calibri" w:hAnsi="Times New Roman" w:cs="Times New Roman"/>
          <w:iCs/>
          <w:sz w:val="28"/>
          <w:szCs w:val="28"/>
          <w:lang w:eastAsia="en-US"/>
        </w:rPr>
        <w:t xml:space="preserve"> Департаментом не обеспечивалось достижение наилучшего результата с использованием определённого бюджетом объёма средств (результативности), что свидетельствует о ненадлежащем осуществлении бюджетных полномочий главного распорядителя бюджетных средств, выразившееся в следующем:</w:t>
      </w:r>
    </w:p>
    <w:p w14:paraId="2412B35D" w14:textId="477708C9" w:rsidR="00C41D43" w:rsidRPr="00281A5F" w:rsidRDefault="00C41D43" w:rsidP="005711F2">
      <w:pPr>
        <w:widowControl/>
        <w:autoSpaceDE/>
        <w:adjustRightInd/>
        <w:ind w:firstLine="709"/>
        <w:rPr>
          <w:rFonts w:ascii="Times New Roman" w:eastAsia="Calibri" w:hAnsi="Times New Roman" w:cs="Times New Roman"/>
          <w:sz w:val="28"/>
          <w:szCs w:val="28"/>
          <w:lang w:eastAsia="en-US"/>
        </w:rPr>
      </w:pPr>
      <w:r w:rsidRPr="00281A5F">
        <w:rPr>
          <w:rFonts w:ascii="Times New Roman" w:eastAsia="Calibri" w:hAnsi="Times New Roman" w:cs="Times New Roman"/>
          <w:sz w:val="28"/>
          <w:szCs w:val="28"/>
          <w:lang w:eastAsia="en-US"/>
        </w:rPr>
        <w:lastRenderedPageBreak/>
        <w:t>6.1.1. Не осуществлялся анализ объёма (площади) услуг, предусмотренн</w:t>
      </w:r>
      <w:r w:rsidR="005711F2" w:rsidRPr="00281A5F">
        <w:rPr>
          <w:rFonts w:ascii="Times New Roman" w:eastAsia="Calibri" w:hAnsi="Times New Roman" w:cs="Times New Roman"/>
          <w:sz w:val="28"/>
          <w:szCs w:val="28"/>
          <w:lang w:eastAsia="en-US"/>
        </w:rPr>
        <w:t>ых</w:t>
      </w:r>
      <w:r w:rsidRPr="00281A5F">
        <w:rPr>
          <w:rFonts w:ascii="Times New Roman" w:eastAsia="Calibri" w:hAnsi="Times New Roman" w:cs="Times New Roman"/>
          <w:sz w:val="28"/>
          <w:szCs w:val="28"/>
          <w:lang w:eastAsia="en-US"/>
        </w:rPr>
        <w:t xml:space="preserve"> в исходных сведениях и направляемых в МКУ КХ «СЕЗ» для заключения муниципального контракта</w:t>
      </w:r>
      <w:r w:rsidR="005711F2" w:rsidRPr="00281A5F">
        <w:rPr>
          <w:rFonts w:ascii="Times New Roman" w:eastAsia="Calibri" w:hAnsi="Times New Roman" w:cs="Times New Roman"/>
          <w:sz w:val="28"/>
          <w:szCs w:val="28"/>
          <w:lang w:eastAsia="en-US"/>
        </w:rPr>
        <w:t>, что привело к н</w:t>
      </w:r>
      <w:r w:rsidRPr="00281A5F">
        <w:rPr>
          <w:rFonts w:ascii="Times New Roman" w:eastAsia="Calibri" w:hAnsi="Times New Roman" w:cs="Times New Roman"/>
          <w:sz w:val="28"/>
          <w:szCs w:val="28"/>
          <w:lang w:eastAsia="en-US"/>
        </w:rPr>
        <w:t>еобоснованно</w:t>
      </w:r>
      <w:r w:rsidR="005711F2" w:rsidRPr="00281A5F">
        <w:rPr>
          <w:rFonts w:ascii="Times New Roman" w:eastAsia="Calibri" w:hAnsi="Times New Roman" w:cs="Times New Roman"/>
          <w:sz w:val="28"/>
          <w:szCs w:val="28"/>
          <w:lang w:eastAsia="en-US"/>
        </w:rPr>
        <w:t>му</w:t>
      </w:r>
      <w:r w:rsidRPr="00281A5F">
        <w:rPr>
          <w:rFonts w:ascii="Times New Roman" w:eastAsia="Calibri" w:hAnsi="Times New Roman" w:cs="Times New Roman"/>
          <w:sz w:val="28"/>
          <w:szCs w:val="28"/>
          <w:lang w:eastAsia="en-US"/>
        </w:rPr>
        <w:t xml:space="preserve"> завыш</w:t>
      </w:r>
      <w:r w:rsidR="005711F2" w:rsidRPr="00281A5F">
        <w:rPr>
          <w:rFonts w:ascii="Times New Roman" w:eastAsia="Calibri" w:hAnsi="Times New Roman" w:cs="Times New Roman"/>
          <w:sz w:val="28"/>
          <w:szCs w:val="28"/>
          <w:lang w:eastAsia="en-US"/>
        </w:rPr>
        <w:t>ению</w:t>
      </w:r>
      <w:r w:rsidRPr="00281A5F">
        <w:rPr>
          <w:rFonts w:ascii="Times New Roman" w:eastAsia="Calibri" w:hAnsi="Times New Roman" w:cs="Times New Roman"/>
          <w:sz w:val="28"/>
          <w:szCs w:val="28"/>
          <w:lang w:eastAsia="en-US"/>
        </w:rPr>
        <w:t xml:space="preserve"> площад</w:t>
      </w:r>
      <w:r w:rsidR="005711F2" w:rsidRPr="00281A5F">
        <w:rPr>
          <w:rFonts w:ascii="Times New Roman" w:eastAsia="Calibri" w:hAnsi="Times New Roman" w:cs="Times New Roman"/>
          <w:sz w:val="28"/>
          <w:szCs w:val="28"/>
          <w:lang w:eastAsia="en-US"/>
        </w:rPr>
        <w:t>и</w:t>
      </w:r>
      <w:r w:rsidRPr="00281A5F">
        <w:rPr>
          <w:rFonts w:ascii="Times New Roman" w:eastAsia="Calibri" w:hAnsi="Times New Roman" w:cs="Times New Roman"/>
          <w:sz w:val="28"/>
          <w:szCs w:val="28"/>
          <w:lang w:eastAsia="en-US"/>
        </w:rPr>
        <w:t xml:space="preserve"> территории, подлежащ</w:t>
      </w:r>
      <w:r w:rsidR="005711F2" w:rsidRPr="00281A5F">
        <w:rPr>
          <w:rFonts w:ascii="Times New Roman" w:eastAsia="Calibri" w:hAnsi="Times New Roman" w:cs="Times New Roman"/>
          <w:sz w:val="28"/>
          <w:szCs w:val="28"/>
          <w:lang w:eastAsia="en-US"/>
        </w:rPr>
        <w:t>ей</w:t>
      </w:r>
      <w:r w:rsidRPr="00281A5F">
        <w:rPr>
          <w:rFonts w:ascii="Times New Roman" w:eastAsia="Calibri" w:hAnsi="Times New Roman" w:cs="Times New Roman"/>
          <w:sz w:val="28"/>
          <w:szCs w:val="28"/>
          <w:lang w:eastAsia="en-US"/>
        </w:rPr>
        <w:t xml:space="preserve"> содержанию, в части: </w:t>
      </w:r>
    </w:p>
    <w:p w14:paraId="7C77BB7E" w14:textId="77777777" w:rsidR="00C41D43" w:rsidRPr="00281A5F" w:rsidRDefault="00C41D43" w:rsidP="000263E3">
      <w:pPr>
        <w:widowControl/>
        <w:autoSpaceDE/>
        <w:adjustRightInd/>
        <w:ind w:firstLine="709"/>
        <w:rPr>
          <w:rFonts w:ascii="Times New Roman" w:eastAsia="Calibri" w:hAnsi="Times New Roman" w:cs="Times New Roman"/>
          <w:sz w:val="28"/>
          <w:szCs w:val="28"/>
          <w:lang w:eastAsia="en-US"/>
        </w:rPr>
      </w:pPr>
      <w:r w:rsidRPr="00281A5F">
        <w:rPr>
          <w:rFonts w:ascii="Times New Roman" w:eastAsia="Calibri" w:hAnsi="Times New Roman" w:cs="Times New Roman"/>
          <w:sz w:val="28"/>
          <w:szCs w:val="28"/>
          <w:lang w:eastAsia="en-US"/>
        </w:rPr>
        <w:t>- проездов к снесённым и(или) расселённым многоквартирным домам;</w:t>
      </w:r>
    </w:p>
    <w:p w14:paraId="1860C045" w14:textId="588F90C3" w:rsidR="00C41D43" w:rsidRPr="00281A5F" w:rsidRDefault="00C41D43" w:rsidP="000263E3">
      <w:pPr>
        <w:widowControl/>
        <w:autoSpaceDE/>
        <w:adjustRightInd/>
        <w:ind w:firstLine="709"/>
        <w:rPr>
          <w:rFonts w:ascii="Times New Roman" w:eastAsia="Calibri" w:hAnsi="Times New Roman" w:cs="Times New Roman"/>
          <w:sz w:val="28"/>
          <w:szCs w:val="28"/>
          <w:lang w:eastAsia="en-US"/>
        </w:rPr>
      </w:pPr>
      <w:r w:rsidRPr="00281A5F">
        <w:rPr>
          <w:rFonts w:ascii="Times New Roman" w:eastAsia="Calibri" w:hAnsi="Times New Roman" w:cs="Times New Roman"/>
          <w:sz w:val="28"/>
          <w:szCs w:val="28"/>
          <w:lang w:eastAsia="en-US"/>
        </w:rPr>
        <w:t xml:space="preserve">- детских (спортивных) площадок, на которых отсутствуют </w:t>
      </w:r>
      <w:r w:rsidR="00281A5F" w:rsidRPr="00281A5F">
        <w:rPr>
          <w:rFonts w:ascii="Times New Roman" w:eastAsia="Calibri" w:hAnsi="Times New Roman" w:cs="Times New Roman"/>
          <w:sz w:val="28"/>
          <w:szCs w:val="28"/>
          <w:lang w:eastAsia="en-US"/>
        </w:rPr>
        <w:t>МАФ</w:t>
      </w:r>
      <w:r w:rsidRPr="00281A5F">
        <w:rPr>
          <w:rFonts w:ascii="Times New Roman" w:eastAsia="Calibri" w:hAnsi="Times New Roman" w:cs="Times New Roman"/>
          <w:sz w:val="28"/>
          <w:szCs w:val="28"/>
          <w:lang w:eastAsia="en-US"/>
        </w:rPr>
        <w:t>;</w:t>
      </w:r>
    </w:p>
    <w:p w14:paraId="2B1BEB47" w14:textId="77777777" w:rsidR="00460643" w:rsidRPr="00281A5F" w:rsidRDefault="00460643" w:rsidP="000263E3">
      <w:pPr>
        <w:widowControl/>
        <w:autoSpaceDE/>
        <w:autoSpaceDN/>
        <w:adjustRightInd/>
        <w:ind w:firstLine="709"/>
        <w:rPr>
          <w:rFonts w:ascii="Times New Roman" w:eastAsia="Calibri" w:hAnsi="Times New Roman" w:cs="Times New Roman"/>
          <w:sz w:val="28"/>
          <w:szCs w:val="28"/>
          <w:lang w:eastAsia="en-US"/>
        </w:rPr>
      </w:pPr>
      <w:r w:rsidRPr="00281A5F">
        <w:rPr>
          <w:rFonts w:ascii="Times New Roman" w:eastAsia="Calibri" w:hAnsi="Times New Roman" w:cs="Times New Roman"/>
          <w:sz w:val="28"/>
          <w:szCs w:val="28"/>
          <w:lang w:eastAsia="en-US"/>
        </w:rPr>
        <w:t xml:space="preserve">- внутриквартальных проездов на 20%, парковок на 50 % ввиду включения площади в объёме 100%. </w:t>
      </w:r>
    </w:p>
    <w:p w14:paraId="3150F58C" w14:textId="350BB30F" w:rsidR="00C41D43" w:rsidRPr="00281A5F" w:rsidRDefault="00C41D43" w:rsidP="000263E3">
      <w:pPr>
        <w:widowControl/>
        <w:autoSpaceDE/>
        <w:adjustRightInd/>
        <w:ind w:firstLine="709"/>
        <w:rPr>
          <w:rFonts w:ascii="Times New Roman" w:eastAsia="Calibri" w:hAnsi="Times New Roman" w:cs="Times New Roman"/>
          <w:sz w:val="28"/>
          <w:szCs w:val="28"/>
          <w:lang w:eastAsia="en-US"/>
        </w:rPr>
      </w:pPr>
      <w:r w:rsidRPr="00281A5F">
        <w:rPr>
          <w:rFonts w:ascii="Times New Roman" w:eastAsia="Calibri" w:hAnsi="Times New Roman" w:cs="Times New Roman"/>
          <w:sz w:val="28"/>
          <w:szCs w:val="28"/>
          <w:lang w:eastAsia="en-US"/>
        </w:rPr>
        <w:t>6.1.</w:t>
      </w:r>
      <w:r w:rsidR="00BF2A7B" w:rsidRPr="00281A5F">
        <w:rPr>
          <w:rFonts w:ascii="Times New Roman" w:eastAsia="Calibri" w:hAnsi="Times New Roman" w:cs="Times New Roman"/>
          <w:sz w:val="28"/>
          <w:szCs w:val="28"/>
          <w:lang w:eastAsia="en-US"/>
        </w:rPr>
        <w:t>2</w:t>
      </w:r>
      <w:r w:rsidRPr="00281A5F">
        <w:rPr>
          <w:rFonts w:ascii="Times New Roman" w:eastAsia="Calibri" w:hAnsi="Times New Roman" w:cs="Times New Roman"/>
          <w:sz w:val="28"/>
          <w:szCs w:val="28"/>
          <w:lang w:eastAsia="en-US"/>
        </w:rPr>
        <w:t>. Не предусматривались работы</w:t>
      </w:r>
      <w:r w:rsidR="00996FFC" w:rsidRPr="00281A5F">
        <w:rPr>
          <w:rFonts w:ascii="Times New Roman" w:eastAsia="Calibri" w:hAnsi="Times New Roman" w:cs="Times New Roman"/>
          <w:sz w:val="28"/>
          <w:szCs w:val="28"/>
          <w:lang w:eastAsia="en-US"/>
        </w:rPr>
        <w:t>,</w:t>
      </w:r>
      <w:r w:rsidRPr="00281A5F">
        <w:rPr>
          <w:rFonts w:ascii="Times New Roman" w:eastAsia="Calibri" w:hAnsi="Times New Roman" w:cs="Times New Roman"/>
          <w:sz w:val="28"/>
          <w:szCs w:val="28"/>
          <w:lang w:eastAsia="en-US"/>
        </w:rPr>
        <w:t xml:space="preserve"> влияющие на безопасность передвижения автотранспорта, населения города, а именно по распределению противогололедных материалов во внутриквартальных проездах.</w:t>
      </w:r>
    </w:p>
    <w:p w14:paraId="7BE2CECF" w14:textId="0310CF06" w:rsidR="00FD62A9" w:rsidRPr="00281A5F" w:rsidRDefault="00FD62A9" w:rsidP="000263E3">
      <w:pPr>
        <w:widowControl/>
        <w:autoSpaceDE/>
        <w:adjustRightInd/>
        <w:ind w:firstLine="709"/>
        <w:rPr>
          <w:rFonts w:ascii="Times New Roman" w:eastAsia="Calibri" w:hAnsi="Times New Roman" w:cs="Times New Roman"/>
          <w:sz w:val="28"/>
          <w:szCs w:val="28"/>
          <w:lang w:eastAsia="en-US"/>
        </w:rPr>
      </w:pPr>
      <w:r w:rsidRPr="00281A5F">
        <w:rPr>
          <w:rFonts w:ascii="Times New Roman" w:eastAsia="Calibri" w:hAnsi="Times New Roman" w:cs="Times New Roman"/>
          <w:sz w:val="28"/>
          <w:szCs w:val="28"/>
          <w:lang w:eastAsia="en-US"/>
        </w:rPr>
        <w:t>6.1.</w:t>
      </w:r>
      <w:r w:rsidR="00BF2A7B" w:rsidRPr="00281A5F">
        <w:rPr>
          <w:rFonts w:ascii="Times New Roman" w:eastAsia="Calibri" w:hAnsi="Times New Roman" w:cs="Times New Roman"/>
          <w:sz w:val="28"/>
          <w:szCs w:val="28"/>
          <w:lang w:eastAsia="en-US"/>
        </w:rPr>
        <w:t>3</w:t>
      </w:r>
      <w:r w:rsidRPr="00281A5F">
        <w:rPr>
          <w:rFonts w:ascii="Times New Roman" w:eastAsia="Calibri" w:hAnsi="Times New Roman" w:cs="Times New Roman"/>
          <w:sz w:val="28"/>
          <w:szCs w:val="28"/>
          <w:lang w:eastAsia="en-US"/>
        </w:rPr>
        <w:t>. Занижено количество подметания проездов, пешеходных зон, тротуаров, автостоянок и парковок (1 раз в месяц), подходов к зданиям и сооружениям, брусчатки, ступеней и площадок (1 раз в 14 дней), установленная периодичность не обеспечивает качество содержания территории в осенний период, а предусмотренные работы по уборке от случайного мусора не обеспечат чистоту территорий ввиду наличия после проведённых работ оставшейся листвы.</w:t>
      </w:r>
    </w:p>
    <w:p w14:paraId="5AE10453" w14:textId="168CEE3E" w:rsidR="00FD62A9" w:rsidRPr="00281A5F" w:rsidRDefault="00FD62A9" w:rsidP="000263E3">
      <w:pPr>
        <w:widowControl/>
        <w:autoSpaceDE/>
        <w:adjustRightInd/>
        <w:ind w:firstLine="709"/>
        <w:rPr>
          <w:rFonts w:ascii="Times New Roman" w:eastAsia="Calibri" w:hAnsi="Times New Roman" w:cs="Times New Roman"/>
          <w:sz w:val="28"/>
          <w:szCs w:val="28"/>
          <w:lang w:eastAsia="en-US"/>
        </w:rPr>
      </w:pPr>
      <w:r w:rsidRPr="00281A5F">
        <w:rPr>
          <w:rFonts w:ascii="Times New Roman" w:eastAsia="Calibri" w:hAnsi="Times New Roman" w:cs="Times New Roman"/>
          <w:sz w:val="28"/>
          <w:szCs w:val="28"/>
          <w:lang w:eastAsia="en-US"/>
        </w:rPr>
        <w:t>Кроме того, полагаем не целесообразно предусматривать работы по  уборке от случайного мусора (проезды без покрытия, пустыри, внутриквартальные проезды с покрытием, парковки, пешеходные зоны, тротуары, брусчатка, подходы, ступени) 1 раз в 8 дней с самой дорогой расценкой (96 копеек за 1 кв. м), при этом одновременно предусмотрено подметание подходов к зданиям и сооружениям, брусчатки, ступеней и площадок 1 раз в 14 дней (стоимость от 67 до 86 копеек за 1 кв. м), проездов, пешеходных зон, тротуаров, автостоянок и парковок 1 раз в месяц (стоимость от 45 до 67 копеек за 1 кв. м). Таким образом, вместо уборки от случайного мусора возможно было подметать полностью территории (за исключением проездов без покрытия и пустырей) 1 раз в 8 дней с использованием аналогичного объёма средств.</w:t>
      </w:r>
    </w:p>
    <w:p w14:paraId="73CFD812" w14:textId="37E302E9" w:rsidR="00460643" w:rsidRPr="00281A5F" w:rsidRDefault="00C41D43" w:rsidP="000263E3">
      <w:pPr>
        <w:widowControl/>
        <w:autoSpaceDE/>
        <w:adjustRightInd/>
        <w:ind w:firstLine="709"/>
        <w:rPr>
          <w:rFonts w:ascii="Times New Roman" w:eastAsia="Calibri" w:hAnsi="Times New Roman" w:cs="Times New Roman"/>
          <w:sz w:val="28"/>
          <w:szCs w:val="28"/>
          <w:lang w:eastAsia="en-US"/>
        </w:rPr>
      </w:pPr>
      <w:r w:rsidRPr="00281A5F">
        <w:rPr>
          <w:rFonts w:ascii="Times New Roman" w:eastAsia="Calibri" w:hAnsi="Times New Roman" w:cs="Times New Roman"/>
          <w:sz w:val="28"/>
          <w:szCs w:val="28"/>
          <w:lang w:eastAsia="en-US"/>
        </w:rPr>
        <w:t>6.1.</w:t>
      </w:r>
      <w:r w:rsidR="00BF2A7B" w:rsidRPr="00281A5F">
        <w:rPr>
          <w:rFonts w:ascii="Times New Roman" w:eastAsia="Calibri" w:hAnsi="Times New Roman" w:cs="Times New Roman"/>
          <w:sz w:val="28"/>
          <w:szCs w:val="28"/>
          <w:lang w:eastAsia="en-US"/>
        </w:rPr>
        <w:t>4</w:t>
      </w:r>
      <w:r w:rsidRPr="00281A5F">
        <w:rPr>
          <w:rFonts w:ascii="Times New Roman" w:eastAsia="Calibri" w:hAnsi="Times New Roman" w:cs="Times New Roman"/>
          <w:sz w:val="28"/>
          <w:szCs w:val="28"/>
          <w:lang w:eastAsia="en-US"/>
        </w:rPr>
        <w:t>. Департаментом, как органом уполномоченным в части организации благоустройства города, не предпринимались действия по возложению на лиц, ответственных за эксплуатацию здания, строения, сооружения, обязанности принимать участие в содержании прилегающих территорий в случаях и порядке, которые определяются Правилами</w:t>
      </w:r>
      <w:r w:rsidR="00460643" w:rsidRPr="00281A5F">
        <w:rPr>
          <w:rFonts w:ascii="Times New Roman" w:eastAsia="Calibri" w:hAnsi="Times New Roman" w:cs="Times New Roman"/>
          <w:sz w:val="28"/>
          <w:szCs w:val="28"/>
          <w:lang w:eastAsia="en-US"/>
        </w:rPr>
        <w:t>.</w:t>
      </w:r>
    </w:p>
    <w:p w14:paraId="09E8C345" w14:textId="5748F1F4" w:rsidR="00C41D43" w:rsidRPr="00281A5F" w:rsidRDefault="00460643" w:rsidP="000263E3">
      <w:pPr>
        <w:widowControl/>
        <w:autoSpaceDE/>
        <w:adjustRightInd/>
        <w:ind w:firstLine="709"/>
        <w:rPr>
          <w:rFonts w:ascii="Times New Roman" w:eastAsia="Calibri" w:hAnsi="Times New Roman" w:cs="Times New Roman"/>
          <w:sz w:val="28"/>
          <w:szCs w:val="28"/>
          <w:lang w:eastAsia="en-US"/>
        </w:rPr>
      </w:pPr>
      <w:r w:rsidRPr="00281A5F">
        <w:rPr>
          <w:rFonts w:ascii="Times New Roman" w:eastAsia="Calibri" w:hAnsi="Times New Roman" w:cs="Times New Roman"/>
          <w:sz w:val="28"/>
          <w:szCs w:val="28"/>
          <w:lang w:eastAsia="en-US"/>
        </w:rPr>
        <w:t xml:space="preserve">При этом, надлежащее осуществление Департаментом полномочий </w:t>
      </w:r>
      <w:r w:rsidR="00C41D43" w:rsidRPr="00281A5F">
        <w:rPr>
          <w:rFonts w:ascii="Times New Roman" w:eastAsia="Calibri" w:hAnsi="Times New Roman" w:cs="Times New Roman"/>
          <w:sz w:val="28"/>
          <w:szCs w:val="28"/>
          <w:lang w:eastAsia="en-US"/>
        </w:rPr>
        <w:t>привело бы к экономии бюджетных средств, а в случае их перераспределения к улучшению качества содержания территорий города.</w:t>
      </w:r>
    </w:p>
    <w:p w14:paraId="4197E583" w14:textId="77777777" w:rsidR="00C41D43" w:rsidRPr="00281A5F" w:rsidRDefault="00C41D43" w:rsidP="000263E3">
      <w:pPr>
        <w:widowControl/>
        <w:autoSpaceDE/>
        <w:adjustRightInd/>
        <w:ind w:firstLine="709"/>
        <w:rPr>
          <w:rFonts w:ascii="Times New Roman" w:eastAsia="Calibri" w:hAnsi="Times New Roman" w:cs="Times New Roman"/>
          <w:iCs/>
          <w:sz w:val="28"/>
          <w:szCs w:val="28"/>
          <w:lang w:eastAsia="en-US"/>
        </w:rPr>
      </w:pPr>
      <w:r w:rsidRPr="00281A5F">
        <w:rPr>
          <w:rFonts w:ascii="Times New Roman" w:eastAsia="Calibri" w:hAnsi="Times New Roman" w:cs="Times New Roman"/>
          <w:iCs/>
          <w:sz w:val="28"/>
          <w:szCs w:val="28"/>
          <w:lang w:eastAsia="en-US"/>
        </w:rPr>
        <w:t>6.2. МКУ КХ «СЕЗ», как муниципальный заказчик, в заключенном муниципальном контракте, не обеспечил ясность и прозрачность требований к выполняемым услугам, выразившееся в следующем:</w:t>
      </w:r>
    </w:p>
    <w:p w14:paraId="7B4CBC4F" w14:textId="77777777" w:rsidR="00C41D43" w:rsidRPr="00281A5F" w:rsidRDefault="00C41D43" w:rsidP="000263E3">
      <w:pPr>
        <w:widowControl/>
        <w:autoSpaceDE/>
        <w:adjustRightInd/>
        <w:ind w:firstLine="709"/>
        <w:rPr>
          <w:rFonts w:ascii="Times New Roman" w:eastAsia="Calibri" w:hAnsi="Times New Roman" w:cs="Times New Roman"/>
          <w:sz w:val="28"/>
          <w:szCs w:val="28"/>
          <w:lang w:eastAsia="en-US"/>
        </w:rPr>
      </w:pPr>
      <w:r w:rsidRPr="00281A5F">
        <w:rPr>
          <w:rFonts w:ascii="Times New Roman" w:eastAsia="Calibri" w:hAnsi="Times New Roman" w:cs="Times New Roman"/>
          <w:sz w:val="28"/>
          <w:szCs w:val="28"/>
          <w:lang w:eastAsia="en-US"/>
        </w:rPr>
        <w:t>6.2.1. В нарушение пункта 8 статьи 45 Правил не определены места временного размещения убранного снега на землях общего пользования.</w:t>
      </w:r>
    </w:p>
    <w:p w14:paraId="49E12E37" w14:textId="77777777" w:rsidR="00C41D43" w:rsidRPr="00281A5F" w:rsidRDefault="00C41D43" w:rsidP="000263E3">
      <w:pPr>
        <w:widowControl/>
        <w:autoSpaceDE/>
        <w:adjustRightInd/>
        <w:ind w:firstLine="709"/>
        <w:rPr>
          <w:rFonts w:ascii="Times New Roman" w:eastAsia="Calibri" w:hAnsi="Times New Roman" w:cs="Times New Roman"/>
          <w:sz w:val="28"/>
          <w:szCs w:val="28"/>
          <w:lang w:eastAsia="en-US"/>
        </w:rPr>
      </w:pPr>
      <w:r w:rsidRPr="00281A5F">
        <w:rPr>
          <w:rFonts w:ascii="Times New Roman" w:eastAsia="Calibri" w:hAnsi="Times New Roman" w:cs="Times New Roman"/>
          <w:sz w:val="28"/>
          <w:szCs w:val="28"/>
          <w:lang w:eastAsia="en-US"/>
        </w:rPr>
        <w:lastRenderedPageBreak/>
        <w:t>6.2.2. В нарушение пункта 8.1 ГОСТ Р 50597-2017 не предусмотрены работы по распределению противогололедных материалов во внутриквартальных проездах.</w:t>
      </w:r>
    </w:p>
    <w:p w14:paraId="5EB6D636" w14:textId="77777777" w:rsidR="00C41D43" w:rsidRPr="00281A5F" w:rsidRDefault="00C41D43" w:rsidP="000263E3">
      <w:pPr>
        <w:widowControl/>
        <w:autoSpaceDE/>
        <w:adjustRightInd/>
        <w:ind w:firstLine="709"/>
        <w:rPr>
          <w:rFonts w:ascii="Times New Roman" w:eastAsia="Calibri" w:hAnsi="Times New Roman" w:cs="Times New Roman"/>
          <w:sz w:val="28"/>
          <w:szCs w:val="28"/>
          <w:lang w:eastAsia="en-US"/>
        </w:rPr>
      </w:pPr>
      <w:r w:rsidRPr="00281A5F">
        <w:rPr>
          <w:rFonts w:ascii="Times New Roman" w:eastAsia="Calibri" w:hAnsi="Times New Roman" w:cs="Times New Roman"/>
          <w:sz w:val="28"/>
          <w:szCs w:val="28"/>
          <w:lang w:eastAsia="en-US"/>
        </w:rPr>
        <w:t>6.2.3. Требования пункта 3.3.12 муниципального контракта не соответствовали ГОСТ Р 50597-2017 в части срока устранения снега, допустимой толщины уплотнённого снега.</w:t>
      </w:r>
    </w:p>
    <w:p w14:paraId="6F21FFEB" w14:textId="5000DA5A" w:rsidR="00413B7B" w:rsidRPr="00281A5F" w:rsidRDefault="00C41D43" w:rsidP="000263E3">
      <w:pPr>
        <w:widowControl/>
        <w:autoSpaceDE/>
        <w:adjustRightInd/>
        <w:ind w:firstLine="709"/>
        <w:rPr>
          <w:rFonts w:ascii="Times New Roman" w:eastAsia="Calibri" w:hAnsi="Times New Roman" w:cs="Times New Roman"/>
          <w:sz w:val="28"/>
          <w:szCs w:val="28"/>
          <w:lang w:eastAsia="en-US"/>
        </w:rPr>
      </w:pPr>
      <w:r w:rsidRPr="00281A5F">
        <w:rPr>
          <w:rFonts w:ascii="Times New Roman" w:eastAsia="Calibri" w:hAnsi="Times New Roman" w:cs="Times New Roman"/>
          <w:sz w:val="28"/>
          <w:szCs w:val="28"/>
          <w:lang w:eastAsia="en-US"/>
        </w:rPr>
        <w:t>6.2.</w:t>
      </w:r>
      <w:r w:rsidR="00C5756B">
        <w:rPr>
          <w:rFonts w:ascii="Times New Roman" w:eastAsia="Calibri" w:hAnsi="Times New Roman" w:cs="Times New Roman"/>
          <w:sz w:val="28"/>
          <w:szCs w:val="28"/>
          <w:lang w:eastAsia="en-US"/>
        </w:rPr>
        <w:t>4</w:t>
      </w:r>
      <w:r w:rsidRPr="00281A5F">
        <w:rPr>
          <w:rFonts w:ascii="Times New Roman" w:eastAsia="Calibri" w:hAnsi="Times New Roman" w:cs="Times New Roman"/>
          <w:sz w:val="28"/>
          <w:szCs w:val="28"/>
          <w:lang w:eastAsia="en-US"/>
        </w:rPr>
        <w:t xml:space="preserve">. </w:t>
      </w:r>
      <w:r w:rsidR="00413B7B" w:rsidRPr="00281A5F">
        <w:rPr>
          <w:rFonts w:ascii="Times New Roman" w:eastAsia="Calibri" w:hAnsi="Times New Roman" w:cs="Times New Roman"/>
          <w:sz w:val="28"/>
          <w:szCs w:val="28"/>
          <w:lang w:eastAsia="en-US"/>
        </w:rPr>
        <w:t>Не содержит информации о площади и адресах по отдельно взятым проездам, площадкам, расположенным в микрорайонах.</w:t>
      </w:r>
    </w:p>
    <w:p w14:paraId="3A000E79" w14:textId="77777777" w:rsidR="00C41D43" w:rsidRPr="000263E3" w:rsidRDefault="00C41D43" w:rsidP="000263E3">
      <w:pPr>
        <w:widowControl/>
        <w:autoSpaceDE/>
        <w:adjustRightInd/>
        <w:ind w:firstLine="709"/>
        <w:rPr>
          <w:rFonts w:ascii="Times New Roman" w:eastAsia="Calibri" w:hAnsi="Times New Roman" w:cs="Times New Roman"/>
          <w:sz w:val="28"/>
          <w:szCs w:val="28"/>
          <w:lang w:eastAsia="en-US"/>
        </w:rPr>
      </w:pPr>
      <w:r w:rsidRPr="00281A5F">
        <w:rPr>
          <w:rFonts w:ascii="Times New Roman" w:eastAsia="Calibri" w:hAnsi="Times New Roman" w:cs="Times New Roman"/>
          <w:sz w:val="28"/>
          <w:szCs w:val="28"/>
          <w:lang w:eastAsia="en-US"/>
        </w:rPr>
        <w:t>При приёмке</w:t>
      </w:r>
      <w:r w:rsidRPr="000263E3">
        <w:rPr>
          <w:rFonts w:ascii="Times New Roman" w:eastAsia="Calibri" w:hAnsi="Times New Roman" w:cs="Times New Roman"/>
          <w:sz w:val="28"/>
          <w:szCs w:val="28"/>
          <w:lang w:eastAsia="en-US"/>
        </w:rPr>
        <w:t xml:space="preserve"> выполненных работ МКУ КХ «СЕЗ» основывалось на анализе данных ГЛОНАСС, в то время как указанный источник не даёт полной и достоверной информации о фактическом проведении уборочных работ и их качестве, а содержит сведения лишь о перемещении транспортных средств, задействованных в работах.</w:t>
      </w:r>
    </w:p>
    <w:p w14:paraId="2F37FE04" w14:textId="3E3AB969" w:rsidR="00C41D43" w:rsidRPr="000263E3" w:rsidRDefault="00C41D43" w:rsidP="000263E3">
      <w:pPr>
        <w:widowControl/>
        <w:autoSpaceDE/>
        <w:adjustRightInd/>
        <w:ind w:firstLine="709"/>
        <w:rPr>
          <w:rFonts w:ascii="Times New Roman" w:eastAsia="Calibri" w:hAnsi="Times New Roman" w:cs="Times New Roman"/>
          <w:sz w:val="28"/>
          <w:szCs w:val="28"/>
          <w:lang w:eastAsia="en-US"/>
        </w:rPr>
      </w:pPr>
      <w:r w:rsidRPr="000263E3">
        <w:rPr>
          <w:rFonts w:ascii="Times New Roman" w:eastAsia="Calibri" w:hAnsi="Times New Roman" w:cs="Times New Roman"/>
          <w:sz w:val="28"/>
          <w:szCs w:val="28"/>
          <w:lang w:eastAsia="en-US"/>
        </w:rPr>
        <w:t>Указанные факты создают риски претензий к приёмке выполненных работ со стороны исполнителя, а также нанесения ущерба муниципальному образованию в виде излишнего расходования бюджетных средств.</w:t>
      </w:r>
    </w:p>
    <w:p w14:paraId="1218B2ED" w14:textId="77777777" w:rsidR="00C41D43" w:rsidRPr="000263E3" w:rsidRDefault="00C41D43" w:rsidP="000263E3">
      <w:pPr>
        <w:widowControl/>
        <w:autoSpaceDE/>
        <w:adjustRightInd/>
        <w:ind w:firstLine="709"/>
        <w:rPr>
          <w:rFonts w:ascii="Times New Roman" w:eastAsia="Calibri" w:hAnsi="Times New Roman" w:cs="Times New Roman"/>
          <w:sz w:val="28"/>
          <w:szCs w:val="28"/>
          <w:lang w:eastAsia="en-US"/>
        </w:rPr>
      </w:pPr>
      <w:r w:rsidRPr="000263E3">
        <w:rPr>
          <w:rFonts w:ascii="Times New Roman" w:eastAsia="Calibri" w:hAnsi="Times New Roman" w:cs="Times New Roman"/>
          <w:sz w:val="28"/>
          <w:szCs w:val="28"/>
          <w:lang w:eastAsia="en-US"/>
        </w:rPr>
        <w:t>6.3.</w:t>
      </w:r>
      <w:bookmarkStart w:id="10" w:name="_Hlk191536153"/>
      <w:r w:rsidRPr="000263E3">
        <w:rPr>
          <w:rFonts w:ascii="Times New Roman" w:eastAsia="Calibri" w:hAnsi="Times New Roman" w:cs="Times New Roman"/>
          <w:sz w:val="28"/>
          <w:szCs w:val="28"/>
          <w:lang w:eastAsia="en-US"/>
        </w:rPr>
        <w:t xml:space="preserve"> По результатам визуальных осмотров оказанных услуг по содержанию земель общего пользования, проведённых Счётной палатой, установлены отдельные внутриквартальные проезды, тротуары, детские, спортивные площадки, на которых работы по уборке снега не производились, что позволило сделать вывод о их ненадлежащем содержании.</w:t>
      </w:r>
    </w:p>
    <w:bookmarkEnd w:id="10"/>
    <w:p w14:paraId="5894EEE9" w14:textId="09003A8F" w:rsidR="00C41D43" w:rsidRPr="000263E3" w:rsidRDefault="00C41D43" w:rsidP="000263E3">
      <w:pPr>
        <w:widowControl/>
        <w:autoSpaceDE/>
        <w:adjustRightInd/>
        <w:ind w:firstLine="709"/>
        <w:rPr>
          <w:rFonts w:ascii="Times New Roman" w:eastAsia="Calibri" w:hAnsi="Times New Roman" w:cs="Times New Roman"/>
          <w:sz w:val="28"/>
          <w:szCs w:val="28"/>
          <w:lang w:eastAsia="en-US"/>
        </w:rPr>
      </w:pPr>
      <w:r w:rsidRPr="000263E3">
        <w:rPr>
          <w:rFonts w:ascii="Times New Roman" w:eastAsia="Calibri" w:hAnsi="Times New Roman" w:cs="Times New Roman"/>
          <w:sz w:val="28"/>
          <w:szCs w:val="28"/>
          <w:lang w:eastAsia="en-US"/>
        </w:rPr>
        <w:t>На проездах присутствовал</w:t>
      </w:r>
      <w:r w:rsidR="00460643" w:rsidRPr="000263E3">
        <w:rPr>
          <w:rFonts w:ascii="Times New Roman" w:eastAsia="Calibri" w:hAnsi="Times New Roman" w:cs="Times New Roman"/>
          <w:sz w:val="28"/>
          <w:szCs w:val="28"/>
          <w:lang w:eastAsia="en-US"/>
        </w:rPr>
        <w:t>и снежные массы, бугристость, ко</w:t>
      </w:r>
      <w:r w:rsidRPr="000263E3">
        <w:rPr>
          <w:rFonts w:ascii="Times New Roman" w:eastAsia="Calibri" w:hAnsi="Times New Roman" w:cs="Times New Roman"/>
          <w:sz w:val="28"/>
          <w:szCs w:val="28"/>
          <w:lang w:eastAsia="en-US"/>
        </w:rPr>
        <w:t>лейность, что в ряде случаев затрудняло движение транспорта, пешеходов и создавало угрозу их безопасности.</w:t>
      </w:r>
    </w:p>
    <w:p w14:paraId="649E3F0D" w14:textId="77777777" w:rsidR="00C41D43" w:rsidRPr="000263E3" w:rsidRDefault="00C41D43" w:rsidP="000263E3">
      <w:pPr>
        <w:widowControl/>
        <w:autoSpaceDE/>
        <w:adjustRightInd/>
        <w:ind w:firstLine="709"/>
        <w:rPr>
          <w:rFonts w:ascii="Times New Roman" w:eastAsia="Calibri" w:hAnsi="Times New Roman" w:cs="Times New Roman"/>
          <w:sz w:val="28"/>
          <w:szCs w:val="28"/>
          <w:lang w:eastAsia="en-US"/>
        </w:rPr>
      </w:pPr>
      <w:r w:rsidRPr="000263E3">
        <w:rPr>
          <w:rFonts w:ascii="Times New Roman" w:eastAsia="Calibri" w:hAnsi="Times New Roman" w:cs="Times New Roman"/>
          <w:sz w:val="28"/>
          <w:szCs w:val="28"/>
          <w:lang w:eastAsia="en-US"/>
        </w:rPr>
        <w:t>На детских, спортивных площадках не обеспечен беспрепятственный доступ к МАФ, соответственно, возможность безопасного их использования.</w:t>
      </w:r>
    </w:p>
    <w:p w14:paraId="25E5D0D5" w14:textId="77777777" w:rsidR="00C41D43" w:rsidRPr="000263E3" w:rsidRDefault="00C41D43" w:rsidP="000263E3">
      <w:pPr>
        <w:widowControl/>
        <w:autoSpaceDE/>
        <w:adjustRightInd/>
        <w:ind w:firstLine="709"/>
        <w:rPr>
          <w:rFonts w:ascii="Times New Roman" w:eastAsia="Calibri" w:hAnsi="Times New Roman" w:cs="Times New Roman"/>
          <w:sz w:val="28"/>
          <w:szCs w:val="28"/>
          <w:lang w:eastAsia="en-US"/>
        </w:rPr>
      </w:pPr>
      <w:r w:rsidRPr="000263E3">
        <w:rPr>
          <w:rFonts w:ascii="Times New Roman" w:eastAsia="Calibri" w:hAnsi="Times New Roman" w:cs="Times New Roman"/>
          <w:sz w:val="28"/>
          <w:szCs w:val="28"/>
          <w:lang w:eastAsia="en-US"/>
        </w:rPr>
        <w:t>Также осмотрами зафиксированы в микрорайонах снежные массы, не вывозимые исполнителем в установленный срок.</w:t>
      </w:r>
    </w:p>
    <w:p w14:paraId="7C893F8F" w14:textId="77777777" w:rsidR="00C41D43" w:rsidRPr="000263E3" w:rsidRDefault="00C41D43" w:rsidP="000263E3">
      <w:pPr>
        <w:widowControl/>
        <w:autoSpaceDE/>
        <w:adjustRightInd/>
        <w:ind w:firstLine="709"/>
        <w:rPr>
          <w:rFonts w:ascii="Times New Roman" w:eastAsia="Calibri" w:hAnsi="Times New Roman" w:cs="Times New Roman"/>
          <w:sz w:val="28"/>
          <w:szCs w:val="28"/>
          <w:lang w:eastAsia="en-US"/>
        </w:rPr>
      </w:pPr>
      <w:r w:rsidRPr="000263E3">
        <w:rPr>
          <w:rFonts w:ascii="Times New Roman" w:eastAsia="Calibri" w:hAnsi="Times New Roman" w:cs="Times New Roman"/>
          <w:sz w:val="28"/>
          <w:szCs w:val="28"/>
          <w:lang w:eastAsia="en-US"/>
        </w:rPr>
        <w:t>6.4. Исполнителем нарушались условия муниципальных контрактов, а именно:</w:t>
      </w:r>
    </w:p>
    <w:p w14:paraId="46725250" w14:textId="13ED3232" w:rsidR="002A538E" w:rsidRPr="002A538E" w:rsidRDefault="002A538E" w:rsidP="002A538E">
      <w:pPr>
        <w:widowControl/>
        <w:tabs>
          <w:tab w:val="left" w:pos="851"/>
          <w:tab w:val="left" w:pos="993"/>
          <w:tab w:val="left" w:pos="1276"/>
        </w:tabs>
        <w:autoSpaceDE/>
        <w:adjustRightInd/>
        <w:ind w:firstLine="709"/>
        <w:rPr>
          <w:rFonts w:ascii="Times New Roman" w:eastAsia="Calibri" w:hAnsi="Times New Roman" w:cs="Times New Roman"/>
          <w:kern w:val="2"/>
          <w:sz w:val="28"/>
          <w:szCs w:val="28"/>
          <w:lang w:eastAsia="en-US"/>
          <w14:ligatures w14:val="standardContextual"/>
        </w:rPr>
      </w:pPr>
      <w:r w:rsidRPr="002A538E">
        <w:rPr>
          <w:rFonts w:ascii="Times New Roman" w:eastAsia="Calibri" w:hAnsi="Times New Roman" w:cs="Times New Roman"/>
          <w:kern w:val="2"/>
          <w:sz w:val="28"/>
          <w:szCs w:val="28"/>
          <w:lang w:eastAsia="en-US"/>
          <w14:ligatures w14:val="standardContextual"/>
        </w:rPr>
        <w:t>- пункта 3.3.24 муниципального контракта исполнителем в Отчётах предоставлялась не достоверная информация о ходе исполнения обязательств</w:t>
      </w:r>
      <w:r>
        <w:rPr>
          <w:rFonts w:ascii="Times New Roman" w:eastAsia="Calibri" w:hAnsi="Times New Roman" w:cs="Times New Roman"/>
          <w:kern w:val="2"/>
          <w:sz w:val="28"/>
          <w:szCs w:val="28"/>
          <w:lang w:eastAsia="en-US"/>
          <w14:ligatures w14:val="standardContextual"/>
        </w:rPr>
        <w:t>;</w:t>
      </w:r>
    </w:p>
    <w:p w14:paraId="2ACC9524" w14:textId="08356271" w:rsidR="002A538E" w:rsidRPr="002A538E" w:rsidRDefault="002A538E" w:rsidP="002A538E">
      <w:pPr>
        <w:widowControl/>
        <w:tabs>
          <w:tab w:val="left" w:pos="851"/>
          <w:tab w:val="left" w:pos="993"/>
          <w:tab w:val="left" w:pos="1276"/>
        </w:tabs>
        <w:autoSpaceDE/>
        <w:adjustRightInd/>
        <w:ind w:firstLine="709"/>
        <w:rPr>
          <w:rFonts w:ascii="Times New Roman" w:eastAsia="Calibri" w:hAnsi="Times New Roman" w:cs="Times New Roman"/>
          <w:kern w:val="2"/>
          <w:sz w:val="28"/>
          <w:szCs w:val="28"/>
          <w:lang w:eastAsia="en-US"/>
          <w14:ligatures w14:val="standardContextual"/>
        </w:rPr>
      </w:pPr>
      <w:r w:rsidRPr="002A538E">
        <w:rPr>
          <w:rFonts w:ascii="Times New Roman" w:eastAsia="Calibri" w:hAnsi="Times New Roman" w:cs="Times New Roman"/>
          <w:kern w:val="2"/>
          <w:sz w:val="28"/>
          <w:szCs w:val="28"/>
          <w:lang w:eastAsia="en-US"/>
          <w14:ligatures w14:val="standardContextual"/>
        </w:rPr>
        <w:t>- пунктов 3.3.1, 3.3.12 муниципального контракта, пункта 3.1.2 Технических условий не соблюдался срок по механизированной уборке территорий (не позднее 3 дней после окончания снегопада)</w:t>
      </w:r>
      <w:r>
        <w:rPr>
          <w:rFonts w:ascii="Times New Roman" w:eastAsia="Calibri" w:hAnsi="Times New Roman" w:cs="Times New Roman"/>
          <w:kern w:val="2"/>
          <w:sz w:val="28"/>
          <w:szCs w:val="28"/>
          <w:lang w:eastAsia="en-US"/>
          <w14:ligatures w14:val="standardContextual"/>
        </w:rPr>
        <w:t>;</w:t>
      </w:r>
    </w:p>
    <w:p w14:paraId="058243E6" w14:textId="01449FC8" w:rsidR="002A538E" w:rsidRPr="002A538E" w:rsidRDefault="002A538E" w:rsidP="002A538E">
      <w:pPr>
        <w:widowControl/>
        <w:tabs>
          <w:tab w:val="left" w:pos="851"/>
          <w:tab w:val="left" w:pos="993"/>
          <w:tab w:val="left" w:pos="1276"/>
        </w:tabs>
        <w:autoSpaceDE/>
        <w:adjustRightInd/>
        <w:ind w:firstLine="709"/>
        <w:rPr>
          <w:rFonts w:ascii="Times New Roman" w:eastAsia="Calibri" w:hAnsi="Times New Roman" w:cs="Times New Roman"/>
          <w:kern w:val="2"/>
          <w:sz w:val="28"/>
          <w:szCs w:val="28"/>
          <w:lang w:eastAsia="en-US"/>
          <w14:ligatures w14:val="standardContextual"/>
        </w:rPr>
      </w:pPr>
      <w:r w:rsidRPr="002A538E">
        <w:rPr>
          <w:rFonts w:ascii="Times New Roman" w:eastAsia="Calibri" w:hAnsi="Times New Roman" w:cs="Times New Roman"/>
          <w:kern w:val="2"/>
          <w:sz w:val="28"/>
          <w:szCs w:val="28"/>
          <w:lang w:eastAsia="en-US"/>
          <w14:ligatures w14:val="standardContextual"/>
        </w:rPr>
        <w:t>- пунктов 3.3.1 муниципального контракта, пункта 3.1.13 Технических условий не соблюдался срок по сдвиганию снега на территории детских и спортивных площадок, а именно 1 раз в 7 дней</w:t>
      </w:r>
      <w:r>
        <w:rPr>
          <w:rFonts w:ascii="Times New Roman" w:eastAsia="Calibri" w:hAnsi="Times New Roman" w:cs="Times New Roman"/>
          <w:kern w:val="2"/>
          <w:sz w:val="28"/>
          <w:szCs w:val="28"/>
          <w:lang w:eastAsia="en-US"/>
          <w14:ligatures w14:val="standardContextual"/>
        </w:rPr>
        <w:t>;</w:t>
      </w:r>
    </w:p>
    <w:p w14:paraId="71737C68" w14:textId="1D60FCC0" w:rsidR="002A538E" w:rsidRPr="002A538E" w:rsidRDefault="002A538E" w:rsidP="002A538E">
      <w:pPr>
        <w:widowControl/>
        <w:tabs>
          <w:tab w:val="left" w:pos="851"/>
          <w:tab w:val="left" w:pos="993"/>
          <w:tab w:val="left" w:pos="1276"/>
        </w:tabs>
        <w:autoSpaceDE/>
        <w:adjustRightInd/>
        <w:ind w:firstLine="709"/>
        <w:rPr>
          <w:rFonts w:ascii="Times New Roman" w:eastAsia="Calibri" w:hAnsi="Times New Roman" w:cs="Times New Roman"/>
          <w:kern w:val="2"/>
          <w:sz w:val="28"/>
          <w:szCs w:val="28"/>
          <w:lang w:eastAsia="en-US"/>
          <w14:ligatures w14:val="standardContextual"/>
        </w:rPr>
      </w:pPr>
      <w:r w:rsidRPr="002A538E">
        <w:rPr>
          <w:rFonts w:ascii="Times New Roman" w:eastAsia="Calibri" w:hAnsi="Times New Roman" w:cs="Times New Roman"/>
          <w:kern w:val="2"/>
          <w:sz w:val="28"/>
          <w:szCs w:val="28"/>
          <w:lang w:eastAsia="en-US"/>
          <w14:ligatures w14:val="standardContextual"/>
        </w:rPr>
        <w:t>- пунктов 3.3.1, 3.3.12 муниципального контракта, пункта 3.1.5 Технических условий складируемый снег не вывозился исполнителем в семидневный срок</w:t>
      </w:r>
      <w:r>
        <w:rPr>
          <w:rFonts w:ascii="Times New Roman" w:eastAsia="Calibri" w:hAnsi="Times New Roman" w:cs="Times New Roman"/>
          <w:kern w:val="2"/>
          <w:sz w:val="28"/>
          <w:szCs w:val="28"/>
          <w:lang w:eastAsia="en-US"/>
          <w14:ligatures w14:val="standardContextual"/>
        </w:rPr>
        <w:t>;</w:t>
      </w:r>
    </w:p>
    <w:p w14:paraId="7678A846" w14:textId="51E9613F" w:rsidR="002A538E" w:rsidRPr="002A538E" w:rsidRDefault="002A538E" w:rsidP="002A538E">
      <w:pPr>
        <w:widowControl/>
        <w:tabs>
          <w:tab w:val="left" w:pos="851"/>
          <w:tab w:val="left" w:pos="993"/>
          <w:tab w:val="left" w:pos="1276"/>
        </w:tabs>
        <w:autoSpaceDE/>
        <w:adjustRightInd/>
        <w:ind w:firstLine="709"/>
        <w:rPr>
          <w:rFonts w:ascii="Times New Roman" w:eastAsia="Calibri" w:hAnsi="Times New Roman" w:cs="Times New Roman"/>
          <w:kern w:val="2"/>
          <w:sz w:val="28"/>
          <w:szCs w:val="28"/>
          <w:lang w:eastAsia="en-US"/>
          <w14:ligatures w14:val="standardContextual"/>
        </w:rPr>
      </w:pPr>
      <w:r w:rsidRPr="002A538E">
        <w:rPr>
          <w:rFonts w:ascii="Times New Roman" w:eastAsia="Calibri" w:hAnsi="Times New Roman" w:cs="Times New Roman"/>
          <w:kern w:val="2"/>
          <w:sz w:val="28"/>
          <w:szCs w:val="28"/>
          <w:lang w:eastAsia="en-US"/>
          <w14:ligatures w14:val="standardContextual"/>
        </w:rPr>
        <w:t>- пунктов 3.3.13 муниципального контракта исполнителем оказывались услуги не в соответствии с ГОСТ Р 50597-2017 (не соблюдались сроки устранения рыхлого снега), пунктом 8 статьи 45 Правил (не соблюдались сроки вывоза накопленного снега)</w:t>
      </w:r>
      <w:r>
        <w:rPr>
          <w:rFonts w:ascii="Times New Roman" w:eastAsia="Calibri" w:hAnsi="Times New Roman" w:cs="Times New Roman"/>
          <w:kern w:val="2"/>
          <w:sz w:val="28"/>
          <w:szCs w:val="28"/>
          <w:lang w:eastAsia="en-US"/>
          <w14:ligatures w14:val="standardContextual"/>
        </w:rPr>
        <w:t>;</w:t>
      </w:r>
    </w:p>
    <w:p w14:paraId="198B675F" w14:textId="02C21705" w:rsidR="002A538E" w:rsidRDefault="002A538E" w:rsidP="002A538E">
      <w:pPr>
        <w:widowControl/>
        <w:tabs>
          <w:tab w:val="left" w:pos="851"/>
          <w:tab w:val="left" w:pos="993"/>
          <w:tab w:val="left" w:pos="1276"/>
        </w:tabs>
        <w:autoSpaceDE/>
        <w:adjustRightInd/>
        <w:ind w:firstLine="709"/>
        <w:rPr>
          <w:rFonts w:ascii="Times New Roman" w:eastAsia="Calibri" w:hAnsi="Times New Roman" w:cs="Times New Roman"/>
          <w:kern w:val="2"/>
          <w:sz w:val="28"/>
          <w:szCs w:val="28"/>
          <w:lang w:eastAsia="en-US"/>
          <w14:ligatures w14:val="standardContextual"/>
        </w:rPr>
      </w:pPr>
      <w:r w:rsidRPr="002A538E">
        <w:rPr>
          <w:rFonts w:ascii="Times New Roman" w:eastAsia="Calibri" w:hAnsi="Times New Roman" w:cs="Times New Roman"/>
          <w:kern w:val="2"/>
          <w:sz w:val="28"/>
          <w:szCs w:val="28"/>
          <w:lang w:eastAsia="en-US"/>
          <w14:ligatures w14:val="standardContextual"/>
        </w:rPr>
        <w:lastRenderedPageBreak/>
        <w:t>- пункта 3.3.11 муниципального контракта фотоматериалы исполнителем не систематизировались</w:t>
      </w:r>
      <w:r>
        <w:rPr>
          <w:rFonts w:ascii="Times New Roman" w:eastAsia="Calibri" w:hAnsi="Times New Roman" w:cs="Times New Roman"/>
          <w:kern w:val="2"/>
          <w:sz w:val="28"/>
          <w:szCs w:val="28"/>
          <w:lang w:eastAsia="en-US"/>
          <w14:ligatures w14:val="standardContextual"/>
        </w:rPr>
        <w:t>.</w:t>
      </w:r>
    </w:p>
    <w:p w14:paraId="12347F35" w14:textId="63CBE73F" w:rsidR="00C41D43" w:rsidRPr="000263E3" w:rsidRDefault="00C41D43" w:rsidP="000263E3">
      <w:pPr>
        <w:widowControl/>
        <w:autoSpaceDE/>
        <w:adjustRightInd/>
        <w:ind w:firstLine="709"/>
        <w:rPr>
          <w:rFonts w:ascii="Times New Roman" w:eastAsia="Calibri" w:hAnsi="Times New Roman" w:cs="Times New Roman"/>
          <w:sz w:val="28"/>
          <w:szCs w:val="28"/>
          <w:lang w:eastAsia="en-US"/>
        </w:rPr>
      </w:pPr>
      <w:r w:rsidRPr="000263E3">
        <w:rPr>
          <w:rFonts w:ascii="Times New Roman" w:eastAsia="Calibri" w:hAnsi="Times New Roman" w:cs="Times New Roman"/>
          <w:sz w:val="28"/>
          <w:szCs w:val="28"/>
          <w:lang w:eastAsia="en-US"/>
        </w:rPr>
        <w:t>6.</w:t>
      </w:r>
      <w:r w:rsidR="00D546BB" w:rsidRPr="000263E3">
        <w:rPr>
          <w:rFonts w:ascii="Times New Roman" w:eastAsia="Calibri" w:hAnsi="Times New Roman" w:cs="Times New Roman"/>
          <w:sz w:val="28"/>
          <w:szCs w:val="28"/>
          <w:lang w:eastAsia="en-US"/>
        </w:rPr>
        <w:t>5</w:t>
      </w:r>
      <w:r w:rsidRPr="000263E3">
        <w:rPr>
          <w:rFonts w:ascii="Times New Roman" w:eastAsia="Calibri" w:hAnsi="Times New Roman" w:cs="Times New Roman"/>
          <w:sz w:val="28"/>
          <w:szCs w:val="28"/>
          <w:lang w:eastAsia="en-US"/>
        </w:rPr>
        <w:t xml:space="preserve">. В нарушение статьи 34 Закон о контрактной системе, пункта 8.2 муниципального контракта МКУ КХ «СЕЗ» в полной мере не применялись меры ответственности к исполнителю услуг по муниципальному контракту, что привело к недополучению в бюджет средств в минимальной сумме </w:t>
      </w:r>
      <w:r w:rsidR="00160EA2" w:rsidRPr="00160EA2">
        <w:rPr>
          <w:rFonts w:ascii="Times New Roman" w:eastAsia="Calibri" w:hAnsi="Times New Roman" w:cs="Times New Roman"/>
          <w:sz w:val="28"/>
          <w:szCs w:val="28"/>
          <w:lang w:eastAsia="en-US"/>
        </w:rPr>
        <w:t>641 588 рублей 08 копейки</w:t>
      </w:r>
      <w:r w:rsidR="00160EA2">
        <w:rPr>
          <w:rFonts w:ascii="Times New Roman" w:eastAsia="Calibri" w:hAnsi="Times New Roman" w:cs="Times New Roman"/>
          <w:sz w:val="28"/>
          <w:szCs w:val="28"/>
          <w:lang w:eastAsia="en-US"/>
        </w:rPr>
        <w:t>.</w:t>
      </w:r>
      <w:bookmarkStart w:id="11" w:name="_GoBack"/>
      <w:bookmarkEnd w:id="11"/>
    </w:p>
    <w:p w14:paraId="0300D11A" w14:textId="77777777" w:rsidR="00C41D43" w:rsidRPr="000263E3" w:rsidRDefault="00C41D43" w:rsidP="000263E3">
      <w:pPr>
        <w:widowControl/>
        <w:autoSpaceDE/>
        <w:adjustRightInd/>
        <w:ind w:firstLine="709"/>
        <w:rPr>
          <w:rFonts w:ascii="Times New Roman" w:eastAsia="Calibri" w:hAnsi="Times New Roman" w:cs="Times New Roman"/>
          <w:sz w:val="28"/>
          <w:szCs w:val="28"/>
          <w:lang w:eastAsia="en-US"/>
        </w:rPr>
      </w:pPr>
    </w:p>
    <w:p w14:paraId="48CD2208" w14:textId="53F652D9" w:rsidR="00C41D43" w:rsidRPr="000263E3" w:rsidRDefault="00C41D43" w:rsidP="000263E3">
      <w:pPr>
        <w:widowControl/>
        <w:autoSpaceDE/>
        <w:adjustRightInd/>
        <w:ind w:firstLine="709"/>
        <w:rPr>
          <w:rFonts w:ascii="Times New Roman" w:eastAsia="Calibri" w:hAnsi="Times New Roman" w:cs="Times New Roman"/>
          <w:b/>
          <w:bCs/>
          <w:sz w:val="28"/>
          <w:szCs w:val="28"/>
          <w:lang w:eastAsia="en-US"/>
        </w:rPr>
      </w:pPr>
      <w:r w:rsidRPr="000263E3">
        <w:rPr>
          <w:rFonts w:ascii="Times New Roman" w:eastAsia="Calibri" w:hAnsi="Times New Roman" w:cs="Times New Roman"/>
          <w:b/>
          <w:bCs/>
          <w:sz w:val="28"/>
          <w:szCs w:val="28"/>
          <w:lang w:eastAsia="en-US"/>
        </w:rPr>
        <w:t>7. Предложения (рекомендации):</w:t>
      </w:r>
    </w:p>
    <w:p w14:paraId="741EA6A3" w14:textId="62155392" w:rsidR="00EF5FC3" w:rsidRPr="000263E3" w:rsidRDefault="00EF5FC3" w:rsidP="000263E3">
      <w:pPr>
        <w:widowControl/>
        <w:autoSpaceDE/>
        <w:adjustRightInd/>
        <w:ind w:firstLine="709"/>
        <w:rPr>
          <w:rFonts w:ascii="Times New Roman" w:eastAsia="Calibri" w:hAnsi="Times New Roman" w:cs="Times New Roman"/>
          <w:i/>
          <w:iCs/>
          <w:sz w:val="28"/>
          <w:szCs w:val="28"/>
          <w:lang w:eastAsia="en-US"/>
        </w:rPr>
      </w:pPr>
      <w:r w:rsidRPr="000263E3">
        <w:rPr>
          <w:rFonts w:ascii="Times New Roman" w:eastAsia="Calibri" w:hAnsi="Times New Roman" w:cs="Times New Roman"/>
          <w:i/>
          <w:iCs/>
          <w:sz w:val="28"/>
          <w:szCs w:val="28"/>
          <w:lang w:eastAsia="en-US"/>
        </w:rPr>
        <w:t>Департаменту:</w:t>
      </w:r>
    </w:p>
    <w:p w14:paraId="29CA28EB" w14:textId="1B591E86" w:rsidR="00EF5FC3" w:rsidRPr="000263E3" w:rsidRDefault="00EF5FC3" w:rsidP="000263E3">
      <w:pPr>
        <w:widowControl/>
        <w:autoSpaceDE/>
        <w:adjustRightInd/>
        <w:ind w:firstLine="709"/>
        <w:rPr>
          <w:rFonts w:ascii="Times New Roman" w:eastAsia="Calibri" w:hAnsi="Times New Roman" w:cs="Times New Roman"/>
          <w:sz w:val="28"/>
          <w:szCs w:val="28"/>
          <w:lang w:eastAsia="en-US"/>
        </w:rPr>
      </w:pPr>
      <w:r w:rsidRPr="000263E3">
        <w:rPr>
          <w:rFonts w:ascii="Times New Roman" w:eastAsia="Calibri" w:hAnsi="Times New Roman" w:cs="Times New Roman"/>
          <w:sz w:val="28"/>
          <w:szCs w:val="28"/>
          <w:lang w:eastAsia="en-US"/>
        </w:rPr>
        <w:t xml:space="preserve">7.1. Обеспечить </w:t>
      </w:r>
      <w:r w:rsidR="002F497F" w:rsidRPr="000263E3">
        <w:rPr>
          <w:rFonts w:ascii="Times New Roman" w:eastAsia="Calibri" w:hAnsi="Times New Roman" w:cs="Times New Roman"/>
          <w:sz w:val="28"/>
          <w:szCs w:val="28"/>
          <w:lang w:eastAsia="en-US"/>
        </w:rPr>
        <w:t xml:space="preserve">надлежащее осуществление бюджетных полномочий, предусмотренных </w:t>
      </w:r>
      <w:r w:rsidRPr="000263E3">
        <w:rPr>
          <w:rFonts w:ascii="Times New Roman" w:eastAsia="Calibri" w:hAnsi="Times New Roman" w:cs="Times New Roman"/>
          <w:sz w:val="28"/>
          <w:szCs w:val="28"/>
          <w:lang w:eastAsia="en-US"/>
        </w:rPr>
        <w:t>подпунктом 1 пункта 1 статьи 158 БК РФ.</w:t>
      </w:r>
    </w:p>
    <w:p w14:paraId="6A6BD324" w14:textId="0588F0A5" w:rsidR="00904C16" w:rsidRPr="000263E3" w:rsidRDefault="00904C16" w:rsidP="000263E3">
      <w:pPr>
        <w:widowControl/>
        <w:autoSpaceDE/>
        <w:adjustRightInd/>
        <w:ind w:firstLine="709"/>
        <w:rPr>
          <w:rFonts w:ascii="Times New Roman" w:eastAsia="Calibri" w:hAnsi="Times New Roman" w:cs="Times New Roman"/>
          <w:sz w:val="28"/>
          <w:szCs w:val="28"/>
          <w:lang w:eastAsia="en-US"/>
        </w:rPr>
      </w:pPr>
      <w:r w:rsidRPr="000263E3">
        <w:rPr>
          <w:rFonts w:ascii="Times New Roman" w:eastAsia="Calibri" w:hAnsi="Times New Roman" w:cs="Times New Roman"/>
          <w:sz w:val="28"/>
          <w:szCs w:val="28"/>
          <w:lang w:eastAsia="en-US"/>
        </w:rPr>
        <w:t>7.2. Проанализировать территории муниципального образования в целях исключения объёмных показателей (площадей) по содержанию проездов к снесённым и(или) расселённым многоквартирным домам, детски</w:t>
      </w:r>
      <w:r w:rsidR="00B63E4E" w:rsidRPr="000263E3">
        <w:rPr>
          <w:rFonts w:ascii="Times New Roman" w:eastAsia="Calibri" w:hAnsi="Times New Roman" w:cs="Times New Roman"/>
          <w:sz w:val="28"/>
          <w:szCs w:val="28"/>
          <w:lang w:eastAsia="en-US"/>
        </w:rPr>
        <w:t>м</w:t>
      </w:r>
      <w:r w:rsidRPr="000263E3">
        <w:rPr>
          <w:rFonts w:ascii="Times New Roman" w:eastAsia="Calibri" w:hAnsi="Times New Roman" w:cs="Times New Roman"/>
          <w:sz w:val="28"/>
          <w:szCs w:val="28"/>
          <w:lang w:eastAsia="en-US"/>
        </w:rPr>
        <w:t xml:space="preserve"> (спортивны</w:t>
      </w:r>
      <w:r w:rsidR="00B63E4E" w:rsidRPr="000263E3">
        <w:rPr>
          <w:rFonts w:ascii="Times New Roman" w:eastAsia="Calibri" w:hAnsi="Times New Roman" w:cs="Times New Roman"/>
          <w:sz w:val="28"/>
          <w:szCs w:val="28"/>
          <w:lang w:eastAsia="en-US"/>
        </w:rPr>
        <w:t>м</w:t>
      </w:r>
      <w:r w:rsidRPr="000263E3">
        <w:rPr>
          <w:rFonts w:ascii="Times New Roman" w:eastAsia="Calibri" w:hAnsi="Times New Roman" w:cs="Times New Roman"/>
          <w:sz w:val="28"/>
          <w:szCs w:val="28"/>
          <w:lang w:eastAsia="en-US"/>
        </w:rPr>
        <w:t>) площад</w:t>
      </w:r>
      <w:r w:rsidR="00B63E4E" w:rsidRPr="000263E3">
        <w:rPr>
          <w:rFonts w:ascii="Times New Roman" w:eastAsia="Calibri" w:hAnsi="Times New Roman" w:cs="Times New Roman"/>
          <w:sz w:val="28"/>
          <w:szCs w:val="28"/>
          <w:lang w:eastAsia="en-US"/>
        </w:rPr>
        <w:t>кам</w:t>
      </w:r>
      <w:r w:rsidRPr="000263E3">
        <w:rPr>
          <w:rFonts w:ascii="Times New Roman" w:eastAsia="Calibri" w:hAnsi="Times New Roman" w:cs="Times New Roman"/>
          <w:sz w:val="28"/>
          <w:szCs w:val="28"/>
          <w:lang w:eastAsia="en-US"/>
        </w:rPr>
        <w:t>, на которых отсутствуют МАФ</w:t>
      </w:r>
      <w:r w:rsidR="003D25CD" w:rsidRPr="000263E3">
        <w:rPr>
          <w:rFonts w:ascii="Times New Roman" w:eastAsia="Calibri" w:hAnsi="Times New Roman" w:cs="Times New Roman"/>
          <w:sz w:val="28"/>
          <w:szCs w:val="28"/>
          <w:lang w:eastAsia="en-US"/>
        </w:rPr>
        <w:t>.</w:t>
      </w:r>
    </w:p>
    <w:p w14:paraId="59F6CAB7" w14:textId="3A031D00" w:rsidR="003D25CD" w:rsidRPr="000263E3" w:rsidRDefault="003D25CD" w:rsidP="000263E3">
      <w:pPr>
        <w:widowControl/>
        <w:autoSpaceDE/>
        <w:adjustRightInd/>
        <w:ind w:firstLine="709"/>
        <w:rPr>
          <w:rFonts w:ascii="Times New Roman" w:eastAsia="Calibri" w:hAnsi="Times New Roman" w:cs="Times New Roman"/>
          <w:sz w:val="28"/>
          <w:szCs w:val="28"/>
          <w:lang w:eastAsia="en-US"/>
        </w:rPr>
      </w:pPr>
      <w:r w:rsidRPr="000263E3">
        <w:rPr>
          <w:rFonts w:ascii="Times New Roman" w:eastAsia="Calibri" w:hAnsi="Times New Roman" w:cs="Times New Roman"/>
          <w:sz w:val="28"/>
          <w:szCs w:val="28"/>
          <w:lang w:eastAsia="en-US"/>
        </w:rPr>
        <w:t xml:space="preserve">7.3. Формировать объёмные показатели </w:t>
      </w:r>
      <w:r w:rsidR="00A95BBB" w:rsidRPr="000263E3">
        <w:rPr>
          <w:rFonts w:ascii="Times New Roman" w:eastAsia="Calibri" w:hAnsi="Times New Roman" w:cs="Times New Roman"/>
          <w:sz w:val="28"/>
          <w:szCs w:val="28"/>
          <w:lang w:eastAsia="en-US"/>
        </w:rPr>
        <w:t xml:space="preserve">по </w:t>
      </w:r>
      <w:r w:rsidRPr="000263E3">
        <w:rPr>
          <w:rFonts w:ascii="Times New Roman" w:eastAsia="Calibri" w:hAnsi="Times New Roman" w:cs="Times New Roman"/>
          <w:sz w:val="28"/>
          <w:szCs w:val="28"/>
          <w:lang w:eastAsia="en-US"/>
        </w:rPr>
        <w:t>содержани</w:t>
      </w:r>
      <w:r w:rsidR="00A95BBB" w:rsidRPr="000263E3">
        <w:rPr>
          <w:rFonts w:ascii="Times New Roman" w:eastAsia="Calibri" w:hAnsi="Times New Roman" w:cs="Times New Roman"/>
          <w:sz w:val="28"/>
          <w:szCs w:val="28"/>
          <w:lang w:eastAsia="en-US"/>
        </w:rPr>
        <w:t>ю</w:t>
      </w:r>
      <w:r w:rsidRPr="000263E3">
        <w:rPr>
          <w:rFonts w:ascii="Times New Roman" w:eastAsia="Calibri" w:hAnsi="Times New Roman" w:cs="Times New Roman"/>
          <w:sz w:val="28"/>
          <w:szCs w:val="28"/>
          <w:lang w:eastAsia="en-US"/>
        </w:rPr>
        <w:t xml:space="preserve"> территорий согласно таблице 1.17 Генеральной схемы</w:t>
      </w:r>
      <w:r w:rsidR="00933038" w:rsidRPr="000263E3">
        <w:rPr>
          <w:rFonts w:ascii="Times New Roman" w:eastAsia="Calibri" w:hAnsi="Times New Roman" w:cs="Times New Roman"/>
          <w:sz w:val="28"/>
          <w:szCs w:val="28"/>
          <w:lang w:eastAsia="en-US"/>
        </w:rPr>
        <w:t xml:space="preserve"> (</w:t>
      </w:r>
      <w:r w:rsidRPr="000263E3">
        <w:rPr>
          <w:rFonts w:ascii="Times New Roman" w:eastAsia="Calibri" w:hAnsi="Times New Roman" w:cs="Times New Roman"/>
          <w:sz w:val="28"/>
          <w:szCs w:val="28"/>
          <w:lang w:eastAsia="en-US"/>
        </w:rPr>
        <w:t>механизированная уборка снега внутриквартальных проездов с покрытием и без покрытия 80% от площади, автостоянок и парковок 50% от площади</w:t>
      </w:r>
      <w:r w:rsidR="00933038" w:rsidRPr="000263E3">
        <w:rPr>
          <w:rFonts w:ascii="Times New Roman" w:eastAsia="Calibri" w:hAnsi="Times New Roman" w:cs="Times New Roman"/>
          <w:sz w:val="28"/>
          <w:szCs w:val="28"/>
          <w:lang w:eastAsia="en-US"/>
        </w:rPr>
        <w:t>)</w:t>
      </w:r>
      <w:r w:rsidR="00A95BBB" w:rsidRPr="000263E3">
        <w:rPr>
          <w:rFonts w:ascii="Times New Roman" w:eastAsia="Calibri" w:hAnsi="Times New Roman" w:cs="Times New Roman"/>
          <w:sz w:val="28"/>
          <w:szCs w:val="28"/>
          <w:lang w:eastAsia="en-US"/>
        </w:rPr>
        <w:t>, а также в разрезе площадей</w:t>
      </w:r>
      <w:r w:rsidR="002F6E1C">
        <w:rPr>
          <w:rFonts w:ascii="Times New Roman" w:eastAsia="Calibri" w:hAnsi="Times New Roman" w:cs="Times New Roman"/>
          <w:sz w:val="28"/>
          <w:szCs w:val="28"/>
          <w:lang w:eastAsia="en-US"/>
        </w:rPr>
        <w:t>,</w:t>
      </w:r>
      <w:r w:rsidR="002F6E1C" w:rsidRPr="002F6E1C">
        <w:rPr>
          <w:rFonts w:ascii="Times New Roman" w:eastAsia="Calibri" w:hAnsi="Times New Roman" w:cs="Times New Roman"/>
          <w:sz w:val="28"/>
          <w:szCs w:val="28"/>
          <w:lang w:eastAsia="en-US"/>
        </w:rPr>
        <w:t xml:space="preserve"> </w:t>
      </w:r>
      <w:r w:rsidR="002F6E1C">
        <w:rPr>
          <w:rFonts w:ascii="Times New Roman" w:eastAsia="Calibri" w:hAnsi="Times New Roman" w:cs="Times New Roman"/>
          <w:sz w:val="28"/>
          <w:szCs w:val="28"/>
          <w:lang w:eastAsia="en-US"/>
        </w:rPr>
        <w:t>протяжённости</w:t>
      </w:r>
      <w:r w:rsidR="00A95BBB" w:rsidRPr="000263E3">
        <w:rPr>
          <w:rFonts w:ascii="Times New Roman" w:eastAsia="Calibri" w:hAnsi="Times New Roman" w:cs="Times New Roman"/>
          <w:sz w:val="28"/>
          <w:szCs w:val="28"/>
          <w:lang w:eastAsia="en-US"/>
        </w:rPr>
        <w:t xml:space="preserve"> и адресов отдельно взятых проездов, тротуаров, детских и спортивных площадок.</w:t>
      </w:r>
    </w:p>
    <w:p w14:paraId="44F01EF2" w14:textId="377C1B23" w:rsidR="009B542E" w:rsidRPr="000263E3" w:rsidRDefault="009B542E" w:rsidP="000263E3">
      <w:pPr>
        <w:widowControl/>
        <w:autoSpaceDE/>
        <w:adjustRightInd/>
        <w:ind w:firstLine="709"/>
        <w:rPr>
          <w:rFonts w:ascii="Times New Roman" w:eastAsia="Calibri" w:hAnsi="Times New Roman" w:cs="Times New Roman"/>
          <w:sz w:val="28"/>
          <w:szCs w:val="28"/>
          <w:lang w:eastAsia="en-US"/>
        </w:rPr>
      </w:pPr>
      <w:r w:rsidRPr="000263E3">
        <w:rPr>
          <w:rFonts w:ascii="Times New Roman" w:eastAsia="Calibri" w:hAnsi="Times New Roman" w:cs="Times New Roman"/>
          <w:sz w:val="28"/>
          <w:szCs w:val="28"/>
          <w:lang w:eastAsia="en-US"/>
        </w:rPr>
        <w:t>7.</w:t>
      </w:r>
      <w:r w:rsidR="00933038" w:rsidRPr="000263E3">
        <w:rPr>
          <w:rFonts w:ascii="Times New Roman" w:eastAsia="Calibri" w:hAnsi="Times New Roman" w:cs="Times New Roman"/>
          <w:sz w:val="28"/>
          <w:szCs w:val="28"/>
          <w:lang w:eastAsia="en-US"/>
        </w:rPr>
        <w:t>4</w:t>
      </w:r>
      <w:r w:rsidRPr="000263E3">
        <w:rPr>
          <w:rFonts w:ascii="Times New Roman" w:eastAsia="Calibri" w:hAnsi="Times New Roman" w:cs="Times New Roman"/>
          <w:sz w:val="28"/>
          <w:szCs w:val="28"/>
          <w:lang w:eastAsia="en-US"/>
        </w:rPr>
        <w:t xml:space="preserve">. Предусмотреть работы по распределению противогололедных материалов во внутриквартальных проездах. </w:t>
      </w:r>
    </w:p>
    <w:p w14:paraId="21057BDE" w14:textId="7714F3B3" w:rsidR="004667D2" w:rsidRPr="000263E3" w:rsidRDefault="004667D2" w:rsidP="000263E3">
      <w:pPr>
        <w:widowControl/>
        <w:autoSpaceDE/>
        <w:adjustRightInd/>
        <w:ind w:firstLine="709"/>
        <w:rPr>
          <w:rFonts w:ascii="Times New Roman" w:eastAsia="Calibri" w:hAnsi="Times New Roman" w:cs="Times New Roman"/>
          <w:sz w:val="28"/>
          <w:szCs w:val="28"/>
          <w:lang w:eastAsia="en-US"/>
        </w:rPr>
      </w:pPr>
      <w:r w:rsidRPr="000263E3">
        <w:rPr>
          <w:rFonts w:ascii="Times New Roman" w:eastAsia="Calibri" w:hAnsi="Times New Roman" w:cs="Times New Roman"/>
          <w:sz w:val="28"/>
          <w:szCs w:val="28"/>
          <w:lang w:eastAsia="en-US"/>
        </w:rPr>
        <w:t>7.</w:t>
      </w:r>
      <w:r w:rsidR="00933038" w:rsidRPr="000263E3">
        <w:rPr>
          <w:rFonts w:ascii="Times New Roman" w:eastAsia="Calibri" w:hAnsi="Times New Roman" w:cs="Times New Roman"/>
          <w:sz w:val="28"/>
          <w:szCs w:val="28"/>
          <w:lang w:eastAsia="en-US"/>
        </w:rPr>
        <w:t>5</w:t>
      </w:r>
      <w:r w:rsidRPr="000263E3">
        <w:rPr>
          <w:rFonts w:ascii="Times New Roman" w:eastAsia="Calibri" w:hAnsi="Times New Roman" w:cs="Times New Roman"/>
          <w:sz w:val="28"/>
          <w:szCs w:val="28"/>
          <w:lang w:eastAsia="en-US"/>
        </w:rPr>
        <w:t>. Увеличить периодичность подметания проездов, пешеходных зон, тротуаров, автостоянок и парковок, подходов к зданиям и сооружениям, брусчатки, ступеней</w:t>
      </w:r>
      <w:r w:rsidR="00C45ADD" w:rsidRPr="000263E3">
        <w:rPr>
          <w:rFonts w:ascii="Times New Roman" w:eastAsia="Calibri" w:hAnsi="Times New Roman" w:cs="Times New Roman"/>
          <w:sz w:val="28"/>
          <w:szCs w:val="28"/>
          <w:lang w:eastAsia="en-US"/>
        </w:rPr>
        <w:t>,</w:t>
      </w:r>
      <w:r w:rsidRPr="000263E3">
        <w:rPr>
          <w:rFonts w:ascii="Times New Roman" w:eastAsia="Calibri" w:hAnsi="Times New Roman" w:cs="Times New Roman"/>
          <w:sz w:val="28"/>
          <w:szCs w:val="28"/>
          <w:lang w:eastAsia="en-US"/>
        </w:rPr>
        <w:t xml:space="preserve"> площадок за счёт уменьшения периодичности по уборке </w:t>
      </w:r>
      <w:r w:rsidR="00630779" w:rsidRPr="000263E3">
        <w:rPr>
          <w:rFonts w:ascii="Times New Roman" w:eastAsia="Calibri" w:hAnsi="Times New Roman" w:cs="Times New Roman"/>
          <w:sz w:val="28"/>
          <w:szCs w:val="28"/>
          <w:lang w:eastAsia="en-US"/>
        </w:rPr>
        <w:t>указанных территорий</w:t>
      </w:r>
      <w:r w:rsidR="00C45ADD" w:rsidRPr="000263E3">
        <w:rPr>
          <w:rFonts w:ascii="Times New Roman" w:eastAsia="Calibri" w:hAnsi="Times New Roman" w:cs="Times New Roman"/>
          <w:sz w:val="28"/>
          <w:szCs w:val="28"/>
          <w:lang w:eastAsia="en-US"/>
        </w:rPr>
        <w:t xml:space="preserve"> </w:t>
      </w:r>
      <w:r w:rsidRPr="000263E3">
        <w:rPr>
          <w:rFonts w:ascii="Times New Roman" w:eastAsia="Calibri" w:hAnsi="Times New Roman" w:cs="Times New Roman"/>
          <w:sz w:val="28"/>
          <w:szCs w:val="28"/>
          <w:lang w:eastAsia="en-US"/>
        </w:rPr>
        <w:t xml:space="preserve">от случайного мусора. </w:t>
      </w:r>
    </w:p>
    <w:p w14:paraId="14B42565" w14:textId="1882596E" w:rsidR="003E4A6C" w:rsidRPr="000263E3" w:rsidRDefault="003E4A6C" w:rsidP="000263E3">
      <w:pPr>
        <w:widowControl/>
        <w:autoSpaceDE/>
        <w:adjustRightInd/>
        <w:ind w:firstLine="709"/>
        <w:rPr>
          <w:rFonts w:ascii="Times New Roman" w:eastAsia="Calibri" w:hAnsi="Times New Roman" w:cs="Times New Roman"/>
          <w:sz w:val="28"/>
          <w:szCs w:val="28"/>
          <w:lang w:eastAsia="en-US"/>
        </w:rPr>
      </w:pPr>
      <w:r w:rsidRPr="000263E3">
        <w:rPr>
          <w:rFonts w:ascii="Times New Roman" w:eastAsia="Calibri" w:hAnsi="Times New Roman" w:cs="Times New Roman"/>
          <w:sz w:val="28"/>
          <w:szCs w:val="28"/>
          <w:lang w:eastAsia="en-US"/>
        </w:rPr>
        <w:t>7.</w:t>
      </w:r>
      <w:r w:rsidR="00933038" w:rsidRPr="000263E3">
        <w:rPr>
          <w:rFonts w:ascii="Times New Roman" w:eastAsia="Calibri" w:hAnsi="Times New Roman" w:cs="Times New Roman"/>
          <w:sz w:val="28"/>
          <w:szCs w:val="28"/>
          <w:lang w:eastAsia="en-US"/>
        </w:rPr>
        <w:t>6</w:t>
      </w:r>
      <w:r w:rsidRPr="000263E3">
        <w:rPr>
          <w:rFonts w:ascii="Times New Roman" w:eastAsia="Calibri" w:hAnsi="Times New Roman" w:cs="Times New Roman"/>
          <w:sz w:val="28"/>
          <w:szCs w:val="28"/>
          <w:lang w:eastAsia="en-US"/>
        </w:rPr>
        <w:t xml:space="preserve">. </w:t>
      </w:r>
      <w:r w:rsidR="008748EB" w:rsidRPr="000263E3">
        <w:rPr>
          <w:rFonts w:ascii="Times New Roman" w:eastAsia="Calibri" w:hAnsi="Times New Roman" w:cs="Times New Roman"/>
          <w:sz w:val="28"/>
          <w:szCs w:val="28"/>
          <w:lang w:eastAsia="en-US"/>
        </w:rPr>
        <w:t>В соответствии с ГрК РФ о</w:t>
      </w:r>
      <w:r w:rsidRPr="000263E3">
        <w:rPr>
          <w:rFonts w:ascii="Times New Roman" w:eastAsia="Calibri" w:hAnsi="Times New Roman" w:cs="Times New Roman"/>
          <w:sz w:val="28"/>
          <w:szCs w:val="28"/>
          <w:lang w:eastAsia="en-US"/>
        </w:rPr>
        <w:t>беспечить работу по возложению на лиц, ответственных за эксплуатацию здания, строения, сооружения, обязанности принимать участие в содержании прилегающих территорий</w:t>
      </w:r>
      <w:r w:rsidR="008748EB" w:rsidRPr="000263E3">
        <w:rPr>
          <w:rFonts w:ascii="Times New Roman" w:eastAsia="Calibri" w:hAnsi="Times New Roman" w:cs="Times New Roman"/>
          <w:sz w:val="28"/>
          <w:szCs w:val="28"/>
          <w:lang w:eastAsia="en-US"/>
        </w:rPr>
        <w:t>.</w:t>
      </w:r>
    </w:p>
    <w:p w14:paraId="782F2714" w14:textId="203BE1A7" w:rsidR="00912541" w:rsidRPr="000263E3" w:rsidRDefault="00912541" w:rsidP="000263E3">
      <w:pPr>
        <w:widowControl/>
        <w:autoSpaceDE/>
        <w:adjustRightInd/>
        <w:ind w:firstLine="709"/>
        <w:rPr>
          <w:rFonts w:ascii="Times New Roman" w:eastAsia="Calibri" w:hAnsi="Times New Roman" w:cs="Times New Roman"/>
          <w:i/>
          <w:iCs/>
          <w:sz w:val="28"/>
          <w:szCs w:val="28"/>
          <w:lang w:eastAsia="en-US"/>
        </w:rPr>
      </w:pPr>
      <w:r w:rsidRPr="000263E3">
        <w:rPr>
          <w:rFonts w:ascii="Times New Roman" w:eastAsia="Calibri" w:hAnsi="Times New Roman" w:cs="Times New Roman"/>
          <w:i/>
          <w:iCs/>
          <w:sz w:val="28"/>
          <w:szCs w:val="28"/>
          <w:lang w:eastAsia="en-US"/>
        </w:rPr>
        <w:t>МКУ КХ «СЕЗ»:</w:t>
      </w:r>
    </w:p>
    <w:p w14:paraId="2AB9D92B" w14:textId="2BBF247E" w:rsidR="00C633CE" w:rsidRPr="000263E3" w:rsidRDefault="00E22878" w:rsidP="000263E3">
      <w:pPr>
        <w:widowControl/>
        <w:autoSpaceDE/>
        <w:adjustRightInd/>
        <w:ind w:firstLine="709"/>
        <w:rPr>
          <w:rFonts w:ascii="Times New Roman" w:hAnsi="Times New Roman" w:cs="Times New Roman"/>
          <w:sz w:val="28"/>
          <w:szCs w:val="28"/>
        </w:rPr>
      </w:pPr>
      <w:r w:rsidRPr="000263E3">
        <w:rPr>
          <w:rFonts w:ascii="Times New Roman" w:eastAsia="Calibri" w:hAnsi="Times New Roman" w:cs="Times New Roman"/>
          <w:sz w:val="28"/>
          <w:szCs w:val="28"/>
          <w:lang w:eastAsia="en-US"/>
        </w:rPr>
        <w:t>7.</w:t>
      </w:r>
      <w:r w:rsidR="000D75B3" w:rsidRPr="000263E3">
        <w:rPr>
          <w:rFonts w:ascii="Times New Roman" w:eastAsia="Calibri" w:hAnsi="Times New Roman" w:cs="Times New Roman"/>
          <w:sz w:val="28"/>
          <w:szCs w:val="28"/>
          <w:lang w:eastAsia="en-US"/>
        </w:rPr>
        <w:t>7</w:t>
      </w:r>
      <w:r w:rsidRPr="000263E3">
        <w:rPr>
          <w:rFonts w:ascii="Times New Roman" w:eastAsia="Calibri" w:hAnsi="Times New Roman" w:cs="Times New Roman"/>
          <w:sz w:val="28"/>
          <w:szCs w:val="28"/>
          <w:lang w:eastAsia="en-US"/>
        </w:rPr>
        <w:t>.</w:t>
      </w:r>
      <w:r w:rsidR="00C633CE" w:rsidRPr="000263E3">
        <w:rPr>
          <w:rFonts w:ascii="Times New Roman" w:hAnsi="Times New Roman" w:cs="Times New Roman"/>
          <w:sz w:val="28"/>
          <w:szCs w:val="28"/>
        </w:rPr>
        <w:t xml:space="preserve"> В муниципальных контрактах по содержанию земель общего пользования предусматривать следующие условия:</w:t>
      </w:r>
    </w:p>
    <w:p w14:paraId="70E9E31D" w14:textId="592E43B9" w:rsidR="00C633CE" w:rsidRPr="000263E3" w:rsidRDefault="00C633CE" w:rsidP="000263E3">
      <w:pPr>
        <w:widowControl/>
        <w:autoSpaceDE/>
        <w:adjustRightInd/>
        <w:ind w:firstLine="709"/>
        <w:rPr>
          <w:rFonts w:ascii="Times New Roman" w:eastAsia="Calibri" w:hAnsi="Times New Roman" w:cs="Times New Roman"/>
          <w:sz w:val="28"/>
          <w:szCs w:val="28"/>
          <w:lang w:eastAsia="en-US"/>
        </w:rPr>
      </w:pPr>
      <w:r w:rsidRPr="000263E3">
        <w:rPr>
          <w:rFonts w:ascii="Times New Roman" w:eastAsia="Calibri" w:hAnsi="Times New Roman" w:cs="Times New Roman"/>
          <w:sz w:val="28"/>
          <w:szCs w:val="28"/>
          <w:lang w:eastAsia="en-US"/>
        </w:rPr>
        <w:t>7.</w:t>
      </w:r>
      <w:r w:rsidR="000D75B3" w:rsidRPr="000263E3">
        <w:rPr>
          <w:rFonts w:ascii="Times New Roman" w:eastAsia="Calibri" w:hAnsi="Times New Roman" w:cs="Times New Roman"/>
          <w:sz w:val="28"/>
          <w:szCs w:val="28"/>
          <w:lang w:eastAsia="en-US"/>
        </w:rPr>
        <w:t>7</w:t>
      </w:r>
      <w:r w:rsidRPr="000263E3">
        <w:rPr>
          <w:rFonts w:ascii="Times New Roman" w:eastAsia="Calibri" w:hAnsi="Times New Roman" w:cs="Times New Roman"/>
          <w:sz w:val="28"/>
          <w:szCs w:val="28"/>
          <w:lang w:eastAsia="en-US"/>
        </w:rPr>
        <w:t>.1. Требовани</w:t>
      </w:r>
      <w:r w:rsidR="00C15B14" w:rsidRPr="000263E3">
        <w:rPr>
          <w:rFonts w:ascii="Times New Roman" w:eastAsia="Calibri" w:hAnsi="Times New Roman" w:cs="Times New Roman"/>
          <w:sz w:val="28"/>
          <w:szCs w:val="28"/>
          <w:lang w:eastAsia="en-US"/>
        </w:rPr>
        <w:t>е</w:t>
      </w:r>
      <w:r w:rsidRPr="000263E3">
        <w:rPr>
          <w:rFonts w:ascii="Times New Roman" w:eastAsia="Calibri" w:hAnsi="Times New Roman" w:cs="Times New Roman"/>
          <w:sz w:val="28"/>
          <w:szCs w:val="28"/>
          <w:lang w:eastAsia="en-US"/>
        </w:rPr>
        <w:t xml:space="preserve"> к оснащению транспортных средств для оказания услуг по </w:t>
      </w:r>
      <w:r w:rsidR="002F6E1C">
        <w:rPr>
          <w:rFonts w:ascii="Times New Roman" w:eastAsia="Calibri" w:hAnsi="Times New Roman" w:cs="Times New Roman"/>
          <w:sz w:val="28"/>
          <w:szCs w:val="28"/>
          <w:lang w:eastAsia="en-US"/>
        </w:rPr>
        <w:t>содержанию ЗОП</w:t>
      </w:r>
      <w:r w:rsidRPr="000263E3">
        <w:rPr>
          <w:rFonts w:ascii="Times New Roman" w:eastAsia="Calibri" w:hAnsi="Times New Roman" w:cs="Times New Roman"/>
          <w:sz w:val="28"/>
          <w:szCs w:val="28"/>
          <w:lang w:eastAsia="en-US"/>
        </w:rPr>
        <w:t xml:space="preserve"> в части оборудования их видеорегистраторами в целях фиксирования оказываемых услуг;</w:t>
      </w:r>
    </w:p>
    <w:p w14:paraId="31705D7C" w14:textId="195C58FB" w:rsidR="00C633CE" w:rsidRPr="000263E3" w:rsidRDefault="00C633CE" w:rsidP="000263E3">
      <w:pPr>
        <w:widowControl/>
        <w:autoSpaceDE/>
        <w:adjustRightInd/>
        <w:ind w:firstLine="709"/>
        <w:rPr>
          <w:rFonts w:ascii="Times New Roman" w:eastAsia="Calibri" w:hAnsi="Times New Roman" w:cs="Times New Roman"/>
          <w:sz w:val="28"/>
          <w:szCs w:val="28"/>
          <w:lang w:eastAsia="en-US"/>
        </w:rPr>
      </w:pPr>
      <w:r w:rsidRPr="000263E3">
        <w:rPr>
          <w:rFonts w:ascii="Times New Roman" w:eastAsia="Calibri" w:hAnsi="Times New Roman" w:cs="Times New Roman"/>
          <w:sz w:val="28"/>
          <w:szCs w:val="28"/>
          <w:lang w:eastAsia="en-US"/>
        </w:rPr>
        <w:t>7.</w:t>
      </w:r>
      <w:r w:rsidR="000D75B3" w:rsidRPr="000263E3">
        <w:rPr>
          <w:rFonts w:ascii="Times New Roman" w:eastAsia="Calibri" w:hAnsi="Times New Roman" w:cs="Times New Roman"/>
          <w:sz w:val="28"/>
          <w:szCs w:val="28"/>
          <w:lang w:eastAsia="en-US"/>
        </w:rPr>
        <w:t>7</w:t>
      </w:r>
      <w:r w:rsidRPr="000263E3">
        <w:rPr>
          <w:rFonts w:ascii="Times New Roman" w:eastAsia="Calibri" w:hAnsi="Times New Roman" w:cs="Times New Roman"/>
          <w:sz w:val="28"/>
          <w:szCs w:val="28"/>
          <w:lang w:eastAsia="en-US"/>
        </w:rPr>
        <w:t xml:space="preserve">.2. </w:t>
      </w:r>
      <w:r w:rsidR="006E5850" w:rsidRPr="000263E3">
        <w:rPr>
          <w:rFonts w:ascii="Times New Roman" w:eastAsia="Calibri" w:hAnsi="Times New Roman" w:cs="Times New Roman"/>
          <w:sz w:val="28"/>
          <w:szCs w:val="28"/>
          <w:lang w:eastAsia="en-US"/>
        </w:rPr>
        <w:t xml:space="preserve">Требования к уровню качества оказываемых услуг, </w:t>
      </w:r>
      <w:r w:rsidR="00201C85" w:rsidRPr="000263E3">
        <w:rPr>
          <w:rFonts w:ascii="Times New Roman" w:eastAsia="Calibri" w:hAnsi="Times New Roman" w:cs="Times New Roman"/>
          <w:sz w:val="28"/>
          <w:szCs w:val="28"/>
          <w:lang w:eastAsia="en-US"/>
        </w:rPr>
        <w:t xml:space="preserve">а также их </w:t>
      </w:r>
      <w:r w:rsidRPr="000263E3">
        <w:rPr>
          <w:rFonts w:ascii="Times New Roman" w:eastAsia="Calibri" w:hAnsi="Times New Roman" w:cs="Times New Roman"/>
          <w:sz w:val="28"/>
          <w:szCs w:val="28"/>
          <w:lang w:eastAsia="en-US"/>
        </w:rPr>
        <w:t>проверке:</w:t>
      </w:r>
    </w:p>
    <w:p w14:paraId="23C18B00" w14:textId="3E38DC6C" w:rsidR="006E5850" w:rsidRPr="000263E3" w:rsidRDefault="006E5850" w:rsidP="000263E3">
      <w:pPr>
        <w:widowControl/>
        <w:autoSpaceDE/>
        <w:adjustRightInd/>
        <w:ind w:firstLine="709"/>
        <w:rPr>
          <w:rFonts w:ascii="Times New Roman" w:eastAsia="Calibri" w:hAnsi="Times New Roman" w:cs="Times New Roman"/>
          <w:sz w:val="28"/>
          <w:szCs w:val="28"/>
          <w:lang w:eastAsia="en-US"/>
        </w:rPr>
      </w:pPr>
      <w:r w:rsidRPr="000263E3">
        <w:rPr>
          <w:rFonts w:ascii="Times New Roman" w:eastAsia="Calibri" w:hAnsi="Times New Roman" w:cs="Times New Roman"/>
          <w:sz w:val="28"/>
          <w:szCs w:val="28"/>
          <w:lang w:eastAsia="en-US"/>
        </w:rPr>
        <w:t>- в технических условиях предусмотреть подробные требования к уровню качества оказываемых услуг (показатели состояния убираемых территорий, а также их уровни);</w:t>
      </w:r>
    </w:p>
    <w:p w14:paraId="3EBF2B86" w14:textId="4716F1AC" w:rsidR="00C633CE" w:rsidRPr="000263E3" w:rsidRDefault="00C633CE" w:rsidP="000263E3">
      <w:pPr>
        <w:widowControl/>
        <w:autoSpaceDE/>
        <w:adjustRightInd/>
        <w:ind w:firstLine="709"/>
        <w:rPr>
          <w:rFonts w:ascii="Times New Roman" w:eastAsia="Calibri" w:hAnsi="Times New Roman" w:cs="Times New Roman"/>
          <w:sz w:val="28"/>
          <w:szCs w:val="28"/>
          <w:lang w:eastAsia="en-US"/>
        </w:rPr>
      </w:pPr>
      <w:r w:rsidRPr="000263E3">
        <w:rPr>
          <w:rFonts w:ascii="Times New Roman" w:eastAsia="Calibri" w:hAnsi="Times New Roman" w:cs="Times New Roman"/>
          <w:sz w:val="28"/>
          <w:szCs w:val="28"/>
          <w:lang w:eastAsia="en-US"/>
        </w:rPr>
        <w:t>-проводить комиссионно, согласно графику проверок, в присутствии исполнителя с составлением акта комплексной проверки;</w:t>
      </w:r>
    </w:p>
    <w:p w14:paraId="077BF995" w14:textId="63DA5340" w:rsidR="00C633CE" w:rsidRPr="000263E3" w:rsidRDefault="003715E3" w:rsidP="000263E3">
      <w:pPr>
        <w:widowControl/>
        <w:autoSpaceDE/>
        <w:adjustRightInd/>
        <w:ind w:firstLine="709"/>
        <w:rPr>
          <w:rFonts w:ascii="Times New Roman" w:eastAsia="Calibri" w:hAnsi="Times New Roman" w:cs="Times New Roman"/>
          <w:sz w:val="28"/>
          <w:szCs w:val="28"/>
          <w:lang w:eastAsia="en-US"/>
        </w:rPr>
      </w:pPr>
      <w:r w:rsidRPr="000263E3">
        <w:rPr>
          <w:rFonts w:ascii="Times New Roman" w:eastAsia="Calibri" w:hAnsi="Times New Roman" w:cs="Times New Roman"/>
          <w:sz w:val="28"/>
          <w:szCs w:val="28"/>
          <w:lang w:eastAsia="en-US"/>
        </w:rPr>
        <w:lastRenderedPageBreak/>
        <w:t xml:space="preserve">- </w:t>
      </w:r>
      <w:r w:rsidR="00C15B14" w:rsidRPr="000263E3">
        <w:rPr>
          <w:rFonts w:ascii="Times New Roman" w:eastAsia="Calibri" w:hAnsi="Times New Roman" w:cs="Times New Roman"/>
          <w:sz w:val="28"/>
          <w:szCs w:val="28"/>
          <w:lang w:eastAsia="en-US"/>
        </w:rPr>
        <w:t>для проверки подтверждения объёмов</w:t>
      </w:r>
      <w:r w:rsidR="004B563A" w:rsidRPr="000263E3">
        <w:rPr>
          <w:rFonts w:ascii="Times New Roman" w:eastAsia="Calibri" w:hAnsi="Times New Roman" w:cs="Times New Roman"/>
          <w:sz w:val="28"/>
          <w:szCs w:val="28"/>
          <w:lang w:eastAsia="en-US"/>
        </w:rPr>
        <w:t>,</w:t>
      </w:r>
      <w:r w:rsidR="00C15B14" w:rsidRPr="000263E3">
        <w:rPr>
          <w:rFonts w:ascii="Times New Roman" w:eastAsia="Calibri" w:hAnsi="Times New Roman" w:cs="Times New Roman"/>
          <w:sz w:val="28"/>
          <w:szCs w:val="28"/>
          <w:lang w:eastAsia="en-US"/>
        </w:rPr>
        <w:t xml:space="preserve"> исполнителем предоставляется </w:t>
      </w:r>
      <w:r w:rsidR="002F6E1C">
        <w:rPr>
          <w:rFonts w:ascii="Times New Roman" w:eastAsia="Calibri" w:hAnsi="Times New Roman" w:cs="Times New Roman"/>
          <w:sz w:val="28"/>
          <w:szCs w:val="28"/>
          <w:lang w:eastAsia="en-US"/>
        </w:rPr>
        <w:t>д</w:t>
      </w:r>
      <w:r w:rsidR="00C633CE" w:rsidRPr="000263E3">
        <w:rPr>
          <w:rFonts w:ascii="Times New Roman" w:eastAsia="Calibri" w:hAnsi="Times New Roman" w:cs="Times New Roman"/>
          <w:sz w:val="28"/>
          <w:szCs w:val="28"/>
          <w:lang w:eastAsia="en-US"/>
        </w:rPr>
        <w:t>окументация, отражающ</w:t>
      </w:r>
      <w:r w:rsidR="00C15B14" w:rsidRPr="000263E3">
        <w:rPr>
          <w:rFonts w:ascii="Times New Roman" w:eastAsia="Calibri" w:hAnsi="Times New Roman" w:cs="Times New Roman"/>
          <w:sz w:val="28"/>
          <w:szCs w:val="28"/>
          <w:lang w:eastAsia="en-US"/>
        </w:rPr>
        <w:t>ая</w:t>
      </w:r>
      <w:r w:rsidR="00C633CE" w:rsidRPr="000263E3">
        <w:rPr>
          <w:rFonts w:ascii="Times New Roman" w:eastAsia="Calibri" w:hAnsi="Times New Roman" w:cs="Times New Roman"/>
          <w:sz w:val="28"/>
          <w:szCs w:val="28"/>
          <w:lang w:eastAsia="en-US"/>
        </w:rPr>
        <w:t xml:space="preserve"> фактическое выполнение </w:t>
      </w:r>
      <w:r w:rsidR="00C15B14" w:rsidRPr="000263E3">
        <w:rPr>
          <w:rFonts w:ascii="Times New Roman" w:eastAsia="Calibri" w:hAnsi="Times New Roman" w:cs="Times New Roman"/>
          <w:sz w:val="28"/>
          <w:szCs w:val="28"/>
          <w:lang w:eastAsia="en-US"/>
        </w:rPr>
        <w:t>услуг</w:t>
      </w:r>
      <w:r w:rsidR="00C633CE" w:rsidRPr="000263E3">
        <w:rPr>
          <w:rFonts w:ascii="Times New Roman" w:eastAsia="Calibri" w:hAnsi="Times New Roman" w:cs="Times New Roman"/>
          <w:sz w:val="28"/>
          <w:szCs w:val="28"/>
          <w:lang w:eastAsia="en-US"/>
        </w:rPr>
        <w:t xml:space="preserve"> (схемы выполнения </w:t>
      </w:r>
      <w:r w:rsidR="00C15B14" w:rsidRPr="000263E3">
        <w:rPr>
          <w:rFonts w:ascii="Times New Roman" w:eastAsia="Calibri" w:hAnsi="Times New Roman" w:cs="Times New Roman"/>
          <w:sz w:val="28"/>
          <w:szCs w:val="28"/>
          <w:lang w:eastAsia="en-US"/>
        </w:rPr>
        <w:t>услуг</w:t>
      </w:r>
      <w:r w:rsidR="00C633CE" w:rsidRPr="000263E3">
        <w:rPr>
          <w:rFonts w:ascii="Times New Roman" w:eastAsia="Calibri" w:hAnsi="Times New Roman" w:cs="Times New Roman"/>
          <w:sz w:val="28"/>
          <w:szCs w:val="28"/>
          <w:lang w:eastAsia="en-US"/>
        </w:rPr>
        <w:t xml:space="preserve"> с привязкой к адресу и указанием всех необходимых размеров, документы о качестве материалов и </w:t>
      </w:r>
      <w:r w:rsidR="00C15B14" w:rsidRPr="000263E3">
        <w:rPr>
          <w:rFonts w:ascii="Times New Roman" w:eastAsia="Calibri" w:hAnsi="Times New Roman" w:cs="Times New Roman"/>
          <w:sz w:val="28"/>
          <w:szCs w:val="28"/>
          <w:lang w:eastAsia="en-US"/>
        </w:rPr>
        <w:t>прочее</w:t>
      </w:r>
      <w:r w:rsidR="00C633CE" w:rsidRPr="000263E3">
        <w:rPr>
          <w:rFonts w:ascii="Times New Roman" w:eastAsia="Calibri" w:hAnsi="Times New Roman" w:cs="Times New Roman"/>
          <w:sz w:val="28"/>
          <w:szCs w:val="28"/>
          <w:lang w:eastAsia="en-US"/>
        </w:rPr>
        <w:t>)</w:t>
      </w:r>
      <w:r w:rsidR="006E5850" w:rsidRPr="000263E3">
        <w:rPr>
          <w:rFonts w:ascii="Times New Roman" w:eastAsia="Calibri" w:hAnsi="Times New Roman" w:cs="Times New Roman"/>
          <w:sz w:val="28"/>
          <w:szCs w:val="28"/>
          <w:lang w:eastAsia="en-US"/>
        </w:rPr>
        <w:t>.</w:t>
      </w:r>
    </w:p>
    <w:p w14:paraId="0C11874E" w14:textId="7893FBC7" w:rsidR="003B48B1" w:rsidRPr="000263E3" w:rsidRDefault="003715E3" w:rsidP="000263E3">
      <w:pPr>
        <w:widowControl/>
        <w:autoSpaceDE/>
        <w:adjustRightInd/>
        <w:ind w:firstLine="709"/>
        <w:rPr>
          <w:rFonts w:ascii="Times New Roman" w:eastAsia="Calibri" w:hAnsi="Times New Roman" w:cs="Times New Roman"/>
          <w:sz w:val="28"/>
          <w:szCs w:val="28"/>
          <w:lang w:eastAsia="en-US"/>
        </w:rPr>
      </w:pPr>
      <w:r w:rsidRPr="000263E3">
        <w:rPr>
          <w:rFonts w:ascii="Times New Roman" w:eastAsia="Calibri" w:hAnsi="Times New Roman" w:cs="Times New Roman"/>
          <w:sz w:val="28"/>
          <w:szCs w:val="28"/>
          <w:lang w:eastAsia="en-US"/>
        </w:rPr>
        <w:t>7.</w:t>
      </w:r>
      <w:r w:rsidR="000D75B3" w:rsidRPr="000263E3">
        <w:rPr>
          <w:rFonts w:ascii="Times New Roman" w:eastAsia="Calibri" w:hAnsi="Times New Roman" w:cs="Times New Roman"/>
          <w:sz w:val="28"/>
          <w:szCs w:val="28"/>
          <w:lang w:eastAsia="en-US"/>
        </w:rPr>
        <w:t>7</w:t>
      </w:r>
      <w:r w:rsidRPr="000263E3">
        <w:rPr>
          <w:rFonts w:ascii="Times New Roman" w:eastAsia="Calibri" w:hAnsi="Times New Roman" w:cs="Times New Roman"/>
          <w:sz w:val="28"/>
          <w:szCs w:val="28"/>
          <w:lang w:eastAsia="en-US"/>
        </w:rPr>
        <w:t xml:space="preserve">.4. </w:t>
      </w:r>
      <w:r w:rsidR="002F6E1C">
        <w:rPr>
          <w:rFonts w:ascii="Times New Roman" w:eastAsia="Calibri" w:hAnsi="Times New Roman" w:cs="Times New Roman"/>
          <w:sz w:val="28"/>
          <w:szCs w:val="28"/>
          <w:lang w:eastAsia="en-US"/>
        </w:rPr>
        <w:t>Обязать и</w:t>
      </w:r>
      <w:r w:rsidR="003B48B1" w:rsidRPr="000263E3">
        <w:rPr>
          <w:rFonts w:ascii="Times New Roman" w:eastAsia="Calibri" w:hAnsi="Times New Roman" w:cs="Times New Roman"/>
          <w:sz w:val="28"/>
          <w:szCs w:val="28"/>
          <w:lang w:eastAsia="en-US"/>
        </w:rPr>
        <w:t>сполнител</w:t>
      </w:r>
      <w:r w:rsidR="002F6E1C">
        <w:rPr>
          <w:rFonts w:ascii="Times New Roman" w:eastAsia="Calibri" w:hAnsi="Times New Roman" w:cs="Times New Roman"/>
          <w:sz w:val="28"/>
          <w:szCs w:val="28"/>
          <w:lang w:eastAsia="en-US"/>
        </w:rPr>
        <w:t>я</w:t>
      </w:r>
      <w:r w:rsidR="003B48B1" w:rsidRPr="000263E3">
        <w:rPr>
          <w:rFonts w:ascii="Times New Roman" w:eastAsia="Calibri" w:hAnsi="Times New Roman" w:cs="Times New Roman"/>
          <w:sz w:val="28"/>
          <w:szCs w:val="28"/>
          <w:lang w:eastAsia="en-US"/>
        </w:rPr>
        <w:t xml:space="preserve"> </w:t>
      </w:r>
      <w:r w:rsidR="002F6E1C">
        <w:rPr>
          <w:rFonts w:ascii="Times New Roman" w:eastAsia="Calibri" w:hAnsi="Times New Roman" w:cs="Times New Roman"/>
          <w:sz w:val="28"/>
          <w:szCs w:val="28"/>
          <w:lang w:eastAsia="en-US"/>
        </w:rPr>
        <w:t>осуществлять</w:t>
      </w:r>
      <w:r w:rsidR="003B48B1" w:rsidRPr="000263E3">
        <w:rPr>
          <w:rFonts w:ascii="Times New Roman" w:eastAsia="Calibri" w:hAnsi="Times New Roman" w:cs="Times New Roman"/>
          <w:sz w:val="28"/>
          <w:szCs w:val="28"/>
          <w:lang w:eastAsia="en-US"/>
        </w:rPr>
        <w:t xml:space="preserve"> уборочны</w:t>
      </w:r>
      <w:r w:rsidR="002F6E1C">
        <w:rPr>
          <w:rFonts w:ascii="Times New Roman" w:eastAsia="Calibri" w:hAnsi="Times New Roman" w:cs="Times New Roman"/>
          <w:sz w:val="28"/>
          <w:szCs w:val="28"/>
          <w:lang w:eastAsia="en-US"/>
        </w:rPr>
        <w:t>е</w:t>
      </w:r>
      <w:r w:rsidR="003B48B1" w:rsidRPr="000263E3">
        <w:rPr>
          <w:rFonts w:ascii="Times New Roman" w:eastAsia="Calibri" w:hAnsi="Times New Roman" w:cs="Times New Roman"/>
          <w:sz w:val="28"/>
          <w:szCs w:val="28"/>
          <w:lang w:eastAsia="en-US"/>
        </w:rPr>
        <w:t xml:space="preserve"> работ</w:t>
      </w:r>
      <w:r w:rsidR="002F6E1C">
        <w:rPr>
          <w:rFonts w:ascii="Times New Roman" w:eastAsia="Calibri" w:hAnsi="Times New Roman" w:cs="Times New Roman"/>
          <w:sz w:val="28"/>
          <w:szCs w:val="28"/>
          <w:lang w:eastAsia="en-US"/>
        </w:rPr>
        <w:t>ы</w:t>
      </w:r>
      <w:r w:rsidR="003B48B1" w:rsidRPr="000263E3">
        <w:rPr>
          <w:rFonts w:ascii="Times New Roman" w:eastAsia="Calibri" w:hAnsi="Times New Roman" w:cs="Times New Roman"/>
          <w:sz w:val="28"/>
          <w:szCs w:val="28"/>
          <w:lang w:eastAsia="en-US"/>
        </w:rPr>
        <w:t xml:space="preserve"> согласно маршрутным картам, </w:t>
      </w:r>
      <w:r w:rsidR="002F6E1C">
        <w:rPr>
          <w:rFonts w:ascii="Times New Roman" w:eastAsia="Calibri" w:hAnsi="Times New Roman" w:cs="Times New Roman"/>
          <w:sz w:val="28"/>
          <w:szCs w:val="28"/>
          <w:lang w:eastAsia="en-US"/>
        </w:rPr>
        <w:t>согласова</w:t>
      </w:r>
      <w:r w:rsidR="003B48B1" w:rsidRPr="000263E3">
        <w:rPr>
          <w:rFonts w:ascii="Times New Roman" w:eastAsia="Calibri" w:hAnsi="Times New Roman" w:cs="Times New Roman"/>
          <w:sz w:val="28"/>
          <w:szCs w:val="28"/>
          <w:lang w:eastAsia="en-US"/>
        </w:rPr>
        <w:t>н</w:t>
      </w:r>
      <w:r w:rsidR="002F6E1C">
        <w:rPr>
          <w:rFonts w:ascii="Times New Roman" w:eastAsia="Calibri" w:hAnsi="Times New Roman" w:cs="Times New Roman"/>
          <w:sz w:val="28"/>
          <w:szCs w:val="28"/>
          <w:lang w:eastAsia="en-US"/>
        </w:rPr>
        <w:t>н</w:t>
      </w:r>
      <w:r w:rsidR="003B48B1" w:rsidRPr="000263E3">
        <w:rPr>
          <w:rFonts w:ascii="Times New Roman" w:eastAsia="Calibri" w:hAnsi="Times New Roman" w:cs="Times New Roman"/>
          <w:sz w:val="28"/>
          <w:szCs w:val="28"/>
          <w:lang w:eastAsia="en-US"/>
        </w:rPr>
        <w:t xml:space="preserve">ым </w:t>
      </w:r>
      <w:r w:rsidR="002F6E1C">
        <w:rPr>
          <w:rFonts w:ascii="Times New Roman" w:eastAsia="Calibri" w:hAnsi="Times New Roman" w:cs="Times New Roman"/>
          <w:sz w:val="28"/>
          <w:szCs w:val="28"/>
          <w:lang w:eastAsia="en-US"/>
        </w:rPr>
        <w:t xml:space="preserve">с </w:t>
      </w:r>
      <w:r w:rsidR="003B48B1" w:rsidRPr="000263E3">
        <w:rPr>
          <w:rFonts w:ascii="Times New Roman" w:eastAsia="Calibri" w:hAnsi="Times New Roman" w:cs="Times New Roman"/>
          <w:sz w:val="28"/>
          <w:szCs w:val="28"/>
          <w:lang w:eastAsia="en-US"/>
        </w:rPr>
        <w:t xml:space="preserve">МКУ КХ «СЕЗ», и определяющим адреса, </w:t>
      </w:r>
      <w:r w:rsidR="003B48B1" w:rsidRPr="002F6E1C">
        <w:rPr>
          <w:rFonts w:ascii="Times New Roman" w:eastAsia="Calibri" w:hAnsi="Times New Roman" w:cs="Times New Roman"/>
          <w:sz w:val="28"/>
          <w:szCs w:val="28"/>
          <w:lang w:eastAsia="en-US"/>
        </w:rPr>
        <w:t>протяжённость,</w:t>
      </w:r>
      <w:r w:rsidR="003B48B1" w:rsidRPr="000263E3">
        <w:rPr>
          <w:rFonts w:ascii="Times New Roman" w:eastAsia="Calibri" w:hAnsi="Times New Roman" w:cs="Times New Roman"/>
          <w:sz w:val="28"/>
          <w:szCs w:val="28"/>
          <w:lang w:eastAsia="en-US"/>
        </w:rPr>
        <w:t xml:space="preserve"> площадь территорий, сроки и условия выполнения услуг (требования к качеству).</w:t>
      </w:r>
    </w:p>
    <w:p w14:paraId="07061821" w14:textId="553C2862" w:rsidR="009B4C2F" w:rsidRPr="000263E3" w:rsidRDefault="003715E3" w:rsidP="000263E3">
      <w:pPr>
        <w:ind w:firstLine="709"/>
        <w:rPr>
          <w:rFonts w:ascii="Times New Roman" w:eastAsia="Calibri" w:hAnsi="Times New Roman" w:cs="Times New Roman"/>
          <w:sz w:val="28"/>
          <w:szCs w:val="28"/>
          <w:lang w:eastAsia="en-US"/>
        </w:rPr>
      </w:pPr>
      <w:r w:rsidRPr="000263E3">
        <w:rPr>
          <w:rFonts w:ascii="Times New Roman" w:eastAsia="Calibri" w:hAnsi="Times New Roman" w:cs="Times New Roman"/>
          <w:sz w:val="28"/>
          <w:szCs w:val="28"/>
          <w:lang w:eastAsia="en-US"/>
        </w:rPr>
        <w:t>7.</w:t>
      </w:r>
      <w:r w:rsidR="000D75B3" w:rsidRPr="000263E3">
        <w:rPr>
          <w:rFonts w:ascii="Times New Roman" w:eastAsia="Calibri" w:hAnsi="Times New Roman" w:cs="Times New Roman"/>
          <w:sz w:val="28"/>
          <w:szCs w:val="28"/>
          <w:lang w:eastAsia="en-US"/>
        </w:rPr>
        <w:t>7</w:t>
      </w:r>
      <w:r w:rsidRPr="000263E3">
        <w:rPr>
          <w:rFonts w:ascii="Times New Roman" w:eastAsia="Calibri" w:hAnsi="Times New Roman" w:cs="Times New Roman"/>
          <w:sz w:val="28"/>
          <w:szCs w:val="28"/>
          <w:lang w:eastAsia="en-US"/>
        </w:rPr>
        <w:t xml:space="preserve">.5 </w:t>
      </w:r>
      <w:r w:rsidR="00255B60" w:rsidRPr="000263E3">
        <w:rPr>
          <w:rFonts w:ascii="Times New Roman" w:eastAsia="Calibri" w:hAnsi="Times New Roman" w:cs="Times New Roman"/>
          <w:sz w:val="28"/>
          <w:szCs w:val="28"/>
          <w:lang w:eastAsia="en-US"/>
        </w:rPr>
        <w:t>Места временного размещения убранного снега на землях общего пользования, а также требование по их соблюдению исполнителем.</w:t>
      </w:r>
    </w:p>
    <w:p w14:paraId="275320AC" w14:textId="57203790" w:rsidR="009B4C2F" w:rsidRPr="000263E3" w:rsidRDefault="00255B60" w:rsidP="000263E3">
      <w:pPr>
        <w:widowControl/>
        <w:autoSpaceDE/>
        <w:adjustRightInd/>
        <w:ind w:firstLine="709"/>
        <w:rPr>
          <w:rFonts w:ascii="Times New Roman" w:eastAsia="Calibri" w:hAnsi="Times New Roman" w:cs="Times New Roman"/>
          <w:sz w:val="28"/>
          <w:szCs w:val="28"/>
          <w:lang w:eastAsia="en-US"/>
        </w:rPr>
      </w:pPr>
      <w:r w:rsidRPr="000263E3">
        <w:rPr>
          <w:rFonts w:ascii="Times New Roman" w:eastAsia="Calibri" w:hAnsi="Times New Roman" w:cs="Times New Roman"/>
          <w:sz w:val="28"/>
          <w:szCs w:val="28"/>
          <w:lang w:eastAsia="en-US"/>
        </w:rPr>
        <w:t>7.</w:t>
      </w:r>
      <w:r w:rsidR="000D75B3" w:rsidRPr="000263E3">
        <w:rPr>
          <w:rFonts w:ascii="Times New Roman" w:eastAsia="Calibri" w:hAnsi="Times New Roman" w:cs="Times New Roman"/>
          <w:sz w:val="28"/>
          <w:szCs w:val="28"/>
          <w:lang w:eastAsia="en-US"/>
        </w:rPr>
        <w:t>7</w:t>
      </w:r>
      <w:r w:rsidRPr="000263E3">
        <w:rPr>
          <w:rFonts w:ascii="Times New Roman" w:eastAsia="Calibri" w:hAnsi="Times New Roman" w:cs="Times New Roman"/>
          <w:sz w:val="28"/>
          <w:szCs w:val="28"/>
          <w:lang w:eastAsia="en-US"/>
        </w:rPr>
        <w:t xml:space="preserve">.6. </w:t>
      </w:r>
      <w:r w:rsidR="002F6E1C">
        <w:rPr>
          <w:rFonts w:ascii="Times New Roman" w:eastAsia="Calibri" w:hAnsi="Times New Roman" w:cs="Times New Roman"/>
          <w:sz w:val="28"/>
          <w:szCs w:val="28"/>
          <w:lang w:eastAsia="en-US"/>
        </w:rPr>
        <w:t>Р</w:t>
      </w:r>
      <w:r w:rsidRPr="000263E3">
        <w:rPr>
          <w:rFonts w:ascii="Times New Roman" w:eastAsia="Calibri" w:hAnsi="Times New Roman" w:cs="Times New Roman"/>
          <w:sz w:val="28"/>
          <w:szCs w:val="28"/>
          <w:lang w:eastAsia="en-US"/>
        </w:rPr>
        <w:t>аботы по распределению противогололедных материалов во внутриквартальных проездах</w:t>
      </w:r>
      <w:r w:rsidR="008F5802" w:rsidRPr="000263E3">
        <w:rPr>
          <w:rFonts w:ascii="Times New Roman" w:eastAsia="Calibri" w:hAnsi="Times New Roman" w:cs="Times New Roman"/>
          <w:sz w:val="28"/>
          <w:szCs w:val="28"/>
          <w:lang w:eastAsia="en-US"/>
        </w:rPr>
        <w:t>, а также требования к используемому материалу.</w:t>
      </w:r>
    </w:p>
    <w:p w14:paraId="6884750F" w14:textId="78984546" w:rsidR="00255B60" w:rsidRPr="000263E3" w:rsidRDefault="00255B60" w:rsidP="000263E3">
      <w:pPr>
        <w:widowControl/>
        <w:autoSpaceDE/>
        <w:adjustRightInd/>
        <w:ind w:firstLine="709"/>
        <w:rPr>
          <w:rFonts w:ascii="Times New Roman" w:eastAsia="Calibri" w:hAnsi="Times New Roman" w:cs="Times New Roman"/>
          <w:sz w:val="28"/>
          <w:szCs w:val="28"/>
          <w:lang w:eastAsia="en-US"/>
        </w:rPr>
      </w:pPr>
      <w:r w:rsidRPr="000263E3">
        <w:rPr>
          <w:rFonts w:ascii="Times New Roman" w:eastAsia="Calibri" w:hAnsi="Times New Roman" w:cs="Times New Roman"/>
          <w:sz w:val="28"/>
          <w:szCs w:val="28"/>
          <w:lang w:eastAsia="en-US"/>
        </w:rPr>
        <w:t>7.</w:t>
      </w:r>
      <w:r w:rsidR="000D75B3" w:rsidRPr="000263E3">
        <w:rPr>
          <w:rFonts w:ascii="Times New Roman" w:eastAsia="Calibri" w:hAnsi="Times New Roman" w:cs="Times New Roman"/>
          <w:sz w:val="28"/>
          <w:szCs w:val="28"/>
          <w:lang w:eastAsia="en-US"/>
        </w:rPr>
        <w:t>7</w:t>
      </w:r>
      <w:r w:rsidRPr="000263E3">
        <w:rPr>
          <w:rFonts w:ascii="Times New Roman" w:eastAsia="Calibri" w:hAnsi="Times New Roman" w:cs="Times New Roman"/>
          <w:sz w:val="28"/>
          <w:szCs w:val="28"/>
          <w:lang w:eastAsia="en-US"/>
        </w:rPr>
        <w:t>.7.</w:t>
      </w:r>
      <w:r w:rsidR="005500AC" w:rsidRPr="000263E3">
        <w:rPr>
          <w:rFonts w:ascii="Times New Roman" w:eastAsia="Calibri" w:hAnsi="Times New Roman" w:cs="Times New Roman"/>
          <w:sz w:val="28"/>
          <w:szCs w:val="28"/>
          <w:lang w:eastAsia="en-US"/>
        </w:rPr>
        <w:t xml:space="preserve"> </w:t>
      </w:r>
      <w:r w:rsidR="008875E8" w:rsidRPr="000263E3">
        <w:rPr>
          <w:rFonts w:ascii="Times New Roman" w:eastAsia="Calibri" w:hAnsi="Times New Roman" w:cs="Times New Roman"/>
          <w:sz w:val="28"/>
          <w:szCs w:val="28"/>
          <w:lang w:eastAsia="en-US"/>
        </w:rPr>
        <w:t>Увеличить периодичность подметания проездов, пешеходных зон, тротуаров, автостоянок и парковок, подходов к зданиям и сооружениям, брусчатки, ступеней, площадок за счёт уменьшения периодичности по уборке указанных территорий от случайного мусора.</w:t>
      </w:r>
    </w:p>
    <w:p w14:paraId="226EB674" w14:textId="74347BF8" w:rsidR="00255B60" w:rsidRPr="000263E3" w:rsidRDefault="00255B60" w:rsidP="000263E3">
      <w:pPr>
        <w:widowControl/>
        <w:autoSpaceDE/>
        <w:adjustRightInd/>
        <w:ind w:firstLine="709"/>
        <w:rPr>
          <w:rFonts w:ascii="Times New Roman" w:eastAsia="Calibri" w:hAnsi="Times New Roman" w:cs="Times New Roman"/>
          <w:sz w:val="28"/>
          <w:szCs w:val="28"/>
          <w:lang w:eastAsia="en-US"/>
        </w:rPr>
      </w:pPr>
      <w:r w:rsidRPr="000263E3">
        <w:rPr>
          <w:rFonts w:ascii="Times New Roman" w:eastAsia="Calibri" w:hAnsi="Times New Roman" w:cs="Times New Roman"/>
          <w:sz w:val="28"/>
          <w:szCs w:val="28"/>
          <w:lang w:eastAsia="en-US"/>
        </w:rPr>
        <w:t>7.</w:t>
      </w:r>
      <w:r w:rsidR="000D75B3" w:rsidRPr="000263E3">
        <w:rPr>
          <w:rFonts w:ascii="Times New Roman" w:eastAsia="Calibri" w:hAnsi="Times New Roman" w:cs="Times New Roman"/>
          <w:sz w:val="28"/>
          <w:szCs w:val="28"/>
          <w:lang w:eastAsia="en-US"/>
        </w:rPr>
        <w:t>8</w:t>
      </w:r>
      <w:r w:rsidRPr="000263E3">
        <w:rPr>
          <w:rFonts w:ascii="Times New Roman" w:eastAsia="Calibri" w:hAnsi="Times New Roman" w:cs="Times New Roman"/>
          <w:sz w:val="28"/>
          <w:szCs w:val="28"/>
          <w:lang w:eastAsia="en-US"/>
        </w:rPr>
        <w:t>. В соответствии со статьёй 34 Закона о контрактной системе</w:t>
      </w:r>
      <w:r w:rsidR="003B48B1" w:rsidRPr="000263E3">
        <w:rPr>
          <w:rFonts w:ascii="Times New Roman" w:eastAsia="Calibri" w:hAnsi="Times New Roman" w:cs="Times New Roman"/>
          <w:sz w:val="28"/>
          <w:szCs w:val="28"/>
          <w:lang w:eastAsia="en-US"/>
        </w:rPr>
        <w:t>, условиями муниципального контракта</w:t>
      </w:r>
      <w:r w:rsidRPr="000263E3">
        <w:rPr>
          <w:rFonts w:ascii="Times New Roman" w:eastAsia="Calibri" w:hAnsi="Times New Roman" w:cs="Times New Roman"/>
          <w:sz w:val="28"/>
          <w:szCs w:val="28"/>
          <w:lang w:eastAsia="en-US"/>
        </w:rPr>
        <w:t xml:space="preserve"> применять меры ответственности за ненадлежащее, некачественное исполнения условий муниципальных контрактов.</w:t>
      </w:r>
    </w:p>
    <w:p w14:paraId="30CDF5E5" w14:textId="1B9A9863" w:rsidR="004342DF" w:rsidRDefault="004342DF" w:rsidP="000263E3">
      <w:pPr>
        <w:ind w:firstLine="709"/>
        <w:rPr>
          <w:rFonts w:ascii="Times New Roman" w:eastAsia="Calibri" w:hAnsi="Times New Roman" w:cs="Times New Roman"/>
          <w:sz w:val="28"/>
          <w:szCs w:val="28"/>
          <w:lang w:eastAsia="en-US"/>
        </w:rPr>
      </w:pPr>
    </w:p>
    <w:p w14:paraId="14D4D53A" w14:textId="77777777" w:rsidR="00ED148B" w:rsidRPr="000263E3" w:rsidRDefault="00ED148B" w:rsidP="000263E3">
      <w:pPr>
        <w:ind w:firstLine="709"/>
        <w:rPr>
          <w:rFonts w:ascii="Times New Roman" w:eastAsia="Calibri" w:hAnsi="Times New Roman" w:cs="Times New Roman"/>
          <w:sz w:val="28"/>
          <w:szCs w:val="28"/>
          <w:lang w:eastAsia="en-US"/>
        </w:rPr>
      </w:pPr>
    </w:p>
    <w:p w14:paraId="7BE198FA" w14:textId="77777777" w:rsidR="002610E8" w:rsidRPr="000263E3" w:rsidRDefault="002610E8" w:rsidP="000263E3">
      <w:pPr>
        <w:widowControl/>
        <w:autoSpaceDE/>
        <w:autoSpaceDN/>
        <w:adjustRightInd/>
        <w:ind w:firstLine="0"/>
        <w:jc w:val="left"/>
        <w:rPr>
          <w:rFonts w:ascii="Times New Roman" w:eastAsia="Times New Roman" w:hAnsi="Times New Roman" w:cs="Times New Roman"/>
          <w:sz w:val="28"/>
          <w:szCs w:val="28"/>
        </w:rPr>
      </w:pPr>
      <w:r w:rsidRPr="000263E3">
        <w:rPr>
          <w:rFonts w:ascii="Times New Roman" w:eastAsia="Times New Roman" w:hAnsi="Times New Roman" w:cs="Times New Roman"/>
          <w:sz w:val="28"/>
          <w:szCs w:val="28"/>
        </w:rPr>
        <w:t xml:space="preserve">Руководитель экспертно-аналитического мероприятия: </w:t>
      </w:r>
    </w:p>
    <w:p w14:paraId="4E805CFD" w14:textId="77777777" w:rsidR="000263E3" w:rsidRDefault="000263E3" w:rsidP="000263E3">
      <w:pPr>
        <w:widowControl/>
        <w:autoSpaceDE/>
        <w:autoSpaceDN/>
        <w:adjustRightInd/>
        <w:ind w:firstLine="0"/>
        <w:jc w:val="left"/>
        <w:rPr>
          <w:rFonts w:ascii="Times New Roman" w:eastAsia="Times New Roman" w:hAnsi="Times New Roman" w:cs="Times New Roman"/>
          <w:sz w:val="28"/>
          <w:szCs w:val="28"/>
        </w:rPr>
      </w:pPr>
    </w:p>
    <w:p w14:paraId="330F0ECF" w14:textId="71511430" w:rsidR="002610E8" w:rsidRPr="000263E3" w:rsidRDefault="002610E8" w:rsidP="000263E3">
      <w:pPr>
        <w:widowControl/>
        <w:autoSpaceDE/>
        <w:autoSpaceDN/>
        <w:adjustRightInd/>
        <w:ind w:firstLine="0"/>
        <w:jc w:val="left"/>
        <w:rPr>
          <w:rFonts w:ascii="Times New Roman" w:eastAsia="Times New Roman" w:hAnsi="Times New Roman" w:cs="Times New Roman"/>
          <w:sz w:val="28"/>
          <w:szCs w:val="28"/>
        </w:rPr>
      </w:pPr>
      <w:r w:rsidRPr="000263E3">
        <w:rPr>
          <w:rFonts w:ascii="Times New Roman" w:eastAsia="Times New Roman" w:hAnsi="Times New Roman" w:cs="Times New Roman"/>
          <w:sz w:val="28"/>
          <w:szCs w:val="28"/>
        </w:rPr>
        <w:t>Заместитель председателя                                                         Э. Н. Хуснуллина</w:t>
      </w:r>
    </w:p>
    <w:p w14:paraId="63B7DDBC" w14:textId="77777777" w:rsidR="002610E8" w:rsidRPr="000263E3" w:rsidRDefault="002610E8" w:rsidP="000263E3">
      <w:pPr>
        <w:widowControl/>
        <w:autoSpaceDE/>
        <w:autoSpaceDN/>
        <w:adjustRightInd/>
        <w:ind w:firstLine="709"/>
        <w:jc w:val="left"/>
        <w:rPr>
          <w:rFonts w:ascii="Times New Roman" w:eastAsia="Times New Roman" w:hAnsi="Times New Roman" w:cs="Times New Roman"/>
          <w:sz w:val="28"/>
          <w:szCs w:val="28"/>
        </w:rPr>
      </w:pPr>
    </w:p>
    <w:p w14:paraId="1FC25A87" w14:textId="77777777" w:rsidR="002610E8" w:rsidRPr="000263E3" w:rsidRDefault="002610E8" w:rsidP="000263E3">
      <w:pPr>
        <w:widowControl/>
        <w:autoSpaceDE/>
        <w:autoSpaceDN/>
        <w:adjustRightInd/>
        <w:ind w:firstLine="0"/>
        <w:jc w:val="left"/>
        <w:rPr>
          <w:rFonts w:ascii="Times New Roman" w:eastAsia="Times New Roman" w:hAnsi="Times New Roman" w:cs="Times New Roman"/>
          <w:sz w:val="28"/>
          <w:szCs w:val="28"/>
        </w:rPr>
      </w:pPr>
      <w:r w:rsidRPr="000263E3">
        <w:rPr>
          <w:rFonts w:ascii="Times New Roman" w:eastAsia="Times New Roman" w:hAnsi="Times New Roman" w:cs="Times New Roman"/>
          <w:sz w:val="28"/>
          <w:szCs w:val="28"/>
        </w:rPr>
        <w:t>Участники экспертно-аналитического мероприятия:</w:t>
      </w:r>
    </w:p>
    <w:p w14:paraId="1FD7DB9B" w14:textId="77777777" w:rsidR="000263E3" w:rsidRDefault="000263E3" w:rsidP="000263E3">
      <w:pPr>
        <w:widowControl/>
        <w:autoSpaceDE/>
        <w:autoSpaceDN/>
        <w:adjustRightInd/>
        <w:ind w:firstLine="0"/>
        <w:jc w:val="left"/>
        <w:rPr>
          <w:rFonts w:ascii="Times New Roman" w:eastAsia="Times New Roman" w:hAnsi="Times New Roman" w:cs="Times New Roman"/>
          <w:sz w:val="28"/>
          <w:szCs w:val="28"/>
        </w:rPr>
      </w:pPr>
    </w:p>
    <w:p w14:paraId="6DBD65BC" w14:textId="6C01E5C0" w:rsidR="002610E8" w:rsidRPr="000263E3" w:rsidRDefault="002610E8" w:rsidP="000263E3">
      <w:pPr>
        <w:widowControl/>
        <w:autoSpaceDE/>
        <w:autoSpaceDN/>
        <w:adjustRightInd/>
        <w:ind w:firstLine="0"/>
        <w:jc w:val="left"/>
        <w:rPr>
          <w:rFonts w:ascii="Times New Roman" w:eastAsia="Times New Roman" w:hAnsi="Times New Roman" w:cs="Times New Roman"/>
          <w:sz w:val="28"/>
          <w:szCs w:val="28"/>
        </w:rPr>
      </w:pPr>
      <w:r w:rsidRPr="000263E3">
        <w:rPr>
          <w:rFonts w:ascii="Times New Roman" w:eastAsia="Times New Roman" w:hAnsi="Times New Roman" w:cs="Times New Roman"/>
          <w:sz w:val="28"/>
          <w:szCs w:val="28"/>
        </w:rPr>
        <w:t>Начальник инспекторского отдела № 3                                   Ю. Е. Филатова</w:t>
      </w:r>
    </w:p>
    <w:p w14:paraId="15F4BE2F" w14:textId="77777777" w:rsidR="002610E8" w:rsidRPr="000263E3" w:rsidRDefault="002610E8" w:rsidP="000263E3">
      <w:pPr>
        <w:widowControl/>
        <w:autoSpaceDE/>
        <w:autoSpaceDN/>
        <w:adjustRightInd/>
        <w:ind w:firstLine="709"/>
        <w:jc w:val="left"/>
        <w:rPr>
          <w:rFonts w:ascii="Times New Roman" w:eastAsia="Times New Roman" w:hAnsi="Times New Roman" w:cs="Times New Roman"/>
          <w:sz w:val="28"/>
          <w:szCs w:val="28"/>
        </w:rPr>
      </w:pPr>
    </w:p>
    <w:p w14:paraId="6930BF4E" w14:textId="77777777" w:rsidR="002610E8" w:rsidRPr="000263E3" w:rsidRDefault="002610E8" w:rsidP="000263E3">
      <w:pPr>
        <w:widowControl/>
        <w:autoSpaceDE/>
        <w:autoSpaceDN/>
        <w:adjustRightInd/>
        <w:ind w:firstLine="709"/>
        <w:jc w:val="left"/>
        <w:rPr>
          <w:rFonts w:ascii="Times New Roman" w:eastAsia="Times New Roman" w:hAnsi="Times New Roman" w:cs="Times New Roman"/>
          <w:sz w:val="28"/>
          <w:szCs w:val="28"/>
        </w:rPr>
      </w:pPr>
    </w:p>
    <w:p w14:paraId="62D5FC14" w14:textId="02E17A47" w:rsidR="00C41D43" w:rsidRPr="000263E3" w:rsidRDefault="002610E8" w:rsidP="00281A5F">
      <w:pPr>
        <w:widowControl/>
        <w:autoSpaceDE/>
        <w:autoSpaceDN/>
        <w:adjustRightInd/>
        <w:ind w:firstLine="0"/>
        <w:jc w:val="left"/>
        <w:rPr>
          <w:rFonts w:ascii="Times New Roman" w:eastAsia="Calibri" w:hAnsi="Times New Roman" w:cs="Times New Roman"/>
          <w:sz w:val="28"/>
          <w:szCs w:val="28"/>
          <w:lang w:eastAsia="en-US"/>
        </w:rPr>
      </w:pPr>
      <w:r w:rsidRPr="000263E3">
        <w:rPr>
          <w:rFonts w:ascii="Times New Roman" w:eastAsia="Times New Roman" w:hAnsi="Times New Roman" w:cs="Times New Roman"/>
          <w:sz w:val="28"/>
          <w:szCs w:val="28"/>
        </w:rPr>
        <w:t>Инспектор инспекторского отдела № 1                                   Ю.В. Валова</w:t>
      </w:r>
    </w:p>
    <w:sectPr w:rsidR="00C41D43" w:rsidRPr="000263E3" w:rsidSect="00E47FD3">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274767" w14:textId="77777777" w:rsidR="00133CC1" w:rsidRDefault="00133CC1" w:rsidP="00E47FD3">
      <w:r>
        <w:separator/>
      </w:r>
    </w:p>
  </w:endnote>
  <w:endnote w:type="continuationSeparator" w:id="0">
    <w:p w14:paraId="54492702" w14:textId="77777777" w:rsidR="00133CC1" w:rsidRDefault="00133CC1" w:rsidP="00E47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201482" w14:textId="77777777" w:rsidR="00133CC1" w:rsidRDefault="00133CC1" w:rsidP="00E47FD3">
      <w:r>
        <w:separator/>
      </w:r>
    </w:p>
  </w:footnote>
  <w:footnote w:type="continuationSeparator" w:id="0">
    <w:p w14:paraId="49B2D624" w14:textId="77777777" w:rsidR="00133CC1" w:rsidRDefault="00133CC1" w:rsidP="00E47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9161428"/>
      <w:docPartObj>
        <w:docPartGallery w:val="Page Numbers (Top of Page)"/>
        <w:docPartUnique/>
      </w:docPartObj>
    </w:sdtPr>
    <w:sdtEndPr/>
    <w:sdtContent>
      <w:p w14:paraId="6BFAB3D2" w14:textId="17E3020E" w:rsidR="00133CC1" w:rsidRDefault="00133CC1">
        <w:pPr>
          <w:pStyle w:val="a9"/>
          <w:jc w:val="center"/>
        </w:pPr>
        <w:r w:rsidRPr="007F3106">
          <w:rPr>
            <w:sz w:val="18"/>
            <w:szCs w:val="18"/>
          </w:rPr>
          <w:fldChar w:fldCharType="begin"/>
        </w:r>
        <w:r w:rsidRPr="007F3106">
          <w:rPr>
            <w:sz w:val="18"/>
            <w:szCs w:val="18"/>
          </w:rPr>
          <w:instrText>PAGE   \* MERGEFORMAT</w:instrText>
        </w:r>
        <w:r w:rsidRPr="007F3106">
          <w:rPr>
            <w:sz w:val="18"/>
            <w:szCs w:val="18"/>
          </w:rPr>
          <w:fldChar w:fldCharType="separate"/>
        </w:r>
        <w:r w:rsidR="00281A5F">
          <w:rPr>
            <w:noProof/>
            <w:sz w:val="18"/>
            <w:szCs w:val="18"/>
          </w:rPr>
          <w:t>26</w:t>
        </w:r>
        <w:r w:rsidRPr="007F3106">
          <w:rPr>
            <w:sz w:val="18"/>
            <w:szCs w:val="18"/>
          </w:rPr>
          <w:fldChar w:fldCharType="end"/>
        </w:r>
      </w:p>
    </w:sdtContent>
  </w:sdt>
  <w:p w14:paraId="33D5E11C" w14:textId="77777777" w:rsidR="00133CC1" w:rsidRDefault="00133CC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C1300"/>
    <w:multiLevelType w:val="multilevel"/>
    <w:tmpl w:val="B5A4D16A"/>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15:restartNumberingAfterBreak="0">
    <w:nsid w:val="098F572A"/>
    <w:multiLevelType w:val="hybridMultilevel"/>
    <w:tmpl w:val="9D3ED0C0"/>
    <w:lvl w:ilvl="0" w:tplc="107A92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BA66836"/>
    <w:multiLevelType w:val="hybridMultilevel"/>
    <w:tmpl w:val="06AA2AB6"/>
    <w:lvl w:ilvl="0" w:tplc="FAF8BD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69F6CDB"/>
    <w:multiLevelType w:val="hybridMultilevel"/>
    <w:tmpl w:val="209C7D1E"/>
    <w:lvl w:ilvl="0" w:tplc="4A68D0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15C58AB"/>
    <w:multiLevelType w:val="hybridMultilevel"/>
    <w:tmpl w:val="6E96D774"/>
    <w:lvl w:ilvl="0" w:tplc="9F60CD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49732CB"/>
    <w:multiLevelType w:val="hybridMultilevel"/>
    <w:tmpl w:val="BE4881A0"/>
    <w:lvl w:ilvl="0" w:tplc="9030ED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51BD08E3"/>
    <w:multiLevelType w:val="hybridMultilevel"/>
    <w:tmpl w:val="3CCCCE2C"/>
    <w:lvl w:ilvl="0" w:tplc="DA4C4D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54D94F75"/>
    <w:multiLevelType w:val="multilevel"/>
    <w:tmpl w:val="E85A49E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56AC5B84"/>
    <w:multiLevelType w:val="hybridMultilevel"/>
    <w:tmpl w:val="4AB43A70"/>
    <w:lvl w:ilvl="0" w:tplc="FAF8BD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FD005DE"/>
    <w:multiLevelType w:val="hybridMultilevel"/>
    <w:tmpl w:val="80AA6B6A"/>
    <w:lvl w:ilvl="0" w:tplc="832816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71470334"/>
    <w:multiLevelType w:val="hybridMultilevel"/>
    <w:tmpl w:val="6EF06C84"/>
    <w:lvl w:ilvl="0" w:tplc="DC924A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5"/>
  </w:num>
  <w:num w:numId="3">
    <w:abstractNumId w:val="4"/>
  </w:num>
  <w:num w:numId="4">
    <w:abstractNumId w:val="6"/>
  </w:num>
  <w:num w:numId="5">
    <w:abstractNumId w:val="2"/>
  </w:num>
  <w:num w:numId="6">
    <w:abstractNumId w:val="0"/>
  </w:num>
  <w:num w:numId="7">
    <w:abstractNumId w:val="8"/>
  </w:num>
  <w:num w:numId="8">
    <w:abstractNumId w:val="9"/>
  </w:num>
  <w:num w:numId="9">
    <w:abstractNumId w:val="3"/>
  </w:num>
  <w:num w:numId="10">
    <w:abstractNumId w:val="1"/>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5E1"/>
    <w:rsid w:val="00001261"/>
    <w:rsid w:val="0000453C"/>
    <w:rsid w:val="000051C1"/>
    <w:rsid w:val="00006897"/>
    <w:rsid w:val="0000755E"/>
    <w:rsid w:val="00007E04"/>
    <w:rsid w:val="00007EFF"/>
    <w:rsid w:val="00007F24"/>
    <w:rsid w:val="00014AF4"/>
    <w:rsid w:val="00021C03"/>
    <w:rsid w:val="00024596"/>
    <w:rsid w:val="00025AE0"/>
    <w:rsid w:val="00025BB9"/>
    <w:rsid w:val="000263E3"/>
    <w:rsid w:val="000320F5"/>
    <w:rsid w:val="0003248A"/>
    <w:rsid w:val="0003651A"/>
    <w:rsid w:val="000467C4"/>
    <w:rsid w:val="00052090"/>
    <w:rsid w:val="00053718"/>
    <w:rsid w:val="00053B91"/>
    <w:rsid w:val="0005423C"/>
    <w:rsid w:val="00054DE6"/>
    <w:rsid w:val="0005758D"/>
    <w:rsid w:val="00064C2D"/>
    <w:rsid w:val="000652A3"/>
    <w:rsid w:val="000676A5"/>
    <w:rsid w:val="00071DFF"/>
    <w:rsid w:val="000722CC"/>
    <w:rsid w:val="00074981"/>
    <w:rsid w:val="000774E2"/>
    <w:rsid w:val="0007785B"/>
    <w:rsid w:val="000818B9"/>
    <w:rsid w:val="00083195"/>
    <w:rsid w:val="0008421D"/>
    <w:rsid w:val="00086CDB"/>
    <w:rsid w:val="0009306D"/>
    <w:rsid w:val="000946C8"/>
    <w:rsid w:val="00095C3E"/>
    <w:rsid w:val="00096B32"/>
    <w:rsid w:val="00096B37"/>
    <w:rsid w:val="00096E7F"/>
    <w:rsid w:val="00097599"/>
    <w:rsid w:val="000A35E7"/>
    <w:rsid w:val="000A566D"/>
    <w:rsid w:val="000A5CD6"/>
    <w:rsid w:val="000A66C7"/>
    <w:rsid w:val="000A7D28"/>
    <w:rsid w:val="000B64DE"/>
    <w:rsid w:val="000C1FB2"/>
    <w:rsid w:val="000C4A66"/>
    <w:rsid w:val="000C6922"/>
    <w:rsid w:val="000D2138"/>
    <w:rsid w:val="000D347C"/>
    <w:rsid w:val="000D3CD3"/>
    <w:rsid w:val="000D59EA"/>
    <w:rsid w:val="000D75B3"/>
    <w:rsid w:val="000E5489"/>
    <w:rsid w:val="000E5534"/>
    <w:rsid w:val="000E57FE"/>
    <w:rsid w:val="000E590C"/>
    <w:rsid w:val="000E6F4E"/>
    <w:rsid w:val="000E7901"/>
    <w:rsid w:val="000F0C69"/>
    <w:rsid w:val="000F223C"/>
    <w:rsid w:val="000F4A7A"/>
    <w:rsid w:val="000F6FA7"/>
    <w:rsid w:val="000F71A5"/>
    <w:rsid w:val="000F79F6"/>
    <w:rsid w:val="00100FB8"/>
    <w:rsid w:val="00103FF1"/>
    <w:rsid w:val="00104DD6"/>
    <w:rsid w:val="0010679D"/>
    <w:rsid w:val="00107641"/>
    <w:rsid w:val="001100A3"/>
    <w:rsid w:val="00113A42"/>
    <w:rsid w:val="00117FD1"/>
    <w:rsid w:val="00120E90"/>
    <w:rsid w:val="00122A58"/>
    <w:rsid w:val="00125DAC"/>
    <w:rsid w:val="001278C6"/>
    <w:rsid w:val="00127F9C"/>
    <w:rsid w:val="00133CC1"/>
    <w:rsid w:val="00135B83"/>
    <w:rsid w:val="00140FA1"/>
    <w:rsid w:val="001410B6"/>
    <w:rsid w:val="00142CC2"/>
    <w:rsid w:val="00143A47"/>
    <w:rsid w:val="0014458D"/>
    <w:rsid w:val="00144A9A"/>
    <w:rsid w:val="00145AFF"/>
    <w:rsid w:val="001535F6"/>
    <w:rsid w:val="00154A4A"/>
    <w:rsid w:val="0015652C"/>
    <w:rsid w:val="001576B5"/>
    <w:rsid w:val="001578E3"/>
    <w:rsid w:val="00160EA2"/>
    <w:rsid w:val="00162F80"/>
    <w:rsid w:val="001630EE"/>
    <w:rsid w:val="001673B8"/>
    <w:rsid w:val="00170802"/>
    <w:rsid w:val="00170ACB"/>
    <w:rsid w:val="0017493E"/>
    <w:rsid w:val="00175491"/>
    <w:rsid w:val="001769B3"/>
    <w:rsid w:val="00182F80"/>
    <w:rsid w:val="001867DB"/>
    <w:rsid w:val="001905A2"/>
    <w:rsid w:val="00194B7D"/>
    <w:rsid w:val="001975FF"/>
    <w:rsid w:val="001A025C"/>
    <w:rsid w:val="001A2942"/>
    <w:rsid w:val="001A3916"/>
    <w:rsid w:val="001A41C7"/>
    <w:rsid w:val="001B0C79"/>
    <w:rsid w:val="001B2294"/>
    <w:rsid w:val="001B2337"/>
    <w:rsid w:val="001B36FE"/>
    <w:rsid w:val="001B4B22"/>
    <w:rsid w:val="001B4F6E"/>
    <w:rsid w:val="001B5BB6"/>
    <w:rsid w:val="001B5E7D"/>
    <w:rsid w:val="001B682F"/>
    <w:rsid w:val="001C01FA"/>
    <w:rsid w:val="001C4B63"/>
    <w:rsid w:val="001C5499"/>
    <w:rsid w:val="001C673B"/>
    <w:rsid w:val="001D0664"/>
    <w:rsid w:val="001D3380"/>
    <w:rsid w:val="001D5BE2"/>
    <w:rsid w:val="001D6ADE"/>
    <w:rsid w:val="001E03E7"/>
    <w:rsid w:val="001E397C"/>
    <w:rsid w:val="001E3C17"/>
    <w:rsid w:val="001E4C89"/>
    <w:rsid w:val="001F18D0"/>
    <w:rsid w:val="001F2714"/>
    <w:rsid w:val="001F3056"/>
    <w:rsid w:val="001F362F"/>
    <w:rsid w:val="001F678A"/>
    <w:rsid w:val="00201160"/>
    <w:rsid w:val="002014D3"/>
    <w:rsid w:val="00201C85"/>
    <w:rsid w:val="00204C3C"/>
    <w:rsid w:val="00205851"/>
    <w:rsid w:val="00206261"/>
    <w:rsid w:val="00206DEF"/>
    <w:rsid w:val="00207156"/>
    <w:rsid w:val="0021053F"/>
    <w:rsid w:val="00214C21"/>
    <w:rsid w:val="002166C5"/>
    <w:rsid w:val="00230EA5"/>
    <w:rsid w:val="00233982"/>
    <w:rsid w:val="0024137C"/>
    <w:rsid w:val="00242958"/>
    <w:rsid w:val="00242A25"/>
    <w:rsid w:val="00245C05"/>
    <w:rsid w:val="002461DA"/>
    <w:rsid w:val="00246EB6"/>
    <w:rsid w:val="0025008A"/>
    <w:rsid w:val="00251F13"/>
    <w:rsid w:val="002538B6"/>
    <w:rsid w:val="002545E1"/>
    <w:rsid w:val="0025461C"/>
    <w:rsid w:val="00255B60"/>
    <w:rsid w:val="00256618"/>
    <w:rsid w:val="002566CF"/>
    <w:rsid w:val="00260670"/>
    <w:rsid w:val="002610E8"/>
    <w:rsid w:val="00262714"/>
    <w:rsid w:val="002656A2"/>
    <w:rsid w:val="0027032B"/>
    <w:rsid w:val="00273448"/>
    <w:rsid w:val="002746D1"/>
    <w:rsid w:val="00275E84"/>
    <w:rsid w:val="00276B01"/>
    <w:rsid w:val="00281A5F"/>
    <w:rsid w:val="00284F96"/>
    <w:rsid w:val="0029244A"/>
    <w:rsid w:val="00292E4B"/>
    <w:rsid w:val="00293BFF"/>
    <w:rsid w:val="00294E5D"/>
    <w:rsid w:val="00294FD7"/>
    <w:rsid w:val="00296666"/>
    <w:rsid w:val="00296FDA"/>
    <w:rsid w:val="002A208B"/>
    <w:rsid w:val="002A22E0"/>
    <w:rsid w:val="002A2D84"/>
    <w:rsid w:val="002A538E"/>
    <w:rsid w:val="002B0950"/>
    <w:rsid w:val="002B1347"/>
    <w:rsid w:val="002B1EB3"/>
    <w:rsid w:val="002B4FD6"/>
    <w:rsid w:val="002B7FA4"/>
    <w:rsid w:val="002C1A30"/>
    <w:rsid w:val="002C20E6"/>
    <w:rsid w:val="002C2F70"/>
    <w:rsid w:val="002C4151"/>
    <w:rsid w:val="002C42C2"/>
    <w:rsid w:val="002C5D61"/>
    <w:rsid w:val="002C6A97"/>
    <w:rsid w:val="002C6E07"/>
    <w:rsid w:val="002C7822"/>
    <w:rsid w:val="002D137D"/>
    <w:rsid w:val="002D2CE1"/>
    <w:rsid w:val="002D3396"/>
    <w:rsid w:val="002D6ED3"/>
    <w:rsid w:val="002D6FB5"/>
    <w:rsid w:val="002D73F0"/>
    <w:rsid w:val="002E0BC8"/>
    <w:rsid w:val="002E196F"/>
    <w:rsid w:val="002E40A3"/>
    <w:rsid w:val="002E465F"/>
    <w:rsid w:val="002F234B"/>
    <w:rsid w:val="002F497F"/>
    <w:rsid w:val="002F5954"/>
    <w:rsid w:val="002F6139"/>
    <w:rsid w:val="002F6435"/>
    <w:rsid w:val="002F6E1C"/>
    <w:rsid w:val="00300314"/>
    <w:rsid w:val="00302C2A"/>
    <w:rsid w:val="00302C97"/>
    <w:rsid w:val="003033A6"/>
    <w:rsid w:val="003064CE"/>
    <w:rsid w:val="00310D7C"/>
    <w:rsid w:val="00315663"/>
    <w:rsid w:val="00316F66"/>
    <w:rsid w:val="003234C1"/>
    <w:rsid w:val="003264DC"/>
    <w:rsid w:val="00326561"/>
    <w:rsid w:val="003267A9"/>
    <w:rsid w:val="0033185C"/>
    <w:rsid w:val="00331930"/>
    <w:rsid w:val="0033354B"/>
    <w:rsid w:val="00333F24"/>
    <w:rsid w:val="0033597D"/>
    <w:rsid w:val="00336493"/>
    <w:rsid w:val="003414EC"/>
    <w:rsid w:val="003421B6"/>
    <w:rsid w:val="00342239"/>
    <w:rsid w:val="00343104"/>
    <w:rsid w:val="0034567C"/>
    <w:rsid w:val="00350AE9"/>
    <w:rsid w:val="003522EF"/>
    <w:rsid w:val="0035262A"/>
    <w:rsid w:val="00353AD4"/>
    <w:rsid w:val="00354794"/>
    <w:rsid w:val="0035642B"/>
    <w:rsid w:val="003577C6"/>
    <w:rsid w:val="00361C41"/>
    <w:rsid w:val="00361E07"/>
    <w:rsid w:val="00361F06"/>
    <w:rsid w:val="00364751"/>
    <w:rsid w:val="00364A3B"/>
    <w:rsid w:val="0036724D"/>
    <w:rsid w:val="003706BE"/>
    <w:rsid w:val="003715E3"/>
    <w:rsid w:val="00371611"/>
    <w:rsid w:val="00372869"/>
    <w:rsid w:val="00373876"/>
    <w:rsid w:val="00373C1B"/>
    <w:rsid w:val="00374161"/>
    <w:rsid w:val="003744D0"/>
    <w:rsid w:val="00374D9B"/>
    <w:rsid w:val="00375953"/>
    <w:rsid w:val="00375E82"/>
    <w:rsid w:val="0038123F"/>
    <w:rsid w:val="00381442"/>
    <w:rsid w:val="00382ACB"/>
    <w:rsid w:val="00382BE4"/>
    <w:rsid w:val="00386A96"/>
    <w:rsid w:val="00387CA6"/>
    <w:rsid w:val="00393C22"/>
    <w:rsid w:val="0039551B"/>
    <w:rsid w:val="0039554A"/>
    <w:rsid w:val="00395B59"/>
    <w:rsid w:val="003962CA"/>
    <w:rsid w:val="00396B04"/>
    <w:rsid w:val="003A54DD"/>
    <w:rsid w:val="003B1487"/>
    <w:rsid w:val="003B38C7"/>
    <w:rsid w:val="003B48B1"/>
    <w:rsid w:val="003B6E48"/>
    <w:rsid w:val="003C0350"/>
    <w:rsid w:val="003D029B"/>
    <w:rsid w:val="003D0383"/>
    <w:rsid w:val="003D246E"/>
    <w:rsid w:val="003D25CD"/>
    <w:rsid w:val="003D55D0"/>
    <w:rsid w:val="003D62A0"/>
    <w:rsid w:val="003D6433"/>
    <w:rsid w:val="003D7253"/>
    <w:rsid w:val="003E2FB4"/>
    <w:rsid w:val="003E3AEB"/>
    <w:rsid w:val="003E4932"/>
    <w:rsid w:val="003E4A6C"/>
    <w:rsid w:val="003E4A75"/>
    <w:rsid w:val="003E4D30"/>
    <w:rsid w:val="003E58DB"/>
    <w:rsid w:val="003F37B9"/>
    <w:rsid w:val="003F3C0C"/>
    <w:rsid w:val="003F4290"/>
    <w:rsid w:val="003F6AB5"/>
    <w:rsid w:val="003F7BD9"/>
    <w:rsid w:val="00401F7A"/>
    <w:rsid w:val="00402304"/>
    <w:rsid w:val="00403615"/>
    <w:rsid w:val="0040512D"/>
    <w:rsid w:val="00406DA7"/>
    <w:rsid w:val="004076F7"/>
    <w:rsid w:val="00412621"/>
    <w:rsid w:val="0041329D"/>
    <w:rsid w:val="00413AB8"/>
    <w:rsid w:val="00413B7B"/>
    <w:rsid w:val="00413E4A"/>
    <w:rsid w:val="00415970"/>
    <w:rsid w:val="00422915"/>
    <w:rsid w:val="00422967"/>
    <w:rsid w:val="004234D7"/>
    <w:rsid w:val="004243F9"/>
    <w:rsid w:val="00424550"/>
    <w:rsid w:val="00424DA3"/>
    <w:rsid w:val="00424F21"/>
    <w:rsid w:val="0042568A"/>
    <w:rsid w:val="00426DE1"/>
    <w:rsid w:val="00431F19"/>
    <w:rsid w:val="004342DF"/>
    <w:rsid w:val="00436DE3"/>
    <w:rsid w:val="004410BD"/>
    <w:rsid w:val="00441DB2"/>
    <w:rsid w:val="004428C4"/>
    <w:rsid w:val="00444203"/>
    <w:rsid w:val="004446C3"/>
    <w:rsid w:val="00445591"/>
    <w:rsid w:val="00453D99"/>
    <w:rsid w:val="004553B0"/>
    <w:rsid w:val="00460643"/>
    <w:rsid w:val="0046303B"/>
    <w:rsid w:val="004666B6"/>
    <w:rsid w:val="004667D2"/>
    <w:rsid w:val="00466EB3"/>
    <w:rsid w:val="00473F2C"/>
    <w:rsid w:val="00474ED9"/>
    <w:rsid w:val="00476DA6"/>
    <w:rsid w:val="004804D5"/>
    <w:rsid w:val="004845CA"/>
    <w:rsid w:val="00485E0F"/>
    <w:rsid w:val="00486341"/>
    <w:rsid w:val="00486960"/>
    <w:rsid w:val="004875A6"/>
    <w:rsid w:val="004922CD"/>
    <w:rsid w:val="00493C65"/>
    <w:rsid w:val="004944AB"/>
    <w:rsid w:val="0049598A"/>
    <w:rsid w:val="00497288"/>
    <w:rsid w:val="004A0132"/>
    <w:rsid w:val="004A114A"/>
    <w:rsid w:val="004A1205"/>
    <w:rsid w:val="004A29CB"/>
    <w:rsid w:val="004A2A16"/>
    <w:rsid w:val="004A2C37"/>
    <w:rsid w:val="004A4A46"/>
    <w:rsid w:val="004A54F2"/>
    <w:rsid w:val="004B07D9"/>
    <w:rsid w:val="004B0907"/>
    <w:rsid w:val="004B0B3A"/>
    <w:rsid w:val="004B28CD"/>
    <w:rsid w:val="004B3CF0"/>
    <w:rsid w:val="004B5436"/>
    <w:rsid w:val="004B563A"/>
    <w:rsid w:val="004B60B3"/>
    <w:rsid w:val="004B7B07"/>
    <w:rsid w:val="004C4D76"/>
    <w:rsid w:val="004C5840"/>
    <w:rsid w:val="004C6149"/>
    <w:rsid w:val="004C7232"/>
    <w:rsid w:val="004C7D20"/>
    <w:rsid w:val="004D24A1"/>
    <w:rsid w:val="004D5A99"/>
    <w:rsid w:val="004D71CC"/>
    <w:rsid w:val="004E3768"/>
    <w:rsid w:val="004E6275"/>
    <w:rsid w:val="004F06E1"/>
    <w:rsid w:val="004F66DB"/>
    <w:rsid w:val="0050065A"/>
    <w:rsid w:val="00501C6B"/>
    <w:rsid w:val="00503B14"/>
    <w:rsid w:val="0050528C"/>
    <w:rsid w:val="00510AE1"/>
    <w:rsid w:val="0051282A"/>
    <w:rsid w:val="00512DF7"/>
    <w:rsid w:val="0051489F"/>
    <w:rsid w:val="00517ED3"/>
    <w:rsid w:val="00521324"/>
    <w:rsid w:val="00523726"/>
    <w:rsid w:val="00524089"/>
    <w:rsid w:val="0052604E"/>
    <w:rsid w:val="00530001"/>
    <w:rsid w:val="0053627A"/>
    <w:rsid w:val="005364E3"/>
    <w:rsid w:val="005369A5"/>
    <w:rsid w:val="005402F7"/>
    <w:rsid w:val="00541B56"/>
    <w:rsid w:val="00541F48"/>
    <w:rsid w:val="00544116"/>
    <w:rsid w:val="00544682"/>
    <w:rsid w:val="00547445"/>
    <w:rsid w:val="00547A62"/>
    <w:rsid w:val="005500AC"/>
    <w:rsid w:val="005512DF"/>
    <w:rsid w:val="005541BE"/>
    <w:rsid w:val="00554E1E"/>
    <w:rsid w:val="00556C3D"/>
    <w:rsid w:val="0056034E"/>
    <w:rsid w:val="00562CAF"/>
    <w:rsid w:val="005669D5"/>
    <w:rsid w:val="005675C3"/>
    <w:rsid w:val="005711F2"/>
    <w:rsid w:val="00572AA3"/>
    <w:rsid w:val="00574E29"/>
    <w:rsid w:val="005763D6"/>
    <w:rsid w:val="00577BD7"/>
    <w:rsid w:val="005830C1"/>
    <w:rsid w:val="00583EEA"/>
    <w:rsid w:val="00584EF3"/>
    <w:rsid w:val="00586BF3"/>
    <w:rsid w:val="00594EF4"/>
    <w:rsid w:val="00595277"/>
    <w:rsid w:val="005A08A3"/>
    <w:rsid w:val="005A13AD"/>
    <w:rsid w:val="005A470B"/>
    <w:rsid w:val="005A6951"/>
    <w:rsid w:val="005B0850"/>
    <w:rsid w:val="005B3241"/>
    <w:rsid w:val="005B3E72"/>
    <w:rsid w:val="005B6EB2"/>
    <w:rsid w:val="005B7157"/>
    <w:rsid w:val="005C6948"/>
    <w:rsid w:val="005D7ABD"/>
    <w:rsid w:val="005E1C7F"/>
    <w:rsid w:val="005E4AAF"/>
    <w:rsid w:val="005F0D10"/>
    <w:rsid w:val="005F48B1"/>
    <w:rsid w:val="005F55D8"/>
    <w:rsid w:val="005F6E49"/>
    <w:rsid w:val="00600DDD"/>
    <w:rsid w:val="00601F74"/>
    <w:rsid w:val="00602C17"/>
    <w:rsid w:val="00602D92"/>
    <w:rsid w:val="00606448"/>
    <w:rsid w:val="0060769C"/>
    <w:rsid w:val="00616188"/>
    <w:rsid w:val="00617A0A"/>
    <w:rsid w:val="00617A67"/>
    <w:rsid w:val="0062473D"/>
    <w:rsid w:val="006249F3"/>
    <w:rsid w:val="00625785"/>
    <w:rsid w:val="0063029E"/>
    <w:rsid w:val="00630779"/>
    <w:rsid w:val="006323EE"/>
    <w:rsid w:val="00634362"/>
    <w:rsid w:val="006350FB"/>
    <w:rsid w:val="00635B32"/>
    <w:rsid w:val="00637DE6"/>
    <w:rsid w:val="00640392"/>
    <w:rsid w:val="00641634"/>
    <w:rsid w:val="00641ADE"/>
    <w:rsid w:val="006429B5"/>
    <w:rsid w:val="0064357E"/>
    <w:rsid w:val="00644051"/>
    <w:rsid w:val="00645530"/>
    <w:rsid w:val="006521BE"/>
    <w:rsid w:val="00660F29"/>
    <w:rsid w:val="00661A89"/>
    <w:rsid w:val="00663D0B"/>
    <w:rsid w:val="00663F68"/>
    <w:rsid w:val="006662E3"/>
    <w:rsid w:val="006665A6"/>
    <w:rsid w:val="0067079D"/>
    <w:rsid w:val="00670834"/>
    <w:rsid w:val="00671355"/>
    <w:rsid w:val="0067400B"/>
    <w:rsid w:val="0067720D"/>
    <w:rsid w:val="00680FB7"/>
    <w:rsid w:val="006810C0"/>
    <w:rsid w:val="00683746"/>
    <w:rsid w:val="00683B51"/>
    <w:rsid w:val="00685913"/>
    <w:rsid w:val="0068793A"/>
    <w:rsid w:val="00694904"/>
    <w:rsid w:val="00694BBE"/>
    <w:rsid w:val="006A02D2"/>
    <w:rsid w:val="006A0DE2"/>
    <w:rsid w:val="006A2675"/>
    <w:rsid w:val="006A4757"/>
    <w:rsid w:val="006A4AA3"/>
    <w:rsid w:val="006B3F45"/>
    <w:rsid w:val="006B48C5"/>
    <w:rsid w:val="006B5923"/>
    <w:rsid w:val="006B59D2"/>
    <w:rsid w:val="006B5C5C"/>
    <w:rsid w:val="006B623D"/>
    <w:rsid w:val="006C07AB"/>
    <w:rsid w:val="006C4E7D"/>
    <w:rsid w:val="006C66A1"/>
    <w:rsid w:val="006D14C1"/>
    <w:rsid w:val="006D2D9E"/>
    <w:rsid w:val="006D667E"/>
    <w:rsid w:val="006E4AC6"/>
    <w:rsid w:val="006E53DC"/>
    <w:rsid w:val="006E5850"/>
    <w:rsid w:val="006E6074"/>
    <w:rsid w:val="006E62A6"/>
    <w:rsid w:val="006E7F55"/>
    <w:rsid w:val="006F0803"/>
    <w:rsid w:val="006F0E6B"/>
    <w:rsid w:val="00700180"/>
    <w:rsid w:val="00702D94"/>
    <w:rsid w:val="00702F91"/>
    <w:rsid w:val="00704E68"/>
    <w:rsid w:val="00705A53"/>
    <w:rsid w:val="007115AD"/>
    <w:rsid w:val="00717552"/>
    <w:rsid w:val="00721AB7"/>
    <w:rsid w:val="00722867"/>
    <w:rsid w:val="0072411D"/>
    <w:rsid w:val="00724831"/>
    <w:rsid w:val="007252C4"/>
    <w:rsid w:val="00726E1C"/>
    <w:rsid w:val="00726E78"/>
    <w:rsid w:val="00730693"/>
    <w:rsid w:val="007317D2"/>
    <w:rsid w:val="00740405"/>
    <w:rsid w:val="00740CB3"/>
    <w:rsid w:val="00743380"/>
    <w:rsid w:val="00746B8A"/>
    <w:rsid w:val="007503E7"/>
    <w:rsid w:val="00753555"/>
    <w:rsid w:val="00761C93"/>
    <w:rsid w:val="007635F4"/>
    <w:rsid w:val="00767C90"/>
    <w:rsid w:val="00770005"/>
    <w:rsid w:val="00770098"/>
    <w:rsid w:val="007700B5"/>
    <w:rsid w:val="007721B2"/>
    <w:rsid w:val="0077385A"/>
    <w:rsid w:val="007876F5"/>
    <w:rsid w:val="00791628"/>
    <w:rsid w:val="007974F0"/>
    <w:rsid w:val="00797AE4"/>
    <w:rsid w:val="007A5321"/>
    <w:rsid w:val="007B4831"/>
    <w:rsid w:val="007C0181"/>
    <w:rsid w:val="007C12B5"/>
    <w:rsid w:val="007C189B"/>
    <w:rsid w:val="007C5BF8"/>
    <w:rsid w:val="007C6207"/>
    <w:rsid w:val="007C6B29"/>
    <w:rsid w:val="007C70B7"/>
    <w:rsid w:val="007D077F"/>
    <w:rsid w:val="007D3A57"/>
    <w:rsid w:val="007D583B"/>
    <w:rsid w:val="007D5D5D"/>
    <w:rsid w:val="007D6A9D"/>
    <w:rsid w:val="007E14B6"/>
    <w:rsid w:val="007E1598"/>
    <w:rsid w:val="007E2454"/>
    <w:rsid w:val="007E34F9"/>
    <w:rsid w:val="007E3D51"/>
    <w:rsid w:val="007E4083"/>
    <w:rsid w:val="007E5F4F"/>
    <w:rsid w:val="007E6F8B"/>
    <w:rsid w:val="007F10AC"/>
    <w:rsid w:val="007F3106"/>
    <w:rsid w:val="007F58E6"/>
    <w:rsid w:val="007F5954"/>
    <w:rsid w:val="00803BB3"/>
    <w:rsid w:val="00803E4B"/>
    <w:rsid w:val="00804197"/>
    <w:rsid w:val="00807F85"/>
    <w:rsid w:val="0081021F"/>
    <w:rsid w:val="00810F50"/>
    <w:rsid w:val="00813ADD"/>
    <w:rsid w:val="0081552B"/>
    <w:rsid w:val="0081732B"/>
    <w:rsid w:val="00823884"/>
    <w:rsid w:val="0082462C"/>
    <w:rsid w:val="0083485C"/>
    <w:rsid w:val="008372DD"/>
    <w:rsid w:val="00837A8E"/>
    <w:rsid w:val="008406D0"/>
    <w:rsid w:val="00844A6B"/>
    <w:rsid w:val="0084541F"/>
    <w:rsid w:val="00846715"/>
    <w:rsid w:val="00853289"/>
    <w:rsid w:val="00853F78"/>
    <w:rsid w:val="0085573A"/>
    <w:rsid w:val="00855B4B"/>
    <w:rsid w:val="00856A10"/>
    <w:rsid w:val="0085728B"/>
    <w:rsid w:val="008600B6"/>
    <w:rsid w:val="00863EA1"/>
    <w:rsid w:val="00864F62"/>
    <w:rsid w:val="00870733"/>
    <w:rsid w:val="00871966"/>
    <w:rsid w:val="0087243B"/>
    <w:rsid w:val="00872633"/>
    <w:rsid w:val="0087357A"/>
    <w:rsid w:val="008748EB"/>
    <w:rsid w:val="00874E50"/>
    <w:rsid w:val="00875D4F"/>
    <w:rsid w:val="008763AA"/>
    <w:rsid w:val="00876AC6"/>
    <w:rsid w:val="00881583"/>
    <w:rsid w:val="00882E37"/>
    <w:rsid w:val="00884AD6"/>
    <w:rsid w:val="008871F0"/>
    <w:rsid w:val="008875E8"/>
    <w:rsid w:val="0088775F"/>
    <w:rsid w:val="00890D68"/>
    <w:rsid w:val="00892296"/>
    <w:rsid w:val="00893D10"/>
    <w:rsid w:val="00894070"/>
    <w:rsid w:val="00894D85"/>
    <w:rsid w:val="00895408"/>
    <w:rsid w:val="008975DD"/>
    <w:rsid w:val="008A0393"/>
    <w:rsid w:val="008A1BBC"/>
    <w:rsid w:val="008A5415"/>
    <w:rsid w:val="008A5C16"/>
    <w:rsid w:val="008A6E1C"/>
    <w:rsid w:val="008B1118"/>
    <w:rsid w:val="008B16F7"/>
    <w:rsid w:val="008B2ABE"/>
    <w:rsid w:val="008B3D07"/>
    <w:rsid w:val="008B432D"/>
    <w:rsid w:val="008B4367"/>
    <w:rsid w:val="008B5FD7"/>
    <w:rsid w:val="008B7537"/>
    <w:rsid w:val="008B7F98"/>
    <w:rsid w:val="008C113D"/>
    <w:rsid w:val="008C1982"/>
    <w:rsid w:val="008C527F"/>
    <w:rsid w:val="008C5472"/>
    <w:rsid w:val="008C5EE4"/>
    <w:rsid w:val="008C7DE9"/>
    <w:rsid w:val="008D3B53"/>
    <w:rsid w:val="008D4951"/>
    <w:rsid w:val="008D63F2"/>
    <w:rsid w:val="008D704F"/>
    <w:rsid w:val="008E1211"/>
    <w:rsid w:val="008E3AB8"/>
    <w:rsid w:val="008E3F12"/>
    <w:rsid w:val="008E5305"/>
    <w:rsid w:val="008E6F19"/>
    <w:rsid w:val="008E7777"/>
    <w:rsid w:val="008F1646"/>
    <w:rsid w:val="008F3B56"/>
    <w:rsid w:val="008F3BA1"/>
    <w:rsid w:val="008F4D0D"/>
    <w:rsid w:val="008F5802"/>
    <w:rsid w:val="00904C16"/>
    <w:rsid w:val="00906E6D"/>
    <w:rsid w:val="00911AF6"/>
    <w:rsid w:val="00912431"/>
    <w:rsid w:val="00912541"/>
    <w:rsid w:val="00917D54"/>
    <w:rsid w:val="00917EB6"/>
    <w:rsid w:val="00920042"/>
    <w:rsid w:val="00920C86"/>
    <w:rsid w:val="00922FEA"/>
    <w:rsid w:val="009239E1"/>
    <w:rsid w:val="0092642F"/>
    <w:rsid w:val="00930F48"/>
    <w:rsid w:val="00933038"/>
    <w:rsid w:val="00937DDA"/>
    <w:rsid w:val="00942242"/>
    <w:rsid w:val="0094798C"/>
    <w:rsid w:val="009527A1"/>
    <w:rsid w:val="009559F3"/>
    <w:rsid w:val="00960253"/>
    <w:rsid w:val="00960DE6"/>
    <w:rsid w:val="00964ECE"/>
    <w:rsid w:val="0097058A"/>
    <w:rsid w:val="009707BC"/>
    <w:rsid w:val="00970E79"/>
    <w:rsid w:val="009720BC"/>
    <w:rsid w:val="00976AC7"/>
    <w:rsid w:val="009811A7"/>
    <w:rsid w:val="009837F5"/>
    <w:rsid w:val="009839D6"/>
    <w:rsid w:val="00983A83"/>
    <w:rsid w:val="0098473F"/>
    <w:rsid w:val="009871C8"/>
    <w:rsid w:val="00990FB2"/>
    <w:rsid w:val="0099124D"/>
    <w:rsid w:val="0099576C"/>
    <w:rsid w:val="00995863"/>
    <w:rsid w:val="00996CD2"/>
    <w:rsid w:val="00996FFC"/>
    <w:rsid w:val="009A1955"/>
    <w:rsid w:val="009A253F"/>
    <w:rsid w:val="009A3E82"/>
    <w:rsid w:val="009A5739"/>
    <w:rsid w:val="009A641B"/>
    <w:rsid w:val="009A76D2"/>
    <w:rsid w:val="009B1770"/>
    <w:rsid w:val="009B2ED0"/>
    <w:rsid w:val="009B3C4B"/>
    <w:rsid w:val="009B4C2F"/>
    <w:rsid w:val="009B4E42"/>
    <w:rsid w:val="009B542E"/>
    <w:rsid w:val="009B5557"/>
    <w:rsid w:val="009B5D07"/>
    <w:rsid w:val="009B6110"/>
    <w:rsid w:val="009B71DF"/>
    <w:rsid w:val="009C0C2E"/>
    <w:rsid w:val="009C1AD6"/>
    <w:rsid w:val="009C28D2"/>
    <w:rsid w:val="009C2E83"/>
    <w:rsid w:val="009C3235"/>
    <w:rsid w:val="009C4E2F"/>
    <w:rsid w:val="009C5EC2"/>
    <w:rsid w:val="009C7ED3"/>
    <w:rsid w:val="009D0540"/>
    <w:rsid w:val="009D3461"/>
    <w:rsid w:val="009D6268"/>
    <w:rsid w:val="009D72E4"/>
    <w:rsid w:val="009D75B7"/>
    <w:rsid w:val="009D7797"/>
    <w:rsid w:val="009E72CA"/>
    <w:rsid w:val="009F2B1E"/>
    <w:rsid w:val="009F42EE"/>
    <w:rsid w:val="009F5BAD"/>
    <w:rsid w:val="009F60E2"/>
    <w:rsid w:val="009F6F6F"/>
    <w:rsid w:val="009F7BB9"/>
    <w:rsid w:val="00A0215E"/>
    <w:rsid w:val="00A0263B"/>
    <w:rsid w:val="00A03EAE"/>
    <w:rsid w:val="00A04987"/>
    <w:rsid w:val="00A04BE9"/>
    <w:rsid w:val="00A04F6C"/>
    <w:rsid w:val="00A07C1E"/>
    <w:rsid w:val="00A102A0"/>
    <w:rsid w:val="00A10C23"/>
    <w:rsid w:val="00A14AA9"/>
    <w:rsid w:val="00A20850"/>
    <w:rsid w:val="00A211E9"/>
    <w:rsid w:val="00A21F6B"/>
    <w:rsid w:val="00A22573"/>
    <w:rsid w:val="00A23569"/>
    <w:rsid w:val="00A24454"/>
    <w:rsid w:val="00A24F86"/>
    <w:rsid w:val="00A26434"/>
    <w:rsid w:val="00A27C3C"/>
    <w:rsid w:val="00A32074"/>
    <w:rsid w:val="00A33A55"/>
    <w:rsid w:val="00A3588A"/>
    <w:rsid w:val="00A359CA"/>
    <w:rsid w:val="00A42550"/>
    <w:rsid w:val="00A425BE"/>
    <w:rsid w:val="00A42C38"/>
    <w:rsid w:val="00A45277"/>
    <w:rsid w:val="00A4529D"/>
    <w:rsid w:val="00A45524"/>
    <w:rsid w:val="00A45DB5"/>
    <w:rsid w:val="00A46F00"/>
    <w:rsid w:val="00A5199E"/>
    <w:rsid w:val="00A51E3E"/>
    <w:rsid w:val="00A54FDF"/>
    <w:rsid w:val="00A64B99"/>
    <w:rsid w:val="00A675FE"/>
    <w:rsid w:val="00A706FF"/>
    <w:rsid w:val="00A712CC"/>
    <w:rsid w:val="00A715AF"/>
    <w:rsid w:val="00A71FBE"/>
    <w:rsid w:val="00A72EE1"/>
    <w:rsid w:val="00A731CA"/>
    <w:rsid w:val="00A75C4A"/>
    <w:rsid w:val="00A80747"/>
    <w:rsid w:val="00A8095E"/>
    <w:rsid w:val="00A87368"/>
    <w:rsid w:val="00A876F0"/>
    <w:rsid w:val="00A8791D"/>
    <w:rsid w:val="00A9184E"/>
    <w:rsid w:val="00A93C6B"/>
    <w:rsid w:val="00A95BBB"/>
    <w:rsid w:val="00A96FC7"/>
    <w:rsid w:val="00AA264A"/>
    <w:rsid w:val="00AA7602"/>
    <w:rsid w:val="00AA76E1"/>
    <w:rsid w:val="00AB192A"/>
    <w:rsid w:val="00AB390D"/>
    <w:rsid w:val="00AB6C11"/>
    <w:rsid w:val="00AC0E70"/>
    <w:rsid w:val="00AC2809"/>
    <w:rsid w:val="00AC4325"/>
    <w:rsid w:val="00AC521D"/>
    <w:rsid w:val="00AC5F95"/>
    <w:rsid w:val="00AD01BF"/>
    <w:rsid w:val="00AD0B64"/>
    <w:rsid w:val="00AD1B40"/>
    <w:rsid w:val="00AD27C4"/>
    <w:rsid w:val="00AD64A2"/>
    <w:rsid w:val="00AD706A"/>
    <w:rsid w:val="00AD73EB"/>
    <w:rsid w:val="00AE1B8D"/>
    <w:rsid w:val="00AE4863"/>
    <w:rsid w:val="00AE78E0"/>
    <w:rsid w:val="00AF0B81"/>
    <w:rsid w:val="00AF10B7"/>
    <w:rsid w:val="00AF23FA"/>
    <w:rsid w:val="00AF2B76"/>
    <w:rsid w:val="00AF58F1"/>
    <w:rsid w:val="00AF72DF"/>
    <w:rsid w:val="00B02A86"/>
    <w:rsid w:val="00B06123"/>
    <w:rsid w:val="00B06F27"/>
    <w:rsid w:val="00B0726D"/>
    <w:rsid w:val="00B1049C"/>
    <w:rsid w:val="00B10B78"/>
    <w:rsid w:val="00B12600"/>
    <w:rsid w:val="00B13B11"/>
    <w:rsid w:val="00B13E58"/>
    <w:rsid w:val="00B148AC"/>
    <w:rsid w:val="00B1578A"/>
    <w:rsid w:val="00B16729"/>
    <w:rsid w:val="00B20620"/>
    <w:rsid w:val="00B22538"/>
    <w:rsid w:val="00B232D5"/>
    <w:rsid w:val="00B2481E"/>
    <w:rsid w:val="00B24CC3"/>
    <w:rsid w:val="00B261D7"/>
    <w:rsid w:val="00B32854"/>
    <w:rsid w:val="00B32BFF"/>
    <w:rsid w:val="00B41D7A"/>
    <w:rsid w:val="00B430C9"/>
    <w:rsid w:val="00B43286"/>
    <w:rsid w:val="00B458F6"/>
    <w:rsid w:val="00B46CE3"/>
    <w:rsid w:val="00B47401"/>
    <w:rsid w:val="00B50E85"/>
    <w:rsid w:val="00B552FE"/>
    <w:rsid w:val="00B55AEA"/>
    <w:rsid w:val="00B60FF4"/>
    <w:rsid w:val="00B62E69"/>
    <w:rsid w:val="00B63E4E"/>
    <w:rsid w:val="00B647E2"/>
    <w:rsid w:val="00B64ECB"/>
    <w:rsid w:val="00B705A3"/>
    <w:rsid w:val="00B7129F"/>
    <w:rsid w:val="00B72CE7"/>
    <w:rsid w:val="00B72DC1"/>
    <w:rsid w:val="00B73282"/>
    <w:rsid w:val="00B741A2"/>
    <w:rsid w:val="00B764E0"/>
    <w:rsid w:val="00B76FD0"/>
    <w:rsid w:val="00B77DC6"/>
    <w:rsid w:val="00B83CE6"/>
    <w:rsid w:val="00B84225"/>
    <w:rsid w:val="00B87293"/>
    <w:rsid w:val="00B917BA"/>
    <w:rsid w:val="00B93A10"/>
    <w:rsid w:val="00B9415B"/>
    <w:rsid w:val="00B94D32"/>
    <w:rsid w:val="00BA0E39"/>
    <w:rsid w:val="00BA2DDE"/>
    <w:rsid w:val="00BB005D"/>
    <w:rsid w:val="00BB117E"/>
    <w:rsid w:val="00BB168D"/>
    <w:rsid w:val="00BB2622"/>
    <w:rsid w:val="00BB67A3"/>
    <w:rsid w:val="00BC35AD"/>
    <w:rsid w:val="00BC3A11"/>
    <w:rsid w:val="00BC5ED0"/>
    <w:rsid w:val="00BC6202"/>
    <w:rsid w:val="00BD3AC8"/>
    <w:rsid w:val="00BD700C"/>
    <w:rsid w:val="00BD7AC2"/>
    <w:rsid w:val="00BE259F"/>
    <w:rsid w:val="00BE424F"/>
    <w:rsid w:val="00BF024D"/>
    <w:rsid w:val="00BF09C8"/>
    <w:rsid w:val="00BF1CCC"/>
    <w:rsid w:val="00BF25F3"/>
    <w:rsid w:val="00BF279D"/>
    <w:rsid w:val="00BF2A7B"/>
    <w:rsid w:val="00C03C83"/>
    <w:rsid w:val="00C109A2"/>
    <w:rsid w:val="00C133CF"/>
    <w:rsid w:val="00C13585"/>
    <w:rsid w:val="00C1586B"/>
    <w:rsid w:val="00C15B14"/>
    <w:rsid w:val="00C1708E"/>
    <w:rsid w:val="00C20FF9"/>
    <w:rsid w:val="00C227D0"/>
    <w:rsid w:val="00C22F9B"/>
    <w:rsid w:val="00C24DF5"/>
    <w:rsid w:val="00C27BAA"/>
    <w:rsid w:val="00C27D59"/>
    <w:rsid w:val="00C30E72"/>
    <w:rsid w:val="00C321F4"/>
    <w:rsid w:val="00C323C4"/>
    <w:rsid w:val="00C34077"/>
    <w:rsid w:val="00C36495"/>
    <w:rsid w:val="00C4147F"/>
    <w:rsid w:val="00C41AC3"/>
    <w:rsid w:val="00C41D43"/>
    <w:rsid w:val="00C43CC8"/>
    <w:rsid w:val="00C45ADD"/>
    <w:rsid w:val="00C45B38"/>
    <w:rsid w:val="00C46FD6"/>
    <w:rsid w:val="00C47223"/>
    <w:rsid w:val="00C56413"/>
    <w:rsid w:val="00C5756B"/>
    <w:rsid w:val="00C60270"/>
    <w:rsid w:val="00C60452"/>
    <w:rsid w:val="00C61B08"/>
    <w:rsid w:val="00C633CE"/>
    <w:rsid w:val="00C63CC9"/>
    <w:rsid w:val="00C63D98"/>
    <w:rsid w:val="00C65B30"/>
    <w:rsid w:val="00C66766"/>
    <w:rsid w:val="00C703B1"/>
    <w:rsid w:val="00C739AC"/>
    <w:rsid w:val="00C74079"/>
    <w:rsid w:val="00C74B1B"/>
    <w:rsid w:val="00C76258"/>
    <w:rsid w:val="00C77156"/>
    <w:rsid w:val="00C8052E"/>
    <w:rsid w:val="00C80FFE"/>
    <w:rsid w:val="00C815FE"/>
    <w:rsid w:val="00C82D07"/>
    <w:rsid w:val="00C8493F"/>
    <w:rsid w:val="00C85050"/>
    <w:rsid w:val="00C87DDE"/>
    <w:rsid w:val="00C90CA7"/>
    <w:rsid w:val="00C92FDA"/>
    <w:rsid w:val="00C9435E"/>
    <w:rsid w:val="00C955DB"/>
    <w:rsid w:val="00C963DF"/>
    <w:rsid w:val="00C97A0B"/>
    <w:rsid w:val="00CA1984"/>
    <w:rsid w:val="00CA4B40"/>
    <w:rsid w:val="00CA54AE"/>
    <w:rsid w:val="00CB2935"/>
    <w:rsid w:val="00CB48CF"/>
    <w:rsid w:val="00CB5645"/>
    <w:rsid w:val="00CB5A2C"/>
    <w:rsid w:val="00CC0047"/>
    <w:rsid w:val="00CC3E1E"/>
    <w:rsid w:val="00CC5EB6"/>
    <w:rsid w:val="00CC7445"/>
    <w:rsid w:val="00CC7F55"/>
    <w:rsid w:val="00CD1C4B"/>
    <w:rsid w:val="00CD3454"/>
    <w:rsid w:val="00CD3534"/>
    <w:rsid w:val="00CD4EA0"/>
    <w:rsid w:val="00CE1116"/>
    <w:rsid w:val="00CE111F"/>
    <w:rsid w:val="00CE2A00"/>
    <w:rsid w:val="00CE3848"/>
    <w:rsid w:val="00CE5FDA"/>
    <w:rsid w:val="00CE65F0"/>
    <w:rsid w:val="00CE6BD7"/>
    <w:rsid w:val="00CE6BEB"/>
    <w:rsid w:val="00CE6ED4"/>
    <w:rsid w:val="00CF06D3"/>
    <w:rsid w:val="00CF14AF"/>
    <w:rsid w:val="00CF14D1"/>
    <w:rsid w:val="00CF2D55"/>
    <w:rsid w:val="00CF37FE"/>
    <w:rsid w:val="00CF42AF"/>
    <w:rsid w:val="00CF680F"/>
    <w:rsid w:val="00D00731"/>
    <w:rsid w:val="00D01D1B"/>
    <w:rsid w:val="00D028E2"/>
    <w:rsid w:val="00D02C11"/>
    <w:rsid w:val="00D05D71"/>
    <w:rsid w:val="00D05DE9"/>
    <w:rsid w:val="00D07F9D"/>
    <w:rsid w:val="00D10033"/>
    <w:rsid w:val="00D1131B"/>
    <w:rsid w:val="00D14A88"/>
    <w:rsid w:val="00D175B5"/>
    <w:rsid w:val="00D236F4"/>
    <w:rsid w:val="00D256A4"/>
    <w:rsid w:val="00D27DCA"/>
    <w:rsid w:val="00D30073"/>
    <w:rsid w:val="00D31314"/>
    <w:rsid w:val="00D357BE"/>
    <w:rsid w:val="00D42F6D"/>
    <w:rsid w:val="00D523F1"/>
    <w:rsid w:val="00D52558"/>
    <w:rsid w:val="00D52CD7"/>
    <w:rsid w:val="00D546BB"/>
    <w:rsid w:val="00D55815"/>
    <w:rsid w:val="00D55ABF"/>
    <w:rsid w:val="00D570EE"/>
    <w:rsid w:val="00D574C9"/>
    <w:rsid w:val="00D628A1"/>
    <w:rsid w:val="00D62DD6"/>
    <w:rsid w:val="00D6518D"/>
    <w:rsid w:val="00D67743"/>
    <w:rsid w:val="00D70334"/>
    <w:rsid w:val="00D70B98"/>
    <w:rsid w:val="00D716B7"/>
    <w:rsid w:val="00D77615"/>
    <w:rsid w:val="00D8167F"/>
    <w:rsid w:val="00D81759"/>
    <w:rsid w:val="00D83D96"/>
    <w:rsid w:val="00D845D4"/>
    <w:rsid w:val="00D84CFA"/>
    <w:rsid w:val="00D855EA"/>
    <w:rsid w:val="00D85A2C"/>
    <w:rsid w:val="00D90F09"/>
    <w:rsid w:val="00D9529E"/>
    <w:rsid w:val="00D95532"/>
    <w:rsid w:val="00D95804"/>
    <w:rsid w:val="00DA1413"/>
    <w:rsid w:val="00DA2DE7"/>
    <w:rsid w:val="00DA60BF"/>
    <w:rsid w:val="00DA741D"/>
    <w:rsid w:val="00DA75BC"/>
    <w:rsid w:val="00DB39B9"/>
    <w:rsid w:val="00DB6A5A"/>
    <w:rsid w:val="00DB7B88"/>
    <w:rsid w:val="00DC1935"/>
    <w:rsid w:val="00DC1D5A"/>
    <w:rsid w:val="00DC37DA"/>
    <w:rsid w:val="00DD25BD"/>
    <w:rsid w:val="00DD73B0"/>
    <w:rsid w:val="00DE23EE"/>
    <w:rsid w:val="00DE4258"/>
    <w:rsid w:val="00DE6981"/>
    <w:rsid w:val="00DE7DCC"/>
    <w:rsid w:val="00DF1865"/>
    <w:rsid w:val="00DF3C48"/>
    <w:rsid w:val="00DF5809"/>
    <w:rsid w:val="00DF6F4C"/>
    <w:rsid w:val="00DF7284"/>
    <w:rsid w:val="00DF7AB2"/>
    <w:rsid w:val="00E00367"/>
    <w:rsid w:val="00E01112"/>
    <w:rsid w:val="00E0200B"/>
    <w:rsid w:val="00E04DA0"/>
    <w:rsid w:val="00E04E68"/>
    <w:rsid w:val="00E051A0"/>
    <w:rsid w:val="00E06DAD"/>
    <w:rsid w:val="00E137D0"/>
    <w:rsid w:val="00E15570"/>
    <w:rsid w:val="00E15A21"/>
    <w:rsid w:val="00E22878"/>
    <w:rsid w:val="00E255CF"/>
    <w:rsid w:val="00E269DD"/>
    <w:rsid w:val="00E32472"/>
    <w:rsid w:val="00E35556"/>
    <w:rsid w:val="00E408F7"/>
    <w:rsid w:val="00E421FA"/>
    <w:rsid w:val="00E4262D"/>
    <w:rsid w:val="00E449FC"/>
    <w:rsid w:val="00E46BA9"/>
    <w:rsid w:val="00E47FD3"/>
    <w:rsid w:val="00E50D77"/>
    <w:rsid w:val="00E51154"/>
    <w:rsid w:val="00E51BF1"/>
    <w:rsid w:val="00E568B7"/>
    <w:rsid w:val="00E610E2"/>
    <w:rsid w:val="00E61D05"/>
    <w:rsid w:val="00E67A63"/>
    <w:rsid w:val="00E71EBF"/>
    <w:rsid w:val="00E7440E"/>
    <w:rsid w:val="00E7544E"/>
    <w:rsid w:val="00E76176"/>
    <w:rsid w:val="00E76E8D"/>
    <w:rsid w:val="00E774D2"/>
    <w:rsid w:val="00E805BF"/>
    <w:rsid w:val="00E80C57"/>
    <w:rsid w:val="00E81EC3"/>
    <w:rsid w:val="00E840A1"/>
    <w:rsid w:val="00E87674"/>
    <w:rsid w:val="00E90967"/>
    <w:rsid w:val="00E90A3B"/>
    <w:rsid w:val="00E90C18"/>
    <w:rsid w:val="00E93683"/>
    <w:rsid w:val="00E9393F"/>
    <w:rsid w:val="00E96291"/>
    <w:rsid w:val="00E97446"/>
    <w:rsid w:val="00E978CE"/>
    <w:rsid w:val="00EA068B"/>
    <w:rsid w:val="00EA0A95"/>
    <w:rsid w:val="00EA0DB8"/>
    <w:rsid w:val="00EA21E6"/>
    <w:rsid w:val="00EA25B0"/>
    <w:rsid w:val="00EA3AB2"/>
    <w:rsid w:val="00EA3FEE"/>
    <w:rsid w:val="00EB0457"/>
    <w:rsid w:val="00EB507C"/>
    <w:rsid w:val="00EC1551"/>
    <w:rsid w:val="00EC2533"/>
    <w:rsid w:val="00EC2C65"/>
    <w:rsid w:val="00EC2E63"/>
    <w:rsid w:val="00ED120C"/>
    <w:rsid w:val="00ED148B"/>
    <w:rsid w:val="00ED3597"/>
    <w:rsid w:val="00ED3D08"/>
    <w:rsid w:val="00ED5E43"/>
    <w:rsid w:val="00EE0D06"/>
    <w:rsid w:val="00EE200C"/>
    <w:rsid w:val="00EE5CD1"/>
    <w:rsid w:val="00EE6A6A"/>
    <w:rsid w:val="00EF11E3"/>
    <w:rsid w:val="00EF2695"/>
    <w:rsid w:val="00EF42BF"/>
    <w:rsid w:val="00EF5FC3"/>
    <w:rsid w:val="00F03BD5"/>
    <w:rsid w:val="00F043E2"/>
    <w:rsid w:val="00F05245"/>
    <w:rsid w:val="00F11286"/>
    <w:rsid w:val="00F126DB"/>
    <w:rsid w:val="00F1380C"/>
    <w:rsid w:val="00F176E3"/>
    <w:rsid w:val="00F17913"/>
    <w:rsid w:val="00F226B5"/>
    <w:rsid w:val="00F255F4"/>
    <w:rsid w:val="00F321F6"/>
    <w:rsid w:val="00F32442"/>
    <w:rsid w:val="00F33C86"/>
    <w:rsid w:val="00F401C1"/>
    <w:rsid w:val="00F410D2"/>
    <w:rsid w:val="00F41126"/>
    <w:rsid w:val="00F41FF0"/>
    <w:rsid w:val="00F435D3"/>
    <w:rsid w:val="00F466BA"/>
    <w:rsid w:val="00F52D66"/>
    <w:rsid w:val="00F53405"/>
    <w:rsid w:val="00F53875"/>
    <w:rsid w:val="00F53918"/>
    <w:rsid w:val="00F53BB8"/>
    <w:rsid w:val="00F53CC9"/>
    <w:rsid w:val="00F53DE1"/>
    <w:rsid w:val="00F554CE"/>
    <w:rsid w:val="00F604F6"/>
    <w:rsid w:val="00F63752"/>
    <w:rsid w:val="00F6395B"/>
    <w:rsid w:val="00F65901"/>
    <w:rsid w:val="00F676CB"/>
    <w:rsid w:val="00F72105"/>
    <w:rsid w:val="00F72675"/>
    <w:rsid w:val="00F73423"/>
    <w:rsid w:val="00F821EC"/>
    <w:rsid w:val="00F85B17"/>
    <w:rsid w:val="00F85E8F"/>
    <w:rsid w:val="00F902A2"/>
    <w:rsid w:val="00F94B57"/>
    <w:rsid w:val="00F9513B"/>
    <w:rsid w:val="00FA08A5"/>
    <w:rsid w:val="00FA1451"/>
    <w:rsid w:val="00FA5DC8"/>
    <w:rsid w:val="00FA5E14"/>
    <w:rsid w:val="00FA66CF"/>
    <w:rsid w:val="00FA7492"/>
    <w:rsid w:val="00FB1078"/>
    <w:rsid w:val="00FB15B2"/>
    <w:rsid w:val="00FB3201"/>
    <w:rsid w:val="00FB385B"/>
    <w:rsid w:val="00FB46A8"/>
    <w:rsid w:val="00FB701A"/>
    <w:rsid w:val="00FC38A6"/>
    <w:rsid w:val="00FC393F"/>
    <w:rsid w:val="00FC3C55"/>
    <w:rsid w:val="00FC5AB6"/>
    <w:rsid w:val="00FD4615"/>
    <w:rsid w:val="00FD62A9"/>
    <w:rsid w:val="00FE00E1"/>
    <w:rsid w:val="00FE060D"/>
    <w:rsid w:val="00FE07ED"/>
    <w:rsid w:val="00FE2E05"/>
    <w:rsid w:val="00FE7E22"/>
    <w:rsid w:val="00FF0322"/>
    <w:rsid w:val="00FF4462"/>
    <w:rsid w:val="00FF4E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C2066"/>
  <w15:chartTrackingRefBased/>
  <w15:docId w15:val="{743DCFB3-48F4-441C-AE1D-C5636FD46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21F4"/>
    <w:pPr>
      <w:widowControl w:val="0"/>
      <w:autoSpaceDE w:val="0"/>
      <w:autoSpaceDN w:val="0"/>
      <w:adjustRightInd w:val="0"/>
      <w:spacing w:after="0" w:line="240" w:lineRule="auto"/>
      <w:ind w:firstLine="720"/>
      <w:jc w:val="both"/>
    </w:pPr>
    <w:rPr>
      <w:rFonts w:ascii="Arial" w:eastAsiaTheme="minorEastAsia" w:hAnsi="Arial" w:cs="Arial"/>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8C7DE9"/>
    <w:rPr>
      <w:rFonts w:cs="Times New Roman"/>
      <w:b w:val="0"/>
      <w:color w:val="106BBE"/>
    </w:rPr>
  </w:style>
  <w:style w:type="character" w:customStyle="1" w:styleId="s10">
    <w:name w:val="s_10"/>
    <w:basedOn w:val="a0"/>
    <w:rsid w:val="00A04F6C"/>
  </w:style>
  <w:style w:type="character" w:customStyle="1" w:styleId="highlightsearch">
    <w:name w:val="highlightsearch"/>
    <w:basedOn w:val="a0"/>
    <w:rsid w:val="00F72675"/>
  </w:style>
  <w:style w:type="character" w:styleId="a4">
    <w:name w:val="Hyperlink"/>
    <w:basedOn w:val="a0"/>
    <w:uiPriority w:val="99"/>
    <w:unhideWhenUsed/>
    <w:rsid w:val="001673B8"/>
    <w:rPr>
      <w:color w:val="0563C1" w:themeColor="hyperlink"/>
      <w:u w:val="single"/>
    </w:rPr>
  </w:style>
  <w:style w:type="character" w:customStyle="1" w:styleId="1">
    <w:name w:val="Неразрешенное упоминание1"/>
    <w:basedOn w:val="a0"/>
    <w:uiPriority w:val="99"/>
    <w:semiHidden/>
    <w:unhideWhenUsed/>
    <w:rsid w:val="001673B8"/>
    <w:rPr>
      <w:color w:val="605E5C"/>
      <w:shd w:val="clear" w:color="auto" w:fill="E1DFDD"/>
    </w:rPr>
  </w:style>
  <w:style w:type="paragraph" w:styleId="a5">
    <w:name w:val="List Paragraph"/>
    <w:basedOn w:val="a"/>
    <w:uiPriority w:val="34"/>
    <w:qFormat/>
    <w:rsid w:val="00D523F1"/>
    <w:pPr>
      <w:ind w:left="720"/>
      <w:contextualSpacing/>
    </w:pPr>
  </w:style>
  <w:style w:type="paragraph" w:styleId="a6">
    <w:name w:val="Balloon Text"/>
    <w:basedOn w:val="a"/>
    <w:link w:val="a7"/>
    <w:uiPriority w:val="99"/>
    <w:semiHidden/>
    <w:unhideWhenUsed/>
    <w:rsid w:val="00A706FF"/>
    <w:rPr>
      <w:rFonts w:ascii="Segoe UI" w:hAnsi="Segoe UI" w:cs="Segoe UI"/>
      <w:sz w:val="18"/>
      <w:szCs w:val="18"/>
    </w:rPr>
  </w:style>
  <w:style w:type="character" w:customStyle="1" w:styleId="a7">
    <w:name w:val="Текст выноски Знак"/>
    <w:basedOn w:val="a0"/>
    <w:link w:val="a6"/>
    <w:uiPriority w:val="99"/>
    <w:semiHidden/>
    <w:rsid w:val="00A706FF"/>
    <w:rPr>
      <w:rFonts w:ascii="Segoe UI" w:eastAsiaTheme="minorEastAsia" w:hAnsi="Segoe UI" w:cs="Segoe UI"/>
      <w:sz w:val="18"/>
      <w:szCs w:val="18"/>
      <w:lang w:eastAsia="ru-RU"/>
    </w:rPr>
  </w:style>
  <w:style w:type="table" w:styleId="a8">
    <w:name w:val="Table Grid"/>
    <w:basedOn w:val="a1"/>
    <w:uiPriority w:val="39"/>
    <w:rsid w:val="00DC1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8"/>
    <w:uiPriority w:val="39"/>
    <w:rsid w:val="00F53BB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E47FD3"/>
    <w:pPr>
      <w:tabs>
        <w:tab w:val="center" w:pos="4677"/>
        <w:tab w:val="right" w:pos="9355"/>
      </w:tabs>
    </w:pPr>
  </w:style>
  <w:style w:type="character" w:customStyle="1" w:styleId="aa">
    <w:name w:val="Верхний колонтитул Знак"/>
    <w:basedOn w:val="a0"/>
    <w:link w:val="a9"/>
    <w:uiPriority w:val="99"/>
    <w:rsid w:val="00E47FD3"/>
    <w:rPr>
      <w:rFonts w:ascii="Arial" w:eastAsiaTheme="minorEastAsia" w:hAnsi="Arial" w:cs="Arial"/>
      <w:sz w:val="26"/>
      <w:szCs w:val="26"/>
      <w:lang w:eastAsia="ru-RU"/>
    </w:rPr>
  </w:style>
  <w:style w:type="paragraph" w:styleId="ab">
    <w:name w:val="footer"/>
    <w:basedOn w:val="a"/>
    <w:link w:val="ac"/>
    <w:uiPriority w:val="99"/>
    <w:unhideWhenUsed/>
    <w:rsid w:val="00E47FD3"/>
    <w:pPr>
      <w:tabs>
        <w:tab w:val="center" w:pos="4677"/>
        <w:tab w:val="right" w:pos="9355"/>
      </w:tabs>
    </w:pPr>
  </w:style>
  <w:style w:type="character" w:customStyle="1" w:styleId="ac">
    <w:name w:val="Нижний колонтитул Знак"/>
    <w:basedOn w:val="a0"/>
    <w:link w:val="ab"/>
    <w:uiPriority w:val="99"/>
    <w:rsid w:val="00E47FD3"/>
    <w:rPr>
      <w:rFonts w:ascii="Arial" w:eastAsiaTheme="minorEastAsia" w:hAnsi="Arial" w:cs="Arial"/>
      <w:sz w:val="26"/>
      <w:szCs w:val="26"/>
      <w:lang w:eastAsia="ru-RU"/>
    </w:rPr>
  </w:style>
  <w:style w:type="table" w:customStyle="1" w:styleId="2">
    <w:name w:val="Сетка таблицы2"/>
    <w:basedOn w:val="a1"/>
    <w:next w:val="a8"/>
    <w:uiPriority w:val="39"/>
    <w:rsid w:val="007D583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92426">
      <w:bodyDiv w:val="1"/>
      <w:marLeft w:val="0"/>
      <w:marRight w:val="0"/>
      <w:marTop w:val="0"/>
      <w:marBottom w:val="0"/>
      <w:divBdr>
        <w:top w:val="none" w:sz="0" w:space="0" w:color="auto"/>
        <w:left w:val="none" w:sz="0" w:space="0" w:color="auto"/>
        <w:bottom w:val="none" w:sz="0" w:space="0" w:color="auto"/>
        <w:right w:val="none" w:sz="0" w:space="0" w:color="auto"/>
      </w:divBdr>
      <w:divsChild>
        <w:div w:id="576402138">
          <w:marLeft w:val="0"/>
          <w:marRight w:val="0"/>
          <w:marTop w:val="0"/>
          <w:marBottom w:val="0"/>
          <w:divBdr>
            <w:top w:val="none" w:sz="0" w:space="0" w:color="auto"/>
            <w:left w:val="none" w:sz="0" w:space="0" w:color="auto"/>
            <w:bottom w:val="none" w:sz="0" w:space="0" w:color="auto"/>
            <w:right w:val="none" w:sz="0" w:space="0" w:color="auto"/>
          </w:divBdr>
          <w:divsChild>
            <w:div w:id="68845438">
              <w:marLeft w:val="0"/>
              <w:marRight w:val="0"/>
              <w:marTop w:val="0"/>
              <w:marBottom w:val="0"/>
              <w:divBdr>
                <w:top w:val="none" w:sz="0" w:space="0" w:color="auto"/>
                <w:left w:val="none" w:sz="0" w:space="0" w:color="auto"/>
                <w:bottom w:val="none" w:sz="0" w:space="0" w:color="auto"/>
                <w:right w:val="none" w:sz="0" w:space="0" w:color="auto"/>
              </w:divBdr>
              <w:divsChild>
                <w:div w:id="115849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9501">
          <w:marLeft w:val="0"/>
          <w:marRight w:val="0"/>
          <w:marTop w:val="0"/>
          <w:marBottom w:val="0"/>
          <w:divBdr>
            <w:top w:val="none" w:sz="0" w:space="0" w:color="auto"/>
            <w:left w:val="none" w:sz="0" w:space="0" w:color="auto"/>
            <w:bottom w:val="none" w:sz="0" w:space="0" w:color="auto"/>
            <w:right w:val="none" w:sz="0" w:space="0" w:color="auto"/>
          </w:divBdr>
          <w:divsChild>
            <w:div w:id="1659382120">
              <w:marLeft w:val="0"/>
              <w:marRight w:val="0"/>
              <w:marTop w:val="0"/>
              <w:marBottom w:val="0"/>
              <w:divBdr>
                <w:top w:val="none" w:sz="0" w:space="0" w:color="auto"/>
                <w:left w:val="none" w:sz="0" w:space="0" w:color="auto"/>
                <w:bottom w:val="none" w:sz="0" w:space="0" w:color="auto"/>
                <w:right w:val="none" w:sz="0" w:space="0" w:color="auto"/>
              </w:divBdr>
              <w:divsChild>
                <w:div w:id="1940602574">
                  <w:marLeft w:val="0"/>
                  <w:marRight w:val="0"/>
                  <w:marTop w:val="0"/>
                  <w:marBottom w:val="0"/>
                  <w:divBdr>
                    <w:top w:val="none" w:sz="0" w:space="0" w:color="auto"/>
                    <w:left w:val="none" w:sz="0" w:space="0" w:color="auto"/>
                    <w:bottom w:val="none" w:sz="0" w:space="0" w:color="auto"/>
                    <w:right w:val="none" w:sz="0" w:space="0" w:color="auto"/>
                  </w:divBdr>
                  <w:divsChild>
                    <w:div w:id="1374845923">
                      <w:marLeft w:val="0"/>
                      <w:marRight w:val="0"/>
                      <w:marTop w:val="0"/>
                      <w:marBottom w:val="0"/>
                      <w:divBdr>
                        <w:top w:val="none" w:sz="0" w:space="0" w:color="auto"/>
                        <w:left w:val="none" w:sz="0" w:space="0" w:color="auto"/>
                        <w:bottom w:val="none" w:sz="0" w:space="0" w:color="auto"/>
                        <w:right w:val="none" w:sz="0" w:space="0" w:color="auto"/>
                      </w:divBdr>
                      <w:divsChild>
                        <w:div w:id="186065451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907113192">
                  <w:marLeft w:val="0"/>
                  <w:marRight w:val="0"/>
                  <w:marTop w:val="0"/>
                  <w:marBottom w:val="0"/>
                  <w:divBdr>
                    <w:top w:val="none" w:sz="0" w:space="0" w:color="auto"/>
                    <w:left w:val="none" w:sz="0" w:space="0" w:color="auto"/>
                    <w:bottom w:val="none" w:sz="0" w:space="0" w:color="auto"/>
                    <w:right w:val="none" w:sz="0" w:space="0" w:color="auto"/>
                  </w:divBdr>
                  <w:divsChild>
                    <w:div w:id="135463232">
                      <w:marLeft w:val="0"/>
                      <w:marRight w:val="0"/>
                      <w:marTop w:val="0"/>
                      <w:marBottom w:val="0"/>
                      <w:divBdr>
                        <w:top w:val="none" w:sz="0" w:space="0" w:color="auto"/>
                        <w:left w:val="none" w:sz="0" w:space="0" w:color="auto"/>
                        <w:bottom w:val="none" w:sz="0" w:space="0" w:color="auto"/>
                        <w:right w:val="none" w:sz="0" w:space="0" w:color="auto"/>
                      </w:divBdr>
                      <w:divsChild>
                        <w:div w:id="1882326140">
                          <w:marLeft w:val="0"/>
                          <w:marRight w:val="0"/>
                          <w:marTop w:val="240"/>
                          <w:marBottom w:val="240"/>
                          <w:divBdr>
                            <w:top w:val="none" w:sz="0" w:space="0" w:color="auto"/>
                            <w:left w:val="none" w:sz="0" w:space="0" w:color="auto"/>
                            <w:bottom w:val="none" w:sz="0" w:space="0" w:color="auto"/>
                            <w:right w:val="none" w:sz="0" w:space="0" w:color="auto"/>
                          </w:divBdr>
                        </w:div>
                      </w:divsChild>
                    </w:div>
                    <w:div w:id="318386646">
                      <w:marLeft w:val="0"/>
                      <w:marRight w:val="0"/>
                      <w:marTop w:val="0"/>
                      <w:marBottom w:val="0"/>
                      <w:divBdr>
                        <w:top w:val="none" w:sz="0" w:space="0" w:color="auto"/>
                        <w:left w:val="none" w:sz="0" w:space="0" w:color="auto"/>
                        <w:bottom w:val="none" w:sz="0" w:space="0" w:color="auto"/>
                        <w:right w:val="none" w:sz="0" w:space="0" w:color="auto"/>
                      </w:divBdr>
                      <w:divsChild>
                        <w:div w:id="79910802">
                          <w:marLeft w:val="0"/>
                          <w:marRight w:val="0"/>
                          <w:marTop w:val="240"/>
                          <w:marBottom w:val="240"/>
                          <w:divBdr>
                            <w:top w:val="none" w:sz="0" w:space="0" w:color="auto"/>
                            <w:left w:val="none" w:sz="0" w:space="0" w:color="auto"/>
                            <w:bottom w:val="none" w:sz="0" w:space="0" w:color="auto"/>
                            <w:right w:val="none" w:sz="0" w:space="0" w:color="auto"/>
                          </w:divBdr>
                        </w:div>
                      </w:divsChild>
                    </w:div>
                    <w:div w:id="1941326719">
                      <w:marLeft w:val="0"/>
                      <w:marRight w:val="0"/>
                      <w:marTop w:val="0"/>
                      <w:marBottom w:val="0"/>
                      <w:divBdr>
                        <w:top w:val="none" w:sz="0" w:space="0" w:color="auto"/>
                        <w:left w:val="none" w:sz="0" w:space="0" w:color="auto"/>
                        <w:bottom w:val="none" w:sz="0" w:space="0" w:color="auto"/>
                        <w:right w:val="none" w:sz="0" w:space="0" w:color="auto"/>
                      </w:divBdr>
                      <w:divsChild>
                        <w:div w:id="4426179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53808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49874">
      <w:bodyDiv w:val="1"/>
      <w:marLeft w:val="0"/>
      <w:marRight w:val="0"/>
      <w:marTop w:val="0"/>
      <w:marBottom w:val="0"/>
      <w:divBdr>
        <w:top w:val="none" w:sz="0" w:space="0" w:color="auto"/>
        <w:left w:val="none" w:sz="0" w:space="0" w:color="auto"/>
        <w:bottom w:val="none" w:sz="0" w:space="0" w:color="auto"/>
        <w:right w:val="none" w:sz="0" w:space="0" w:color="auto"/>
      </w:divBdr>
    </w:div>
    <w:div w:id="318966033">
      <w:bodyDiv w:val="1"/>
      <w:marLeft w:val="0"/>
      <w:marRight w:val="0"/>
      <w:marTop w:val="0"/>
      <w:marBottom w:val="0"/>
      <w:divBdr>
        <w:top w:val="none" w:sz="0" w:space="0" w:color="auto"/>
        <w:left w:val="none" w:sz="0" w:space="0" w:color="auto"/>
        <w:bottom w:val="none" w:sz="0" w:space="0" w:color="auto"/>
        <w:right w:val="none" w:sz="0" w:space="0" w:color="auto"/>
      </w:divBdr>
      <w:divsChild>
        <w:div w:id="440420076">
          <w:marLeft w:val="0"/>
          <w:marRight w:val="0"/>
          <w:marTop w:val="0"/>
          <w:marBottom w:val="0"/>
          <w:divBdr>
            <w:top w:val="none" w:sz="0" w:space="0" w:color="auto"/>
            <w:left w:val="none" w:sz="0" w:space="0" w:color="auto"/>
            <w:bottom w:val="none" w:sz="0" w:space="0" w:color="auto"/>
            <w:right w:val="none" w:sz="0" w:space="0" w:color="auto"/>
          </w:divBdr>
          <w:divsChild>
            <w:div w:id="1684897498">
              <w:marLeft w:val="0"/>
              <w:marRight w:val="0"/>
              <w:marTop w:val="0"/>
              <w:marBottom w:val="0"/>
              <w:divBdr>
                <w:top w:val="none" w:sz="0" w:space="0" w:color="auto"/>
                <w:left w:val="none" w:sz="0" w:space="0" w:color="auto"/>
                <w:bottom w:val="none" w:sz="0" w:space="0" w:color="auto"/>
                <w:right w:val="none" w:sz="0" w:space="0" w:color="auto"/>
              </w:divBdr>
              <w:divsChild>
                <w:div w:id="657075349">
                  <w:marLeft w:val="0"/>
                  <w:marRight w:val="0"/>
                  <w:marTop w:val="0"/>
                  <w:marBottom w:val="0"/>
                  <w:divBdr>
                    <w:top w:val="none" w:sz="0" w:space="0" w:color="auto"/>
                    <w:left w:val="none" w:sz="0" w:space="0" w:color="auto"/>
                    <w:bottom w:val="none" w:sz="0" w:space="0" w:color="auto"/>
                    <w:right w:val="none" w:sz="0" w:space="0" w:color="auto"/>
                  </w:divBdr>
                  <w:divsChild>
                    <w:div w:id="252857421">
                      <w:marLeft w:val="0"/>
                      <w:marRight w:val="0"/>
                      <w:marTop w:val="0"/>
                      <w:marBottom w:val="0"/>
                      <w:divBdr>
                        <w:top w:val="none" w:sz="0" w:space="0" w:color="auto"/>
                        <w:left w:val="none" w:sz="0" w:space="0" w:color="auto"/>
                        <w:bottom w:val="none" w:sz="0" w:space="0" w:color="auto"/>
                        <w:right w:val="none" w:sz="0" w:space="0" w:color="auto"/>
                      </w:divBdr>
                    </w:div>
                    <w:div w:id="1372917485">
                      <w:marLeft w:val="0"/>
                      <w:marRight w:val="0"/>
                      <w:marTop w:val="0"/>
                      <w:marBottom w:val="0"/>
                      <w:divBdr>
                        <w:top w:val="none" w:sz="0" w:space="0" w:color="auto"/>
                        <w:left w:val="none" w:sz="0" w:space="0" w:color="auto"/>
                        <w:bottom w:val="none" w:sz="0" w:space="0" w:color="auto"/>
                        <w:right w:val="none" w:sz="0" w:space="0" w:color="auto"/>
                      </w:divBdr>
                      <w:divsChild>
                        <w:div w:id="176430544">
                          <w:marLeft w:val="0"/>
                          <w:marRight w:val="0"/>
                          <w:marTop w:val="0"/>
                          <w:marBottom w:val="0"/>
                          <w:divBdr>
                            <w:top w:val="none" w:sz="0" w:space="0" w:color="auto"/>
                            <w:left w:val="none" w:sz="0" w:space="0" w:color="auto"/>
                            <w:bottom w:val="none" w:sz="0" w:space="0" w:color="auto"/>
                            <w:right w:val="none" w:sz="0" w:space="0" w:color="auto"/>
                          </w:divBdr>
                          <w:divsChild>
                            <w:div w:id="86005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3885368">
      <w:bodyDiv w:val="1"/>
      <w:marLeft w:val="0"/>
      <w:marRight w:val="0"/>
      <w:marTop w:val="0"/>
      <w:marBottom w:val="0"/>
      <w:divBdr>
        <w:top w:val="none" w:sz="0" w:space="0" w:color="auto"/>
        <w:left w:val="none" w:sz="0" w:space="0" w:color="auto"/>
        <w:bottom w:val="none" w:sz="0" w:space="0" w:color="auto"/>
        <w:right w:val="none" w:sz="0" w:space="0" w:color="auto"/>
      </w:divBdr>
      <w:divsChild>
        <w:div w:id="1146897030">
          <w:marLeft w:val="0"/>
          <w:marRight w:val="0"/>
          <w:marTop w:val="240"/>
          <w:marBottom w:val="240"/>
          <w:divBdr>
            <w:top w:val="none" w:sz="0" w:space="0" w:color="auto"/>
            <w:left w:val="none" w:sz="0" w:space="0" w:color="auto"/>
            <w:bottom w:val="none" w:sz="0" w:space="0" w:color="auto"/>
            <w:right w:val="none" w:sz="0" w:space="0" w:color="auto"/>
          </w:divBdr>
        </w:div>
      </w:divsChild>
    </w:div>
    <w:div w:id="889731861">
      <w:bodyDiv w:val="1"/>
      <w:marLeft w:val="0"/>
      <w:marRight w:val="0"/>
      <w:marTop w:val="0"/>
      <w:marBottom w:val="0"/>
      <w:divBdr>
        <w:top w:val="none" w:sz="0" w:space="0" w:color="auto"/>
        <w:left w:val="none" w:sz="0" w:space="0" w:color="auto"/>
        <w:bottom w:val="none" w:sz="0" w:space="0" w:color="auto"/>
        <w:right w:val="none" w:sz="0" w:space="0" w:color="auto"/>
      </w:divBdr>
    </w:div>
    <w:div w:id="1020931648">
      <w:bodyDiv w:val="1"/>
      <w:marLeft w:val="0"/>
      <w:marRight w:val="0"/>
      <w:marTop w:val="0"/>
      <w:marBottom w:val="0"/>
      <w:divBdr>
        <w:top w:val="none" w:sz="0" w:space="0" w:color="auto"/>
        <w:left w:val="none" w:sz="0" w:space="0" w:color="auto"/>
        <w:bottom w:val="none" w:sz="0" w:space="0" w:color="auto"/>
        <w:right w:val="none" w:sz="0" w:space="0" w:color="auto"/>
      </w:divBdr>
    </w:div>
    <w:div w:id="1027216031">
      <w:bodyDiv w:val="1"/>
      <w:marLeft w:val="0"/>
      <w:marRight w:val="0"/>
      <w:marTop w:val="0"/>
      <w:marBottom w:val="0"/>
      <w:divBdr>
        <w:top w:val="none" w:sz="0" w:space="0" w:color="auto"/>
        <w:left w:val="none" w:sz="0" w:space="0" w:color="auto"/>
        <w:bottom w:val="none" w:sz="0" w:space="0" w:color="auto"/>
        <w:right w:val="none" w:sz="0" w:space="0" w:color="auto"/>
      </w:divBdr>
    </w:div>
    <w:div w:id="1045837199">
      <w:bodyDiv w:val="1"/>
      <w:marLeft w:val="0"/>
      <w:marRight w:val="0"/>
      <w:marTop w:val="0"/>
      <w:marBottom w:val="0"/>
      <w:divBdr>
        <w:top w:val="none" w:sz="0" w:space="0" w:color="auto"/>
        <w:left w:val="none" w:sz="0" w:space="0" w:color="auto"/>
        <w:bottom w:val="none" w:sz="0" w:space="0" w:color="auto"/>
        <w:right w:val="none" w:sz="0" w:space="0" w:color="auto"/>
      </w:divBdr>
    </w:div>
    <w:div w:id="1089158589">
      <w:bodyDiv w:val="1"/>
      <w:marLeft w:val="0"/>
      <w:marRight w:val="0"/>
      <w:marTop w:val="0"/>
      <w:marBottom w:val="0"/>
      <w:divBdr>
        <w:top w:val="none" w:sz="0" w:space="0" w:color="auto"/>
        <w:left w:val="none" w:sz="0" w:space="0" w:color="auto"/>
        <w:bottom w:val="none" w:sz="0" w:space="0" w:color="auto"/>
        <w:right w:val="none" w:sz="0" w:space="0" w:color="auto"/>
      </w:divBdr>
    </w:div>
    <w:div w:id="1431706672">
      <w:bodyDiv w:val="1"/>
      <w:marLeft w:val="0"/>
      <w:marRight w:val="0"/>
      <w:marTop w:val="0"/>
      <w:marBottom w:val="0"/>
      <w:divBdr>
        <w:top w:val="none" w:sz="0" w:space="0" w:color="auto"/>
        <w:left w:val="none" w:sz="0" w:space="0" w:color="auto"/>
        <w:bottom w:val="none" w:sz="0" w:space="0" w:color="auto"/>
        <w:right w:val="none" w:sz="0" w:space="0" w:color="auto"/>
      </w:divBdr>
      <w:divsChild>
        <w:div w:id="762651122">
          <w:marLeft w:val="0"/>
          <w:marRight w:val="0"/>
          <w:marTop w:val="0"/>
          <w:marBottom w:val="0"/>
          <w:divBdr>
            <w:top w:val="none" w:sz="0" w:space="0" w:color="auto"/>
            <w:left w:val="none" w:sz="0" w:space="0" w:color="auto"/>
            <w:bottom w:val="none" w:sz="0" w:space="0" w:color="auto"/>
            <w:right w:val="none" w:sz="0" w:space="0" w:color="auto"/>
          </w:divBdr>
          <w:divsChild>
            <w:div w:id="1400251295">
              <w:marLeft w:val="0"/>
              <w:marRight w:val="0"/>
              <w:marTop w:val="0"/>
              <w:marBottom w:val="0"/>
              <w:divBdr>
                <w:top w:val="none" w:sz="0" w:space="0" w:color="auto"/>
                <w:left w:val="none" w:sz="0" w:space="0" w:color="auto"/>
                <w:bottom w:val="none" w:sz="0" w:space="0" w:color="auto"/>
                <w:right w:val="none" w:sz="0" w:space="0" w:color="auto"/>
              </w:divBdr>
              <w:divsChild>
                <w:div w:id="716978110">
                  <w:marLeft w:val="0"/>
                  <w:marRight w:val="0"/>
                  <w:marTop w:val="0"/>
                  <w:marBottom w:val="0"/>
                  <w:divBdr>
                    <w:top w:val="none" w:sz="0" w:space="0" w:color="auto"/>
                    <w:left w:val="none" w:sz="0" w:space="0" w:color="auto"/>
                    <w:bottom w:val="none" w:sz="0" w:space="0" w:color="auto"/>
                    <w:right w:val="none" w:sz="0" w:space="0" w:color="auto"/>
                  </w:divBdr>
                </w:div>
                <w:div w:id="210614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87821">
          <w:marLeft w:val="0"/>
          <w:marRight w:val="0"/>
          <w:marTop w:val="0"/>
          <w:marBottom w:val="0"/>
          <w:divBdr>
            <w:top w:val="none" w:sz="0" w:space="0" w:color="auto"/>
            <w:left w:val="none" w:sz="0" w:space="0" w:color="auto"/>
            <w:bottom w:val="none" w:sz="0" w:space="0" w:color="auto"/>
            <w:right w:val="none" w:sz="0" w:space="0" w:color="auto"/>
          </w:divBdr>
          <w:divsChild>
            <w:div w:id="44499157">
              <w:marLeft w:val="0"/>
              <w:marRight w:val="0"/>
              <w:marTop w:val="0"/>
              <w:marBottom w:val="0"/>
              <w:divBdr>
                <w:top w:val="none" w:sz="0" w:space="0" w:color="auto"/>
                <w:left w:val="none" w:sz="0" w:space="0" w:color="auto"/>
                <w:bottom w:val="none" w:sz="0" w:space="0" w:color="auto"/>
                <w:right w:val="none" w:sz="0" w:space="0" w:color="auto"/>
              </w:divBdr>
              <w:divsChild>
                <w:div w:id="1161776677">
                  <w:marLeft w:val="0"/>
                  <w:marRight w:val="0"/>
                  <w:marTop w:val="0"/>
                  <w:marBottom w:val="0"/>
                  <w:divBdr>
                    <w:top w:val="none" w:sz="0" w:space="0" w:color="auto"/>
                    <w:left w:val="none" w:sz="0" w:space="0" w:color="auto"/>
                    <w:bottom w:val="none" w:sz="0" w:space="0" w:color="auto"/>
                    <w:right w:val="none" w:sz="0" w:space="0" w:color="auto"/>
                  </w:divBdr>
                </w:div>
                <w:div w:id="195200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2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EC132-4F07-4532-9EE3-57C5BEF98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7142</TotalTime>
  <Pages>26</Pages>
  <Words>9778</Words>
  <Characters>55735</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1041</cp:revision>
  <cp:lastPrinted>2025-02-28T08:52:00Z</cp:lastPrinted>
  <dcterms:created xsi:type="dcterms:W3CDTF">2024-12-23T04:31:00Z</dcterms:created>
  <dcterms:modified xsi:type="dcterms:W3CDTF">2025-02-28T11:47:00Z</dcterms:modified>
</cp:coreProperties>
</file>