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F51BC" w:rsidRDefault="00AD06CE">
      <w:pPr>
        <w:jc w:val="right"/>
        <w:outlineLvl w:val="3"/>
        <w:rPr>
          <w:sz w:val="28"/>
        </w:rPr>
      </w:pPr>
      <w:r>
        <w:rPr>
          <w:noProof/>
          <w:sz w:val="28"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>
                <wp:simplePos x="0" y="0"/>
                <wp:positionH relativeFrom="margin">
                  <wp:posOffset>2662555</wp:posOffset>
                </wp:positionH>
                <wp:positionV relativeFrom="paragraph">
                  <wp:posOffset>0</wp:posOffset>
                </wp:positionV>
                <wp:extent cx="771525" cy="847725"/>
                <wp:effectExtent l="0" t="0" r="9525" b="9525"/>
                <wp:wrapTight wrapText="bothSides">
                  <wp:wrapPolygon edited="1">
                    <wp:start x="0" y="0"/>
                    <wp:lineTo x="0" y="21357"/>
                    <wp:lineTo x="21333" y="21357"/>
                    <wp:lineTo x="21333" y="0"/>
                    <wp:lineTo x="0" y="0"/>
                  </wp:wrapPolygon>
                </wp:wrapTight>
                <wp:docPr id="1" name="Рисунок 1" descr="Герб%20Нефтеюганск%20small1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Герб%20Нефтеюганск%20small1"/>
                        <pic:cNvPicPr>
                          <a:picLocks noChangeArrowheads="1"/>
                        </pic:cNvPicPr>
                      </pic:nvPicPr>
                      <pic:blipFill>
                        <a:blip r:embed="rId8"/>
                        <a:stretch/>
                      </pic:blipFill>
                      <pic:spPr bwMode="auto">
                        <a:xfrm>
                          <a:off x="0" y="0"/>
                          <a:ext cx="771525" cy="8477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="http://schemas.openxmlformats.org/drawingml/2006/main"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position:absolute;z-index:-251659264;o:allowoverlap:true;o:allowincell:true;mso-position-horizontal-relative:margin;margin-left:209.65pt;mso-position-horizontal:absolute;mso-position-vertical-relative:text;margin-top:0.00pt;mso-position-vertical:absolute;width:60.75pt;height:66.75pt;mso-wrap-distance-left:9.00pt;mso-wrap-distance-top:0.00pt;mso-wrap-distance-right:9.00pt;mso-wrap-distance-bottom:0.00pt;" wrapcoords="0 0 0 98875 98764 98875 98764 0 0 0" stroked="f">
                <v:path textboxrect="0,0,0,0"/>
                <w10:wrap type="tight"/>
                <v:imagedata r:id="rId12" o:title=""/>
              </v:shape>
            </w:pict>
          </mc:Fallback>
        </mc:AlternateContent>
      </w:r>
    </w:p>
    <w:p w:rsidR="00BF51BC" w:rsidRDefault="00BF51BC">
      <w:pPr>
        <w:jc w:val="right"/>
        <w:outlineLvl w:val="3"/>
        <w:rPr>
          <w:sz w:val="28"/>
        </w:rPr>
      </w:pPr>
    </w:p>
    <w:p w:rsidR="00BF51BC" w:rsidRDefault="00BF51BC">
      <w:pPr>
        <w:jc w:val="center"/>
        <w:rPr>
          <w:b/>
          <w:sz w:val="10"/>
        </w:rPr>
      </w:pPr>
    </w:p>
    <w:p w:rsidR="00BF51BC" w:rsidRDefault="00BF51BC">
      <w:pPr>
        <w:spacing w:line="276" w:lineRule="auto"/>
        <w:jc w:val="center"/>
        <w:rPr>
          <w:b/>
          <w:caps/>
          <w:sz w:val="32"/>
          <w:szCs w:val="32"/>
        </w:rPr>
      </w:pPr>
    </w:p>
    <w:p w:rsidR="00BF51BC" w:rsidRDefault="00BF51BC">
      <w:pPr>
        <w:spacing w:line="276" w:lineRule="auto"/>
        <w:jc w:val="center"/>
        <w:rPr>
          <w:b/>
          <w:caps/>
          <w:sz w:val="32"/>
          <w:szCs w:val="32"/>
        </w:rPr>
      </w:pPr>
    </w:p>
    <w:p w:rsidR="00BF51BC" w:rsidRDefault="00AD06CE">
      <w:pPr>
        <w:jc w:val="center"/>
        <w:rPr>
          <w:b/>
          <w:caps/>
          <w:sz w:val="36"/>
          <w:szCs w:val="36"/>
        </w:rPr>
      </w:pPr>
      <w:r>
        <w:rPr>
          <w:b/>
          <w:caps/>
          <w:sz w:val="36"/>
          <w:szCs w:val="36"/>
        </w:rPr>
        <w:t>глава ГОРОДА нЕФТЕЮГАНСКА</w:t>
      </w:r>
    </w:p>
    <w:p w:rsidR="00BF51BC" w:rsidRDefault="00BF51BC">
      <w:pPr>
        <w:jc w:val="center"/>
        <w:rPr>
          <w:b/>
          <w:caps/>
          <w:sz w:val="10"/>
          <w:szCs w:val="10"/>
        </w:rPr>
      </w:pPr>
    </w:p>
    <w:p w:rsidR="00BF51BC" w:rsidRDefault="00AD06CE">
      <w:pPr>
        <w:jc w:val="center"/>
        <w:rPr>
          <w:b/>
          <w:caps/>
          <w:sz w:val="44"/>
          <w:szCs w:val="44"/>
        </w:rPr>
      </w:pPr>
      <w:r>
        <w:rPr>
          <w:b/>
          <w:caps/>
          <w:sz w:val="44"/>
          <w:szCs w:val="44"/>
        </w:rPr>
        <w:t>постановление</w:t>
      </w:r>
    </w:p>
    <w:p w:rsidR="00BF51BC" w:rsidRDefault="00BF51BC">
      <w:pPr>
        <w:jc w:val="center"/>
        <w:rPr>
          <w:b/>
          <w:caps/>
          <w:sz w:val="28"/>
          <w:szCs w:val="28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39"/>
        <w:gridCol w:w="1559"/>
        <w:gridCol w:w="6521"/>
        <w:gridCol w:w="995"/>
      </w:tblGrid>
      <w:tr w:rsidR="00BF51BC">
        <w:trPr>
          <w:cantSplit/>
          <w:trHeight w:val="232"/>
        </w:trPr>
        <w:tc>
          <w:tcPr>
            <w:tcW w:w="639" w:type="dxa"/>
          </w:tcPr>
          <w:p w:rsidR="00BF51BC" w:rsidRDefault="00AD06CE">
            <w:pPr>
              <w:jc w:val="both"/>
              <w:rPr>
                <w:i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>от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BF51BC" w:rsidRDefault="00AD06CE">
            <w:pPr>
              <w:jc w:val="both"/>
              <w:rPr>
                <w:i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 xml:space="preserve">  </w:t>
            </w:r>
          </w:p>
        </w:tc>
        <w:tc>
          <w:tcPr>
            <w:tcW w:w="6521" w:type="dxa"/>
          </w:tcPr>
          <w:p w:rsidR="00BF51BC" w:rsidRDefault="00AD06CE">
            <w:pPr>
              <w:jc w:val="right"/>
              <w:rPr>
                <w:i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>№</w:t>
            </w:r>
          </w:p>
        </w:tc>
        <w:tc>
          <w:tcPr>
            <w:tcW w:w="995" w:type="dxa"/>
            <w:tcBorders>
              <w:bottom w:val="single" w:sz="4" w:space="0" w:color="auto"/>
            </w:tcBorders>
            <w:shd w:val="clear" w:color="auto" w:fill="auto"/>
          </w:tcPr>
          <w:p w:rsidR="00BF51BC" w:rsidRDefault="00AD06CE">
            <w:pPr>
              <w:jc w:val="both"/>
              <w:rPr>
                <w:i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 xml:space="preserve">     </w:t>
            </w:r>
          </w:p>
        </w:tc>
      </w:tr>
      <w:tr w:rsidR="00BF51BC">
        <w:trPr>
          <w:cantSplit/>
          <w:trHeight w:val="232"/>
        </w:trPr>
        <w:tc>
          <w:tcPr>
            <w:tcW w:w="2198" w:type="dxa"/>
            <w:gridSpan w:val="2"/>
          </w:tcPr>
          <w:p w:rsidR="00BF51BC" w:rsidRDefault="00BF51B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521" w:type="dxa"/>
          </w:tcPr>
          <w:p w:rsidR="00BF51BC" w:rsidRDefault="00BF51BC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995" w:type="dxa"/>
            <w:tcBorders>
              <w:top w:val="single" w:sz="4" w:space="0" w:color="auto"/>
            </w:tcBorders>
            <w:shd w:val="clear" w:color="auto" w:fill="auto"/>
          </w:tcPr>
          <w:p w:rsidR="00BF51BC" w:rsidRDefault="00BF51BC">
            <w:pPr>
              <w:rPr>
                <w:sz w:val="28"/>
                <w:szCs w:val="28"/>
              </w:rPr>
            </w:pPr>
          </w:p>
        </w:tc>
      </w:tr>
    </w:tbl>
    <w:p w:rsidR="00BF51BC" w:rsidRDefault="00AD06CE">
      <w:pPr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>г.Нефтеюганск</w:t>
      </w:r>
    </w:p>
    <w:p w:rsidR="00BF51BC" w:rsidRDefault="00BF51BC">
      <w:pPr>
        <w:jc w:val="center"/>
        <w:rPr>
          <w:sz w:val="28"/>
          <w:szCs w:val="28"/>
        </w:rPr>
      </w:pPr>
    </w:p>
    <w:p w:rsidR="00BF51BC" w:rsidRPr="00D971DF" w:rsidRDefault="00AD06CE">
      <w:pPr>
        <w:pStyle w:val="25"/>
        <w:jc w:val="center"/>
        <w:rPr>
          <w:b/>
          <w:szCs w:val="28"/>
        </w:rPr>
      </w:pPr>
      <w:r w:rsidRPr="00D971DF">
        <w:rPr>
          <w:b/>
          <w:szCs w:val="28"/>
        </w:rPr>
        <w:t xml:space="preserve">Об утверждении положения о порядке проведения конкурса по отбору членов </w:t>
      </w:r>
      <w:r w:rsidR="000E5678" w:rsidRPr="00D971DF">
        <w:rPr>
          <w:b/>
          <w:szCs w:val="28"/>
        </w:rPr>
        <w:t xml:space="preserve">в состав </w:t>
      </w:r>
      <w:r w:rsidRPr="00D971DF">
        <w:rPr>
          <w:b/>
          <w:szCs w:val="28"/>
        </w:rPr>
        <w:t xml:space="preserve">Общественного совета </w:t>
      </w:r>
      <w:r w:rsidR="00C5264B" w:rsidRPr="00D971DF">
        <w:rPr>
          <w:b/>
          <w:szCs w:val="28"/>
        </w:rPr>
        <w:t xml:space="preserve">города Нефтеюганска </w:t>
      </w:r>
      <w:r w:rsidR="00F8042F">
        <w:rPr>
          <w:b/>
          <w:szCs w:val="28"/>
        </w:rPr>
        <w:t xml:space="preserve">                                 </w:t>
      </w:r>
      <w:r w:rsidR="00F83533" w:rsidRPr="00D971DF">
        <w:rPr>
          <w:b/>
          <w:szCs w:val="28"/>
        </w:rPr>
        <w:t>от общественных объединений, некоммерческих организаций и органов территориального общественного самоуправления</w:t>
      </w:r>
    </w:p>
    <w:p w:rsidR="00C654FB" w:rsidRPr="00D971DF" w:rsidRDefault="00C654FB">
      <w:pPr>
        <w:pStyle w:val="25"/>
        <w:jc w:val="center"/>
        <w:rPr>
          <w:szCs w:val="28"/>
        </w:rPr>
      </w:pPr>
    </w:p>
    <w:p w:rsidR="00BF51BC" w:rsidRPr="00D971DF" w:rsidRDefault="00AD06CE">
      <w:pPr>
        <w:pStyle w:val="25"/>
        <w:ind w:firstLine="709"/>
        <w:jc w:val="both"/>
        <w:rPr>
          <w:szCs w:val="28"/>
        </w:rPr>
      </w:pPr>
      <w:r w:rsidRPr="00D971DF">
        <w:rPr>
          <w:szCs w:val="28"/>
        </w:rPr>
        <w:t xml:space="preserve">В соответствии с Федеральным законом от 21.07.2014 № 212-ФЗ                          </w:t>
      </w:r>
      <w:proofErr w:type="gramStart"/>
      <w:r w:rsidRPr="00D971DF">
        <w:rPr>
          <w:szCs w:val="28"/>
        </w:rPr>
        <w:t xml:space="preserve">   «</w:t>
      </w:r>
      <w:proofErr w:type="gramEnd"/>
      <w:r w:rsidRPr="00D971DF">
        <w:rPr>
          <w:szCs w:val="28"/>
        </w:rPr>
        <w:t xml:space="preserve">Об основах общественного контроля в Российской Федерации», Уставом города Нефтеюганска, постановлением главы города Нефтеюганска </w:t>
      </w:r>
      <w:r w:rsidR="00F8042F">
        <w:rPr>
          <w:szCs w:val="28"/>
        </w:rPr>
        <w:t xml:space="preserve">                                                 </w:t>
      </w:r>
      <w:r w:rsidRPr="00D971DF">
        <w:rPr>
          <w:szCs w:val="28"/>
        </w:rPr>
        <w:t>от 07.04.2025 № 26 «Об Общественном совете города Нефтеюганска» постановляю:</w:t>
      </w:r>
    </w:p>
    <w:p w:rsidR="00BF51BC" w:rsidRPr="00D971DF" w:rsidRDefault="00AD06CE">
      <w:pPr>
        <w:pStyle w:val="25"/>
        <w:ind w:firstLine="709"/>
        <w:jc w:val="both"/>
        <w:rPr>
          <w:color w:val="FF0000"/>
          <w:szCs w:val="28"/>
        </w:rPr>
      </w:pPr>
      <w:r w:rsidRPr="00D971DF">
        <w:rPr>
          <w:szCs w:val="28"/>
        </w:rPr>
        <w:t xml:space="preserve">1.Утвердить положение о порядке проведения конкурса по отбору членов </w:t>
      </w:r>
      <w:r w:rsidR="000E5678" w:rsidRPr="00D971DF">
        <w:rPr>
          <w:szCs w:val="28"/>
        </w:rPr>
        <w:t xml:space="preserve">в состав </w:t>
      </w:r>
      <w:r w:rsidRPr="00D971DF">
        <w:rPr>
          <w:szCs w:val="28"/>
        </w:rPr>
        <w:t xml:space="preserve">Общественного совета </w:t>
      </w:r>
      <w:r w:rsidR="00BA4F70" w:rsidRPr="00D971DF">
        <w:rPr>
          <w:szCs w:val="28"/>
        </w:rPr>
        <w:t xml:space="preserve">города Нефтеюганска </w:t>
      </w:r>
      <w:r w:rsidR="00F83533" w:rsidRPr="00D971DF">
        <w:rPr>
          <w:szCs w:val="28"/>
        </w:rPr>
        <w:t xml:space="preserve">от общественных объединений, некоммерческих организаций и органов территориального общественного самоуправления </w:t>
      </w:r>
      <w:r w:rsidRPr="00D971DF">
        <w:rPr>
          <w:szCs w:val="28"/>
        </w:rPr>
        <w:t>согласно приложению к постановлению.</w:t>
      </w:r>
    </w:p>
    <w:p w:rsidR="00BF51BC" w:rsidRPr="00D971DF" w:rsidRDefault="00052568">
      <w:pPr>
        <w:ind w:firstLine="709"/>
        <w:jc w:val="both"/>
        <w:rPr>
          <w:sz w:val="28"/>
          <w:szCs w:val="28"/>
        </w:rPr>
      </w:pPr>
      <w:r w:rsidRPr="00D971DF">
        <w:rPr>
          <w:sz w:val="28"/>
          <w:szCs w:val="28"/>
        </w:rPr>
        <w:t>2</w:t>
      </w:r>
      <w:r w:rsidR="00AD06CE" w:rsidRPr="00D971DF">
        <w:rPr>
          <w:sz w:val="28"/>
          <w:szCs w:val="28"/>
        </w:rPr>
        <w:t>.Обнародовать (опубликовать) постановление в газете «Здравствуйте, нефтеюганцы!».</w:t>
      </w:r>
    </w:p>
    <w:p w:rsidR="00052568" w:rsidRPr="00D971DF" w:rsidRDefault="00052568">
      <w:pPr>
        <w:ind w:firstLine="709"/>
        <w:jc w:val="both"/>
        <w:rPr>
          <w:sz w:val="28"/>
          <w:szCs w:val="28"/>
        </w:rPr>
      </w:pPr>
      <w:r w:rsidRPr="00D971DF">
        <w:rPr>
          <w:sz w:val="28"/>
          <w:szCs w:val="28"/>
        </w:rPr>
        <w:t>3.Информационно–аналитическому отделу администрации города (Михайлова Ю.В.) разместить постановление на официальном сайте органов местного самоуправления города Нефтеюганска.</w:t>
      </w:r>
    </w:p>
    <w:p w:rsidR="00BF51BC" w:rsidRPr="00D971DF" w:rsidRDefault="00AD06CE">
      <w:pPr>
        <w:ind w:firstLine="708"/>
        <w:rPr>
          <w:sz w:val="28"/>
          <w:szCs w:val="28"/>
        </w:rPr>
      </w:pPr>
      <w:r w:rsidRPr="00D971DF">
        <w:rPr>
          <w:sz w:val="28"/>
          <w:szCs w:val="28"/>
        </w:rPr>
        <w:t>4.Постановление вступает в силу после его официального опубликования.</w:t>
      </w:r>
    </w:p>
    <w:p w:rsidR="00BF51BC" w:rsidRPr="00D971DF" w:rsidRDefault="00AD06CE">
      <w:pPr>
        <w:pStyle w:val="25"/>
        <w:ind w:firstLine="709"/>
        <w:jc w:val="both"/>
        <w:rPr>
          <w:szCs w:val="28"/>
        </w:rPr>
      </w:pPr>
      <w:r w:rsidRPr="00D971DF">
        <w:rPr>
          <w:szCs w:val="28"/>
        </w:rPr>
        <w:t>5.Контроль исполнения постановления оставляю за собой.</w:t>
      </w:r>
    </w:p>
    <w:p w:rsidR="00BF51BC" w:rsidRPr="00D971DF" w:rsidRDefault="00BF51BC">
      <w:pPr>
        <w:pStyle w:val="25"/>
        <w:ind w:firstLine="709"/>
        <w:jc w:val="both"/>
        <w:rPr>
          <w:szCs w:val="28"/>
        </w:rPr>
      </w:pPr>
    </w:p>
    <w:p w:rsidR="00BF51BC" w:rsidRPr="00D971DF" w:rsidRDefault="00BF51BC">
      <w:pPr>
        <w:pStyle w:val="25"/>
        <w:ind w:firstLine="709"/>
        <w:jc w:val="both"/>
        <w:rPr>
          <w:szCs w:val="28"/>
        </w:rPr>
      </w:pPr>
    </w:p>
    <w:p w:rsidR="007E20E5" w:rsidRPr="00D971DF" w:rsidRDefault="007E20E5">
      <w:pPr>
        <w:rPr>
          <w:sz w:val="28"/>
        </w:rPr>
      </w:pPr>
      <w:r w:rsidRPr="00D971DF">
        <w:rPr>
          <w:sz w:val="28"/>
        </w:rPr>
        <w:t xml:space="preserve">Исполняющий обязанности </w:t>
      </w:r>
    </w:p>
    <w:p w:rsidR="00BF51BC" w:rsidRPr="00D971DF" w:rsidRDefault="007E20E5">
      <w:pPr>
        <w:rPr>
          <w:b/>
          <w:sz w:val="28"/>
        </w:rPr>
      </w:pPr>
      <w:r w:rsidRPr="00D971DF">
        <w:rPr>
          <w:sz w:val="28"/>
        </w:rPr>
        <w:t>главы</w:t>
      </w:r>
      <w:r w:rsidR="00AD06CE" w:rsidRPr="00D971DF">
        <w:rPr>
          <w:sz w:val="28"/>
        </w:rPr>
        <w:t xml:space="preserve"> города Нефтеюганска                                          </w:t>
      </w:r>
      <w:r w:rsidR="00AD06CE" w:rsidRPr="00D971DF">
        <w:rPr>
          <w:sz w:val="28"/>
        </w:rPr>
        <w:tab/>
      </w:r>
      <w:r w:rsidR="00AD06CE" w:rsidRPr="00D971DF">
        <w:rPr>
          <w:sz w:val="28"/>
        </w:rPr>
        <w:tab/>
        <w:t xml:space="preserve">             </w:t>
      </w:r>
      <w:proofErr w:type="spellStart"/>
      <w:r w:rsidRPr="00D971DF">
        <w:rPr>
          <w:sz w:val="28"/>
        </w:rPr>
        <w:t>П.В.Гусенков</w:t>
      </w:r>
      <w:proofErr w:type="spellEnd"/>
    </w:p>
    <w:p w:rsidR="00BF51BC" w:rsidRPr="00D971DF" w:rsidRDefault="00BF51BC">
      <w:pPr>
        <w:ind w:right="-62"/>
        <w:jc w:val="center"/>
        <w:rPr>
          <w:bCs/>
          <w:iCs/>
          <w:color w:val="000000" w:themeColor="text1"/>
          <w:sz w:val="28"/>
          <w:szCs w:val="28"/>
        </w:rPr>
        <w:sectPr w:rsidR="00BF51BC" w:rsidRPr="00D971DF">
          <w:headerReference w:type="default" r:id="rId13"/>
          <w:headerReference w:type="first" r:id="rId14"/>
          <w:pgSz w:w="11906" w:h="16838"/>
          <w:pgMar w:top="1134" w:right="567" w:bottom="1134" w:left="1701" w:header="709" w:footer="709" w:gutter="0"/>
          <w:cols w:space="708"/>
          <w:titlePg/>
          <w:docGrid w:linePitch="360"/>
        </w:sectPr>
      </w:pPr>
    </w:p>
    <w:p w:rsidR="00BF51BC" w:rsidRPr="00D971DF" w:rsidRDefault="00AD06CE">
      <w:pPr>
        <w:jc w:val="right"/>
        <w:rPr>
          <w:sz w:val="28"/>
          <w:szCs w:val="28"/>
          <w:lang w:eastAsia="ar-SA"/>
        </w:rPr>
      </w:pPr>
      <w:r w:rsidRPr="00D971DF">
        <w:rPr>
          <w:sz w:val="28"/>
          <w:szCs w:val="28"/>
          <w:lang w:eastAsia="ar-SA"/>
        </w:rPr>
        <w:lastRenderedPageBreak/>
        <w:t xml:space="preserve">Приложение </w:t>
      </w:r>
    </w:p>
    <w:p w:rsidR="00BF51BC" w:rsidRPr="00D971DF" w:rsidRDefault="00AD06CE">
      <w:pPr>
        <w:jc w:val="right"/>
        <w:rPr>
          <w:sz w:val="28"/>
          <w:szCs w:val="28"/>
          <w:lang w:eastAsia="ar-SA"/>
        </w:rPr>
      </w:pPr>
      <w:r w:rsidRPr="00D971DF">
        <w:rPr>
          <w:sz w:val="28"/>
          <w:szCs w:val="28"/>
          <w:lang w:eastAsia="ar-SA"/>
        </w:rPr>
        <w:t xml:space="preserve">к постановлению </w:t>
      </w:r>
    </w:p>
    <w:p w:rsidR="00BF51BC" w:rsidRPr="00D971DF" w:rsidRDefault="00AD06CE">
      <w:pPr>
        <w:jc w:val="right"/>
        <w:rPr>
          <w:sz w:val="28"/>
          <w:szCs w:val="28"/>
          <w:lang w:eastAsia="ar-SA"/>
        </w:rPr>
      </w:pPr>
      <w:bookmarkStart w:id="0" w:name="_Hlk190250433"/>
      <w:r w:rsidRPr="00D971DF">
        <w:rPr>
          <w:sz w:val="28"/>
          <w:szCs w:val="28"/>
          <w:lang w:eastAsia="ar-SA"/>
        </w:rPr>
        <w:t xml:space="preserve">главы города </w:t>
      </w:r>
      <w:bookmarkEnd w:id="0"/>
    </w:p>
    <w:p w:rsidR="00BF51BC" w:rsidRPr="00D971DF" w:rsidRDefault="00AD06CE">
      <w:pPr>
        <w:jc w:val="right"/>
        <w:rPr>
          <w:sz w:val="28"/>
          <w:szCs w:val="28"/>
          <w:lang w:eastAsia="ar-SA"/>
        </w:rPr>
      </w:pPr>
      <w:r w:rsidRPr="00D971DF">
        <w:rPr>
          <w:sz w:val="28"/>
          <w:szCs w:val="28"/>
          <w:lang w:eastAsia="ar-SA"/>
        </w:rPr>
        <w:t xml:space="preserve">                           от ____________ № _______</w:t>
      </w:r>
    </w:p>
    <w:p w:rsidR="00BF51BC" w:rsidRPr="00D971DF" w:rsidRDefault="00BF51BC">
      <w:pPr>
        <w:jc w:val="center"/>
        <w:rPr>
          <w:rFonts w:eastAsia="Calibri"/>
          <w:sz w:val="28"/>
          <w:szCs w:val="28"/>
          <w:lang w:eastAsia="en-US"/>
        </w:rPr>
      </w:pPr>
    </w:p>
    <w:p w:rsidR="00BF51BC" w:rsidRPr="00D971DF" w:rsidRDefault="00AD06CE">
      <w:pPr>
        <w:jc w:val="center"/>
        <w:rPr>
          <w:rFonts w:eastAsia="Calibri"/>
          <w:sz w:val="28"/>
          <w:szCs w:val="28"/>
          <w:lang w:eastAsia="en-US"/>
        </w:rPr>
      </w:pPr>
      <w:r w:rsidRPr="00D971DF">
        <w:rPr>
          <w:rFonts w:eastAsia="Calibri"/>
          <w:sz w:val="28"/>
          <w:szCs w:val="28"/>
          <w:lang w:eastAsia="en-US"/>
        </w:rPr>
        <w:t>Положение</w:t>
      </w:r>
    </w:p>
    <w:p w:rsidR="00BF51BC" w:rsidRPr="00D971DF" w:rsidRDefault="00AD06CE" w:rsidP="003A6A97">
      <w:pPr>
        <w:jc w:val="center"/>
        <w:rPr>
          <w:rFonts w:eastAsia="Calibri"/>
          <w:sz w:val="28"/>
          <w:szCs w:val="28"/>
          <w:lang w:eastAsia="en-US"/>
        </w:rPr>
      </w:pPr>
      <w:r w:rsidRPr="00D971DF">
        <w:rPr>
          <w:rFonts w:eastAsia="Calibri"/>
          <w:sz w:val="28"/>
          <w:szCs w:val="28"/>
          <w:lang w:eastAsia="en-US"/>
        </w:rPr>
        <w:t xml:space="preserve">о порядке проведения конкурса по отбору членов </w:t>
      </w:r>
      <w:r w:rsidR="000E5678" w:rsidRPr="00D971DF">
        <w:rPr>
          <w:rFonts w:eastAsia="Calibri"/>
          <w:sz w:val="28"/>
          <w:szCs w:val="28"/>
          <w:lang w:eastAsia="en-US"/>
        </w:rPr>
        <w:t xml:space="preserve">в состав </w:t>
      </w:r>
      <w:r w:rsidRPr="00D971DF">
        <w:rPr>
          <w:rFonts w:eastAsia="Calibri"/>
          <w:sz w:val="28"/>
          <w:szCs w:val="28"/>
          <w:lang w:eastAsia="en-US"/>
        </w:rPr>
        <w:t xml:space="preserve">Общественного </w:t>
      </w:r>
      <w:r w:rsidR="006E0DBD" w:rsidRPr="00D971DF">
        <w:rPr>
          <w:rFonts w:eastAsia="Calibri"/>
          <w:sz w:val="28"/>
          <w:szCs w:val="28"/>
          <w:lang w:eastAsia="en-US"/>
        </w:rPr>
        <w:t>совета города Нефтеюганска</w:t>
      </w:r>
      <w:r w:rsidR="00F83533" w:rsidRPr="00D971DF">
        <w:t xml:space="preserve"> </w:t>
      </w:r>
      <w:r w:rsidR="00F83533" w:rsidRPr="00D971DF">
        <w:rPr>
          <w:rFonts w:eastAsia="Calibri"/>
          <w:sz w:val="28"/>
          <w:szCs w:val="28"/>
          <w:lang w:eastAsia="en-US"/>
        </w:rPr>
        <w:t>от общественных объединений, некоммерческих организаций и органов территориального общественного самоуправления</w:t>
      </w:r>
      <w:r w:rsidR="006E0DBD" w:rsidRPr="00D971DF">
        <w:rPr>
          <w:rFonts w:eastAsia="Calibri"/>
          <w:sz w:val="28"/>
          <w:szCs w:val="28"/>
          <w:lang w:eastAsia="en-US"/>
        </w:rPr>
        <w:t xml:space="preserve"> </w:t>
      </w:r>
      <w:r w:rsidR="003A6A97" w:rsidRPr="00D971DF">
        <w:rPr>
          <w:rFonts w:eastAsia="Calibri"/>
          <w:sz w:val="28"/>
          <w:szCs w:val="28"/>
          <w:lang w:eastAsia="en-US"/>
        </w:rPr>
        <w:t>(далее – Положение)</w:t>
      </w:r>
    </w:p>
    <w:p w:rsidR="003A6A97" w:rsidRPr="00D971DF" w:rsidRDefault="003A6A97" w:rsidP="003A6A97">
      <w:pPr>
        <w:jc w:val="center"/>
        <w:rPr>
          <w:rFonts w:eastAsia="Calibri"/>
          <w:sz w:val="28"/>
          <w:szCs w:val="28"/>
          <w:lang w:eastAsia="en-US"/>
        </w:rPr>
      </w:pPr>
    </w:p>
    <w:p w:rsidR="00BF51BC" w:rsidRPr="00D971DF" w:rsidRDefault="00AD06CE">
      <w:pPr>
        <w:ind w:firstLine="709"/>
        <w:contextualSpacing/>
        <w:rPr>
          <w:rFonts w:eastAsia="Calibri"/>
          <w:sz w:val="28"/>
          <w:szCs w:val="28"/>
          <w:lang w:eastAsia="en-US"/>
        </w:rPr>
      </w:pPr>
      <w:r w:rsidRPr="00D971DF">
        <w:rPr>
          <w:rFonts w:eastAsia="Calibri"/>
          <w:sz w:val="28"/>
          <w:szCs w:val="28"/>
          <w:lang w:eastAsia="en-US"/>
        </w:rPr>
        <w:t>1.Общие положения</w:t>
      </w:r>
    </w:p>
    <w:p w:rsidR="00BF51BC" w:rsidRPr="00D971DF" w:rsidRDefault="00AD06CE" w:rsidP="00872C3A">
      <w:pPr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D971DF">
        <w:rPr>
          <w:rFonts w:eastAsia="Calibri"/>
          <w:sz w:val="28"/>
          <w:szCs w:val="28"/>
          <w:lang w:eastAsia="en-US"/>
        </w:rPr>
        <w:t>1.1.</w:t>
      </w:r>
      <w:r w:rsidR="00C654FB" w:rsidRPr="00D971DF">
        <w:rPr>
          <w:rFonts w:eastAsia="Calibri"/>
          <w:sz w:val="28"/>
          <w:szCs w:val="28"/>
          <w:lang w:eastAsia="en-US"/>
        </w:rPr>
        <w:t>Настоящее Положение регламентирует порядок проведения к</w:t>
      </w:r>
      <w:r w:rsidRPr="00D971DF">
        <w:rPr>
          <w:rFonts w:eastAsia="Calibri"/>
          <w:sz w:val="28"/>
          <w:szCs w:val="28"/>
          <w:lang w:eastAsia="en-US"/>
        </w:rPr>
        <w:t>онкурс</w:t>
      </w:r>
      <w:r w:rsidR="00C654FB" w:rsidRPr="00D971DF">
        <w:rPr>
          <w:rFonts w:eastAsia="Calibri"/>
          <w:sz w:val="28"/>
          <w:szCs w:val="28"/>
          <w:lang w:eastAsia="en-US"/>
        </w:rPr>
        <w:t>а</w:t>
      </w:r>
      <w:r w:rsidRPr="00D971DF">
        <w:rPr>
          <w:rFonts w:eastAsia="Calibri"/>
          <w:sz w:val="28"/>
          <w:szCs w:val="28"/>
          <w:lang w:eastAsia="en-US"/>
        </w:rPr>
        <w:t xml:space="preserve"> </w:t>
      </w:r>
      <w:r w:rsidR="006E0DBD" w:rsidRPr="00D971DF">
        <w:rPr>
          <w:rFonts w:eastAsia="Calibri"/>
          <w:sz w:val="28"/>
          <w:szCs w:val="28"/>
          <w:lang w:eastAsia="en-US"/>
        </w:rPr>
        <w:t xml:space="preserve">по отбору членов </w:t>
      </w:r>
      <w:r w:rsidR="00872C3A" w:rsidRPr="00D971DF">
        <w:rPr>
          <w:rFonts w:eastAsia="Calibri"/>
          <w:sz w:val="28"/>
          <w:szCs w:val="28"/>
          <w:lang w:eastAsia="en-US"/>
        </w:rPr>
        <w:t xml:space="preserve">в состав </w:t>
      </w:r>
      <w:r w:rsidR="006E0DBD" w:rsidRPr="00D971DF">
        <w:rPr>
          <w:rFonts w:eastAsia="Calibri"/>
          <w:sz w:val="28"/>
          <w:szCs w:val="28"/>
          <w:lang w:eastAsia="en-US"/>
        </w:rPr>
        <w:t>Общественного совета города Нефтеюганска</w:t>
      </w:r>
      <w:r w:rsidR="0064470F" w:rsidRPr="00D971DF">
        <w:t xml:space="preserve"> </w:t>
      </w:r>
      <w:r w:rsidR="0064470F" w:rsidRPr="00D971DF">
        <w:rPr>
          <w:rFonts w:eastAsia="Calibri"/>
          <w:sz w:val="28"/>
          <w:szCs w:val="28"/>
          <w:lang w:eastAsia="en-US"/>
        </w:rPr>
        <w:t>от общественных объединений, некоммерческих организаций и органов территориального общественного самоуправления</w:t>
      </w:r>
      <w:r w:rsidR="006E0DBD" w:rsidRPr="00D971DF">
        <w:rPr>
          <w:rFonts w:eastAsia="Calibri"/>
          <w:sz w:val="28"/>
          <w:szCs w:val="28"/>
          <w:lang w:eastAsia="en-US"/>
        </w:rPr>
        <w:t xml:space="preserve"> </w:t>
      </w:r>
      <w:r w:rsidR="00EA147E" w:rsidRPr="00D971DF">
        <w:rPr>
          <w:rFonts w:eastAsia="Calibri"/>
          <w:sz w:val="28"/>
          <w:szCs w:val="28"/>
          <w:lang w:eastAsia="en-US"/>
        </w:rPr>
        <w:t xml:space="preserve">(далее – Конкурс) </w:t>
      </w:r>
      <w:r w:rsidR="000E5678" w:rsidRPr="00D971DF">
        <w:rPr>
          <w:rFonts w:eastAsia="Calibri"/>
          <w:sz w:val="28"/>
          <w:szCs w:val="28"/>
          <w:lang w:eastAsia="en-US"/>
        </w:rPr>
        <w:t xml:space="preserve">в целях формирования третьей части Общественного совета города Нефтеюганска </w:t>
      </w:r>
      <w:r w:rsidR="00C654FB" w:rsidRPr="00D971DF">
        <w:rPr>
          <w:rFonts w:eastAsia="Calibri"/>
          <w:sz w:val="28"/>
          <w:szCs w:val="28"/>
          <w:lang w:eastAsia="en-US"/>
        </w:rPr>
        <w:t>(далее – Общественный совет)</w:t>
      </w:r>
      <w:r w:rsidR="00872C3A" w:rsidRPr="00D971DF">
        <w:rPr>
          <w:rFonts w:eastAsia="Calibri"/>
          <w:sz w:val="28"/>
          <w:szCs w:val="28"/>
          <w:lang w:eastAsia="en-US"/>
        </w:rPr>
        <w:t xml:space="preserve"> из числа представителей от</w:t>
      </w:r>
      <w:r w:rsidR="000E5678" w:rsidRPr="00D971DF">
        <w:rPr>
          <w:sz w:val="28"/>
          <w:szCs w:val="28"/>
        </w:rPr>
        <w:t xml:space="preserve"> общественных объединений, некоммерческих организаций и органов территориального общественного самоуправления, зарегистрированных и действующих на территории города Нефтеюганска</w:t>
      </w:r>
      <w:r w:rsidR="000E5678" w:rsidRPr="00D971DF">
        <w:rPr>
          <w:rFonts w:eastAsia="Calibri"/>
          <w:sz w:val="28"/>
          <w:szCs w:val="28"/>
          <w:lang w:eastAsia="en-US"/>
        </w:rPr>
        <w:t xml:space="preserve"> </w:t>
      </w:r>
      <w:r w:rsidR="00E2182F" w:rsidRPr="00D971DF">
        <w:rPr>
          <w:rFonts w:eastAsia="Calibri"/>
          <w:sz w:val="28"/>
          <w:szCs w:val="28"/>
          <w:lang w:eastAsia="en-US"/>
        </w:rPr>
        <w:t xml:space="preserve">(далее – </w:t>
      </w:r>
      <w:r w:rsidR="00C654FB" w:rsidRPr="00D971DF">
        <w:rPr>
          <w:rFonts w:eastAsia="Calibri"/>
          <w:sz w:val="28"/>
          <w:szCs w:val="28"/>
          <w:lang w:eastAsia="en-US"/>
        </w:rPr>
        <w:t>организации,</w:t>
      </w:r>
      <w:r w:rsidR="000E5678" w:rsidRPr="00D971DF">
        <w:rPr>
          <w:rFonts w:eastAsia="Calibri"/>
          <w:sz w:val="28"/>
          <w:szCs w:val="28"/>
          <w:lang w:eastAsia="en-US"/>
        </w:rPr>
        <w:t xml:space="preserve"> организаци</w:t>
      </w:r>
      <w:r w:rsidR="00C654FB" w:rsidRPr="00D971DF">
        <w:rPr>
          <w:rFonts w:eastAsia="Calibri"/>
          <w:sz w:val="28"/>
          <w:szCs w:val="28"/>
          <w:lang w:eastAsia="en-US"/>
        </w:rPr>
        <w:t>я</w:t>
      </w:r>
      <w:r w:rsidRPr="00D971DF">
        <w:rPr>
          <w:rFonts w:eastAsia="Calibri"/>
          <w:sz w:val="28"/>
          <w:szCs w:val="28"/>
          <w:lang w:eastAsia="en-US"/>
        </w:rPr>
        <w:t>).</w:t>
      </w:r>
    </w:p>
    <w:p w:rsidR="00BF51BC" w:rsidRPr="00D971DF" w:rsidRDefault="00AD06CE">
      <w:pPr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D971DF">
        <w:rPr>
          <w:rFonts w:eastAsia="Calibri"/>
          <w:sz w:val="28"/>
          <w:szCs w:val="28"/>
          <w:lang w:eastAsia="en-US"/>
        </w:rPr>
        <w:t>1.</w:t>
      </w:r>
      <w:proofErr w:type="gramStart"/>
      <w:r w:rsidRPr="00D971DF">
        <w:rPr>
          <w:rFonts w:eastAsia="Calibri"/>
          <w:sz w:val="28"/>
          <w:szCs w:val="28"/>
          <w:lang w:eastAsia="en-US"/>
        </w:rPr>
        <w:t>2.Кандидаты</w:t>
      </w:r>
      <w:proofErr w:type="gramEnd"/>
      <w:r w:rsidRPr="00D971DF">
        <w:rPr>
          <w:rFonts w:eastAsia="Calibri"/>
          <w:sz w:val="28"/>
          <w:szCs w:val="28"/>
          <w:lang w:eastAsia="en-US"/>
        </w:rPr>
        <w:t xml:space="preserve"> в члены Общественного совета (далее – кандидат) – представители от </w:t>
      </w:r>
      <w:r w:rsidR="00320790" w:rsidRPr="00D971DF">
        <w:rPr>
          <w:rFonts w:eastAsia="Calibri"/>
          <w:sz w:val="28"/>
          <w:szCs w:val="28"/>
          <w:lang w:eastAsia="en-US"/>
        </w:rPr>
        <w:t>организаций</w:t>
      </w:r>
      <w:r w:rsidRPr="00D971DF">
        <w:rPr>
          <w:rFonts w:eastAsia="Calibri"/>
          <w:sz w:val="28"/>
          <w:szCs w:val="28"/>
          <w:lang w:eastAsia="en-US"/>
        </w:rPr>
        <w:t>, имеющие опыт социально значимой общественной работы.</w:t>
      </w:r>
    </w:p>
    <w:p w:rsidR="00BF51BC" w:rsidRPr="00D971DF" w:rsidRDefault="00BF51BC">
      <w:pPr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</w:p>
    <w:p w:rsidR="00BF51BC" w:rsidRPr="00D971DF" w:rsidRDefault="00AD06CE">
      <w:pPr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D971DF">
        <w:rPr>
          <w:rFonts w:eastAsia="Calibri"/>
          <w:sz w:val="28"/>
          <w:szCs w:val="28"/>
          <w:lang w:eastAsia="en-US"/>
        </w:rPr>
        <w:t xml:space="preserve">2.Порядок представления и приема документов </w:t>
      </w:r>
    </w:p>
    <w:p w:rsidR="00BF51BC" w:rsidRPr="00D971DF" w:rsidRDefault="00AD06CE" w:rsidP="007B56DF">
      <w:pPr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D971DF">
        <w:rPr>
          <w:rFonts w:eastAsia="Calibri"/>
          <w:sz w:val="28"/>
          <w:szCs w:val="28"/>
          <w:lang w:eastAsia="en-US"/>
        </w:rPr>
        <w:t>2.</w:t>
      </w:r>
      <w:proofErr w:type="gramStart"/>
      <w:r w:rsidRPr="00D971DF">
        <w:rPr>
          <w:rFonts w:eastAsia="Calibri"/>
          <w:sz w:val="28"/>
          <w:szCs w:val="28"/>
          <w:lang w:eastAsia="en-US"/>
        </w:rPr>
        <w:t>1.</w:t>
      </w:r>
      <w:r w:rsidR="004A2E13" w:rsidRPr="00D971DF">
        <w:rPr>
          <w:rFonts w:eastAsia="Calibri"/>
          <w:sz w:val="28"/>
          <w:szCs w:val="28"/>
          <w:lang w:eastAsia="en-US"/>
        </w:rPr>
        <w:t>Организации</w:t>
      </w:r>
      <w:proofErr w:type="gramEnd"/>
      <w:r w:rsidRPr="00D971DF">
        <w:rPr>
          <w:rFonts w:eastAsia="Calibri"/>
          <w:sz w:val="28"/>
          <w:szCs w:val="28"/>
          <w:lang w:eastAsia="en-US"/>
        </w:rPr>
        <w:t xml:space="preserve"> в течение 20 календарных дней со дня объявления </w:t>
      </w:r>
      <w:r w:rsidR="0005461F" w:rsidRPr="00D971DF">
        <w:rPr>
          <w:rFonts w:eastAsia="Calibri"/>
          <w:sz w:val="28"/>
          <w:szCs w:val="28"/>
          <w:lang w:eastAsia="en-US"/>
        </w:rPr>
        <w:t xml:space="preserve">Конкурса </w:t>
      </w:r>
      <w:r w:rsidRPr="00D971DF">
        <w:rPr>
          <w:rFonts w:eastAsia="Calibri"/>
          <w:sz w:val="28"/>
          <w:szCs w:val="28"/>
          <w:lang w:eastAsia="en-US"/>
        </w:rPr>
        <w:t>на официальном сайте органов местного самоуправления города Нефтеюганска</w:t>
      </w:r>
      <w:r w:rsidR="004A2E13" w:rsidRPr="00D971DF">
        <w:rPr>
          <w:rFonts w:eastAsia="Calibri"/>
          <w:sz w:val="28"/>
          <w:szCs w:val="28"/>
          <w:lang w:eastAsia="en-US"/>
        </w:rPr>
        <w:t xml:space="preserve"> представляю</w:t>
      </w:r>
      <w:r w:rsidRPr="00D971DF">
        <w:rPr>
          <w:rFonts w:eastAsia="Calibri"/>
          <w:sz w:val="28"/>
          <w:szCs w:val="28"/>
          <w:lang w:eastAsia="en-US"/>
        </w:rPr>
        <w:t xml:space="preserve">т </w:t>
      </w:r>
      <w:r w:rsidR="004A2E13" w:rsidRPr="00D971DF">
        <w:rPr>
          <w:rFonts w:eastAsia="Calibri"/>
          <w:sz w:val="28"/>
          <w:szCs w:val="28"/>
          <w:lang w:eastAsia="en-US"/>
        </w:rPr>
        <w:t xml:space="preserve">на имя главы города Нефтеюганска </w:t>
      </w:r>
      <w:r w:rsidRPr="00D971DF">
        <w:rPr>
          <w:rFonts w:eastAsia="Calibri"/>
          <w:sz w:val="28"/>
          <w:szCs w:val="28"/>
          <w:lang w:eastAsia="en-US"/>
        </w:rPr>
        <w:t>следующий перечень документов:</w:t>
      </w:r>
    </w:p>
    <w:p w:rsidR="00BF51BC" w:rsidRPr="00D971DF" w:rsidRDefault="00C654FB">
      <w:pPr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D971DF">
        <w:rPr>
          <w:rFonts w:eastAsia="Calibri"/>
          <w:sz w:val="28"/>
          <w:szCs w:val="28"/>
          <w:lang w:eastAsia="en-US"/>
        </w:rPr>
        <w:t>-</w:t>
      </w:r>
      <w:r w:rsidR="00AD06CE" w:rsidRPr="00D971DF">
        <w:rPr>
          <w:rFonts w:eastAsia="Calibri"/>
          <w:sz w:val="28"/>
          <w:szCs w:val="28"/>
          <w:lang w:eastAsia="en-US"/>
        </w:rPr>
        <w:t xml:space="preserve">решение </w:t>
      </w:r>
      <w:r w:rsidRPr="00D971DF">
        <w:rPr>
          <w:rFonts w:eastAsia="Calibri"/>
          <w:sz w:val="28"/>
          <w:szCs w:val="28"/>
          <w:lang w:eastAsia="en-US"/>
        </w:rPr>
        <w:t xml:space="preserve">организации </w:t>
      </w:r>
      <w:r w:rsidR="00AD06CE" w:rsidRPr="00D971DF">
        <w:rPr>
          <w:rFonts w:eastAsia="Calibri"/>
          <w:sz w:val="28"/>
          <w:szCs w:val="28"/>
          <w:lang w:eastAsia="en-US"/>
        </w:rPr>
        <w:t xml:space="preserve">о выдвижении одного кандидата в члены Общественного совета </w:t>
      </w:r>
      <w:r w:rsidR="004A28F6" w:rsidRPr="00D971DF">
        <w:rPr>
          <w:rFonts w:eastAsia="Calibri"/>
          <w:sz w:val="28"/>
          <w:szCs w:val="28"/>
          <w:lang w:eastAsia="en-US"/>
        </w:rPr>
        <w:t xml:space="preserve">по форме </w:t>
      </w:r>
      <w:r w:rsidR="00AD06CE" w:rsidRPr="00D971DF">
        <w:rPr>
          <w:rFonts w:eastAsia="Calibri"/>
          <w:sz w:val="28"/>
          <w:szCs w:val="28"/>
          <w:lang w:eastAsia="en-US"/>
        </w:rPr>
        <w:t>согласно приложению 1 к настоящему</w:t>
      </w:r>
      <w:r w:rsidR="003049DC" w:rsidRPr="00D971DF">
        <w:rPr>
          <w:rFonts w:eastAsia="Calibri"/>
          <w:sz w:val="28"/>
          <w:szCs w:val="28"/>
          <w:lang w:eastAsia="en-US"/>
        </w:rPr>
        <w:t xml:space="preserve"> П</w:t>
      </w:r>
      <w:r w:rsidR="00AD06CE" w:rsidRPr="00D971DF">
        <w:rPr>
          <w:rFonts w:eastAsia="Calibri"/>
          <w:sz w:val="28"/>
          <w:szCs w:val="28"/>
          <w:lang w:eastAsia="en-US"/>
        </w:rPr>
        <w:t>оложению;</w:t>
      </w:r>
    </w:p>
    <w:p w:rsidR="00BF51BC" w:rsidRPr="00D971DF" w:rsidRDefault="00C654FB">
      <w:pPr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D971DF">
        <w:rPr>
          <w:rFonts w:eastAsia="Calibri"/>
          <w:sz w:val="28"/>
          <w:szCs w:val="28"/>
          <w:lang w:eastAsia="en-US"/>
        </w:rPr>
        <w:t>-</w:t>
      </w:r>
      <w:r w:rsidR="00A11CF7" w:rsidRPr="00D971DF">
        <w:rPr>
          <w:rFonts w:eastAsia="Calibri"/>
          <w:sz w:val="28"/>
          <w:szCs w:val="28"/>
          <w:lang w:eastAsia="en-US"/>
        </w:rPr>
        <w:t>сведения</w:t>
      </w:r>
      <w:r w:rsidR="00AD06CE" w:rsidRPr="00D971DF">
        <w:rPr>
          <w:rFonts w:eastAsia="Calibri"/>
          <w:sz w:val="28"/>
          <w:szCs w:val="28"/>
          <w:lang w:eastAsia="en-US"/>
        </w:rPr>
        <w:t xml:space="preserve"> о </w:t>
      </w:r>
      <w:r w:rsidR="007B56DF" w:rsidRPr="00D971DF">
        <w:rPr>
          <w:rFonts w:eastAsia="Calibri"/>
          <w:sz w:val="28"/>
          <w:szCs w:val="28"/>
          <w:lang w:eastAsia="en-US"/>
        </w:rPr>
        <w:t xml:space="preserve">выдвигаемом </w:t>
      </w:r>
      <w:r w:rsidR="00AD06CE" w:rsidRPr="00D971DF">
        <w:rPr>
          <w:rFonts w:eastAsia="Calibri"/>
          <w:sz w:val="28"/>
          <w:szCs w:val="28"/>
          <w:lang w:eastAsia="en-US"/>
        </w:rPr>
        <w:t xml:space="preserve">кандидате </w:t>
      </w:r>
      <w:r w:rsidR="00644599" w:rsidRPr="00D971DF">
        <w:rPr>
          <w:rFonts w:eastAsia="Calibri"/>
          <w:sz w:val="28"/>
          <w:szCs w:val="28"/>
          <w:lang w:eastAsia="en-US"/>
        </w:rPr>
        <w:t>в члены Общественного совета города Нефтеюганска по форме</w:t>
      </w:r>
      <w:r w:rsidR="00AD06CE" w:rsidRPr="00D971DF">
        <w:rPr>
          <w:rFonts w:eastAsia="Calibri"/>
          <w:sz w:val="28"/>
          <w:szCs w:val="28"/>
          <w:lang w:eastAsia="en-US"/>
        </w:rPr>
        <w:t xml:space="preserve"> согл</w:t>
      </w:r>
      <w:r w:rsidRPr="00D971DF">
        <w:rPr>
          <w:rFonts w:eastAsia="Calibri"/>
          <w:sz w:val="28"/>
          <w:szCs w:val="28"/>
          <w:lang w:eastAsia="en-US"/>
        </w:rPr>
        <w:t>асно приложению 2 к настоящему П</w:t>
      </w:r>
      <w:r w:rsidR="00AD06CE" w:rsidRPr="00D971DF">
        <w:rPr>
          <w:rFonts w:eastAsia="Calibri"/>
          <w:sz w:val="28"/>
          <w:szCs w:val="28"/>
          <w:lang w:eastAsia="en-US"/>
        </w:rPr>
        <w:t>оложению;</w:t>
      </w:r>
    </w:p>
    <w:p w:rsidR="00BF51BC" w:rsidRPr="00D971DF" w:rsidRDefault="00C654FB">
      <w:pPr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D971DF">
        <w:rPr>
          <w:rFonts w:eastAsia="Calibri"/>
          <w:sz w:val="28"/>
          <w:szCs w:val="28"/>
          <w:lang w:eastAsia="en-US"/>
        </w:rPr>
        <w:t>-</w:t>
      </w:r>
      <w:r w:rsidR="00AD06CE" w:rsidRPr="00D971DF">
        <w:rPr>
          <w:rFonts w:eastAsia="Calibri"/>
          <w:sz w:val="28"/>
          <w:szCs w:val="28"/>
          <w:lang w:eastAsia="en-US"/>
        </w:rPr>
        <w:t xml:space="preserve">сведения </w:t>
      </w:r>
      <w:r w:rsidR="007B56DF" w:rsidRPr="00D971DF">
        <w:rPr>
          <w:rFonts w:eastAsia="Calibri"/>
          <w:sz w:val="28"/>
          <w:szCs w:val="28"/>
          <w:lang w:eastAsia="en-US"/>
        </w:rPr>
        <w:t>о</w:t>
      </w:r>
      <w:r w:rsidR="00BC39A4" w:rsidRPr="00D971DF">
        <w:rPr>
          <w:rFonts w:eastAsia="Calibri"/>
          <w:sz w:val="28"/>
          <w:szCs w:val="28"/>
          <w:lang w:eastAsia="en-US"/>
        </w:rPr>
        <w:t xml:space="preserve"> </w:t>
      </w:r>
      <w:r w:rsidR="007B56DF" w:rsidRPr="00D971DF">
        <w:rPr>
          <w:rFonts w:eastAsia="Calibri"/>
          <w:sz w:val="28"/>
          <w:szCs w:val="28"/>
          <w:lang w:eastAsia="en-US"/>
        </w:rPr>
        <w:t xml:space="preserve">социально значимой деятельности организации </w:t>
      </w:r>
      <w:r w:rsidR="00BC39A4" w:rsidRPr="00D971DF">
        <w:rPr>
          <w:rFonts w:eastAsia="Calibri"/>
          <w:sz w:val="28"/>
          <w:szCs w:val="28"/>
          <w:lang w:eastAsia="en-US"/>
        </w:rPr>
        <w:t>за календарный год</w:t>
      </w:r>
      <w:r w:rsidR="00F83533" w:rsidRPr="00D971DF">
        <w:rPr>
          <w:rFonts w:eastAsia="Calibri"/>
          <w:sz w:val="28"/>
          <w:szCs w:val="28"/>
          <w:lang w:eastAsia="en-US"/>
        </w:rPr>
        <w:t>, от которой выдвигается кандидат</w:t>
      </w:r>
      <w:r w:rsidR="00AD06CE" w:rsidRPr="00D971DF">
        <w:rPr>
          <w:rFonts w:eastAsia="Calibri"/>
          <w:sz w:val="28"/>
          <w:szCs w:val="28"/>
          <w:lang w:eastAsia="en-US"/>
        </w:rPr>
        <w:t>;</w:t>
      </w:r>
    </w:p>
    <w:p w:rsidR="007B56DF" w:rsidRPr="00D971DF" w:rsidRDefault="00C654FB" w:rsidP="00F505AB">
      <w:pPr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D971DF">
        <w:rPr>
          <w:rFonts w:eastAsia="Calibri"/>
          <w:sz w:val="28"/>
          <w:szCs w:val="28"/>
          <w:lang w:eastAsia="en-US"/>
        </w:rPr>
        <w:t>-</w:t>
      </w:r>
      <w:r w:rsidR="007B56DF" w:rsidRPr="00D971DF">
        <w:rPr>
          <w:rFonts w:eastAsia="Calibri"/>
          <w:sz w:val="28"/>
          <w:szCs w:val="28"/>
          <w:lang w:eastAsia="en-US"/>
        </w:rPr>
        <w:t xml:space="preserve">заявление </w:t>
      </w:r>
      <w:r w:rsidR="004C6110" w:rsidRPr="00D971DF">
        <w:rPr>
          <w:rFonts w:eastAsia="Calibri"/>
          <w:sz w:val="28"/>
          <w:szCs w:val="28"/>
          <w:lang w:eastAsia="en-US"/>
        </w:rPr>
        <w:t xml:space="preserve">с приложенными к нему документами от </w:t>
      </w:r>
      <w:r w:rsidR="007B56DF" w:rsidRPr="00D971DF">
        <w:rPr>
          <w:rFonts w:eastAsia="Calibri"/>
          <w:sz w:val="28"/>
          <w:szCs w:val="28"/>
          <w:lang w:eastAsia="en-US"/>
        </w:rPr>
        <w:t>выдвигаемого кандидата о включении в состав Общественного совета</w:t>
      </w:r>
      <w:r w:rsidR="00644599" w:rsidRPr="00D971DF">
        <w:rPr>
          <w:rFonts w:eastAsia="Calibri"/>
          <w:sz w:val="28"/>
          <w:szCs w:val="28"/>
          <w:lang w:eastAsia="en-US"/>
        </w:rPr>
        <w:t xml:space="preserve"> по формам</w:t>
      </w:r>
      <w:r w:rsidR="007B56DF" w:rsidRPr="00D971DF">
        <w:rPr>
          <w:rFonts w:eastAsia="Calibri"/>
          <w:sz w:val="28"/>
          <w:szCs w:val="28"/>
          <w:lang w:eastAsia="en-US"/>
        </w:rPr>
        <w:t>, утвержденн</w:t>
      </w:r>
      <w:r w:rsidR="00644599" w:rsidRPr="00D971DF">
        <w:rPr>
          <w:rFonts w:eastAsia="Calibri"/>
          <w:sz w:val="28"/>
          <w:szCs w:val="28"/>
          <w:lang w:eastAsia="en-US"/>
        </w:rPr>
        <w:t>ым</w:t>
      </w:r>
      <w:r w:rsidR="007B56DF" w:rsidRPr="00D971DF">
        <w:rPr>
          <w:rFonts w:eastAsia="Calibri"/>
          <w:sz w:val="28"/>
          <w:szCs w:val="28"/>
          <w:lang w:eastAsia="en-US"/>
        </w:rPr>
        <w:t xml:space="preserve"> постановлением главы города Нефтеюганска от 07.04.2025 № 26 «Об Общественном совете города Нефтеюганска».</w:t>
      </w:r>
    </w:p>
    <w:p w:rsidR="00870798" w:rsidRPr="00D971DF" w:rsidRDefault="00F505AB" w:rsidP="00F505AB">
      <w:pPr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D971DF">
        <w:rPr>
          <w:rFonts w:eastAsia="Calibri"/>
          <w:sz w:val="28"/>
          <w:szCs w:val="28"/>
          <w:lang w:eastAsia="en-US"/>
        </w:rPr>
        <w:t>2.</w:t>
      </w:r>
      <w:proofErr w:type="gramStart"/>
      <w:r w:rsidRPr="00D971DF">
        <w:rPr>
          <w:rFonts w:eastAsia="Calibri"/>
          <w:sz w:val="28"/>
          <w:szCs w:val="28"/>
          <w:lang w:eastAsia="en-US"/>
        </w:rPr>
        <w:t>2.</w:t>
      </w:r>
      <w:r w:rsidR="00110908" w:rsidRPr="00D971DF">
        <w:rPr>
          <w:rFonts w:eastAsia="Calibri"/>
          <w:sz w:val="28"/>
          <w:szCs w:val="28"/>
          <w:lang w:eastAsia="en-US"/>
        </w:rPr>
        <w:t>Для</w:t>
      </w:r>
      <w:proofErr w:type="gramEnd"/>
      <w:r w:rsidR="00110908" w:rsidRPr="00D971DF">
        <w:rPr>
          <w:rFonts w:eastAsia="Calibri"/>
          <w:sz w:val="28"/>
          <w:szCs w:val="28"/>
          <w:lang w:eastAsia="en-US"/>
        </w:rPr>
        <w:t xml:space="preserve"> участия в Конкурсе н</w:t>
      </w:r>
      <w:r w:rsidRPr="00D971DF">
        <w:rPr>
          <w:rFonts w:eastAsia="Calibri"/>
          <w:sz w:val="28"/>
          <w:szCs w:val="28"/>
          <w:lang w:eastAsia="en-US"/>
        </w:rPr>
        <w:t>е допускается</w:t>
      </w:r>
      <w:r w:rsidR="00AD06CE" w:rsidRPr="00D971DF">
        <w:rPr>
          <w:rFonts w:eastAsia="Calibri"/>
          <w:sz w:val="28"/>
          <w:szCs w:val="28"/>
          <w:lang w:eastAsia="en-US"/>
        </w:rPr>
        <w:t xml:space="preserve"> </w:t>
      </w:r>
      <w:r w:rsidRPr="00D971DF">
        <w:rPr>
          <w:rFonts w:eastAsia="Calibri"/>
          <w:sz w:val="28"/>
          <w:szCs w:val="28"/>
          <w:lang w:eastAsia="en-US"/>
        </w:rPr>
        <w:t xml:space="preserve">выдвижение кандидатов, </w:t>
      </w:r>
      <w:r w:rsidR="00110908" w:rsidRPr="00D971DF">
        <w:rPr>
          <w:rFonts w:eastAsia="Calibri"/>
          <w:sz w:val="28"/>
          <w:szCs w:val="28"/>
          <w:lang w:eastAsia="en-US"/>
        </w:rPr>
        <w:t>не</w:t>
      </w:r>
      <w:r w:rsidR="007B56DF" w:rsidRPr="00D971DF">
        <w:rPr>
          <w:rFonts w:eastAsia="Calibri"/>
          <w:sz w:val="28"/>
          <w:szCs w:val="28"/>
          <w:lang w:eastAsia="en-US"/>
        </w:rPr>
        <w:t xml:space="preserve"> </w:t>
      </w:r>
      <w:r w:rsidR="00110908" w:rsidRPr="00D971DF">
        <w:rPr>
          <w:rFonts w:eastAsia="Calibri"/>
          <w:sz w:val="28"/>
          <w:szCs w:val="28"/>
          <w:lang w:eastAsia="en-US"/>
        </w:rPr>
        <w:t>соответствующих требованиям пункта</w:t>
      </w:r>
      <w:r w:rsidR="00753250" w:rsidRPr="00D971DF">
        <w:rPr>
          <w:rFonts w:eastAsia="Calibri"/>
          <w:sz w:val="28"/>
          <w:szCs w:val="28"/>
          <w:lang w:eastAsia="en-US"/>
        </w:rPr>
        <w:t xml:space="preserve"> 4.1</w:t>
      </w:r>
      <w:r w:rsidR="00AD06CE" w:rsidRPr="00D971DF">
        <w:rPr>
          <w:rFonts w:eastAsia="Calibri"/>
          <w:sz w:val="28"/>
          <w:szCs w:val="28"/>
          <w:lang w:eastAsia="en-US"/>
        </w:rPr>
        <w:t xml:space="preserve"> порядка формирования Общественного совета, утвержденного постановлением главы города </w:t>
      </w:r>
      <w:r w:rsidR="00AD06CE" w:rsidRPr="00D971DF">
        <w:rPr>
          <w:rFonts w:eastAsia="Calibri"/>
          <w:sz w:val="28"/>
          <w:szCs w:val="28"/>
          <w:lang w:eastAsia="en-US"/>
        </w:rPr>
        <w:lastRenderedPageBreak/>
        <w:t>Нефтеюганска от 07.04.2025 № 26 «Об Обществен</w:t>
      </w:r>
      <w:r w:rsidRPr="00D971DF">
        <w:rPr>
          <w:rFonts w:eastAsia="Calibri"/>
          <w:sz w:val="28"/>
          <w:szCs w:val="28"/>
          <w:lang w:eastAsia="en-US"/>
        </w:rPr>
        <w:t>ном совете города Нефтеюганска»</w:t>
      </w:r>
      <w:r w:rsidR="00870798" w:rsidRPr="00D971DF">
        <w:rPr>
          <w:rFonts w:eastAsia="Calibri"/>
          <w:sz w:val="28"/>
          <w:szCs w:val="28"/>
          <w:lang w:eastAsia="en-US"/>
        </w:rPr>
        <w:t>.</w:t>
      </w:r>
    </w:p>
    <w:p w:rsidR="00BF51BC" w:rsidRPr="00D971DF" w:rsidRDefault="00C654FB" w:rsidP="00F505AB">
      <w:pPr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D971DF">
        <w:rPr>
          <w:rFonts w:eastAsia="Calibri"/>
          <w:sz w:val="28"/>
          <w:szCs w:val="28"/>
          <w:lang w:eastAsia="en-US"/>
        </w:rPr>
        <w:t>О</w:t>
      </w:r>
      <w:r w:rsidR="00F505AB" w:rsidRPr="00D971DF">
        <w:rPr>
          <w:rFonts w:eastAsia="Calibri"/>
          <w:sz w:val="28"/>
          <w:szCs w:val="28"/>
          <w:lang w:eastAsia="en-US"/>
        </w:rPr>
        <w:t>рганизации</w:t>
      </w:r>
      <w:r w:rsidRPr="00D971DF">
        <w:rPr>
          <w:rFonts w:eastAsia="Calibri"/>
          <w:sz w:val="28"/>
          <w:szCs w:val="28"/>
          <w:lang w:eastAsia="en-US"/>
        </w:rPr>
        <w:t>, принявшие решение о выдвижении кандидата,</w:t>
      </w:r>
      <w:r w:rsidR="00F505AB" w:rsidRPr="00D971DF">
        <w:rPr>
          <w:rFonts w:eastAsia="Calibri"/>
          <w:sz w:val="28"/>
          <w:szCs w:val="28"/>
          <w:lang w:eastAsia="en-US"/>
        </w:rPr>
        <w:t xml:space="preserve"> должны соответствовать требованиям</w:t>
      </w:r>
      <w:r w:rsidR="009E0BE7" w:rsidRPr="00D971DF">
        <w:rPr>
          <w:rFonts w:eastAsia="Calibri"/>
          <w:sz w:val="28"/>
          <w:szCs w:val="28"/>
          <w:lang w:eastAsia="en-US"/>
        </w:rPr>
        <w:t>,</w:t>
      </w:r>
      <w:r w:rsidR="00F505AB" w:rsidRPr="00D971DF">
        <w:rPr>
          <w:rFonts w:eastAsia="Calibri"/>
          <w:sz w:val="28"/>
          <w:szCs w:val="28"/>
          <w:lang w:eastAsia="en-US"/>
        </w:rPr>
        <w:t xml:space="preserve"> установленным пунктом 5 порядка формирования Общественного совета города Нефтеюганска</w:t>
      </w:r>
      <w:r w:rsidR="00870798" w:rsidRPr="00D971DF">
        <w:rPr>
          <w:rFonts w:eastAsia="Calibri"/>
          <w:sz w:val="28"/>
          <w:szCs w:val="28"/>
          <w:lang w:eastAsia="en-US"/>
        </w:rPr>
        <w:t>, утвержденного постановлением главы города Нефтеюганска от 07.04.2025 № 26 «Об Общественном совете города Нефтеюганска».</w:t>
      </w:r>
    </w:p>
    <w:p w:rsidR="00BF51BC" w:rsidRPr="00D971DF" w:rsidRDefault="00AD06CE">
      <w:pPr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D971DF">
        <w:rPr>
          <w:rFonts w:eastAsia="Calibri"/>
          <w:sz w:val="28"/>
          <w:szCs w:val="28"/>
          <w:lang w:eastAsia="en-US"/>
        </w:rPr>
        <w:t>2.</w:t>
      </w:r>
      <w:proofErr w:type="gramStart"/>
      <w:r w:rsidRPr="00D971DF">
        <w:rPr>
          <w:rFonts w:eastAsia="Calibri"/>
          <w:sz w:val="28"/>
          <w:szCs w:val="28"/>
          <w:lang w:eastAsia="en-US"/>
        </w:rPr>
        <w:t>3.Прием</w:t>
      </w:r>
      <w:proofErr w:type="gramEnd"/>
      <w:r w:rsidRPr="00D971DF">
        <w:rPr>
          <w:rFonts w:eastAsia="Calibri"/>
          <w:sz w:val="28"/>
          <w:szCs w:val="28"/>
          <w:lang w:eastAsia="en-US"/>
        </w:rPr>
        <w:t xml:space="preserve"> документов осуществляет отдел взаимодействия с общественными организациями и поддержки гражданских инициатив управления общественных связей и молодежной политики департамента по делам администрации города Нефтеюганска</w:t>
      </w:r>
      <w:r w:rsidR="00444D64" w:rsidRPr="00D971DF">
        <w:rPr>
          <w:rFonts w:eastAsia="Calibri"/>
          <w:sz w:val="28"/>
          <w:szCs w:val="28"/>
          <w:lang w:eastAsia="en-US"/>
        </w:rPr>
        <w:t xml:space="preserve"> </w:t>
      </w:r>
      <w:r w:rsidRPr="00D971DF">
        <w:rPr>
          <w:rFonts w:eastAsia="Calibri"/>
          <w:sz w:val="28"/>
          <w:szCs w:val="28"/>
          <w:lang w:eastAsia="en-US"/>
        </w:rPr>
        <w:t xml:space="preserve">по адресу: г. Нефтеюганск, 2 </w:t>
      </w:r>
      <w:proofErr w:type="spellStart"/>
      <w:r w:rsidRPr="00D971DF">
        <w:rPr>
          <w:rFonts w:eastAsia="Calibri"/>
          <w:sz w:val="28"/>
          <w:szCs w:val="28"/>
          <w:lang w:eastAsia="en-US"/>
        </w:rPr>
        <w:t>мкр</w:t>
      </w:r>
      <w:proofErr w:type="spellEnd"/>
      <w:r w:rsidRPr="00D971DF">
        <w:rPr>
          <w:rFonts w:eastAsia="Calibri"/>
          <w:sz w:val="28"/>
          <w:szCs w:val="28"/>
          <w:lang w:eastAsia="en-US"/>
        </w:rPr>
        <w:t>., дом 25, кабинет 113, контактные телефоны: 8 (3463) 23 07 96, 23 77 73. Документы принимаются ежедневно, кроме субботы и воскресенья, с 09.00 до 13.00 и с 14.00 до 17.00.</w:t>
      </w:r>
    </w:p>
    <w:p w:rsidR="00BF51BC" w:rsidRPr="00D971DF" w:rsidRDefault="00AD06CE">
      <w:pPr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D971DF">
        <w:rPr>
          <w:rFonts w:eastAsia="Calibri"/>
          <w:sz w:val="28"/>
          <w:szCs w:val="28"/>
          <w:lang w:eastAsia="en-US"/>
        </w:rPr>
        <w:t>2.</w:t>
      </w:r>
      <w:proofErr w:type="gramStart"/>
      <w:r w:rsidRPr="00D971DF">
        <w:rPr>
          <w:rFonts w:eastAsia="Calibri"/>
          <w:sz w:val="28"/>
          <w:szCs w:val="28"/>
          <w:lang w:eastAsia="en-US"/>
        </w:rPr>
        <w:t>4.По</w:t>
      </w:r>
      <w:proofErr w:type="gramEnd"/>
      <w:r w:rsidRPr="00D971DF">
        <w:rPr>
          <w:rFonts w:eastAsia="Calibri"/>
          <w:sz w:val="28"/>
          <w:szCs w:val="28"/>
          <w:lang w:eastAsia="en-US"/>
        </w:rPr>
        <w:t xml:space="preserve"> мере поступления документов от </w:t>
      </w:r>
      <w:r w:rsidR="00215DC6" w:rsidRPr="00D971DF">
        <w:rPr>
          <w:rFonts w:eastAsia="Calibri"/>
          <w:sz w:val="28"/>
          <w:szCs w:val="28"/>
          <w:lang w:eastAsia="en-US"/>
        </w:rPr>
        <w:t xml:space="preserve">организаций </w:t>
      </w:r>
      <w:r w:rsidRPr="00D971DF">
        <w:rPr>
          <w:rFonts w:eastAsia="Calibri"/>
          <w:sz w:val="28"/>
          <w:szCs w:val="28"/>
          <w:lang w:eastAsia="en-US"/>
        </w:rPr>
        <w:t>отдел взаимодействия с общественными организациями и поддержки гражданских инициатив управления общественных связей и молодежной политики департамента по делам администрации города Нефтеюганска ведет их учет в журнале регистрации, который содержит следующие данные:</w:t>
      </w:r>
    </w:p>
    <w:p w:rsidR="00BF51BC" w:rsidRPr="00D971DF" w:rsidRDefault="00AD06CE">
      <w:pPr>
        <w:tabs>
          <w:tab w:val="left" w:pos="-720"/>
          <w:tab w:val="left" w:pos="426"/>
        </w:tabs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D971DF">
        <w:rPr>
          <w:rFonts w:eastAsia="Calibri"/>
          <w:sz w:val="28"/>
          <w:szCs w:val="28"/>
          <w:lang w:eastAsia="en-US"/>
        </w:rPr>
        <w:t>- дата и время получения документов;</w:t>
      </w:r>
    </w:p>
    <w:p w:rsidR="00BF51BC" w:rsidRPr="00D971DF" w:rsidRDefault="00AD06CE">
      <w:pPr>
        <w:tabs>
          <w:tab w:val="left" w:pos="-720"/>
          <w:tab w:val="left" w:pos="426"/>
        </w:tabs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D971DF">
        <w:rPr>
          <w:rFonts w:eastAsia="Calibri"/>
          <w:sz w:val="28"/>
          <w:szCs w:val="28"/>
          <w:lang w:eastAsia="en-US"/>
        </w:rPr>
        <w:t>- фамилия, имя, отчество кандидата;</w:t>
      </w:r>
    </w:p>
    <w:p w:rsidR="00BF51BC" w:rsidRPr="00D971DF" w:rsidRDefault="00AD06CE">
      <w:pPr>
        <w:tabs>
          <w:tab w:val="left" w:pos="-720"/>
          <w:tab w:val="left" w:pos="426"/>
        </w:tabs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D971DF">
        <w:rPr>
          <w:rFonts w:eastAsia="Calibri"/>
          <w:sz w:val="28"/>
          <w:szCs w:val="28"/>
          <w:lang w:eastAsia="en-US"/>
        </w:rPr>
        <w:t>- наименование организации, выдвинувшей кандидата;</w:t>
      </w:r>
    </w:p>
    <w:p w:rsidR="00BF51BC" w:rsidRPr="00D971DF" w:rsidRDefault="00AD06CE">
      <w:pPr>
        <w:tabs>
          <w:tab w:val="left" w:pos="-720"/>
          <w:tab w:val="left" w:pos="426"/>
        </w:tabs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D971DF">
        <w:rPr>
          <w:rFonts w:eastAsia="Calibri"/>
          <w:sz w:val="28"/>
          <w:szCs w:val="28"/>
          <w:lang w:eastAsia="en-US"/>
        </w:rPr>
        <w:t>- перечень представленных документов.</w:t>
      </w:r>
    </w:p>
    <w:p w:rsidR="00BF51BC" w:rsidRPr="00D971DF" w:rsidRDefault="004C6110">
      <w:pPr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D971DF">
        <w:rPr>
          <w:rFonts w:eastAsia="Calibri"/>
          <w:sz w:val="28"/>
          <w:szCs w:val="28"/>
          <w:lang w:eastAsia="en-US"/>
        </w:rPr>
        <w:t>2.5.Документы в течение 1 рабочего со дня их регистрации передаются отделом взаимодействия с общественными организациями и поддержки гражданских инициатив управления общественных связей и молодежной политики департамента по делам администрации города Нефтеюганска на рассмотрение в комиссию по отбору членов в состав Общественного совета от общественных объединений, некоммерческих организаций и органов территориального общественного самоуправления, зарегистрированных и действующих на территории города Нефтеюганска (далее – конкурсная комиссия).</w:t>
      </w:r>
    </w:p>
    <w:p w:rsidR="004C6110" w:rsidRPr="00D971DF" w:rsidRDefault="004C6110">
      <w:pPr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</w:p>
    <w:p w:rsidR="00BF51BC" w:rsidRPr="00D971DF" w:rsidRDefault="00011D39">
      <w:pPr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D971DF">
        <w:rPr>
          <w:rFonts w:eastAsia="Calibri"/>
          <w:sz w:val="28"/>
          <w:szCs w:val="28"/>
          <w:lang w:eastAsia="en-US"/>
        </w:rPr>
        <w:t>3.Порядок проведения К</w:t>
      </w:r>
      <w:r w:rsidR="00AD06CE" w:rsidRPr="00D971DF">
        <w:rPr>
          <w:rFonts w:eastAsia="Calibri"/>
          <w:sz w:val="28"/>
          <w:szCs w:val="28"/>
          <w:lang w:eastAsia="en-US"/>
        </w:rPr>
        <w:t xml:space="preserve">онкурса </w:t>
      </w:r>
    </w:p>
    <w:p w:rsidR="007B56DF" w:rsidRPr="00D971DF" w:rsidRDefault="00AD06CE" w:rsidP="00215DC6">
      <w:pPr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D971DF">
        <w:rPr>
          <w:rFonts w:eastAsia="Calibri"/>
          <w:sz w:val="28"/>
          <w:szCs w:val="28"/>
          <w:lang w:eastAsia="en-US"/>
        </w:rPr>
        <w:t>3.</w:t>
      </w:r>
      <w:proofErr w:type="gramStart"/>
      <w:r w:rsidRPr="00D971DF">
        <w:rPr>
          <w:rFonts w:eastAsia="Calibri"/>
          <w:sz w:val="28"/>
          <w:szCs w:val="28"/>
          <w:lang w:eastAsia="en-US"/>
        </w:rPr>
        <w:t>1.</w:t>
      </w:r>
      <w:r w:rsidR="004C6110" w:rsidRPr="00D971DF">
        <w:rPr>
          <w:rFonts w:eastAsia="Calibri"/>
          <w:sz w:val="28"/>
          <w:szCs w:val="28"/>
          <w:lang w:eastAsia="en-US"/>
        </w:rPr>
        <w:t>Конкурсная</w:t>
      </w:r>
      <w:proofErr w:type="gramEnd"/>
      <w:r w:rsidR="004C6110" w:rsidRPr="00D971DF">
        <w:rPr>
          <w:rFonts w:eastAsia="Calibri"/>
          <w:sz w:val="28"/>
          <w:szCs w:val="28"/>
          <w:lang w:eastAsia="en-US"/>
        </w:rPr>
        <w:t xml:space="preserve"> </w:t>
      </w:r>
      <w:r w:rsidR="00F62BAC" w:rsidRPr="00D971DF">
        <w:rPr>
          <w:rFonts w:eastAsia="Calibri"/>
          <w:sz w:val="28"/>
          <w:szCs w:val="28"/>
          <w:lang w:eastAsia="en-US"/>
        </w:rPr>
        <w:t>комиссия, указанная в пункте 2.5</w:t>
      </w:r>
      <w:r w:rsidR="004C6110" w:rsidRPr="00D971DF">
        <w:rPr>
          <w:rFonts w:eastAsia="Calibri"/>
          <w:sz w:val="28"/>
          <w:szCs w:val="28"/>
          <w:lang w:eastAsia="en-US"/>
        </w:rPr>
        <w:t xml:space="preserve"> настоящего Положения, ф</w:t>
      </w:r>
      <w:r w:rsidR="007A3896" w:rsidRPr="00D971DF">
        <w:rPr>
          <w:rFonts w:eastAsia="Calibri"/>
          <w:sz w:val="28"/>
          <w:szCs w:val="28"/>
          <w:lang w:eastAsia="en-US"/>
        </w:rPr>
        <w:t>ормируется</w:t>
      </w:r>
      <w:r w:rsidR="00215DC6" w:rsidRPr="00D971DF">
        <w:rPr>
          <w:rFonts w:eastAsia="Calibri"/>
          <w:sz w:val="28"/>
          <w:szCs w:val="28"/>
          <w:lang w:eastAsia="en-US"/>
        </w:rPr>
        <w:t xml:space="preserve"> в порядке, определенном пунктом 2 порядка формирования Общественного совета города Нефтеюганска, утвержденного постановлением главы города Нефтеюганска от 07.04.2025 № 26 «Об Общественном совете города Нефтеюганска».</w:t>
      </w:r>
    </w:p>
    <w:p w:rsidR="00BF51BC" w:rsidRPr="00D971DF" w:rsidRDefault="00215DC6">
      <w:pPr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D971DF">
        <w:rPr>
          <w:rFonts w:eastAsia="Calibri"/>
          <w:sz w:val="28"/>
          <w:szCs w:val="28"/>
          <w:lang w:eastAsia="en-US"/>
        </w:rPr>
        <w:t>Состав к</w:t>
      </w:r>
      <w:r w:rsidR="00AD06CE" w:rsidRPr="00D971DF">
        <w:rPr>
          <w:rFonts w:eastAsia="Calibri"/>
          <w:sz w:val="28"/>
          <w:szCs w:val="28"/>
          <w:lang w:eastAsia="en-US"/>
        </w:rPr>
        <w:t>онкурсн</w:t>
      </w:r>
      <w:r w:rsidR="007A3896" w:rsidRPr="00D971DF">
        <w:rPr>
          <w:rFonts w:eastAsia="Calibri"/>
          <w:sz w:val="28"/>
          <w:szCs w:val="28"/>
          <w:lang w:eastAsia="en-US"/>
        </w:rPr>
        <w:t>ой комиссии</w:t>
      </w:r>
      <w:r w:rsidR="00AD06CE" w:rsidRPr="00D971DF">
        <w:rPr>
          <w:rFonts w:eastAsia="Calibri"/>
          <w:sz w:val="28"/>
          <w:szCs w:val="28"/>
          <w:lang w:eastAsia="en-US"/>
        </w:rPr>
        <w:t xml:space="preserve"> утверждается </w:t>
      </w:r>
      <w:r w:rsidR="00127246" w:rsidRPr="00D971DF">
        <w:rPr>
          <w:rFonts w:eastAsia="Calibri"/>
          <w:sz w:val="28"/>
          <w:szCs w:val="28"/>
          <w:lang w:eastAsia="en-US"/>
        </w:rPr>
        <w:t>правовым актом главы</w:t>
      </w:r>
      <w:r w:rsidR="00AD06CE" w:rsidRPr="00D971DF">
        <w:rPr>
          <w:rFonts w:eastAsia="Calibri"/>
          <w:sz w:val="28"/>
          <w:szCs w:val="28"/>
          <w:lang w:eastAsia="en-US"/>
        </w:rPr>
        <w:t xml:space="preserve"> города Нефтеюганска.</w:t>
      </w:r>
    </w:p>
    <w:p w:rsidR="00215DC6" w:rsidRPr="00D971DF" w:rsidRDefault="00215DC6">
      <w:pPr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D971DF">
        <w:rPr>
          <w:rFonts w:eastAsia="Calibri"/>
          <w:sz w:val="28"/>
          <w:szCs w:val="28"/>
          <w:lang w:eastAsia="en-US"/>
        </w:rPr>
        <w:t>3.</w:t>
      </w:r>
      <w:proofErr w:type="gramStart"/>
      <w:r w:rsidRPr="00D971DF">
        <w:rPr>
          <w:rFonts w:eastAsia="Calibri"/>
          <w:sz w:val="28"/>
          <w:szCs w:val="28"/>
          <w:lang w:eastAsia="en-US"/>
        </w:rPr>
        <w:t>2</w:t>
      </w:r>
      <w:r w:rsidR="00AD06CE" w:rsidRPr="00D971DF">
        <w:rPr>
          <w:rFonts w:eastAsia="Calibri"/>
          <w:sz w:val="28"/>
          <w:szCs w:val="28"/>
          <w:lang w:eastAsia="en-US"/>
        </w:rPr>
        <w:t>.Заседание</w:t>
      </w:r>
      <w:proofErr w:type="gramEnd"/>
      <w:r w:rsidR="00AD06CE" w:rsidRPr="00D971DF">
        <w:rPr>
          <w:rFonts w:eastAsia="Calibri"/>
          <w:sz w:val="28"/>
          <w:szCs w:val="28"/>
          <w:lang w:eastAsia="en-US"/>
        </w:rPr>
        <w:t xml:space="preserve"> конкурсной комиссии проводится в течение 5 рабочих дней после окончания </w:t>
      </w:r>
      <w:r w:rsidR="007A3896" w:rsidRPr="00D971DF">
        <w:rPr>
          <w:rFonts w:eastAsia="Calibri"/>
          <w:sz w:val="28"/>
          <w:szCs w:val="28"/>
          <w:lang w:eastAsia="en-US"/>
        </w:rPr>
        <w:t xml:space="preserve">срока </w:t>
      </w:r>
      <w:r w:rsidR="00AD06CE" w:rsidRPr="00D971DF">
        <w:rPr>
          <w:rFonts w:eastAsia="Calibri"/>
          <w:sz w:val="28"/>
          <w:szCs w:val="28"/>
          <w:lang w:eastAsia="en-US"/>
        </w:rPr>
        <w:t xml:space="preserve">приема </w:t>
      </w:r>
      <w:r w:rsidR="00FD42CE" w:rsidRPr="00D971DF">
        <w:rPr>
          <w:rFonts w:eastAsia="Calibri"/>
          <w:sz w:val="28"/>
          <w:szCs w:val="28"/>
          <w:lang w:eastAsia="en-US"/>
        </w:rPr>
        <w:t>документов, указанн</w:t>
      </w:r>
      <w:r w:rsidR="007A3896" w:rsidRPr="00D971DF">
        <w:rPr>
          <w:rFonts w:eastAsia="Calibri"/>
          <w:sz w:val="28"/>
          <w:szCs w:val="28"/>
          <w:lang w:eastAsia="en-US"/>
        </w:rPr>
        <w:t>ого</w:t>
      </w:r>
      <w:r w:rsidR="00FD42CE" w:rsidRPr="00D971DF">
        <w:rPr>
          <w:rFonts w:eastAsia="Calibri"/>
          <w:sz w:val="28"/>
          <w:szCs w:val="28"/>
          <w:lang w:eastAsia="en-US"/>
        </w:rPr>
        <w:t xml:space="preserve"> в пункте 2.1 настоящего Положения.</w:t>
      </w:r>
      <w:r w:rsidRPr="00D971DF">
        <w:rPr>
          <w:rFonts w:eastAsia="Calibri"/>
          <w:sz w:val="28"/>
          <w:szCs w:val="28"/>
          <w:lang w:eastAsia="en-US"/>
        </w:rPr>
        <w:t xml:space="preserve"> </w:t>
      </w:r>
    </w:p>
    <w:p w:rsidR="00BF51BC" w:rsidRPr="00D971DF" w:rsidRDefault="00215DC6">
      <w:pPr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D971DF">
        <w:rPr>
          <w:rFonts w:eastAsia="Calibri"/>
          <w:sz w:val="28"/>
          <w:szCs w:val="28"/>
          <w:lang w:eastAsia="en-US"/>
        </w:rPr>
        <w:lastRenderedPageBreak/>
        <w:t>3.</w:t>
      </w:r>
      <w:proofErr w:type="gramStart"/>
      <w:r w:rsidRPr="00D971DF">
        <w:rPr>
          <w:rFonts w:eastAsia="Calibri"/>
          <w:sz w:val="28"/>
          <w:szCs w:val="28"/>
          <w:lang w:eastAsia="en-US"/>
        </w:rPr>
        <w:t>3.Заседание</w:t>
      </w:r>
      <w:proofErr w:type="gramEnd"/>
      <w:r w:rsidRPr="00D971DF">
        <w:rPr>
          <w:rFonts w:eastAsia="Calibri"/>
          <w:sz w:val="28"/>
          <w:szCs w:val="28"/>
          <w:lang w:eastAsia="en-US"/>
        </w:rPr>
        <w:t xml:space="preserve"> конкурсной комиссии считается правомочным,                          если на ней присутствует не менее половины ее членов.</w:t>
      </w:r>
    </w:p>
    <w:p w:rsidR="00BF51BC" w:rsidRPr="00D971DF" w:rsidRDefault="00AD06CE">
      <w:pPr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D971DF">
        <w:rPr>
          <w:rFonts w:eastAsia="Calibri"/>
          <w:sz w:val="28"/>
          <w:szCs w:val="28"/>
          <w:lang w:eastAsia="en-US"/>
        </w:rPr>
        <w:t>3.</w:t>
      </w:r>
      <w:proofErr w:type="gramStart"/>
      <w:r w:rsidRPr="00D971DF">
        <w:rPr>
          <w:rFonts w:eastAsia="Calibri"/>
          <w:sz w:val="28"/>
          <w:szCs w:val="28"/>
          <w:lang w:eastAsia="en-US"/>
        </w:rPr>
        <w:t>4.Конкурс</w:t>
      </w:r>
      <w:proofErr w:type="gramEnd"/>
      <w:r w:rsidRPr="00D971DF">
        <w:rPr>
          <w:rFonts w:eastAsia="Calibri"/>
          <w:sz w:val="28"/>
          <w:szCs w:val="28"/>
          <w:lang w:eastAsia="en-US"/>
        </w:rPr>
        <w:t xml:space="preserve"> проводится без участия кандидатов путем рассмотрения конкурсной комиссией документов, представленных </w:t>
      </w:r>
      <w:r w:rsidR="00215DC6" w:rsidRPr="00D971DF">
        <w:rPr>
          <w:rFonts w:eastAsia="Calibri"/>
          <w:sz w:val="28"/>
          <w:szCs w:val="28"/>
          <w:lang w:eastAsia="en-US"/>
        </w:rPr>
        <w:t>организациями</w:t>
      </w:r>
      <w:r w:rsidRPr="00D971DF">
        <w:rPr>
          <w:rFonts w:eastAsia="Calibri"/>
          <w:sz w:val="28"/>
          <w:szCs w:val="28"/>
          <w:lang w:eastAsia="en-US"/>
        </w:rPr>
        <w:t>.</w:t>
      </w:r>
    </w:p>
    <w:p w:rsidR="000E5678" w:rsidRPr="00D971DF" w:rsidRDefault="00AD06CE">
      <w:pPr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D971DF">
        <w:rPr>
          <w:rFonts w:eastAsia="Calibri"/>
          <w:sz w:val="28"/>
          <w:szCs w:val="28"/>
          <w:lang w:eastAsia="en-US"/>
        </w:rPr>
        <w:t>3.</w:t>
      </w:r>
      <w:proofErr w:type="gramStart"/>
      <w:r w:rsidRPr="00D971DF">
        <w:rPr>
          <w:rFonts w:eastAsia="Calibri"/>
          <w:sz w:val="28"/>
          <w:szCs w:val="28"/>
          <w:lang w:eastAsia="en-US"/>
        </w:rPr>
        <w:t>5.</w:t>
      </w:r>
      <w:r w:rsidR="007A3896" w:rsidRPr="00D971DF">
        <w:rPr>
          <w:rFonts w:eastAsia="Calibri"/>
          <w:sz w:val="28"/>
          <w:szCs w:val="28"/>
          <w:lang w:eastAsia="en-US"/>
        </w:rPr>
        <w:t>О</w:t>
      </w:r>
      <w:r w:rsidRPr="00D971DF">
        <w:rPr>
          <w:rFonts w:eastAsia="Calibri"/>
          <w:sz w:val="28"/>
          <w:szCs w:val="28"/>
          <w:lang w:eastAsia="en-US"/>
        </w:rPr>
        <w:t>снованием</w:t>
      </w:r>
      <w:proofErr w:type="gramEnd"/>
      <w:r w:rsidRPr="00D971DF">
        <w:rPr>
          <w:rFonts w:eastAsia="Calibri"/>
          <w:sz w:val="28"/>
          <w:szCs w:val="28"/>
          <w:lang w:eastAsia="en-US"/>
        </w:rPr>
        <w:t xml:space="preserve"> для принятия конкурсной комиссией решения об исключении из числа кандидатов и отклонении кандидатуры от рассмотрения на заседании конкурсной комиссии</w:t>
      </w:r>
      <w:r w:rsidR="007A3896" w:rsidRPr="00D971DF">
        <w:rPr>
          <w:rFonts w:eastAsia="Calibri"/>
          <w:sz w:val="28"/>
          <w:szCs w:val="28"/>
          <w:lang w:eastAsia="en-US"/>
        </w:rPr>
        <w:t xml:space="preserve"> является представление документов, указанных в пункте 2.1 настоящего Положения, не в полном объеме.</w:t>
      </w:r>
    </w:p>
    <w:p w:rsidR="00BF51BC" w:rsidRPr="00D971DF" w:rsidRDefault="00AD06CE">
      <w:pPr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D971DF">
        <w:rPr>
          <w:rFonts w:eastAsia="Calibri"/>
          <w:sz w:val="28"/>
          <w:szCs w:val="28"/>
          <w:lang w:eastAsia="en-US"/>
        </w:rPr>
        <w:t xml:space="preserve">Уведомление об исключении из числа кандидатов с указанием причин направляется </w:t>
      </w:r>
      <w:r w:rsidR="00215DC6" w:rsidRPr="00D971DF">
        <w:rPr>
          <w:rFonts w:eastAsia="Calibri"/>
          <w:sz w:val="28"/>
          <w:szCs w:val="28"/>
          <w:lang w:eastAsia="en-US"/>
        </w:rPr>
        <w:t>организации</w:t>
      </w:r>
      <w:r w:rsidRPr="00D971DF">
        <w:rPr>
          <w:rFonts w:eastAsia="Calibri"/>
          <w:sz w:val="28"/>
          <w:szCs w:val="28"/>
          <w:lang w:eastAsia="en-US"/>
        </w:rPr>
        <w:t xml:space="preserve"> в течение трех календарных дней после дня проведения заседания конкурсной комиссии. </w:t>
      </w:r>
    </w:p>
    <w:p w:rsidR="00BF51BC" w:rsidRPr="00D971DF" w:rsidRDefault="00AD06CE">
      <w:pPr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D971DF">
        <w:rPr>
          <w:rFonts w:eastAsia="Calibri"/>
          <w:sz w:val="28"/>
          <w:szCs w:val="28"/>
          <w:lang w:eastAsia="en-US"/>
        </w:rPr>
        <w:t>3.</w:t>
      </w:r>
      <w:proofErr w:type="gramStart"/>
      <w:r w:rsidRPr="00D971DF">
        <w:rPr>
          <w:rFonts w:eastAsia="Calibri"/>
          <w:sz w:val="28"/>
          <w:szCs w:val="28"/>
          <w:lang w:eastAsia="en-US"/>
        </w:rPr>
        <w:t>6.Кандидаты</w:t>
      </w:r>
      <w:proofErr w:type="gramEnd"/>
      <w:r w:rsidRPr="00D971DF">
        <w:rPr>
          <w:rFonts w:eastAsia="Calibri"/>
          <w:sz w:val="28"/>
          <w:szCs w:val="28"/>
          <w:lang w:eastAsia="en-US"/>
        </w:rPr>
        <w:t>, признанные соответствующими требованиям, установленным настоящим Положением</w:t>
      </w:r>
      <w:r w:rsidR="0012190B" w:rsidRPr="00D971DF">
        <w:rPr>
          <w:rFonts w:eastAsia="Calibri"/>
          <w:sz w:val="28"/>
          <w:szCs w:val="28"/>
          <w:lang w:eastAsia="en-US"/>
        </w:rPr>
        <w:t>,</w:t>
      </w:r>
      <w:r w:rsidRPr="00D971DF">
        <w:rPr>
          <w:rFonts w:eastAsia="Calibri"/>
          <w:sz w:val="28"/>
          <w:szCs w:val="28"/>
          <w:lang w:eastAsia="en-US"/>
        </w:rPr>
        <w:t xml:space="preserve"> </w:t>
      </w:r>
      <w:r w:rsidR="007A3896" w:rsidRPr="00D971DF">
        <w:rPr>
          <w:rFonts w:eastAsia="Calibri"/>
          <w:sz w:val="28"/>
          <w:szCs w:val="28"/>
          <w:lang w:eastAsia="en-US"/>
        </w:rPr>
        <w:t>на которых представлены</w:t>
      </w:r>
      <w:r w:rsidRPr="00D971DF">
        <w:rPr>
          <w:rFonts w:eastAsia="Calibri"/>
          <w:sz w:val="28"/>
          <w:szCs w:val="28"/>
          <w:lang w:eastAsia="en-US"/>
        </w:rPr>
        <w:t xml:space="preserve"> </w:t>
      </w:r>
      <w:r w:rsidR="007A3896" w:rsidRPr="00D971DF">
        <w:rPr>
          <w:rFonts w:eastAsia="Calibri"/>
          <w:sz w:val="28"/>
          <w:szCs w:val="28"/>
          <w:lang w:eastAsia="en-US"/>
        </w:rPr>
        <w:t>документы в полном объеме</w:t>
      </w:r>
      <w:r w:rsidRPr="00D971DF">
        <w:rPr>
          <w:rFonts w:eastAsia="Calibri"/>
          <w:sz w:val="28"/>
          <w:szCs w:val="28"/>
          <w:lang w:eastAsia="en-US"/>
        </w:rPr>
        <w:t>, оцениваются конкурсной комиссией по следующим критериям:</w:t>
      </w:r>
    </w:p>
    <w:p w:rsidR="00BF51BC" w:rsidRPr="00D971DF" w:rsidRDefault="00AD06CE">
      <w:pPr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D971DF">
        <w:rPr>
          <w:rFonts w:eastAsia="Calibri"/>
          <w:sz w:val="28"/>
          <w:szCs w:val="28"/>
          <w:lang w:eastAsia="en-US"/>
        </w:rPr>
        <w:t>-</w:t>
      </w:r>
      <w:r w:rsidR="004A28F6" w:rsidRPr="00D971DF">
        <w:rPr>
          <w:rFonts w:eastAsia="Calibri"/>
          <w:sz w:val="28"/>
          <w:szCs w:val="28"/>
          <w:lang w:eastAsia="en-US"/>
        </w:rPr>
        <w:t>уровень образования</w:t>
      </w:r>
      <w:r w:rsidRPr="00D971DF">
        <w:rPr>
          <w:rFonts w:eastAsia="Calibri"/>
          <w:sz w:val="28"/>
          <w:szCs w:val="28"/>
          <w:lang w:eastAsia="en-US"/>
        </w:rPr>
        <w:t>;</w:t>
      </w:r>
    </w:p>
    <w:p w:rsidR="00BF51BC" w:rsidRPr="00D971DF" w:rsidRDefault="004A28F6">
      <w:pPr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D971DF">
        <w:rPr>
          <w:rFonts w:eastAsia="Calibri"/>
          <w:sz w:val="28"/>
          <w:szCs w:val="28"/>
          <w:lang w:eastAsia="en-US"/>
        </w:rPr>
        <w:t>-</w:t>
      </w:r>
      <w:r w:rsidR="00AD06CE" w:rsidRPr="00D971DF">
        <w:rPr>
          <w:rFonts w:eastAsia="Calibri"/>
          <w:sz w:val="28"/>
          <w:szCs w:val="28"/>
          <w:lang w:eastAsia="en-US"/>
        </w:rPr>
        <w:t>наличие наград, благодарностей, почетного звания;</w:t>
      </w:r>
    </w:p>
    <w:p w:rsidR="00BF51BC" w:rsidRPr="00D971DF" w:rsidRDefault="004A28F6">
      <w:pPr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D971DF">
        <w:rPr>
          <w:rFonts w:eastAsia="Calibri"/>
          <w:sz w:val="28"/>
          <w:szCs w:val="28"/>
          <w:lang w:eastAsia="en-US"/>
        </w:rPr>
        <w:t>-</w:t>
      </w:r>
      <w:r w:rsidR="00AD06CE" w:rsidRPr="00D971DF">
        <w:rPr>
          <w:rFonts w:eastAsia="Calibri"/>
          <w:sz w:val="28"/>
          <w:szCs w:val="28"/>
          <w:lang w:eastAsia="en-US"/>
        </w:rPr>
        <w:t>наличие публикаций в средствах массовой информации, характеризующих положительное активное участие в общественной работе;</w:t>
      </w:r>
    </w:p>
    <w:p w:rsidR="00BF51BC" w:rsidRPr="00D971DF" w:rsidRDefault="00AD06CE">
      <w:pPr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D971DF">
        <w:rPr>
          <w:rFonts w:eastAsia="Calibri"/>
          <w:sz w:val="28"/>
          <w:szCs w:val="28"/>
          <w:lang w:eastAsia="en-US"/>
        </w:rPr>
        <w:t>-опыт общественной деятельности и достигнутые результаты.</w:t>
      </w:r>
    </w:p>
    <w:p w:rsidR="00BF51BC" w:rsidRPr="00D971DF" w:rsidRDefault="00AD06CE">
      <w:pPr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D971DF">
        <w:rPr>
          <w:rFonts w:eastAsia="Calibri"/>
          <w:sz w:val="28"/>
          <w:szCs w:val="28"/>
          <w:lang w:eastAsia="en-US"/>
        </w:rPr>
        <w:t>3.</w:t>
      </w:r>
      <w:proofErr w:type="gramStart"/>
      <w:r w:rsidRPr="00D971DF">
        <w:rPr>
          <w:rFonts w:eastAsia="Calibri"/>
          <w:sz w:val="28"/>
          <w:szCs w:val="28"/>
          <w:lang w:eastAsia="en-US"/>
        </w:rPr>
        <w:t>7.По</w:t>
      </w:r>
      <w:proofErr w:type="gramEnd"/>
      <w:r w:rsidRPr="00D971DF">
        <w:rPr>
          <w:rFonts w:eastAsia="Calibri"/>
          <w:sz w:val="28"/>
          <w:szCs w:val="28"/>
          <w:lang w:eastAsia="en-US"/>
        </w:rPr>
        <w:t xml:space="preserve"> каждому критерию</w:t>
      </w:r>
      <w:r w:rsidR="00544B7A" w:rsidRPr="00D971DF">
        <w:rPr>
          <w:rFonts w:eastAsia="Calibri"/>
          <w:sz w:val="28"/>
          <w:szCs w:val="28"/>
          <w:lang w:eastAsia="en-US"/>
        </w:rPr>
        <w:t xml:space="preserve"> присваиваются от 1 до 3 баллов</w:t>
      </w:r>
      <w:r w:rsidRPr="00D971DF">
        <w:rPr>
          <w:rFonts w:eastAsia="Calibri"/>
          <w:sz w:val="28"/>
          <w:szCs w:val="28"/>
          <w:lang w:eastAsia="en-US"/>
        </w:rPr>
        <w:t xml:space="preserve"> путем заполнения оценочной ведомости по форме согл</w:t>
      </w:r>
      <w:r w:rsidR="004A28F6" w:rsidRPr="00D971DF">
        <w:rPr>
          <w:rFonts w:eastAsia="Calibri"/>
          <w:sz w:val="28"/>
          <w:szCs w:val="28"/>
          <w:lang w:eastAsia="en-US"/>
        </w:rPr>
        <w:t>асно приложению 3</w:t>
      </w:r>
      <w:r w:rsidR="00FD42CE" w:rsidRPr="00D971DF">
        <w:rPr>
          <w:rFonts w:eastAsia="Calibri"/>
          <w:sz w:val="28"/>
          <w:szCs w:val="28"/>
          <w:lang w:eastAsia="en-US"/>
        </w:rPr>
        <w:t xml:space="preserve"> к настоящему П</w:t>
      </w:r>
      <w:r w:rsidRPr="00D971DF">
        <w:rPr>
          <w:rFonts w:eastAsia="Calibri"/>
          <w:sz w:val="28"/>
          <w:szCs w:val="28"/>
          <w:lang w:eastAsia="en-US"/>
        </w:rPr>
        <w:t>оложению.</w:t>
      </w:r>
    </w:p>
    <w:p w:rsidR="00BF51BC" w:rsidRPr="00D971DF" w:rsidRDefault="00AD06CE">
      <w:pPr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D971DF">
        <w:rPr>
          <w:rFonts w:eastAsia="Calibri"/>
          <w:sz w:val="28"/>
          <w:szCs w:val="28"/>
          <w:lang w:eastAsia="en-US"/>
        </w:rPr>
        <w:t>Итоговый балл кандидата определяется как сумма арифметических баллов, выставленных кандидату членами конкурсной комиссии по результатам рассмотрения документов.</w:t>
      </w:r>
    </w:p>
    <w:p w:rsidR="00BF51BC" w:rsidRPr="00D971DF" w:rsidRDefault="00AD06CE">
      <w:pPr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D971DF">
        <w:rPr>
          <w:rFonts w:eastAsia="Calibri"/>
          <w:sz w:val="28"/>
          <w:szCs w:val="28"/>
          <w:lang w:eastAsia="en-US"/>
        </w:rPr>
        <w:t>3.8.В случае если несколько кандидатов набрали одинаковое количество баллов, отбор кандидата для включения в состав Общественного совета осуществляется путем проведения открытого голосования большинством голосов членов конкурсной комиссии, присутствующих на заседании.</w:t>
      </w:r>
    </w:p>
    <w:p w:rsidR="00BF51BC" w:rsidRPr="00D971DF" w:rsidRDefault="00AD06CE">
      <w:pPr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D971DF">
        <w:rPr>
          <w:rFonts w:eastAsia="Calibri"/>
          <w:sz w:val="28"/>
          <w:szCs w:val="28"/>
          <w:lang w:eastAsia="en-US"/>
        </w:rPr>
        <w:t xml:space="preserve">3.9.Протокол по итогам заседания конкурсной комиссии оформляется </w:t>
      </w:r>
      <w:r w:rsidRPr="00D971DF">
        <w:rPr>
          <w:rFonts w:eastAsia="Calibri"/>
          <w:sz w:val="28"/>
          <w:szCs w:val="28"/>
          <w:lang w:eastAsia="en-US"/>
        </w:rPr>
        <w:br/>
        <w:t>в течение пяти рабочих дней со дня заседания. На основании протокола</w:t>
      </w:r>
      <w:r w:rsidRPr="00D971DF">
        <w:rPr>
          <w:rFonts w:eastAsia="Calibri"/>
          <w:sz w:val="28"/>
          <w:szCs w:val="28"/>
          <w:lang w:eastAsia="en-US"/>
        </w:rPr>
        <w:br/>
        <w:t>в течение трех рабочих дней готовится проект постановления главы города Нефтеюганска об утверждении состава Общественного совета.</w:t>
      </w:r>
    </w:p>
    <w:p w:rsidR="00BF51BC" w:rsidRPr="00D971DF" w:rsidRDefault="00AD06CE">
      <w:pPr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D971DF">
        <w:rPr>
          <w:rFonts w:eastAsia="Calibri"/>
          <w:sz w:val="28"/>
          <w:szCs w:val="28"/>
          <w:lang w:eastAsia="en-US"/>
        </w:rPr>
        <w:t xml:space="preserve">3.10.Конкурс признается несостоявшимся в следующих случаях: </w:t>
      </w:r>
    </w:p>
    <w:p w:rsidR="00BF51BC" w:rsidRPr="00D971DF" w:rsidRDefault="00F8042F">
      <w:pPr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-</w:t>
      </w:r>
      <w:r w:rsidR="00525661" w:rsidRPr="00D971DF">
        <w:rPr>
          <w:rFonts w:eastAsia="Calibri"/>
          <w:sz w:val="28"/>
          <w:szCs w:val="28"/>
          <w:lang w:eastAsia="en-US"/>
        </w:rPr>
        <w:t>на К</w:t>
      </w:r>
      <w:r w:rsidR="00AD06CE" w:rsidRPr="00D971DF">
        <w:rPr>
          <w:rFonts w:eastAsia="Calibri"/>
          <w:sz w:val="28"/>
          <w:szCs w:val="28"/>
          <w:lang w:eastAsia="en-US"/>
        </w:rPr>
        <w:t>онкурс поступили документы менее чем от шести кандидатов;</w:t>
      </w:r>
    </w:p>
    <w:p w:rsidR="00BF51BC" w:rsidRPr="00D971DF" w:rsidRDefault="00F8042F">
      <w:pPr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-</w:t>
      </w:r>
      <w:r w:rsidR="00AD06CE" w:rsidRPr="00D971DF">
        <w:rPr>
          <w:rFonts w:eastAsia="Calibri"/>
          <w:sz w:val="28"/>
          <w:szCs w:val="28"/>
          <w:lang w:eastAsia="en-US"/>
        </w:rPr>
        <w:t xml:space="preserve">за всех кандидатов проголосовало менее половины членов </w:t>
      </w:r>
      <w:r>
        <w:rPr>
          <w:rFonts w:eastAsia="Calibri"/>
          <w:sz w:val="28"/>
          <w:szCs w:val="28"/>
          <w:lang w:eastAsia="en-US"/>
        </w:rPr>
        <w:t xml:space="preserve">                                           </w:t>
      </w:r>
      <w:r w:rsidR="00AD06CE" w:rsidRPr="00D971DF">
        <w:rPr>
          <w:rFonts w:eastAsia="Calibri"/>
          <w:sz w:val="28"/>
          <w:szCs w:val="28"/>
          <w:lang w:eastAsia="en-US"/>
        </w:rPr>
        <w:t>от утвержденного состава Общественного совета.</w:t>
      </w:r>
    </w:p>
    <w:p w:rsidR="00BF51BC" w:rsidRPr="00D971DF" w:rsidRDefault="00AD06CE">
      <w:pPr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D971DF">
        <w:rPr>
          <w:rFonts w:eastAsia="Calibri"/>
          <w:sz w:val="28"/>
          <w:szCs w:val="28"/>
          <w:lang w:eastAsia="en-US"/>
        </w:rPr>
        <w:t>3.11.Решение к</w:t>
      </w:r>
      <w:r w:rsidR="00AC1F77" w:rsidRPr="00D971DF">
        <w:rPr>
          <w:rFonts w:eastAsia="Calibri"/>
          <w:sz w:val="28"/>
          <w:szCs w:val="28"/>
          <w:lang w:eastAsia="en-US"/>
        </w:rPr>
        <w:t>онкурсной комиссии о признании К</w:t>
      </w:r>
      <w:r w:rsidRPr="00D971DF">
        <w:rPr>
          <w:rFonts w:eastAsia="Calibri"/>
          <w:sz w:val="28"/>
          <w:szCs w:val="28"/>
          <w:lang w:eastAsia="en-US"/>
        </w:rPr>
        <w:t xml:space="preserve">онкурса несостоявшимся оформляется протоколом заседания конкурсной комиссии. </w:t>
      </w:r>
    </w:p>
    <w:p w:rsidR="00BF51BC" w:rsidRPr="00D971DF" w:rsidRDefault="003E126C">
      <w:pPr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D971DF">
        <w:rPr>
          <w:rFonts w:eastAsia="Calibri"/>
          <w:sz w:val="28"/>
          <w:szCs w:val="28"/>
          <w:lang w:eastAsia="en-US"/>
        </w:rPr>
        <w:t>3.12.В случае признания К</w:t>
      </w:r>
      <w:r w:rsidR="00AD06CE" w:rsidRPr="00D971DF">
        <w:rPr>
          <w:rFonts w:eastAsia="Calibri"/>
          <w:sz w:val="28"/>
          <w:szCs w:val="28"/>
          <w:lang w:eastAsia="en-US"/>
        </w:rPr>
        <w:t xml:space="preserve">онкурса несостоявшимся конкурсной комиссией главе города Нефтеюганска направляется предложение о проведении повторного конкурса. </w:t>
      </w:r>
    </w:p>
    <w:p w:rsidR="00BF51BC" w:rsidRPr="00D971DF" w:rsidRDefault="00BF51BC">
      <w:pPr>
        <w:ind w:left="4956"/>
        <w:rPr>
          <w:sz w:val="28"/>
          <w:szCs w:val="28"/>
          <w:lang w:eastAsia="ar-SA"/>
        </w:rPr>
      </w:pPr>
    </w:p>
    <w:p w:rsidR="00BF51BC" w:rsidRPr="00D971DF" w:rsidRDefault="00BF51BC">
      <w:pPr>
        <w:ind w:left="4956"/>
        <w:rPr>
          <w:sz w:val="28"/>
          <w:szCs w:val="28"/>
          <w:lang w:eastAsia="ar-SA"/>
        </w:rPr>
      </w:pPr>
    </w:p>
    <w:p w:rsidR="00BF51BC" w:rsidRPr="00D971DF" w:rsidRDefault="00BF51BC">
      <w:pPr>
        <w:ind w:left="4956"/>
        <w:rPr>
          <w:sz w:val="28"/>
          <w:szCs w:val="28"/>
          <w:lang w:eastAsia="ar-SA"/>
        </w:rPr>
      </w:pPr>
    </w:p>
    <w:p w:rsidR="00BF51BC" w:rsidRPr="00D971DF" w:rsidRDefault="00AD06CE" w:rsidP="00011D39">
      <w:pPr>
        <w:ind w:left="4962"/>
        <w:jc w:val="right"/>
        <w:rPr>
          <w:sz w:val="28"/>
          <w:szCs w:val="28"/>
          <w:lang w:eastAsia="ar-SA"/>
        </w:rPr>
      </w:pPr>
      <w:r w:rsidRPr="00D971DF">
        <w:rPr>
          <w:sz w:val="28"/>
          <w:szCs w:val="28"/>
          <w:lang w:eastAsia="ar-SA"/>
        </w:rPr>
        <w:lastRenderedPageBreak/>
        <w:t>Приложение</w:t>
      </w:r>
      <w:r w:rsidRPr="00D971DF">
        <w:rPr>
          <w:sz w:val="28"/>
          <w:szCs w:val="28"/>
        </w:rPr>
        <w:t xml:space="preserve"> 1</w:t>
      </w:r>
      <w:r w:rsidRPr="00D971DF">
        <w:rPr>
          <w:sz w:val="28"/>
          <w:szCs w:val="28"/>
        </w:rPr>
        <w:br/>
        <w:t xml:space="preserve">к </w:t>
      </w:r>
      <w:r w:rsidRPr="00D971DF">
        <w:rPr>
          <w:sz w:val="28"/>
          <w:szCs w:val="28"/>
          <w:lang w:eastAsia="ar-SA"/>
        </w:rPr>
        <w:t xml:space="preserve">положению </w:t>
      </w:r>
      <w:r w:rsidR="00011D39" w:rsidRPr="00D971DF">
        <w:rPr>
          <w:sz w:val="28"/>
          <w:szCs w:val="28"/>
          <w:lang w:eastAsia="ar-SA"/>
        </w:rPr>
        <w:t xml:space="preserve">о порядке проведения конкурса по отбору членов </w:t>
      </w:r>
      <w:r w:rsidR="004A28F6" w:rsidRPr="00D971DF">
        <w:rPr>
          <w:sz w:val="28"/>
          <w:szCs w:val="28"/>
          <w:lang w:eastAsia="ar-SA"/>
        </w:rPr>
        <w:t xml:space="preserve">в состав </w:t>
      </w:r>
      <w:r w:rsidR="00011D39" w:rsidRPr="00D971DF">
        <w:rPr>
          <w:sz w:val="28"/>
          <w:szCs w:val="28"/>
          <w:lang w:eastAsia="ar-SA"/>
        </w:rPr>
        <w:t>Общественного совета города Нефтеюганска от общественных объединений, некоммерческих организаций и органов территориального общественного самоуправления</w:t>
      </w:r>
    </w:p>
    <w:p w:rsidR="00BF51BC" w:rsidRPr="00D971DF" w:rsidRDefault="004A28F6" w:rsidP="004A28F6">
      <w:pPr>
        <w:shd w:val="clear" w:color="auto" w:fill="FFFFFF"/>
        <w:tabs>
          <w:tab w:val="left" w:pos="180"/>
        </w:tabs>
        <w:spacing w:before="283" w:line="274" w:lineRule="exact"/>
        <w:ind w:left="6086" w:right="362" w:hanging="5546"/>
        <w:jc w:val="right"/>
        <w:rPr>
          <w:rFonts w:eastAsia="Calibri"/>
          <w:color w:val="000000"/>
          <w:sz w:val="28"/>
          <w:szCs w:val="28"/>
          <w:lang w:eastAsia="en-US"/>
        </w:rPr>
      </w:pPr>
      <w:r w:rsidRPr="00D971DF">
        <w:rPr>
          <w:rFonts w:eastAsia="Calibri"/>
          <w:color w:val="000000"/>
          <w:sz w:val="28"/>
          <w:szCs w:val="28"/>
          <w:lang w:eastAsia="en-US"/>
        </w:rPr>
        <w:t>Форма</w:t>
      </w:r>
    </w:p>
    <w:p w:rsidR="00BF51BC" w:rsidRPr="00D971DF" w:rsidRDefault="00BF51BC">
      <w:pPr>
        <w:shd w:val="clear" w:color="auto" w:fill="FFFFFF"/>
        <w:tabs>
          <w:tab w:val="left" w:pos="180"/>
        </w:tabs>
        <w:spacing w:before="283" w:line="274" w:lineRule="exact"/>
        <w:ind w:left="6086" w:right="362" w:hanging="5546"/>
        <w:rPr>
          <w:rFonts w:eastAsia="Calibri"/>
          <w:color w:val="000000"/>
          <w:sz w:val="28"/>
          <w:szCs w:val="28"/>
          <w:lang w:eastAsia="en-US"/>
        </w:rPr>
      </w:pPr>
    </w:p>
    <w:p w:rsidR="00BF51BC" w:rsidRPr="00D971DF" w:rsidRDefault="00AD06CE">
      <w:pPr>
        <w:shd w:val="clear" w:color="auto" w:fill="FFFFFF"/>
        <w:tabs>
          <w:tab w:val="left" w:pos="180"/>
        </w:tabs>
        <w:spacing w:before="283" w:line="274" w:lineRule="exact"/>
        <w:ind w:left="6086" w:right="362" w:hanging="5546"/>
        <w:jc w:val="center"/>
        <w:rPr>
          <w:rFonts w:eastAsia="Calibri"/>
          <w:color w:val="000000"/>
          <w:sz w:val="28"/>
          <w:szCs w:val="28"/>
          <w:lang w:eastAsia="en-US"/>
        </w:rPr>
      </w:pPr>
      <w:r w:rsidRPr="00D971DF">
        <w:rPr>
          <w:rFonts w:eastAsia="Calibri"/>
          <w:color w:val="000000"/>
          <w:sz w:val="28"/>
          <w:szCs w:val="28"/>
          <w:lang w:eastAsia="en-US"/>
        </w:rPr>
        <w:t>Бланк организации</w:t>
      </w:r>
    </w:p>
    <w:p w:rsidR="00BF51BC" w:rsidRPr="00D971DF" w:rsidRDefault="00BF51BC">
      <w:pPr>
        <w:rPr>
          <w:rFonts w:eastAsia="Calibri"/>
          <w:sz w:val="24"/>
          <w:szCs w:val="24"/>
          <w:lang w:eastAsia="en-US"/>
        </w:rPr>
      </w:pPr>
    </w:p>
    <w:p w:rsidR="00BF51BC" w:rsidRPr="00D971DF" w:rsidRDefault="00BF51BC">
      <w:pPr>
        <w:jc w:val="center"/>
        <w:rPr>
          <w:rFonts w:eastAsia="Calibri"/>
          <w:sz w:val="28"/>
          <w:szCs w:val="28"/>
          <w:lang w:eastAsia="en-US"/>
        </w:rPr>
      </w:pPr>
    </w:p>
    <w:p w:rsidR="00BF51BC" w:rsidRPr="00D971DF" w:rsidRDefault="004A28F6" w:rsidP="004A28F6">
      <w:pPr>
        <w:ind w:left="4111"/>
        <w:jc w:val="right"/>
        <w:rPr>
          <w:rFonts w:eastAsia="Calibri"/>
          <w:sz w:val="28"/>
          <w:szCs w:val="28"/>
          <w:lang w:eastAsia="en-US"/>
        </w:rPr>
      </w:pPr>
      <w:r w:rsidRPr="00D971DF">
        <w:rPr>
          <w:rFonts w:eastAsia="Calibri"/>
          <w:sz w:val="28"/>
          <w:szCs w:val="28"/>
          <w:lang w:eastAsia="en-US"/>
        </w:rPr>
        <w:t>Главе города Нефтеюганска</w:t>
      </w:r>
      <w:r w:rsidR="00AD06CE" w:rsidRPr="00D971DF">
        <w:rPr>
          <w:rFonts w:eastAsia="Calibri"/>
          <w:sz w:val="28"/>
          <w:szCs w:val="28"/>
          <w:lang w:eastAsia="en-US"/>
        </w:rPr>
        <w:t xml:space="preserve"> </w:t>
      </w:r>
    </w:p>
    <w:p w:rsidR="00BF51BC" w:rsidRPr="00D971DF" w:rsidRDefault="00BF51BC">
      <w:pPr>
        <w:ind w:left="4395"/>
        <w:jc w:val="both"/>
        <w:rPr>
          <w:rFonts w:eastAsia="Calibri"/>
          <w:sz w:val="28"/>
          <w:szCs w:val="28"/>
          <w:lang w:eastAsia="en-US"/>
        </w:rPr>
      </w:pPr>
    </w:p>
    <w:p w:rsidR="00BF51BC" w:rsidRPr="00D971DF" w:rsidRDefault="00BF51BC">
      <w:pPr>
        <w:spacing w:line="360" w:lineRule="auto"/>
        <w:jc w:val="both"/>
        <w:rPr>
          <w:rFonts w:eastAsia="Calibri"/>
          <w:color w:val="000000"/>
          <w:spacing w:val="9"/>
          <w:sz w:val="28"/>
          <w:szCs w:val="28"/>
          <w:lang w:eastAsia="en-US"/>
        </w:rPr>
      </w:pPr>
    </w:p>
    <w:p w:rsidR="00BF51BC" w:rsidRPr="00D971DF" w:rsidRDefault="00AD06CE">
      <w:pPr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D971DF">
        <w:rPr>
          <w:rFonts w:eastAsia="Calibri"/>
          <w:color w:val="000000"/>
          <w:spacing w:val="9"/>
          <w:sz w:val="28"/>
          <w:szCs w:val="28"/>
          <w:lang w:eastAsia="en-US"/>
        </w:rPr>
        <w:t>Правление (Совет) _____________________ (</w:t>
      </w:r>
      <w:r w:rsidRPr="00D971DF">
        <w:rPr>
          <w:rFonts w:eastAsia="Calibri"/>
          <w:color w:val="000000"/>
          <w:spacing w:val="9"/>
          <w:sz w:val="28"/>
          <w:szCs w:val="22"/>
          <w:lang w:eastAsia="en-US"/>
        </w:rPr>
        <w:t>название</w:t>
      </w:r>
      <w:r w:rsidRPr="00D971DF">
        <w:rPr>
          <w:rFonts w:eastAsia="Calibri"/>
          <w:sz w:val="28"/>
          <w:szCs w:val="22"/>
          <w:lang w:eastAsia="en-US"/>
        </w:rPr>
        <w:t xml:space="preserve"> общественного объединения, некоммерческой организации</w:t>
      </w:r>
      <w:r w:rsidR="004A28F6" w:rsidRPr="00D971DF">
        <w:rPr>
          <w:rFonts w:eastAsia="Calibri"/>
          <w:sz w:val="28"/>
          <w:szCs w:val="22"/>
          <w:lang w:eastAsia="en-US"/>
        </w:rPr>
        <w:t>,</w:t>
      </w:r>
      <w:r w:rsidR="004A28F6" w:rsidRPr="00D971DF">
        <w:t xml:space="preserve"> </w:t>
      </w:r>
      <w:r w:rsidR="004A28F6" w:rsidRPr="00D971DF">
        <w:rPr>
          <w:rFonts w:eastAsia="Calibri"/>
          <w:sz w:val="28"/>
          <w:szCs w:val="22"/>
          <w:lang w:eastAsia="en-US"/>
        </w:rPr>
        <w:t>органа территориального общественного самоуправления</w:t>
      </w:r>
      <w:r w:rsidRPr="00D971DF">
        <w:rPr>
          <w:rFonts w:eastAsia="Calibri"/>
          <w:color w:val="000000"/>
          <w:spacing w:val="9"/>
          <w:sz w:val="28"/>
          <w:szCs w:val="28"/>
          <w:lang w:eastAsia="en-US"/>
        </w:rPr>
        <w:t xml:space="preserve">) приняло решение о выдвижении </w:t>
      </w:r>
      <w:r w:rsidRPr="00D971DF">
        <w:rPr>
          <w:rFonts w:eastAsia="Calibri"/>
          <w:sz w:val="28"/>
          <w:szCs w:val="28"/>
          <w:lang w:eastAsia="en-US"/>
        </w:rPr>
        <w:t>кандидата в члены общественного совета города Нефтеюганска в лице ______________ (Ф.И.О.).</w:t>
      </w:r>
    </w:p>
    <w:p w:rsidR="00BF51BC" w:rsidRPr="00D971DF" w:rsidRDefault="00BF51BC">
      <w:pPr>
        <w:jc w:val="both"/>
        <w:rPr>
          <w:rFonts w:eastAsia="Calibri"/>
          <w:sz w:val="28"/>
          <w:szCs w:val="28"/>
          <w:lang w:eastAsia="en-US"/>
        </w:rPr>
      </w:pPr>
    </w:p>
    <w:p w:rsidR="00BF51BC" w:rsidRPr="00D971DF" w:rsidRDefault="00AD06CE">
      <w:pPr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D971DF">
        <w:rPr>
          <w:rFonts w:eastAsia="Calibri"/>
          <w:sz w:val="28"/>
          <w:szCs w:val="28"/>
          <w:lang w:eastAsia="en-US"/>
        </w:rPr>
        <w:t>Обращаемся к конкурсной комиссии с просьбой рассмотреть наше предложение.</w:t>
      </w:r>
    </w:p>
    <w:p w:rsidR="00BF51BC" w:rsidRPr="00D971DF" w:rsidRDefault="00AD06CE">
      <w:pPr>
        <w:jc w:val="both"/>
        <w:rPr>
          <w:rFonts w:eastAsia="Calibri"/>
          <w:sz w:val="28"/>
          <w:szCs w:val="28"/>
          <w:lang w:eastAsia="en-US"/>
        </w:rPr>
      </w:pPr>
      <w:r w:rsidRPr="00D971DF">
        <w:rPr>
          <w:rFonts w:eastAsia="Calibri"/>
          <w:sz w:val="28"/>
          <w:szCs w:val="28"/>
          <w:lang w:eastAsia="en-US"/>
        </w:rPr>
        <w:t> </w:t>
      </w:r>
      <w:r w:rsidRPr="00D971DF">
        <w:rPr>
          <w:rFonts w:eastAsia="Calibri"/>
          <w:sz w:val="28"/>
          <w:szCs w:val="28"/>
          <w:lang w:eastAsia="en-US"/>
        </w:rPr>
        <w:tab/>
        <w:t>К заявлению прилагаются следующие документы:</w:t>
      </w:r>
    </w:p>
    <w:p w:rsidR="00BF51BC" w:rsidRPr="00D971DF" w:rsidRDefault="004A28F6">
      <w:pPr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D971DF">
        <w:rPr>
          <w:rFonts w:eastAsia="Calibri"/>
          <w:sz w:val="28"/>
          <w:szCs w:val="28"/>
          <w:lang w:eastAsia="en-US"/>
        </w:rPr>
        <w:t>-сведения о выдвигаемом кандидате</w:t>
      </w:r>
      <w:r w:rsidR="00AD06CE" w:rsidRPr="00D971DF">
        <w:rPr>
          <w:rFonts w:eastAsia="Calibri"/>
          <w:sz w:val="28"/>
          <w:szCs w:val="28"/>
          <w:lang w:eastAsia="en-US"/>
        </w:rPr>
        <w:t xml:space="preserve">; </w:t>
      </w:r>
    </w:p>
    <w:p w:rsidR="004A28F6" w:rsidRPr="00D971DF" w:rsidRDefault="004A28F6" w:rsidP="004A28F6">
      <w:pPr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D971DF">
        <w:rPr>
          <w:rFonts w:eastAsia="Calibri"/>
          <w:sz w:val="28"/>
          <w:szCs w:val="28"/>
          <w:lang w:eastAsia="en-US"/>
        </w:rPr>
        <w:t>-сведения о социально значимой деятельности общественного объединения, некоммерческой организации, органа территориального общественного самоуправления за календарный год, от которых выдвигается кандидат;</w:t>
      </w:r>
    </w:p>
    <w:p w:rsidR="004A28F6" w:rsidRPr="00D971DF" w:rsidRDefault="004A28F6" w:rsidP="004A28F6">
      <w:pPr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D971DF">
        <w:rPr>
          <w:rFonts w:eastAsia="Calibri"/>
          <w:sz w:val="28"/>
          <w:szCs w:val="28"/>
          <w:lang w:eastAsia="en-US"/>
        </w:rPr>
        <w:t>-заявление с приложенными к нему документами от выдвигаемого кандидата о включении в состав Общественного совета по форме, утвержденной постановлением главы города Нефтеюганска от 07.04.2025 № 26 «Об Общественном совете города Нефтеюганска».</w:t>
      </w:r>
    </w:p>
    <w:p w:rsidR="00BF51BC" w:rsidRPr="00D971DF" w:rsidRDefault="00BF51BC">
      <w:pPr>
        <w:rPr>
          <w:rFonts w:eastAsia="Calibri"/>
          <w:sz w:val="28"/>
          <w:szCs w:val="28"/>
          <w:lang w:eastAsia="en-US"/>
        </w:rPr>
      </w:pPr>
    </w:p>
    <w:p w:rsidR="00D971DF" w:rsidRDefault="00D971DF">
      <w:pPr>
        <w:rPr>
          <w:rFonts w:eastAsia="Calibri"/>
          <w:sz w:val="28"/>
          <w:szCs w:val="28"/>
          <w:lang w:eastAsia="en-US"/>
        </w:rPr>
      </w:pPr>
    </w:p>
    <w:p w:rsidR="00BF51BC" w:rsidRPr="00D971DF" w:rsidRDefault="00AD06CE">
      <w:pPr>
        <w:rPr>
          <w:rFonts w:eastAsia="Calibri"/>
          <w:sz w:val="28"/>
          <w:szCs w:val="28"/>
          <w:lang w:eastAsia="en-US"/>
        </w:rPr>
      </w:pPr>
      <w:r w:rsidRPr="00D971DF">
        <w:rPr>
          <w:rFonts w:eastAsia="Calibri"/>
          <w:sz w:val="28"/>
          <w:szCs w:val="28"/>
          <w:lang w:eastAsia="en-US"/>
        </w:rPr>
        <w:t>Руководитель</w:t>
      </w:r>
      <w:r w:rsidRPr="00D971DF">
        <w:rPr>
          <w:rFonts w:eastAsia="Calibri"/>
          <w:sz w:val="28"/>
          <w:szCs w:val="28"/>
          <w:lang w:eastAsia="en-US"/>
        </w:rPr>
        <w:tab/>
      </w:r>
      <w:r w:rsidRPr="00D971DF">
        <w:rPr>
          <w:rFonts w:eastAsia="Calibri"/>
          <w:sz w:val="28"/>
          <w:szCs w:val="28"/>
          <w:lang w:eastAsia="en-US"/>
        </w:rPr>
        <w:tab/>
      </w:r>
      <w:r w:rsidRPr="00D971DF">
        <w:rPr>
          <w:rFonts w:eastAsia="Calibri"/>
          <w:sz w:val="28"/>
          <w:szCs w:val="28"/>
          <w:lang w:eastAsia="en-US"/>
        </w:rPr>
        <w:tab/>
      </w:r>
      <w:r w:rsidRPr="00D971DF">
        <w:rPr>
          <w:rFonts w:eastAsia="Calibri"/>
          <w:sz w:val="28"/>
          <w:szCs w:val="28"/>
          <w:lang w:eastAsia="en-US"/>
        </w:rPr>
        <w:tab/>
      </w:r>
      <w:r w:rsidRPr="00D971DF">
        <w:rPr>
          <w:rFonts w:eastAsia="Calibri"/>
          <w:sz w:val="28"/>
          <w:szCs w:val="28"/>
          <w:lang w:eastAsia="en-US"/>
        </w:rPr>
        <w:tab/>
      </w:r>
      <w:r w:rsidRPr="00D971DF">
        <w:rPr>
          <w:rFonts w:eastAsia="Calibri"/>
          <w:sz w:val="28"/>
          <w:szCs w:val="28"/>
          <w:lang w:eastAsia="en-US"/>
        </w:rPr>
        <w:tab/>
      </w:r>
      <w:r w:rsidRPr="00D971DF">
        <w:rPr>
          <w:rFonts w:eastAsia="Calibri"/>
          <w:sz w:val="28"/>
          <w:szCs w:val="28"/>
          <w:lang w:eastAsia="en-US"/>
        </w:rPr>
        <w:tab/>
      </w:r>
      <w:r w:rsidRPr="00D971DF">
        <w:rPr>
          <w:rFonts w:eastAsia="Calibri"/>
          <w:sz w:val="28"/>
          <w:szCs w:val="28"/>
          <w:lang w:eastAsia="en-US"/>
        </w:rPr>
        <w:tab/>
      </w:r>
      <w:r w:rsidRPr="00D971DF">
        <w:rPr>
          <w:rFonts w:eastAsia="Calibri"/>
          <w:sz w:val="28"/>
          <w:szCs w:val="28"/>
          <w:lang w:eastAsia="en-US"/>
        </w:rPr>
        <w:tab/>
      </w:r>
      <w:r w:rsidRPr="00D971DF">
        <w:rPr>
          <w:rFonts w:eastAsia="Calibri"/>
          <w:sz w:val="28"/>
          <w:szCs w:val="28"/>
          <w:lang w:eastAsia="en-US"/>
        </w:rPr>
        <w:tab/>
        <w:t xml:space="preserve">   Ф.И.О.</w:t>
      </w:r>
    </w:p>
    <w:p w:rsidR="00BF51BC" w:rsidRPr="00D971DF" w:rsidRDefault="00AD06CE" w:rsidP="00D971DF">
      <w:pPr>
        <w:jc w:val="both"/>
        <w:rPr>
          <w:rFonts w:eastAsia="Calibri"/>
          <w:sz w:val="28"/>
          <w:szCs w:val="28"/>
          <w:lang w:eastAsia="en-US"/>
        </w:rPr>
      </w:pPr>
      <w:r w:rsidRPr="00D971DF">
        <w:rPr>
          <w:rFonts w:eastAsia="Calibri"/>
          <w:sz w:val="28"/>
          <w:szCs w:val="28"/>
          <w:lang w:eastAsia="en-US"/>
        </w:rPr>
        <w:t>М.П.</w:t>
      </w:r>
      <w:r w:rsidR="004A28F6" w:rsidRPr="00D971DF">
        <w:rPr>
          <w:rFonts w:eastAsia="Calibri"/>
          <w:sz w:val="28"/>
          <w:szCs w:val="28"/>
          <w:lang w:eastAsia="en-US"/>
        </w:rPr>
        <w:t xml:space="preserve"> (при наличии)</w:t>
      </w:r>
    </w:p>
    <w:p w:rsidR="00BF51BC" w:rsidRDefault="00BF51BC">
      <w:pPr>
        <w:jc w:val="both"/>
        <w:rPr>
          <w:rFonts w:eastAsia="Calibri"/>
          <w:sz w:val="28"/>
          <w:szCs w:val="22"/>
          <w:lang w:eastAsia="en-US"/>
        </w:rPr>
      </w:pPr>
    </w:p>
    <w:p w:rsidR="00F8042F" w:rsidRPr="00D971DF" w:rsidRDefault="00F8042F">
      <w:pPr>
        <w:jc w:val="both"/>
        <w:rPr>
          <w:rFonts w:eastAsia="Calibri"/>
          <w:sz w:val="28"/>
          <w:szCs w:val="22"/>
          <w:lang w:eastAsia="en-US"/>
        </w:rPr>
      </w:pPr>
    </w:p>
    <w:p w:rsidR="00BF51BC" w:rsidRPr="00D971DF" w:rsidRDefault="00AD06CE">
      <w:pPr>
        <w:jc w:val="both"/>
        <w:rPr>
          <w:rFonts w:eastAsia="Calibri"/>
          <w:sz w:val="28"/>
          <w:szCs w:val="22"/>
          <w:lang w:eastAsia="en-US"/>
        </w:rPr>
      </w:pPr>
      <w:r w:rsidRPr="00D971DF">
        <w:rPr>
          <w:rFonts w:eastAsia="Calibri"/>
          <w:sz w:val="28"/>
          <w:szCs w:val="22"/>
          <w:lang w:eastAsia="en-US"/>
        </w:rPr>
        <w:t>Исполнитель</w:t>
      </w:r>
    </w:p>
    <w:p w:rsidR="00BF51BC" w:rsidRPr="00D971DF" w:rsidRDefault="00BF51BC">
      <w:pPr>
        <w:ind w:left="4962"/>
        <w:jc w:val="right"/>
        <w:rPr>
          <w:sz w:val="28"/>
          <w:szCs w:val="28"/>
          <w:lang w:eastAsia="ar-SA"/>
        </w:rPr>
      </w:pPr>
    </w:p>
    <w:p w:rsidR="00BF51BC" w:rsidRPr="00D971DF" w:rsidRDefault="00AD06CE" w:rsidP="00011D39">
      <w:pPr>
        <w:ind w:left="4962"/>
        <w:jc w:val="right"/>
        <w:rPr>
          <w:sz w:val="28"/>
          <w:szCs w:val="28"/>
          <w:lang w:eastAsia="ar-SA"/>
        </w:rPr>
      </w:pPr>
      <w:r w:rsidRPr="00D971DF">
        <w:rPr>
          <w:sz w:val="28"/>
          <w:szCs w:val="28"/>
          <w:lang w:eastAsia="ar-SA"/>
        </w:rPr>
        <w:lastRenderedPageBreak/>
        <w:t>Приложение</w:t>
      </w:r>
      <w:r w:rsidRPr="00D971DF">
        <w:rPr>
          <w:sz w:val="28"/>
          <w:szCs w:val="28"/>
        </w:rPr>
        <w:t xml:space="preserve"> 2</w:t>
      </w:r>
      <w:r w:rsidRPr="00D971DF">
        <w:rPr>
          <w:sz w:val="28"/>
          <w:szCs w:val="28"/>
        </w:rPr>
        <w:br/>
        <w:t xml:space="preserve">к </w:t>
      </w:r>
      <w:r w:rsidRPr="00D971DF">
        <w:rPr>
          <w:sz w:val="28"/>
          <w:szCs w:val="28"/>
          <w:lang w:eastAsia="ar-SA"/>
        </w:rPr>
        <w:t xml:space="preserve">положению </w:t>
      </w:r>
      <w:r w:rsidR="00011D39" w:rsidRPr="00D971DF">
        <w:rPr>
          <w:sz w:val="28"/>
          <w:szCs w:val="28"/>
          <w:lang w:eastAsia="ar-SA"/>
        </w:rPr>
        <w:t xml:space="preserve">о порядке проведения конкурса по отбору членов </w:t>
      </w:r>
      <w:r w:rsidR="004A28F6" w:rsidRPr="00D971DF">
        <w:rPr>
          <w:sz w:val="28"/>
          <w:szCs w:val="28"/>
          <w:lang w:eastAsia="ar-SA"/>
        </w:rPr>
        <w:t xml:space="preserve">в состав </w:t>
      </w:r>
      <w:r w:rsidR="00011D39" w:rsidRPr="00D971DF">
        <w:rPr>
          <w:sz w:val="28"/>
          <w:szCs w:val="28"/>
          <w:lang w:eastAsia="ar-SA"/>
        </w:rPr>
        <w:t>Общественного совета города Нефтеюганска от общественных объединений, некоммерческих организаций и органов территориального общественного самоуправления</w:t>
      </w:r>
    </w:p>
    <w:p w:rsidR="00BF51BC" w:rsidRPr="00D971DF" w:rsidRDefault="00644599" w:rsidP="00644599">
      <w:pPr>
        <w:shd w:val="clear" w:color="auto" w:fill="FFFFFF"/>
        <w:tabs>
          <w:tab w:val="left" w:pos="180"/>
        </w:tabs>
        <w:spacing w:before="283" w:line="274" w:lineRule="exact"/>
        <w:ind w:left="6086" w:right="362" w:hanging="5546"/>
        <w:jc w:val="right"/>
        <w:rPr>
          <w:rFonts w:eastAsia="Calibri"/>
          <w:color w:val="000000"/>
          <w:sz w:val="28"/>
          <w:szCs w:val="28"/>
          <w:lang w:eastAsia="en-US"/>
        </w:rPr>
      </w:pPr>
      <w:r w:rsidRPr="00D971DF">
        <w:rPr>
          <w:rFonts w:eastAsia="Calibri"/>
          <w:color w:val="000000"/>
          <w:sz w:val="28"/>
          <w:szCs w:val="28"/>
          <w:lang w:eastAsia="en-US"/>
        </w:rPr>
        <w:t>Форма</w:t>
      </w:r>
    </w:p>
    <w:p w:rsidR="00BF51BC" w:rsidRPr="00D971DF" w:rsidRDefault="00BF51BC">
      <w:pPr>
        <w:spacing w:line="322" w:lineRule="exact"/>
        <w:jc w:val="center"/>
        <w:rPr>
          <w:bCs/>
          <w:sz w:val="28"/>
          <w:szCs w:val="28"/>
          <w:lang w:eastAsia="ar-SA"/>
        </w:rPr>
      </w:pPr>
    </w:p>
    <w:p w:rsidR="00BF51BC" w:rsidRPr="00D971DF" w:rsidRDefault="004A28F6">
      <w:pPr>
        <w:spacing w:line="322" w:lineRule="exact"/>
        <w:jc w:val="center"/>
        <w:rPr>
          <w:bCs/>
          <w:sz w:val="28"/>
          <w:szCs w:val="28"/>
          <w:lang w:eastAsia="ar-SA"/>
        </w:rPr>
      </w:pPr>
      <w:r w:rsidRPr="00D971DF">
        <w:rPr>
          <w:bCs/>
          <w:sz w:val="28"/>
          <w:szCs w:val="28"/>
          <w:lang w:eastAsia="ar-SA"/>
        </w:rPr>
        <w:t xml:space="preserve">Сведения о выдвигаемом кандидате </w:t>
      </w:r>
      <w:r w:rsidR="00FD42CE" w:rsidRPr="00D971DF">
        <w:rPr>
          <w:bCs/>
          <w:sz w:val="28"/>
          <w:szCs w:val="28"/>
          <w:lang w:eastAsia="ar-SA"/>
        </w:rPr>
        <w:t>в члены О</w:t>
      </w:r>
      <w:r w:rsidR="00AD06CE" w:rsidRPr="00D971DF">
        <w:rPr>
          <w:bCs/>
          <w:sz w:val="28"/>
          <w:szCs w:val="28"/>
          <w:lang w:eastAsia="ar-SA"/>
        </w:rPr>
        <w:t>бщественного совета города Нефтеюганска</w:t>
      </w:r>
    </w:p>
    <w:p w:rsidR="00BF51BC" w:rsidRPr="00D971DF" w:rsidRDefault="00BF51BC">
      <w:pPr>
        <w:spacing w:line="322" w:lineRule="exact"/>
        <w:jc w:val="center"/>
        <w:rPr>
          <w:sz w:val="24"/>
          <w:szCs w:val="24"/>
          <w:lang w:eastAsia="ar-SA"/>
        </w:rPr>
      </w:pPr>
    </w:p>
    <w:tbl>
      <w:tblPr>
        <w:tblW w:w="9668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738"/>
        <w:gridCol w:w="6237"/>
        <w:gridCol w:w="2693"/>
      </w:tblGrid>
      <w:tr w:rsidR="00BF51BC" w:rsidRPr="00D971DF"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one" w:sz="4" w:space="0" w:color="000000"/>
            </w:tcBorders>
          </w:tcPr>
          <w:p w:rsidR="00BF51BC" w:rsidRPr="00D971DF" w:rsidRDefault="00AD06CE">
            <w:pPr>
              <w:spacing w:line="276" w:lineRule="auto"/>
              <w:ind w:left="67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D971DF">
              <w:rPr>
                <w:rFonts w:eastAsia="Calibr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one" w:sz="4" w:space="0" w:color="000000"/>
            </w:tcBorders>
          </w:tcPr>
          <w:p w:rsidR="00BF51BC" w:rsidRPr="00D971DF" w:rsidRDefault="00AD06C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971DF">
              <w:rPr>
                <w:rFonts w:eastAsia="Calibri"/>
                <w:sz w:val="28"/>
                <w:szCs w:val="28"/>
                <w:lang w:eastAsia="en-US"/>
              </w:rPr>
              <w:t>Фамилия, имя, отчество кандидата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51BC" w:rsidRPr="00D971DF" w:rsidRDefault="00BF51B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BF51BC" w:rsidRPr="00D971DF"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one" w:sz="4" w:space="0" w:color="000000"/>
            </w:tcBorders>
          </w:tcPr>
          <w:p w:rsidR="00BF51BC" w:rsidRPr="00D971DF" w:rsidRDefault="00AD06CE">
            <w:pPr>
              <w:spacing w:line="276" w:lineRule="auto"/>
              <w:ind w:left="67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D971DF">
              <w:rPr>
                <w:rFonts w:eastAsia="Calibr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one" w:sz="4" w:space="0" w:color="000000"/>
            </w:tcBorders>
          </w:tcPr>
          <w:p w:rsidR="00BF51BC" w:rsidRPr="00D971DF" w:rsidRDefault="00AD06C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971DF">
              <w:rPr>
                <w:rFonts w:eastAsia="Calibri"/>
                <w:sz w:val="28"/>
                <w:szCs w:val="28"/>
                <w:lang w:eastAsia="en-US"/>
              </w:rPr>
              <w:t>Число, месяц, год и место рождения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51BC" w:rsidRPr="00D971DF" w:rsidRDefault="00BF51B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BF51BC" w:rsidRPr="00D971DF"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one" w:sz="4" w:space="0" w:color="000000"/>
            </w:tcBorders>
          </w:tcPr>
          <w:p w:rsidR="00BF51BC" w:rsidRPr="00D971DF" w:rsidRDefault="00AD06CE">
            <w:pPr>
              <w:spacing w:line="276" w:lineRule="auto"/>
              <w:ind w:left="67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D971DF">
              <w:rPr>
                <w:rFonts w:eastAsia="Calibri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one" w:sz="4" w:space="0" w:color="000000"/>
            </w:tcBorders>
          </w:tcPr>
          <w:p w:rsidR="00BF51BC" w:rsidRPr="00D971DF" w:rsidRDefault="00AD06C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971DF">
              <w:rPr>
                <w:rFonts w:eastAsia="Calibri"/>
                <w:sz w:val="28"/>
                <w:szCs w:val="28"/>
                <w:lang w:eastAsia="en-US"/>
              </w:rPr>
              <w:t xml:space="preserve">Гражданство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51BC" w:rsidRPr="00D971DF" w:rsidRDefault="00BF51B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BF51BC" w:rsidRPr="00D971DF"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one" w:sz="4" w:space="0" w:color="000000"/>
            </w:tcBorders>
          </w:tcPr>
          <w:p w:rsidR="00BF51BC" w:rsidRPr="00D971DF" w:rsidRDefault="00AD06CE">
            <w:pPr>
              <w:spacing w:line="276" w:lineRule="auto"/>
              <w:ind w:left="67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D971DF">
              <w:rPr>
                <w:rFonts w:eastAsia="Calibri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one" w:sz="4" w:space="0" w:color="000000"/>
            </w:tcBorders>
          </w:tcPr>
          <w:p w:rsidR="00BF51BC" w:rsidRPr="00D971DF" w:rsidRDefault="00AD06C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971DF">
              <w:rPr>
                <w:rFonts w:eastAsia="Calibri"/>
                <w:sz w:val="28"/>
                <w:szCs w:val="28"/>
                <w:lang w:eastAsia="en-US"/>
              </w:rPr>
              <w:t xml:space="preserve">Образование (наименование учебного заведения, </w:t>
            </w:r>
          </w:p>
          <w:p w:rsidR="00BF51BC" w:rsidRPr="00D971DF" w:rsidRDefault="00AD06C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971DF">
              <w:rPr>
                <w:rFonts w:eastAsia="Calibri"/>
                <w:sz w:val="28"/>
                <w:szCs w:val="28"/>
                <w:lang w:eastAsia="en-US"/>
              </w:rPr>
              <w:t>специальность, дата окончания, номер диплома)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51BC" w:rsidRPr="00D971DF" w:rsidRDefault="00BF51B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:rsidR="00BF51BC" w:rsidRPr="00D971DF" w:rsidRDefault="00BF51B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BF51BC" w:rsidRPr="00D971DF">
        <w:trPr>
          <w:trHeight w:val="697"/>
        </w:trPr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one" w:sz="4" w:space="0" w:color="000000"/>
            </w:tcBorders>
          </w:tcPr>
          <w:p w:rsidR="00BF51BC" w:rsidRPr="00D971DF" w:rsidRDefault="00AD06CE">
            <w:pPr>
              <w:spacing w:line="276" w:lineRule="auto"/>
              <w:ind w:left="67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D971DF">
              <w:rPr>
                <w:rFonts w:eastAsia="Calibri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one" w:sz="4" w:space="0" w:color="000000"/>
            </w:tcBorders>
          </w:tcPr>
          <w:p w:rsidR="00BF51BC" w:rsidRPr="00D971DF" w:rsidRDefault="00AD06C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971DF">
              <w:rPr>
                <w:rFonts w:eastAsia="Calibri"/>
                <w:sz w:val="28"/>
                <w:szCs w:val="28"/>
                <w:lang w:eastAsia="en-US"/>
              </w:rPr>
              <w:t xml:space="preserve">Место работы (наименование организации, </w:t>
            </w:r>
          </w:p>
          <w:p w:rsidR="00BF51BC" w:rsidRPr="00D971DF" w:rsidRDefault="00AD06C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971DF">
              <w:rPr>
                <w:rFonts w:eastAsia="Calibri"/>
                <w:sz w:val="28"/>
                <w:szCs w:val="28"/>
                <w:lang w:eastAsia="en-US"/>
              </w:rPr>
              <w:t>должность)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51BC" w:rsidRPr="00D971DF" w:rsidRDefault="00BF51B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:rsidR="00BF51BC" w:rsidRPr="00D971DF" w:rsidRDefault="00BF51B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BF51BC" w:rsidRPr="00D971DF"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one" w:sz="4" w:space="0" w:color="000000"/>
            </w:tcBorders>
          </w:tcPr>
          <w:p w:rsidR="00BF51BC" w:rsidRPr="00D971DF" w:rsidRDefault="00AD06CE">
            <w:pPr>
              <w:spacing w:line="276" w:lineRule="auto"/>
              <w:ind w:left="67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D971DF">
              <w:rPr>
                <w:rFonts w:eastAsia="Calibri"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one" w:sz="4" w:space="0" w:color="000000"/>
            </w:tcBorders>
          </w:tcPr>
          <w:p w:rsidR="00BF51BC" w:rsidRPr="00D971DF" w:rsidRDefault="00AD06C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971DF">
              <w:rPr>
                <w:rFonts w:eastAsia="Calibri"/>
                <w:sz w:val="28"/>
                <w:szCs w:val="28"/>
                <w:lang w:eastAsia="en-US"/>
              </w:rPr>
              <w:t xml:space="preserve">Сведения о наличии (отсутствии) судимости, </w:t>
            </w:r>
          </w:p>
          <w:p w:rsidR="00BF51BC" w:rsidRPr="00D971DF" w:rsidRDefault="00AD06C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971DF">
              <w:rPr>
                <w:rFonts w:eastAsia="Calibri"/>
                <w:sz w:val="28"/>
                <w:szCs w:val="28"/>
                <w:lang w:eastAsia="en-US"/>
              </w:rPr>
              <w:t xml:space="preserve">снятии судимости, погашенной судимости либо </w:t>
            </w:r>
          </w:p>
          <w:p w:rsidR="00BF51BC" w:rsidRPr="00D971DF" w:rsidRDefault="00AD06C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971DF">
              <w:rPr>
                <w:rFonts w:eastAsia="Calibri"/>
                <w:sz w:val="28"/>
                <w:szCs w:val="28"/>
                <w:lang w:eastAsia="en-US"/>
              </w:rPr>
              <w:t xml:space="preserve">о наличии решения суда о признании недееспособным или ограниченно дееспособным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51BC" w:rsidRPr="00D971DF" w:rsidRDefault="00BF51B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BF51BC" w:rsidRPr="00D971DF"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one" w:sz="4" w:space="0" w:color="000000"/>
            </w:tcBorders>
          </w:tcPr>
          <w:p w:rsidR="00BF51BC" w:rsidRPr="00D971DF" w:rsidRDefault="00AD06CE">
            <w:pPr>
              <w:spacing w:line="276" w:lineRule="auto"/>
              <w:ind w:left="67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D971DF">
              <w:rPr>
                <w:rFonts w:eastAsia="Calibri"/>
                <w:sz w:val="28"/>
                <w:szCs w:val="28"/>
                <w:lang w:eastAsia="en-US"/>
              </w:rPr>
              <w:t>7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one" w:sz="4" w:space="0" w:color="000000"/>
            </w:tcBorders>
          </w:tcPr>
          <w:p w:rsidR="00BF51BC" w:rsidRPr="00D971DF" w:rsidRDefault="00AD06C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971DF">
              <w:rPr>
                <w:rFonts w:eastAsia="Calibri"/>
                <w:sz w:val="28"/>
                <w:szCs w:val="28"/>
                <w:lang w:eastAsia="en-US"/>
              </w:rPr>
              <w:t xml:space="preserve">Сведения о наградах, о почетных званиях </w:t>
            </w:r>
          </w:p>
          <w:p w:rsidR="00BF51BC" w:rsidRPr="00D971DF" w:rsidRDefault="00AD06C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971DF">
              <w:rPr>
                <w:rFonts w:eastAsia="Calibri"/>
                <w:sz w:val="28"/>
                <w:szCs w:val="28"/>
                <w:lang w:eastAsia="en-US"/>
              </w:rPr>
              <w:t>(если имеются)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51BC" w:rsidRPr="00D971DF" w:rsidRDefault="00BF51B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:rsidR="00BF51BC" w:rsidRPr="00D971DF" w:rsidRDefault="00BF51B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BF51BC" w:rsidRPr="00D971DF"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one" w:sz="4" w:space="0" w:color="000000"/>
            </w:tcBorders>
          </w:tcPr>
          <w:p w:rsidR="00BF51BC" w:rsidRPr="00D971DF" w:rsidRDefault="00AD06CE">
            <w:pPr>
              <w:spacing w:line="276" w:lineRule="auto"/>
              <w:ind w:left="67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D971DF">
              <w:rPr>
                <w:rFonts w:eastAsia="Calibri"/>
                <w:sz w:val="28"/>
                <w:szCs w:val="28"/>
                <w:lang w:eastAsia="en-US"/>
              </w:rPr>
              <w:t>8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one" w:sz="4" w:space="0" w:color="000000"/>
            </w:tcBorders>
          </w:tcPr>
          <w:p w:rsidR="00BF51BC" w:rsidRPr="00D971DF" w:rsidRDefault="00AD06CE">
            <w:pPr>
              <w:ind w:right="-109"/>
              <w:rPr>
                <w:rFonts w:eastAsia="Calibri"/>
                <w:sz w:val="28"/>
                <w:szCs w:val="28"/>
                <w:lang w:eastAsia="en-US"/>
              </w:rPr>
            </w:pPr>
            <w:r w:rsidRPr="00D971DF">
              <w:rPr>
                <w:rFonts w:eastAsia="Calibri"/>
                <w:sz w:val="28"/>
                <w:szCs w:val="28"/>
                <w:lang w:eastAsia="en-US"/>
              </w:rPr>
              <w:t>Опыт и стаж работы в общественном</w:t>
            </w:r>
          </w:p>
          <w:p w:rsidR="00BF51BC" w:rsidRPr="00D971DF" w:rsidRDefault="00AD06CE">
            <w:pPr>
              <w:ind w:right="-109"/>
              <w:rPr>
                <w:rFonts w:eastAsia="Calibri"/>
                <w:sz w:val="28"/>
                <w:szCs w:val="28"/>
                <w:lang w:eastAsia="en-US"/>
              </w:rPr>
            </w:pPr>
            <w:r w:rsidRPr="00D971DF">
              <w:rPr>
                <w:rFonts w:eastAsia="Calibri"/>
                <w:sz w:val="28"/>
                <w:szCs w:val="28"/>
                <w:lang w:eastAsia="en-US"/>
              </w:rPr>
              <w:t xml:space="preserve">объединении, некоммерческой организации, </w:t>
            </w:r>
          </w:p>
          <w:p w:rsidR="00BF51BC" w:rsidRPr="00D971DF" w:rsidRDefault="00AD06CE">
            <w:pPr>
              <w:ind w:right="-109"/>
              <w:rPr>
                <w:rFonts w:eastAsia="Calibri"/>
                <w:sz w:val="28"/>
                <w:szCs w:val="28"/>
                <w:lang w:eastAsia="en-US"/>
              </w:rPr>
            </w:pPr>
            <w:r w:rsidRPr="00D971DF">
              <w:rPr>
                <w:rFonts w:eastAsia="Calibri"/>
                <w:sz w:val="28"/>
                <w:szCs w:val="28"/>
                <w:lang w:eastAsia="en-US"/>
              </w:rPr>
              <w:t xml:space="preserve">органе территориального общественного </w:t>
            </w:r>
          </w:p>
          <w:p w:rsidR="00BF51BC" w:rsidRPr="00D971DF" w:rsidRDefault="00AD06CE">
            <w:pPr>
              <w:ind w:right="-109"/>
              <w:rPr>
                <w:rFonts w:eastAsia="Calibri"/>
                <w:sz w:val="28"/>
                <w:szCs w:val="28"/>
                <w:lang w:eastAsia="en-US"/>
              </w:rPr>
            </w:pPr>
            <w:r w:rsidRPr="00D971DF">
              <w:rPr>
                <w:rFonts w:eastAsia="Calibri"/>
                <w:sz w:val="28"/>
                <w:szCs w:val="28"/>
                <w:lang w:eastAsia="en-US"/>
              </w:rPr>
              <w:t>самоуправления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51BC" w:rsidRPr="00D971DF" w:rsidRDefault="00BF51B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644599" w:rsidRPr="00D971DF"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one" w:sz="4" w:space="0" w:color="000000"/>
            </w:tcBorders>
          </w:tcPr>
          <w:p w:rsidR="00644599" w:rsidRPr="00D971DF" w:rsidRDefault="00644599">
            <w:pPr>
              <w:spacing w:line="276" w:lineRule="auto"/>
              <w:ind w:left="67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D971DF">
              <w:rPr>
                <w:rFonts w:eastAsia="Calibri"/>
                <w:sz w:val="28"/>
                <w:szCs w:val="28"/>
                <w:lang w:eastAsia="en-US"/>
              </w:rPr>
              <w:t>9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one" w:sz="4" w:space="0" w:color="000000"/>
            </w:tcBorders>
          </w:tcPr>
          <w:p w:rsidR="00644599" w:rsidRPr="00D971DF" w:rsidRDefault="00644599" w:rsidP="00644599">
            <w:pPr>
              <w:ind w:right="-109"/>
              <w:rPr>
                <w:rFonts w:eastAsia="Calibri"/>
                <w:sz w:val="28"/>
                <w:szCs w:val="28"/>
                <w:lang w:eastAsia="en-US"/>
              </w:rPr>
            </w:pPr>
            <w:r w:rsidRPr="00D971DF">
              <w:rPr>
                <w:rFonts w:eastAsia="Calibri"/>
                <w:sz w:val="28"/>
                <w:szCs w:val="28"/>
                <w:lang w:eastAsia="en-US"/>
              </w:rPr>
              <w:t>Сведения о публикациях в средствах массовой информации, характеризующих положительное активное участие в общественной работе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4599" w:rsidRPr="00D971DF" w:rsidRDefault="00644599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BF51BC" w:rsidRPr="00D971DF"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one" w:sz="4" w:space="0" w:color="000000"/>
            </w:tcBorders>
          </w:tcPr>
          <w:p w:rsidR="00BF51BC" w:rsidRPr="00D971DF" w:rsidRDefault="00644599">
            <w:pPr>
              <w:spacing w:line="276" w:lineRule="auto"/>
              <w:ind w:left="67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D971DF">
              <w:rPr>
                <w:rFonts w:eastAsia="Calibri"/>
                <w:sz w:val="28"/>
                <w:szCs w:val="28"/>
                <w:lang w:eastAsia="en-US"/>
              </w:rPr>
              <w:t>10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one" w:sz="4" w:space="0" w:color="000000"/>
            </w:tcBorders>
          </w:tcPr>
          <w:p w:rsidR="00BF51BC" w:rsidRPr="00D971DF" w:rsidRDefault="00AD06C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971DF">
              <w:rPr>
                <w:rFonts w:eastAsia="Calibri"/>
                <w:sz w:val="28"/>
                <w:szCs w:val="28"/>
                <w:lang w:eastAsia="en-US"/>
              </w:rPr>
              <w:t xml:space="preserve">Контактные данные (номер телефона, адрес </w:t>
            </w:r>
          </w:p>
          <w:p w:rsidR="00BF51BC" w:rsidRPr="00D971DF" w:rsidRDefault="00AD06C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971DF">
              <w:rPr>
                <w:rFonts w:eastAsia="Calibri"/>
                <w:sz w:val="28"/>
                <w:szCs w:val="28"/>
                <w:lang w:eastAsia="en-US"/>
              </w:rPr>
              <w:t>электронной почты)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51BC" w:rsidRPr="00D971DF" w:rsidRDefault="00BF51B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:rsidR="00BF51BC" w:rsidRPr="00D971DF" w:rsidRDefault="00BF51B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BF51BC" w:rsidRPr="00D971DF" w:rsidRDefault="00BF51BC">
      <w:pPr>
        <w:rPr>
          <w:rFonts w:eastAsia="Calibri"/>
          <w:sz w:val="28"/>
          <w:szCs w:val="28"/>
          <w:lang w:eastAsia="ar-SA"/>
        </w:rPr>
      </w:pPr>
    </w:p>
    <w:p w:rsidR="00BF51BC" w:rsidRPr="00D971DF" w:rsidRDefault="00BF51BC">
      <w:pPr>
        <w:jc w:val="both"/>
        <w:rPr>
          <w:rFonts w:eastAsia="Calibri"/>
          <w:sz w:val="28"/>
          <w:szCs w:val="22"/>
          <w:lang w:eastAsia="en-US"/>
        </w:rPr>
      </w:pPr>
    </w:p>
    <w:p w:rsidR="00644599" w:rsidRPr="00D971DF" w:rsidRDefault="00644599" w:rsidP="00644599">
      <w:pPr>
        <w:jc w:val="both"/>
        <w:rPr>
          <w:rFonts w:eastAsia="Calibri"/>
          <w:sz w:val="28"/>
          <w:szCs w:val="28"/>
          <w:lang w:eastAsia="en-US"/>
        </w:rPr>
      </w:pPr>
      <w:r w:rsidRPr="00D971DF">
        <w:rPr>
          <w:rFonts w:eastAsia="Calibri"/>
          <w:sz w:val="28"/>
          <w:szCs w:val="28"/>
          <w:lang w:eastAsia="en-US"/>
        </w:rPr>
        <w:t>Руководитель</w:t>
      </w:r>
      <w:r w:rsidRPr="00D971DF">
        <w:rPr>
          <w:rFonts w:eastAsia="Calibri"/>
          <w:sz w:val="28"/>
          <w:szCs w:val="28"/>
          <w:lang w:eastAsia="en-US"/>
        </w:rPr>
        <w:tab/>
      </w:r>
      <w:r w:rsidRPr="00D971DF">
        <w:rPr>
          <w:rFonts w:eastAsia="Calibri"/>
          <w:sz w:val="28"/>
          <w:szCs w:val="28"/>
          <w:lang w:eastAsia="en-US"/>
        </w:rPr>
        <w:tab/>
      </w:r>
      <w:r w:rsidRPr="00D971DF">
        <w:rPr>
          <w:rFonts w:eastAsia="Calibri"/>
          <w:sz w:val="28"/>
          <w:szCs w:val="28"/>
          <w:lang w:eastAsia="en-US"/>
        </w:rPr>
        <w:tab/>
      </w:r>
      <w:r w:rsidRPr="00D971DF">
        <w:rPr>
          <w:rFonts w:eastAsia="Calibri"/>
          <w:sz w:val="28"/>
          <w:szCs w:val="28"/>
          <w:lang w:eastAsia="en-US"/>
        </w:rPr>
        <w:tab/>
      </w:r>
      <w:r w:rsidRPr="00D971DF">
        <w:rPr>
          <w:rFonts w:eastAsia="Calibri"/>
          <w:sz w:val="28"/>
          <w:szCs w:val="28"/>
          <w:lang w:eastAsia="en-US"/>
        </w:rPr>
        <w:tab/>
      </w:r>
      <w:r w:rsidRPr="00D971DF">
        <w:rPr>
          <w:rFonts w:eastAsia="Calibri"/>
          <w:sz w:val="28"/>
          <w:szCs w:val="28"/>
          <w:lang w:eastAsia="en-US"/>
        </w:rPr>
        <w:tab/>
      </w:r>
      <w:r w:rsidRPr="00D971DF">
        <w:rPr>
          <w:rFonts w:eastAsia="Calibri"/>
          <w:sz w:val="28"/>
          <w:szCs w:val="28"/>
          <w:lang w:eastAsia="en-US"/>
        </w:rPr>
        <w:tab/>
      </w:r>
      <w:r w:rsidRPr="00D971DF">
        <w:rPr>
          <w:rFonts w:eastAsia="Calibri"/>
          <w:sz w:val="28"/>
          <w:szCs w:val="28"/>
          <w:lang w:eastAsia="en-US"/>
        </w:rPr>
        <w:tab/>
      </w:r>
      <w:r w:rsidRPr="00D971DF">
        <w:rPr>
          <w:rFonts w:eastAsia="Calibri"/>
          <w:sz w:val="28"/>
          <w:szCs w:val="28"/>
          <w:lang w:eastAsia="en-US"/>
        </w:rPr>
        <w:tab/>
      </w:r>
      <w:r w:rsidRPr="00D971DF">
        <w:rPr>
          <w:rFonts w:eastAsia="Calibri"/>
          <w:sz w:val="28"/>
          <w:szCs w:val="28"/>
          <w:lang w:eastAsia="en-US"/>
        </w:rPr>
        <w:tab/>
        <w:t xml:space="preserve">   Ф.И.О.</w:t>
      </w:r>
    </w:p>
    <w:p w:rsidR="00BF51BC" w:rsidRPr="00D971DF" w:rsidRDefault="00644599" w:rsidP="00644599">
      <w:pPr>
        <w:jc w:val="both"/>
        <w:rPr>
          <w:rFonts w:eastAsia="Calibri"/>
          <w:sz w:val="28"/>
          <w:szCs w:val="28"/>
          <w:lang w:eastAsia="en-US"/>
        </w:rPr>
      </w:pPr>
      <w:r w:rsidRPr="00D971DF">
        <w:rPr>
          <w:rFonts w:eastAsia="Calibri"/>
          <w:sz w:val="28"/>
          <w:szCs w:val="28"/>
          <w:lang w:eastAsia="en-US"/>
        </w:rPr>
        <w:t>М.П. (при наличии)</w:t>
      </w:r>
    </w:p>
    <w:p w:rsidR="00BF51BC" w:rsidRPr="00D971DF" w:rsidRDefault="00BF51BC">
      <w:pPr>
        <w:jc w:val="both"/>
        <w:rPr>
          <w:rFonts w:eastAsia="Calibri"/>
          <w:sz w:val="28"/>
          <w:szCs w:val="28"/>
          <w:lang w:eastAsia="en-US"/>
        </w:rPr>
      </w:pPr>
    </w:p>
    <w:p w:rsidR="00BF51BC" w:rsidRPr="00D971DF" w:rsidRDefault="00AD06CE">
      <w:pPr>
        <w:spacing w:after="160" w:line="259" w:lineRule="auto"/>
        <w:rPr>
          <w:rFonts w:eastAsia="Calibri"/>
          <w:sz w:val="28"/>
          <w:szCs w:val="28"/>
          <w:lang w:eastAsia="en-US"/>
        </w:rPr>
      </w:pPr>
      <w:r w:rsidRPr="00D971DF">
        <w:rPr>
          <w:rFonts w:eastAsia="Calibri"/>
          <w:sz w:val="28"/>
          <w:szCs w:val="28"/>
          <w:lang w:eastAsia="en-US"/>
        </w:rPr>
        <w:br w:type="page" w:clear="all"/>
      </w:r>
    </w:p>
    <w:p w:rsidR="00BF51BC" w:rsidRPr="00D971DF" w:rsidRDefault="00AD06CE" w:rsidP="00011D39">
      <w:pPr>
        <w:ind w:left="4962"/>
        <w:jc w:val="right"/>
        <w:rPr>
          <w:sz w:val="28"/>
          <w:szCs w:val="28"/>
          <w:lang w:eastAsia="ar-SA"/>
        </w:rPr>
      </w:pPr>
      <w:r w:rsidRPr="00D971DF">
        <w:rPr>
          <w:sz w:val="28"/>
          <w:szCs w:val="28"/>
          <w:lang w:eastAsia="ar-SA"/>
        </w:rPr>
        <w:lastRenderedPageBreak/>
        <w:t>Приложение</w:t>
      </w:r>
      <w:r w:rsidR="00644599" w:rsidRPr="00D971DF">
        <w:rPr>
          <w:sz w:val="28"/>
          <w:szCs w:val="28"/>
        </w:rPr>
        <w:t xml:space="preserve"> 3</w:t>
      </w:r>
      <w:r w:rsidRPr="00D971DF">
        <w:rPr>
          <w:sz w:val="28"/>
          <w:szCs w:val="28"/>
        </w:rPr>
        <w:br/>
        <w:t xml:space="preserve">к </w:t>
      </w:r>
      <w:r w:rsidRPr="00D971DF">
        <w:rPr>
          <w:sz w:val="28"/>
          <w:szCs w:val="28"/>
          <w:lang w:eastAsia="ar-SA"/>
        </w:rPr>
        <w:t xml:space="preserve">положению </w:t>
      </w:r>
      <w:r w:rsidR="00011D39" w:rsidRPr="00D971DF">
        <w:rPr>
          <w:sz w:val="28"/>
          <w:szCs w:val="28"/>
          <w:lang w:eastAsia="ar-SA"/>
        </w:rPr>
        <w:t xml:space="preserve">о порядке проведения конкурса по отбору членов </w:t>
      </w:r>
      <w:r w:rsidR="00644599" w:rsidRPr="00D971DF">
        <w:rPr>
          <w:sz w:val="28"/>
          <w:szCs w:val="28"/>
          <w:lang w:eastAsia="ar-SA"/>
        </w:rPr>
        <w:t xml:space="preserve">в состав </w:t>
      </w:r>
      <w:r w:rsidR="00011D39" w:rsidRPr="00D971DF">
        <w:rPr>
          <w:sz w:val="28"/>
          <w:szCs w:val="28"/>
          <w:lang w:eastAsia="ar-SA"/>
        </w:rPr>
        <w:t>Общественного совета города Нефтеюганска от общественных объединений, некоммерческих организаций и органов территориального общественного самоуправления</w:t>
      </w:r>
    </w:p>
    <w:p w:rsidR="00BF51BC" w:rsidRPr="00D971DF" w:rsidRDefault="00BF51BC">
      <w:pPr>
        <w:shd w:val="clear" w:color="auto" w:fill="FFFFFF"/>
        <w:tabs>
          <w:tab w:val="left" w:pos="180"/>
        </w:tabs>
        <w:spacing w:before="283" w:line="274" w:lineRule="exact"/>
        <w:ind w:left="6086" w:right="362" w:hanging="5546"/>
        <w:rPr>
          <w:rFonts w:eastAsia="Calibri"/>
          <w:color w:val="000000"/>
          <w:sz w:val="28"/>
          <w:szCs w:val="28"/>
          <w:lang w:eastAsia="en-US"/>
        </w:rPr>
      </w:pPr>
    </w:p>
    <w:p w:rsidR="00BF51BC" w:rsidRPr="00D971DF" w:rsidRDefault="00AD06CE">
      <w:pPr>
        <w:ind w:left="426" w:hanging="852"/>
        <w:jc w:val="center"/>
        <w:rPr>
          <w:bCs/>
          <w:sz w:val="18"/>
          <w:szCs w:val="18"/>
          <w:lang w:eastAsia="ar-SA"/>
        </w:rPr>
      </w:pPr>
      <w:r w:rsidRPr="00D971DF">
        <w:rPr>
          <w:color w:val="000000"/>
          <w:sz w:val="28"/>
          <w:szCs w:val="28"/>
          <w:lang w:eastAsia="ar-SA"/>
        </w:rPr>
        <w:t>Оценочная ведомость</w:t>
      </w:r>
      <w:r w:rsidRPr="00D971DF">
        <w:rPr>
          <w:color w:val="000000"/>
          <w:sz w:val="28"/>
          <w:szCs w:val="28"/>
          <w:lang w:eastAsia="ar-SA"/>
        </w:rPr>
        <w:br/>
      </w:r>
      <w:r w:rsidR="00FD42CE" w:rsidRPr="00D971DF">
        <w:rPr>
          <w:bCs/>
          <w:sz w:val="28"/>
          <w:szCs w:val="28"/>
          <w:lang w:eastAsia="ar-SA"/>
        </w:rPr>
        <w:t>кандидата в члены О</w:t>
      </w:r>
      <w:r w:rsidRPr="00D971DF">
        <w:rPr>
          <w:bCs/>
          <w:sz w:val="28"/>
          <w:szCs w:val="28"/>
          <w:lang w:eastAsia="ar-SA"/>
        </w:rPr>
        <w:t>бщественного совета города Нефтеюганска</w:t>
      </w:r>
      <w:r w:rsidRPr="00D971DF">
        <w:rPr>
          <w:bCs/>
          <w:sz w:val="28"/>
          <w:szCs w:val="28"/>
          <w:lang w:eastAsia="ar-SA"/>
        </w:rPr>
        <w:br/>
        <w:t>_________________________________________________</w:t>
      </w:r>
      <w:r w:rsidRPr="00D971DF">
        <w:rPr>
          <w:bCs/>
          <w:sz w:val="28"/>
          <w:szCs w:val="28"/>
          <w:lang w:eastAsia="ar-SA"/>
        </w:rPr>
        <w:br/>
      </w:r>
      <w:r w:rsidRPr="00D971DF">
        <w:rPr>
          <w:b/>
          <w:bCs/>
          <w:sz w:val="18"/>
          <w:szCs w:val="18"/>
          <w:lang w:eastAsia="ar-SA"/>
        </w:rPr>
        <w:t>(Ф.И.О.)</w:t>
      </w:r>
    </w:p>
    <w:tbl>
      <w:tblPr>
        <w:tblStyle w:val="14"/>
        <w:tblW w:w="0" w:type="auto"/>
        <w:tblLook w:val="04A0" w:firstRow="1" w:lastRow="0" w:firstColumn="1" w:lastColumn="0" w:noHBand="0" w:noVBand="1"/>
      </w:tblPr>
      <w:tblGrid>
        <w:gridCol w:w="719"/>
        <w:gridCol w:w="3812"/>
        <w:gridCol w:w="3261"/>
        <w:gridCol w:w="1836"/>
      </w:tblGrid>
      <w:tr w:rsidR="00BF51BC" w:rsidRPr="00D971DF">
        <w:trPr>
          <w:trHeight w:val="662"/>
        </w:trPr>
        <w:tc>
          <w:tcPr>
            <w:tcW w:w="719" w:type="dxa"/>
          </w:tcPr>
          <w:p w:rsidR="00BF51BC" w:rsidRPr="00D971DF" w:rsidRDefault="00AD06CE">
            <w:pPr>
              <w:jc w:val="center"/>
              <w:rPr>
                <w:sz w:val="28"/>
                <w:szCs w:val="28"/>
                <w:lang w:eastAsia="ar-SA"/>
              </w:rPr>
            </w:pPr>
            <w:r w:rsidRPr="00D971DF">
              <w:rPr>
                <w:sz w:val="28"/>
                <w:szCs w:val="28"/>
                <w:lang w:eastAsia="ar-SA"/>
              </w:rPr>
              <w:t>№ п/п</w:t>
            </w:r>
          </w:p>
        </w:tc>
        <w:tc>
          <w:tcPr>
            <w:tcW w:w="3812" w:type="dxa"/>
          </w:tcPr>
          <w:p w:rsidR="00BF51BC" w:rsidRPr="00D971DF" w:rsidRDefault="00AD06CE">
            <w:pPr>
              <w:jc w:val="center"/>
              <w:rPr>
                <w:sz w:val="28"/>
                <w:szCs w:val="28"/>
                <w:lang w:eastAsia="ar-SA"/>
              </w:rPr>
            </w:pPr>
            <w:r w:rsidRPr="00D971DF">
              <w:rPr>
                <w:sz w:val="28"/>
                <w:szCs w:val="28"/>
                <w:lang w:eastAsia="ar-SA"/>
              </w:rPr>
              <w:t>Наименование критерия</w:t>
            </w:r>
          </w:p>
          <w:p w:rsidR="00BF51BC" w:rsidRPr="00D971DF" w:rsidRDefault="00AD06CE">
            <w:pPr>
              <w:jc w:val="center"/>
              <w:rPr>
                <w:sz w:val="28"/>
                <w:szCs w:val="28"/>
                <w:lang w:eastAsia="ar-SA"/>
              </w:rPr>
            </w:pPr>
            <w:r w:rsidRPr="00D971DF">
              <w:rPr>
                <w:sz w:val="28"/>
                <w:szCs w:val="28"/>
                <w:lang w:eastAsia="ar-SA"/>
              </w:rPr>
              <w:t>соответствия кандидата</w:t>
            </w:r>
          </w:p>
        </w:tc>
        <w:tc>
          <w:tcPr>
            <w:tcW w:w="3261" w:type="dxa"/>
          </w:tcPr>
          <w:p w:rsidR="00BF51BC" w:rsidRPr="00D971DF" w:rsidRDefault="00AD06CE">
            <w:pPr>
              <w:jc w:val="center"/>
              <w:rPr>
                <w:sz w:val="28"/>
                <w:szCs w:val="28"/>
                <w:lang w:eastAsia="ar-SA"/>
              </w:rPr>
            </w:pPr>
            <w:r w:rsidRPr="00D971DF">
              <w:rPr>
                <w:sz w:val="28"/>
                <w:szCs w:val="28"/>
                <w:lang w:eastAsia="ar-SA"/>
              </w:rPr>
              <w:t>Шкала</w:t>
            </w:r>
          </w:p>
          <w:p w:rsidR="00BF51BC" w:rsidRPr="00D971DF" w:rsidRDefault="00AD06CE">
            <w:pPr>
              <w:jc w:val="center"/>
              <w:rPr>
                <w:sz w:val="28"/>
                <w:szCs w:val="28"/>
                <w:lang w:eastAsia="ar-SA"/>
              </w:rPr>
            </w:pPr>
            <w:r w:rsidRPr="00D971DF">
              <w:rPr>
                <w:sz w:val="28"/>
                <w:szCs w:val="28"/>
                <w:lang w:eastAsia="ar-SA"/>
              </w:rPr>
              <w:t>оценки критерия соответствия кандидата</w:t>
            </w:r>
          </w:p>
        </w:tc>
        <w:tc>
          <w:tcPr>
            <w:tcW w:w="1836" w:type="dxa"/>
          </w:tcPr>
          <w:p w:rsidR="00BF51BC" w:rsidRPr="00D971DF" w:rsidRDefault="00AD06CE">
            <w:pPr>
              <w:jc w:val="center"/>
              <w:rPr>
                <w:sz w:val="28"/>
                <w:szCs w:val="28"/>
                <w:lang w:eastAsia="ar-SA"/>
              </w:rPr>
            </w:pPr>
            <w:r w:rsidRPr="00D971DF">
              <w:rPr>
                <w:sz w:val="28"/>
                <w:szCs w:val="28"/>
                <w:lang w:eastAsia="ar-SA"/>
              </w:rPr>
              <w:t>Оценка</w:t>
            </w:r>
          </w:p>
          <w:p w:rsidR="00BF51BC" w:rsidRPr="00D971DF" w:rsidRDefault="00AD06CE">
            <w:pPr>
              <w:jc w:val="center"/>
              <w:rPr>
                <w:sz w:val="28"/>
                <w:szCs w:val="28"/>
                <w:lang w:eastAsia="ar-SA"/>
              </w:rPr>
            </w:pPr>
            <w:r w:rsidRPr="00D971DF">
              <w:rPr>
                <w:sz w:val="28"/>
                <w:szCs w:val="28"/>
                <w:lang w:eastAsia="ar-SA"/>
              </w:rPr>
              <w:t>соответствия</w:t>
            </w:r>
          </w:p>
          <w:p w:rsidR="00BF51BC" w:rsidRPr="00D971DF" w:rsidRDefault="00AD06CE">
            <w:pPr>
              <w:jc w:val="center"/>
              <w:rPr>
                <w:sz w:val="28"/>
                <w:szCs w:val="28"/>
                <w:lang w:eastAsia="ar-SA"/>
              </w:rPr>
            </w:pPr>
            <w:r w:rsidRPr="00D971DF">
              <w:rPr>
                <w:sz w:val="28"/>
                <w:szCs w:val="28"/>
                <w:lang w:eastAsia="ar-SA"/>
              </w:rPr>
              <w:t xml:space="preserve">кандидата </w:t>
            </w:r>
          </w:p>
          <w:p w:rsidR="00BF51BC" w:rsidRPr="00D971DF" w:rsidRDefault="00AD06CE">
            <w:pPr>
              <w:jc w:val="center"/>
              <w:rPr>
                <w:sz w:val="28"/>
                <w:szCs w:val="28"/>
                <w:lang w:eastAsia="ar-SA"/>
              </w:rPr>
            </w:pPr>
            <w:r w:rsidRPr="00D971DF">
              <w:rPr>
                <w:sz w:val="28"/>
                <w:szCs w:val="28"/>
                <w:lang w:eastAsia="ar-SA"/>
              </w:rPr>
              <w:t>в баллах</w:t>
            </w:r>
          </w:p>
        </w:tc>
      </w:tr>
      <w:tr w:rsidR="00BF51BC" w:rsidRPr="00D971DF">
        <w:trPr>
          <w:trHeight w:val="986"/>
        </w:trPr>
        <w:tc>
          <w:tcPr>
            <w:tcW w:w="719" w:type="dxa"/>
          </w:tcPr>
          <w:p w:rsidR="00BF51BC" w:rsidRPr="00D971DF" w:rsidRDefault="00AD06CE">
            <w:pPr>
              <w:jc w:val="center"/>
              <w:rPr>
                <w:sz w:val="28"/>
                <w:szCs w:val="28"/>
                <w:lang w:eastAsia="ar-SA"/>
              </w:rPr>
            </w:pPr>
            <w:r w:rsidRPr="00D971DF">
              <w:rPr>
                <w:sz w:val="28"/>
                <w:szCs w:val="28"/>
                <w:lang w:eastAsia="ar-SA"/>
              </w:rPr>
              <w:t>1</w:t>
            </w:r>
          </w:p>
        </w:tc>
        <w:tc>
          <w:tcPr>
            <w:tcW w:w="3812" w:type="dxa"/>
          </w:tcPr>
          <w:p w:rsidR="00BF51BC" w:rsidRPr="00D971DF" w:rsidRDefault="00AD06CE">
            <w:pPr>
              <w:rPr>
                <w:sz w:val="28"/>
                <w:szCs w:val="28"/>
                <w:lang w:eastAsia="ar-SA"/>
              </w:rPr>
            </w:pPr>
            <w:r w:rsidRPr="00D971DF">
              <w:rPr>
                <w:sz w:val="28"/>
                <w:szCs w:val="28"/>
                <w:lang w:eastAsia="ar-SA"/>
              </w:rPr>
              <w:t xml:space="preserve">Уровень образования </w:t>
            </w:r>
          </w:p>
        </w:tc>
        <w:tc>
          <w:tcPr>
            <w:tcW w:w="3261" w:type="dxa"/>
          </w:tcPr>
          <w:p w:rsidR="00BF51BC" w:rsidRPr="00D971DF" w:rsidRDefault="00AD06CE">
            <w:pPr>
              <w:jc w:val="both"/>
              <w:rPr>
                <w:sz w:val="28"/>
                <w:szCs w:val="28"/>
                <w:lang w:eastAsia="ar-SA"/>
              </w:rPr>
            </w:pPr>
            <w:r w:rsidRPr="00D971DF">
              <w:rPr>
                <w:sz w:val="28"/>
                <w:szCs w:val="28"/>
                <w:lang w:eastAsia="ar-SA"/>
              </w:rPr>
              <w:t>1 балл - начальное общее, основное общее и среднее образование, 2 балла - среднее профессиональное образование, 3 балла - высшее образование</w:t>
            </w:r>
          </w:p>
        </w:tc>
        <w:tc>
          <w:tcPr>
            <w:tcW w:w="1836" w:type="dxa"/>
          </w:tcPr>
          <w:p w:rsidR="00BF51BC" w:rsidRPr="00D971DF" w:rsidRDefault="00BF51BC">
            <w:pPr>
              <w:jc w:val="center"/>
              <w:rPr>
                <w:sz w:val="28"/>
                <w:szCs w:val="28"/>
                <w:lang w:eastAsia="ar-SA"/>
              </w:rPr>
            </w:pPr>
          </w:p>
        </w:tc>
      </w:tr>
      <w:tr w:rsidR="00BF51BC" w:rsidRPr="00D971DF">
        <w:trPr>
          <w:trHeight w:val="2312"/>
        </w:trPr>
        <w:tc>
          <w:tcPr>
            <w:tcW w:w="719" w:type="dxa"/>
          </w:tcPr>
          <w:p w:rsidR="00BF51BC" w:rsidRPr="00D971DF" w:rsidRDefault="00AD06CE">
            <w:pPr>
              <w:jc w:val="center"/>
              <w:rPr>
                <w:sz w:val="28"/>
                <w:szCs w:val="28"/>
                <w:lang w:eastAsia="ar-SA"/>
              </w:rPr>
            </w:pPr>
            <w:r w:rsidRPr="00D971DF">
              <w:rPr>
                <w:sz w:val="28"/>
                <w:szCs w:val="28"/>
                <w:lang w:eastAsia="ar-SA"/>
              </w:rPr>
              <w:t>2</w:t>
            </w:r>
          </w:p>
        </w:tc>
        <w:tc>
          <w:tcPr>
            <w:tcW w:w="3812" w:type="dxa"/>
          </w:tcPr>
          <w:p w:rsidR="00BF51BC" w:rsidRPr="00D971DF" w:rsidRDefault="00AD06CE">
            <w:pPr>
              <w:rPr>
                <w:sz w:val="28"/>
                <w:szCs w:val="28"/>
                <w:lang w:eastAsia="ar-SA"/>
              </w:rPr>
            </w:pPr>
            <w:r w:rsidRPr="00D971DF">
              <w:rPr>
                <w:sz w:val="28"/>
                <w:szCs w:val="28"/>
                <w:lang w:eastAsia="ar-SA"/>
              </w:rPr>
              <w:t xml:space="preserve">Наличие наград, благодарностей, почетного звания </w:t>
            </w:r>
          </w:p>
        </w:tc>
        <w:tc>
          <w:tcPr>
            <w:tcW w:w="3261" w:type="dxa"/>
          </w:tcPr>
          <w:p w:rsidR="00BF51BC" w:rsidRPr="00D971DF" w:rsidRDefault="00AD06CE">
            <w:pPr>
              <w:jc w:val="both"/>
              <w:rPr>
                <w:sz w:val="28"/>
                <w:szCs w:val="28"/>
                <w:lang w:eastAsia="ar-SA"/>
              </w:rPr>
            </w:pPr>
            <w:r w:rsidRPr="00D971DF">
              <w:rPr>
                <w:sz w:val="28"/>
                <w:szCs w:val="28"/>
                <w:lang w:eastAsia="ar-SA"/>
              </w:rPr>
              <w:t>1 балл - до 3 поощрений, 2 балла - от 4 до 7 поощрений, 3 балла - 7 и более поощрений</w:t>
            </w:r>
          </w:p>
        </w:tc>
        <w:tc>
          <w:tcPr>
            <w:tcW w:w="1836" w:type="dxa"/>
          </w:tcPr>
          <w:p w:rsidR="00BF51BC" w:rsidRPr="00D971DF" w:rsidRDefault="00BF51BC">
            <w:pPr>
              <w:jc w:val="center"/>
              <w:rPr>
                <w:sz w:val="28"/>
                <w:szCs w:val="28"/>
                <w:lang w:eastAsia="ar-SA"/>
              </w:rPr>
            </w:pPr>
          </w:p>
        </w:tc>
      </w:tr>
      <w:tr w:rsidR="00BF51BC" w:rsidRPr="00D971DF">
        <w:trPr>
          <w:trHeight w:val="323"/>
        </w:trPr>
        <w:tc>
          <w:tcPr>
            <w:tcW w:w="719" w:type="dxa"/>
          </w:tcPr>
          <w:p w:rsidR="00BF51BC" w:rsidRPr="00D971DF" w:rsidRDefault="00AD06CE">
            <w:pPr>
              <w:jc w:val="center"/>
              <w:rPr>
                <w:sz w:val="28"/>
                <w:szCs w:val="28"/>
                <w:lang w:eastAsia="ar-SA"/>
              </w:rPr>
            </w:pPr>
            <w:r w:rsidRPr="00D971DF">
              <w:rPr>
                <w:sz w:val="28"/>
                <w:szCs w:val="28"/>
                <w:lang w:eastAsia="ar-SA"/>
              </w:rPr>
              <w:t>3</w:t>
            </w:r>
          </w:p>
        </w:tc>
        <w:tc>
          <w:tcPr>
            <w:tcW w:w="3812" w:type="dxa"/>
          </w:tcPr>
          <w:p w:rsidR="00BF51BC" w:rsidRPr="00D971DF" w:rsidRDefault="00AD06CE">
            <w:pPr>
              <w:rPr>
                <w:sz w:val="28"/>
                <w:szCs w:val="28"/>
                <w:lang w:eastAsia="ar-SA"/>
              </w:rPr>
            </w:pPr>
            <w:r w:rsidRPr="00D971DF">
              <w:rPr>
                <w:sz w:val="28"/>
                <w:szCs w:val="28"/>
                <w:lang w:eastAsia="ar-SA"/>
              </w:rPr>
              <w:t xml:space="preserve">Наличие публикаций в средствах массовой информации, характеризующих положительное активное участие в общественной работе </w:t>
            </w:r>
          </w:p>
        </w:tc>
        <w:tc>
          <w:tcPr>
            <w:tcW w:w="3261" w:type="dxa"/>
          </w:tcPr>
          <w:p w:rsidR="00BF51BC" w:rsidRPr="00D971DF" w:rsidRDefault="00AD06CE">
            <w:pPr>
              <w:jc w:val="both"/>
              <w:rPr>
                <w:sz w:val="28"/>
                <w:szCs w:val="28"/>
                <w:lang w:eastAsia="ar-SA"/>
              </w:rPr>
            </w:pPr>
            <w:r w:rsidRPr="00D971DF">
              <w:rPr>
                <w:sz w:val="28"/>
                <w:szCs w:val="28"/>
                <w:lang w:eastAsia="ar-SA"/>
              </w:rPr>
              <w:t>1 балл - от 1 до 5 публикаций, 2 балла - от 6 до 10 публикаций, 3 балла - 11 и более публикаций</w:t>
            </w:r>
          </w:p>
        </w:tc>
        <w:tc>
          <w:tcPr>
            <w:tcW w:w="1836" w:type="dxa"/>
          </w:tcPr>
          <w:p w:rsidR="00BF51BC" w:rsidRPr="00D971DF" w:rsidRDefault="00BF51BC">
            <w:pPr>
              <w:jc w:val="center"/>
              <w:rPr>
                <w:sz w:val="28"/>
                <w:szCs w:val="28"/>
                <w:lang w:eastAsia="ar-SA"/>
              </w:rPr>
            </w:pPr>
          </w:p>
        </w:tc>
      </w:tr>
      <w:tr w:rsidR="00BF51BC" w:rsidRPr="00D971DF">
        <w:trPr>
          <w:trHeight w:val="647"/>
        </w:trPr>
        <w:tc>
          <w:tcPr>
            <w:tcW w:w="719" w:type="dxa"/>
          </w:tcPr>
          <w:p w:rsidR="00BF51BC" w:rsidRPr="00D971DF" w:rsidRDefault="00AD06CE">
            <w:pPr>
              <w:jc w:val="center"/>
              <w:rPr>
                <w:sz w:val="28"/>
                <w:szCs w:val="28"/>
                <w:lang w:eastAsia="ar-SA"/>
              </w:rPr>
            </w:pPr>
            <w:r w:rsidRPr="00D971DF">
              <w:rPr>
                <w:sz w:val="28"/>
                <w:szCs w:val="28"/>
                <w:lang w:eastAsia="ar-SA"/>
              </w:rPr>
              <w:t>4</w:t>
            </w:r>
          </w:p>
        </w:tc>
        <w:tc>
          <w:tcPr>
            <w:tcW w:w="3812" w:type="dxa"/>
          </w:tcPr>
          <w:p w:rsidR="00BF51BC" w:rsidRPr="00D971DF" w:rsidRDefault="00AD06CE">
            <w:pPr>
              <w:contextualSpacing/>
              <w:rPr>
                <w:sz w:val="28"/>
                <w:szCs w:val="28"/>
              </w:rPr>
            </w:pPr>
            <w:r w:rsidRPr="00D971DF">
              <w:rPr>
                <w:sz w:val="28"/>
                <w:szCs w:val="28"/>
              </w:rPr>
              <w:t xml:space="preserve">Опыт общественной деятельности и достигнутые результаты </w:t>
            </w:r>
          </w:p>
        </w:tc>
        <w:tc>
          <w:tcPr>
            <w:tcW w:w="3261" w:type="dxa"/>
          </w:tcPr>
          <w:p w:rsidR="00BF51BC" w:rsidRPr="00D971DF" w:rsidRDefault="00AD06CE">
            <w:pPr>
              <w:jc w:val="both"/>
              <w:rPr>
                <w:sz w:val="28"/>
                <w:szCs w:val="28"/>
                <w:lang w:eastAsia="ar-SA"/>
              </w:rPr>
            </w:pPr>
            <w:r w:rsidRPr="00D971DF">
              <w:rPr>
                <w:sz w:val="28"/>
                <w:szCs w:val="28"/>
                <w:lang w:eastAsia="ar-SA"/>
              </w:rPr>
              <w:t>1 балл – от 1 года, 2 – балла от 2 до 3 лет, 3 балла – от 3 и более лет</w:t>
            </w:r>
          </w:p>
        </w:tc>
        <w:tc>
          <w:tcPr>
            <w:tcW w:w="1836" w:type="dxa"/>
          </w:tcPr>
          <w:p w:rsidR="00BF51BC" w:rsidRPr="00D971DF" w:rsidRDefault="00AD06CE">
            <w:pPr>
              <w:jc w:val="center"/>
              <w:rPr>
                <w:sz w:val="28"/>
                <w:szCs w:val="28"/>
                <w:lang w:eastAsia="ar-SA"/>
              </w:rPr>
            </w:pPr>
            <w:r w:rsidRPr="00D971DF">
              <w:rPr>
                <w:sz w:val="28"/>
                <w:szCs w:val="28"/>
                <w:lang w:eastAsia="ar-SA"/>
              </w:rPr>
              <w:t xml:space="preserve"> </w:t>
            </w:r>
          </w:p>
        </w:tc>
      </w:tr>
    </w:tbl>
    <w:p w:rsidR="00BF51BC" w:rsidRDefault="00BF51BC" w:rsidP="00F8042F">
      <w:pPr>
        <w:pStyle w:val="ConsPlusNonformat"/>
        <w:jc w:val="both"/>
        <w:rPr>
          <w:rFonts w:ascii="Times New Roman" w:hAnsi="Times New Roman"/>
          <w:sz w:val="28"/>
          <w:szCs w:val="28"/>
        </w:rPr>
      </w:pPr>
      <w:bookmarkStart w:id="1" w:name="_GoBack"/>
      <w:bookmarkEnd w:id="1"/>
    </w:p>
    <w:sectPr w:rsidR="00BF51BC">
      <w:pgSz w:w="11906" w:h="16838"/>
      <w:pgMar w:top="993" w:right="567" w:bottom="709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765EB" w:rsidRDefault="009765EB">
      <w:r>
        <w:separator/>
      </w:r>
    </w:p>
  </w:endnote>
  <w:endnote w:type="continuationSeparator" w:id="0">
    <w:p w:rsidR="009765EB" w:rsidRDefault="009765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765EB" w:rsidRDefault="009765EB">
      <w:r>
        <w:separator/>
      </w:r>
    </w:p>
  </w:footnote>
  <w:footnote w:type="continuationSeparator" w:id="0">
    <w:p w:rsidR="009765EB" w:rsidRDefault="009765E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615598577"/>
      <w:docPartObj>
        <w:docPartGallery w:val="Page Numbers (Top of Page)"/>
        <w:docPartUnique/>
      </w:docPartObj>
    </w:sdtPr>
    <w:sdtEndPr/>
    <w:sdtContent>
      <w:p w:rsidR="00BF51BC" w:rsidRDefault="00AD06CE">
        <w:pPr>
          <w:pStyle w:val="af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60830">
          <w:rPr>
            <w:noProof/>
          </w:rPr>
          <w:t>7</w:t>
        </w:r>
        <w:r>
          <w:fldChar w:fldCharType="end"/>
        </w:r>
      </w:p>
    </w:sdtContent>
  </w:sdt>
  <w:p w:rsidR="00BF51BC" w:rsidRDefault="00BF51BC">
    <w:pPr>
      <w:pStyle w:val="afa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F51BC" w:rsidRDefault="00BF51BC">
    <w:pPr>
      <w:pStyle w:val="afa"/>
      <w:jc w:val="center"/>
    </w:pPr>
  </w:p>
  <w:p w:rsidR="00BF51BC" w:rsidRDefault="00BF51BC">
    <w:pPr>
      <w:pStyle w:val="af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8B3C1E"/>
    <w:multiLevelType w:val="hybridMultilevel"/>
    <w:tmpl w:val="283A91DA"/>
    <w:lvl w:ilvl="0" w:tplc="F950F5D0">
      <w:start w:val="1"/>
      <w:numFmt w:val="decimal"/>
      <w:lvlText w:val="%1."/>
      <w:lvlJc w:val="left"/>
      <w:pPr>
        <w:ind w:left="757" w:hanging="360"/>
      </w:pPr>
    </w:lvl>
    <w:lvl w:ilvl="1" w:tplc="C6F2B01C">
      <w:start w:val="1"/>
      <w:numFmt w:val="lowerLetter"/>
      <w:lvlText w:val="%2."/>
      <w:lvlJc w:val="left"/>
      <w:pPr>
        <w:ind w:left="1440" w:hanging="360"/>
      </w:pPr>
    </w:lvl>
    <w:lvl w:ilvl="2" w:tplc="9AAAE5B6">
      <w:start w:val="1"/>
      <w:numFmt w:val="lowerRoman"/>
      <w:lvlText w:val="%3."/>
      <w:lvlJc w:val="right"/>
      <w:pPr>
        <w:ind w:left="2160" w:hanging="180"/>
      </w:pPr>
    </w:lvl>
    <w:lvl w:ilvl="3" w:tplc="1CB49B98">
      <w:start w:val="1"/>
      <w:numFmt w:val="decimal"/>
      <w:lvlText w:val="%4."/>
      <w:lvlJc w:val="left"/>
      <w:pPr>
        <w:ind w:left="2880" w:hanging="360"/>
      </w:pPr>
    </w:lvl>
    <w:lvl w:ilvl="4" w:tplc="8D02FE44">
      <w:start w:val="1"/>
      <w:numFmt w:val="lowerLetter"/>
      <w:lvlText w:val="%5."/>
      <w:lvlJc w:val="left"/>
      <w:pPr>
        <w:ind w:left="3600" w:hanging="360"/>
      </w:pPr>
    </w:lvl>
    <w:lvl w:ilvl="5" w:tplc="F9ACD2F8">
      <w:start w:val="1"/>
      <w:numFmt w:val="lowerRoman"/>
      <w:lvlText w:val="%6."/>
      <w:lvlJc w:val="right"/>
      <w:pPr>
        <w:ind w:left="4320" w:hanging="180"/>
      </w:pPr>
    </w:lvl>
    <w:lvl w:ilvl="6" w:tplc="087E498A">
      <w:start w:val="1"/>
      <w:numFmt w:val="decimal"/>
      <w:lvlText w:val="%7."/>
      <w:lvlJc w:val="left"/>
      <w:pPr>
        <w:ind w:left="5040" w:hanging="360"/>
      </w:pPr>
    </w:lvl>
    <w:lvl w:ilvl="7" w:tplc="9E56D64A">
      <w:start w:val="1"/>
      <w:numFmt w:val="lowerLetter"/>
      <w:lvlText w:val="%8."/>
      <w:lvlJc w:val="left"/>
      <w:pPr>
        <w:ind w:left="5760" w:hanging="360"/>
      </w:pPr>
    </w:lvl>
    <w:lvl w:ilvl="8" w:tplc="7000152C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47B4344"/>
    <w:multiLevelType w:val="hybridMultilevel"/>
    <w:tmpl w:val="B18EFFF0"/>
    <w:lvl w:ilvl="0" w:tplc="6206E26A">
      <w:start w:val="1"/>
      <w:numFmt w:val="none"/>
      <w:suff w:val="nothing"/>
      <w:lvlText w:val=""/>
      <w:lvlJc w:val="left"/>
      <w:pPr>
        <w:tabs>
          <w:tab w:val="num" w:pos="708"/>
        </w:tabs>
        <w:ind w:left="1140" w:hanging="432"/>
      </w:pPr>
      <w:rPr>
        <w:rFonts w:cs="Times New Roman"/>
      </w:rPr>
    </w:lvl>
    <w:lvl w:ilvl="1" w:tplc="B178C0C8">
      <w:start w:val="1"/>
      <w:numFmt w:val="none"/>
      <w:suff w:val="nothing"/>
      <w:lvlText w:val=""/>
      <w:lvlJc w:val="left"/>
      <w:pPr>
        <w:tabs>
          <w:tab w:val="num" w:pos="708"/>
        </w:tabs>
        <w:ind w:left="1284" w:hanging="576"/>
      </w:pPr>
      <w:rPr>
        <w:rFonts w:cs="Times New Roman"/>
      </w:rPr>
    </w:lvl>
    <w:lvl w:ilvl="2" w:tplc="51A82BB4">
      <w:start w:val="1"/>
      <w:numFmt w:val="none"/>
      <w:suff w:val="nothing"/>
      <w:lvlText w:val=""/>
      <w:lvlJc w:val="left"/>
      <w:pPr>
        <w:tabs>
          <w:tab w:val="num" w:pos="708"/>
        </w:tabs>
        <w:ind w:left="1428" w:hanging="720"/>
      </w:pPr>
      <w:rPr>
        <w:rFonts w:cs="Times New Roman"/>
      </w:rPr>
    </w:lvl>
    <w:lvl w:ilvl="3" w:tplc="0C1CF132">
      <w:start w:val="1"/>
      <w:numFmt w:val="none"/>
      <w:suff w:val="nothing"/>
      <w:lvlText w:val=""/>
      <w:lvlJc w:val="left"/>
      <w:pPr>
        <w:tabs>
          <w:tab w:val="num" w:pos="708"/>
        </w:tabs>
        <w:ind w:left="1572" w:hanging="864"/>
      </w:pPr>
      <w:rPr>
        <w:rFonts w:cs="Times New Roman"/>
      </w:rPr>
    </w:lvl>
    <w:lvl w:ilvl="4" w:tplc="91FCE5DA">
      <w:start w:val="1"/>
      <w:numFmt w:val="none"/>
      <w:suff w:val="nothing"/>
      <w:lvlText w:val=""/>
      <w:lvlJc w:val="left"/>
      <w:pPr>
        <w:tabs>
          <w:tab w:val="num" w:pos="708"/>
        </w:tabs>
        <w:ind w:left="1716" w:hanging="1008"/>
      </w:pPr>
      <w:rPr>
        <w:rFonts w:cs="Times New Roman"/>
      </w:rPr>
    </w:lvl>
    <w:lvl w:ilvl="5" w:tplc="788E6332">
      <w:start w:val="1"/>
      <w:numFmt w:val="none"/>
      <w:suff w:val="nothing"/>
      <w:lvlText w:val=""/>
      <w:lvlJc w:val="left"/>
      <w:pPr>
        <w:tabs>
          <w:tab w:val="num" w:pos="708"/>
        </w:tabs>
        <w:ind w:left="1860" w:hanging="1152"/>
      </w:pPr>
      <w:rPr>
        <w:rFonts w:cs="Times New Roman"/>
      </w:rPr>
    </w:lvl>
    <w:lvl w:ilvl="6" w:tplc="F3886F50">
      <w:start w:val="1"/>
      <w:numFmt w:val="none"/>
      <w:suff w:val="nothing"/>
      <w:lvlText w:val=""/>
      <w:lvlJc w:val="left"/>
      <w:pPr>
        <w:tabs>
          <w:tab w:val="num" w:pos="708"/>
        </w:tabs>
        <w:ind w:left="2004" w:hanging="1296"/>
      </w:pPr>
      <w:rPr>
        <w:rFonts w:cs="Times New Roman"/>
      </w:rPr>
    </w:lvl>
    <w:lvl w:ilvl="7" w:tplc="D4B02218">
      <w:start w:val="1"/>
      <w:numFmt w:val="none"/>
      <w:suff w:val="nothing"/>
      <w:lvlText w:val=""/>
      <w:lvlJc w:val="left"/>
      <w:pPr>
        <w:tabs>
          <w:tab w:val="num" w:pos="708"/>
        </w:tabs>
        <w:ind w:left="2148" w:hanging="1440"/>
      </w:pPr>
      <w:rPr>
        <w:rFonts w:cs="Times New Roman"/>
      </w:rPr>
    </w:lvl>
    <w:lvl w:ilvl="8" w:tplc="419EDE34">
      <w:start w:val="1"/>
      <w:numFmt w:val="none"/>
      <w:suff w:val="nothing"/>
      <w:lvlText w:val=""/>
      <w:lvlJc w:val="left"/>
      <w:pPr>
        <w:tabs>
          <w:tab w:val="num" w:pos="708"/>
        </w:tabs>
        <w:ind w:left="2292" w:hanging="1584"/>
      </w:pPr>
      <w:rPr>
        <w:rFonts w:cs="Times New Roman"/>
      </w:rPr>
    </w:lvl>
  </w:abstractNum>
  <w:abstractNum w:abstractNumId="2" w15:restartNumberingAfterBreak="0">
    <w:nsid w:val="3B2D619A"/>
    <w:multiLevelType w:val="hybridMultilevel"/>
    <w:tmpl w:val="3FAC387A"/>
    <w:lvl w:ilvl="0" w:tplc="00F4C924">
      <w:start w:val="2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1C1A69A6">
      <w:start w:val="1"/>
      <w:numFmt w:val="lowerLetter"/>
      <w:lvlText w:val="%2."/>
      <w:lvlJc w:val="left"/>
      <w:pPr>
        <w:ind w:left="1506" w:hanging="360"/>
      </w:pPr>
    </w:lvl>
    <w:lvl w:ilvl="2" w:tplc="9D6CE642">
      <w:start w:val="1"/>
      <w:numFmt w:val="lowerRoman"/>
      <w:lvlText w:val="%3."/>
      <w:lvlJc w:val="right"/>
      <w:pPr>
        <w:ind w:left="2226" w:hanging="180"/>
      </w:pPr>
    </w:lvl>
    <w:lvl w:ilvl="3" w:tplc="344EE1DA">
      <w:start w:val="1"/>
      <w:numFmt w:val="decimal"/>
      <w:lvlText w:val="%4."/>
      <w:lvlJc w:val="left"/>
      <w:pPr>
        <w:ind w:left="2946" w:hanging="360"/>
      </w:pPr>
    </w:lvl>
    <w:lvl w:ilvl="4" w:tplc="FA146682">
      <w:start w:val="1"/>
      <w:numFmt w:val="lowerLetter"/>
      <w:lvlText w:val="%5."/>
      <w:lvlJc w:val="left"/>
      <w:pPr>
        <w:ind w:left="3666" w:hanging="360"/>
      </w:pPr>
    </w:lvl>
    <w:lvl w:ilvl="5" w:tplc="EDC08016">
      <w:start w:val="1"/>
      <w:numFmt w:val="lowerRoman"/>
      <w:lvlText w:val="%6."/>
      <w:lvlJc w:val="right"/>
      <w:pPr>
        <w:ind w:left="4386" w:hanging="180"/>
      </w:pPr>
    </w:lvl>
    <w:lvl w:ilvl="6" w:tplc="424229D0">
      <w:start w:val="1"/>
      <w:numFmt w:val="decimal"/>
      <w:lvlText w:val="%7."/>
      <w:lvlJc w:val="left"/>
      <w:pPr>
        <w:ind w:left="5106" w:hanging="360"/>
      </w:pPr>
    </w:lvl>
    <w:lvl w:ilvl="7" w:tplc="6EE48606">
      <w:start w:val="1"/>
      <w:numFmt w:val="lowerLetter"/>
      <w:lvlText w:val="%8."/>
      <w:lvlJc w:val="left"/>
      <w:pPr>
        <w:ind w:left="5826" w:hanging="360"/>
      </w:pPr>
    </w:lvl>
    <w:lvl w:ilvl="8" w:tplc="22C67188">
      <w:start w:val="1"/>
      <w:numFmt w:val="lowerRoman"/>
      <w:lvlText w:val="%9."/>
      <w:lvlJc w:val="right"/>
      <w:pPr>
        <w:ind w:left="6546" w:hanging="180"/>
      </w:pPr>
    </w:lvl>
  </w:abstractNum>
  <w:abstractNum w:abstractNumId="3" w15:restartNumberingAfterBreak="0">
    <w:nsid w:val="483856FC"/>
    <w:multiLevelType w:val="hybridMultilevel"/>
    <w:tmpl w:val="9EAA51A4"/>
    <w:lvl w:ilvl="0" w:tplc="7CF0703A">
      <w:start w:val="1"/>
      <w:numFmt w:val="decimal"/>
      <w:lvlText w:val="%1."/>
      <w:lvlJc w:val="left"/>
      <w:pPr>
        <w:ind w:left="786" w:hanging="360"/>
      </w:pPr>
      <w:rPr>
        <w:rFonts w:ascii="Times New Roman" w:eastAsia="Times New Roman" w:hAnsi="Times New Roman" w:cs="Times New Roman"/>
      </w:rPr>
    </w:lvl>
    <w:lvl w:ilvl="1" w:tplc="ED8EF450">
      <w:start w:val="1"/>
      <w:numFmt w:val="lowerLetter"/>
      <w:lvlText w:val="%2."/>
      <w:lvlJc w:val="left"/>
      <w:pPr>
        <w:ind w:left="1506" w:hanging="360"/>
      </w:pPr>
    </w:lvl>
    <w:lvl w:ilvl="2" w:tplc="4E2EC5CE">
      <w:start w:val="1"/>
      <w:numFmt w:val="lowerRoman"/>
      <w:lvlText w:val="%3."/>
      <w:lvlJc w:val="right"/>
      <w:pPr>
        <w:ind w:left="2226" w:hanging="180"/>
      </w:pPr>
    </w:lvl>
    <w:lvl w:ilvl="3" w:tplc="EA184218">
      <w:start w:val="1"/>
      <w:numFmt w:val="decimal"/>
      <w:lvlText w:val="%4."/>
      <w:lvlJc w:val="left"/>
      <w:pPr>
        <w:ind w:left="2946" w:hanging="360"/>
      </w:pPr>
    </w:lvl>
    <w:lvl w:ilvl="4" w:tplc="F7589C9C">
      <w:start w:val="1"/>
      <w:numFmt w:val="lowerLetter"/>
      <w:lvlText w:val="%5."/>
      <w:lvlJc w:val="left"/>
      <w:pPr>
        <w:ind w:left="3666" w:hanging="360"/>
      </w:pPr>
    </w:lvl>
    <w:lvl w:ilvl="5" w:tplc="A516EEC6">
      <w:start w:val="1"/>
      <w:numFmt w:val="lowerRoman"/>
      <w:lvlText w:val="%6."/>
      <w:lvlJc w:val="right"/>
      <w:pPr>
        <w:ind w:left="4386" w:hanging="180"/>
      </w:pPr>
    </w:lvl>
    <w:lvl w:ilvl="6" w:tplc="C3DA0B30">
      <w:start w:val="1"/>
      <w:numFmt w:val="decimal"/>
      <w:lvlText w:val="%7."/>
      <w:lvlJc w:val="left"/>
      <w:pPr>
        <w:ind w:left="5106" w:hanging="360"/>
      </w:pPr>
    </w:lvl>
    <w:lvl w:ilvl="7" w:tplc="8FBED21E">
      <w:start w:val="1"/>
      <w:numFmt w:val="lowerLetter"/>
      <w:lvlText w:val="%8."/>
      <w:lvlJc w:val="left"/>
      <w:pPr>
        <w:ind w:left="5826" w:hanging="360"/>
      </w:pPr>
    </w:lvl>
    <w:lvl w:ilvl="8" w:tplc="4C6647D8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51BC"/>
    <w:rsid w:val="00011D39"/>
    <w:rsid w:val="00024C76"/>
    <w:rsid w:val="00052568"/>
    <w:rsid w:val="0005461F"/>
    <w:rsid w:val="00095E4F"/>
    <w:rsid w:val="000E5678"/>
    <w:rsid w:val="00110908"/>
    <w:rsid w:val="0012190B"/>
    <w:rsid w:val="00127246"/>
    <w:rsid w:val="001E4076"/>
    <w:rsid w:val="00214150"/>
    <w:rsid w:val="00215DC6"/>
    <w:rsid w:val="003049DC"/>
    <w:rsid w:val="00320790"/>
    <w:rsid w:val="003A6A97"/>
    <w:rsid w:val="003D6FDC"/>
    <w:rsid w:val="003E126C"/>
    <w:rsid w:val="00444D64"/>
    <w:rsid w:val="004A28F6"/>
    <w:rsid w:val="004A2E13"/>
    <w:rsid w:val="004C6110"/>
    <w:rsid w:val="00525661"/>
    <w:rsid w:val="00544B7A"/>
    <w:rsid w:val="00597236"/>
    <w:rsid w:val="00644599"/>
    <w:rsid w:val="0064470F"/>
    <w:rsid w:val="00686B62"/>
    <w:rsid w:val="006E0DBD"/>
    <w:rsid w:val="00753250"/>
    <w:rsid w:val="007A3896"/>
    <w:rsid w:val="007B56DF"/>
    <w:rsid w:val="007E20E5"/>
    <w:rsid w:val="00870798"/>
    <w:rsid w:val="00872C3A"/>
    <w:rsid w:val="008B3B27"/>
    <w:rsid w:val="009765EB"/>
    <w:rsid w:val="00983C4F"/>
    <w:rsid w:val="009E0BE7"/>
    <w:rsid w:val="00A11CF7"/>
    <w:rsid w:val="00AA4C8B"/>
    <w:rsid w:val="00AC1F77"/>
    <w:rsid w:val="00AD06CE"/>
    <w:rsid w:val="00AE19CE"/>
    <w:rsid w:val="00BA4F70"/>
    <w:rsid w:val="00BC39A4"/>
    <w:rsid w:val="00BD3965"/>
    <w:rsid w:val="00BF51BC"/>
    <w:rsid w:val="00C5264B"/>
    <w:rsid w:val="00C654FB"/>
    <w:rsid w:val="00C83139"/>
    <w:rsid w:val="00CB2B3E"/>
    <w:rsid w:val="00D971DF"/>
    <w:rsid w:val="00E2182F"/>
    <w:rsid w:val="00E60830"/>
    <w:rsid w:val="00EA147E"/>
    <w:rsid w:val="00F505AB"/>
    <w:rsid w:val="00F62BAC"/>
    <w:rsid w:val="00F8042F"/>
    <w:rsid w:val="00F83533"/>
    <w:rsid w:val="00FD047E"/>
    <w:rsid w:val="00FD42CE"/>
    <w:rsid w:val="00FF3B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9DF39E"/>
  <w15:docId w15:val="{38C3BEC5-EC37-4A5C-810C-4CC349B04F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pPr>
      <w:keepNext/>
      <w:jc w:val="center"/>
      <w:outlineLvl w:val="0"/>
    </w:pPr>
    <w:rPr>
      <w:b/>
      <w:sz w:val="48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rPr>
      <w:sz w:val="48"/>
      <w:szCs w:val="48"/>
    </w:rPr>
  </w:style>
  <w:style w:type="character" w:customStyle="1" w:styleId="SubtitleChar">
    <w:name w:val="Subtitle Char"/>
    <w:basedOn w:val="a0"/>
    <w:uiPriority w:val="11"/>
    <w:rPr>
      <w:sz w:val="24"/>
      <w:szCs w:val="24"/>
    </w:rPr>
  </w:style>
  <w:style w:type="character" w:customStyle="1" w:styleId="QuoteChar">
    <w:name w:val="Quote Char"/>
    <w:uiPriority w:val="29"/>
    <w:rPr>
      <w:i/>
    </w:rPr>
  </w:style>
  <w:style w:type="character" w:customStyle="1" w:styleId="IntenseQuoteChar">
    <w:name w:val="Intense Quote Char"/>
    <w:uiPriority w:val="30"/>
    <w:rPr>
      <w:i/>
    </w:rPr>
  </w:style>
  <w:style w:type="character" w:customStyle="1" w:styleId="CaptionChar">
    <w:name w:val="Caption Char"/>
    <w:basedOn w:val="a0"/>
    <w:uiPriority w:val="35"/>
    <w:rPr>
      <w:b/>
      <w:bCs/>
      <w:color w:val="4F81BD" w:themeColor="accent1"/>
      <w:sz w:val="18"/>
      <w:szCs w:val="18"/>
    </w:rPr>
  </w:style>
  <w:style w:type="character" w:customStyle="1" w:styleId="FootnoteTextChar">
    <w:name w:val="Footnote Text Char"/>
    <w:uiPriority w:val="99"/>
    <w:rPr>
      <w:sz w:val="18"/>
    </w:rPr>
  </w:style>
  <w:style w:type="character" w:customStyle="1" w:styleId="EndnoteTextChar">
    <w:name w:val="Endnote Text Char"/>
    <w:uiPriority w:val="99"/>
    <w:rPr>
      <w:sz w:val="20"/>
    </w:rPr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4">
    <w:name w:val="Заголовок Знак"/>
    <w:basedOn w:val="a0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pPr>
      <w:spacing w:before="200" w:after="200"/>
    </w:pPr>
    <w:rPr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9">
    <w:name w:val="caption"/>
    <w:basedOn w:val="a"/>
    <w:next w:val="a"/>
    <w:link w:val="a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aa">
    <w:name w:val="Название объекта Знак"/>
    <w:basedOn w:val="a0"/>
    <w:link w:val="a9"/>
    <w:uiPriority w:val="35"/>
    <w:rPr>
      <w:b/>
      <w:bCs/>
      <w:color w:val="4F81BD" w:themeColor="accent1"/>
      <w:sz w:val="18"/>
      <w:szCs w:val="18"/>
    </w:r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7F7F7F" w:themeColor="text1" w:themeTint="80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single" w:sz="4" w:space="0" w:color="7F7F7F" w:themeColor="text1" w:themeTint="80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A6BFDD" w:themeColor="accent1" w:themeTint="80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000000"/>
          <w:left w:val="single" w:sz="4" w:space="0" w:color="A6BFDD" w:themeColor="accent1" w:themeTint="80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D99695" w:themeColor="accent2" w:themeTint="97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000000"/>
          <w:left w:val="single" w:sz="4" w:space="0" w:color="D99695" w:themeColor="accent2" w:themeTint="97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9ABB59" w:themeColor="accent3" w:themeTint="FE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000000"/>
          <w:left w:val="single" w:sz="4" w:space="0" w:color="9ABB59" w:themeColor="accent3" w:themeTint="FE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B2A1C6" w:themeColor="accent4" w:themeTint="9A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000000"/>
          <w:left w:val="single" w:sz="4" w:space="0" w:color="B2A1C6" w:themeColor="accent4" w:themeTint="9A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99D0DE" w:themeColor="accent5" w:themeTint="90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000000"/>
          <w:left w:val="single" w:sz="4" w:space="0" w:color="99D0DE" w:themeColor="accent5" w:themeTint="90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FAC396" w:themeColor="accent6" w:themeTint="90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000000"/>
          <w:left w:val="single" w:sz="4" w:space="0" w:color="FAC396" w:themeColor="accent6" w:themeTint="90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7F7F7F" w:themeColor="text1" w:themeTint="80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single" w:sz="4" w:space="0" w:color="7F7F7F" w:themeColor="text1" w:themeTint="80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4F81BD" w:themeColor="accent1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000000"/>
          <w:left w:val="single" w:sz="4" w:space="0" w:color="4F81BD" w:themeColor="accent1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D99695" w:themeColor="accent2" w:themeTint="97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000000"/>
          <w:left w:val="single" w:sz="4" w:space="0" w:color="D99695" w:themeColor="accent2" w:themeTint="97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C3D69B" w:themeColor="accent3" w:themeTint="98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000000"/>
          <w:left w:val="single" w:sz="4" w:space="0" w:color="C3D69B" w:themeColor="accent3" w:themeTint="98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B2A1C6" w:themeColor="accent4" w:themeTint="9A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000000"/>
          <w:left w:val="single" w:sz="4" w:space="0" w:color="B2A1C6" w:themeColor="accent4" w:themeTint="9A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92CCDC" w:themeColor="accent5" w:themeTint="9A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000000"/>
          <w:left w:val="single" w:sz="4" w:space="0" w:color="92CCDC" w:themeColor="accent5" w:themeTint="9A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FAC090" w:themeColor="accent6" w:themeTint="98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000000"/>
          <w:left w:val="single" w:sz="4" w:space="0" w:color="FAC090" w:themeColor="accent6" w:themeTint="98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b">
    <w:name w:val="footnote text"/>
    <w:basedOn w:val="a"/>
    <w:link w:val="ac"/>
    <w:uiPriority w:val="99"/>
    <w:semiHidden/>
    <w:unhideWhenUsed/>
    <w:pPr>
      <w:spacing w:after="40"/>
    </w:pPr>
    <w:rPr>
      <w:sz w:val="18"/>
    </w:rPr>
  </w:style>
  <w:style w:type="character" w:customStyle="1" w:styleId="ac">
    <w:name w:val="Текст сноски Знак"/>
    <w:link w:val="ab"/>
    <w:uiPriority w:val="99"/>
    <w:rPr>
      <w:sz w:val="18"/>
    </w:rPr>
  </w:style>
  <w:style w:type="character" w:styleId="ad">
    <w:name w:val="footnote reference"/>
    <w:basedOn w:val="a0"/>
    <w:uiPriority w:val="99"/>
    <w:unhideWhenUsed/>
    <w:rPr>
      <w:vertAlign w:val="superscript"/>
    </w:rPr>
  </w:style>
  <w:style w:type="paragraph" w:styleId="ae">
    <w:name w:val="endnote text"/>
    <w:basedOn w:val="a"/>
    <w:link w:val="af"/>
    <w:uiPriority w:val="99"/>
    <w:semiHidden/>
    <w:unhideWhenUsed/>
  </w:style>
  <w:style w:type="character" w:customStyle="1" w:styleId="af">
    <w:name w:val="Текст концевой сноски Знак"/>
    <w:link w:val="ae"/>
    <w:uiPriority w:val="99"/>
    <w:rPr>
      <w:sz w:val="20"/>
    </w:rPr>
  </w:style>
  <w:style w:type="character" w:styleId="af0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1">
    <w:name w:val="TOC Heading"/>
    <w:uiPriority w:val="39"/>
    <w:unhideWhenUsed/>
  </w:style>
  <w:style w:type="paragraph" w:styleId="af2">
    <w:name w:val="table of figures"/>
    <w:basedOn w:val="a"/>
    <w:next w:val="a"/>
    <w:uiPriority w:val="99"/>
    <w:unhideWhenUsed/>
  </w:style>
  <w:style w:type="paragraph" w:customStyle="1" w:styleId="ConsPlusNonformat">
    <w:name w:val="ConsPlusNonformat"/>
    <w:uiPriority w:val="99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f3">
    <w:name w:val="List Paragraph"/>
    <w:basedOn w:val="a"/>
    <w:uiPriority w:val="34"/>
    <w:qFormat/>
    <w:pPr>
      <w:ind w:left="720"/>
      <w:contextualSpacing/>
    </w:pPr>
  </w:style>
  <w:style w:type="paragraph" w:customStyle="1" w:styleId="ConsPlusCell">
    <w:name w:val="ConsPlusCell"/>
    <w:pPr>
      <w:widowControl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f4">
    <w:name w:val="Normal (Web)"/>
    <w:basedOn w:val="a"/>
    <w:unhideWhenUsed/>
    <w:pPr>
      <w:spacing w:before="100" w:beforeAutospacing="1" w:after="100" w:afterAutospacing="1"/>
    </w:pPr>
    <w:rPr>
      <w:rFonts w:ascii="Arial" w:hAnsi="Arial" w:cs="Arial"/>
      <w:color w:val="000000"/>
      <w:sz w:val="18"/>
      <w:szCs w:val="18"/>
    </w:rPr>
  </w:style>
  <w:style w:type="paragraph" w:customStyle="1" w:styleId="ConsPlusNormal">
    <w:name w:val="ConsPlusNormal"/>
    <w:pPr>
      <w:widowControl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210">
    <w:name w:val="Основной текст 21"/>
    <w:basedOn w:val="a"/>
    <w:rPr>
      <w:sz w:val="28"/>
    </w:rPr>
  </w:style>
  <w:style w:type="paragraph" w:customStyle="1" w:styleId="220">
    <w:name w:val="Основной текст 22"/>
    <w:basedOn w:val="a"/>
    <w:rPr>
      <w:sz w:val="28"/>
    </w:rPr>
  </w:style>
  <w:style w:type="paragraph" w:styleId="af5">
    <w:name w:val="Balloon Text"/>
    <w:basedOn w:val="a"/>
    <w:link w:val="af6"/>
    <w:uiPriority w:val="99"/>
    <w:semiHidden/>
    <w:unhideWhenUsed/>
    <w:rPr>
      <w:rFonts w:ascii="Segoe UI" w:hAnsi="Segoe UI" w:cs="Segoe UI"/>
      <w:sz w:val="18"/>
      <w:szCs w:val="18"/>
    </w:rPr>
  </w:style>
  <w:style w:type="character" w:customStyle="1" w:styleId="af6">
    <w:name w:val="Текст выноски Знак"/>
    <w:basedOn w:val="a0"/>
    <w:link w:val="af5"/>
    <w:uiPriority w:val="99"/>
    <w:semiHidden/>
    <w:rPr>
      <w:rFonts w:ascii="Segoe UI" w:eastAsia="Times New Roman" w:hAnsi="Segoe UI" w:cs="Segoe UI"/>
      <w:sz w:val="18"/>
      <w:szCs w:val="18"/>
      <w:lang w:eastAsia="ru-RU"/>
    </w:rPr>
  </w:style>
  <w:style w:type="table" w:styleId="af7">
    <w:name w:val="Table Grid"/>
    <w:basedOn w:val="a1"/>
    <w:uiPriority w:val="99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f8">
    <w:name w:val="No Spacing"/>
    <w:link w:val="af9"/>
    <w:uiPriority w:val="1"/>
    <w:qFormat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f9">
    <w:name w:val="Без интервала Знак"/>
    <w:basedOn w:val="a0"/>
    <w:link w:val="af8"/>
    <w:uiPriority w:val="1"/>
    <w:rPr>
      <w:rFonts w:ascii="Calibri" w:eastAsia="Calibri" w:hAnsi="Calibri" w:cs="Times New Roman"/>
    </w:rPr>
  </w:style>
  <w:style w:type="character" w:customStyle="1" w:styleId="10">
    <w:name w:val="Заголовок 1 Знак"/>
    <w:basedOn w:val="a0"/>
    <w:link w:val="1"/>
    <w:rPr>
      <w:rFonts w:ascii="Times New Roman" w:eastAsia="Times New Roman" w:hAnsi="Times New Roman" w:cs="Times New Roman"/>
      <w:b/>
      <w:sz w:val="48"/>
      <w:szCs w:val="20"/>
      <w:lang w:eastAsia="ru-RU"/>
    </w:rPr>
  </w:style>
  <w:style w:type="paragraph" w:customStyle="1" w:styleId="230">
    <w:name w:val="Основной текст 23"/>
    <w:basedOn w:val="a"/>
    <w:rPr>
      <w:sz w:val="28"/>
    </w:rPr>
  </w:style>
  <w:style w:type="paragraph" w:customStyle="1" w:styleId="13">
    <w:name w:val="Абзац списка1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customStyle="1" w:styleId="240">
    <w:name w:val="Основной текст 24"/>
    <w:basedOn w:val="a"/>
    <w:rPr>
      <w:sz w:val="28"/>
    </w:rPr>
  </w:style>
  <w:style w:type="paragraph" w:customStyle="1" w:styleId="25">
    <w:name w:val="Основной текст 25"/>
    <w:basedOn w:val="a"/>
    <w:rPr>
      <w:sz w:val="28"/>
    </w:rPr>
  </w:style>
  <w:style w:type="paragraph" w:styleId="afa">
    <w:name w:val="header"/>
    <w:basedOn w:val="a"/>
    <w:link w:val="afb"/>
    <w:uiPriority w:val="99"/>
    <w:pPr>
      <w:tabs>
        <w:tab w:val="center" w:pos="4677"/>
        <w:tab w:val="right" w:pos="9355"/>
      </w:tabs>
    </w:pPr>
    <w:rPr>
      <w:sz w:val="28"/>
    </w:rPr>
  </w:style>
  <w:style w:type="character" w:customStyle="1" w:styleId="afb">
    <w:name w:val="Верхний колонтитул Знак"/>
    <w:basedOn w:val="a0"/>
    <w:link w:val="afa"/>
    <w:uiPriority w:val="99"/>
    <w:rPr>
      <w:rFonts w:ascii="Times New Roman" w:eastAsia="Times New Roman" w:hAnsi="Times New Roman" w:cs="Times New Roman"/>
      <w:sz w:val="28"/>
      <w:szCs w:val="20"/>
    </w:rPr>
  </w:style>
  <w:style w:type="paragraph" w:customStyle="1" w:styleId="26">
    <w:name w:val="Основной текст 26"/>
    <w:basedOn w:val="a"/>
    <w:rPr>
      <w:sz w:val="28"/>
    </w:rPr>
  </w:style>
  <w:style w:type="paragraph" w:customStyle="1" w:styleId="27">
    <w:name w:val="Основной текст 27"/>
    <w:basedOn w:val="a"/>
    <w:rPr>
      <w:sz w:val="28"/>
    </w:rPr>
  </w:style>
  <w:style w:type="paragraph" w:customStyle="1" w:styleId="ConsNonformat">
    <w:name w:val="ConsNonformat"/>
    <w:pPr>
      <w:widowControl w:val="0"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styleId="afc">
    <w:name w:val="Hyperlink"/>
    <w:basedOn w:val="a0"/>
    <w:uiPriority w:val="99"/>
    <w:unhideWhenUsed/>
    <w:rPr>
      <w:color w:val="0000FF"/>
      <w:u w:val="single"/>
    </w:rPr>
  </w:style>
  <w:style w:type="paragraph" w:customStyle="1" w:styleId="28">
    <w:name w:val="Основной текст 28"/>
    <w:basedOn w:val="a"/>
    <w:rPr>
      <w:sz w:val="28"/>
    </w:rPr>
  </w:style>
  <w:style w:type="paragraph" w:styleId="afd">
    <w:name w:val="footer"/>
    <w:basedOn w:val="a"/>
    <w:link w:val="afe"/>
    <w:uiPriority w:val="99"/>
    <w:unhideWhenUsed/>
    <w:pPr>
      <w:tabs>
        <w:tab w:val="center" w:pos="4677"/>
        <w:tab w:val="right" w:pos="9355"/>
      </w:tabs>
    </w:pPr>
  </w:style>
  <w:style w:type="character" w:customStyle="1" w:styleId="afe">
    <w:name w:val="Нижний колонтитул Знак"/>
    <w:basedOn w:val="a0"/>
    <w:link w:val="afd"/>
    <w:uiPriority w:val="99"/>
    <w:rPr>
      <w:rFonts w:ascii="Times New Roman" w:eastAsia="Times New Roman" w:hAnsi="Times New Roman" w:cs="Times New Roman"/>
      <w:sz w:val="20"/>
      <w:szCs w:val="20"/>
      <w:lang w:eastAsia="ru-RU"/>
    </w:rPr>
  </w:style>
  <w:style w:type="table" w:customStyle="1" w:styleId="14">
    <w:name w:val="Сетка таблицы1"/>
    <w:basedOn w:val="a1"/>
    <w:next w:val="af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10.jp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4" Type="http://schemas.openxmlformats.org/officeDocument/2006/relationships/settings" Target="settings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77DDEBD-D9F7-4FD3-8575-CDFA995119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243</TotalTime>
  <Pages>7</Pages>
  <Words>1825</Words>
  <Characters>10406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КРО2</dc:creator>
  <cp:lastModifiedBy>Светлана Леонидовна Мозжерина</cp:lastModifiedBy>
  <cp:revision>121</cp:revision>
  <cp:lastPrinted>2025-05-27T06:08:00Z</cp:lastPrinted>
  <dcterms:created xsi:type="dcterms:W3CDTF">2022-02-16T12:10:00Z</dcterms:created>
  <dcterms:modified xsi:type="dcterms:W3CDTF">2025-05-27T07:10:00Z</dcterms:modified>
</cp:coreProperties>
</file>