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365" w:rsidRDefault="00BC2B11">
      <w:pPr>
        <w:ind w:right="-1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586740" cy="714375"/>
                <wp:effectExtent l="0" t="0" r="3810" b="9525"/>
                <wp:wrapTight wrapText="bothSides">
                  <wp:wrapPolygon edited="1">
                    <wp:start x="0" y="0"/>
                    <wp:lineTo x="0" y="21312"/>
                    <wp:lineTo x="21039" y="21312"/>
                    <wp:lineTo x="21039" y="0"/>
                    <wp:lineTo x="0" y="0"/>
                  </wp:wrapPolygon>
                </wp:wrapTight>
                <wp:docPr id="1" name="Рисунок 3" descr="Герб%20Нефтеюганск%20small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%20Нефтеюганск%20small1"/>
                        <pic:cNvPicPr>
                          <a:picLocks noChangeArrowheads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8674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margin;mso-position-horizontal:center;mso-position-vertical-relative:text;margin-top:-0.60pt;mso-position-vertical:absolute;width:46.20pt;height:56.25pt;mso-wrap-distance-left:9.00pt;mso-wrap-distance-top:0.00pt;mso-wrap-distance-right:9.00pt;mso-wrap-distance-bottom:0.00pt;" wrapcoords="0 0 0 98667 97403 98667 97403 0 0 0" stroked="f">
                <v:path textboxrect="0,0,0,0"/>
                <w10:wrap type="tight"/>
                <v:imagedata r:id="rId13" o:title="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3365" w:rsidRDefault="00FA3365">
      <w:pPr>
        <w:ind w:right="-1"/>
        <w:jc w:val="both"/>
        <w:rPr>
          <w:b/>
          <w:sz w:val="28"/>
          <w:szCs w:val="28"/>
        </w:rPr>
      </w:pPr>
    </w:p>
    <w:p w:rsidR="00FA3365" w:rsidRDefault="00FA3365">
      <w:pPr>
        <w:ind w:right="-1"/>
        <w:jc w:val="both"/>
        <w:rPr>
          <w:b/>
          <w:sz w:val="28"/>
          <w:szCs w:val="28"/>
        </w:rPr>
      </w:pPr>
    </w:p>
    <w:p w:rsidR="00FA3365" w:rsidRDefault="00FA3365">
      <w:pPr>
        <w:ind w:right="-1"/>
        <w:jc w:val="center"/>
        <w:rPr>
          <w:b/>
          <w:sz w:val="28"/>
          <w:szCs w:val="28"/>
        </w:rPr>
      </w:pPr>
    </w:p>
    <w:p w:rsidR="00FA3365" w:rsidRDefault="00BC2B11">
      <w:pPr>
        <w:ind w:left="-14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ГОРОДА НЕФТЕЮГАНСКА</w:t>
      </w:r>
    </w:p>
    <w:p w:rsidR="00FA3365" w:rsidRDefault="00FA3365">
      <w:pPr>
        <w:ind w:left="-142"/>
        <w:jc w:val="center"/>
        <w:rPr>
          <w:b/>
          <w:bCs/>
          <w:sz w:val="10"/>
          <w:szCs w:val="10"/>
        </w:rPr>
      </w:pPr>
    </w:p>
    <w:p w:rsidR="00FA3365" w:rsidRDefault="00BC2B11">
      <w:pPr>
        <w:ind w:left="-142"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РАСПОРЯЖЕНИЕ</w:t>
      </w:r>
    </w:p>
    <w:p w:rsidR="00BC2B11" w:rsidRPr="00BC2B11" w:rsidRDefault="00BC2B11">
      <w:pPr>
        <w:ind w:left="-142"/>
        <w:jc w:val="center"/>
        <w:outlineLvl w:val="0"/>
        <w:rPr>
          <w:b/>
          <w:bCs/>
          <w:sz w:val="32"/>
          <w:szCs w:val="32"/>
        </w:rPr>
      </w:pPr>
    </w:p>
    <w:tbl>
      <w:tblPr>
        <w:tblW w:w="949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613DD9" w:rsidTr="00E469AC">
        <w:trPr>
          <w:cantSplit/>
          <w:trHeight w:val="232"/>
        </w:trPr>
        <w:tc>
          <w:tcPr>
            <w:tcW w:w="3118" w:type="dxa"/>
          </w:tcPr>
          <w:tbl>
            <w:tblPr>
              <w:tblW w:w="9495" w:type="dxa"/>
              <w:tblInd w:w="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8"/>
              <w:gridCol w:w="4774"/>
              <w:gridCol w:w="1603"/>
            </w:tblGrid>
            <w:tr w:rsidR="00613DD9" w:rsidTr="00E469AC">
              <w:trPr>
                <w:cantSplit/>
                <w:trHeight w:val="232"/>
              </w:trPr>
              <w:tc>
                <w:tcPr>
                  <w:tcW w:w="3118" w:type="dxa"/>
                </w:tcPr>
                <w:p w:rsidR="00613DD9" w:rsidRDefault="00613DD9" w:rsidP="00E469AC">
                  <w:pPr>
                    <w:keepNext/>
                    <w:outlineLvl w:val="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07.05.2025</w:t>
                  </w:r>
                </w:p>
              </w:tc>
              <w:tc>
                <w:tcPr>
                  <w:tcW w:w="4774" w:type="dxa"/>
                </w:tcPr>
                <w:p w:rsidR="00613DD9" w:rsidRDefault="00613DD9" w:rsidP="00E469AC">
                  <w:pPr>
                    <w:keepNext/>
                    <w:outlineLvl w:val="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</w:tcPr>
                <w:p w:rsidR="00613DD9" w:rsidRDefault="00613DD9" w:rsidP="00E469AC">
                  <w:pPr>
                    <w:keepNext/>
                    <w:outlineLvl w:val="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№ _____</w:t>
                  </w:r>
                </w:p>
              </w:tc>
            </w:tr>
          </w:tbl>
          <w:p w:rsidR="00613DD9" w:rsidRDefault="00613DD9" w:rsidP="00E469AC"/>
        </w:tc>
        <w:tc>
          <w:tcPr>
            <w:tcW w:w="4774" w:type="dxa"/>
          </w:tcPr>
          <w:tbl>
            <w:tblPr>
              <w:tblW w:w="9495" w:type="dxa"/>
              <w:tblInd w:w="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8"/>
              <w:gridCol w:w="4774"/>
              <w:gridCol w:w="1603"/>
            </w:tblGrid>
            <w:tr w:rsidR="00613DD9" w:rsidTr="00E469AC">
              <w:trPr>
                <w:cantSplit/>
                <w:trHeight w:val="232"/>
              </w:trPr>
              <w:tc>
                <w:tcPr>
                  <w:tcW w:w="3118" w:type="dxa"/>
                </w:tcPr>
                <w:p w:rsidR="00613DD9" w:rsidRDefault="00613DD9" w:rsidP="00E469AC">
                  <w:pPr>
                    <w:keepNext/>
                    <w:outlineLvl w:val="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74" w:type="dxa"/>
                </w:tcPr>
                <w:p w:rsidR="00613DD9" w:rsidRDefault="00613DD9" w:rsidP="00E469AC">
                  <w:pPr>
                    <w:keepNext/>
                    <w:outlineLvl w:val="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</w:tcPr>
                <w:p w:rsidR="00613DD9" w:rsidRDefault="00613DD9" w:rsidP="00E469AC">
                  <w:pPr>
                    <w:keepNext/>
                    <w:outlineLvl w:val="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№ _____</w:t>
                  </w:r>
                </w:p>
              </w:tc>
            </w:tr>
          </w:tbl>
          <w:p w:rsidR="00613DD9" w:rsidRDefault="00613DD9" w:rsidP="00E469AC"/>
        </w:tc>
        <w:tc>
          <w:tcPr>
            <w:tcW w:w="1603" w:type="dxa"/>
          </w:tcPr>
          <w:tbl>
            <w:tblPr>
              <w:tblW w:w="6377" w:type="dxa"/>
              <w:tblInd w:w="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1603"/>
            </w:tblGrid>
            <w:tr w:rsidR="00613DD9" w:rsidTr="00E469AC">
              <w:trPr>
                <w:cantSplit/>
                <w:trHeight w:val="232"/>
              </w:trPr>
              <w:tc>
                <w:tcPr>
                  <w:tcW w:w="4774" w:type="dxa"/>
                </w:tcPr>
                <w:p w:rsidR="00613DD9" w:rsidRDefault="00613DD9" w:rsidP="00E469AC">
                  <w:pPr>
                    <w:keepNext/>
                    <w:outlineLvl w:val="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№ 224-р</w:t>
                  </w:r>
                </w:p>
              </w:tc>
              <w:tc>
                <w:tcPr>
                  <w:tcW w:w="1603" w:type="dxa"/>
                </w:tcPr>
                <w:p w:rsidR="00613DD9" w:rsidRDefault="00613DD9" w:rsidP="00E469AC">
                  <w:pPr>
                    <w:keepNext/>
                    <w:outlineLvl w:val="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№ _____</w:t>
                  </w:r>
                </w:p>
              </w:tc>
            </w:tr>
          </w:tbl>
          <w:p w:rsidR="00613DD9" w:rsidRDefault="00613DD9" w:rsidP="00E469AC"/>
        </w:tc>
      </w:tr>
    </w:tbl>
    <w:p w:rsidR="00FA3365" w:rsidRDefault="00BC2B11">
      <w:pPr>
        <w:jc w:val="center"/>
      </w:pPr>
      <w:r>
        <w:t>г.Нефтеюганск</w:t>
      </w:r>
    </w:p>
    <w:p w:rsidR="00FA3365" w:rsidRDefault="00FA3365">
      <w:pPr>
        <w:jc w:val="both"/>
        <w:rPr>
          <w:rFonts w:ascii="Calibri" w:hAnsi="Calibri"/>
          <w:b/>
          <w:sz w:val="20"/>
          <w:szCs w:val="20"/>
        </w:rPr>
      </w:pPr>
    </w:p>
    <w:p w:rsidR="00FA3365" w:rsidRDefault="00BC2B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об управлении муниципальных закупок администрации города Нефтеюганска</w:t>
      </w:r>
    </w:p>
    <w:p w:rsidR="00FA3365" w:rsidRDefault="00FA3365">
      <w:pPr>
        <w:jc w:val="both"/>
        <w:rPr>
          <w:b/>
          <w:bCs/>
          <w:sz w:val="28"/>
          <w:szCs w:val="28"/>
        </w:rPr>
      </w:pPr>
    </w:p>
    <w:p w:rsidR="00FA3365" w:rsidRDefault="00BC2B11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 соответствии с Федеральным законом Российской Федерации                              от 06.10.2003 № 131-ФЗ «Об общих принципах организации местного самоуправления в Российской Федерации», Уставом города Нефтеюганска, </w:t>
      </w:r>
      <w:r>
        <w:rPr>
          <w:color w:val="000000"/>
          <w:sz w:val="28"/>
        </w:rPr>
        <w:t>решением Думы города Нефтеюганска от 24.02.2025 № 725-VII «О структуре администрации города Нефтеюганска»</w:t>
      </w:r>
      <w:r>
        <w:rPr>
          <w:sz w:val="28"/>
          <w:szCs w:val="20"/>
        </w:rPr>
        <w:t>:</w:t>
      </w:r>
    </w:p>
    <w:p w:rsidR="00FA3365" w:rsidRDefault="00BC2B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1.Утвердить Положение об управлении муниципальных закупок администрации города Нефтеюганска согласно приложению к распоряжению.</w:t>
      </w:r>
    </w:p>
    <w:p w:rsidR="00FA3365" w:rsidRDefault="00BC2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2.Департаменту по делам администрации города (</w:t>
      </w:r>
      <w:proofErr w:type="spellStart"/>
      <w:r>
        <w:rPr>
          <w:sz w:val="28"/>
          <w:szCs w:val="28"/>
        </w:rPr>
        <w:t>Филинова</w:t>
      </w:r>
      <w:proofErr w:type="spellEnd"/>
      <w:r>
        <w:rPr>
          <w:sz w:val="28"/>
          <w:szCs w:val="28"/>
        </w:rPr>
        <w:t xml:space="preserve"> Н.В.) разместить распоряжение на официальном сайте органов местного самоуправления города Нефтеюганска.</w:t>
      </w:r>
    </w:p>
    <w:p w:rsidR="00FA3365" w:rsidRDefault="00BC2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3.Распоряжение вступает в силу с 13.05.2025.</w:t>
      </w:r>
    </w:p>
    <w:p w:rsidR="00FA3365" w:rsidRDefault="00BC2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4.Контроль исполнения распоряжения оставляю за собой. </w:t>
      </w:r>
    </w:p>
    <w:p w:rsidR="00FA3365" w:rsidRDefault="00FA3365">
      <w:pPr>
        <w:jc w:val="both"/>
        <w:rPr>
          <w:sz w:val="28"/>
          <w:szCs w:val="28"/>
        </w:rPr>
      </w:pPr>
    </w:p>
    <w:p w:rsidR="00FA3365" w:rsidRDefault="00FA3365">
      <w:pPr>
        <w:jc w:val="both"/>
        <w:rPr>
          <w:sz w:val="28"/>
          <w:szCs w:val="28"/>
        </w:rPr>
      </w:pPr>
    </w:p>
    <w:p w:rsidR="00FA3365" w:rsidRDefault="00BC2B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Нефтеюганска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proofErr w:type="spellStart"/>
      <w:r>
        <w:rPr>
          <w:sz w:val="28"/>
          <w:szCs w:val="28"/>
        </w:rPr>
        <w:t>Ю.В.Чекунов</w:t>
      </w:r>
      <w:proofErr w:type="spellEnd"/>
    </w:p>
    <w:p w:rsidR="00FA3365" w:rsidRDefault="00FA3365">
      <w:pPr>
        <w:ind w:firstLine="709"/>
        <w:jc w:val="both"/>
        <w:rPr>
          <w:sz w:val="28"/>
          <w:szCs w:val="28"/>
        </w:rPr>
      </w:pPr>
    </w:p>
    <w:p w:rsidR="00FA3365" w:rsidRDefault="00FA3365">
      <w:pPr>
        <w:rPr>
          <w:sz w:val="28"/>
          <w:szCs w:val="28"/>
        </w:rPr>
      </w:pPr>
    </w:p>
    <w:p w:rsidR="00FA3365" w:rsidRDefault="00FA3365">
      <w:pPr>
        <w:rPr>
          <w:sz w:val="28"/>
          <w:szCs w:val="28"/>
        </w:rPr>
      </w:pPr>
    </w:p>
    <w:p w:rsidR="00FA3365" w:rsidRDefault="00FA3365">
      <w:pPr>
        <w:rPr>
          <w:sz w:val="28"/>
          <w:szCs w:val="28"/>
        </w:rPr>
      </w:pPr>
    </w:p>
    <w:p w:rsidR="00FA3365" w:rsidRDefault="00FA3365">
      <w:pPr>
        <w:rPr>
          <w:sz w:val="28"/>
          <w:szCs w:val="28"/>
        </w:rPr>
      </w:pPr>
    </w:p>
    <w:p w:rsidR="00FA3365" w:rsidRDefault="00FA3365">
      <w:pPr>
        <w:rPr>
          <w:sz w:val="28"/>
          <w:szCs w:val="28"/>
        </w:rPr>
      </w:pPr>
    </w:p>
    <w:p w:rsidR="00FA3365" w:rsidRDefault="00FA3365">
      <w:pPr>
        <w:rPr>
          <w:sz w:val="28"/>
          <w:szCs w:val="28"/>
        </w:rPr>
      </w:pPr>
    </w:p>
    <w:p w:rsidR="00FA3365" w:rsidRDefault="00FA3365">
      <w:pPr>
        <w:rPr>
          <w:sz w:val="28"/>
          <w:szCs w:val="28"/>
        </w:rPr>
      </w:pPr>
    </w:p>
    <w:p w:rsidR="00FA3365" w:rsidRDefault="00FA3365">
      <w:pPr>
        <w:rPr>
          <w:sz w:val="28"/>
          <w:szCs w:val="28"/>
        </w:rPr>
      </w:pPr>
    </w:p>
    <w:p w:rsidR="00FA3365" w:rsidRDefault="00FA3365">
      <w:pPr>
        <w:rPr>
          <w:sz w:val="28"/>
          <w:szCs w:val="28"/>
        </w:rPr>
      </w:pPr>
    </w:p>
    <w:p w:rsidR="00FA3365" w:rsidRDefault="00FA3365">
      <w:pPr>
        <w:rPr>
          <w:sz w:val="28"/>
          <w:szCs w:val="28"/>
        </w:rPr>
      </w:pPr>
    </w:p>
    <w:p w:rsidR="00FA3365" w:rsidRDefault="00FA3365">
      <w:pPr>
        <w:rPr>
          <w:sz w:val="28"/>
          <w:szCs w:val="28"/>
        </w:rPr>
      </w:pPr>
    </w:p>
    <w:p w:rsidR="00FA3365" w:rsidRDefault="00FA3365">
      <w:pPr>
        <w:rPr>
          <w:sz w:val="28"/>
          <w:szCs w:val="28"/>
        </w:rPr>
      </w:pPr>
    </w:p>
    <w:p w:rsidR="00FA3365" w:rsidRDefault="00FA3365">
      <w:pPr>
        <w:rPr>
          <w:sz w:val="28"/>
          <w:szCs w:val="28"/>
        </w:rPr>
      </w:pPr>
    </w:p>
    <w:p w:rsidR="00FA3365" w:rsidRDefault="00FA3365">
      <w:pPr>
        <w:rPr>
          <w:sz w:val="28"/>
          <w:szCs w:val="28"/>
        </w:rPr>
      </w:pPr>
    </w:p>
    <w:p w:rsidR="00FA3365" w:rsidRDefault="00FA3365">
      <w:pPr>
        <w:rPr>
          <w:sz w:val="28"/>
          <w:szCs w:val="28"/>
        </w:rPr>
      </w:pPr>
    </w:p>
    <w:p w:rsidR="00FA3365" w:rsidRDefault="00FA3365">
      <w:pPr>
        <w:rPr>
          <w:sz w:val="28"/>
          <w:szCs w:val="28"/>
        </w:rPr>
      </w:pP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right"/>
      </w:pPr>
      <w:r>
        <w:rPr>
          <w:color w:val="000000"/>
          <w:sz w:val="28"/>
        </w:rPr>
        <w:t>Приложение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right"/>
      </w:pPr>
      <w:r>
        <w:rPr>
          <w:color w:val="000000"/>
          <w:sz w:val="28"/>
        </w:rPr>
        <w:t xml:space="preserve">к распоряжению 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right"/>
      </w:pPr>
      <w:r>
        <w:rPr>
          <w:color w:val="000000"/>
          <w:sz w:val="28"/>
        </w:rPr>
        <w:t xml:space="preserve">администрации города 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954"/>
        <w:jc w:val="right"/>
      </w:pPr>
      <w:r>
        <w:rPr>
          <w:color w:val="000000"/>
          <w:sz w:val="28"/>
        </w:rPr>
        <w:t xml:space="preserve">от </w:t>
      </w:r>
      <w:r w:rsidR="00613DD9">
        <w:rPr>
          <w:color w:val="000000"/>
          <w:sz w:val="28"/>
        </w:rPr>
        <w:t>07.05.2025 № 224-р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  <w:sz w:val="28"/>
        </w:rPr>
        <w:t> 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8"/>
        </w:rPr>
        <w:t>Положение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об управлении муниципальных закупок 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8"/>
        </w:rPr>
        <w:t>администрации города Нефтеюганска</w:t>
      </w:r>
    </w:p>
    <w:p w:rsidR="00FA3365" w:rsidRDefault="00FA3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ind w:left="709"/>
        <w:jc w:val="both"/>
      </w:pPr>
      <w:r>
        <w:rPr>
          <w:color w:val="000000"/>
          <w:sz w:val="28"/>
        </w:rPr>
        <w:t>1.Общие положения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jc w:val="both"/>
      </w:pPr>
      <w:r>
        <w:rPr>
          <w:color w:val="000000"/>
          <w:sz w:val="28"/>
        </w:rPr>
        <w:tab/>
        <w:t>1.1.Управление муниципальных закупок администрации горо</w:t>
      </w:r>
      <w:r>
        <w:rPr>
          <w:color w:val="000000"/>
          <w:sz w:val="28"/>
          <w:highlight w:val="white"/>
        </w:rPr>
        <w:t>да Нефтеюганска (далее - управление) является структурным подразделением администрации города Нефтеюганска (далее – администрация города),</w:t>
      </w:r>
      <w:r>
        <w:rPr>
          <w:color w:val="000000"/>
          <w:sz w:val="28"/>
        </w:rPr>
        <w:t xml:space="preserve"> осуществляющим регулирование отношений, направленных на обеспечение муниципальных нужд города Нефтеюганска,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jc w:val="both"/>
      </w:pPr>
      <w:r>
        <w:rPr>
          <w:color w:val="000000"/>
          <w:sz w:val="28"/>
        </w:rPr>
        <w:tab/>
        <w:t>1.</w:t>
      </w:r>
      <w:proofErr w:type="gramStart"/>
      <w:r>
        <w:rPr>
          <w:color w:val="000000"/>
          <w:sz w:val="28"/>
        </w:rPr>
        <w:t>2.Управление</w:t>
      </w:r>
      <w:proofErr w:type="gramEnd"/>
      <w:r>
        <w:rPr>
          <w:color w:val="000000"/>
          <w:sz w:val="28"/>
        </w:rPr>
        <w:t xml:space="preserve"> в своей деятельности руководствуется законодательством Российской Федерации, законодательством Ханты-Мансийского автономного округа - Югры, Уставом города Нефтеюганска, муниципальными правовыми актами города Нефтеюганска, а также настоящим Положением.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1.</w:t>
      </w:r>
      <w:proofErr w:type="gramStart"/>
      <w:r>
        <w:rPr>
          <w:color w:val="000000"/>
          <w:sz w:val="28"/>
        </w:rPr>
        <w:t>3.Управление</w:t>
      </w:r>
      <w:proofErr w:type="gramEnd"/>
      <w:r>
        <w:rPr>
          <w:color w:val="000000"/>
          <w:sz w:val="28"/>
        </w:rPr>
        <w:t xml:space="preserve"> осуществляет деятельность от своего имени во взаимодействии с органами и структурными подразделениями администрации города Нефтеюганска, федеральными органами исполнительной власти, органами государственной власти, органами местного самоуправления, общественными объединениями и иными организациями.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57" w:firstLine="652"/>
        <w:jc w:val="both"/>
      </w:pPr>
      <w:r>
        <w:rPr>
          <w:color w:val="000000"/>
          <w:sz w:val="28"/>
        </w:rPr>
        <w:t>1.</w:t>
      </w:r>
      <w:proofErr w:type="gramStart"/>
      <w:r>
        <w:rPr>
          <w:color w:val="000000"/>
          <w:sz w:val="28"/>
        </w:rPr>
        <w:t>4.Управление</w:t>
      </w:r>
      <w:proofErr w:type="gramEnd"/>
      <w:r>
        <w:rPr>
          <w:color w:val="000000"/>
          <w:sz w:val="28"/>
        </w:rPr>
        <w:t xml:space="preserve"> не является юридическим лицом, имеет бланки со своим наименованием установленного в администрации города образца и штампы согласно приложению к настоящему Положению.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1.</w:t>
      </w:r>
      <w:proofErr w:type="gramStart"/>
      <w:r>
        <w:rPr>
          <w:color w:val="000000"/>
          <w:sz w:val="28"/>
        </w:rPr>
        <w:t>5.Управление</w:t>
      </w:r>
      <w:proofErr w:type="gramEnd"/>
      <w:r>
        <w:rPr>
          <w:color w:val="000000"/>
          <w:sz w:val="28"/>
        </w:rPr>
        <w:t xml:space="preserve"> подконтрольно и подотчётно главе города Нефтеюганска.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  <w:sz w:val="28"/>
        </w:rPr>
        <w:tab/>
        <w:t>1.</w:t>
      </w:r>
      <w:proofErr w:type="gramStart"/>
      <w:r>
        <w:rPr>
          <w:color w:val="000000"/>
          <w:sz w:val="28"/>
        </w:rPr>
        <w:t>6.Финансовое</w:t>
      </w:r>
      <w:proofErr w:type="gramEnd"/>
      <w:r>
        <w:rPr>
          <w:color w:val="000000"/>
          <w:sz w:val="28"/>
        </w:rPr>
        <w:t xml:space="preserve"> обеспечение деятельности управления осуществляется за счёт средств бюджета города в пределах утверждённой сметы расходов администрации города Нефтеюганска.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  <w:sz w:val="28"/>
        </w:rPr>
        <w:tab/>
        <w:t>1.</w:t>
      </w:r>
      <w:proofErr w:type="gramStart"/>
      <w:r>
        <w:rPr>
          <w:color w:val="000000"/>
          <w:sz w:val="28"/>
        </w:rPr>
        <w:t>7.Место</w:t>
      </w:r>
      <w:proofErr w:type="gramEnd"/>
      <w:r>
        <w:rPr>
          <w:color w:val="000000"/>
          <w:sz w:val="28"/>
        </w:rPr>
        <w:t xml:space="preserve"> нахождения управления: 628301, Российская Федерация, Ханты-Мансийский автономный округ - Югра (Тюменская область), город Нефтеюганск, 3 микрорайон, дом 22.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color w:val="000000"/>
          <w:sz w:val="28"/>
        </w:rPr>
        <w:t> 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</w:pPr>
      <w:r>
        <w:rPr>
          <w:color w:val="000000"/>
          <w:sz w:val="28"/>
        </w:rPr>
        <w:t>2.Цели, задачи, компетенция управления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1.Определение</w:t>
      </w:r>
      <w:proofErr w:type="gramEnd"/>
      <w:r>
        <w:rPr>
          <w:color w:val="000000"/>
          <w:sz w:val="28"/>
          <w:szCs w:val="28"/>
        </w:rPr>
        <w:t xml:space="preserve"> поставщиков (подрядчиков, исполнителей) товаров, работ, услуг для заказчиков муниципального образования город Нефтеюганск (далее-заказчики) в соответствии со статьёй 26 Федерального закона от 05.04.2013                  № 44-ФЗ «О контрактной системе в сфере закупок товаров, работ, услуг для </w:t>
      </w:r>
      <w:r>
        <w:rPr>
          <w:color w:val="000000"/>
          <w:sz w:val="28"/>
          <w:szCs w:val="28"/>
        </w:rPr>
        <w:lastRenderedPageBreak/>
        <w:t>обеспечения государственных и муниципальных нужд» (далее - Закон о контрактной системе).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2.Проведение</w:t>
      </w:r>
      <w:proofErr w:type="gramEnd"/>
      <w:r>
        <w:rPr>
          <w:color w:val="000000"/>
          <w:sz w:val="28"/>
          <w:szCs w:val="28"/>
        </w:rPr>
        <w:t xml:space="preserve"> закупочных процедур конкурентными способами (открытый конкурс в электронной форме; открытый аукцион в электронной форме) для достижения целей и реализации мероприятий, предусмотренных муниципальными программами, выполнения функций и полномочий муниципальных органов, заказчиков.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3.Обеспечение</w:t>
      </w:r>
      <w:proofErr w:type="gramEnd"/>
      <w:r>
        <w:rPr>
          <w:color w:val="000000"/>
          <w:sz w:val="28"/>
          <w:szCs w:val="28"/>
        </w:rPr>
        <w:t xml:space="preserve"> равных условий конкуренции между участниками закупок, соблюдение принципа добросовестной ценовой и неценовой конкуренции между участниками закупок в целях выявления лучших условий поставок товаров, выполнения работ, оказания услуг. 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4.Обеспечение</w:t>
      </w:r>
      <w:proofErr w:type="gramEnd"/>
      <w:r>
        <w:rPr>
          <w:color w:val="000000"/>
          <w:sz w:val="28"/>
          <w:szCs w:val="28"/>
        </w:rPr>
        <w:t xml:space="preserve"> открытости и прозрачности информации о контрактной системе в сфере закупок муниципального образования город Нефтеюганск.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5.Сбор</w:t>
      </w:r>
      <w:proofErr w:type="gramEnd"/>
      <w:r>
        <w:rPr>
          <w:color w:val="000000"/>
          <w:sz w:val="28"/>
          <w:szCs w:val="28"/>
        </w:rPr>
        <w:t xml:space="preserve"> и обработка отчётных данных по осуществлению закупок товаров, работ, услуг для обеспечения муниципальных нужд города Нефтеюганска.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6.Размещение</w:t>
      </w:r>
      <w:proofErr w:type="gramEnd"/>
      <w:r>
        <w:rPr>
          <w:color w:val="000000"/>
          <w:sz w:val="28"/>
          <w:szCs w:val="28"/>
        </w:rPr>
        <w:t xml:space="preserve"> информации о закупках товаров, работ, услуг в единой информационной системе в сфере закупок (далее – ЕИС).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7.Организация</w:t>
      </w:r>
      <w:proofErr w:type="gramEnd"/>
      <w:r>
        <w:rPr>
          <w:color w:val="000000"/>
          <w:sz w:val="28"/>
          <w:szCs w:val="28"/>
        </w:rPr>
        <w:t xml:space="preserve"> заседаний Единой межотраслевой комиссии по осуществлению закупок для заказчиков муниципального образования город Нефтеюганск (далее - Единая комиссия).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8.Организация</w:t>
      </w:r>
      <w:proofErr w:type="gramEnd"/>
      <w:r>
        <w:rPr>
          <w:color w:val="000000"/>
          <w:sz w:val="28"/>
          <w:szCs w:val="28"/>
        </w:rPr>
        <w:t xml:space="preserve"> нормативного правового регулирования контрактной системы в сфере закупок товаров, работ, услуг для муниципальных нужд, в том числе установление правил нормирования для муниципальных нужд.</w:t>
      </w:r>
    </w:p>
    <w:p w:rsidR="00FA3365" w:rsidRDefault="00FA3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jc w:val="both"/>
        <w:rPr>
          <w:sz w:val="16"/>
          <w:szCs w:val="16"/>
        </w:rPr>
      </w:pP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3.Полномочия управления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1" w:firstLine="720"/>
        <w:jc w:val="both"/>
      </w:pPr>
      <w:r>
        <w:rPr>
          <w:color w:val="000000"/>
          <w:sz w:val="28"/>
        </w:rPr>
        <w:t>В соответствии с возложенными на него задачами в целях осуществления своих функций управление вправе: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1" w:firstLine="720"/>
        <w:jc w:val="both"/>
      </w:pPr>
      <w:r>
        <w:rPr>
          <w:color w:val="000000"/>
          <w:sz w:val="28"/>
        </w:rPr>
        <w:t>3.</w:t>
      </w:r>
      <w:proofErr w:type="gramStart"/>
      <w:r>
        <w:rPr>
          <w:color w:val="000000"/>
          <w:sz w:val="28"/>
        </w:rPr>
        <w:t>1.Представлять</w:t>
      </w:r>
      <w:proofErr w:type="gramEnd"/>
      <w:r>
        <w:rPr>
          <w:color w:val="000000"/>
          <w:sz w:val="28"/>
        </w:rPr>
        <w:t xml:space="preserve"> администрацию города Нефтеюганска в пределах своей компетенции и в соответствии с направлениями деятельности управления.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1" w:firstLine="720"/>
        <w:jc w:val="both"/>
      </w:pPr>
      <w:r>
        <w:rPr>
          <w:color w:val="000000"/>
          <w:sz w:val="28"/>
        </w:rPr>
        <w:t>3.</w:t>
      </w:r>
      <w:proofErr w:type="gramStart"/>
      <w:r>
        <w:rPr>
          <w:color w:val="000000"/>
          <w:sz w:val="28"/>
        </w:rPr>
        <w:t>2.Запрашивать</w:t>
      </w:r>
      <w:proofErr w:type="gramEnd"/>
      <w:r>
        <w:rPr>
          <w:color w:val="000000"/>
          <w:sz w:val="28"/>
        </w:rPr>
        <w:t xml:space="preserve"> и получать в пределах своей компетенции от органов и структурных подразделений администрации города Нефтеюганска, организаций города Нефтеюганска, органов местного самоуправления и органов государственной власти документы, материалы и информацию.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66"/>
        </w:tabs>
        <w:ind w:firstLine="709"/>
        <w:jc w:val="both"/>
      </w:pPr>
      <w:r>
        <w:rPr>
          <w:color w:val="000000"/>
          <w:sz w:val="28"/>
        </w:rPr>
        <w:t>3.</w:t>
      </w:r>
      <w:proofErr w:type="gramStart"/>
      <w:r>
        <w:rPr>
          <w:color w:val="000000"/>
          <w:sz w:val="28"/>
        </w:rPr>
        <w:t>3.Вносить</w:t>
      </w:r>
      <w:proofErr w:type="gramEnd"/>
      <w:r>
        <w:rPr>
          <w:color w:val="000000"/>
          <w:sz w:val="28"/>
        </w:rPr>
        <w:t xml:space="preserve"> главе города Нефтеюганска предложения для принятия решений по реализации задач и функций, возложенных на управление.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6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3.</w:t>
      </w:r>
      <w:proofErr w:type="gramStart"/>
      <w:r>
        <w:rPr>
          <w:color w:val="000000"/>
          <w:sz w:val="28"/>
        </w:rPr>
        <w:t>4.Взаимодействовать</w:t>
      </w:r>
      <w:proofErr w:type="gramEnd"/>
      <w:r>
        <w:rPr>
          <w:color w:val="000000"/>
          <w:sz w:val="28"/>
        </w:rPr>
        <w:t xml:space="preserve"> с органами государственной власти и органами местного самоуправления, органами, структурными подразделениями администрации города Нефтеюганска, организациями города Нефтеюганска по вопросам, входящим в компетенцию управления.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3.</w:t>
      </w:r>
      <w:proofErr w:type="gramStart"/>
      <w:r>
        <w:rPr>
          <w:color w:val="000000"/>
          <w:sz w:val="28"/>
        </w:rPr>
        <w:t>5.Осуществлять</w:t>
      </w:r>
      <w:proofErr w:type="gramEnd"/>
      <w:r>
        <w:rPr>
          <w:color w:val="000000"/>
          <w:sz w:val="28"/>
        </w:rPr>
        <w:t xml:space="preserve"> организацию деятельности Единой комиссии, в том числе запрашивать информацию у заказчиков для заседания Единой комиссии о соответствии заявок участников закупок требованиям законодательства Российской Федерации, извещению об осуществлении закупки.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3.</w:t>
      </w:r>
      <w:proofErr w:type="gramStart"/>
      <w:r>
        <w:rPr>
          <w:color w:val="000000"/>
          <w:sz w:val="28"/>
        </w:rPr>
        <w:t>6.Формировать</w:t>
      </w:r>
      <w:proofErr w:type="gramEnd"/>
      <w:r>
        <w:rPr>
          <w:color w:val="000000"/>
          <w:sz w:val="28"/>
        </w:rPr>
        <w:t xml:space="preserve"> и направлять посредством Государственной информационной системы «Государственный заказ» - региональная </w:t>
      </w:r>
      <w:r>
        <w:rPr>
          <w:color w:val="000000"/>
          <w:sz w:val="28"/>
        </w:rPr>
        <w:lastRenderedPageBreak/>
        <w:t xml:space="preserve">информационная система в сфере закупок, интегрированная с </w:t>
      </w:r>
      <w:r>
        <w:rPr>
          <w:sz w:val="28"/>
        </w:rPr>
        <w:t>ЕИС (</w:t>
      </w:r>
      <w:r>
        <w:rPr>
          <w:color w:val="000000"/>
          <w:sz w:val="28"/>
        </w:rPr>
        <w:t>далее - ГИС Госзаказ) письменные замечания в адрес заказчиков в отношении устанавливаемых ими требований в документах и информации, включаемой в извещение об осуществлении закупки, при согласовании закупки и формировании извещения об осуществлении закупки.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400"/>
        </w:tabs>
        <w:ind w:firstLine="709"/>
        <w:jc w:val="both"/>
      </w:pPr>
      <w:r>
        <w:rPr>
          <w:color w:val="000000"/>
          <w:sz w:val="28"/>
        </w:rPr>
        <w:tab/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66"/>
        </w:tabs>
        <w:ind w:left="709"/>
        <w:jc w:val="both"/>
      </w:pPr>
      <w:r>
        <w:rPr>
          <w:color w:val="000000"/>
          <w:sz w:val="28"/>
        </w:rPr>
        <w:t>4.Функции управления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В соответствии с возложенными на него задачами управление осуществляет следующие функции: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4.</w:t>
      </w:r>
      <w:proofErr w:type="gramStart"/>
      <w:r>
        <w:rPr>
          <w:color w:val="000000"/>
          <w:sz w:val="28"/>
        </w:rPr>
        <w:t>1.Осуществление</w:t>
      </w:r>
      <w:proofErr w:type="gramEnd"/>
      <w:r>
        <w:rPr>
          <w:color w:val="000000"/>
          <w:sz w:val="28"/>
        </w:rPr>
        <w:t xml:space="preserve"> планирования электронных процедур закупок посредством сбора информации и контроля исполнения заказчиками плана-графика закупок товаров, работ, услуг для обеспечения муниципальных нужд в соответствии с порядком формирования, утверждения и ведения планов-графиков закупок товаров, работ, услуг для обеспечения муниципальных нужд города Нефтеюганска.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4.</w:t>
      </w:r>
      <w:proofErr w:type="gramStart"/>
      <w:r>
        <w:rPr>
          <w:color w:val="000000"/>
          <w:sz w:val="28"/>
        </w:rPr>
        <w:t>2.Разработка</w:t>
      </w:r>
      <w:proofErr w:type="gramEnd"/>
      <w:r>
        <w:rPr>
          <w:color w:val="000000"/>
          <w:sz w:val="28"/>
        </w:rPr>
        <w:t xml:space="preserve"> типовых форм документов и информации, входящих в состав извещения об осуществлении закупки, за исключением проектов контрактов.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4.</w:t>
      </w:r>
      <w:proofErr w:type="gramStart"/>
      <w:r>
        <w:rPr>
          <w:color w:val="000000"/>
          <w:sz w:val="28"/>
        </w:rPr>
        <w:t>3.</w:t>
      </w:r>
      <w:r>
        <w:rPr>
          <w:color w:val="000000"/>
          <w:sz w:val="28"/>
          <w:szCs w:val="28"/>
        </w:rPr>
        <w:t>Формирование</w:t>
      </w:r>
      <w:proofErr w:type="gramEnd"/>
      <w:r>
        <w:rPr>
          <w:color w:val="000000"/>
          <w:sz w:val="28"/>
          <w:szCs w:val="28"/>
        </w:rPr>
        <w:t xml:space="preserve"> с использованием ГИС Госзаказ и р</w:t>
      </w:r>
      <w:r>
        <w:rPr>
          <w:color w:val="000000"/>
          <w:sz w:val="28"/>
        </w:rPr>
        <w:t>азмещение в ЕИС с использованием региональной информационной системы извещения об осуществлении закупки, документов и информации, включаемых в извещение об осуществлении закупки, а также изменения в извещение об осуществлении закупки, извещение об отмене определения поставщика (подрядчика, исполнителя).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4.</w:t>
      </w:r>
      <w:proofErr w:type="gramStart"/>
      <w:r>
        <w:rPr>
          <w:color w:val="000000"/>
          <w:sz w:val="28"/>
        </w:rPr>
        <w:t>4.Подготовка</w:t>
      </w:r>
      <w:proofErr w:type="gramEnd"/>
      <w:r>
        <w:rPr>
          <w:color w:val="000000"/>
          <w:sz w:val="28"/>
        </w:rPr>
        <w:t xml:space="preserve"> информации о соответствии заявок участников закупок при централизованных закупках.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  <w:szCs w:val="28"/>
        </w:rPr>
        <w:t>4.</w:t>
      </w:r>
      <w:proofErr w:type="gramStart"/>
      <w:r>
        <w:rPr>
          <w:color w:val="000000"/>
          <w:sz w:val="28"/>
          <w:szCs w:val="28"/>
        </w:rPr>
        <w:t>5.Разм</w:t>
      </w:r>
      <w:r>
        <w:rPr>
          <w:color w:val="000000"/>
          <w:sz w:val="28"/>
        </w:rPr>
        <w:t>ещение</w:t>
      </w:r>
      <w:proofErr w:type="gramEnd"/>
      <w:r>
        <w:rPr>
          <w:color w:val="000000"/>
          <w:sz w:val="28"/>
        </w:rPr>
        <w:t xml:space="preserve"> в ЕИС подготовленных совместно с заказчиками разъяснений положений извещения об осуществлении закупки в сроки, установленные Законом о контрактной системе.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4.</w:t>
      </w:r>
      <w:proofErr w:type="gramStart"/>
      <w:r>
        <w:rPr>
          <w:color w:val="000000"/>
          <w:sz w:val="28"/>
        </w:rPr>
        <w:t>6.Формирование</w:t>
      </w:r>
      <w:proofErr w:type="gramEnd"/>
      <w:r>
        <w:rPr>
          <w:color w:val="000000"/>
          <w:sz w:val="28"/>
        </w:rPr>
        <w:t xml:space="preserve"> состава и определение порядка работы Единой комиссии, организация проведения заседаний Единой комиссии.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4.</w:t>
      </w:r>
      <w:proofErr w:type="gramStart"/>
      <w:r>
        <w:rPr>
          <w:color w:val="000000"/>
          <w:sz w:val="28"/>
        </w:rPr>
        <w:t>7.Формирование</w:t>
      </w:r>
      <w:proofErr w:type="gramEnd"/>
      <w:r>
        <w:rPr>
          <w:color w:val="000000"/>
          <w:sz w:val="28"/>
        </w:rPr>
        <w:t xml:space="preserve"> с использованием электронной площадки протоколов, составленных в ходе определения поставщика (подрядчика, исполнителя) (далее - протоколы), и направление оператору электронной площадки таких протоколов после подписания членами Единой комиссии.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4.</w:t>
      </w:r>
      <w:proofErr w:type="gramStart"/>
      <w:r>
        <w:rPr>
          <w:color w:val="000000"/>
          <w:sz w:val="28"/>
        </w:rPr>
        <w:t>8.Соблюдение</w:t>
      </w:r>
      <w:proofErr w:type="gramEnd"/>
      <w:r>
        <w:rPr>
          <w:color w:val="000000"/>
          <w:sz w:val="28"/>
        </w:rPr>
        <w:t xml:space="preserve"> порядка общественного обсуждения закупок в соответствии с положениями Закона о контрактной системе.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4.</w:t>
      </w:r>
      <w:proofErr w:type="gramStart"/>
      <w:r>
        <w:rPr>
          <w:color w:val="000000"/>
          <w:sz w:val="28"/>
        </w:rPr>
        <w:t>9.Организация</w:t>
      </w:r>
      <w:proofErr w:type="gramEnd"/>
      <w:r>
        <w:rPr>
          <w:color w:val="000000"/>
          <w:sz w:val="28"/>
        </w:rPr>
        <w:t xml:space="preserve"> совместных закупок и формирование соглашения о проведении совместного конкурса или аукциона.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4.</w:t>
      </w:r>
      <w:proofErr w:type="gramStart"/>
      <w:r>
        <w:rPr>
          <w:color w:val="000000"/>
          <w:sz w:val="28"/>
        </w:rPr>
        <w:t>10.Участие</w:t>
      </w:r>
      <w:proofErr w:type="gramEnd"/>
      <w:r>
        <w:rPr>
          <w:color w:val="000000"/>
          <w:sz w:val="28"/>
        </w:rPr>
        <w:t xml:space="preserve"> в рассмотрении дел об обжаловании результатов определения поставщиков (подрядчиков, исполнителей) в соответствии с функциями, возложенными на управление, как на уполномоченный орган на определение поставщиков (подрядчиков, исполнителей) для заказчиков. 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lastRenderedPageBreak/>
        <w:t>4.</w:t>
      </w:r>
      <w:proofErr w:type="gramStart"/>
      <w:r>
        <w:rPr>
          <w:color w:val="000000"/>
          <w:sz w:val="28"/>
        </w:rPr>
        <w:t>11.Осуществление</w:t>
      </w:r>
      <w:proofErr w:type="gramEnd"/>
      <w:r>
        <w:rPr>
          <w:color w:val="000000"/>
          <w:sz w:val="28"/>
        </w:rPr>
        <w:t xml:space="preserve"> иных функций, связанных с обеспечением проведения определения поставщика (подрядчика, исполнителя) в соответствии с Законом о контрактной системе.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4.</w:t>
      </w:r>
      <w:proofErr w:type="gramStart"/>
      <w:r>
        <w:rPr>
          <w:color w:val="000000"/>
          <w:sz w:val="28"/>
        </w:rPr>
        <w:t>12.Консолидация</w:t>
      </w:r>
      <w:proofErr w:type="gramEnd"/>
      <w:r>
        <w:rPr>
          <w:color w:val="000000"/>
          <w:sz w:val="28"/>
        </w:rPr>
        <w:t xml:space="preserve"> и анализ отчетных показателей заказчиков, составленных по итогам закупок. 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4.</w:t>
      </w:r>
      <w:proofErr w:type="gramStart"/>
      <w:r>
        <w:rPr>
          <w:color w:val="000000"/>
          <w:sz w:val="28"/>
        </w:rPr>
        <w:t>13.Разработка</w:t>
      </w:r>
      <w:proofErr w:type="gramEnd"/>
      <w:r>
        <w:rPr>
          <w:color w:val="000000"/>
          <w:sz w:val="28"/>
        </w:rPr>
        <w:t xml:space="preserve"> порядка осуществления ведомственного контроля в сфере закупок для обеспечения муниципальных нужд.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4.</w:t>
      </w:r>
      <w:proofErr w:type="gramStart"/>
      <w:r>
        <w:rPr>
          <w:color w:val="000000"/>
          <w:sz w:val="28"/>
        </w:rPr>
        <w:t>14.Методическое</w:t>
      </w:r>
      <w:proofErr w:type="gramEnd"/>
      <w:r>
        <w:rPr>
          <w:color w:val="000000"/>
          <w:sz w:val="28"/>
        </w:rPr>
        <w:t xml:space="preserve"> сопровождение закупок для обеспечения муниципальных нужд.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</w:rPr>
        <w:t>  4.</w:t>
      </w:r>
      <w:proofErr w:type="gramStart"/>
      <w:r>
        <w:rPr>
          <w:color w:val="000000"/>
          <w:sz w:val="28"/>
        </w:rPr>
        <w:t>15.Разработка</w:t>
      </w:r>
      <w:proofErr w:type="gramEnd"/>
      <w:r>
        <w:rPr>
          <w:color w:val="000000"/>
          <w:sz w:val="28"/>
        </w:rPr>
        <w:t xml:space="preserve"> нормативно-правовых актов о нормировании в сфере закупок товаров, работ, услуг для обеспечения муниципальных нужд города </w:t>
      </w:r>
      <w:r>
        <w:rPr>
          <w:sz w:val="28"/>
        </w:rPr>
        <w:t>Нефтеюганска.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48"/>
        </w:tabs>
        <w:ind w:firstLine="709"/>
        <w:jc w:val="both"/>
      </w:pPr>
      <w:r>
        <w:rPr>
          <w:sz w:val="28"/>
        </w:rPr>
        <w:t>4.</w:t>
      </w:r>
      <w:proofErr w:type="gramStart"/>
      <w:r>
        <w:rPr>
          <w:sz w:val="28"/>
        </w:rPr>
        <w:t>16.Исполнение</w:t>
      </w:r>
      <w:proofErr w:type="gramEnd"/>
      <w:r>
        <w:rPr>
          <w:sz w:val="28"/>
        </w:rPr>
        <w:t xml:space="preserve"> иных функций, связанных с регулированием контрактной системы в соответствии с Законом о контрактной системе.</w:t>
      </w:r>
    </w:p>
    <w:p w:rsidR="00FA3365" w:rsidRDefault="00FA3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jc w:val="both"/>
        <w:rPr>
          <w:sz w:val="16"/>
          <w:szCs w:val="16"/>
        </w:rPr>
      </w:pP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ab/>
        <w:t>5.Структура управления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firstLine="709"/>
        <w:jc w:val="both"/>
      </w:pPr>
      <w:r>
        <w:rPr>
          <w:color w:val="000000"/>
          <w:sz w:val="28"/>
        </w:rPr>
        <w:t xml:space="preserve">Структуру управления составляют его руководство и отделы, сформированные по основным направлениям деятельности управления: 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firstLine="709"/>
        <w:jc w:val="both"/>
      </w:pPr>
      <w:r>
        <w:rPr>
          <w:color w:val="000000"/>
          <w:sz w:val="28"/>
        </w:rPr>
        <w:t>-начальник управления;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firstLine="709"/>
        <w:jc w:val="both"/>
      </w:pPr>
      <w:r>
        <w:rPr>
          <w:color w:val="000000"/>
          <w:sz w:val="28"/>
        </w:rPr>
        <w:t>-отдел торгов;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firstLine="709"/>
        <w:jc w:val="both"/>
      </w:pPr>
      <w:r>
        <w:rPr>
          <w:color w:val="000000"/>
          <w:sz w:val="28"/>
        </w:rPr>
        <w:t>-отдел формирования муниципального заказа.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firstLine="709"/>
        <w:jc w:val="both"/>
      </w:pPr>
      <w:r>
        <w:rPr>
          <w:color w:val="000000"/>
          <w:sz w:val="28"/>
        </w:rPr>
        <w:t> 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6.Организация деятельности управления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6.</w:t>
      </w:r>
      <w:proofErr w:type="gramStart"/>
      <w:r>
        <w:rPr>
          <w:color w:val="000000"/>
          <w:sz w:val="28"/>
        </w:rPr>
        <w:t>1.Управление</w:t>
      </w:r>
      <w:proofErr w:type="gramEnd"/>
      <w:r>
        <w:rPr>
          <w:color w:val="000000"/>
          <w:sz w:val="28"/>
        </w:rPr>
        <w:t xml:space="preserve"> возглавляет начальник (далее – начальник управления), назначаемый на должность и освобождаемый от должности главой города Нефтеюганска.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6.</w:t>
      </w:r>
      <w:proofErr w:type="gramStart"/>
      <w:r>
        <w:rPr>
          <w:color w:val="000000"/>
          <w:sz w:val="28"/>
        </w:rPr>
        <w:t>2.Начальник</w:t>
      </w:r>
      <w:proofErr w:type="gramEnd"/>
      <w:r>
        <w:rPr>
          <w:color w:val="000000"/>
          <w:sz w:val="28"/>
        </w:rPr>
        <w:t xml:space="preserve"> управления осуществляет свою деятельность в соответствии с настоящим Положением и должностной инструкцией, которая утверждается главой города Нефтеюганска. 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6.3.В период временного отсутствия начальника управления его обязанности исполняет начальник отдела (далее – начальник отдела), назначаемый распоряжением администрации города Нефтеюганска.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6.</w:t>
      </w:r>
      <w:proofErr w:type="gramStart"/>
      <w:r>
        <w:rPr>
          <w:color w:val="000000"/>
          <w:sz w:val="28"/>
        </w:rPr>
        <w:t>4.Структурные</w:t>
      </w:r>
      <w:proofErr w:type="gramEnd"/>
      <w:r>
        <w:rPr>
          <w:color w:val="000000"/>
          <w:sz w:val="28"/>
        </w:rPr>
        <w:t xml:space="preserve"> подразделения управления - отделы возглавляют начальники отделов, назначаемые на должность и освобождаемые от должности представителем нанимателя (работодателя), по согласованию с начальником управления.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6.</w:t>
      </w:r>
      <w:proofErr w:type="gramStart"/>
      <w:r>
        <w:rPr>
          <w:color w:val="000000"/>
          <w:sz w:val="28"/>
        </w:rPr>
        <w:t>5.Начальники</w:t>
      </w:r>
      <w:proofErr w:type="gramEnd"/>
      <w:r>
        <w:rPr>
          <w:color w:val="000000"/>
          <w:sz w:val="28"/>
        </w:rPr>
        <w:t xml:space="preserve"> отделов и сотрудники управления исполняют должностные обязанности в соответствии с настоящим Положением, положениями об отделах управления, которые утверждаются начальником управления и должностными инструкциями, которые утверждаются представителем нанимателя (работодателя) по согласованию с начальником управления.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52"/>
        </w:tabs>
        <w:ind w:firstLine="709"/>
        <w:jc w:val="both"/>
      </w:pPr>
      <w:r>
        <w:rPr>
          <w:color w:val="000000"/>
          <w:sz w:val="28"/>
        </w:rPr>
        <w:t>6.</w:t>
      </w:r>
      <w:proofErr w:type="gramStart"/>
      <w:r>
        <w:rPr>
          <w:color w:val="000000"/>
          <w:sz w:val="28"/>
        </w:rPr>
        <w:t>6.Начальник</w:t>
      </w:r>
      <w:proofErr w:type="gramEnd"/>
      <w:r>
        <w:rPr>
          <w:color w:val="000000"/>
          <w:sz w:val="28"/>
        </w:rPr>
        <w:t xml:space="preserve"> управления: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52"/>
        </w:tabs>
        <w:ind w:firstLine="709"/>
        <w:jc w:val="both"/>
      </w:pPr>
      <w:r>
        <w:rPr>
          <w:color w:val="000000"/>
          <w:sz w:val="28"/>
        </w:rPr>
        <w:lastRenderedPageBreak/>
        <w:t>6.6.</w:t>
      </w:r>
      <w:proofErr w:type="gramStart"/>
      <w:r>
        <w:rPr>
          <w:color w:val="000000"/>
          <w:sz w:val="28"/>
        </w:rPr>
        <w:t>1.Осуществляет</w:t>
      </w:r>
      <w:proofErr w:type="gramEnd"/>
      <w:r>
        <w:rPr>
          <w:color w:val="000000"/>
          <w:sz w:val="28"/>
        </w:rPr>
        <w:t xml:space="preserve"> на принципах единоначалия руководство управления в соответствии с настоящим Положением и несёт персональную ответственность за выполнение возложенных на управление задач и функций.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52"/>
        </w:tabs>
        <w:ind w:firstLine="709"/>
        <w:jc w:val="both"/>
      </w:pPr>
      <w:r>
        <w:rPr>
          <w:color w:val="000000"/>
          <w:sz w:val="28"/>
        </w:rPr>
        <w:t>6.6.</w:t>
      </w:r>
      <w:proofErr w:type="gramStart"/>
      <w:r>
        <w:rPr>
          <w:color w:val="000000"/>
          <w:sz w:val="28"/>
        </w:rPr>
        <w:t>2.Выступает</w:t>
      </w:r>
      <w:proofErr w:type="gramEnd"/>
      <w:r>
        <w:rPr>
          <w:color w:val="000000"/>
          <w:sz w:val="28"/>
        </w:rPr>
        <w:t xml:space="preserve"> от имени управления без доверенности во взаимоотношениях с органами и структурными подразделениями администрации города Нефтеюганска, органами местного самоуправления, государственными органами власти, правоохранительными органами, юридическими лицами и гражданами.  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52"/>
        </w:tabs>
        <w:ind w:firstLine="709"/>
        <w:jc w:val="both"/>
      </w:pPr>
      <w:r>
        <w:rPr>
          <w:color w:val="000000"/>
          <w:sz w:val="28"/>
        </w:rPr>
        <w:t>6.6.</w:t>
      </w:r>
      <w:proofErr w:type="gramStart"/>
      <w:r>
        <w:rPr>
          <w:color w:val="000000"/>
          <w:sz w:val="28"/>
        </w:rPr>
        <w:t>3.Утверждает</w:t>
      </w:r>
      <w:proofErr w:type="gramEnd"/>
      <w:r>
        <w:rPr>
          <w:color w:val="000000"/>
          <w:sz w:val="28"/>
        </w:rPr>
        <w:t xml:space="preserve"> положения об отделах управления.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52"/>
        </w:tabs>
        <w:ind w:firstLine="709"/>
        <w:jc w:val="both"/>
      </w:pPr>
      <w:r>
        <w:rPr>
          <w:color w:val="000000"/>
          <w:sz w:val="28"/>
        </w:rPr>
        <w:t>6.6.</w:t>
      </w:r>
      <w:proofErr w:type="gramStart"/>
      <w:r>
        <w:rPr>
          <w:color w:val="000000"/>
          <w:sz w:val="28"/>
        </w:rPr>
        <w:t>4.Определяет</w:t>
      </w:r>
      <w:proofErr w:type="gramEnd"/>
      <w:r>
        <w:rPr>
          <w:color w:val="000000"/>
          <w:sz w:val="28"/>
        </w:rPr>
        <w:t xml:space="preserve"> функциональные должностные обязанности начальников отделов. 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rPr>
          <w:color w:val="000000"/>
          <w:sz w:val="28"/>
        </w:rPr>
        <w:t>6.6.</w:t>
      </w:r>
      <w:proofErr w:type="gramStart"/>
      <w:r>
        <w:rPr>
          <w:color w:val="000000"/>
          <w:sz w:val="28"/>
        </w:rPr>
        <w:t>5.Вносит</w:t>
      </w:r>
      <w:proofErr w:type="gramEnd"/>
      <w:r>
        <w:rPr>
          <w:color w:val="000000"/>
          <w:sz w:val="28"/>
        </w:rPr>
        <w:t xml:space="preserve"> предложения представителю нанимателя (работодателя) о назначении на должность и (или) освобождении от занимаемой должности сотрудников управления в соответствии с трудовым законодательством, согласовывает приём, перевод (перемещение), увольнение сотрудников управления.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52"/>
        </w:tabs>
        <w:ind w:firstLine="709"/>
        <w:jc w:val="both"/>
      </w:pPr>
      <w:r>
        <w:rPr>
          <w:color w:val="000000"/>
          <w:sz w:val="28"/>
        </w:rPr>
        <w:t>6.6.</w:t>
      </w:r>
      <w:proofErr w:type="gramStart"/>
      <w:r>
        <w:rPr>
          <w:color w:val="000000"/>
          <w:sz w:val="28"/>
        </w:rPr>
        <w:t>6.Согласовывает</w:t>
      </w:r>
      <w:proofErr w:type="gramEnd"/>
      <w:r>
        <w:rPr>
          <w:color w:val="000000"/>
          <w:sz w:val="28"/>
        </w:rPr>
        <w:t xml:space="preserve"> должностные инструкции, график отпусков сотрудников управления, правовые акты представителя нанимателя (работодателя) по личному составу управления.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52"/>
        </w:tabs>
        <w:ind w:firstLine="709"/>
        <w:jc w:val="both"/>
      </w:pPr>
      <w:r>
        <w:rPr>
          <w:color w:val="000000"/>
          <w:sz w:val="28"/>
        </w:rPr>
        <w:t>6.6.</w:t>
      </w:r>
      <w:proofErr w:type="gramStart"/>
      <w:r>
        <w:rPr>
          <w:color w:val="000000"/>
          <w:sz w:val="28"/>
        </w:rPr>
        <w:t>7.Вносит</w:t>
      </w:r>
      <w:proofErr w:type="gramEnd"/>
      <w:r>
        <w:rPr>
          <w:color w:val="000000"/>
          <w:sz w:val="28"/>
        </w:rPr>
        <w:t xml:space="preserve"> предложения представителю нанимателя (работодателя) о поощрении сотрудников управления, применении мер дисциплинарного взыскания к сотрудникам управления.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52"/>
        </w:tabs>
        <w:ind w:firstLine="709"/>
        <w:jc w:val="both"/>
      </w:pPr>
      <w:r>
        <w:rPr>
          <w:color w:val="000000"/>
          <w:sz w:val="28"/>
        </w:rPr>
        <w:t>6.6.</w:t>
      </w:r>
      <w:proofErr w:type="gramStart"/>
      <w:r>
        <w:rPr>
          <w:color w:val="000000"/>
          <w:sz w:val="28"/>
        </w:rPr>
        <w:t>8.Ведет</w:t>
      </w:r>
      <w:proofErr w:type="gramEnd"/>
      <w:r>
        <w:rPr>
          <w:color w:val="000000"/>
          <w:sz w:val="28"/>
        </w:rPr>
        <w:t xml:space="preserve"> переписку от имени управления, запрашивает у органов и структурных подразделений администрации города Нефтеюганска, организаций города Нефтеюганска, органов местного самоуправления и органов государственной власти необходимую для осуществления деятельности управления информацию, документы, материалы.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52"/>
        </w:tabs>
        <w:ind w:firstLine="709"/>
        <w:jc w:val="both"/>
      </w:pPr>
      <w:r>
        <w:rPr>
          <w:color w:val="000000"/>
          <w:sz w:val="28"/>
        </w:rPr>
        <w:t>6.6.</w:t>
      </w:r>
      <w:proofErr w:type="gramStart"/>
      <w:r>
        <w:rPr>
          <w:color w:val="000000"/>
          <w:sz w:val="28"/>
        </w:rPr>
        <w:t>9.Принимает</w:t>
      </w:r>
      <w:proofErr w:type="gramEnd"/>
      <w:r>
        <w:rPr>
          <w:color w:val="000000"/>
          <w:sz w:val="28"/>
        </w:rPr>
        <w:t xml:space="preserve"> участие в работе коллегиальных органов, совещаниях администрации города Нефтеюганска, Думы города Нефтеюганска в соответствии с муниципальными правовыми актами, поручениями главы города Нефтеюганска.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52"/>
        </w:tabs>
        <w:ind w:left="709"/>
        <w:jc w:val="both"/>
      </w:pPr>
      <w:r>
        <w:rPr>
          <w:color w:val="000000"/>
          <w:sz w:val="28"/>
        </w:rPr>
        <w:t>6.6.</w:t>
      </w:r>
      <w:proofErr w:type="gramStart"/>
      <w:r>
        <w:rPr>
          <w:color w:val="000000"/>
          <w:sz w:val="28"/>
        </w:rPr>
        <w:t>10.Осуществляет</w:t>
      </w:r>
      <w:proofErr w:type="gramEnd"/>
      <w:r>
        <w:rPr>
          <w:color w:val="000000"/>
          <w:sz w:val="28"/>
        </w:rPr>
        <w:t xml:space="preserve"> иные полномочия по поручению главы города.              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6.</w:t>
      </w:r>
      <w:proofErr w:type="gramStart"/>
      <w:r>
        <w:rPr>
          <w:color w:val="000000"/>
          <w:sz w:val="28"/>
        </w:rPr>
        <w:t>7.Начальники</w:t>
      </w:r>
      <w:proofErr w:type="gramEnd"/>
      <w:r>
        <w:rPr>
          <w:color w:val="000000"/>
          <w:sz w:val="28"/>
        </w:rPr>
        <w:t xml:space="preserve"> отделов: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6.7.</w:t>
      </w:r>
      <w:proofErr w:type="gramStart"/>
      <w:r>
        <w:rPr>
          <w:color w:val="000000"/>
          <w:sz w:val="28"/>
        </w:rPr>
        <w:t>1.Осуществляют</w:t>
      </w:r>
      <w:proofErr w:type="gramEnd"/>
      <w:r>
        <w:rPr>
          <w:color w:val="000000"/>
          <w:sz w:val="28"/>
        </w:rPr>
        <w:t xml:space="preserve"> руководство отделами управления в соответствии с настоящим Положением, в пределах задач и функций отдела, установленных положением об отделе, должностной инструкцией начальника отдела. 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6.7.</w:t>
      </w:r>
      <w:proofErr w:type="gramStart"/>
      <w:r>
        <w:rPr>
          <w:color w:val="000000"/>
          <w:sz w:val="28"/>
        </w:rPr>
        <w:t>2.Разрабатывают</w:t>
      </w:r>
      <w:proofErr w:type="gramEnd"/>
      <w:r>
        <w:rPr>
          <w:color w:val="000000"/>
          <w:sz w:val="28"/>
        </w:rPr>
        <w:t xml:space="preserve"> планы работы отдела, проекты положений об отделе, должностные инструкции сотрудников отдела.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6.7.</w:t>
      </w:r>
      <w:proofErr w:type="gramStart"/>
      <w:r>
        <w:rPr>
          <w:color w:val="000000"/>
          <w:sz w:val="28"/>
        </w:rPr>
        <w:t>3.Контролируют</w:t>
      </w:r>
      <w:proofErr w:type="gramEnd"/>
      <w:r>
        <w:rPr>
          <w:color w:val="000000"/>
          <w:sz w:val="28"/>
        </w:rPr>
        <w:t xml:space="preserve"> состояние трудовой дисциплины в отделе, вносят предложения начальнику управления о поощрении сотрудников отдела, применении мер дисциплинарного взыскания к сотрудникам отдела, подготавливают отзывы, характеристики сотрудникам отдела.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lastRenderedPageBreak/>
        <w:t>6.7.</w:t>
      </w:r>
      <w:proofErr w:type="gramStart"/>
      <w:r>
        <w:rPr>
          <w:color w:val="000000"/>
          <w:sz w:val="28"/>
        </w:rPr>
        <w:t>4.Дают</w:t>
      </w:r>
      <w:proofErr w:type="gramEnd"/>
      <w:r>
        <w:rPr>
          <w:color w:val="000000"/>
          <w:sz w:val="28"/>
        </w:rPr>
        <w:t xml:space="preserve"> поручения и контролируют исполнение заданий сотрудниками отдела по находящимся в их производстве материалам, документам и несут персональную ответственность за достоверность представленной информации и своевременность их исполнения.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6.7.</w:t>
      </w:r>
      <w:proofErr w:type="gramStart"/>
      <w:r>
        <w:rPr>
          <w:color w:val="000000"/>
          <w:sz w:val="28"/>
        </w:rPr>
        <w:t>5.Визируют</w:t>
      </w:r>
      <w:proofErr w:type="gramEnd"/>
      <w:r>
        <w:rPr>
          <w:color w:val="000000"/>
          <w:sz w:val="28"/>
        </w:rPr>
        <w:t xml:space="preserve"> проекты подготавливаемых отделом предложений, вариантов решений по материалам и документам, находящимся в производстве сотрудников отдела.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6.7.</w:t>
      </w:r>
      <w:proofErr w:type="gramStart"/>
      <w:r>
        <w:rPr>
          <w:color w:val="000000"/>
          <w:sz w:val="28"/>
        </w:rPr>
        <w:t>6.Согласовывают</w:t>
      </w:r>
      <w:proofErr w:type="gramEnd"/>
      <w:r>
        <w:rPr>
          <w:color w:val="000000"/>
          <w:sz w:val="28"/>
        </w:rPr>
        <w:t xml:space="preserve"> проекты запросов, ответов управления, подготовленные сотрудниками отдела.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6.7.</w:t>
      </w:r>
      <w:proofErr w:type="gramStart"/>
      <w:r>
        <w:rPr>
          <w:color w:val="000000"/>
          <w:sz w:val="28"/>
        </w:rPr>
        <w:t>7.Несут</w:t>
      </w:r>
      <w:proofErr w:type="gramEnd"/>
      <w:r>
        <w:rPr>
          <w:color w:val="000000"/>
          <w:sz w:val="28"/>
        </w:rPr>
        <w:t xml:space="preserve"> персональную ответственность за правильность и своевременность реализации задач и функций, исполнения поручений, переданных на исполнение в отдел. 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6.7.</w:t>
      </w:r>
      <w:proofErr w:type="gramStart"/>
      <w:r>
        <w:rPr>
          <w:color w:val="000000"/>
          <w:sz w:val="28"/>
        </w:rPr>
        <w:t>8.Осуществляют</w:t>
      </w:r>
      <w:proofErr w:type="gramEnd"/>
      <w:r>
        <w:rPr>
          <w:color w:val="000000"/>
          <w:sz w:val="28"/>
        </w:rPr>
        <w:t xml:space="preserve"> иные полномочия по поручениям начальника управления в соответствии с настоящим Положением и муниципальными правовыми актами.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 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7.Реорганизация, ликвидация управления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</w:rPr>
        <w:t>7.</w:t>
      </w:r>
      <w:proofErr w:type="gramStart"/>
      <w:r>
        <w:rPr>
          <w:color w:val="000000"/>
          <w:sz w:val="28"/>
        </w:rPr>
        <w:t>1.Управление</w:t>
      </w:r>
      <w:proofErr w:type="gramEnd"/>
      <w:r>
        <w:rPr>
          <w:color w:val="000000"/>
          <w:sz w:val="28"/>
        </w:rPr>
        <w:t xml:space="preserve"> может быть ликвидировано или реорганизовано распоряжением администрации города Нефтеюганска на основании решения Думы города Нефтеюганска. 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7.</w:t>
      </w:r>
      <w:proofErr w:type="gramStart"/>
      <w:r>
        <w:rPr>
          <w:color w:val="000000"/>
          <w:sz w:val="28"/>
        </w:rPr>
        <w:t>2.При</w:t>
      </w:r>
      <w:proofErr w:type="gramEnd"/>
      <w:r>
        <w:rPr>
          <w:color w:val="000000"/>
          <w:sz w:val="28"/>
        </w:rPr>
        <w:t xml:space="preserve"> ликвидации, реорганизации управления настоящее Положение утрачивает силу.</w:t>
      </w:r>
    </w:p>
    <w:p w:rsidR="00FA3365" w:rsidRDefault="00FA3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</w:p>
    <w:p w:rsidR="00FA3365" w:rsidRDefault="00FA3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</w:p>
    <w:p w:rsidR="00FA3365" w:rsidRDefault="00FA3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</w:p>
    <w:p w:rsidR="00FA3365" w:rsidRDefault="00FA3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</w:p>
    <w:p w:rsidR="00FA3365" w:rsidRDefault="00FA3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</w:p>
    <w:p w:rsidR="00FA3365" w:rsidRDefault="00FA3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</w:p>
    <w:p w:rsidR="00FA3365" w:rsidRDefault="00FA3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</w:p>
    <w:p w:rsidR="00FA3365" w:rsidRDefault="00FA3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</w:p>
    <w:p w:rsidR="00FA3365" w:rsidRDefault="00FA3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</w:p>
    <w:p w:rsidR="00FA3365" w:rsidRDefault="00FA3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</w:p>
    <w:p w:rsidR="00FA3365" w:rsidRDefault="00FA3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</w:p>
    <w:p w:rsidR="00FA3365" w:rsidRDefault="00FA3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</w:p>
    <w:p w:rsidR="00FA3365" w:rsidRDefault="00FA3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</w:p>
    <w:p w:rsidR="00FA3365" w:rsidRDefault="00FA3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</w:p>
    <w:p w:rsidR="00FA3365" w:rsidRDefault="00FA3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</w:p>
    <w:p w:rsidR="00FA3365" w:rsidRDefault="00FA3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</w:p>
    <w:p w:rsidR="00FA3365" w:rsidRDefault="00FA3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</w:p>
    <w:p w:rsidR="00FA3365" w:rsidRDefault="00FA3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</w:p>
    <w:p w:rsidR="00FA3365" w:rsidRDefault="00FA3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</w:p>
    <w:p w:rsidR="00FA3365" w:rsidRDefault="00FA3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</w:p>
    <w:p w:rsidR="00FA3365" w:rsidRDefault="00FA3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</w:p>
    <w:p w:rsidR="00FA3365" w:rsidRDefault="00FA3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</w:p>
    <w:p w:rsidR="00FA3365" w:rsidRDefault="00FA3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</w:p>
    <w:p w:rsidR="00FA3365" w:rsidRDefault="00FA3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</w:p>
    <w:p w:rsidR="00FA3365" w:rsidRDefault="00FA3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</w:p>
    <w:p w:rsidR="00FA3365" w:rsidRDefault="00FA3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52"/>
        </w:tabs>
        <w:ind w:left="5954"/>
        <w:jc w:val="right"/>
      </w:pPr>
      <w:r>
        <w:rPr>
          <w:color w:val="000000"/>
          <w:sz w:val="28"/>
        </w:rPr>
        <w:lastRenderedPageBreak/>
        <w:t xml:space="preserve">Приложение 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52"/>
        </w:tabs>
        <w:ind w:left="5954"/>
        <w:jc w:val="right"/>
      </w:pPr>
      <w:r>
        <w:rPr>
          <w:color w:val="000000"/>
          <w:sz w:val="28"/>
        </w:rPr>
        <w:t>к Положению об управлении муниципальных закупок администрации города Нефтеюганска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52"/>
        </w:tabs>
        <w:ind w:left="709"/>
        <w:jc w:val="both"/>
      </w:pPr>
      <w:r>
        <w:rPr>
          <w:color w:val="000000"/>
        </w:rPr>
        <w:t> </w:t>
      </w:r>
    </w:p>
    <w:tbl>
      <w:tblPr>
        <w:tblStyle w:val="af8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669"/>
        <w:gridCol w:w="4350"/>
      </w:tblGrid>
      <w:tr w:rsidR="00FA3365">
        <w:trPr>
          <w:trHeight w:val="6289"/>
        </w:trPr>
        <w:tc>
          <w:tcPr>
            <w:tcW w:w="46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2"/>
              </w:rPr>
              <w:t> 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2"/>
              </w:rPr>
              <w:t> 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2"/>
              </w:rPr>
              <w:t> 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10"/>
              </w:rPr>
              <w:t> 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10"/>
              </w:rPr>
              <w:t> 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2"/>
              </w:rPr>
              <w:t>Администрация города Нефтеюганска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 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2"/>
              </w:rPr>
              <w:t>УПРАВЛЕНИЕ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  <w:color w:val="000000"/>
                <w:sz w:val="22"/>
              </w:rPr>
              <w:t>МУНИЦИПАЛЬНЫХ ЗАКУПОК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10"/>
              </w:rPr>
              <w:t> 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2"/>
              </w:rPr>
              <w:t xml:space="preserve">3 </w:t>
            </w:r>
            <w:proofErr w:type="spellStart"/>
            <w:r>
              <w:rPr>
                <w:color w:val="000000"/>
                <w:sz w:val="22"/>
              </w:rPr>
              <w:t>мкрн</w:t>
            </w:r>
            <w:proofErr w:type="spellEnd"/>
            <w:r>
              <w:rPr>
                <w:color w:val="000000"/>
                <w:sz w:val="22"/>
              </w:rPr>
              <w:t>., д. 22, г.Нефтеюганск,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2"/>
              </w:rPr>
              <w:t>Ханты-Мансийский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2"/>
              </w:rPr>
              <w:t>автономный округ - Югра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2"/>
              </w:rPr>
              <w:t>(Тюменская область), 628301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2"/>
              </w:rPr>
              <w:t>Телефон: _______, факс: _______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2"/>
              </w:rPr>
              <w:t>E-</w:t>
            </w:r>
            <w:proofErr w:type="spellStart"/>
            <w:r>
              <w:rPr>
                <w:color w:val="000000"/>
                <w:sz w:val="22"/>
              </w:rPr>
              <w:t>mail</w:t>
            </w:r>
            <w:proofErr w:type="spellEnd"/>
            <w:r>
              <w:rPr>
                <w:color w:val="000000"/>
                <w:sz w:val="22"/>
              </w:rPr>
              <w:t>: ____________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2"/>
              </w:rPr>
              <w:t> 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2"/>
              </w:rPr>
              <w:t> 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2"/>
              </w:rPr>
              <w:t> 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2"/>
              </w:rPr>
              <w:t> 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2"/>
              </w:rPr>
              <w:t> 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43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 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 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  <w:sz w:val="4"/>
              </w:rPr>
              <w:t> 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 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 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 </w:t>
            </w:r>
          </w:p>
        </w:tc>
      </w:tr>
    </w:tbl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57" w:right="57"/>
        <w:jc w:val="both"/>
      </w:pPr>
      <w:r>
        <w:rPr>
          <w:color w:val="000000"/>
        </w:rPr>
        <w:t> 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color w:val="000000"/>
        </w:rPr>
        <w:t> 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color w:val="000000"/>
        </w:rPr>
        <w:t> 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color w:val="000000"/>
        </w:rPr>
        <w:t>Штамп для регистрации документов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color w:val="000000"/>
        </w:rPr>
        <w:t> 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57" w:right="57"/>
        <w:jc w:val="center"/>
      </w:pPr>
      <w:r>
        <w:rPr>
          <w:color w:val="000000"/>
          <w:sz w:val="28"/>
        </w:rPr>
        <w:t> 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57" w:right="57"/>
        <w:jc w:val="center"/>
      </w:pPr>
      <w:r>
        <w:rPr>
          <w:color w:val="000000"/>
          <w:sz w:val="28"/>
        </w:rPr>
        <w:t> 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57" w:right="57"/>
        <w:jc w:val="center"/>
      </w:pPr>
      <w:r>
        <w:rPr>
          <w:color w:val="000000"/>
        </w:rPr>
        <w:t xml:space="preserve"> </w:t>
      </w:r>
    </w:p>
    <w:tbl>
      <w:tblPr>
        <w:tblStyle w:val="af8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780"/>
      </w:tblGrid>
      <w:tr w:rsidR="00FA3365">
        <w:tc>
          <w:tcPr>
            <w:tcW w:w="37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9" w:lineRule="atLeast"/>
              <w:jc w:val="center"/>
            </w:pPr>
            <w:r>
              <w:rPr>
                <w:color w:val="0070C0"/>
                <w:sz w:val="20"/>
              </w:rPr>
              <w:t>Управление муниципальных закупок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9" w:lineRule="atLeast"/>
              <w:jc w:val="center"/>
            </w:pPr>
            <w:r>
              <w:rPr>
                <w:color w:val="0070C0"/>
                <w:sz w:val="20"/>
              </w:rPr>
              <w:t>администрации города Нефтеюганска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9" w:lineRule="atLeast"/>
              <w:jc w:val="center"/>
            </w:pPr>
            <w:r>
              <w:rPr>
                <w:color w:val="0070C0"/>
                <w:sz w:val="20"/>
              </w:rPr>
              <w:t> 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9" w:lineRule="atLeast"/>
              <w:jc w:val="center"/>
            </w:pPr>
            <w:r>
              <w:rPr>
                <w:color w:val="0070C0"/>
                <w:sz w:val="20"/>
              </w:rPr>
              <w:t>Регистрационный номер № __________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9" w:lineRule="atLeast"/>
              <w:jc w:val="center"/>
            </w:pPr>
            <w:r>
              <w:rPr>
                <w:color w:val="0070C0"/>
                <w:sz w:val="20"/>
              </w:rPr>
              <w:t>Дата _______________ Время ________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13" w:lineRule="atLeast"/>
              <w:jc w:val="center"/>
            </w:pPr>
            <w:r>
              <w:rPr>
                <w:color w:val="3366FF"/>
                <w:sz w:val="20"/>
              </w:rPr>
              <w:t>Специалист_________________________</w:t>
            </w:r>
          </w:p>
          <w:p w:rsidR="00FA3365" w:rsidRDefault="00BC2B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57" w:right="57"/>
        <w:jc w:val="center"/>
      </w:pPr>
      <w:r>
        <w:rPr>
          <w:color w:val="000000"/>
          <w:sz w:val="28"/>
        </w:rPr>
        <w:t> 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57" w:right="57"/>
        <w:jc w:val="center"/>
      </w:pPr>
      <w:r>
        <w:rPr>
          <w:color w:val="000000"/>
          <w:sz w:val="28"/>
        </w:rPr>
        <w:t> 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57" w:right="57"/>
        <w:jc w:val="center"/>
      </w:pPr>
      <w:r>
        <w:rPr>
          <w:color w:val="000000"/>
          <w:sz w:val="28"/>
        </w:rPr>
        <w:t> </w:t>
      </w:r>
    </w:p>
    <w:p w:rsidR="00FA3365" w:rsidRDefault="00BC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57" w:right="57"/>
        <w:jc w:val="both"/>
      </w:pPr>
      <w:r>
        <w:rPr>
          <w:color w:val="000000"/>
          <w:sz w:val="28"/>
        </w:rPr>
        <w:t> </w:t>
      </w:r>
    </w:p>
    <w:p w:rsidR="00FA3365" w:rsidRDefault="00FA3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57" w:right="57"/>
        <w:jc w:val="both"/>
      </w:pPr>
    </w:p>
    <w:p w:rsidR="00FA3365" w:rsidRDefault="00FA33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57" w:right="57"/>
        <w:jc w:val="both"/>
      </w:pPr>
      <w:bookmarkStart w:id="0" w:name="_GoBack"/>
      <w:bookmarkEnd w:id="0"/>
    </w:p>
    <w:sectPr w:rsidR="00FA3365" w:rsidSect="00613DD9">
      <w:headerReference w:type="even" r:id="rId14"/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00E" w:rsidRDefault="00F4600E">
      <w:r>
        <w:separator/>
      </w:r>
    </w:p>
  </w:endnote>
  <w:endnote w:type="continuationSeparator" w:id="0">
    <w:p w:rsidR="00F4600E" w:rsidRDefault="00F4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00E" w:rsidRDefault="00F4600E">
      <w:r>
        <w:separator/>
      </w:r>
    </w:p>
  </w:footnote>
  <w:footnote w:type="continuationSeparator" w:id="0">
    <w:p w:rsidR="00F4600E" w:rsidRDefault="00F46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365" w:rsidRDefault="00BC2B11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FA3365" w:rsidRDefault="00FA336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365" w:rsidRDefault="00BC2B11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1E313D">
      <w:rPr>
        <w:noProof/>
      </w:rPr>
      <w:t>8</w:t>
    </w:r>
    <w:r>
      <w:fldChar w:fldCharType="end"/>
    </w:r>
  </w:p>
  <w:p w:rsidR="00BC2B11" w:rsidRDefault="00BC2B1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B08B0"/>
    <w:multiLevelType w:val="hybridMultilevel"/>
    <w:tmpl w:val="E05838C4"/>
    <w:lvl w:ilvl="0" w:tplc="0DCC97D6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6AE699D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E70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08C8BD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DEE817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6F407A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94872C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C76B23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D1EAE4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0010A0B"/>
    <w:multiLevelType w:val="hybridMultilevel"/>
    <w:tmpl w:val="EEEC5F88"/>
    <w:lvl w:ilvl="0" w:tplc="54B2BC08">
      <w:start w:val="1"/>
      <w:numFmt w:val="decimal"/>
      <w:lvlText w:val="%1."/>
      <w:lvlJc w:val="left"/>
      <w:pPr>
        <w:ind w:left="1428" w:hanging="360"/>
      </w:pPr>
    </w:lvl>
    <w:lvl w:ilvl="1" w:tplc="137E19B0">
      <w:start w:val="1"/>
      <w:numFmt w:val="lowerLetter"/>
      <w:lvlText w:val="%2."/>
      <w:lvlJc w:val="left"/>
      <w:pPr>
        <w:ind w:left="2148" w:hanging="360"/>
      </w:pPr>
    </w:lvl>
    <w:lvl w:ilvl="2" w:tplc="C3C297B2">
      <w:start w:val="1"/>
      <w:numFmt w:val="lowerRoman"/>
      <w:lvlText w:val="%3."/>
      <w:lvlJc w:val="right"/>
      <w:pPr>
        <w:ind w:left="2868" w:hanging="180"/>
      </w:pPr>
    </w:lvl>
    <w:lvl w:ilvl="3" w:tplc="130ABAC4">
      <w:start w:val="1"/>
      <w:numFmt w:val="decimal"/>
      <w:lvlText w:val="%4."/>
      <w:lvlJc w:val="left"/>
      <w:pPr>
        <w:ind w:left="3588" w:hanging="360"/>
      </w:pPr>
    </w:lvl>
    <w:lvl w:ilvl="4" w:tplc="A9968EE2">
      <w:start w:val="1"/>
      <w:numFmt w:val="lowerLetter"/>
      <w:lvlText w:val="%5."/>
      <w:lvlJc w:val="left"/>
      <w:pPr>
        <w:ind w:left="4308" w:hanging="360"/>
      </w:pPr>
    </w:lvl>
    <w:lvl w:ilvl="5" w:tplc="F20A030C">
      <w:start w:val="1"/>
      <w:numFmt w:val="lowerRoman"/>
      <w:lvlText w:val="%6."/>
      <w:lvlJc w:val="right"/>
      <w:pPr>
        <w:ind w:left="5028" w:hanging="180"/>
      </w:pPr>
    </w:lvl>
    <w:lvl w:ilvl="6" w:tplc="347491A0">
      <w:start w:val="1"/>
      <w:numFmt w:val="decimal"/>
      <w:lvlText w:val="%7."/>
      <w:lvlJc w:val="left"/>
      <w:pPr>
        <w:ind w:left="5748" w:hanging="360"/>
      </w:pPr>
    </w:lvl>
    <w:lvl w:ilvl="7" w:tplc="1BFABAFA">
      <w:start w:val="1"/>
      <w:numFmt w:val="lowerLetter"/>
      <w:lvlText w:val="%8."/>
      <w:lvlJc w:val="left"/>
      <w:pPr>
        <w:ind w:left="6468" w:hanging="360"/>
      </w:pPr>
    </w:lvl>
    <w:lvl w:ilvl="8" w:tplc="9070A6B0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F674F71"/>
    <w:multiLevelType w:val="hybridMultilevel"/>
    <w:tmpl w:val="B96CDFF4"/>
    <w:lvl w:ilvl="0" w:tplc="5342A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8D0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306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0B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051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DAD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AF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07C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FEB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A1ADF"/>
    <w:multiLevelType w:val="hybridMultilevel"/>
    <w:tmpl w:val="0F1AD890"/>
    <w:lvl w:ilvl="0" w:tplc="98D23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22F9E4">
      <w:start w:val="1"/>
      <w:numFmt w:val="lowerLetter"/>
      <w:lvlText w:val="%2."/>
      <w:lvlJc w:val="left"/>
      <w:pPr>
        <w:ind w:left="1440" w:hanging="360"/>
      </w:pPr>
    </w:lvl>
    <w:lvl w:ilvl="2" w:tplc="4C1C2E72">
      <w:start w:val="1"/>
      <w:numFmt w:val="lowerRoman"/>
      <w:lvlText w:val="%3."/>
      <w:lvlJc w:val="right"/>
      <w:pPr>
        <w:ind w:left="2160" w:hanging="180"/>
      </w:pPr>
    </w:lvl>
    <w:lvl w:ilvl="3" w:tplc="472CC8E2">
      <w:start w:val="1"/>
      <w:numFmt w:val="decimal"/>
      <w:lvlText w:val="%4."/>
      <w:lvlJc w:val="left"/>
      <w:pPr>
        <w:ind w:left="2880" w:hanging="360"/>
      </w:pPr>
    </w:lvl>
    <w:lvl w:ilvl="4" w:tplc="3DBA5670">
      <w:start w:val="1"/>
      <w:numFmt w:val="lowerLetter"/>
      <w:lvlText w:val="%5."/>
      <w:lvlJc w:val="left"/>
      <w:pPr>
        <w:ind w:left="3600" w:hanging="360"/>
      </w:pPr>
    </w:lvl>
    <w:lvl w:ilvl="5" w:tplc="70B67668">
      <w:start w:val="1"/>
      <w:numFmt w:val="lowerRoman"/>
      <w:lvlText w:val="%6."/>
      <w:lvlJc w:val="right"/>
      <w:pPr>
        <w:ind w:left="4320" w:hanging="180"/>
      </w:pPr>
    </w:lvl>
    <w:lvl w:ilvl="6" w:tplc="D83873CA">
      <w:start w:val="1"/>
      <w:numFmt w:val="decimal"/>
      <w:lvlText w:val="%7."/>
      <w:lvlJc w:val="left"/>
      <w:pPr>
        <w:ind w:left="5040" w:hanging="360"/>
      </w:pPr>
    </w:lvl>
    <w:lvl w:ilvl="7" w:tplc="890CF756">
      <w:start w:val="1"/>
      <w:numFmt w:val="lowerLetter"/>
      <w:lvlText w:val="%8."/>
      <w:lvlJc w:val="left"/>
      <w:pPr>
        <w:ind w:left="5760" w:hanging="360"/>
      </w:pPr>
    </w:lvl>
    <w:lvl w:ilvl="8" w:tplc="3B9C53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A7EE1"/>
    <w:multiLevelType w:val="hybridMultilevel"/>
    <w:tmpl w:val="A49093DE"/>
    <w:lvl w:ilvl="0" w:tplc="51E06104">
      <w:start w:val="1"/>
      <w:numFmt w:val="decimal"/>
      <w:lvlText w:val="%1."/>
      <w:lvlJc w:val="left"/>
      <w:pPr>
        <w:ind w:left="1287" w:hanging="360"/>
      </w:pPr>
    </w:lvl>
    <w:lvl w:ilvl="1" w:tplc="3300D7D8">
      <w:start w:val="1"/>
      <w:numFmt w:val="lowerLetter"/>
      <w:lvlText w:val="%2."/>
      <w:lvlJc w:val="left"/>
      <w:pPr>
        <w:ind w:left="2007" w:hanging="360"/>
      </w:pPr>
    </w:lvl>
    <w:lvl w:ilvl="2" w:tplc="23AA73D8">
      <w:start w:val="1"/>
      <w:numFmt w:val="lowerRoman"/>
      <w:lvlText w:val="%3."/>
      <w:lvlJc w:val="right"/>
      <w:pPr>
        <w:ind w:left="2727" w:hanging="180"/>
      </w:pPr>
    </w:lvl>
    <w:lvl w:ilvl="3" w:tplc="A104BB82">
      <w:start w:val="1"/>
      <w:numFmt w:val="decimal"/>
      <w:lvlText w:val="%4."/>
      <w:lvlJc w:val="left"/>
      <w:pPr>
        <w:ind w:left="3447" w:hanging="360"/>
      </w:pPr>
    </w:lvl>
    <w:lvl w:ilvl="4" w:tplc="0964972E">
      <w:start w:val="1"/>
      <w:numFmt w:val="lowerLetter"/>
      <w:lvlText w:val="%5."/>
      <w:lvlJc w:val="left"/>
      <w:pPr>
        <w:ind w:left="4167" w:hanging="360"/>
      </w:pPr>
    </w:lvl>
    <w:lvl w:ilvl="5" w:tplc="49524170">
      <w:start w:val="1"/>
      <w:numFmt w:val="lowerRoman"/>
      <w:lvlText w:val="%6."/>
      <w:lvlJc w:val="right"/>
      <w:pPr>
        <w:ind w:left="4887" w:hanging="180"/>
      </w:pPr>
    </w:lvl>
    <w:lvl w:ilvl="6" w:tplc="F8C07830">
      <w:start w:val="1"/>
      <w:numFmt w:val="decimal"/>
      <w:lvlText w:val="%7."/>
      <w:lvlJc w:val="left"/>
      <w:pPr>
        <w:ind w:left="5607" w:hanging="360"/>
      </w:pPr>
    </w:lvl>
    <w:lvl w:ilvl="7" w:tplc="2E862EAE">
      <w:start w:val="1"/>
      <w:numFmt w:val="lowerLetter"/>
      <w:lvlText w:val="%8."/>
      <w:lvlJc w:val="left"/>
      <w:pPr>
        <w:ind w:left="6327" w:hanging="360"/>
      </w:pPr>
    </w:lvl>
    <w:lvl w:ilvl="8" w:tplc="47C4A43A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7AB413A"/>
    <w:multiLevelType w:val="hybridMultilevel"/>
    <w:tmpl w:val="178EFBB2"/>
    <w:lvl w:ilvl="0" w:tplc="7EB09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C41E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5ED1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686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EEE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C24B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C6C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B405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6279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5E5F43"/>
    <w:multiLevelType w:val="hybridMultilevel"/>
    <w:tmpl w:val="BA0E1DA8"/>
    <w:lvl w:ilvl="0" w:tplc="36362E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AEAD3DE">
      <w:start w:val="1"/>
      <w:numFmt w:val="lowerLetter"/>
      <w:lvlText w:val="%2."/>
      <w:lvlJc w:val="left"/>
      <w:pPr>
        <w:ind w:left="1647" w:hanging="360"/>
      </w:pPr>
    </w:lvl>
    <w:lvl w:ilvl="2" w:tplc="7DE42BFA">
      <w:start w:val="1"/>
      <w:numFmt w:val="lowerRoman"/>
      <w:lvlText w:val="%3."/>
      <w:lvlJc w:val="right"/>
      <w:pPr>
        <w:ind w:left="2367" w:hanging="180"/>
      </w:pPr>
    </w:lvl>
    <w:lvl w:ilvl="3" w:tplc="73B2D7EE">
      <w:start w:val="1"/>
      <w:numFmt w:val="decimal"/>
      <w:lvlText w:val="%4."/>
      <w:lvlJc w:val="left"/>
      <w:pPr>
        <w:ind w:left="3087" w:hanging="360"/>
      </w:pPr>
    </w:lvl>
    <w:lvl w:ilvl="4" w:tplc="84461B12">
      <w:start w:val="1"/>
      <w:numFmt w:val="lowerLetter"/>
      <w:lvlText w:val="%5."/>
      <w:lvlJc w:val="left"/>
      <w:pPr>
        <w:ind w:left="3807" w:hanging="360"/>
      </w:pPr>
    </w:lvl>
    <w:lvl w:ilvl="5" w:tplc="F6B0899E">
      <w:start w:val="1"/>
      <w:numFmt w:val="lowerRoman"/>
      <w:lvlText w:val="%6."/>
      <w:lvlJc w:val="right"/>
      <w:pPr>
        <w:ind w:left="4527" w:hanging="180"/>
      </w:pPr>
    </w:lvl>
    <w:lvl w:ilvl="6" w:tplc="D5D2574A">
      <w:start w:val="1"/>
      <w:numFmt w:val="decimal"/>
      <w:lvlText w:val="%7."/>
      <w:lvlJc w:val="left"/>
      <w:pPr>
        <w:ind w:left="5247" w:hanging="360"/>
      </w:pPr>
    </w:lvl>
    <w:lvl w:ilvl="7" w:tplc="479ED4FA">
      <w:start w:val="1"/>
      <w:numFmt w:val="lowerLetter"/>
      <w:lvlText w:val="%8."/>
      <w:lvlJc w:val="left"/>
      <w:pPr>
        <w:ind w:left="5967" w:hanging="360"/>
      </w:pPr>
    </w:lvl>
    <w:lvl w:ilvl="8" w:tplc="179C36E2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C501D2"/>
    <w:multiLevelType w:val="hybridMultilevel"/>
    <w:tmpl w:val="147C55CA"/>
    <w:lvl w:ilvl="0" w:tplc="7EEA3B68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6AE0A73E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7F30CAC4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7A279B0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BF98E622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C3C1CA6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79AAD9EC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E1FC10F8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5276DDCA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CA76A36"/>
    <w:multiLevelType w:val="hybridMultilevel"/>
    <w:tmpl w:val="AC4A09B2"/>
    <w:lvl w:ilvl="0" w:tplc="44B43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AC82AC">
      <w:start w:val="1"/>
      <w:numFmt w:val="none"/>
      <w:lvlText w:val=""/>
      <w:lvlJc w:val="left"/>
      <w:pPr>
        <w:tabs>
          <w:tab w:val="num" w:pos="360"/>
        </w:tabs>
      </w:pPr>
    </w:lvl>
    <w:lvl w:ilvl="2" w:tplc="919A5554">
      <w:start w:val="1"/>
      <w:numFmt w:val="none"/>
      <w:lvlText w:val=""/>
      <w:lvlJc w:val="left"/>
      <w:pPr>
        <w:tabs>
          <w:tab w:val="num" w:pos="360"/>
        </w:tabs>
      </w:pPr>
    </w:lvl>
    <w:lvl w:ilvl="3" w:tplc="F2624CB4">
      <w:start w:val="1"/>
      <w:numFmt w:val="none"/>
      <w:lvlText w:val=""/>
      <w:lvlJc w:val="left"/>
      <w:pPr>
        <w:tabs>
          <w:tab w:val="num" w:pos="360"/>
        </w:tabs>
      </w:pPr>
    </w:lvl>
    <w:lvl w:ilvl="4" w:tplc="F8C2C3EC">
      <w:start w:val="1"/>
      <w:numFmt w:val="none"/>
      <w:lvlText w:val=""/>
      <w:lvlJc w:val="left"/>
      <w:pPr>
        <w:tabs>
          <w:tab w:val="num" w:pos="360"/>
        </w:tabs>
      </w:pPr>
    </w:lvl>
    <w:lvl w:ilvl="5" w:tplc="DAEC35E2">
      <w:start w:val="1"/>
      <w:numFmt w:val="none"/>
      <w:lvlText w:val=""/>
      <w:lvlJc w:val="left"/>
      <w:pPr>
        <w:tabs>
          <w:tab w:val="num" w:pos="360"/>
        </w:tabs>
      </w:pPr>
    </w:lvl>
    <w:lvl w:ilvl="6" w:tplc="676CFEA6">
      <w:start w:val="1"/>
      <w:numFmt w:val="none"/>
      <w:lvlText w:val=""/>
      <w:lvlJc w:val="left"/>
      <w:pPr>
        <w:tabs>
          <w:tab w:val="num" w:pos="360"/>
        </w:tabs>
      </w:pPr>
    </w:lvl>
    <w:lvl w:ilvl="7" w:tplc="ACF2540E">
      <w:start w:val="1"/>
      <w:numFmt w:val="none"/>
      <w:lvlText w:val=""/>
      <w:lvlJc w:val="left"/>
      <w:pPr>
        <w:tabs>
          <w:tab w:val="num" w:pos="360"/>
        </w:tabs>
      </w:pPr>
    </w:lvl>
    <w:lvl w:ilvl="8" w:tplc="F69EC886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65"/>
    <w:rsid w:val="001E313D"/>
    <w:rsid w:val="00613DD9"/>
    <w:rsid w:val="00BC2B11"/>
    <w:rsid w:val="00F4600E"/>
    <w:rsid w:val="00FA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FD6C"/>
  <w15:docId w15:val="{4AA0934B-E1DF-443B-88C6-06D686A4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ac">
    <w:name w:val="Нижний колонтитул Знак"/>
    <w:basedOn w:val="a0"/>
    <w:link w:val="ad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b">
    <w:name w:val="Body Text"/>
    <w:basedOn w:val="a"/>
    <w:link w:val="afc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fd">
    <w:name w:val="Hyperlink"/>
    <w:rPr>
      <w:color w:val="0000FF"/>
      <w:u w:val="single"/>
    </w:rPr>
  </w:style>
  <w:style w:type="character" w:customStyle="1" w:styleId="afc">
    <w:name w:val="Основной текст Знак"/>
    <w:link w:val="afb"/>
    <w:rPr>
      <w:rFonts w:ascii="Arial" w:hAnsi="Arial"/>
      <w:b/>
      <w:sz w:val="16"/>
      <w:lang w:val="ru-RU" w:eastAsia="ru-RU" w:bidi="ar-SA"/>
    </w:rPr>
  </w:style>
  <w:style w:type="paragraph" w:customStyle="1" w:styleId="afe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5">
    <w:name w:val="Body Text 2"/>
    <w:basedOn w:val="a"/>
    <w:link w:val="26"/>
    <w:semiHidden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semiHidden/>
    <w:rPr>
      <w:sz w:val="24"/>
      <w:szCs w:val="24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table" w:customStyle="1" w:styleId="13">
    <w:name w:val="Сетка таблицы1"/>
    <w:basedOn w:val="a1"/>
    <w:next w:val="af8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3967</Words>
  <Characters>22614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Вадим Равилевич Вакилов</cp:lastModifiedBy>
  <cp:revision>19</cp:revision>
  <cp:lastPrinted>2025-05-12T05:26:00Z</cp:lastPrinted>
  <dcterms:created xsi:type="dcterms:W3CDTF">2024-09-23T06:57:00Z</dcterms:created>
  <dcterms:modified xsi:type="dcterms:W3CDTF">2025-05-14T06:51:00Z</dcterms:modified>
</cp:coreProperties>
</file>