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70" w:rsidRDefault="006E384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82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2767965</wp:posOffset>
            </wp:positionH>
            <wp:positionV relativeFrom="paragraph">
              <wp:posOffset>-5715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770" w:rsidRDefault="004E37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770" w:rsidRDefault="004E37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770" w:rsidRDefault="004E3770">
      <w:pPr>
        <w:pStyle w:val="1"/>
        <w:rPr>
          <w:rFonts w:ascii="Times New Roman" w:hAnsi="Times New Roman"/>
          <w:b/>
          <w:sz w:val="32"/>
          <w:szCs w:val="32"/>
        </w:rPr>
      </w:pPr>
    </w:p>
    <w:p w:rsidR="004E3770" w:rsidRDefault="00FA65B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4E3770" w:rsidRDefault="004E3770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4E3770" w:rsidRDefault="00FA65B0">
      <w:pPr>
        <w:pStyle w:val="1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4E3770" w:rsidRDefault="004E377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8E5963" w:rsidRDefault="008E5963" w:rsidP="008E59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381-п</w:t>
      </w:r>
    </w:p>
    <w:p w:rsidR="004E3770" w:rsidRDefault="00FA65B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4E3770" w:rsidRDefault="004E377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E3770" w:rsidRDefault="00FA65B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объектов жилищно-коммунального комплекса и социальной сферы города Нефтеюганска к работе в осенне-зимний период </w:t>
      </w:r>
    </w:p>
    <w:p w:rsidR="004E3770" w:rsidRDefault="00FA65B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554A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F554A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4E3770" w:rsidRDefault="004E3770">
      <w:pPr>
        <w:autoSpaceDE w:val="0"/>
        <w:autoSpaceDN w:val="0"/>
        <w:rPr>
          <w:sz w:val="28"/>
          <w:szCs w:val="28"/>
        </w:rPr>
      </w:pPr>
    </w:p>
    <w:p w:rsidR="004E3770" w:rsidRPr="003D70B7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D70B7" w:rsidRPr="003D70B7">
        <w:rPr>
          <w:bCs/>
          <w:sz w:val="28"/>
          <w:szCs w:val="28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№ 190-ФЗ </w:t>
      </w:r>
      <w:r w:rsidR="00BF7ECE">
        <w:rPr>
          <w:bCs/>
          <w:sz w:val="28"/>
          <w:szCs w:val="28"/>
        </w:rPr>
        <w:t xml:space="preserve">                                            </w:t>
      </w:r>
      <w:r w:rsidR="003D70B7" w:rsidRPr="003D70B7">
        <w:rPr>
          <w:bCs/>
          <w:sz w:val="28"/>
          <w:szCs w:val="28"/>
        </w:rPr>
        <w:t>«О теплоснабжении»</w:t>
      </w:r>
      <w:r w:rsidRPr="003D70B7">
        <w:rPr>
          <w:bCs/>
          <w:sz w:val="28"/>
          <w:szCs w:val="28"/>
        </w:rPr>
        <w:t>, в целях своевременной подготовки объектов жилищно-коммунального комплекса и социальной сферы муниципального образования город Нефтеюганск к работе в осенне-зимний период 202</w:t>
      </w:r>
      <w:r w:rsidR="00F554A9" w:rsidRPr="003D70B7">
        <w:rPr>
          <w:bCs/>
          <w:sz w:val="28"/>
          <w:szCs w:val="28"/>
        </w:rPr>
        <w:t>5</w:t>
      </w:r>
      <w:r w:rsidRPr="003D70B7">
        <w:rPr>
          <w:bCs/>
          <w:sz w:val="28"/>
          <w:szCs w:val="28"/>
        </w:rPr>
        <w:t>-202</w:t>
      </w:r>
      <w:r w:rsidR="00F554A9" w:rsidRPr="003D70B7">
        <w:rPr>
          <w:bCs/>
          <w:sz w:val="28"/>
          <w:szCs w:val="28"/>
        </w:rPr>
        <w:t>6</w:t>
      </w:r>
      <w:r w:rsidRPr="003D70B7">
        <w:rPr>
          <w:bCs/>
          <w:sz w:val="28"/>
          <w:szCs w:val="28"/>
        </w:rPr>
        <w:t xml:space="preserve"> года администрация города Нефтеюганска постановляет: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1.Утвердить план мероприятий по подготовке объектов жилищно-коммунального комплекса и социальной сферы города Нефтеюганска к работе в осенне-зимний период 202</w:t>
      </w:r>
      <w:r w:rsidR="00F554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F554A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согласно приложению </w:t>
      </w:r>
      <w:r w:rsidR="00BF7ECE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>к постановлению.</w:t>
      </w:r>
    </w:p>
    <w:p w:rsidR="004E3770" w:rsidRDefault="00FA65B0">
      <w:pPr>
        <w:tabs>
          <w:tab w:val="left" w:pos="709"/>
        </w:tabs>
        <w:jc w:val="both"/>
      </w:pPr>
      <w:r>
        <w:rPr>
          <w:bCs/>
          <w:sz w:val="28"/>
          <w:szCs w:val="28"/>
        </w:rPr>
        <w:tab/>
        <w:t xml:space="preserve">2.Руководителям учреждений социальной сферы и организаций коммунального комплекса, управляющих организаций, товариществ собственников жилья, а также лицам, ответственным за содержание и эксплуатацию теплопотребляющих установок потребителей в индивидуальной застройке, теплопотребляющие установки которых подключены </w:t>
      </w:r>
      <w:r w:rsidR="00BF7ECE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>к централизованной системе теплоснабжения, собственникам жилых и нежилых помещений:</w:t>
      </w:r>
      <w:r>
        <w:t xml:space="preserve"> </w:t>
      </w:r>
    </w:p>
    <w:p w:rsidR="004E3770" w:rsidRDefault="00FA65B0">
      <w:pPr>
        <w:tabs>
          <w:tab w:val="left" w:pos="709"/>
        </w:tabs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  <w:t>2.1.Обеспечить проведение ремонта систем тепло-, водо-, электро-, газоснабжения и водоотведения, готовность оборудования, инженерных сетей, основных и резервных топливных хозяйств, установку (поверку) приборов учёта.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2.2.Обеспечить своевременные расчёты за потребляемые топливно-энергетические ресурсы, а также энергетические ресурсы, приобретаемые для предоставления коммунальных услуг потребителям. 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2.3.Создать в необходимых объёмах и номенклатуре резерв материально-технических ресурсов для устранения неисправностей и аварий на объектах жилищно-коммунального комплекса в зимний период.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2.4.Создать неснижаемые запасы материально-технических средств на объектах жилищно-коммунального комплекса для ликвидации чрезвычайных ситуаций природного и техногенного характера.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2.5.Доукомплектовать аварийно-восстановительные бригады необходимыми кадровыми и материально-техническими ресурсами и обеспечить проведение противоаварийных тренировок на объектах коммунальной сферы.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2.6.Обеспечить предоставление ежедекадной информации о выполнении утверждённого перечня мероприятий по подготовке к осенне-зимнему периоду 202</w:t>
      </w:r>
      <w:r w:rsidR="00F554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F554A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и статистического отчёта по форме федерального государственного статистического наблюдения № 1-жкх (зима) срочная «Сведения о подготовке  жилищно-коммунального хозяйства к работе в зимних условиях», утверждённой Постановлением Росстата от 27.02.2006 № 7           «</w:t>
      </w:r>
      <w:r>
        <w:rPr>
          <w:sz w:val="28"/>
          <w:szCs w:val="28"/>
          <w:lang w:eastAsia="ru-RU"/>
        </w:rPr>
        <w:t>Об утверждении статистического инструментария для организации Росстроем статистического наблюдения за подготовкой жилищно-коммунального хозяйства к работе в зимних условиях</w:t>
      </w:r>
      <w:r>
        <w:rPr>
          <w:bCs/>
          <w:sz w:val="28"/>
          <w:szCs w:val="28"/>
        </w:rPr>
        <w:t>».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3.Руководителю территориальной сетевой организации (далее – ТСО), собственникам электросетевых объектов, к которым подключены внутренние сети электроснабжения садоводческих и огороднических некоммерческих товариществ (далее – СиОНТ):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3.1.Обеспечить выполнение комплекса мероприятий по подготовке электросетевых объектов СиОНТ к работе в осенне-зимний период 202</w:t>
      </w:r>
      <w:r w:rsidR="00F554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F554A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</w:t>
      </w:r>
      <w:r w:rsidR="00E878B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3.2.Заключить при необходимости соглашения о проведении аварийно-восстановительных работ в осенне-зимний период 202</w:t>
      </w:r>
      <w:r w:rsidR="00F554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F554A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4.Департаменту жилищно-коммунального хозяйства администрации города (</w:t>
      </w:r>
      <w:r w:rsidR="004D20D9">
        <w:rPr>
          <w:bCs/>
          <w:sz w:val="28"/>
          <w:szCs w:val="28"/>
        </w:rPr>
        <w:t>Сахаров</w:t>
      </w:r>
      <w:r w:rsidR="00F554A9">
        <w:rPr>
          <w:bCs/>
          <w:sz w:val="28"/>
          <w:szCs w:val="28"/>
        </w:rPr>
        <w:t xml:space="preserve"> А.Н.):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4.1.Организовать взаимодействие с организациями, осуществляющими внешнее электроснабжение СиОНТ, в том числе с ТСО и иными организациями, собственниками электросетевых объектов, к которым подключены внутренние сети электроснабжения СиОНТ.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4.2.Совместно с ТСО и собственниками электросетевых объектов СиОНТ обеспечить проведение комиссионной проверки готовности электросетевых объектов СиОНТ к работе в осенне-зимний период 202</w:t>
      </w:r>
      <w:r w:rsidR="00F554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F554A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с составлением соответствующего акта.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5.Определить департамент жилищно-коммунального хозяйства адм</w:t>
      </w:r>
      <w:r w:rsidR="00C40ED4">
        <w:rPr>
          <w:bCs/>
          <w:sz w:val="28"/>
          <w:szCs w:val="28"/>
        </w:rPr>
        <w:t>инистрации города (</w:t>
      </w:r>
      <w:r w:rsidR="00F554A9">
        <w:rPr>
          <w:bCs/>
          <w:sz w:val="28"/>
          <w:szCs w:val="28"/>
        </w:rPr>
        <w:t>Сахаров А.Н</w:t>
      </w:r>
      <w:r>
        <w:rPr>
          <w:bCs/>
          <w:sz w:val="28"/>
          <w:szCs w:val="28"/>
        </w:rPr>
        <w:t>.) ответственным за предоставление информации о ходе подготовки объектов жилищно-коммунального комплекса к осенне-зимнему периоду 202</w:t>
      </w:r>
      <w:r w:rsidR="00F554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F554A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в Департамент жилищно-коммунального комплекса </w:t>
      </w:r>
      <w:r w:rsidR="00D02408">
        <w:rPr>
          <w:bCs/>
          <w:sz w:val="28"/>
          <w:szCs w:val="28"/>
        </w:rPr>
        <w:t xml:space="preserve">и энергетики </w:t>
      </w:r>
      <w:r>
        <w:rPr>
          <w:bCs/>
          <w:sz w:val="28"/>
          <w:szCs w:val="28"/>
        </w:rPr>
        <w:t>Ханты-Мансийского автономного округа – Югры.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6.Ответственность за подготовку жилищного фонда, объектов коммунальной инфраструктуры, в том числе электросетевых объектов СиОНТ, социальной сферы города к работе в осенне-зимний период 202</w:t>
      </w:r>
      <w:r w:rsidR="00F554A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F554A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lastRenderedPageBreak/>
        <w:t>возложить на руководителей учреждений социальной сферы, организаций жилищно-коммунального комплекса, ТСО, управляющих организаций, товариществ собственников жилья, собственников электросетевых объектов СиОНТ, а также лиц, ответственных за содержание и эксплуатацию теплопотребляющих установок потребителей, теплопотребляющие установки которых подключены к централизованной системе теплоснабжения.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</w:t>
      </w:r>
      <w:r w:rsidR="00E878B3">
        <w:rPr>
          <w:bCs/>
          <w:sz w:val="28"/>
          <w:szCs w:val="28"/>
        </w:rPr>
        <w:t>Признать</w:t>
      </w:r>
      <w:r>
        <w:rPr>
          <w:bCs/>
          <w:sz w:val="28"/>
          <w:szCs w:val="28"/>
        </w:rPr>
        <w:t xml:space="preserve"> утратившим силу постановление администрации города Нефтеюганска от </w:t>
      </w:r>
      <w:r w:rsidR="004C50FD" w:rsidRPr="004C50FD">
        <w:rPr>
          <w:bCs/>
          <w:sz w:val="28"/>
          <w:szCs w:val="28"/>
        </w:rPr>
        <w:t>15</w:t>
      </w:r>
      <w:r w:rsidRPr="004C50FD">
        <w:rPr>
          <w:bCs/>
          <w:sz w:val="28"/>
          <w:szCs w:val="28"/>
        </w:rPr>
        <w:t>.04.202</w:t>
      </w:r>
      <w:r w:rsidR="004C50FD" w:rsidRPr="004C50FD">
        <w:rPr>
          <w:bCs/>
          <w:sz w:val="28"/>
          <w:szCs w:val="28"/>
        </w:rPr>
        <w:t>4</w:t>
      </w:r>
      <w:r w:rsidRPr="004C50FD">
        <w:rPr>
          <w:bCs/>
          <w:sz w:val="28"/>
          <w:szCs w:val="28"/>
        </w:rPr>
        <w:t xml:space="preserve"> № </w:t>
      </w:r>
      <w:r w:rsidR="004C50FD" w:rsidRPr="004C50FD">
        <w:rPr>
          <w:bCs/>
          <w:sz w:val="28"/>
          <w:szCs w:val="28"/>
        </w:rPr>
        <w:t>745</w:t>
      </w:r>
      <w:r w:rsidRPr="004C50FD">
        <w:rPr>
          <w:bCs/>
          <w:sz w:val="28"/>
          <w:szCs w:val="28"/>
        </w:rPr>
        <w:t xml:space="preserve">-п </w:t>
      </w:r>
      <w:r>
        <w:rPr>
          <w:bCs/>
          <w:sz w:val="28"/>
          <w:szCs w:val="28"/>
        </w:rPr>
        <w:t xml:space="preserve">«О подготовке объектов жилищно-коммунального хозяйства и социальной сферы города Нефтеюганска к работе </w:t>
      </w:r>
      <w:r w:rsidR="00BF7ECE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в осенне-зимний период 202</w:t>
      </w:r>
      <w:r w:rsidR="00564C6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564C6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года».</w:t>
      </w:r>
      <w:bookmarkEnd w:id="0"/>
    </w:p>
    <w:p w:rsidR="004E3770" w:rsidRDefault="00FA65B0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10813"/>
      <w:r>
        <w:rPr>
          <w:rFonts w:ascii="Times New Roman" w:hAnsi="Times New Roman"/>
          <w:b w:val="0"/>
          <w:sz w:val="28"/>
          <w:szCs w:val="28"/>
        </w:rPr>
        <w:t>8.Обнародовать (опубликовать) постановление в газете «Здравствуйте, нефтеюганцы!».</w:t>
      </w:r>
    </w:p>
    <w:p w:rsidR="004E3770" w:rsidRDefault="00FA65B0">
      <w:pPr>
        <w:tabs>
          <w:tab w:val="left" w:pos="709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9.Департаменту по делам администрации города </w:t>
      </w:r>
      <w:r w:rsidRPr="00D02408">
        <w:rPr>
          <w:sz w:val="28"/>
          <w:szCs w:val="28"/>
        </w:rPr>
        <w:t>(</w:t>
      </w:r>
      <w:r w:rsidR="00C40ED4" w:rsidRPr="00D02408">
        <w:rPr>
          <w:sz w:val="28"/>
          <w:szCs w:val="28"/>
        </w:rPr>
        <w:t>Филинова Н.В.</w:t>
      </w:r>
      <w:r w:rsidRPr="00D02408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 постановление на официальном сайте органов местного самоуправления гор</w:t>
      </w:r>
      <w:r w:rsidR="003860D4">
        <w:rPr>
          <w:sz w:val="28"/>
          <w:szCs w:val="28"/>
        </w:rPr>
        <w:t>ода Нефтеюганска</w:t>
      </w:r>
      <w:r>
        <w:rPr>
          <w:sz w:val="28"/>
          <w:szCs w:val="28"/>
        </w:rPr>
        <w:t>.</w:t>
      </w:r>
    </w:p>
    <w:p w:rsidR="004E3770" w:rsidRDefault="00FA65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10.Контроль исполнения постановления </w:t>
      </w:r>
      <w:r w:rsidR="00C40ED4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E3770" w:rsidRDefault="004E3770">
      <w:pPr>
        <w:jc w:val="both"/>
        <w:outlineLvl w:val="0"/>
        <w:rPr>
          <w:sz w:val="28"/>
          <w:szCs w:val="28"/>
        </w:rPr>
      </w:pPr>
    </w:p>
    <w:p w:rsidR="004E3770" w:rsidRDefault="004E3770">
      <w:pPr>
        <w:jc w:val="both"/>
        <w:outlineLvl w:val="0"/>
        <w:rPr>
          <w:sz w:val="28"/>
          <w:szCs w:val="28"/>
        </w:rPr>
      </w:pPr>
    </w:p>
    <w:p w:rsidR="004E3770" w:rsidRDefault="00564C69">
      <w:pPr>
        <w:jc w:val="both"/>
        <w:outlineLvl w:val="0"/>
        <w:rPr>
          <w:sz w:val="28"/>
          <w:szCs w:val="28"/>
        </w:rPr>
        <w:sectPr w:rsidR="004E3770" w:rsidSect="00C86BAC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FA65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65B0">
        <w:rPr>
          <w:sz w:val="28"/>
          <w:szCs w:val="28"/>
        </w:rPr>
        <w:t xml:space="preserve"> города Нефтеюганска                                         </w:t>
      </w:r>
      <w:r w:rsidR="00FA65B0">
        <w:rPr>
          <w:sz w:val="28"/>
          <w:szCs w:val="28"/>
        </w:rPr>
        <w:tab/>
      </w:r>
      <w:r w:rsidR="00FA65B0">
        <w:rPr>
          <w:sz w:val="28"/>
          <w:szCs w:val="28"/>
        </w:rPr>
        <w:tab/>
      </w:r>
      <w:r w:rsidR="00FA65B0">
        <w:rPr>
          <w:sz w:val="28"/>
          <w:szCs w:val="28"/>
        </w:rPr>
        <w:tab/>
      </w:r>
      <w:bookmarkEnd w:id="1"/>
      <w:r w:rsidR="00BF7ECE">
        <w:rPr>
          <w:sz w:val="28"/>
          <w:szCs w:val="28"/>
        </w:rPr>
        <w:t xml:space="preserve">   </w:t>
      </w:r>
      <w:r w:rsidR="00514775">
        <w:rPr>
          <w:sz w:val="28"/>
          <w:szCs w:val="28"/>
        </w:rPr>
        <w:t>Ю.В.Чекунов</w:t>
      </w:r>
    </w:p>
    <w:p w:rsidR="004E3770" w:rsidRDefault="00FA65B0" w:rsidP="003860D4">
      <w:pPr>
        <w:ind w:left="10635" w:firstLine="70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постановлению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администрации города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от </w:t>
      </w:r>
      <w:r w:rsidR="008E5963">
        <w:rPr>
          <w:sz w:val="28"/>
          <w:szCs w:val="28"/>
        </w:rPr>
        <w:t>11.04.2025</w:t>
      </w:r>
      <w:r>
        <w:rPr>
          <w:bCs/>
          <w:sz w:val="28"/>
          <w:szCs w:val="28"/>
        </w:rPr>
        <w:t xml:space="preserve"> № </w:t>
      </w:r>
      <w:r w:rsidR="008E5963">
        <w:rPr>
          <w:bCs/>
          <w:sz w:val="28"/>
          <w:szCs w:val="28"/>
        </w:rPr>
        <w:t>381-п</w:t>
      </w:r>
    </w:p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мероприятий по подготовке объектов жилищно-коммунального комплекса и социальной сферы </w:t>
      </w: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</w:t>
      </w:r>
      <w:r w:rsidR="00C86B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Нефтеюганск</w:t>
      </w:r>
      <w:r w:rsidR="00C86B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к работе в осенне-зимний период 202</w:t>
      </w:r>
      <w:r w:rsidR="0051477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-202</w:t>
      </w:r>
      <w:r w:rsidR="0051477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</w:t>
      </w:r>
    </w:p>
    <w:p w:rsidR="004E3770" w:rsidRDefault="004E3770">
      <w:pPr>
        <w:tabs>
          <w:tab w:val="left" w:pos="709"/>
        </w:tabs>
        <w:rPr>
          <w:bCs/>
          <w:sz w:val="28"/>
          <w:szCs w:val="28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723"/>
        <w:gridCol w:w="2059"/>
        <w:gridCol w:w="5670"/>
      </w:tblGrid>
      <w:tr w:rsidR="004E3770">
        <w:trPr>
          <w:trHeight w:val="841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№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п/п</w:t>
            </w:r>
          </w:p>
        </w:tc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Мероприятия</w:t>
            </w:r>
          </w:p>
        </w:tc>
        <w:tc>
          <w:tcPr>
            <w:tcW w:w="2059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Срок исполнения</w:t>
            </w:r>
          </w:p>
        </w:tc>
        <w:tc>
          <w:tcPr>
            <w:tcW w:w="567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Ответственные</w:t>
            </w:r>
          </w:p>
        </w:tc>
      </w:tr>
      <w:tr w:rsidR="004E3770">
        <w:trPr>
          <w:trHeight w:val="292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42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Подве</w:t>
            </w:r>
            <w:r w:rsidR="003F00BA">
              <w:t>дение</w:t>
            </w:r>
            <w:r>
              <w:t xml:space="preserve"> итог</w:t>
            </w:r>
            <w:r w:rsidR="003F00BA">
              <w:t>ов</w:t>
            </w:r>
            <w:r>
              <w:t xml:space="preserve"> прохождения текущего осенне-зимнего периода 202</w:t>
            </w:r>
            <w:r w:rsidR="00514775">
              <w:t>4</w:t>
            </w:r>
            <w:r>
              <w:t>-202</w:t>
            </w:r>
            <w:r w:rsidR="00514775">
              <w:t>5</w:t>
            </w:r>
            <w:r>
              <w:t xml:space="preserve"> года, определ</w:t>
            </w:r>
            <w:r w:rsidR="003F00BA">
              <w:t>ение задач</w:t>
            </w:r>
            <w:r>
              <w:t xml:space="preserve"> на следующий осенн</w:t>
            </w:r>
            <w:r w:rsidR="004D20D9">
              <w:t>е-зимний период с привлечением О</w:t>
            </w:r>
            <w:r>
              <w:t xml:space="preserve">бщественного совета по вопросам жилищно-коммунального комплекса при главе города Нефтеюганска 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15 мая </w:t>
            </w:r>
          </w:p>
          <w:p w:rsidR="004E3770" w:rsidRDefault="00FA65B0" w:rsidP="00514775">
            <w:pPr>
              <w:tabs>
                <w:tab w:val="left" w:pos="709"/>
              </w:tabs>
              <w:jc w:val="center"/>
            </w:pPr>
            <w:r>
              <w:t>202</w:t>
            </w:r>
            <w:r w:rsidR="00514775">
              <w:t>5</w:t>
            </w:r>
            <w:r>
              <w:t xml:space="preserve"> года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</w:t>
            </w:r>
            <w:r w:rsidR="00514775">
              <w:t>Сахаров А.Н.</w:t>
            </w:r>
            <w:r>
              <w:t>)</w:t>
            </w:r>
            <w:r w:rsidR="00C86BAC">
              <w:t xml:space="preserve">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  <w:tr w:rsidR="004E3770">
        <w:trPr>
          <w:trHeight w:val="127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4E3770" w:rsidRDefault="00FA65B0" w:rsidP="00514775">
            <w:pPr>
              <w:tabs>
                <w:tab w:val="left" w:pos="709"/>
              </w:tabs>
              <w:jc w:val="both"/>
            </w:pPr>
            <w:r>
              <w:t>Разработ</w:t>
            </w:r>
            <w:r w:rsidR="003F00BA">
              <w:t>ка</w:t>
            </w:r>
            <w:r>
              <w:t xml:space="preserve"> и утвер</w:t>
            </w:r>
            <w:r w:rsidR="003F00BA">
              <w:t>ж</w:t>
            </w:r>
            <w:r>
              <w:t>д</w:t>
            </w:r>
            <w:r w:rsidR="003F00BA">
              <w:t>ение</w:t>
            </w:r>
            <w:r>
              <w:t xml:space="preserve"> план</w:t>
            </w:r>
            <w:r w:rsidR="003F00BA">
              <w:t>а</w:t>
            </w:r>
            <w:r>
              <w:t xml:space="preserve"> мероприятий по подготовке объектов жилищно-коммунального комплекса муниципального образования город Нефтеюганск к работе в осенне-зимний период 202</w:t>
            </w:r>
            <w:r w:rsidR="00514775">
              <w:t>5</w:t>
            </w:r>
            <w:r>
              <w:t>-202</w:t>
            </w:r>
            <w:r w:rsidR="00514775">
              <w:t>6</w:t>
            </w:r>
            <w:r>
              <w:t xml:space="preserve"> года</w:t>
            </w:r>
          </w:p>
        </w:tc>
        <w:tc>
          <w:tcPr>
            <w:tcW w:w="2059" w:type="dxa"/>
          </w:tcPr>
          <w:p w:rsidR="004E3770" w:rsidRDefault="00FA65B0" w:rsidP="00514775">
            <w:pPr>
              <w:tabs>
                <w:tab w:val="left" w:pos="709"/>
              </w:tabs>
              <w:jc w:val="center"/>
            </w:pPr>
            <w:r>
              <w:t xml:space="preserve">до </w:t>
            </w:r>
            <w:r w:rsidR="00514775">
              <w:t>18</w:t>
            </w:r>
            <w:r>
              <w:t xml:space="preserve"> апреля 202</w:t>
            </w:r>
            <w:r w:rsidR="00514775">
              <w:t>5</w:t>
            </w:r>
            <w:r>
              <w:t xml:space="preserve"> года</w:t>
            </w:r>
          </w:p>
        </w:tc>
        <w:tc>
          <w:tcPr>
            <w:tcW w:w="5670" w:type="dxa"/>
          </w:tcPr>
          <w:p w:rsidR="00514775" w:rsidRDefault="00FA65B0" w:rsidP="00514775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514775">
              <w:t xml:space="preserve">(Сахаров А.Н.) 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2404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4E3770" w:rsidRDefault="003F00BA" w:rsidP="003F00BA">
            <w:pPr>
              <w:tabs>
                <w:tab w:val="left" w:pos="709"/>
              </w:tabs>
              <w:jc w:val="both"/>
            </w:pPr>
            <w:r>
              <w:t>Включение</w:t>
            </w:r>
            <w:r w:rsidR="00FA65B0">
              <w:t xml:space="preserve"> в план</w:t>
            </w:r>
            <w:r>
              <w:t>ы</w:t>
            </w:r>
            <w:r w:rsidR="00FA65B0">
              <w:t xml:space="preserve"> мероприятий по подготовке жилищного фонда, объектов коммунального хозяйства и социальной сферы города Нефтеюганска к работе в осенне-зимний период замен</w:t>
            </w:r>
            <w:r>
              <w:t>ы</w:t>
            </w:r>
            <w:r w:rsidR="00FA65B0">
              <w:t xml:space="preserve"> ветхих инженерных сетей (тепло-, водо-, газоснабжения и водоотведения) не менее 5 % от их количества с использованием современных инновационных технологий и полимерных материалов (композитных) со сроком службы 30 и более лет</w:t>
            </w:r>
          </w:p>
        </w:tc>
        <w:tc>
          <w:tcPr>
            <w:tcW w:w="2059" w:type="dxa"/>
          </w:tcPr>
          <w:p w:rsidR="004E3770" w:rsidRDefault="00FA65B0" w:rsidP="00514775">
            <w:pPr>
              <w:tabs>
                <w:tab w:val="left" w:pos="709"/>
              </w:tabs>
              <w:jc w:val="center"/>
            </w:pPr>
            <w:r>
              <w:t xml:space="preserve">до </w:t>
            </w:r>
            <w:r w:rsidR="00514775">
              <w:t>18</w:t>
            </w:r>
            <w:r>
              <w:t xml:space="preserve"> апреля 202</w:t>
            </w:r>
            <w:r w:rsidR="00514775">
              <w:t>5</w:t>
            </w:r>
            <w:r>
              <w:t xml:space="preserve"> года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514775">
              <w:t xml:space="preserve">(Сахаров А.Н.)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</w:t>
            </w:r>
            <w:r w:rsidR="00514775">
              <w:t>Синеок А.Л.)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</w:t>
            </w:r>
            <w:r w:rsidR="00514775">
              <w:t>ганскводоканал» (Федюнин</w:t>
            </w:r>
            <w:r w:rsidR="004D20D9">
              <w:t xml:space="preserve"> В.В.</w:t>
            </w:r>
            <w:r w:rsidR="00514775">
              <w:t>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10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292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266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4E3770" w:rsidRDefault="00FA65B0" w:rsidP="00514775">
            <w:pPr>
              <w:tabs>
                <w:tab w:val="left" w:pos="709"/>
              </w:tabs>
              <w:jc w:val="both"/>
            </w:pPr>
            <w:r>
              <w:t>Вынес</w:t>
            </w:r>
            <w:r w:rsidR="003F00BA">
              <w:t>ение</w:t>
            </w:r>
            <w:r>
              <w:t xml:space="preserve"> на рассмотрение и согласование Думы города</w:t>
            </w:r>
            <w:r w:rsidR="00E878B3">
              <w:t xml:space="preserve"> Нефтеюганска </w:t>
            </w:r>
            <w:r>
              <w:t>вопрос</w:t>
            </w:r>
            <w:r w:rsidR="003F00BA">
              <w:t>а</w:t>
            </w:r>
            <w:r>
              <w:t xml:space="preserve"> «О запланированных мероприятиях по подготовке объектов жилищно-коммунального хозяйства муниципального образования город Нефтеюганск к осенне-зимнему периоду 202</w:t>
            </w:r>
            <w:r w:rsidR="00514775">
              <w:t>5</w:t>
            </w:r>
            <w:r>
              <w:t>-202</w:t>
            </w:r>
            <w:r w:rsidR="00514775">
              <w:t xml:space="preserve">6 </w:t>
            </w:r>
            <w:r>
              <w:t>года»</w:t>
            </w:r>
          </w:p>
        </w:tc>
        <w:tc>
          <w:tcPr>
            <w:tcW w:w="2209" w:type="dxa"/>
          </w:tcPr>
          <w:p w:rsidR="004E3770" w:rsidRDefault="00FA65B0" w:rsidP="00514775">
            <w:pPr>
              <w:tabs>
                <w:tab w:val="left" w:pos="709"/>
              </w:tabs>
              <w:jc w:val="center"/>
            </w:pPr>
            <w:r>
              <w:t>июнь 202</w:t>
            </w:r>
            <w:r w:rsidR="00514775">
              <w:t>5</w:t>
            </w:r>
            <w:r>
              <w:t xml:space="preserve"> года</w:t>
            </w:r>
          </w:p>
        </w:tc>
        <w:tc>
          <w:tcPr>
            <w:tcW w:w="5520" w:type="dxa"/>
          </w:tcPr>
          <w:p w:rsidR="00514775" w:rsidRDefault="00FA65B0" w:rsidP="00514775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514775">
              <w:t xml:space="preserve">(Сахаров А.Н.) </w:t>
            </w:r>
          </w:p>
          <w:p w:rsidR="00C40ED4" w:rsidRDefault="00C40ED4" w:rsidP="00C40ED4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144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4E3770" w:rsidRDefault="00FA65B0" w:rsidP="00514775">
            <w:pPr>
              <w:tabs>
                <w:tab w:val="left" w:pos="709"/>
              </w:tabs>
              <w:jc w:val="both"/>
            </w:pPr>
            <w:r>
              <w:t>Проведение совещаний с руководителями предприятий и организаций жилищно-коммунального комплекса, структурных подразделений администрации города, курирующих объекты социальной сферы по вопросам подготовки к работе в осенне-зимний период 202</w:t>
            </w:r>
            <w:r w:rsidR="00514775">
              <w:t>5</w:t>
            </w:r>
            <w:r>
              <w:t>-202</w:t>
            </w:r>
            <w:r w:rsidR="00514775">
              <w:t>6</w:t>
            </w:r>
            <w:r>
              <w:t xml:space="preserve"> года</w:t>
            </w:r>
          </w:p>
        </w:tc>
        <w:tc>
          <w:tcPr>
            <w:tcW w:w="2209" w:type="dxa"/>
          </w:tcPr>
          <w:p w:rsidR="004E3770" w:rsidRDefault="00FA65B0" w:rsidP="00514775">
            <w:pPr>
              <w:tabs>
                <w:tab w:val="left" w:pos="709"/>
              </w:tabs>
              <w:jc w:val="center"/>
            </w:pPr>
            <w:r>
              <w:t>июнь-сентябрь 202</w:t>
            </w:r>
            <w:r w:rsidR="00514775">
              <w:t>5</w:t>
            </w:r>
            <w:r>
              <w:t xml:space="preserve"> года</w:t>
            </w:r>
          </w:p>
        </w:tc>
        <w:tc>
          <w:tcPr>
            <w:tcW w:w="5520" w:type="dxa"/>
          </w:tcPr>
          <w:p w:rsidR="00514775" w:rsidRDefault="00C40ED4" w:rsidP="00514775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514775">
              <w:t xml:space="preserve">(Сахаров А.Н.) </w:t>
            </w:r>
          </w:p>
          <w:p w:rsidR="00C40ED4" w:rsidRDefault="00C40ED4" w:rsidP="00C40ED4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70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3F00BA">
              <w:t>ение</w:t>
            </w:r>
            <w:r>
              <w:t xml:space="preserve"> наличи</w:t>
            </w:r>
            <w:r w:rsidR="003F00BA">
              <w:t>я</w:t>
            </w:r>
            <w:r>
              <w:t xml:space="preserve"> резервного топлива на топливопотребляющих установках в объёме 3-суточного запаса</w:t>
            </w:r>
          </w:p>
        </w:tc>
        <w:tc>
          <w:tcPr>
            <w:tcW w:w="2209" w:type="dxa"/>
          </w:tcPr>
          <w:p w:rsidR="004E3770" w:rsidRDefault="00FA65B0" w:rsidP="00514775">
            <w:pPr>
              <w:tabs>
                <w:tab w:val="left" w:pos="709"/>
              </w:tabs>
              <w:jc w:val="center"/>
            </w:pPr>
            <w:r>
              <w:t>до 1 октября 202</w:t>
            </w:r>
            <w:r w:rsidR="00514775">
              <w:t>5</w:t>
            </w:r>
            <w:r>
              <w:t xml:space="preserve"> года</w:t>
            </w:r>
          </w:p>
        </w:tc>
        <w:tc>
          <w:tcPr>
            <w:tcW w:w="5520" w:type="dxa"/>
          </w:tcPr>
          <w:p w:rsidR="004E3770" w:rsidRDefault="00FA65B0" w:rsidP="00514775">
            <w:pPr>
              <w:tabs>
                <w:tab w:val="left" w:pos="709"/>
              </w:tabs>
              <w:jc w:val="both"/>
            </w:pPr>
            <w:r>
              <w:t>АО «Югансктранстеплосервис» (</w:t>
            </w:r>
            <w:r w:rsidR="00514775">
              <w:t>Синеок А.Л.)</w:t>
            </w:r>
          </w:p>
        </w:tc>
      </w:tr>
      <w:tr w:rsidR="004E3770">
        <w:trPr>
          <w:trHeight w:val="117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Подготов</w:t>
            </w:r>
            <w:r w:rsidR="003F00BA">
              <w:t>ка</w:t>
            </w:r>
            <w:r>
              <w:t xml:space="preserve"> и направ</w:t>
            </w:r>
            <w:r w:rsidR="003F00BA">
              <w:t>ление</w:t>
            </w:r>
            <w:r>
              <w:t xml:space="preserve"> на утверждение в Департамент строительства и жилищно-коммунального комплекса Ханты-Мансийского автономного округа - Югры расчет</w:t>
            </w:r>
            <w:r w:rsidR="003F00BA">
              <w:t>ов</w:t>
            </w:r>
            <w:r>
              <w:t xml:space="preserve"> нормативов запаса топлива на источниках тепловой энергии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31 июля 202</w:t>
            </w:r>
            <w:r w:rsidR="00B34CBE">
              <w:t>5</w:t>
            </w:r>
            <w:r>
              <w:t xml:space="preserve"> года</w:t>
            </w:r>
          </w:p>
          <w:p w:rsidR="004E3770" w:rsidRDefault="004E3770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</w:tcPr>
          <w:p w:rsidR="00C40ED4" w:rsidRDefault="00FA65B0" w:rsidP="00C40ED4">
            <w:pPr>
              <w:tabs>
                <w:tab w:val="left" w:pos="709"/>
              </w:tabs>
              <w:jc w:val="both"/>
            </w:pPr>
            <w:r>
              <w:t>АО «Югансктранстеплосервис» (</w:t>
            </w:r>
            <w:r w:rsidR="00B34CBE">
              <w:t>Синеок А.Л.</w:t>
            </w:r>
            <w:r>
              <w:t xml:space="preserve">) </w:t>
            </w:r>
            <w:r w:rsidR="00C40ED4">
              <w:t xml:space="preserve">Департамент жилищно-коммунального хозяйства администрации города </w:t>
            </w:r>
            <w:r w:rsidR="00B34CBE">
              <w:t xml:space="preserve">(Сахаров А.Н.) 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81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3F00BA">
              <w:t>ение</w:t>
            </w:r>
            <w:r>
              <w:t xml:space="preserve"> своевременно</w:t>
            </w:r>
            <w:r w:rsidR="003F00BA">
              <w:t>го</w:t>
            </w:r>
            <w:r>
              <w:t xml:space="preserve"> заключени</w:t>
            </w:r>
            <w:r w:rsidR="003F00BA">
              <w:t>я</w:t>
            </w:r>
            <w:r w:rsidR="00B34CBE">
              <w:t xml:space="preserve"> договоров на поставку </w:t>
            </w:r>
            <w:r>
              <w:t>топлива (газа) для обеспечения работы котельных города Нефтеюганска</w:t>
            </w:r>
          </w:p>
        </w:tc>
        <w:tc>
          <w:tcPr>
            <w:tcW w:w="2209" w:type="dxa"/>
          </w:tcPr>
          <w:p w:rsidR="004E3770" w:rsidRDefault="00FA65B0" w:rsidP="00B34CBE">
            <w:pPr>
              <w:tabs>
                <w:tab w:val="left" w:pos="709"/>
              </w:tabs>
              <w:jc w:val="center"/>
            </w:pPr>
            <w:r>
              <w:t>до 30 сентября 202</w:t>
            </w:r>
            <w:r w:rsidR="00B34CBE">
              <w:t>5</w:t>
            </w:r>
            <w:r>
              <w:t xml:space="preserve">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</w:t>
            </w:r>
            <w:r w:rsidR="00B34CBE">
              <w:t>сктранстеплосервис» (Синеок А.Л.</w:t>
            </w:r>
            <w:r>
              <w:t>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125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3F00BA">
              <w:t>ение</w:t>
            </w:r>
            <w:r>
              <w:t xml:space="preserve"> постоянн</w:t>
            </w:r>
            <w:r w:rsidR="003F00BA">
              <w:t>ой</w:t>
            </w:r>
            <w:r>
              <w:t xml:space="preserve"> готовност</w:t>
            </w:r>
            <w:r w:rsidR="003F00BA">
              <w:t>и</w:t>
            </w:r>
            <w:r>
              <w:t xml:space="preserve"> к работе резервных источников электроснабжения на объектах коммунальной сферы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постоянно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АО «Югансктранстеплосервис» </w:t>
            </w:r>
            <w:r w:rsidR="00B34CBE">
              <w:t>(Синеок А.Л.)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</w:t>
            </w:r>
            <w:r w:rsidR="00B34CBE">
              <w:t>Федюнин В.В.</w:t>
            </w:r>
            <w:r>
              <w:t>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«Нефтеюганскгаз» (</w:t>
            </w:r>
            <w:r w:rsidR="00B34CBE">
              <w:t>Найденов С.А.</w:t>
            </w:r>
            <w:r>
              <w:t>)</w:t>
            </w:r>
          </w:p>
          <w:p w:rsidR="009E3602" w:rsidRDefault="00FA65B0" w:rsidP="00C40ED4">
            <w:pPr>
              <w:tabs>
                <w:tab w:val="left" w:pos="709"/>
              </w:tabs>
              <w:jc w:val="both"/>
            </w:pPr>
            <w:r>
              <w:t xml:space="preserve">АО </w:t>
            </w:r>
            <w:r w:rsidR="009E3602">
              <w:t>«ЮТЭК-Региональные сети» (Медведев М.Э.)</w:t>
            </w:r>
          </w:p>
          <w:p w:rsidR="004E3770" w:rsidRDefault="009E3602" w:rsidP="00B709AC">
            <w:pPr>
              <w:tabs>
                <w:tab w:val="left" w:pos="709"/>
              </w:tabs>
              <w:jc w:val="both"/>
            </w:pPr>
            <w:r>
              <w:t xml:space="preserve">АО </w:t>
            </w:r>
            <w:r w:rsidR="00FA65B0">
              <w:t>«</w:t>
            </w:r>
            <w:r w:rsidR="00C40ED4">
              <w:t>РЭС-Центр</w:t>
            </w:r>
            <w:r w:rsidR="00FA65B0">
              <w:t>» (</w:t>
            </w:r>
            <w:r w:rsidR="00C86BAC">
              <w:t>Турутин</w:t>
            </w:r>
            <w:r w:rsidR="00B709AC">
              <w:t xml:space="preserve"> А.В.</w:t>
            </w:r>
            <w:r w:rsidR="00FA65B0">
              <w:t>)</w:t>
            </w:r>
          </w:p>
          <w:p w:rsidR="004D20D9" w:rsidRDefault="004D20D9" w:rsidP="00B709AC">
            <w:pPr>
              <w:tabs>
                <w:tab w:val="left" w:pos="709"/>
              </w:tabs>
              <w:jc w:val="both"/>
              <w:rPr>
                <w:color w:val="FF0000"/>
              </w:rPr>
            </w:pPr>
          </w:p>
        </w:tc>
      </w:tr>
      <w:tr w:rsidR="004E3770">
        <w:trPr>
          <w:trHeight w:val="41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3F00BA">
              <w:t>ение</w:t>
            </w:r>
            <w:r>
              <w:t xml:space="preserve"> наличи</w:t>
            </w:r>
            <w:r w:rsidR="003F00BA">
              <w:t>я</w:t>
            </w:r>
            <w:r>
              <w:t xml:space="preserve"> неснижаемых запасов материально-технических ресурсов для устранения аварий и неисправностей на объектах жилищно-коммунального хозяйства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постоянно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Отдел по делам ГО и ЧС администрации города (Чертов В.А.)</w:t>
            </w:r>
          </w:p>
          <w:p w:rsidR="00B34CBE" w:rsidRDefault="00FA65B0" w:rsidP="00B34CBE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B34CBE">
              <w:t xml:space="preserve">(Сахаров А.Н.)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</w:t>
            </w:r>
            <w:r w:rsidR="00B34CBE">
              <w:t>Синеок А.Л.</w:t>
            </w:r>
            <w:r>
              <w:t>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</w:t>
            </w:r>
            <w:r w:rsidR="00B34CBE">
              <w:t>Федюнин В.В</w:t>
            </w:r>
            <w:r>
              <w:t>.)</w:t>
            </w:r>
          </w:p>
          <w:p w:rsidR="004E3770" w:rsidRDefault="00FA65B0" w:rsidP="006C3B0E">
            <w:pPr>
              <w:tabs>
                <w:tab w:val="left" w:pos="709"/>
              </w:tabs>
              <w:jc w:val="both"/>
            </w:pPr>
            <w:r>
              <w:t>АО «Нефтеюганскгаз» (</w:t>
            </w:r>
            <w:r w:rsidR="00B34CBE">
              <w:t>Найденов С.В</w:t>
            </w:r>
            <w:r>
              <w:t>.)</w:t>
            </w:r>
          </w:p>
          <w:p w:rsidR="00B34CBE" w:rsidRDefault="00B34CBE" w:rsidP="006C3B0E">
            <w:pPr>
              <w:tabs>
                <w:tab w:val="left" w:pos="709"/>
              </w:tabs>
              <w:jc w:val="both"/>
            </w:pP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11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 w:rsidTr="004D20D9">
        <w:trPr>
          <w:trHeight w:val="270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2373D9">
        <w:trPr>
          <w:trHeight w:val="412"/>
        </w:trPr>
        <w:tc>
          <w:tcPr>
            <w:tcW w:w="0" w:type="auto"/>
          </w:tcPr>
          <w:p w:rsidR="002373D9" w:rsidRDefault="002373D9">
            <w:pPr>
              <w:tabs>
                <w:tab w:val="left" w:pos="709"/>
              </w:tabs>
              <w:jc w:val="center"/>
            </w:pPr>
          </w:p>
        </w:tc>
        <w:tc>
          <w:tcPr>
            <w:tcW w:w="0" w:type="auto"/>
          </w:tcPr>
          <w:p w:rsidR="002373D9" w:rsidRDefault="002373D9">
            <w:pPr>
              <w:tabs>
                <w:tab w:val="left" w:pos="709"/>
              </w:tabs>
              <w:jc w:val="center"/>
            </w:pPr>
          </w:p>
        </w:tc>
        <w:tc>
          <w:tcPr>
            <w:tcW w:w="2209" w:type="dxa"/>
          </w:tcPr>
          <w:p w:rsidR="002373D9" w:rsidRDefault="002373D9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</w:tcPr>
          <w:p w:rsidR="002373D9" w:rsidRDefault="002373D9" w:rsidP="002373D9">
            <w:pPr>
              <w:tabs>
                <w:tab w:val="left" w:pos="709"/>
              </w:tabs>
            </w:pPr>
            <w:r>
              <w:t>АО «ЮТЭК-Региональные сети» (Медведев М.Э.)</w:t>
            </w:r>
          </w:p>
          <w:p w:rsidR="002373D9" w:rsidRDefault="002373D9" w:rsidP="002373D9">
            <w:pPr>
              <w:tabs>
                <w:tab w:val="left" w:pos="709"/>
              </w:tabs>
            </w:pPr>
            <w:r>
              <w:t>АО «РЭС-Центр» (Турутин А.В.)</w:t>
            </w:r>
          </w:p>
        </w:tc>
      </w:tr>
      <w:tr w:rsidR="004E3770">
        <w:trPr>
          <w:trHeight w:val="1547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4E3770" w:rsidRDefault="00FA65B0" w:rsidP="00B34CBE">
            <w:pPr>
              <w:tabs>
                <w:tab w:val="left" w:pos="709"/>
              </w:tabs>
              <w:jc w:val="both"/>
            </w:pPr>
            <w:r>
              <w:t>Предостав</w:t>
            </w:r>
            <w:r w:rsidR="003F00BA">
              <w:t>ление</w:t>
            </w:r>
            <w:r>
              <w:t xml:space="preserve"> в Департамент жилищно-коммунального комплекса </w:t>
            </w:r>
            <w:r w:rsidR="00B34CBE">
              <w:t xml:space="preserve">и энергетики </w:t>
            </w:r>
            <w:r>
              <w:t>Ханты-Мансийского автономного округа - Югры информаци</w:t>
            </w:r>
            <w:r w:rsidR="003F00BA">
              <w:t>и</w:t>
            </w:r>
            <w:r>
              <w:t xml:space="preserve"> о выполнении планов мероприятий по подготовке жилого фонда, объектов коммунального хозяйства и электроэнергетики муниципального образования город Нефтеюганск к работе в осенне-зимний период 202</w:t>
            </w:r>
            <w:r w:rsidR="00B34CBE">
              <w:t>5</w:t>
            </w:r>
            <w:r>
              <w:t>-202</w:t>
            </w:r>
            <w:r w:rsidR="00B34CBE">
              <w:t>6</w:t>
            </w:r>
            <w:r>
              <w:t xml:space="preserve"> года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ежедекадно, </w:t>
            </w:r>
            <w:r>
              <w:br/>
              <w:t>с</w:t>
            </w:r>
            <w:r w:rsidR="00B34CBE">
              <w:t>о</w:t>
            </w:r>
            <w:r>
              <w:t xml:space="preserve"> </w:t>
            </w:r>
            <w:r w:rsidR="00B34CBE">
              <w:t>2</w:t>
            </w:r>
            <w:r>
              <w:t xml:space="preserve"> июня 202</w:t>
            </w:r>
            <w:r w:rsidR="00B34CBE">
              <w:t>5</w:t>
            </w:r>
            <w:r>
              <w:t xml:space="preserve"> года по </w:t>
            </w:r>
            <w:r w:rsidR="00B34CBE">
              <w:t>28</w:t>
            </w:r>
            <w:r>
              <w:t xml:space="preserve"> ноября </w:t>
            </w:r>
          </w:p>
          <w:p w:rsidR="004E3770" w:rsidRDefault="00FA65B0" w:rsidP="00B34CBE">
            <w:pPr>
              <w:tabs>
                <w:tab w:val="left" w:pos="709"/>
              </w:tabs>
              <w:jc w:val="center"/>
            </w:pPr>
            <w:r>
              <w:t>202</w:t>
            </w:r>
            <w:r w:rsidR="00B34CBE">
              <w:t>5</w:t>
            </w:r>
            <w:r>
              <w:t xml:space="preserve"> года</w:t>
            </w:r>
          </w:p>
        </w:tc>
        <w:tc>
          <w:tcPr>
            <w:tcW w:w="5520" w:type="dxa"/>
          </w:tcPr>
          <w:p w:rsidR="00B34CBE" w:rsidRDefault="00FA65B0" w:rsidP="00B34CBE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B34CBE">
              <w:t xml:space="preserve">(Сахаров А.Н.) </w:t>
            </w:r>
          </w:p>
          <w:p w:rsidR="006C3B0E" w:rsidRDefault="006C3B0E" w:rsidP="006C3B0E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 w:rsidTr="009E3602">
        <w:trPr>
          <w:trHeight w:val="497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3770" w:rsidRDefault="003F00BA" w:rsidP="00B34CBE">
            <w:pPr>
              <w:tabs>
                <w:tab w:val="left" w:pos="709"/>
              </w:tabs>
              <w:jc w:val="both"/>
            </w:pPr>
            <w:r>
              <w:t>Обеспечение</w:t>
            </w:r>
            <w:r w:rsidR="00FA65B0">
              <w:t xml:space="preserve"> подготовк</w:t>
            </w:r>
            <w:r>
              <w:t>и</w:t>
            </w:r>
            <w:r w:rsidR="00FA65B0">
              <w:t xml:space="preserve"> объектов образования, здравоохранения, культуры и спорта к работе в осенне-зимний период 202</w:t>
            </w:r>
            <w:r w:rsidR="00B34CBE">
              <w:t>5</w:t>
            </w:r>
            <w:r w:rsidR="00FA65B0">
              <w:t>-202</w:t>
            </w:r>
            <w:r w:rsidR="00B34CBE">
              <w:t>6</w:t>
            </w:r>
            <w:r w:rsidR="00FA65B0">
              <w:t xml:space="preserve"> года с получением актов готовности к отопительному периоду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 сентября</w:t>
            </w:r>
          </w:p>
          <w:p w:rsidR="004E3770" w:rsidRDefault="00FA65B0" w:rsidP="00B34CBE">
            <w:pPr>
              <w:tabs>
                <w:tab w:val="left" w:pos="709"/>
              </w:tabs>
              <w:jc w:val="center"/>
            </w:pPr>
            <w:r>
              <w:t>202</w:t>
            </w:r>
            <w:r w:rsidR="00B34CBE">
              <w:t>5</w:t>
            </w:r>
            <w:r>
              <w:t xml:space="preserve"> года</w:t>
            </w:r>
          </w:p>
        </w:tc>
        <w:tc>
          <w:tcPr>
            <w:tcW w:w="552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Нефтеюганска (Пастухов А.В.)</w:t>
            </w:r>
          </w:p>
          <w:p w:rsidR="004E3770" w:rsidRPr="006C3B0E" w:rsidRDefault="00FA65B0">
            <w:pPr>
              <w:tabs>
                <w:tab w:val="left" w:pos="709"/>
              </w:tabs>
              <w:jc w:val="both"/>
            </w:pPr>
            <w:r w:rsidRPr="006C3B0E">
              <w:t>Департамент образования администрации города (</w:t>
            </w:r>
            <w:r w:rsidR="00B34CBE">
              <w:t>Бородин Д.В.)</w:t>
            </w:r>
          </w:p>
          <w:p w:rsidR="004E3770" w:rsidRPr="006C3B0E" w:rsidRDefault="00FA65B0">
            <w:pPr>
              <w:tabs>
                <w:tab w:val="left" w:pos="709"/>
              </w:tabs>
              <w:jc w:val="both"/>
            </w:pPr>
            <w:r w:rsidRPr="006C3B0E">
              <w:t xml:space="preserve">Комитет культуры и туризма администрации </w:t>
            </w:r>
            <w:r w:rsidRPr="00BD40E5">
              <w:t>города (Поливенко Н.Н.)</w:t>
            </w:r>
          </w:p>
          <w:p w:rsidR="004E3770" w:rsidRPr="006C3B0E" w:rsidRDefault="00FA65B0">
            <w:pPr>
              <w:tabs>
                <w:tab w:val="left" w:pos="709"/>
              </w:tabs>
              <w:jc w:val="both"/>
            </w:pPr>
            <w:r w:rsidRPr="006C3B0E">
              <w:t xml:space="preserve">Комитет физической культуры и спорта администрации города </w:t>
            </w:r>
            <w:r w:rsidRPr="00827D96">
              <w:t>(</w:t>
            </w:r>
            <w:r w:rsidR="00827D96" w:rsidRPr="00827D96">
              <w:t>Суркова О.В.</w:t>
            </w:r>
            <w:r w:rsidR="006C3B0E" w:rsidRPr="00827D96">
              <w:t>)</w:t>
            </w:r>
          </w:p>
          <w:p w:rsidR="004E3770" w:rsidRDefault="00FA65B0">
            <w:pPr>
              <w:tabs>
                <w:tab w:val="left" w:pos="709"/>
              </w:tabs>
              <w:jc w:val="both"/>
              <w:rPr>
                <w:highlight w:val="yellow"/>
              </w:rPr>
            </w:pPr>
            <w:r w:rsidRPr="006C3B0E">
              <w:t>Главный врач БУ ХМАО</w:t>
            </w:r>
            <w:r w:rsidR="003860D4" w:rsidRPr="006C3B0E">
              <w:t xml:space="preserve"> </w:t>
            </w:r>
            <w:r w:rsidRPr="006C3B0E">
              <w:t>-</w:t>
            </w:r>
            <w:r w:rsidR="003860D4" w:rsidRPr="006C3B0E">
              <w:t xml:space="preserve"> </w:t>
            </w:r>
            <w:r w:rsidRPr="006C3B0E">
              <w:t>Югры «Нефтеюганская окружная клиническая больница имени В.И. Яцкив» (по согласованию)</w:t>
            </w:r>
          </w:p>
        </w:tc>
      </w:tr>
      <w:tr w:rsidR="009E3602" w:rsidTr="002373D9">
        <w:trPr>
          <w:trHeight w:val="497"/>
        </w:trPr>
        <w:tc>
          <w:tcPr>
            <w:tcW w:w="0" w:type="auto"/>
          </w:tcPr>
          <w:p w:rsidR="009E3602" w:rsidRDefault="009E3602">
            <w:pPr>
              <w:tabs>
                <w:tab w:val="left" w:pos="709"/>
              </w:tabs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9E3602" w:rsidRDefault="009E3602" w:rsidP="003F00BA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3F00BA">
              <w:t>ение</w:t>
            </w:r>
            <w:r>
              <w:t xml:space="preserve"> направлени</w:t>
            </w:r>
            <w:r w:rsidR="003F00BA">
              <w:t>я</w:t>
            </w:r>
            <w:r>
              <w:t xml:space="preserve"> документов в департамент жилищно-коммунального хозяйства администрации город</w:t>
            </w:r>
            <w:r w:rsidR="004D20D9">
              <w:t>а</w:t>
            </w:r>
            <w:r>
              <w:t xml:space="preserve"> Нефтеюганск</w:t>
            </w:r>
            <w:r w:rsidR="004D20D9">
              <w:t>а</w:t>
            </w:r>
            <w:r>
              <w:t xml:space="preserve"> для получения паспортов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</w:t>
            </w:r>
          </w:p>
        </w:tc>
        <w:tc>
          <w:tcPr>
            <w:tcW w:w="2209" w:type="dxa"/>
          </w:tcPr>
          <w:p w:rsidR="009E3602" w:rsidRDefault="009E3602" w:rsidP="004D20D9">
            <w:pPr>
              <w:tabs>
                <w:tab w:val="left" w:pos="709"/>
              </w:tabs>
              <w:jc w:val="center"/>
            </w:pPr>
            <w:r>
              <w:t>согласно график</w:t>
            </w:r>
            <w:r w:rsidR="004D20D9">
              <w:t>у</w:t>
            </w:r>
          </w:p>
        </w:tc>
        <w:tc>
          <w:tcPr>
            <w:tcW w:w="5520" w:type="dxa"/>
            <w:vAlign w:val="center"/>
          </w:tcPr>
          <w:p w:rsidR="009E3602" w:rsidRPr="006C3B0E" w:rsidRDefault="009E3602" w:rsidP="009E3602">
            <w:pPr>
              <w:tabs>
                <w:tab w:val="left" w:pos="709"/>
              </w:tabs>
              <w:jc w:val="both"/>
            </w:pPr>
            <w:r w:rsidRPr="006C3B0E">
              <w:t xml:space="preserve">Департамент образования администрации города </w:t>
            </w:r>
            <w:r w:rsidR="00B34CBE" w:rsidRPr="006C3B0E">
              <w:t>(</w:t>
            </w:r>
            <w:r w:rsidR="00B34CBE">
              <w:t>Бородин Д.В.)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 w:rsidRPr="006C3B0E">
              <w:t>Комитет культуры и туризма администрации города (</w:t>
            </w:r>
            <w:r w:rsidRPr="00BD40E5">
              <w:t>Поливенко Н.Н.)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>Комитет физической культуры и спорта</w:t>
            </w:r>
          </w:p>
          <w:p w:rsidR="00827D96" w:rsidRPr="006C3B0E" w:rsidRDefault="009E3602" w:rsidP="00827D96">
            <w:pPr>
              <w:tabs>
                <w:tab w:val="left" w:pos="709"/>
              </w:tabs>
              <w:jc w:val="both"/>
            </w:pPr>
            <w:r>
              <w:t xml:space="preserve">администрации </w:t>
            </w:r>
            <w:r w:rsidRPr="00827D96">
              <w:t xml:space="preserve">города </w:t>
            </w:r>
            <w:r w:rsidR="00827D96" w:rsidRPr="00827D96">
              <w:t>(Суркова О.В.)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>Главный врач БУ ХМАО - Югры «Нефтеюганская окружная клиническая больница имени В.И. Яцкив» (по согласованию)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>АО «Югансктранстеплосервис» (</w:t>
            </w:r>
            <w:r w:rsidR="00B34CBE">
              <w:t>Синеок А.Л</w:t>
            </w:r>
            <w:r>
              <w:t>.)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 xml:space="preserve">Руководители управляющих компаний Товарищества собственников жилья 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>Лица, ответственные за содержание и эксплуатацию теплопотребляющих установок</w:t>
            </w:r>
          </w:p>
        </w:tc>
      </w:tr>
    </w:tbl>
    <w:p w:rsidR="006E3842" w:rsidRDefault="006E3842" w:rsidP="002373D9">
      <w:pPr>
        <w:tabs>
          <w:tab w:val="left" w:pos="709"/>
        </w:tabs>
        <w:jc w:val="center"/>
        <w:sectPr w:rsidR="006E3842" w:rsidSect="006E3842">
          <w:headerReference w:type="default" r:id="rId12"/>
          <w:type w:val="continuous"/>
          <w:pgSz w:w="16838" w:h="11906" w:orient="landscape"/>
          <w:pgMar w:top="1276" w:right="1134" w:bottom="284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3632"/>
        <w:gridCol w:w="2209"/>
        <w:gridCol w:w="5520"/>
      </w:tblGrid>
      <w:tr w:rsidR="002373D9" w:rsidTr="00BF7ECE">
        <w:trPr>
          <w:trHeight w:val="132"/>
        </w:trPr>
        <w:tc>
          <w:tcPr>
            <w:tcW w:w="0" w:type="auto"/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  <w:vAlign w:val="center"/>
          </w:tcPr>
          <w:p w:rsidR="002373D9" w:rsidRPr="006C3B0E" w:rsidRDefault="002373D9" w:rsidP="002373D9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2373D9" w:rsidTr="00B709AC">
        <w:trPr>
          <w:trHeight w:val="497"/>
        </w:trPr>
        <w:tc>
          <w:tcPr>
            <w:tcW w:w="0" w:type="auto"/>
            <w:tcBorders>
              <w:bottom w:val="nil"/>
            </w:tcBorders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</w:p>
        </w:tc>
        <w:tc>
          <w:tcPr>
            <w:tcW w:w="0" w:type="auto"/>
            <w:tcBorders>
              <w:bottom w:val="nil"/>
            </w:tcBorders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</w:p>
        </w:tc>
        <w:tc>
          <w:tcPr>
            <w:tcW w:w="2209" w:type="dxa"/>
            <w:tcBorders>
              <w:bottom w:val="nil"/>
            </w:tcBorders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  <w:tcBorders>
              <w:bottom w:val="nil"/>
            </w:tcBorders>
            <w:vAlign w:val="center"/>
          </w:tcPr>
          <w:p w:rsidR="002373D9" w:rsidRDefault="002373D9" w:rsidP="002373D9">
            <w:pPr>
              <w:tabs>
                <w:tab w:val="left" w:pos="709"/>
              </w:tabs>
            </w:pPr>
            <w:r>
              <w:t>потребителей, собственники жилых и нежилых помещений</w:t>
            </w: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 w:rsidSect="006E3842">
          <w:pgSz w:w="16838" w:h="11906" w:orient="landscape"/>
          <w:pgMar w:top="1276" w:right="1134" w:bottom="284" w:left="1134" w:header="709" w:footer="0" w:gutter="0"/>
          <w:pgNumType w:start="3"/>
          <w:cols w:space="708"/>
          <w:titlePg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278"/>
        </w:trPr>
        <w:tc>
          <w:tcPr>
            <w:tcW w:w="0" w:type="auto"/>
          </w:tcPr>
          <w:p w:rsidR="004E3770" w:rsidRDefault="00FA65B0" w:rsidP="002373D9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  <w:r w:rsidR="002373D9">
              <w:t>4</w:t>
            </w:r>
            <w:r>
              <w:t>.</w:t>
            </w:r>
          </w:p>
        </w:tc>
        <w:tc>
          <w:tcPr>
            <w:tcW w:w="0" w:type="auto"/>
          </w:tcPr>
          <w:p w:rsidR="004E3770" w:rsidRDefault="00FA65B0" w:rsidP="00B34CBE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E40E1C">
              <w:t>ение</w:t>
            </w:r>
            <w:r>
              <w:t xml:space="preserve"> оформлени</w:t>
            </w:r>
            <w:r w:rsidR="00E40E1C">
              <w:t>я</w:t>
            </w:r>
            <w:r>
              <w:t xml:space="preserve"> паспортов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теплоснабжения, с предоставлением копий паспортов готовности в Департамент жилищно-коммунального комплекса</w:t>
            </w:r>
            <w:r w:rsidR="00B34CBE">
              <w:t xml:space="preserve"> и энергетики</w:t>
            </w:r>
            <w:r>
              <w:t xml:space="preserve"> Ханты-Мансийского автономного округа - Югры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15 сентября 202</w:t>
            </w:r>
            <w:r w:rsidR="00B34CBE">
              <w:t>5</w:t>
            </w:r>
            <w:r>
              <w:t xml:space="preserve"> года – потребители тепловой энергии, до </w:t>
            </w:r>
            <w:r w:rsidR="00B34CBE">
              <w:t>31</w:t>
            </w:r>
            <w:r>
              <w:t xml:space="preserve"> </w:t>
            </w:r>
            <w:r w:rsidR="00B34CBE">
              <w:t>октября</w:t>
            </w:r>
            <w:r>
              <w:t xml:space="preserve"> 202</w:t>
            </w:r>
            <w:r w:rsidR="00B34CBE">
              <w:t>5</w:t>
            </w:r>
            <w:r>
              <w:t xml:space="preserve"> года - теплоснабжающие организации,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</w:t>
            </w:r>
            <w:r w:rsidR="00B34CBE">
              <w:t>4</w:t>
            </w:r>
            <w:r>
              <w:t xml:space="preserve"> ноября </w:t>
            </w:r>
          </w:p>
          <w:p w:rsidR="004E3770" w:rsidRDefault="00FA65B0" w:rsidP="00B34CBE">
            <w:pPr>
              <w:tabs>
                <w:tab w:val="left" w:pos="709"/>
              </w:tabs>
              <w:jc w:val="center"/>
            </w:pPr>
            <w:r>
              <w:t>202</w:t>
            </w:r>
            <w:r w:rsidR="00B34CBE">
              <w:t>5</w:t>
            </w:r>
            <w:r>
              <w:t xml:space="preserve"> года – муниципальное образование </w:t>
            </w:r>
          </w:p>
          <w:p w:rsidR="00BF7ECE" w:rsidRDefault="00BF7ECE" w:rsidP="00B34CBE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</w:t>
            </w:r>
            <w:r w:rsidR="00B34CBE">
              <w:t>Сахаров А.Н.)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 </w:t>
            </w:r>
          </w:p>
        </w:tc>
      </w:tr>
    </w:tbl>
    <w:p w:rsidR="004E3770" w:rsidRDefault="004E3770">
      <w:pPr>
        <w:tabs>
          <w:tab w:val="left" w:pos="709"/>
        </w:tabs>
        <w:jc w:val="center"/>
        <w:sectPr w:rsidR="004E3770">
          <w:headerReference w:type="default" r:id="rId13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 w:rsidTr="00B709AC">
        <w:trPr>
          <w:trHeight w:val="62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  <w:r w:rsidR="00B709AC">
              <w:t>5</w:t>
            </w:r>
            <w: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E40E1C">
              <w:t>ение</w:t>
            </w:r>
            <w:r>
              <w:t xml:space="preserve"> готовност</w:t>
            </w:r>
            <w:r w:rsidR="00E40E1C">
              <w:t>и</w:t>
            </w:r>
            <w:r>
              <w:t xml:space="preserve"> многоквартирных жилых домов к эксплуатации в осенне-зимний период 202</w:t>
            </w:r>
            <w:r w:rsidR="00BD40E5">
              <w:t>5</w:t>
            </w:r>
            <w:r>
              <w:t>-202</w:t>
            </w:r>
            <w:r w:rsidR="00BD40E5">
              <w:t>6</w:t>
            </w:r>
            <w:r>
              <w:t xml:space="preserve"> года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 w:rsidP="00BD40E5">
            <w:pPr>
              <w:tabs>
                <w:tab w:val="left" w:pos="709"/>
              </w:tabs>
              <w:jc w:val="center"/>
            </w:pPr>
            <w:r>
              <w:t>до 1 сентября 202</w:t>
            </w:r>
            <w:r w:rsidR="00BD40E5">
              <w:t>5</w:t>
            </w:r>
            <w:r>
              <w:t xml:space="preserve"> года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t xml:space="preserve">Руководители управляющих компаний </w:t>
            </w:r>
            <w:r>
              <w:rPr>
                <w:bCs/>
              </w:rPr>
              <w:t xml:space="preserve">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Товарищества собственников жилья</w:t>
            </w:r>
          </w:p>
        </w:tc>
      </w:tr>
      <w:tr w:rsidR="004E3770" w:rsidTr="00B709AC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t>1</w:t>
            </w:r>
            <w:r w:rsidR="00B709AC">
              <w:t>6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 w:rsidP="00E40E1C">
            <w:pPr>
              <w:tabs>
                <w:tab w:val="left" w:pos="709"/>
              </w:tabs>
              <w:jc w:val="both"/>
            </w:pPr>
            <w:r>
              <w:t>Организ</w:t>
            </w:r>
            <w:r w:rsidR="00E40E1C">
              <w:t>ация</w:t>
            </w:r>
            <w:r>
              <w:t xml:space="preserve"> работ</w:t>
            </w:r>
            <w:r w:rsidR="00E40E1C">
              <w:t>ы</w:t>
            </w:r>
            <w:r>
              <w:t xml:space="preserve"> телефона «горячей линии» по вопросам теплоснабжения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в течение месяца с момента запуска систем отопления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E" w:rsidRDefault="00FA65B0" w:rsidP="006C3B0E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6C3B0E">
              <w:t>(</w:t>
            </w:r>
            <w:r w:rsidR="00BD40E5">
              <w:t>Сахаров А.Н.</w:t>
            </w:r>
            <w:r w:rsidR="006C3B0E">
              <w:t>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 w:rsidTr="00B709AC">
        <w:trPr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t>1</w:t>
            </w:r>
            <w:r w:rsidR="00B709AC">
              <w:t>7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70" w:rsidRDefault="00FA65B0" w:rsidP="00E40E1C">
            <w:pPr>
              <w:tabs>
                <w:tab w:val="left" w:pos="709"/>
              </w:tabs>
              <w:jc w:val="both"/>
            </w:pPr>
            <w:r>
              <w:t>Организ</w:t>
            </w:r>
            <w:r w:rsidR="00E40E1C">
              <w:t>ация</w:t>
            </w:r>
            <w:r>
              <w:t xml:space="preserve"> круглосуточн</w:t>
            </w:r>
            <w:r w:rsidR="00E40E1C">
              <w:t>ого</w:t>
            </w:r>
            <w:r>
              <w:t xml:space="preserve"> дежурств</w:t>
            </w:r>
            <w:r w:rsidR="00E40E1C">
              <w:t>а</w:t>
            </w:r>
            <w:r>
              <w:t xml:space="preserve"> с целью контроля  работы предприятий жилищно-коммунального комплекса - поставщиков услуг теплоснабжения, горячего и холодного водоснабжения, электрической энергии населения и объектов социальной сферы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дни с низкой температурой наружного воздуха (-40ºС и ниже), в праздничные дни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Руководители предприятий жилищно-коммунального комплекса и энергетики города Отдел по делам ГО и ЧС администрации города (Чертов В.А.)</w:t>
            </w:r>
          </w:p>
          <w:p w:rsidR="004E3770" w:rsidRDefault="00FA65B0" w:rsidP="00BD40E5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6C3B0E">
              <w:t>(</w:t>
            </w:r>
            <w:r w:rsidR="00BD40E5">
              <w:t>Сахаров А.Н.</w:t>
            </w:r>
            <w:r w:rsidR="006C3B0E">
              <w:t>)</w:t>
            </w:r>
          </w:p>
          <w:p w:rsidR="00BF7ECE" w:rsidRDefault="00BF7ECE" w:rsidP="00BD40E5">
            <w:pPr>
              <w:tabs>
                <w:tab w:val="left" w:pos="709"/>
              </w:tabs>
              <w:jc w:val="both"/>
            </w:pPr>
          </w:p>
        </w:tc>
      </w:tr>
    </w:tbl>
    <w:p w:rsidR="004E3770" w:rsidRDefault="004E3770">
      <w:pPr>
        <w:jc w:val="center"/>
        <w:rPr>
          <w:highlight w:val="yellow"/>
        </w:rPr>
        <w:sectPr w:rsidR="004E3770">
          <w:headerReference w:type="default" r:id="rId14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 w:rsidTr="00BF7ECE">
        <w:trPr>
          <w:trHeight w:val="1979"/>
        </w:trPr>
        <w:tc>
          <w:tcPr>
            <w:tcW w:w="0" w:type="auto"/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  <w:r w:rsidR="00B709AC">
              <w:t>8</w:t>
            </w:r>
            <w:r>
              <w:t>.</w:t>
            </w:r>
          </w:p>
        </w:tc>
        <w:tc>
          <w:tcPr>
            <w:tcW w:w="0" w:type="auto"/>
          </w:tcPr>
          <w:p w:rsidR="004E3770" w:rsidRDefault="00FA65B0" w:rsidP="00BD40E5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E40E1C">
              <w:t>ение</w:t>
            </w:r>
            <w:r>
              <w:t xml:space="preserve"> предоставлени</w:t>
            </w:r>
            <w:r w:rsidR="00E40E1C">
              <w:t>я</w:t>
            </w:r>
            <w:r>
              <w:t xml:space="preserve"> информации об авариях, инцидентах и происшествиях на объектах жизнеобеспечения в осенне-зимний период 202</w:t>
            </w:r>
            <w:r w:rsidR="00BD40E5">
              <w:t>5</w:t>
            </w:r>
            <w:r>
              <w:t>-202</w:t>
            </w:r>
            <w:r w:rsidR="00BD40E5">
              <w:t>6</w:t>
            </w:r>
            <w:r>
              <w:t xml:space="preserve"> года в МКУ «Единая дежурно-диспетчерская служба»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ежедневно, на протяжении всего отопительного периода 202</w:t>
            </w:r>
            <w:r w:rsidR="00BD40E5">
              <w:t>5</w:t>
            </w:r>
            <w:r>
              <w:t>-</w:t>
            </w:r>
          </w:p>
          <w:p w:rsidR="004E3770" w:rsidRDefault="00FA65B0" w:rsidP="00BD40E5">
            <w:pPr>
              <w:tabs>
                <w:tab w:val="left" w:pos="709"/>
              </w:tabs>
              <w:jc w:val="center"/>
            </w:pPr>
            <w:r>
              <w:t>202</w:t>
            </w:r>
            <w:r w:rsidR="00BD40E5">
              <w:t>6</w:t>
            </w:r>
            <w:r>
              <w:t xml:space="preserve">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</w:t>
            </w:r>
            <w:r w:rsidR="00BD40E5">
              <w:t>Синеок А.Л.</w:t>
            </w:r>
            <w:r>
              <w:t>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</w:t>
            </w:r>
            <w:r w:rsidR="00BD40E5">
              <w:t>Федюнин В.В</w:t>
            </w:r>
            <w:r>
              <w:t>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«Нефтеюганскгаз» (</w:t>
            </w:r>
            <w:r w:rsidR="00BD40E5">
              <w:t>Найденов С.В.</w:t>
            </w:r>
            <w:r>
              <w:t>)</w:t>
            </w:r>
          </w:p>
          <w:p w:rsidR="00B709AC" w:rsidRDefault="00B709AC" w:rsidP="00B709AC">
            <w:pPr>
              <w:tabs>
                <w:tab w:val="left" w:pos="709"/>
              </w:tabs>
            </w:pPr>
            <w:r>
              <w:t>АО «ЮТЭК-Региональные сети» (Медведев М.Э.)</w:t>
            </w:r>
          </w:p>
          <w:p w:rsidR="00C86BAC" w:rsidRDefault="00C86BAC">
            <w:pPr>
              <w:tabs>
                <w:tab w:val="left" w:pos="709"/>
              </w:tabs>
              <w:jc w:val="both"/>
            </w:pPr>
            <w:r>
              <w:t>АО «</w:t>
            </w:r>
            <w:r w:rsidR="006C3B0E">
              <w:t>РЭС-Центр</w:t>
            </w:r>
            <w:r>
              <w:t>» (Турутин</w:t>
            </w:r>
            <w:r w:rsidR="00B709AC">
              <w:t xml:space="preserve"> А.В.</w:t>
            </w:r>
            <w:r>
              <w:t>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Руководители управляющих компаний</w:t>
            </w:r>
          </w:p>
          <w:p w:rsidR="00BF7ECE" w:rsidRPr="00B709AC" w:rsidRDefault="00FA65B0" w:rsidP="00BF7ECE">
            <w:pPr>
              <w:tabs>
                <w:tab w:val="left" w:pos="709"/>
              </w:tabs>
              <w:jc w:val="both"/>
            </w:pPr>
            <w:r>
              <w:t xml:space="preserve">Товарищества собственников жилья </w:t>
            </w:r>
          </w:p>
        </w:tc>
      </w:tr>
      <w:tr w:rsidR="00B709AC" w:rsidTr="00BF7ECE">
        <w:trPr>
          <w:trHeight w:val="270"/>
        </w:trPr>
        <w:tc>
          <w:tcPr>
            <w:tcW w:w="0" w:type="auto"/>
          </w:tcPr>
          <w:p w:rsidR="00B709AC" w:rsidRDefault="00B709AC" w:rsidP="00B709AC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B709AC" w:rsidRDefault="00B709AC" w:rsidP="00B709AC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B709AC" w:rsidRDefault="00B709AC" w:rsidP="00B709AC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B709AC" w:rsidRDefault="00B709AC" w:rsidP="00B709AC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270"/>
        </w:trPr>
        <w:tc>
          <w:tcPr>
            <w:tcW w:w="0" w:type="auto"/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t>1</w:t>
            </w:r>
            <w:r w:rsidR="00B709AC">
              <w:t>9</w:t>
            </w:r>
            <w:r>
              <w:t>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Пров</w:t>
            </w:r>
            <w:r w:rsidR="00E40E1C">
              <w:t>едение</w:t>
            </w:r>
            <w:r>
              <w:t xml:space="preserve"> выездны</w:t>
            </w:r>
            <w:r w:rsidR="00E40E1C">
              <w:t>х</w:t>
            </w:r>
            <w:r>
              <w:t xml:space="preserve"> обследовани</w:t>
            </w:r>
            <w:r w:rsidR="00E40E1C">
              <w:t>й</w:t>
            </w:r>
            <w:r>
              <w:t xml:space="preserve"> готовности объектов коммунального комплекса к работе в осенне-зимний период 202</w:t>
            </w:r>
            <w:r w:rsidR="00BD40E5">
              <w:t>5</w:t>
            </w:r>
            <w:r>
              <w:t>-202</w:t>
            </w:r>
            <w:r w:rsidR="00BD40E5">
              <w:t>6</w:t>
            </w:r>
            <w:r>
              <w:t xml:space="preserve"> года, с подведением итогов, с привлечением Общественного совета по вопросам жилищно-коммунального комплекса при главе города Нефтеюганска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209" w:type="dxa"/>
          </w:tcPr>
          <w:p w:rsidR="004E3770" w:rsidRDefault="006C3B0E" w:rsidP="00BD40E5">
            <w:pPr>
              <w:tabs>
                <w:tab w:val="left" w:pos="709"/>
              </w:tabs>
              <w:jc w:val="center"/>
            </w:pPr>
            <w:r>
              <w:t>до</w:t>
            </w:r>
            <w:r w:rsidR="00FA65B0">
              <w:t xml:space="preserve"> 20 августа 202</w:t>
            </w:r>
            <w:r w:rsidR="00BD40E5">
              <w:t>5</w:t>
            </w:r>
            <w:r w:rsidR="00FA65B0">
              <w:t xml:space="preserve"> года</w:t>
            </w:r>
          </w:p>
        </w:tc>
        <w:tc>
          <w:tcPr>
            <w:tcW w:w="5520" w:type="dxa"/>
          </w:tcPr>
          <w:p w:rsidR="006C3B0E" w:rsidRDefault="00FA65B0" w:rsidP="006C3B0E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BD40E5">
              <w:t>(Сахаров А.Н.)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  <w:tr w:rsidR="004E3770">
        <w:trPr>
          <w:trHeight w:val="270"/>
        </w:trPr>
        <w:tc>
          <w:tcPr>
            <w:tcW w:w="0" w:type="auto"/>
          </w:tcPr>
          <w:p w:rsidR="004E3770" w:rsidRDefault="00B709AC">
            <w:pPr>
              <w:tabs>
                <w:tab w:val="left" w:pos="709"/>
              </w:tabs>
              <w:jc w:val="center"/>
            </w:pPr>
            <w:r>
              <w:t>20</w:t>
            </w:r>
            <w:r w:rsidR="00FA65B0">
              <w:t>.</w:t>
            </w:r>
          </w:p>
        </w:tc>
        <w:tc>
          <w:tcPr>
            <w:tcW w:w="0" w:type="auto"/>
          </w:tcPr>
          <w:p w:rsidR="004E3770" w:rsidRDefault="00FA65B0" w:rsidP="00E40E1C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E40E1C">
              <w:t>ение</w:t>
            </w:r>
            <w:r>
              <w:t xml:space="preserve"> подготовк</w:t>
            </w:r>
            <w:r w:rsidR="00E40E1C">
              <w:t>и</w:t>
            </w:r>
            <w:r>
              <w:t xml:space="preserve"> объектов коммунального комплекса садоводческих и огороднических некоммерческих товариществ</w:t>
            </w:r>
          </w:p>
        </w:tc>
        <w:tc>
          <w:tcPr>
            <w:tcW w:w="2209" w:type="dxa"/>
          </w:tcPr>
          <w:p w:rsidR="004E3770" w:rsidRDefault="00FA65B0" w:rsidP="00BD40E5">
            <w:pPr>
              <w:tabs>
                <w:tab w:val="left" w:pos="709"/>
              </w:tabs>
              <w:jc w:val="center"/>
            </w:pPr>
            <w:r>
              <w:t>до 1 сентября 202</w:t>
            </w:r>
            <w:r w:rsidR="00BD40E5">
              <w:t>5</w:t>
            </w:r>
            <w:r>
              <w:t xml:space="preserve"> года</w:t>
            </w:r>
          </w:p>
        </w:tc>
        <w:tc>
          <w:tcPr>
            <w:tcW w:w="5520" w:type="dxa"/>
            <w:vAlign w:val="center"/>
          </w:tcPr>
          <w:p w:rsidR="006C3B0E" w:rsidRDefault="00FA65B0" w:rsidP="006C3B0E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BD40E5">
              <w:t>(Сахаров А.Н.)</w:t>
            </w:r>
          </w:p>
          <w:p w:rsidR="00B709AC" w:rsidRDefault="00B709AC" w:rsidP="00B709AC">
            <w:pPr>
              <w:tabs>
                <w:tab w:val="left" w:pos="709"/>
              </w:tabs>
            </w:pPr>
            <w:r>
              <w:t>АО «ЮТЭК-Региональные сети» (Медведев М.Э.)</w:t>
            </w:r>
          </w:p>
          <w:p w:rsidR="00C86BAC" w:rsidRDefault="00C86BAC">
            <w:pPr>
              <w:tabs>
                <w:tab w:val="left" w:pos="709"/>
              </w:tabs>
            </w:pPr>
            <w:r>
              <w:t>АО «</w:t>
            </w:r>
            <w:r w:rsidR="006C3B0E">
              <w:t>РЭС-Центр</w:t>
            </w:r>
            <w:r>
              <w:t>» (Турутин</w:t>
            </w:r>
            <w:r w:rsidR="00B709AC">
              <w:t xml:space="preserve"> А.В.</w:t>
            </w:r>
            <w:r>
              <w:t>)</w:t>
            </w:r>
          </w:p>
          <w:p w:rsidR="004E3770" w:rsidRDefault="00FA65B0">
            <w:pPr>
              <w:tabs>
                <w:tab w:val="left" w:pos="709"/>
              </w:tabs>
            </w:pPr>
            <w:r>
              <w:t>Председатели садоводческих и огороднических некоммерческих товариществ (по согласованию)</w:t>
            </w:r>
          </w:p>
          <w:p w:rsidR="004E3770" w:rsidRDefault="004E3770">
            <w:pPr>
              <w:tabs>
                <w:tab w:val="left" w:pos="709"/>
              </w:tabs>
            </w:pPr>
          </w:p>
        </w:tc>
      </w:tr>
      <w:tr w:rsidR="004E3770">
        <w:trPr>
          <w:trHeight w:val="1244"/>
        </w:trPr>
        <w:tc>
          <w:tcPr>
            <w:tcW w:w="0" w:type="auto"/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t>2</w:t>
            </w:r>
            <w:r w:rsidR="00B709AC">
              <w:t>1</w:t>
            </w:r>
            <w:r>
              <w:t>.</w:t>
            </w:r>
          </w:p>
        </w:tc>
        <w:tc>
          <w:tcPr>
            <w:tcW w:w="0" w:type="auto"/>
          </w:tcPr>
          <w:p w:rsidR="004E3770" w:rsidRDefault="00FA65B0" w:rsidP="00E40E1C">
            <w:pPr>
              <w:tabs>
                <w:tab w:val="left" w:pos="709"/>
              </w:tabs>
              <w:jc w:val="both"/>
            </w:pPr>
            <w:r>
              <w:t>Подве</w:t>
            </w:r>
            <w:r w:rsidR="00E40E1C">
              <w:t>дение</w:t>
            </w:r>
            <w:r>
              <w:t xml:space="preserve"> итог</w:t>
            </w:r>
            <w:r w:rsidR="00E40E1C">
              <w:t>ов</w:t>
            </w:r>
            <w:r>
              <w:t xml:space="preserve"> готовности объектов жилищно-коммунального комплекса и социальной сферы города Нефтеюганска к работе в осенне-зимний период с проведением общественной оценки готовности муниципального образования к отопительному периоду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</w:t>
            </w:r>
            <w:r w:rsidR="00BD40E5">
              <w:t>29</w:t>
            </w:r>
            <w:r>
              <w:t xml:space="preserve"> августа </w:t>
            </w:r>
          </w:p>
          <w:p w:rsidR="004E3770" w:rsidRDefault="00FA65B0" w:rsidP="00BD40E5">
            <w:pPr>
              <w:tabs>
                <w:tab w:val="left" w:pos="709"/>
              </w:tabs>
              <w:jc w:val="center"/>
            </w:pPr>
            <w:r>
              <w:t>202</w:t>
            </w:r>
            <w:r w:rsidR="00BD40E5">
              <w:t>5</w:t>
            </w:r>
            <w:r>
              <w:t xml:space="preserve"> года</w:t>
            </w:r>
          </w:p>
        </w:tc>
        <w:tc>
          <w:tcPr>
            <w:tcW w:w="5520" w:type="dxa"/>
          </w:tcPr>
          <w:p w:rsidR="006C3B0E" w:rsidRDefault="006C3B0E" w:rsidP="006C3B0E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BD40E5">
              <w:t>(Сахаров А.Н.)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(Пастухов А.В.)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</w:tbl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  <w:sectPr w:rsidR="004E3770">
          <w:headerReference w:type="default" r:id="rId15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  <w:bookmarkStart w:id="2" w:name="_GoBack"/>
      <w:bookmarkEnd w:id="2"/>
    </w:p>
    <w:p w:rsidR="004E3770" w:rsidRDefault="004E3770" w:rsidP="000B7B02">
      <w:pPr>
        <w:ind w:right="-285"/>
        <w:rPr>
          <w:sz w:val="28"/>
          <w:szCs w:val="28"/>
        </w:rPr>
      </w:pPr>
    </w:p>
    <w:sectPr w:rsidR="004E3770">
      <w:headerReference w:type="default" r:id="rId16"/>
      <w:type w:val="continuous"/>
      <w:pgSz w:w="11906" w:h="16838"/>
      <w:pgMar w:top="1134" w:right="567" w:bottom="1134" w:left="1701" w:header="709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79" w:rsidRDefault="00F72B79">
      <w:r>
        <w:separator/>
      </w:r>
    </w:p>
  </w:endnote>
  <w:endnote w:type="continuationSeparator" w:id="0">
    <w:p w:rsidR="00F72B79" w:rsidRDefault="00F7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70" w:rsidRDefault="004E3770">
    <w:pPr>
      <w:pStyle w:val="a4"/>
      <w:jc w:val="center"/>
    </w:pPr>
  </w:p>
  <w:p w:rsidR="004E3770" w:rsidRDefault="004E37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79" w:rsidRDefault="00F72B79">
      <w:r>
        <w:separator/>
      </w:r>
    </w:p>
  </w:footnote>
  <w:footnote w:type="continuationSeparator" w:id="0">
    <w:p w:rsidR="00F72B79" w:rsidRDefault="00F7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42" w:rsidRDefault="006E3842" w:rsidP="006E3842">
    <w:pPr>
      <w:pStyle w:val="a3"/>
      <w:tabs>
        <w:tab w:val="clear" w:pos="4677"/>
        <w:tab w:val="clear" w:pos="9355"/>
        <w:tab w:val="left" w:pos="100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B02">
          <w:rPr>
            <w:noProof/>
          </w:rPr>
          <w:t>3</w:t>
        </w:r>
        <w:r>
          <w:fldChar w:fldCharType="end"/>
        </w:r>
      </w:p>
    </w:sdtContent>
  </w:sdt>
  <w:p w:rsidR="004E3770" w:rsidRDefault="004E37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774828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4</w:t>
        </w:r>
      </w:p>
    </w:sdtContent>
  </w:sdt>
  <w:p w:rsidR="004E3770" w:rsidRDefault="004E377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709309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5</w:t>
        </w:r>
      </w:p>
    </w:sdtContent>
  </w:sdt>
  <w:p w:rsidR="004E3770" w:rsidRDefault="004E377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70" w:rsidRDefault="006E3842" w:rsidP="006E3842">
    <w:pPr>
      <w:pStyle w:val="a3"/>
      <w:tabs>
        <w:tab w:val="center" w:pos="7285"/>
        <w:tab w:val="left" w:pos="13275"/>
      </w:tabs>
    </w:pPr>
    <w:r>
      <w:tab/>
    </w:r>
    <w:r>
      <w:tab/>
    </w:r>
    <w:sdt>
      <w:sdtPr>
        <w:id w:val="-1083917241"/>
        <w:docPartObj>
          <w:docPartGallery w:val="Page Numbers (Top of Page)"/>
          <w:docPartUnique/>
        </w:docPartObj>
      </w:sdtPr>
      <w:sdtEndPr/>
      <w:sdtContent>
        <w:r>
          <w:t>6</w:t>
        </w:r>
      </w:sdtContent>
    </w:sdt>
    <w:r>
      <w:tab/>
    </w:r>
    <w:r>
      <w:tab/>
    </w:r>
  </w:p>
  <w:p w:rsidR="004E3770" w:rsidRDefault="004E377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643269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7</w:t>
        </w:r>
      </w:p>
    </w:sdtContent>
  </w:sdt>
  <w:p w:rsidR="004E3770" w:rsidRDefault="004E3770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333132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7</w:t>
        </w:r>
      </w:p>
    </w:sdtContent>
  </w:sdt>
  <w:p w:rsidR="004E3770" w:rsidRDefault="004E3770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218435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8</w:t>
        </w:r>
      </w:p>
    </w:sdtContent>
  </w:sdt>
  <w:p w:rsidR="004E3770" w:rsidRDefault="004E3770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726748"/>
      <w:docPartObj>
        <w:docPartGallery w:val="Page Numbers (Top of Page)"/>
        <w:docPartUnique/>
      </w:docPartObj>
    </w:sdtPr>
    <w:sdtEndPr/>
    <w:sdtContent>
      <w:p w:rsidR="004E3770" w:rsidRDefault="004D20D9">
        <w:pPr>
          <w:pStyle w:val="a3"/>
          <w:jc w:val="center"/>
        </w:pPr>
        <w:r>
          <w:t>9</w:t>
        </w:r>
      </w:p>
    </w:sdtContent>
  </w:sdt>
  <w:p w:rsidR="004E3770" w:rsidRDefault="004E3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70"/>
    <w:rsid w:val="00036363"/>
    <w:rsid w:val="00053B78"/>
    <w:rsid w:val="00070035"/>
    <w:rsid w:val="000B7B02"/>
    <w:rsid w:val="0017237B"/>
    <w:rsid w:val="00185B09"/>
    <w:rsid w:val="00194248"/>
    <w:rsid w:val="00230C5F"/>
    <w:rsid w:val="002373D9"/>
    <w:rsid w:val="003860D4"/>
    <w:rsid w:val="003D70B7"/>
    <w:rsid w:val="003F00BA"/>
    <w:rsid w:val="004C50FD"/>
    <w:rsid w:val="004D20D9"/>
    <w:rsid w:val="004E3770"/>
    <w:rsid w:val="0050197A"/>
    <w:rsid w:val="0051202F"/>
    <w:rsid w:val="00514775"/>
    <w:rsid w:val="00526591"/>
    <w:rsid w:val="00564C69"/>
    <w:rsid w:val="005B19C0"/>
    <w:rsid w:val="006C3B0E"/>
    <w:rsid w:val="006E3842"/>
    <w:rsid w:val="007F4EFA"/>
    <w:rsid w:val="00827D96"/>
    <w:rsid w:val="00894382"/>
    <w:rsid w:val="008E5963"/>
    <w:rsid w:val="009E3602"/>
    <w:rsid w:val="00B34CBE"/>
    <w:rsid w:val="00B709AC"/>
    <w:rsid w:val="00BD40E5"/>
    <w:rsid w:val="00BF7ECE"/>
    <w:rsid w:val="00C40ED4"/>
    <w:rsid w:val="00C86BAC"/>
    <w:rsid w:val="00D02408"/>
    <w:rsid w:val="00E146EA"/>
    <w:rsid w:val="00E40E1C"/>
    <w:rsid w:val="00E878B3"/>
    <w:rsid w:val="00ED7154"/>
    <w:rsid w:val="00EF19E2"/>
    <w:rsid w:val="00F554A9"/>
    <w:rsid w:val="00F72B79"/>
    <w:rsid w:val="00FA65B0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4B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pPr>
      <w:tabs>
        <w:tab w:val="center" w:pos="4677"/>
        <w:tab w:val="right" w:pos="9355"/>
      </w:tabs>
    </w:pPr>
    <w:rPr>
      <w:lang w:eastAsia="ru-RU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lang w:val="en-AU"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1">
    <w:name w:val="Без интервала1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F7E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CE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структуры государственной программы «Обеспечение качественным жильем и услугами ЖКХ населения России»</vt:lpstr>
    </vt:vector>
  </TitlesOfParts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структуры государственной программы «Обеспечение качественным жильем и услугами ЖКХ населения России»</dc:title>
  <dc:subject/>
  <dc:creator/>
  <cp:keywords/>
  <dc:description/>
  <cp:lastModifiedBy/>
  <cp:revision>1</cp:revision>
  <cp:lastPrinted>2021-04-02T06:49:00Z</cp:lastPrinted>
  <dcterms:created xsi:type="dcterms:W3CDTF">2018-05-15T05:47:00Z</dcterms:created>
  <dcterms:modified xsi:type="dcterms:W3CDTF">2025-04-16T11:44:00Z</dcterms:modified>
  <cp:version>0900.0100.01</cp:version>
</cp:coreProperties>
</file>