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0A0AF06E" w:rsidR="006F03D8" w:rsidRPr="006F03D8" w:rsidRDefault="00D55C6D" w:rsidP="00C6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4C2E93">
              <w:rPr>
                <w:sz w:val="28"/>
                <w:szCs w:val="28"/>
              </w:rPr>
              <w:t xml:space="preserve">24.03.2025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Исх.</w:t>
            </w:r>
            <w:r w:rsidR="00C1494D" w:rsidRPr="00B773BA">
              <w:rPr>
                <w:sz w:val="28"/>
                <w:szCs w:val="28"/>
              </w:rPr>
              <w:t>СП-</w:t>
            </w:r>
            <w:r w:rsidR="0035175F">
              <w:rPr>
                <w:sz w:val="28"/>
                <w:szCs w:val="28"/>
              </w:rPr>
              <w:t>228</w:t>
            </w:r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1B6B5F32" w:rsidR="000D5BF1" w:rsidRPr="006624E6" w:rsidRDefault="000D5BF1" w:rsidP="00C6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1C7EABEA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bookmarkStart w:id="4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4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p w14:paraId="11604DC4" w14:textId="7807B43D" w:rsidR="007E69FF" w:rsidRPr="00E10FA4" w:rsidRDefault="007E69FF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69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A448EAE" w14:textId="16B9B814" w:rsidR="00C61876" w:rsidRDefault="006758D8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lastRenderedPageBreak/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увеличить объём финансового обеспечения муниципальной программы </w:t>
      </w:r>
      <w:r w:rsidR="00C61876">
        <w:rPr>
          <w:rFonts w:ascii="Times New Roman" w:hAnsi="Times New Roman" w:cs="Times New Roman"/>
          <w:sz w:val="28"/>
          <w:szCs w:val="28"/>
        </w:rPr>
        <w:t>на 29</w:t>
      </w:r>
      <w:r w:rsidR="00E9299B">
        <w:rPr>
          <w:rFonts w:ascii="Times New Roman" w:hAnsi="Times New Roman" w:cs="Times New Roman"/>
          <w:sz w:val="28"/>
          <w:szCs w:val="28"/>
        </w:rPr>
        <w:t> 145,4090</w:t>
      </w:r>
      <w:r w:rsidR="00A22D5F">
        <w:rPr>
          <w:rFonts w:ascii="Times New Roman" w:hAnsi="Times New Roman" w:cs="Times New Roman"/>
          <w:sz w:val="28"/>
          <w:szCs w:val="28"/>
        </w:rPr>
        <w:t>5 тыс. рублей, в том числе:</w:t>
      </w:r>
    </w:p>
    <w:p w14:paraId="3099BDE9" w14:textId="18C827E4" w:rsidR="00C61876" w:rsidRDefault="00890E7B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3C7">
        <w:rPr>
          <w:rFonts w:ascii="Times New Roman" w:hAnsi="Times New Roman" w:cs="Times New Roman"/>
          <w:sz w:val="28"/>
          <w:szCs w:val="28"/>
        </w:rPr>
        <w:t xml:space="preserve">.  </w:t>
      </w:r>
      <w:r w:rsidR="00313383"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</w:t>
      </w:r>
      <w:r w:rsidR="00313383" w:rsidRPr="00A4753F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313383">
        <w:rPr>
          <w:rFonts w:ascii="Times New Roman" w:hAnsi="Times New Roman" w:cs="Times New Roman"/>
          <w:sz w:val="28"/>
          <w:szCs w:val="28"/>
        </w:rPr>
        <w:t xml:space="preserve"> уменьшены средства на 13 699,778 тыс. рублей (2024 год – 552,678 тыс. рублей, 2025 год - 2 138,100 тыс. рублей, 2026 год – 2 201,800 тыс. рублей, </w:t>
      </w:r>
      <w:r w:rsidR="00313383" w:rsidRPr="00313383">
        <w:rPr>
          <w:rFonts w:ascii="Times New Roman" w:hAnsi="Times New Roman" w:cs="Times New Roman"/>
          <w:sz w:val="28"/>
          <w:szCs w:val="28"/>
        </w:rPr>
        <w:t>202</w:t>
      </w:r>
      <w:r w:rsidR="00313383">
        <w:rPr>
          <w:rFonts w:ascii="Times New Roman" w:hAnsi="Times New Roman" w:cs="Times New Roman"/>
          <w:sz w:val="28"/>
          <w:szCs w:val="28"/>
        </w:rPr>
        <w:t>7</w:t>
      </w:r>
      <w:r w:rsidR="00313383" w:rsidRPr="00313383">
        <w:rPr>
          <w:rFonts w:ascii="Times New Roman" w:hAnsi="Times New Roman" w:cs="Times New Roman"/>
          <w:sz w:val="28"/>
          <w:szCs w:val="28"/>
        </w:rPr>
        <w:t xml:space="preserve"> год – 2 201,800 тыс. рублей,</w:t>
      </w:r>
      <w:r w:rsidR="00313383">
        <w:rPr>
          <w:rFonts w:ascii="Times New Roman" w:hAnsi="Times New Roman" w:cs="Times New Roman"/>
          <w:sz w:val="28"/>
          <w:szCs w:val="28"/>
        </w:rPr>
        <w:t xml:space="preserve"> 2028-20</w:t>
      </w:r>
      <w:r w:rsidR="003805F0">
        <w:rPr>
          <w:rFonts w:ascii="Times New Roman" w:hAnsi="Times New Roman" w:cs="Times New Roman"/>
          <w:sz w:val="28"/>
          <w:szCs w:val="28"/>
        </w:rPr>
        <w:t>30</w:t>
      </w:r>
      <w:r w:rsidR="00313383">
        <w:rPr>
          <w:rFonts w:ascii="Times New Roman" w:hAnsi="Times New Roman" w:cs="Times New Roman"/>
          <w:sz w:val="28"/>
          <w:szCs w:val="28"/>
        </w:rPr>
        <w:t xml:space="preserve"> годы – 6 605,400 тыс. рублей)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890E7B">
        <w:rPr>
          <w:rFonts w:ascii="Times New Roman" w:hAnsi="Times New Roman" w:cs="Times New Roman"/>
          <w:sz w:val="28"/>
          <w:szCs w:val="28"/>
        </w:rPr>
        <w:t>на оплату труда и начисления на выплаты по оплате труда, в связи с внесением изменений в штатное расписание комитета культуры и туризма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382AB" w14:textId="345475F6" w:rsidR="00781E18" w:rsidRDefault="00890E7B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комплексу процессных мероприятий </w:t>
      </w:r>
      <w:r w:rsidRPr="00890E7B">
        <w:rPr>
          <w:rFonts w:ascii="Times New Roman" w:hAnsi="Times New Roman" w:cs="Times New Roman"/>
          <w:sz w:val="28"/>
          <w:szCs w:val="28"/>
        </w:rPr>
        <w:t>«Обеспечение деятельности подведомственных учреждений культуры»</w:t>
      </w:r>
      <w:r w:rsidR="002E070A">
        <w:rPr>
          <w:rFonts w:ascii="Times New Roman" w:hAnsi="Times New Roman" w:cs="Times New Roman"/>
          <w:sz w:val="28"/>
          <w:szCs w:val="28"/>
        </w:rPr>
        <w:t xml:space="preserve"> увеличены ассигнования на 28 533,02705 тыс. рублей (2024 год 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– </w:t>
      </w:r>
      <w:r w:rsidR="002E070A">
        <w:rPr>
          <w:rFonts w:ascii="Times New Roman" w:hAnsi="Times New Roman" w:cs="Times New Roman"/>
          <w:sz w:val="28"/>
          <w:szCs w:val="28"/>
        </w:rPr>
        <w:t>8 278,48605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 тыс. рублей (средства местного бюджета </w:t>
      </w:r>
      <w:r w:rsidR="00781E18">
        <w:rPr>
          <w:rFonts w:ascii="Times New Roman" w:hAnsi="Times New Roman" w:cs="Times New Roman"/>
          <w:sz w:val="28"/>
          <w:szCs w:val="28"/>
        </w:rPr>
        <w:t>увеличе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ны на </w:t>
      </w:r>
      <w:r w:rsidR="00781E18">
        <w:rPr>
          <w:rFonts w:ascii="Times New Roman" w:hAnsi="Times New Roman" w:cs="Times New Roman"/>
          <w:sz w:val="28"/>
          <w:szCs w:val="28"/>
        </w:rPr>
        <w:t>1 395,621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 тыс. рублей, внебюджетные источники увеличены на </w:t>
      </w:r>
      <w:r w:rsidR="00781E18">
        <w:rPr>
          <w:rFonts w:ascii="Times New Roman" w:hAnsi="Times New Roman" w:cs="Times New Roman"/>
          <w:sz w:val="28"/>
          <w:szCs w:val="28"/>
        </w:rPr>
        <w:t>6 882,86505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 тыс. рублей), 2025 год – </w:t>
      </w:r>
      <w:r w:rsidR="00781E18">
        <w:rPr>
          <w:rFonts w:ascii="Times New Roman" w:hAnsi="Times New Roman" w:cs="Times New Roman"/>
          <w:sz w:val="28"/>
          <w:szCs w:val="28"/>
        </w:rPr>
        <w:t>20 254,541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 тыс. рублей увеличены средства местного бюджета</w:t>
      </w:r>
      <w:r w:rsidR="002E070A">
        <w:rPr>
          <w:rFonts w:ascii="Times New Roman" w:hAnsi="Times New Roman" w:cs="Times New Roman"/>
          <w:sz w:val="28"/>
          <w:szCs w:val="28"/>
        </w:rPr>
        <w:t>)</w:t>
      </w:r>
      <w:r w:rsidR="00781E18">
        <w:rPr>
          <w:rFonts w:ascii="Times New Roman" w:hAnsi="Times New Roman" w:cs="Times New Roman"/>
          <w:sz w:val="28"/>
          <w:szCs w:val="28"/>
        </w:rPr>
        <w:t>.</w:t>
      </w:r>
    </w:p>
    <w:p w14:paraId="7FDF4B30" w14:textId="21B6A0FC" w:rsidR="00781E18" w:rsidRDefault="00781E18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средства предусмотрены в целях:</w:t>
      </w:r>
    </w:p>
    <w:p w14:paraId="7363E903" w14:textId="260F9E0F" w:rsidR="00781E18" w:rsidRP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E18">
        <w:rPr>
          <w:rFonts w:ascii="Times New Roman" w:hAnsi="Times New Roman" w:cs="Times New Roman"/>
          <w:sz w:val="28"/>
          <w:szCs w:val="28"/>
        </w:rPr>
        <w:t xml:space="preserve"> найма жилого помещения приглашенному специалисту МБУК Театр Кукол и Актера «Волшебная флейта» в сумме 240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5AEEFAD8" w14:textId="15AC626D" w:rsidR="00781E18" w:rsidRP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1E18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E18">
        <w:rPr>
          <w:rFonts w:ascii="Times New Roman" w:hAnsi="Times New Roman" w:cs="Times New Roman"/>
          <w:sz w:val="28"/>
          <w:szCs w:val="28"/>
        </w:rPr>
        <w:t xml:space="preserve"> санитарных узлов МБУК Театр Кукол и Актера «Волшебная флейта» в сумме 277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769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1D1A19E5" w14:textId="6EE74F4A" w:rsidR="00781E18" w:rsidRP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E18">
        <w:rPr>
          <w:rFonts w:ascii="Times New Roman" w:hAnsi="Times New Roman" w:cs="Times New Roman"/>
          <w:sz w:val="28"/>
          <w:szCs w:val="28"/>
        </w:rPr>
        <w:t xml:space="preserve"> технического состояния конструкций светопрозрачного купола здания с предоставлением отчёта о результатах обследования МБУК «Городская библиотека» в сумме 630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>рублей;</w:t>
      </w:r>
    </w:p>
    <w:p w14:paraId="0D602F7A" w14:textId="4BF2B78A" w:rsidR="00781E18" w:rsidRP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E18">
        <w:rPr>
          <w:rFonts w:ascii="Times New Roman" w:hAnsi="Times New Roman" w:cs="Times New Roman"/>
          <w:sz w:val="28"/>
          <w:szCs w:val="28"/>
        </w:rPr>
        <w:t xml:space="preserve"> охранных услуг для МБУК Театр Кукол и Актера «Волшебная флейта», МБУК «Городская библиотека», МБУК «Культурно-досуговый комплекс» в сумме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E18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542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1E18">
        <w:rPr>
          <w:rFonts w:ascii="Times New Roman" w:hAnsi="Times New Roman" w:cs="Times New Roman"/>
          <w:sz w:val="28"/>
          <w:szCs w:val="28"/>
        </w:rPr>
        <w:t>;</w:t>
      </w:r>
    </w:p>
    <w:p w14:paraId="3E0A0129" w14:textId="1106A018" w:rsidR="00781E18" w:rsidRP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E18">
        <w:rPr>
          <w:rFonts w:ascii="Times New Roman" w:hAnsi="Times New Roman" w:cs="Times New Roman"/>
          <w:sz w:val="28"/>
          <w:szCs w:val="28"/>
        </w:rPr>
        <w:t xml:space="preserve"> оборудования для автоматической пожарной сигнализации, системы оповещения и управления эвакуацией людей о пожаре МБУК «Культурно-досуговый комплекс»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E18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789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764A9C31" w14:textId="43B42096" w:rsidR="00781E18" w:rsidRDefault="00781E18" w:rsidP="0078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E18">
        <w:rPr>
          <w:rFonts w:ascii="Times New Roman" w:hAnsi="Times New Roman" w:cs="Times New Roman"/>
          <w:sz w:val="28"/>
          <w:szCs w:val="28"/>
        </w:rPr>
        <w:t>-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E18">
        <w:rPr>
          <w:rFonts w:ascii="Times New Roman" w:hAnsi="Times New Roman" w:cs="Times New Roman"/>
          <w:sz w:val="28"/>
          <w:szCs w:val="28"/>
        </w:rPr>
        <w:t xml:space="preserve"> работ по замене отделки потолка в НГ МАУК «Музейный комплекс»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E18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E18">
        <w:rPr>
          <w:rFonts w:ascii="Times New Roman" w:hAnsi="Times New Roman" w:cs="Times New Roman"/>
          <w:sz w:val="28"/>
          <w:szCs w:val="28"/>
        </w:rPr>
        <w:t xml:space="preserve">441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1E1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1E18">
        <w:rPr>
          <w:rFonts w:ascii="Times New Roman" w:hAnsi="Times New Roman" w:cs="Times New Roman"/>
          <w:sz w:val="28"/>
          <w:szCs w:val="28"/>
        </w:rPr>
        <w:t>.</w:t>
      </w:r>
    </w:p>
    <w:p w14:paraId="0E328F1A" w14:textId="38DEB947" w:rsidR="00890E7B" w:rsidRDefault="00890E7B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70A">
        <w:rPr>
          <w:rFonts w:ascii="Times New Roman" w:hAnsi="Times New Roman" w:cs="Times New Roman"/>
          <w:sz w:val="28"/>
          <w:szCs w:val="28"/>
        </w:rPr>
        <w:t xml:space="preserve">3. По комплексу процессных мероприятий </w:t>
      </w:r>
      <w:r w:rsidR="002E070A" w:rsidRPr="002E070A">
        <w:rPr>
          <w:rFonts w:ascii="Times New Roman" w:hAnsi="Times New Roman" w:cs="Times New Roman"/>
          <w:sz w:val="28"/>
          <w:szCs w:val="28"/>
        </w:rPr>
        <w:t xml:space="preserve">«Обеспечение деятельности подведомственных учреждений </w:t>
      </w:r>
      <w:r w:rsidR="002E070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E070A" w:rsidRPr="002E070A">
        <w:rPr>
          <w:rFonts w:ascii="Times New Roman" w:hAnsi="Times New Roman" w:cs="Times New Roman"/>
          <w:sz w:val="28"/>
          <w:szCs w:val="28"/>
        </w:rPr>
        <w:t>»</w:t>
      </w:r>
      <w:r w:rsidR="002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увеличены ассигнования на 14 312,16</w:t>
      </w:r>
      <w:r w:rsidR="002E07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(2024 год – 3 306,600 тыс. рублей (средства окружного бюджета увеличены на 200,000 тыс. рублей, средства местного бюджета уменьшены на 37,400 тыс. рублей, внебюджетные источники увеличены на 3 144,000 тыс. рублей), 2025 год – 11 005,560 тыс. рублей </w:t>
      </w:r>
      <w:r w:rsidR="0098233A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бюджета).</w:t>
      </w:r>
    </w:p>
    <w:p w14:paraId="6BAE648C" w14:textId="7E6EDB5A" w:rsidR="0098233A" w:rsidRDefault="0098233A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средства предусмотрены в целях:</w:t>
      </w:r>
    </w:p>
    <w:p w14:paraId="3B78CD69" w14:textId="2E7BA1C4" w:rsidR="0098233A" w:rsidRPr="0098233A" w:rsidRDefault="0098233A" w:rsidP="009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3A">
        <w:rPr>
          <w:rFonts w:ascii="Times New Roman" w:hAnsi="Times New Roman" w:cs="Times New Roman"/>
          <w:sz w:val="28"/>
          <w:szCs w:val="28"/>
        </w:rPr>
        <w:t>- 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8233A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33A">
        <w:rPr>
          <w:rFonts w:ascii="Times New Roman" w:hAnsi="Times New Roman" w:cs="Times New Roman"/>
          <w:sz w:val="28"/>
          <w:szCs w:val="28"/>
        </w:rPr>
        <w:t xml:space="preserve"> помещений 3 этажа (мансарда) МБУ ДО «Детская музыкальная школа имени В.В. Андреева»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233A">
        <w:rPr>
          <w:rFonts w:ascii="Times New Roman" w:hAnsi="Times New Roman" w:cs="Times New Roman"/>
          <w:sz w:val="28"/>
          <w:szCs w:val="28"/>
        </w:rPr>
        <w:t>970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33A">
        <w:rPr>
          <w:rFonts w:ascii="Times New Roman" w:hAnsi="Times New Roman" w:cs="Times New Roman"/>
          <w:sz w:val="28"/>
          <w:szCs w:val="28"/>
        </w:rPr>
        <w:t xml:space="preserve">259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98233A">
        <w:rPr>
          <w:rFonts w:ascii="Times New Roman" w:hAnsi="Times New Roman" w:cs="Times New Roman"/>
          <w:sz w:val="28"/>
          <w:szCs w:val="28"/>
        </w:rPr>
        <w:t>рублей;</w:t>
      </w:r>
    </w:p>
    <w:p w14:paraId="246CFD87" w14:textId="72F8ACF3" w:rsidR="0098233A" w:rsidRPr="0098233A" w:rsidRDefault="0098233A" w:rsidP="009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3A">
        <w:rPr>
          <w:rFonts w:ascii="Times New Roman" w:hAnsi="Times New Roman" w:cs="Times New Roman"/>
          <w:sz w:val="28"/>
          <w:szCs w:val="28"/>
        </w:rPr>
        <w:lastRenderedPageBreak/>
        <w:t>-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33A">
        <w:rPr>
          <w:rFonts w:ascii="Times New Roman" w:hAnsi="Times New Roman" w:cs="Times New Roman"/>
          <w:sz w:val="28"/>
          <w:szCs w:val="28"/>
        </w:rPr>
        <w:t xml:space="preserve"> охранных услуг для МБУ ДО «Детская музыкальная школа имени В.В. Андреева», МБУ ДО «Детская школа искусств»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233A">
        <w:rPr>
          <w:rFonts w:ascii="Times New Roman" w:hAnsi="Times New Roman" w:cs="Times New Roman"/>
          <w:sz w:val="28"/>
          <w:szCs w:val="28"/>
        </w:rPr>
        <w:t>734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33A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98233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8233A">
        <w:rPr>
          <w:rFonts w:ascii="Times New Roman" w:hAnsi="Times New Roman" w:cs="Times New Roman"/>
          <w:sz w:val="28"/>
          <w:szCs w:val="28"/>
        </w:rPr>
        <w:t>;</w:t>
      </w:r>
    </w:p>
    <w:p w14:paraId="7DE218B5" w14:textId="67DC618E" w:rsidR="0098233A" w:rsidRDefault="0098233A" w:rsidP="009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3A">
        <w:rPr>
          <w:rFonts w:ascii="Times New Roman" w:hAnsi="Times New Roman" w:cs="Times New Roman"/>
          <w:sz w:val="28"/>
          <w:szCs w:val="28"/>
        </w:rPr>
        <w:t>-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33A">
        <w:rPr>
          <w:rFonts w:ascii="Times New Roman" w:hAnsi="Times New Roman" w:cs="Times New Roman"/>
          <w:sz w:val="28"/>
          <w:szCs w:val="28"/>
        </w:rPr>
        <w:t xml:space="preserve"> работ по замене ограждения кровли в МБУ ДО «Детская школа искусств» в сумме 301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33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98233A">
        <w:rPr>
          <w:rFonts w:ascii="Times New Roman" w:hAnsi="Times New Roman" w:cs="Times New Roman"/>
          <w:sz w:val="28"/>
          <w:szCs w:val="28"/>
        </w:rPr>
        <w:t>рублей.</w:t>
      </w:r>
    </w:p>
    <w:p w14:paraId="4341D931" w14:textId="5035F8B4" w:rsidR="005C3E2F" w:rsidRDefault="005C3E2F" w:rsidP="005C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изменений необходимо отметить следующее. </w:t>
      </w:r>
    </w:p>
    <w:p w14:paraId="21DE613A" w14:textId="77777777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статьёй 179 Бюджетного кодекса Российской Федерации:</w:t>
      </w:r>
    </w:p>
    <w:p w14:paraId="6B44C25D" w14:textId="77777777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порядок принятия решений о разработке муниципальных программ их формирования и реализации устанавливается муниципальным правовым актом местной администрации муниципального образования (абзац третий пункта 1).</w:t>
      </w:r>
    </w:p>
    <w:p w14:paraId="47E150E3" w14:textId="77777777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изменения в муниципальные программы подлежат утверждению в порядке и сроки, которые установлены местной администрацией (абзац третий пункта 2);  </w:t>
      </w:r>
    </w:p>
    <w:p w14:paraId="29E8EBE8" w14:textId="77777777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- муниципальные программы подлежат приведению в соответствие с решением о бюджете не позднее 1 апреля текущего финансового года (абзац пятый пункта 2).</w:t>
      </w:r>
    </w:p>
    <w:p w14:paraId="67AEFC25" w14:textId="77777777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абзацу второму пункта 1.4 Порядка от 18.04.2019 № 77-нп внесение изменений в муниципальный правовой акт города Нефтеюганска об утверждении муниципальной программы осуществляется её ответственным исполнителем до 25 декабря текущего финансового года, с целью приведения муниципальной программы в соответствие с бюджетом города Нефтеюганска на очередной финансовый год и плановый период (о внесении в него изменений), со сводной бюджетной росписью, по мере возникновения необходимости в целях повышения эффективности реализации муниципальной программы.</w:t>
      </w:r>
    </w:p>
    <w:p w14:paraId="05C169BA" w14:textId="19982F45" w:rsidR="00830543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нормативными правовыми актами не предусмотрено право корректировки муниципальных программ в целях их приведения в соответствие с решением о бюджете на отчётный финансовый год, утратившим силу, следовательно</w:t>
      </w:r>
      <w:r w:rsidR="005D1F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ответственным исполнителем программы в проекте изменений неправомерно предусмотрена корректировка финансового обеспечения муниципальной программы на 2024 год. Рекомендуем устранить замечание.</w:t>
      </w:r>
    </w:p>
    <w:p w14:paraId="1CA85745" w14:textId="4AC17968" w:rsidR="008443D8" w:rsidRPr="004E0380" w:rsidRDefault="008443D8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BF596B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830543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 w:rsidR="00BF596B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F596B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BF596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0CB54705" w14:textId="73D5C019" w:rsidR="00BE3665" w:rsidRDefault="00BE3665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A3785E0" w14:textId="03F83C87" w:rsidR="00BA1524" w:rsidRDefault="00BA152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Pr="008C679C" w:rsidRDefault="00A8303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 w:rsidRPr="008C679C">
        <w:rPr>
          <w:rFonts w:ascii="Times New Roman" w:hAnsi="Times New Roman" w:cs="Times New Roman"/>
          <w:sz w:val="28"/>
          <w:szCs w:val="28"/>
        </w:rPr>
        <w:t>ь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C679C">
        <w:rPr>
          <w:rFonts w:ascii="Times New Roman" w:hAnsi="Times New Roman" w:cs="Times New Roman"/>
          <w:sz w:val="28"/>
          <w:szCs w:val="28"/>
        </w:rPr>
        <w:t xml:space="preserve"> 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8C679C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273C2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164F064E" w14:textId="4B94CAD9" w:rsidR="005C425A" w:rsidRDefault="00B42ECC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 инспекторского отдела № 1</w:t>
      </w:r>
    </w:p>
    <w:p w14:paraId="2636C0BF" w14:textId="08285947" w:rsidR="00B42ECC" w:rsidRPr="005C425A" w:rsidRDefault="00B42ECC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Портнова Людмила Николаевна</w:t>
      </w:r>
    </w:p>
    <w:p w14:paraId="0CA8BFFE" w14:textId="09EFC5C3" w:rsidR="00BE3665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</w:t>
      </w:r>
      <w:r w:rsidR="00B42EC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B42ECC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sectPr w:rsidR="00BE3665" w:rsidRPr="005C425A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5C3E2F" w:rsidRDefault="005C3E2F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5C3E2F" w:rsidRDefault="005C3E2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5C3E2F" w:rsidRDefault="005C3E2F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5C3E2F" w:rsidRDefault="005C3E2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5C3E2F" w:rsidRDefault="005C3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5F0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5C3E2F" w:rsidRDefault="005C3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47569"/>
    <w:rsid w:val="00050974"/>
    <w:rsid w:val="00054DC0"/>
    <w:rsid w:val="00060F53"/>
    <w:rsid w:val="000664A5"/>
    <w:rsid w:val="00072477"/>
    <w:rsid w:val="00084D0D"/>
    <w:rsid w:val="0008543B"/>
    <w:rsid w:val="000B08E8"/>
    <w:rsid w:val="000B7B35"/>
    <w:rsid w:val="000C4065"/>
    <w:rsid w:val="000D419E"/>
    <w:rsid w:val="000D5BF1"/>
    <w:rsid w:val="000E1189"/>
    <w:rsid w:val="000E153A"/>
    <w:rsid w:val="000E2165"/>
    <w:rsid w:val="000E238D"/>
    <w:rsid w:val="000E7749"/>
    <w:rsid w:val="000F2540"/>
    <w:rsid w:val="000F61E1"/>
    <w:rsid w:val="00107777"/>
    <w:rsid w:val="00114CB5"/>
    <w:rsid w:val="00121216"/>
    <w:rsid w:val="00126235"/>
    <w:rsid w:val="001425E2"/>
    <w:rsid w:val="00143A89"/>
    <w:rsid w:val="00150DA9"/>
    <w:rsid w:val="0015234A"/>
    <w:rsid w:val="00155D79"/>
    <w:rsid w:val="00160776"/>
    <w:rsid w:val="001617CB"/>
    <w:rsid w:val="00180D76"/>
    <w:rsid w:val="00183F28"/>
    <w:rsid w:val="0019335D"/>
    <w:rsid w:val="001A3E45"/>
    <w:rsid w:val="001A694A"/>
    <w:rsid w:val="001B24ED"/>
    <w:rsid w:val="001B5C40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4413D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E070A"/>
    <w:rsid w:val="002F7DEB"/>
    <w:rsid w:val="00301CCF"/>
    <w:rsid w:val="0030765E"/>
    <w:rsid w:val="00311E12"/>
    <w:rsid w:val="00313383"/>
    <w:rsid w:val="003267B3"/>
    <w:rsid w:val="00326A0F"/>
    <w:rsid w:val="00327B0A"/>
    <w:rsid w:val="00336241"/>
    <w:rsid w:val="00343FC8"/>
    <w:rsid w:val="0035175F"/>
    <w:rsid w:val="00355F05"/>
    <w:rsid w:val="00361DBE"/>
    <w:rsid w:val="00362369"/>
    <w:rsid w:val="003650A8"/>
    <w:rsid w:val="00371F57"/>
    <w:rsid w:val="00372FA6"/>
    <w:rsid w:val="00374714"/>
    <w:rsid w:val="003805F0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181"/>
    <w:rsid w:val="00463727"/>
    <w:rsid w:val="0047123F"/>
    <w:rsid w:val="00473D41"/>
    <w:rsid w:val="00476C9E"/>
    <w:rsid w:val="00496AD5"/>
    <w:rsid w:val="004A5102"/>
    <w:rsid w:val="004C2E93"/>
    <w:rsid w:val="004C6C64"/>
    <w:rsid w:val="004D4F3E"/>
    <w:rsid w:val="004D6206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758D8"/>
    <w:rsid w:val="00686F56"/>
    <w:rsid w:val="00691258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1E18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7324"/>
    <w:rsid w:val="007D78F6"/>
    <w:rsid w:val="007E69FF"/>
    <w:rsid w:val="007F1BBF"/>
    <w:rsid w:val="007F1CE2"/>
    <w:rsid w:val="007F496C"/>
    <w:rsid w:val="007F4AD2"/>
    <w:rsid w:val="00803FB0"/>
    <w:rsid w:val="0081685F"/>
    <w:rsid w:val="008218C1"/>
    <w:rsid w:val="0082417F"/>
    <w:rsid w:val="00824E3E"/>
    <w:rsid w:val="00830543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233A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9F7007"/>
    <w:rsid w:val="00A020D6"/>
    <w:rsid w:val="00A0767F"/>
    <w:rsid w:val="00A1099E"/>
    <w:rsid w:val="00A14461"/>
    <w:rsid w:val="00A22D5F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251D6"/>
    <w:rsid w:val="00B316FC"/>
    <w:rsid w:val="00B42EC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69BC"/>
    <w:rsid w:val="00B876C9"/>
    <w:rsid w:val="00B94250"/>
    <w:rsid w:val="00B95D23"/>
    <w:rsid w:val="00BA1524"/>
    <w:rsid w:val="00BC5137"/>
    <w:rsid w:val="00BD1199"/>
    <w:rsid w:val="00BD3459"/>
    <w:rsid w:val="00BD70E5"/>
    <w:rsid w:val="00BD7858"/>
    <w:rsid w:val="00BD7F7C"/>
    <w:rsid w:val="00BE3665"/>
    <w:rsid w:val="00BE6967"/>
    <w:rsid w:val="00BF31FC"/>
    <w:rsid w:val="00BF4F93"/>
    <w:rsid w:val="00BF596B"/>
    <w:rsid w:val="00BF6888"/>
    <w:rsid w:val="00C029DB"/>
    <w:rsid w:val="00C0634F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876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23C7"/>
    <w:rsid w:val="00D267DC"/>
    <w:rsid w:val="00D340AB"/>
    <w:rsid w:val="00D3597D"/>
    <w:rsid w:val="00D5386A"/>
    <w:rsid w:val="00D53C8B"/>
    <w:rsid w:val="00D55C6D"/>
    <w:rsid w:val="00D57964"/>
    <w:rsid w:val="00D74414"/>
    <w:rsid w:val="00D75CE3"/>
    <w:rsid w:val="00D81CD7"/>
    <w:rsid w:val="00D84630"/>
    <w:rsid w:val="00D86162"/>
    <w:rsid w:val="00D92C05"/>
    <w:rsid w:val="00D962CD"/>
    <w:rsid w:val="00DA127D"/>
    <w:rsid w:val="00DA1C96"/>
    <w:rsid w:val="00DA3F1C"/>
    <w:rsid w:val="00DB7DEA"/>
    <w:rsid w:val="00DC62EC"/>
    <w:rsid w:val="00DD0A0B"/>
    <w:rsid w:val="00DD59AE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21B4C"/>
    <w:rsid w:val="00E23C71"/>
    <w:rsid w:val="00E250CB"/>
    <w:rsid w:val="00E26493"/>
    <w:rsid w:val="00E36AC9"/>
    <w:rsid w:val="00E735F2"/>
    <w:rsid w:val="00E74051"/>
    <w:rsid w:val="00E748BC"/>
    <w:rsid w:val="00E81DA0"/>
    <w:rsid w:val="00E822AB"/>
    <w:rsid w:val="00E91A6E"/>
    <w:rsid w:val="00E9299B"/>
    <w:rsid w:val="00E936F4"/>
    <w:rsid w:val="00EA0E68"/>
    <w:rsid w:val="00EA39D2"/>
    <w:rsid w:val="00EB0C53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47AC"/>
    <w:rsid w:val="00FB657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46</cp:revision>
  <cp:lastPrinted>2025-03-21T06:01:00Z</cp:lastPrinted>
  <dcterms:created xsi:type="dcterms:W3CDTF">2024-07-08T06:35:00Z</dcterms:created>
  <dcterms:modified xsi:type="dcterms:W3CDTF">2025-04-16T09:33:00Z</dcterms:modified>
</cp:coreProperties>
</file>