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D8" w:rsidRPr="002303D8" w:rsidRDefault="002303D8" w:rsidP="002303D8">
      <w:pPr>
        <w:shd w:val="clear" w:color="auto" w:fill="FFFFFF"/>
        <w:jc w:val="center"/>
        <w:outlineLvl w:val="1"/>
        <w:rPr>
          <w:b w:val="0"/>
          <w:sz w:val="28"/>
          <w:szCs w:val="28"/>
        </w:rPr>
      </w:pPr>
      <w:r w:rsidRPr="002303D8">
        <w:rPr>
          <w:b w:val="0"/>
          <w:sz w:val="28"/>
          <w:szCs w:val="28"/>
        </w:rPr>
        <w:t>Объявление</w:t>
      </w:r>
    </w:p>
    <w:p w:rsidR="002303D8" w:rsidRPr="002303D8" w:rsidRDefault="002303D8" w:rsidP="002303D8">
      <w:pPr>
        <w:shd w:val="clear" w:color="auto" w:fill="FFFFFF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b w:val="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о проведении Конкурса по формированию резерва управленческих кадров </w:t>
      </w:r>
    </w:p>
    <w:p w:rsidR="002303D8" w:rsidRPr="002303D8" w:rsidRDefault="002303D8" w:rsidP="002303D8">
      <w:pPr>
        <w:shd w:val="clear" w:color="auto" w:fill="FFFFFF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для замещения целевых управленческих должностей в муниципальных учреждениях, подведомственных комитету культуры и туризма администрации города Нефтеюганска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Calibri" w:hAnsi="Calibri"/>
          <w:b w:val="0"/>
          <w:sz w:val="28"/>
          <w:szCs w:val="28"/>
        </w:rPr>
      </w:pP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1.В соответствии с Положением о резерве управленческих кадров для замещения целевых управленческий должностей в муниципальных учреждениях и на муниципальных предприятиях муниципального образования город Нефтеюганск, утвержденным постановлением администрации города Нефтеюганска от 12.07.2022 № 84-нп «О резерве управленческих кадров для замещения целевых управленческих должностей в муниципальных учреждениях и муниципальных предприятиях муниципального образования город Нефтеюганск» комитет культуры и туризма администрации города Нефтеюганска объявляет конкурс по формированию резерва управленческих кадров для замещения следующих должностей: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-Директор муниципального бюджетного учреждения культуры.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2.Квалификационные требования, предъявляемые к должности директора муниципального бюджетного учреждения: </w:t>
      </w:r>
    </w:p>
    <w:p w:rsidR="00D930D8" w:rsidRPr="00D930D8" w:rsidRDefault="00D930D8" w:rsidP="00D930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D930D8">
        <w:rPr>
          <w:rFonts w:ascii="Times New Roman" w:hAnsi="Times New Roman"/>
          <w:b w:val="0"/>
          <w:color w:val="000000"/>
          <w:sz w:val="28"/>
          <w:szCs w:val="28"/>
        </w:rPr>
        <w:t>ысшее профессиональное образование (библиотечное, экономическое, культуры и искусства, педагогическое) и стаж работы на руководящих должностях в органах культуры, библиотеках не менее 5 лет.</w:t>
      </w:r>
    </w:p>
    <w:p w:rsidR="00D930D8" w:rsidRDefault="00D930D8" w:rsidP="00D93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D930D8">
        <w:rPr>
          <w:rFonts w:ascii="Times New Roman" w:hAnsi="Times New Roman" w:hint="eastAsia"/>
          <w:b w:val="0"/>
          <w:sz w:val="28"/>
          <w:szCs w:val="24"/>
        </w:rPr>
        <w:t>Должен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знать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: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законы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иные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нормативные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правовые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акты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Российской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Федерации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,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регламентирующие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научно</w:t>
      </w:r>
      <w:r w:rsidRPr="00D930D8">
        <w:rPr>
          <w:rFonts w:ascii="Times New Roman" w:hAnsi="Times New Roman"/>
          <w:b w:val="0"/>
          <w:sz w:val="28"/>
          <w:szCs w:val="24"/>
        </w:rPr>
        <w:t>-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производственную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,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хозяйственную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финансово</w:t>
      </w:r>
      <w:r w:rsidRPr="00D930D8">
        <w:rPr>
          <w:rFonts w:ascii="Times New Roman" w:hAnsi="Times New Roman"/>
          <w:b w:val="0"/>
          <w:sz w:val="28"/>
          <w:szCs w:val="24"/>
        </w:rPr>
        <w:t>-</w:t>
      </w:r>
      <w:r w:rsidRPr="00D930D8">
        <w:rPr>
          <w:rFonts w:ascii="Times New Roman" w:hAnsi="Times New Roman" w:hint="eastAsia"/>
          <w:b w:val="0"/>
          <w:sz w:val="28"/>
          <w:szCs w:val="24"/>
        </w:rPr>
        <w:t>экономическую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деятельность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библиотек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основы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управления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экономикой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финансами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методические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нормативные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документы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,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касающиеся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деятельности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библиотек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профиль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,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специализацию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особенности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структуры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библиотеки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перспективы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технического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,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экономического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социального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развития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отрасли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культуры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библиотеки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виды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современных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информационных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технологий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теорию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практику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менеджмента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психологию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управления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устав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библиотеки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порядок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заключения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исполнения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хозяйственных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финансовых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договоров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основы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трудового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законодательства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правила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внутреннего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трудового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распорядка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;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правила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по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охране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труда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и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пожарной</w:t>
      </w:r>
      <w:r w:rsidRPr="00D930D8">
        <w:rPr>
          <w:rFonts w:ascii="Times New Roman" w:hAnsi="Times New Roman"/>
          <w:b w:val="0"/>
          <w:sz w:val="28"/>
          <w:szCs w:val="24"/>
        </w:rPr>
        <w:t xml:space="preserve"> </w:t>
      </w:r>
      <w:r w:rsidRPr="00D930D8">
        <w:rPr>
          <w:rFonts w:ascii="Times New Roman" w:hAnsi="Times New Roman" w:hint="eastAsia"/>
          <w:b w:val="0"/>
          <w:sz w:val="28"/>
          <w:szCs w:val="24"/>
        </w:rPr>
        <w:t>безопасности</w:t>
      </w:r>
      <w:r w:rsidRPr="00D930D8">
        <w:rPr>
          <w:rFonts w:ascii="Times New Roman" w:hAnsi="Times New Roman"/>
          <w:b w:val="0"/>
          <w:sz w:val="28"/>
          <w:szCs w:val="24"/>
        </w:rPr>
        <w:t>.</w:t>
      </w:r>
    </w:p>
    <w:p w:rsidR="002303D8" w:rsidRPr="002303D8" w:rsidRDefault="002303D8" w:rsidP="00D93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Должностные обязанности директора муниципального бюджетного учреждения (выдержка):</w:t>
      </w:r>
    </w:p>
    <w:p w:rsidR="00D930D8" w:rsidRPr="00D930D8" w:rsidRDefault="002303D8" w:rsidP="00D930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03D8">
        <w:rPr>
          <w:sz w:val="28"/>
          <w:szCs w:val="28"/>
        </w:rPr>
        <w:t xml:space="preserve"> </w:t>
      </w:r>
      <w:r w:rsidR="00D930D8">
        <w:rPr>
          <w:color w:val="000000"/>
          <w:sz w:val="27"/>
          <w:szCs w:val="27"/>
        </w:rPr>
        <w:t>-</w:t>
      </w:r>
      <w:r w:rsidR="00D930D8" w:rsidRPr="00D930D8">
        <w:rPr>
          <w:color w:val="000000"/>
          <w:sz w:val="28"/>
          <w:szCs w:val="28"/>
        </w:rPr>
        <w:t>осуществляет общее руководство административно-хозяйственной и финансово-экономической деятельностью учреждения;</w:t>
      </w:r>
    </w:p>
    <w:p w:rsidR="00D930D8" w:rsidRPr="00D930D8" w:rsidRDefault="00D930D8" w:rsidP="00D930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0D8">
        <w:rPr>
          <w:color w:val="000000"/>
          <w:sz w:val="28"/>
          <w:szCs w:val="28"/>
        </w:rPr>
        <w:t>-обеспечивает выполнение библиотекой обязательств перед муниципальным бюджетом, государственными внебюджетными социальными формами, поставщиками, а также партнерами по договорам;</w:t>
      </w:r>
    </w:p>
    <w:p w:rsidR="00D930D8" w:rsidRDefault="00D930D8" w:rsidP="00D930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0D8">
        <w:rPr>
          <w:color w:val="000000"/>
          <w:sz w:val="28"/>
          <w:szCs w:val="28"/>
        </w:rPr>
        <w:t>-обеспечивает развитие библиотечного дела в городе, комплектование и сохранность библиотечного фонда учреждения, предоставление населению доступа к социально-правовой информации;</w:t>
      </w:r>
    </w:p>
    <w:p w:rsidR="00CD2488" w:rsidRDefault="00CD2488" w:rsidP="00D930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-организует взаимодействие структурных подразделений библиотеки, направляет их деятельность на развитие и совершенствование работы библиотеки с учетом социально-культурных приоритетов и современного уровня библиотечного дела;</w:t>
      </w:r>
    </w:p>
    <w:p w:rsidR="00CD2488" w:rsidRPr="00D930D8" w:rsidRDefault="00CD2488" w:rsidP="00D930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-обеспечивает соблюдение законности в деятельности библиотеки, использование правовых средств для финансового управления, укрепление договорной и финансовой дисциплины, повышение инвестиционной привлекательности библиотеки в целях её развития;</w:t>
      </w:r>
    </w:p>
    <w:p w:rsidR="00D930D8" w:rsidRDefault="00D930D8" w:rsidP="00D930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30D8">
        <w:rPr>
          <w:color w:val="000000"/>
          <w:sz w:val="28"/>
          <w:szCs w:val="28"/>
        </w:rPr>
        <w:t>- несет ответственность за жизнь и здоровье посетителей и работников, соблюдение нормы охраны труда и техники безопасности; уровень квалификации работников;</w:t>
      </w:r>
    </w:p>
    <w:p w:rsidR="0073514E" w:rsidRPr="00D930D8" w:rsidRDefault="0073514E" w:rsidP="00D930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-обеспечивает на основе принципов социального партнерства выполнение коллективного договора, заключенного с трудовым коллективом библиотеки;</w:t>
      </w:r>
    </w:p>
    <w:p w:rsidR="00D930D8" w:rsidRPr="00D930D8" w:rsidRDefault="0073514E" w:rsidP="00D930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930D8" w:rsidRPr="00D930D8">
        <w:rPr>
          <w:color w:val="000000"/>
          <w:sz w:val="28"/>
          <w:szCs w:val="28"/>
        </w:rPr>
        <w:t>осуществляет прием на работу и расстановку кадров, распределение должностных обязанностей.</w:t>
      </w:r>
    </w:p>
    <w:p w:rsidR="002303D8" w:rsidRPr="002303D8" w:rsidRDefault="002303D8" w:rsidP="002303D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eastAsia="Calibri" w:hAnsi="Times New Roman"/>
          <w:b w:val="0"/>
          <w:sz w:val="28"/>
          <w:szCs w:val="28"/>
        </w:rPr>
        <w:t xml:space="preserve">   </w:t>
      </w:r>
      <w:r w:rsidRPr="002303D8">
        <w:rPr>
          <w:rFonts w:ascii="Times New Roman" w:hAnsi="Times New Roman"/>
          <w:b w:val="0"/>
          <w:sz w:val="28"/>
          <w:szCs w:val="28"/>
          <w:shd w:val="clear" w:color="auto" w:fill="FFFFFF"/>
        </w:rPr>
        <w:t>4.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Перечень документов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, предоставляемых гражданином 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(лично),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изъявившим желание участвовать в Конкурсе: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</w:t>
      </w:r>
      <w:bookmarkStart w:id="0" w:name="Par132"/>
      <w:bookmarkEnd w:id="0"/>
      <w:r w:rsidRPr="002303D8">
        <w:rPr>
          <w:rFonts w:ascii="Times New Roman" w:hAnsi="Times New Roman"/>
          <w:b w:val="0"/>
          <w:sz w:val="28"/>
          <w:szCs w:val="28"/>
        </w:rPr>
        <w:fldChar w:fldCharType="begin"/>
      </w:r>
      <w:r w:rsidRPr="002303D8">
        <w:rPr>
          <w:rFonts w:ascii="Times New Roman" w:hAnsi="Times New Roman"/>
          <w:b w:val="0"/>
          <w:sz w:val="28"/>
          <w:szCs w:val="28"/>
        </w:rPr>
        <w:instrText xml:space="preserve"> HYPERLINK \l "Par285" </w:instrText>
      </w:r>
      <w:r w:rsidRPr="002303D8">
        <w:rPr>
          <w:rFonts w:ascii="Times New Roman" w:hAnsi="Times New Roman"/>
          <w:b w:val="0"/>
          <w:sz w:val="28"/>
          <w:szCs w:val="28"/>
        </w:rPr>
        <w:fldChar w:fldCharType="separate"/>
      </w:r>
      <w:r w:rsidRPr="002303D8">
        <w:rPr>
          <w:rFonts w:ascii="Times New Roman" w:hAnsi="Times New Roman"/>
          <w:b w:val="0"/>
          <w:sz w:val="28"/>
          <w:szCs w:val="28"/>
        </w:rPr>
        <w:t>заявление</w:t>
      </w:r>
      <w:r w:rsidRPr="002303D8">
        <w:rPr>
          <w:rFonts w:ascii="Times New Roman" w:hAnsi="Times New Roman"/>
          <w:b w:val="0"/>
          <w:sz w:val="28"/>
          <w:szCs w:val="28"/>
        </w:rPr>
        <w:fldChar w:fldCharType="end"/>
      </w:r>
      <w:r w:rsidRPr="002303D8">
        <w:rPr>
          <w:rFonts w:ascii="Times New Roman" w:hAnsi="Times New Roman"/>
          <w:b w:val="0"/>
          <w:sz w:val="28"/>
          <w:szCs w:val="28"/>
        </w:rPr>
        <w:t xml:space="preserve"> об участии в конкурсном отборе согласно приложению;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-заполненную и подписанную анкету по форме, утвержденной распоряжением Правительства Российской Федерации от 26.05.2005 № 667-р (далее- анкета), с приложением фотографий формата 3 x 4;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-копию паспорта или заменяющего его документа (соответствующий документ предъявляется лично по прибытию на Конкурс);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-копии документов об образовании и о квалификации, дополнительном профессиональном образовании (по желанию Претендента), присвоение ученой степени, ученого звания (при наличии), заверенные нотариально или кадровой службой по месту работы (службы);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-документ об отсутствии медицинских противопоказаний к выполнению трудовых обязанностей в сфере деятельности муниципального учреждения, предприятия в случае, предусмотренных законодательством;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-копии документов воинского учета – для военнообязанных и лиц, подлежащих призыву на военную службу;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-справку о наличии (отсутствии) судимости 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- при </w:t>
      </w:r>
      <w:r w:rsidRPr="002303D8">
        <w:rPr>
          <w:rFonts w:ascii="Times New Roman" w:hAnsi="Times New Roman"/>
          <w:b w:val="0"/>
          <w:sz w:val="28"/>
          <w:szCs w:val="28"/>
        </w:rPr>
        <w:lastRenderedPageBreak/>
        <w:t xml:space="preserve">подаче документов для участия в конкурсах на замещение вакантных должностей руководителей муниципальных учреждений в следующих сферах деятельности:  дополнительное образование детей в области культуры, дополнительное образование детей в области физической культуры и спорта, дополнительное образование детей в иных областях, культура, физическая культура и спорт, работа с подростками и молодёжью.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-по желанию можно представить другие документы, характеризующие профессиональную подготовку: рекомендательные письма, характеристику с места работы, публикации, документы об участии в различных конкурсах лучшего по профессии, о результатах научной деятельности, о наличии наград, званий и т.п.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Указанные документы, за исключением копии трудовой книжки, представляются с предъявлением оригинала для сверки.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5.Приём заявок с документами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проводится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с </w:t>
      </w:r>
      <w:r w:rsidR="00786A8B">
        <w:rPr>
          <w:rFonts w:ascii="Times New Roman" w:hAnsi="Times New Roman"/>
          <w:b w:val="0"/>
          <w:sz w:val="28"/>
          <w:szCs w:val="28"/>
        </w:rPr>
        <w:t>05</w:t>
      </w:r>
      <w:r w:rsidRPr="002303D8">
        <w:rPr>
          <w:rFonts w:ascii="Times New Roman" w:hAnsi="Times New Roman"/>
          <w:b w:val="0"/>
          <w:sz w:val="28"/>
          <w:szCs w:val="28"/>
        </w:rPr>
        <w:t>.0</w:t>
      </w:r>
      <w:r w:rsidR="00786A8B">
        <w:rPr>
          <w:rFonts w:ascii="Times New Roman" w:hAnsi="Times New Roman"/>
          <w:b w:val="0"/>
          <w:sz w:val="28"/>
          <w:szCs w:val="28"/>
        </w:rPr>
        <w:t>4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.2024 по </w:t>
      </w:r>
      <w:r w:rsidR="00786A8B">
        <w:rPr>
          <w:rFonts w:ascii="Times New Roman" w:hAnsi="Times New Roman"/>
          <w:b w:val="0"/>
          <w:sz w:val="28"/>
          <w:szCs w:val="28"/>
        </w:rPr>
        <w:t>02</w:t>
      </w:r>
      <w:r w:rsidRPr="002303D8">
        <w:rPr>
          <w:rFonts w:ascii="Times New Roman" w:hAnsi="Times New Roman"/>
          <w:b w:val="0"/>
          <w:sz w:val="28"/>
          <w:szCs w:val="28"/>
        </w:rPr>
        <w:t>.0</w:t>
      </w:r>
      <w:r w:rsidR="00786A8B">
        <w:rPr>
          <w:rFonts w:ascii="Times New Roman" w:hAnsi="Times New Roman"/>
          <w:b w:val="0"/>
          <w:sz w:val="28"/>
          <w:szCs w:val="28"/>
        </w:rPr>
        <w:t>5</w:t>
      </w:r>
      <w:r w:rsidRPr="002303D8">
        <w:rPr>
          <w:rFonts w:ascii="Times New Roman" w:hAnsi="Times New Roman"/>
          <w:b w:val="0"/>
          <w:sz w:val="28"/>
          <w:szCs w:val="28"/>
        </w:rPr>
        <w:t>.2024 в рабочие дни в понедельник с 08.30 часов до 18.00 часов, с вторника по пятницу с 08.30 часов до 17.00 часов, обед с 12.30 часов до 14.00 часов по адресу: город Нефтеюганск, 5 микрорайон, дом 11, кабинет 13 (отдел организационного обеспечения).</w:t>
      </w:r>
    </w:p>
    <w:p w:rsidR="002303D8" w:rsidRPr="002303D8" w:rsidRDefault="002303D8" w:rsidP="002303D8">
      <w:pPr>
        <w:shd w:val="clear" w:color="auto" w:fill="FFFFFF"/>
        <w:jc w:val="both"/>
        <w:outlineLvl w:val="1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6.Порядок проведения Конкурса и подведение итогов Конкурса: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Конкурс проводится конкурсной комиссией в два этапа: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I</w:t>
      </w: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этап – конкурс документов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В объявленный день первого этапа Конкурса представленные претендентами документы оцениваются Комиссией на соответствие квалификационным требованиям, предъявляемым к целевым управленческим должностям муниципального учреждения, предприятия, на которые проводится Конкурс для включения в резерв. 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Претенденты, не соответствующие указанным требованиям, не допускаются ко второму этапу Конкурса. 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II</w:t>
      </w: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этап – конкурсное испытание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, в ходе которого осуществляется оценка: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-деловых качеств, уровня и характера профессиональных знаний и навыков, которыми обладают Претенденты, уровня знаний нормативной правовой базы Российской Федерации, Ханты-Мансийского автономного округа – Югры, муниципальных правовых актов города Нефтеюганска в соответствующей сфере деятельности, заслуг и личного вклада в защиту Отечества претендентов, принимавших участие в специальной военной операции;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-знание в смежных областях, важных для успешного руководства муниципальным учреждением (экономика, финансы, менеджмент, юриспруденция и др.);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-владение современными методами и технологиями управления;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-наличие навыков планирования и координирования управленческой деятельности, системного подхода к решению задач, ведения деловых переговоров, публичных выступлений;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-степень развития инициативы, умение самостоятельно принимать управленческие и иные решения; личностные качества, необходимые для качественного исполнения должностных обязанностей;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-ориентацию на результат: решительность в реализации намеченных целей, настойчивость и упорство при решении возникающих проблем;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-ответственность, работоспособность, способность адаптироваться к новым условиям, культура речи.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Конкурсное испытание проводится в форме </w:t>
      </w:r>
      <w:r w:rsidR="00CD2488">
        <w:rPr>
          <w:rFonts w:ascii="Times New Roman" w:hAnsi="Times New Roman"/>
          <w:b w:val="0"/>
          <w:sz w:val="28"/>
          <w:szCs w:val="28"/>
        </w:rPr>
        <w:t>тестирования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и собеседование.</w:t>
      </w:r>
    </w:p>
    <w:p w:rsidR="002303D8" w:rsidRPr="002303D8" w:rsidRDefault="002303D8" w:rsidP="00CD248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Победителем конкурса признается претендент, набравший не менее половины максимально возможного количества баллов по результатам Конкурса.</w:t>
      </w:r>
    </w:p>
    <w:p w:rsidR="002303D8" w:rsidRPr="002303D8" w:rsidRDefault="002303D8" w:rsidP="002303D8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В течение 15 дней со дня завершения Конкурса Претендентам, участвующим в Конкурсе, в письменной форме сообщаются его результаты.</w:t>
      </w:r>
    </w:p>
    <w:p w:rsidR="002303D8" w:rsidRPr="002303D8" w:rsidRDefault="002303D8" w:rsidP="002303D8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7. 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Место, время и дата проведения Конкурса: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-Первый этап Конкурса состоится ориентировочно </w:t>
      </w:r>
      <w:r w:rsidR="00786A8B">
        <w:rPr>
          <w:rFonts w:ascii="Times New Roman" w:hAnsi="Times New Roman"/>
          <w:b w:val="0"/>
          <w:color w:val="000000"/>
          <w:sz w:val="28"/>
          <w:szCs w:val="28"/>
        </w:rPr>
        <w:t>06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.0</w:t>
      </w:r>
      <w:r w:rsidR="00786A8B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.2024</w:t>
      </w:r>
      <w:r w:rsidRPr="002303D8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в 15.00 часов по адресу: город Нефтеюганск, 5 микрорайон, дом 11, кабинет № 1.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-Второй этап Конкурса состоится ориентировочно </w:t>
      </w:r>
      <w:r w:rsidR="00786A8B">
        <w:rPr>
          <w:rFonts w:ascii="Times New Roman" w:hAnsi="Times New Roman"/>
          <w:b w:val="0"/>
          <w:sz w:val="28"/>
          <w:szCs w:val="28"/>
        </w:rPr>
        <w:t>14</w:t>
      </w:r>
      <w:r w:rsidRPr="002303D8">
        <w:rPr>
          <w:rFonts w:ascii="Times New Roman" w:hAnsi="Times New Roman"/>
          <w:b w:val="0"/>
          <w:sz w:val="28"/>
          <w:szCs w:val="28"/>
        </w:rPr>
        <w:t>.0</w:t>
      </w:r>
      <w:r w:rsidR="00786A8B">
        <w:rPr>
          <w:rFonts w:ascii="Times New Roman" w:hAnsi="Times New Roman"/>
          <w:b w:val="0"/>
          <w:sz w:val="28"/>
          <w:szCs w:val="28"/>
        </w:rPr>
        <w:t>5</w:t>
      </w:r>
      <w:r w:rsidRPr="002303D8">
        <w:rPr>
          <w:rFonts w:ascii="Times New Roman" w:hAnsi="Times New Roman"/>
          <w:b w:val="0"/>
          <w:sz w:val="28"/>
          <w:szCs w:val="28"/>
        </w:rPr>
        <w:t>.2024 в 10.00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часов по адресу: город Нефтеюганск, 5 микрорайон, дом 11,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кабинет № 1.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Контактное лицо: главный специалист отдела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организационного обеспечения комитета культуры и туризма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 Нефтеюганска Полякова Алия Вахитовна, рабочий телефон: 8(3463) 22 92 44.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3D8">
        <w:rPr>
          <w:rFonts w:ascii="Calibri" w:hAnsi="Calibri"/>
          <w:b w:val="0"/>
          <w:color w:val="000000"/>
          <w:sz w:val="28"/>
          <w:szCs w:val="28"/>
        </w:rPr>
        <w:t xml:space="preserve">                                        </w:t>
      </w:r>
      <w:r w:rsidRPr="002303D8">
        <w:rPr>
          <w:rFonts w:ascii="Times New Roman" w:hAnsi="Times New Roman"/>
          <w:sz w:val="28"/>
          <w:szCs w:val="28"/>
        </w:rPr>
        <w:t xml:space="preserve">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Приложение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303D8">
        <w:rPr>
          <w:rFonts w:ascii="Times New Roman" w:hAnsi="Times New Roman"/>
          <w:b w:val="0"/>
          <w:sz w:val="28"/>
          <w:szCs w:val="28"/>
        </w:rPr>
        <w:t>В комиссию по формированию резерва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управленческих кадров для замещения целевых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управленческих должностей в муниципальных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учреждениях, подведомственных комитету 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культуры и туризма администрации города  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Нефтеюганска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от ______________________________________,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Pr="002303D8">
        <w:rPr>
          <w:rFonts w:ascii="Times New Roman" w:hAnsi="Times New Roman"/>
          <w:b w:val="0"/>
          <w:sz w:val="16"/>
          <w:szCs w:val="16"/>
        </w:rPr>
        <w:t>(фамилия, имя, отчество)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</w:t>
      </w:r>
      <w:r w:rsidRPr="002303D8">
        <w:rPr>
          <w:rFonts w:ascii="Times New Roman" w:hAnsi="Times New Roman"/>
          <w:b w:val="0"/>
          <w:sz w:val="16"/>
          <w:szCs w:val="16"/>
        </w:rPr>
        <w:t>(наименование занимаемой должности в настоящее время, наименование учреждения)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проживающего по адресу: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телефон: _________________________________</w:t>
      </w:r>
    </w:p>
    <w:p w:rsidR="002303D8" w:rsidRPr="002303D8" w:rsidRDefault="002303D8" w:rsidP="002303D8"/>
    <w:p w:rsidR="002303D8" w:rsidRPr="002303D8" w:rsidRDefault="002303D8" w:rsidP="002303D8"/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Заявление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Прошу Вас допустить меня к участию в конкурсном отборе для включения в резерв управленческих кадров для замещения целевых управленческих должнос</w:t>
      </w:r>
      <w:bookmarkStart w:id="1" w:name="_GoBack"/>
      <w:r w:rsidRPr="002303D8">
        <w:rPr>
          <w:rFonts w:ascii="Times New Roman" w:hAnsi="Times New Roman"/>
          <w:b w:val="0"/>
          <w:sz w:val="28"/>
          <w:szCs w:val="28"/>
        </w:rPr>
        <w:t>тей</w:t>
      </w:r>
      <w:bookmarkEnd w:id="1"/>
      <w:r w:rsidRPr="002303D8">
        <w:rPr>
          <w:rFonts w:ascii="Times New Roman" w:hAnsi="Times New Roman"/>
          <w:b w:val="0"/>
          <w:sz w:val="28"/>
          <w:szCs w:val="28"/>
        </w:rPr>
        <w:t xml:space="preserve"> в муниципальных учреждениях и на муниципальных предприятиях муниципального образования город Нефтеюганск.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С установленным Порядком проведения конкурсного отбора, в том числе с требованиями, предъявленными к должности, ознакомлен(а).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С   проведением   процедуры   проверки   представленных мною сведений согласен(а).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w:anchor="Par132" w:history="1">
        <w:r w:rsidRPr="002303D8">
          <w:rPr>
            <w:rFonts w:ascii="Times New Roman" w:hAnsi="Times New Roman"/>
            <w:b w:val="0"/>
            <w:sz w:val="28"/>
            <w:szCs w:val="28"/>
          </w:rPr>
          <w:t>пунктом 2.6</w:t>
        </w:r>
      </w:hyperlink>
      <w:r w:rsidRPr="002303D8">
        <w:rPr>
          <w:rFonts w:ascii="Times New Roman" w:hAnsi="Times New Roman"/>
          <w:b w:val="0"/>
          <w:sz w:val="28"/>
          <w:szCs w:val="28"/>
        </w:rPr>
        <w:t xml:space="preserve"> Положения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 к заявлению прилагаю: (перечислить прилагаемые документы).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1.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2.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ab/>
        <w:t>О результатах конкурсного отбора сообщить 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2303D8">
        <w:rPr>
          <w:rFonts w:ascii="Times New Roman" w:hAnsi="Times New Roman"/>
          <w:b w:val="0"/>
        </w:rPr>
        <w:t>(по: адресу регистрации (проживания); номеру телефона; адресу электронной почты)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                                            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  <w:r w:rsidRPr="002303D8">
        <w:rPr>
          <w:rFonts w:ascii="Times New Roman" w:hAnsi="Times New Roman"/>
          <w:b w:val="0"/>
          <w:sz w:val="24"/>
          <w:szCs w:val="24"/>
        </w:rPr>
        <w:t xml:space="preserve">                 (</w:t>
      </w:r>
      <w:proofErr w:type="gramStart"/>
      <w:r w:rsidRPr="002303D8">
        <w:rPr>
          <w:rFonts w:ascii="Times New Roman" w:hAnsi="Times New Roman"/>
          <w:b w:val="0"/>
          <w:sz w:val="24"/>
          <w:szCs w:val="24"/>
        </w:rPr>
        <w:t xml:space="preserve">подпись)   </w:t>
      </w:r>
      <w:proofErr w:type="gramEnd"/>
      <w:r w:rsidRPr="002303D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(расшифровка подписи)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«_____» ______________ 20__ г.</w:t>
      </w:r>
    </w:p>
    <w:p w:rsidR="002303D8" w:rsidRPr="002303D8" w:rsidRDefault="002303D8" w:rsidP="002303D8"/>
    <w:p w:rsidR="002303D8" w:rsidRPr="002303D8" w:rsidRDefault="002303D8" w:rsidP="002303D8"/>
    <w:p w:rsid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Оборотная сторона заявления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Согласие 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на обработку персональных данных</w:t>
      </w:r>
    </w:p>
    <w:p w:rsidR="002303D8" w:rsidRPr="002303D8" w:rsidRDefault="002303D8" w:rsidP="002303D8">
      <w:pPr>
        <w:ind w:left="-284"/>
        <w:jc w:val="both"/>
        <w:rPr>
          <w:rFonts w:ascii="Times New Roman" w:hAnsi="Times New Roman"/>
          <w:b w:val="0"/>
          <w:sz w:val="22"/>
          <w:szCs w:val="22"/>
        </w:rPr>
      </w:pP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Я, 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(Ф.И.О.)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(адрес места жительства)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(№ документа, удостоверяющего личность, кем и когда выдан)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(далее – субъект), в соответствии со </w:t>
      </w:r>
      <w:hyperlink r:id="rId4" w:history="1">
        <w:r w:rsidRPr="002303D8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статьей 9</w:t>
        </w:r>
      </w:hyperlink>
      <w:r w:rsidRPr="002303D8">
        <w:rPr>
          <w:rFonts w:ascii="Times New Roman" w:hAnsi="Times New Roman"/>
          <w:b w:val="0"/>
          <w:sz w:val="22"/>
          <w:szCs w:val="22"/>
        </w:rPr>
        <w:t xml:space="preserve"> Федерального закона от 27.07.2006 № 152-ФЗ «О персональных данных» свободно, своей волей и в своем интересе даю согласие комитету культуры и туризма администрации города Нефтеюганска, зарегистрированного по адресу: Ханты-Мансийский автономный округ–Югра,  город Нефтеюганск, 5 микрорайон, 11 дом (далее – Оператор) на обработку (любое действие (операцию) или совокупность действий (операций)),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Российской Федерации, следующих персональных данных: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-фамилия, имя, отчество (в </w:t>
      </w:r>
      <w:proofErr w:type="spellStart"/>
      <w:r w:rsidRPr="002303D8">
        <w:rPr>
          <w:rFonts w:ascii="Times New Roman" w:hAnsi="Times New Roman"/>
          <w:b w:val="0"/>
          <w:sz w:val="22"/>
          <w:szCs w:val="22"/>
        </w:rPr>
        <w:t>т.ч</w:t>
      </w:r>
      <w:proofErr w:type="spellEnd"/>
      <w:r w:rsidRPr="002303D8">
        <w:rPr>
          <w:rFonts w:ascii="Times New Roman" w:hAnsi="Times New Roman"/>
          <w:b w:val="0"/>
          <w:sz w:val="22"/>
          <w:szCs w:val="22"/>
        </w:rPr>
        <w:t xml:space="preserve">. предыдущие),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-паспортные данные или данные документа, удостоверяющего личность,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-идентификационный номер налогоплательщика (ИНН),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-данные страхового свидетельства государственного пенсионного страхования,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-дата рождения, место рождения,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-гражданство,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-данные документов о профессиональном образовании, профессиональной      переподготовки, повышении квалификации, стажировке,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-данные документов о подтверждении специальных знаний,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-данные документов о присвоении ученой степени, ученого звания, списки научных трудов и изобретений,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трудовой деятельности (стаже работы), классных чинах, разрядах, аттестации,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-адрес места жительства (согласно регистрации и фактический), 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поощрениях и наградах,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-сведения о наличии судимостей, результаты медицинского обследования,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воинском учёте,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-знание иностранного языка,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-пребывание за границей,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-семейное положение,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-состав семьи (сведения о родственниках),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-результаты медицинского обследования,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hAnsi="Times New Roman"/>
                <w:b w:val="0"/>
                <w:sz w:val="22"/>
                <w:szCs w:val="22"/>
              </w:rPr>
              <w:t>-номер домашнего и мобильного телефона.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Настоящее согласие действует с момента его подписания и до моего отказа в письменной форме.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№152-ФЗ «О персональных данных»).</w:t>
            </w:r>
          </w:p>
        </w:tc>
      </w:tr>
    </w:tbl>
    <w:p w:rsidR="002303D8" w:rsidRPr="002303D8" w:rsidRDefault="002303D8" w:rsidP="002303D8">
      <w:pPr>
        <w:tabs>
          <w:tab w:val="center" w:pos="7655"/>
        </w:tabs>
        <w:ind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Дата начала обработки персональных данных:</w:t>
      </w:r>
    </w:p>
    <w:p w:rsidR="002303D8" w:rsidRPr="002303D8" w:rsidRDefault="002303D8" w:rsidP="002303D8">
      <w:pPr>
        <w:pBdr>
          <w:top w:val="single" w:sz="4" w:space="1" w:color="auto"/>
        </w:pBdr>
        <w:ind w:left="5449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lastRenderedPageBreak/>
        <w:t>(число, месяц, год)</w:t>
      </w:r>
    </w:p>
    <w:p w:rsidR="002303D8" w:rsidRPr="002303D8" w:rsidRDefault="002303D8" w:rsidP="002303D8">
      <w:pPr>
        <w:ind w:left="5449"/>
        <w:jc w:val="both"/>
        <w:rPr>
          <w:rFonts w:ascii="Times New Roman" w:hAnsi="Times New Roman"/>
          <w:b w:val="0"/>
          <w:sz w:val="22"/>
          <w:szCs w:val="22"/>
        </w:rPr>
      </w:pPr>
    </w:p>
    <w:p w:rsidR="002303D8" w:rsidRPr="002303D8" w:rsidRDefault="002303D8" w:rsidP="002303D8">
      <w:pPr>
        <w:pBdr>
          <w:top w:val="single" w:sz="4" w:space="1" w:color="auto"/>
        </w:pBdr>
        <w:ind w:left="5449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(подпись) (расшифровка подписи)</w:t>
      </w:r>
    </w:p>
    <w:p w:rsidR="002303D8" w:rsidRPr="002303D8" w:rsidRDefault="002303D8" w:rsidP="002303D8">
      <w:pPr>
        <w:tabs>
          <w:tab w:val="left" w:pos="1650"/>
          <w:tab w:val="center" w:pos="5076"/>
          <w:tab w:val="left" w:pos="8205"/>
        </w:tabs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_____________________                       _____________               _____________</w:t>
      </w:r>
    </w:p>
    <w:p w:rsidR="00AD7FDE" w:rsidRPr="002303D8" w:rsidRDefault="002303D8" w:rsidP="002303D8">
      <w:pPr>
        <w:tabs>
          <w:tab w:val="left" w:pos="1440"/>
          <w:tab w:val="left" w:pos="8205"/>
        </w:tabs>
        <w:rPr>
          <w:rFonts w:ascii="Times New Roman" w:hAnsi="Times New Roman"/>
          <w:sz w:val="28"/>
          <w:szCs w:val="28"/>
          <w:vertAlign w:val="subscript"/>
        </w:rPr>
      </w:pPr>
      <w:r w:rsidRPr="002303D8">
        <w:rPr>
          <w:rFonts w:ascii="Times New Roman" w:hAnsi="Times New Roman"/>
          <w:b w:val="0"/>
          <w:vertAlign w:val="subscript"/>
        </w:rPr>
        <w:t xml:space="preserve">                 (</w:t>
      </w:r>
      <w:proofErr w:type="gramStart"/>
      <w:r w:rsidRPr="002303D8">
        <w:rPr>
          <w:rFonts w:ascii="Times New Roman" w:hAnsi="Times New Roman"/>
          <w:b w:val="0"/>
          <w:vertAlign w:val="subscript"/>
        </w:rPr>
        <w:t>Ф.И.О. )</w:t>
      </w:r>
      <w:proofErr w:type="gramEnd"/>
      <w:r w:rsidRPr="002303D8">
        <w:rPr>
          <w:rFonts w:ascii="Times New Roman" w:hAnsi="Times New Roman"/>
          <w:b w:val="0"/>
          <w:vertAlign w:val="subscript"/>
        </w:rPr>
        <w:t xml:space="preserve">                                                                                                                         (подпись)</w:t>
      </w:r>
      <w:r w:rsidRPr="002303D8">
        <w:rPr>
          <w:rFonts w:ascii="Times New Roman" w:hAnsi="Times New Roman"/>
          <w:b w:val="0"/>
          <w:vertAlign w:val="subscript"/>
        </w:rPr>
        <w:tab/>
        <w:t>(дата)</w:t>
      </w:r>
    </w:p>
    <w:sectPr w:rsidR="00AD7FDE" w:rsidRPr="002303D8" w:rsidSect="00CD2488">
      <w:pgSz w:w="11906" w:h="16838"/>
      <w:pgMar w:top="567" w:right="56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23"/>
    <w:rsid w:val="000F7E98"/>
    <w:rsid w:val="002303D8"/>
    <w:rsid w:val="003A7281"/>
    <w:rsid w:val="003B224A"/>
    <w:rsid w:val="003F7612"/>
    <w:rsid w:val="00401023"/>
    <w:rsid w:val="0073514E"/>
    <w:rsid w:val="00786A8B"/>
    <w:rsid w:val="00C4780C"/>
    <w:rsid w:val="00CD2488"/>
    <w:rsid w:val="00D9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6284"/>
  <w15:chartTrackingRefBased/>
  <w15:docId w15:val="{33CE90F9-C40E-4987-8B12-C3FAA599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4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0D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64C3E18A7BF352B763CAD1AA0A82DFBD9F39F93F88E90C1BAFC3DFAB4F44D0D9DE06D5E72BE70740R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Polyakova</cp:lastModifiedBy>
  <cp:revision>7</cp:revision>
  <dcterms:created xsi:type="dcterms:W3CDTF">2024-01-15T05:23:00Z</dcterms:created>
  <dcterms:modified xsi:type="dcterms:W3CDTF">2024-04-04T10:54:00Z</dcterms:modified>
</cp:coreProperties>
</file>