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DAF42C3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9E0F00">
              <w:rPr>
                <w:sz w:val="28"/>
                <w:szCs w:val="28"/>
              </w:rPr>
              <w:t>29.03.2024 №</w:t>
            </w:r>
            <w:r w:rsidR="002B04B5">
              <w:rPr>
                <w:sz w:val="28"/>
                <w:szCs w:val="28"/>
              </w:rPr>
              <w:t xml:space="preserve"> </w:t>
            </w:r>
            <w:r w:rsidR="00BE70E4">
              <w:rPr>
                <w:sz w:val="28"/>
                <w:szCs w:val="28"/>
              </w:rPr>
              <w:t>СП</w:t>
            </w:r>
            <w:r w:rsidR="009E0F00">
              <w:rPr>
                <w:sz w:val="28"/>
                <w:szCs w:val="28"/>
                <w:lang w:val="en-US"/>
              </w:rPr>
              <w:t>-</w:t>
            </w:r>
            <w:r w:rsidR="008156C0">
              <w:rPr>
                <w:sz w:val="28"/>
                <w:szCs w:val="28"/>
              </w:rPr>
              <w:t>176 - 4</w:t>
            </w:r>
          </w:p>
        </w:tc>
        <w:tc>
          <w:tcPr>
            <w:tcW w:w="4691" w:type="dxa"/>
          </w:tcPr>
          <w:p w14:paraId="644F2B78" w14:textId="60EE0E20" w:rsidR="00E10FA4" w:rsidRPr="006624E6" w:rsidRDefault="00E10FA4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561A39CA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DBFDA4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4113D26C" w:rsid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</w:t>
      </w:r>
      <w:r w:rsidR="00985204">
        <w:rPr>
          <w:rFonts w:ascii="Times New Roman" w:hAnsi="Times New Roman" w:cs="Times New Roman"/>
          <w:sz w:val="28"/>
          <w:szCs w:val="28"/>
        </w:rPr>
        <w:t xml:space="preserve"> </w:t>
      </w:r>
      <w:r w:rsidR="004D4F31" w:rsidRPr="004D4F31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16007A" w:rsidRPr="0016007A">
        <w:rPr>
          <w:rFonts w:ascii="Times New Roman" w:hAnsi="Times New Roman" w:cs="Times New Roman"/>
          <w:sz w:val="28"/>
          <w:szCs w:val="28"/>
        </w:rPr>
        <w:t>Поряд</w:t>
      </w:r>
      <w:r w:rsidR="00A52678">
        <w:rPr>
          <w:rFonts w:ascii="Times New Roman" w:hAnsi="Times New Roman" w:cs="Times New Roman"/>
          <w:sz w:val="28"/>
          <w:szCs w:val="28"/>
        </w:rPr>
        <w:t>ка</w:t>
      </w:r>
      <w:r w:rsidR="0016007A" w:rsidRPr="0016007A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4D4F31" w:rsidRPr="004D4F31">
        <w:rPr>
          <w:rFonts w:ascii="Times New Roman" w:hAnsi="Times New Roman" w:cs="Times New Roman"/>
          <w:sz w:val="28"/>
          <w:szCs w:val="28"/>
        </w:rPr>
        <w:t>:</w:t>
      </w:r>
    </w:p>
    <w:p w14:paraId="74ED5A8D" w14:textId="77777777" w:rsidR="00D033B6" w:rsidRDefault="00B62194" w:rsidP="00D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85204">
        <w:rPr>
          <w:rFonts w:ascii="Times New Roman" w:hAnsi="Times New Roman" w:cs="Times New Roman"/>
          <w:sz w:val="28"/>
          <w:szCs w:val="28"/>
        </w:rPr>
        <w:t xml:space="preserve"> </w:t>
      </w:r>
      <w:r w:rsidRPr="00B62194">
        <w:rPr>
          <w:rFonts w:ascii="Times New Roman" w:hAnsi="Times New Roman" w:cs="Times New Roman"/>
          <w:sz w:val="28"/>
          <w:szCs w:val="28"/>
        </w:rPr>
        <w:t>В таблице «Показатели муниципальной программы»</w:t>
      </w:r>
      <w:r w:rsidR="00BF4EEF">
        <w:rPr>
          <w:rFonts w:ascii="Times New Roman" w:hAnsi="Times New Roman" w:cs="Times New Roman"/>
          <w:sz w:val="28"/>
          <w:szCs w:val="28"/>
        </w:rPr>
        <w:t xml:space="preserve"> проекта изменений</w:t>
      </w:r>
      <w:r w:rsidRPr="00B62194">
        <w:rPr>
          <w:rFonts w:ascii="Times New Roman" w:hAnsi="Times New Roman" w:cs="Times New Roman"/>
          <w:sz w:val="28"/>
          <w:szCs w:val="28"/>
        </w:rPr>
        <w:t>:</w:t>
      </w:r>
    </w:p>
    <w:p w14:paraId="0618ED04" w14:textId="328F48FC" w:rsidR="003F5008" w:rsidRPr="00D033B6" w:rsidRDefault="003F5008" w:rsidP="00D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B6">
        <w:rPr>
          <w:rFonts w:ascii="Times New Roman" w:hAnsi="Times New Roman" w:cs="Times New Roman"/>
          <w:sz w:val="28"/>
          <w:szCs w:val="28"/>
        </w:rPr>
        <w:t>- не уточн</w:t>
      </w:r>
      <w:r w:rsidR="00985204" w:rsidRPr="00D033B6">
        <w:rPr>
          <w:rFonts w:ascii="Times New Roman" w:hAnsi="Times New Roman" w:cs="Times New Roman"/>
          <w:sz w:val="28"/>
          <w:szCs w:val="28"/>
        </w:rPr>
        <w:t>ё</w:t>
      </w:r>
      <w:r w:rsidRPr="00D033B6">
        <w:rPr>
          <w:rFonts w:ascii="Times New Roman" w:hAnsi="Times New Roman" w:cs="Times New Roman"/>
          <w:sz w:val="28"/>
          <w:szCs w:val="28"/>
        </w:rPr>
        <w:t>н показател</w:t>
      </w:r>
      <w:r w:rsidR="00DD4125" w:rsidRPr="00D033B6">
        <w:rPr>
          <w:rFonts w:ascii="Times New Roman" w:hAnsi="Times New Roman" w:cs="Times New Roman"/>
          <w:sz w:val="28"/>
          <w:szCs w:val="28"/>
        </w:rPr>
        <w:t>ь</w:t>
      </w:r>
      <w:r w:rsidRPr="00D033B6">
        <w:rPr>
          <w:rFonts w:ascii="Times New Roman" w:hAnsi="Times New Roman" w:cs="Times New Roman"/>
          <w:sz w:val="28"/>
          <w:szCs w:val="28"/>
        </w:rPr>
        <w:t xml:space="preserve"> </w:t>
      </w:r>
      <w:r w:rsidR="00985204" w:rsidRPr="00D033B6">
        <w:rPr>
          <w:rFonts w:ascii="Times New Roman" w:hAnsi="Times New Roman" w:cs="Times New Roman"/>
          <w:sz w:val="28"/>
          <w:szCs w:val="28"/>
        </w:rPr>
        <w:t>«</w:t>
      </w:r>
      <w:bookmarkStart w:id="3" w:name="_Hlk161734700"/>
      <w:r w:rsidR="00985204" w:rsidRPr="00D033B6">
        <w:rPr>
          <w:rFonts w:ascii="Times New Roman" w:hAnsi="Times New Roman" w:cs="Times New Roman"/>
          <w:sz w:val="28"/>
          <w:szCs w:val="28"/>
        </w:rPr>
        <w:t>Количество благоустроенных дворовых и общественных территорий</w:t>
      </w:r>
      <w:bookmarkEnd w:id="3"/>
      <w:r w:rsidR="00985204" w:rsidRPr="00D033B6">
        <w:rPr>
          <w:rFonts w:ascii="Times New Roman" w:hAnsi="Times New Roman" w:cs="Times New Roman"/>
          <w:sz w:val="28"/>
          <w:szCs w:val="28"/>
        </w:rPr>
        <w:t xml:space="preserve">» </w:t>
      </w:r>
      <w:r w:rsidR="00D66726" w:rsidRPr="00D033B6">
        <w:rPr>
          <w:rFonts w:ascii="Times New Roman" w:hAnsi="Times New Roman" w:cs="Times New Roman"/>
          <w:sz w:val="28"/>
          <w:szCs w:val="28"/>
        </w:rPr>
        <w:t>с уч</w:t>
      </w:r>
      <w:r w:rsidR="0016007A" w:rsidRPr="00D033B6">
        <w:rPr>
          <w:rFonts w:ascii="Times New Roman" w:hAnsi="Times New Roman" w:cs="Times New Roman"/>
          <w:sz w:val="28"/>
          <w:szCs w:val="28"/>
        </w:rPr>
        <w:t>ё</w:t>
      </w:r>
      <w:r w:rsidR="00D66726" w:rsidRPr="00D033B6">
        <w:rPr>
          <w:rFonts w:ascii="Times New Roman" w:hAnsi="Times New Roman" w:cs="Times New Roman"/>
          <w:sz w:val="28"/>
          <w:szCs w:val="28"/>
        </w:rPr>
        <w:t>том планируемого финансирования на 2024 год за счёт переходящих средств</w:t>
      </w:r>
      <w:r w:rsidR="00D033B6">
        <w:rPr>
          <w:rFonts w:ascii="Times New Roman" w:hAnsi="Times New Roman" w:cs="Times New Roman"/>
          <w:sz w:val="28"/>
          <w:szCs w:val="28"/>
        </w:rPr>
        <w:t>;</w:t>
      </w:r>
    </w:p>
    <w:p w14:paraId="4E9D3738" w14:textId="3DEFB5BA" w:rsidR="00D66726" w:rsidRPr="007F006D" w:rsidRDefault="00D66726" w:rsidP="007F00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06D">
        <w:rPr>
          <w:rFonts w:ascii="Times New Roman" w:hAnsi="Times New Roman" w:cs="Times New Roman"/>
          <w:sz w:val="28"/>
          <w:szCs w:val="28"/>
        </w:rPr>
        <w:t>-</w:t>
      </w:r>
      <w:r w:rsidR="00D033B6">
        <w:rPr>
          <w:rFonts w:ascii="Times New Roman" w:hAnsi="Times New Roman" w:cs="Times New Roman"/>
          <w:sz w:val="28"/>
          <w:szCs w:val="28"/>
        </w:rPr>
        <w:t xml:space="preserve"> </w:t>
      </w:r>
      <w:r w:rsidRPr="007F006D">
        <w:rPr>
          <w:rFonts w:ascii="Times New Roman" w:hAnsi="Times New Roman" w:cs="Times New Roman"/>
          <w:sz w:val="28"/>
          <w:szCs w:val="28"/>
        </w:rPr>
        <w:t>по показателю «Санитарная очистка береговой линии от мусора в границах города» отражена ссылка на правовой акт постановление Правительства Ханты-Мансийского автономного округа - Югры от 31.10.2021 № 482-п, признанный утратившим силу с 1 января 2024 года в связи с принятием постановления Правительства Ханты-Мансийского автономного округа - Югры от 10.11.2023 № 566-п «О государственной программе Ханты-Мансийского автономного округа - Югры «Экологическая безопасность».</w:t>
      </w:r>
    </w:p>
    <w:p w14:paraId="19430875" w14:textId="40A22A27" w:rsidR="00EA42B8" w:rsidRPr="00EA42B8" w:rsidRDefault="00EA42B8" w:rsidP="00EA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03BDD">
        <w:rPr>
          <w:rFonts w:ascii="Times New Roman" w:hAnsi="Times New Roman" w:cs="Times New Roman"/>
          <w:sz w:val="28"/>
          <w:szCs w:val="28"/>
        </w:rPr>
        <w:t xml:space="preserve"> </w:t>
      </w:r>
      <w:r w:rsidRPr="00EA42B8">
        <w:rPr>
          <w:rFonts w:ascii="Times New Roman" w:hAnsi="Times New Roman" w:cs="Times New Roman"/>
          <w:sz w:val="28"/>
          <w:szCs w:val="28"/>
        </w:rPr>
        <w:t>Таблицей 2 Стратегии социально-экономического развития муниципального образования город Нефтеюганск до 2036 года с целевыми ориентирами до 2050 года, утверждённой решением Думы города Нефтеюганска от 20.12.2023 № 458-VII</w:t>
      </w:r>
      <w:r w:rsidR="00A52678">
        <w:rPr>
          <w:rFonts w:ascii="Times New Roman" w:hAnsi="Times New Roman" w:cs="Times New Roman"/>
          <w:sz w:val="28"/>
          <w:szCs w:val="28"/>
        </w:rPr>
        <w:t xml:space="preserve"> (далее – Стратегия)</w:t>
      </w:r>
      <w:r w:rsidRPr="00EA42B8">
        <w:rPr>
          <w:rFonts w:ascii="Times New Roman" w:hAnsi="Times New Roman" w:cs="Times New Roman"/>
          <w:sz w:val="28"/>
          <w:szCs w:val="28"/>
        </w:rPr>
        <w:t xml:space="preserve">, определены целевые показатели социально-экономического развития муниципального образования город Нефтеюганск до 2036 года с целевыми ориентирами до 2050 года. </w:t>
      </w:r>
    </w:p>
    <w:p w14:paraId="3BA82BD9" w14:textId="4A3588FD" w:rsidR="00EA42B8" w:rsidRPr="00EA42B8" w:rsidRDefault="00EA42B8" w:rsidP="00EA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B8">
        <w:rPr>
          <w:rFonts w:ascii="Times New Roman" w:hAnsi="Times New Roman" w:cs="Times New Roman"/>
          <w:sz w:val="28"/>
          <w:szCs w:val="28"/>
        </w:rPr>
        <w:t xml:space="preserve">Стратегия по тексту </w:t>
      </w:r>
      <w:r w:rsidR="00A5267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A42B8">
        <w:rPr>
          <w:rFonts w:ascii="Times New Roman" w:hAnsi="Times New Roman" w:cs="Times New Roman"/>
          <w:sz w:val="28"/>
          <w:szCs w:val="28"/>
        </w:rPr>
        <w:t xml:space="preserve">содержит целевые показатели, направленные на достижение цели по формированию современной и комфортной городской среды, развитию межмуниципального сотрудничества, активному развитию инфраструктуры, с достижением основных результатов к 2036 году </w:t>
      </w:r>
      <w:r w:rsidR="00A526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A42B8">
        <w:rPr>
          <w:rFonts w:ascii="Times New Roman" w:hAnsi="Times New Roman" w:cs="Times New Roman"/>
          <w:sz w:val="28"/>
          <w:szCs w:val="28"/>
        </w:rPr>
        <w:t>с целевыми ориентирами до 2050 года, такими как:</w:t>
      </w:r>
    </w:p>
    <w:p w14:paraId="3DA6F847" w14:textId="45925C33" w:rsidR="00EA42B8" w:rsidRPr="00EA42B8" w:rsidRDefault="00EA42B8" w:rsidP="00EA5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B8">
        <w:rPr>
          <w:rFonts w:ascii="Times New Roman" w:hAnsi="Times New Roman" w:cs="Times New Roman"/>
          <w:sz w:val="28"/>
          <w:szCs w:val="28"/>
        </w:rPr>
        <w:t>-</w:t>
      </w:r>
      <w:r w:rsidRPr="00EA42B8">
        <w:rPr>
          <w:rFonts w:ascii="Times New Roman" w:hAnsi="Times New Roman" w:cs="Times New Roman"/>
          <w:sz w:val="28"/>
          <w:szCs w:val="28"/>
        </w:rPr>
        <w:tab/>
        <w:t>доля замены ветхих инженерных сетей теплоснабжения, водоснабжения, водоотведения от общей протяж</w:t>
      </w:r>
      <w:r w:rsidR="008F3D69">
        <w:rPr>
          <w:rFonts w:ascii="Times New Roman" w:hAnsi="Times New Roman" w:cs="Times New Roman"/>
          <w:sz w:val="28"/>
          <w:szCs w:val="28"/>
        </w:rPr>
        <w:t>ё</w:t>
      </w:r>
      <w:r w:rsidRPr="00EA42B8">
        <w:rPr>
          <w:rFonts w:ascii="Times New Roman" w:hAnsi="Times New Roman" w:cs="Times New Roman"/>
          <w:sz w:val="28"/>
          <w:szCs w:val="28"/>
        </w:rPr>
        <w:t>нности ветхих инженерных сетей теплоснабжения, водоснабжения, водоотведения к 2036 г</w:t>
      </w:r>
      <w:r w:rsidR="00A52678">
        <w:rPr>
          <w:rFonts w:ascii="Times New Roman" w:hAnsi="Times New Roman" w:cs="Times New Roman"/>
          <w:sz w:val="28"/>
          <w:szCs w:val="28"/>
        </w:rPr>
        <w:t>оду</w:t>
      </w:r>
      <w:r w:rsidRPr="00EA42B8">
        <w:rPr>
          <w:rFonts w:ascii="Times New Roman" w:hAnsi="Times New Roman" w:cs="Times New Roman"/>
          <w:sz w:val="28"/>
          <w:szCs w:val="28"/>
        </w:rPr>
        <w:t xml:space="preserve"> – 4,6 %, </w:t>
      </w:r>
      <w:r w:rsidR="00A526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42B8">
        <w:rPr>
          <w:rFonts w:ascii="Times New Roman" w:hAnsi="Times New Roman" w:cs="Times New Roman"/>
          <w:sz w:val="28"/>
          <w:szCs w:val="28"/>
        </w:rPr>
        <w:t xml:space="preserve">к 2050 </w:t>
      </w:r>
      <w:r w:rsidR="00A52678">
        <w:rPr>
          <w:rFonts w:ascii="Times New Roman" w:hAnsi="Times New Roman" w:cs="Times New Roman"/>
          <w:sz w:val="28"/>
          <w:szCs w:val="28"/>
        </w:rPr>
        <w:t>году</w:t>
      </w:r>
      <w:r w:rsidRPr="00EA42B8">
        <w:rPr>
          <w:rFonts w:ascii="Times New Roman" w:hAnsi="Times New Roman" w:cs="Times New Roman"/>
          <w:sz w:val="28"/>
          <w:szCs w:val="28"/>
        </w:rPr>
        <w:t xml:space="preserve"> – 6,0 %;</w:t>
      </w:r>
    </w:p>
    <w:p w14:paraId="498F8A78" w14:textId="0EE2F647" w:rsidR="00EA42B8" w:rsidRPr="00EA42B8" w:rsidRDefault="00EA42B8" w:rsidP="00EA5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B8">
        <w:rPr>
          <w:rFonts w:ascii="Times New Roman" w:hAnsi="Times New Roman" w:cs="Times New Roman"/>
          <w:sz w:val="28"/>
          <w:szCs w:val="28"/>
        </w:rPr>
        <w:t>-</w:t>
      </w:r>
      <w:r w:rsidRPr="00EA42B8">
        <w:rPr>
          <w:rFonts w:ascii="Times New Roman" w:hAnsi="Times New Roman" w:cs="Times New Roman"/>
          <w:sz w:val="28"/>
          <w:szCs w:val="28"/>
        </w:rPr>
        <w:tab/>
        <w:t>доля населения, обеспеченного качественной питьевой водой из систем централизованного водоснабжения, к 2036 г</w:t>
      </w:r>
      <w:r w:rsidR="00A52678">
        <w:rPr>
          <w:rFonts w:ascii="Times New Roman" w:hAnsi="Times New Roman" w:cs="Times New Roman"/>
          <w:sz w:val="28"/>
          <w:szCs w:val="28"/>
        </w:rPr>
        <w:t>оду</w:t>
      </w:r>
      <w:r w:rsidRPr="00EA42B8">
        <w:rPr>
          <w:rFonts w:ascii="Times New Roman" w:hAnsi="Times New Roman" w:cs="Times New Roman"/>
          <w:sz w:val="28"/>
          <w:szCs w:val="28"/>
        </w:rPr>
        <w:t xml:space="preserve"> составит 100 %;</w:t>
      </w:r>
    </w:p>
    <w:p w14:paraId="22BFECCC" w14:textId="7CDFB691" w:rsidR="00EA42B8" w:rsidRPr="00EA42B8" w:rsidRDefault="00EA42B8" w:rsidP="00EA5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B8">
        <w:rPr>
          <w:rFonts w:ascii="Times New Roman" w:hAnsi="Times New Roman" w:cs="Times New Roman"/>
          <w:sz w:val="28"/>
          <w:szCs w:val="28"/>
        </w:rPr>
        <w:t>-</w:t>
      </w:r>
      <w:r w:rsidRPr="00EA42B8">
        <w:rPr>
          <w:rFonts w:ascii="Times New Roman" w:hAnsi="Times New Roman" w:cs="Times New Roman"/>
          <w:sz w:val="28"/>
          <w:szCs w:val="28"/>
        </w:rPr>
        <w:tab/>
        <w:t>увеличение текущих (эксплуатационных) затрат на охрану окружающей среды, включая оплату услуг природоохранного назначения,</w:t>
      </w:r>
      <w:r w:rsidR="000457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A42B8">
        <w:rPr>
          <w:rFonts w:ascii="Times New Roman" w:hAnsi="Times New Roman" w:cs="Times New Roman"/>
          <w:sz w:val="28"/>
          <w:szCs w:val="28"/>
        </w:rPr>
        <w:t xml:space="preserve"> в расч</w:t>
      </w:r>
      <w:r w:rsidR="007E2183">
        <w:rPr>
          <w:rFonts w:ascii="Times New Roman" w:hAnsi="Times New Roman" w:cs="Times New Roman"/>
          <w:sz w:val="28"/>
          <w:szCs w:val="28"/>
        </w:rPr>
        <w:t>ё</w:t>
      </w:r>
      <w:r w:rsidRPr="00EA42B8">
        <w:rPr>
          <w:rFonts w:ascii="Times New Roman" w:hAnsi="Times New Roman" w:cs="Times New Roman"/>
          <w:sz w:val="28"/>
          <w:szCs w:val="28"/>
        </w:rPr>
        <w:t>те на жителя, к 2036 г</w:t>
      </w:r>
      <w:r w:rsidR="00045780">
        <w:rPr>
          <w:rFonts w:ascii="Times New Roman" w:hAnsi="Times New Roman" w:cs="Times New Roman"/>
          <w:sz w:val="28"/>
          <w:szCs w:val="28"/>
        </w:rPr>
        <w:t>оду</w:t>
      </w:r>
      <w:r w:rsidRPr="00EA42B8">
        <w:rPr>
          <w:rFonts w:ascii="Times New Roman" w:hAnsi="Times New Roman" w:cs="Times New Roman"/>
          <w:sz w:val="28"/>
          <w:szCs w:val="28"/>
        </w:rPr>
        <w:t xml:space="preserve"> на 80,2 %, к 2050 г</w:t>
      </w:r>
      <w:r w:rsidR="00045780">
        <w:rPr>
          <w:rFonts w:ascii="Times New Roman" w:hAnsi="Times New Roman" w:cs="Times New Roman"/>
          <w:sz w:val="28"/>
          <w:szCs w:val="28"/>
        </w:rPr>
        <w:t>оду</w:t>
      </w:r>
      <w:r w:rsidRPr="00EA42B8">
        <w:rPr>
          <w:rFonts w:ascii="Times New Roman" w:hAnsi="Times New Roman" w:cs="Times New Roman"/>
          <w:sz w:val="28"/>
          <w:szCs w:val="28"/>
        </w:rPr>
        <w:t xml:space="preserve"> – в 2,8 раза;</w:t>
      </w:r>
    </w:p>
    <w:p w14:paraId="37EC015C" w14:textId="1A6C80B5" w:rsidR="00EA42B8" w:rsidRPr="00EA42B8" w:rsidRDefault="00EA42B8" w:rsidP="00EA5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B8">
        <w:rPr>
          <w:rFonts w:ascii="Times New Roman" w:hAnsi="Times New Roman" w:cs="Times New Roman"/>
          <w:sz w:val="28"/>
          <w:szCs w:val="28"/>
        </w:rPr>
        <w:t>-</w:t>
      </w:r>
      <w:r w:rsidRPr="00EA42B8">
        <w:rPr>
          <w:rFonts w:ascii="Times New Roman" w:hAnsi="Times New Roman" w:cs="Times New Roman"/>
          <w:sz w:val="28"/>
          <w:szCs w:val="28"/>
        </w:rPr>
        <w:tab/>
        <w:t>увеличение индекса качества городской среды к 2036 г</w:t>
      </w:r>
      <w:r w:rsidR="00045780">
        <w:rPr>
          <w:rFonts w:ascii="Times New Roman" w:hAnsi="Times New Roman" w:cs="Times New Roman"/>
          <w:sz w:val="28"/>
          <w:szCs w:val="28"/>
        </w:rPr>
        <w:t>оду</w:t>
      </w:r>
      <w:r w:rsidRPr="00EA42B8">
        <w:rPr>
          <w:rFonts w:ascii="Times New Roman" w:hAnsi="Times New Roman" w:cs="Times New Roman"/>
          <w:sz w:val="28"/>
          <w:szCs w:val="28"/>
        </w:rPr>
        <w:t xml:space="preserve"> – на 25,6 %, к 2050 г</w:t>
      </w:r>
      <w:r w:rsidR="00045780">
        <w:rPr>
          <w:rFonts w:ascii="Times New Roman" w:hAnsi="Times New Roman" w:cs="Times New Roman"/>
          <w:sz w:val="28"/>
          <w:szCs w:val="28"/>
        </w:rPr>
        <w:t>оду</w:t>
      </w:r>
      <w:r w:rsidRPr="00EA42B8">
        <w:rPr>
          <w:rFonts w:ascii="Times New Roman" w:hAnsi="Times New Roman" w:cs="Times New Roman"/>
          <w:sz w:val="28"/>
          <w:szCs w:val="28"/>
        </w:rPr>
        <w:t xml:space="preserve"> – на 56,8 %.</w:t>
      </w:r>
    </w:p>
    <w:p w14:paraId="73FD098D" w14:textId="39A8C63F" w:rsidR="00EA42B8" w:rsidRPr="00EA42B8" w:rsidRDefault="00EA42B8" w:rsidP="00EA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B8">
        <w:rPr>
          <w:rFonts w:ascii="Times New Roman" w:hAnsi="Times New Roman" w:cs="Times New Roman"/>
          <w:sz w:val="28"/>
          <w:szCs w:val="28"/>
        </w:rPr>
        <w:t>При этом</w:t>
      </w:r>
      <w:r w:rsidR="00045780">
        <w:rPr>
          <w:rFonts w:ascii="Times New Roman" w:hAnsi="Times New Roman" w:cs="Times New Roman"/>
          <w:sz w:val="28"/>
          <w:szCs w:val="28"/>
        </w:rPr>
        <w:t>,</w:t>
      </w:r>
      <w:r w:rsidRPr="00EA42B8">
        <w:rPr>
          <w:rFonts w:ascii="Times New Roman" w:hAnsi="Times New Roman" w:cs="Times New Roman"/>
          <w:sz w:val="28"/>
          <w:szCs w:val="28"/>
        </w:rPr>
        <w:t xml:space="preserve"> в проекте изменений предусмотрены только целевые показатели «Доля замены ветхих инженерных сетей теплоснабжения, водоснабжения, водоотведения от общей протяж</w:t>
      </w:r>
      <w:r w:rsidR="007E2183">
        <w:rPr>
          <w:rFonts w:ascii="Times New Roman" w:hAnsi="Times New Roman" w:cs="Times New Roman"/>
          <w:sz w:val="28"/>
          <w:szCs w:val="28"/>
        </w:rPr>
        <w:t>ё</w:t>
      </w:r>
      <w:r w:rsidRPr="00EA42B8">
        <w:rPr>
          <w:rFonts w:ascii="Times New Roman" w:hAnsi="Times New Roman" w:cs="Times New Roman"/>
          <w:sz w:val="28"/>
          <w:szCs w:val="28"/>
        </w:rPr>
        <w:t xml:space="preserve">нности ветхих инженерных сетей теплоснабжения, водоснабжения, водоотведения» со значением по годам 2024 - 2,8 %, 2025 – 2,9 %, 2026 – 2,9 %, и «Доля населения, </w:t>
      </w:r>
      <w:r w:rsidRPr="00EA42B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обеспеченного качественной питьевой водой из систем централизованного водоснабжения» со значением по годам 2024 - 100 %, 2025 – 100  %, 2026 – </w:t>
      </w:r>
      <w:r w:rsidR="00045780">
        <w:rPr>
          <w:rFonts w:ascii="Times New Roman" w:hAnsi="Times New Roman" w:cs="Times New Roman"/>
          <w:sz w:val="28"/>
          <w:szCs w:val="28"/>
        </w:rPr>
        <w:t xml:space="preserve">     </w:t>
      </w:r>
      <w:r w:rsidRPr="00EA42B8">
        <w:rPr>
          <w:rFonts w:ascii="Times New Roman" w:hAnsi="Times New Roman" w:cs="Times New Roman"/>
          <w:sz w:val="28"/>
          <w:szCs w:val="28"/>
        </w:rPr>
        <w:t xml:space="preserve">100 %, иные показатели Стратегии </w:t>
      </w:r>
      <w:bookmarkStart w:id="4" w:name="_Hlk161988358"/>
      <w:r w:rsidRPr="00EA42B8">
        <w:rPr>
          <w:rFonts w:ascii="Times New Roman" w:hAnsi="Times New Roman" w:cs="Times New Roman"/>
          <w:sz w:val="28"/>
          <w:szCs w:val="28"/>
        </w:rPr>
        <w:t>в</w:t>
      </w:r>
      <w:r w:rsidR="007E2183">
        <w:rPr>
          <w:rFonts w:ascii="Times New Roman" w:hAnsi="Times New Roman" w:cs="Times New Roman"/>
          <w:sz w:val="28"/>
          <w:szCs w:val="28"/>
        </w:rPr>
        <w:t xml:space="preserve"> проекте изменений</w:t>
      </w:r>
      <w:r w:rsidRPr="00EA42B8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EA42B8">
        <w:rPr>
          <w:rFonts w:ascii="Times New Roman" w:hAnsi="Times New Roman" w:cs="Times New Roman"/>
          <w:sz w:val="28"/>
          <w:szCs w:val="28"/>
        </w:rPr>
        <w:t xml:space="preserve">не представлены. Необходимо отметить, что также Стратегия не отражает в полном объёме целевые показатели, содержащиеся в муниципальной программе, характеризующие реализацию развития жилищно-коммунального комплекса, благоустройства, экологии и повышения энергетической эффективности </w:t>
      </w:r>
      <w:r w:rsidR="00671D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42B8">
        <w:rPr>
          <w:rFonts w:ascii="Times New Roman" w:hAnsi="Times New Roman" w:cs="Times New Roman"/>
          <w:sz w:val="28"/>
          <w:szCs w:val="28"/>
        </w:rPr>
        <w:t>в городе Нефтеюганске.</w:t>
      </w:r>
    </w:p>
    <w:p w14:paraId="51D5DCAB" w14:textId="316B046E" w:rsidR="004D229D" w:rsidRDefault="00045780" w:rsidP="00EA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A42B8" w:rsidRPr="00EA42B8">
        <w:rPr>
          <w:rFonts w:ascii="Times New Roman" w:hAnsi="Times New Roman" w:cs="Times New Roman"/>
          <w:sz w:val="28"/>
          <w:szCs w:val="28"/>
        </w:rPr>
        <w:t xml:space="preserve">елевые показатели </w:t>
      </w:r>
      <w:r w:rsidR="007E2183" w:rsidRPr="007E2183">
        <w:rPr>
          <w:rFonts w:ascii="Times New Roman" w:hAnsi="Times New Roman" w:cs="Times New Roman"/>
          <w:sz w:val="28"/>
          <w:szCs w:val="28"/>
        </w:rPr>
        <w:t xml:space="preserve">в проекте изменений </w:t>
      </w:r>
      <w:r w:rsidR="00EA42B8" w:rsidRPr="00EA42B8">
        <w:rPr>
          <w:rFonts w:ascii="Times New Roman" w:hAnsi="Times New Roman" w:cs="Times New Roman"/>
          <w:sz w:val="28"/>
          <w:szCs w:val="28"/>
        </w:rPr>
        <w:t>не согласованы с целевыми показателями Стратегии</w:t>
      </w:r>
      <w:r>
        <w:rPr>
          <w:rFonts w:ascii="Times New Roman" w:hAnsi="Times New Roman" w:cs="Times New Roman"/>
          <w:sz w:val="28"/>
          <w:szCs w:val="28"/>
        </w:rPr>
        <w:t>, при этом, в</w:t>
      </w:r>
      <w:r w:rsidR="00D6672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D66726" w:rsidRPr="00D66726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D66726">
        <w:rPr>
          <w:rFonts w:ascii="Times New Roman" w:hAnsi="Times New Roman" w:cs="Times New Roman"/>
          <w:sz w:val="28"/>
          <w:szCs w:val="28"/>
        </w:rPr>
        <w:t>, м</w:t>
      </w:r>
      <w:r w:rsidR="00D66726" w:rsidRPr="00D66726">
        <w:rPr>
          <w:rFonts w:ascii="Times New Roman" w:hAnsi="Times New Roman" w:cs="Times New Roman"/>
          <w:sz w:val="28"/>
          <w:szCs w:val="28"/>
        </w:rPr>
        <w:t>униципальная программа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</w:t>
      </w:r>
      <w:r w:rsidR="00EA42B8">
        <w:rPr>
          <w:rFonts w:ascii="Times New Roman" w:hAnsi="Times New Roman" w:cs="Times New Roman"/>
          <w:sz w:val="28"/>
          <w:szCs w:val="28"/>
        </w:rPr>
        <w:t>, а п</w:t>
      </w:r>
      <w:r w:rsidR="00EA42B8" w:rsidRPr="00EA42B8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7E218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A42B8">
        <w:rPr>
          <w:rFonts w:ascii="Times New Roman" w:hAnsi="Times New Roman" w:cs="Times New Roman"/>
          <w:sz w:val="28"/>
          <w:szCs w:val="28"/>
        </w:rPr>
        <w:t>–</w:t>
      </w:r>
      <w:r w:rsidR="00EA42B8" w:rsidRPr="00EA42B8">
        <w:rPr>
          <w:rFonts w:ascii="Times New Roman" w:hAnsi="Times New Roman" w:cs="Times New Roman"/>
          <w:sz w:val="28"/>
          <w:szCs w:val="28"/>
        </w:rPr>
        <w:t xml:space="preserve"> </w:t>
      </w:r>
      <w:r w:rsidR="00EA42B8">
        <w:rPr>
          <w:rFonts w:ascii="Times New Roman" w:hAnsi="Times New Roman" w:cs="Times New Roman"/>
          <w:sz w:val="28"/>
          <w:szCs w:val="28"/>
        </w:rPr>
        <w:t xml:space="preserve">это </w:t>
      </w:r>
      <w:r w:rsidR="00EA42B8" w:rsidRPr="00EA42B8">
        <w:rPr>
          <w:rFonts w:ascii="Times New Roman" w:hAnsi="Times New Roman" w:cs="Times New Roman"/>
          <w:sz w:val="28"/>
          <w:szCs w:val="28"/>
        </w:rPr>
        <w:t>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A42B8" w:rsidRPr="00EA42B8">
        <w:rPr>
          <w:rFonts w:ascii="Times New Roman" w:hAnsi="Times New Roman" w:cs="Times New Roman"/>
          <w:sz w:val="28"/>
          <w:szCs w:val="28"/>
        </w:rPr>
        <w:t xml:space="preserve"> структурного элемента</w:t>
      </w:r>
      <w:r w:rsidR="00EA42B8">
        <w:rPr>
          <w:rFonts w:ascii="Times New Roman" w:hAnsi="Times New Roman" w:cs="Times New Roman"/>
          <w:sz w:val="28"/>
          <w:szCs w:val="28"/>
        </w:rPr>
        <w:t>. О</w:t>
      </w:r>
      <w:r w:rsidR="004D229D" w:rsidRPr="004D229D">
        <w:rPr>
          <w:rFonts w:ascii="Times New Roman" w:hAnsi="Times New Roman" w:cs="Times New Roman"/>
          <w:sz w:val="28"/>
          <w:szCs w:val="28"/>
        </w:rPr>
        <w:t>тветственные исполнители муниципальных программ в соответствии со стать</w:t>
      </w:r>
      <w:r w:rsidR="0012491C">
        <w:rPr>
          <w:rFonts w:ascii="Times New Roman" w:hAnsi="Times New Roman" w:cs="Times New Roman"/>
          <w:sz w:val="28"/>
          <w:szCs w:val="28"/>
        </w:rPr>
        <w:t>ё</w:t>
      </w:r>
      <w:r w:rsidR="004D229D" w:rsidRPr="004D229D">
        <w:rPr>
          <w:rFonts w:ascii="Times New Roman" w:hAnsi="Times New Roman" w:cs="Times New Roman"/>
          <w:sz w:val="28"/>
          <w:szCs w:val="28"/>
        </w:rPr>
        <w:t xml:space="preserve">й 45 Федерального закона от 28.06.2014 </w:t>
      </w:r>
      <w:r w:rsidR="00EA42B8">
        <w:rPr>
          <w:rFonts w:ascii="Times New Roman" w:hAnsi="Times New Roman" w:cs="Times New Roman"/>
          <w:sz w:val="28"/>
          <w:szCs w:val="28"/>
        </w:rPr>
        <w:t>№</w:t>
      </w:r>
      <w:r w:rsidR="004D229D" w:rsidRPr="004D229D">
        <w:rPr>
          <w:rFonts w:ascii="Times New Roman" w:hAnsi="Times New Roman" w:cs="Times New Roman"/>
          <w:sz w:val="28"/>
          <w:szCs w:val="28"/>
        </w:rPr>
        <w:t xml:space="preserve"> 172-ФЗ </w:t>
      </w:r>
      <w:r w:rsidR="00EA42B8">
        <w:rPr>
          <w:rFonts w:ascii="Times New Roman" w:hAnsi="Times New Roman" w:cs="Times New Roman"/>
          <w:sz w:val="28"/>
          <w:szCs w:val="28"/>
        </w:rPr>
        <w:t>«</w:t>
      </w:r>
      <w:r w:rsidR="004D229D" w:rsidRPr="004D229D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EA42B8">
        <w:rPr>
          <w:rFonts w:ascii="Times New Roman" w:hAnsi="Times New Roman" w:cs="Times New Roman"/>
          <w:sz w:val="28"/>
          <w:szCs w:val="28"/>
        </w:rPr>
        <w:t>»</w:t>
      </w:r>
      <w:r w:rsidR="004D229D" w:rsidRPr="004D229D">
        <w:rPr>
          <w:rFonts w:ascii="Times New Roman" w:hAnsi="Times New Roman" w:cs="Times New Roman"/>
          <w:sz w:val="28"/>
          <w:szCs w:val="28"/>
        </w:rPr>
        <w:t xml:space="preserve"> несут дисциплинарную, гражданско-правовую и административную ответственность з</w:t>
      </w:r>
      <w:r w:rsidR="00EA42B8">
        <w:rPr>
          <w:rFonts w:ascii="Times New Roman" w:hAnsi="Times New Roman" w:cs="Times New Roman"/>
          <w:sz w:val="28"/>
          <w:szCs w:val="28"/>
        </w:rPr>
        <w:t>а</w:t>
      </w:r>
      <w:r w:rsidR="004D229D" w:rsidRPr="004D229D">
        <w:rPr>
          <w:rFonts w:ascii="Times New Roman" w:hAnsi="Times New Roman" w:cs="Times New Roman"/>
          <w:sz w:val="28"/>
          <w:szCs w:val="28"/>
        </w:rPr>
        <w:t xml:space="preserve"> полноту и достоверность информации, содержащейся в муниципальной программе.</w:t>
      </w:r>
    </w:p>
    <w:p w14:paraId="66BB83B6" w14:textId="4265AC08" w:rsidR="004D4F31" w:rsidRDefault="003F5008" w:rsidP="00D6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8">
        <w:rPr>
          <w:rFonts w:ascii="Times New Roman" w:hAnsi="Times New Roman" w:cs="Times New Roman"/>
          <w:sz w:val="28"/>
          <w:szCs w:val="28"/>
        </w:rPr>
        <w:t xml:space="preserve">Рекомендуем устранить замечания, пересмотреть показатели </w:t>
      </w:r>
      <w:r w:rsidR="00045780">
        <w:rPr>
          <w:rFonts w:ascii="Times New Roman" w:hAnsi="Times New Roman" w:cs="Times New Roman"/>
          <w:sz w:val="28"/>
          <w:szCs w:val="28"/>
        </w:rPr>
        <w:t>проекта изменений</w:t>
      </w:r>
      <w:r w:rsidR="00D66726">
        <w:rPr>
          <w:rFonts w:ascii="Times New Roman" w:hAnsi="Times New Roman" w:cs="Times New Roman"/>
          <w:sz w:val="28"/>
          <w:szCs w:val="28"/>
        </w:rPr>
        <w:t>.</w:t>
      </w:r>
    </w:p>
    <w:p w14:paraId="0E9D6BAE" w14:textId="77777777" w:rsidR="003F45CE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F45CE">
        <w:rPr>
          <w:rFonts w:ascii="Times New Roman" w:hAnsi="Times New Roman" w:cs="Times New Roman"/>
          <w:sz w:val="28"/>
          <w:szCs w:val="28"/>
        </w:rPr>
        <w:t>: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2F271" w14:textId="0D17DF53" w:rsidR="00505B17" w:rsidRPr="00505B17" w:rsidRDefault="003F45CE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>3.1.</w:t>
      </w:r>
      <w:r w:rsidR="00151C41">
        <w:rPr>
          <w:rFonts w:ascii="Times New Roman" w:hAnsi="Times New Roman" w:cs="Times New Roman"/>
          <w:sz w:val="28"/>
          <w:szCs w:val="28"/>
        </w:rPr>
        <w:t xml:space="preserve"> </w:t>
      </w:r>
      <w:r w:rsidR="00505B17" w:rsidRPr="00505B17">
        <w:rPr>
          <w:rFonts w:ascii="Times New Roman" w:hAnsi="Times New Roman" w:cs="Times New Roman"/>
          <w:sz w:val="28"/>
          <w:szCs w:val="28"/>
        </w:rPr>
        <w:t>Скорректировать целевые показатели</w:t>
      </w:r>
      <w:r w:rsidR="002E5980" w:rsidRPr="002E5980">
        <w:rPr>
          <w:rFonts w:ascii="Times New Roman" w:hAnsi="Times New Roman" w:cs="Times New Roman"/>
          <w:sz w:val="28"/>
          <w:szCs w:val="28"/>
        </w:rPr>
        <w:t xml:space="preserve"> </w:t>
      </w:r>
      <w:r w:rsidR="002E5980">
        <w:rPr>
          <w:rFonts w:ascii="Times New Roman" w:hAnsi="Times New Roman" w:cs="Times New Roman"/>
          <w:sz w:val="28"/>
          <w:szCs w:val="28"/>
        </w:rPr>
        <w:t>по 2024 году</w:t>
      </w:r>
      <w:r w:rsidR="00505B17" w:rsidRPr="00505B17">
        <w:rPr>
          <w:rFonts w:ascii="Times New Roman" w:hAnsi="Times New Roman" w:cs="Times New Roman"/>
          <w:sz w:val="28"/>
          <w:szCs w:val="28"/>
        </w:rPr>
        <w:t>:</w:t>
      </w:r>
    </w:p>
    <w:p w14:paraId="04ADAF80" w14:textId="065CA511" w:rsidR="002861FB" w:rsidRPr="00505B17" w:rsidRDefault="00505B17" w:rsidP="0028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7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Количество отремонтированных жилых помещений муниципального жилищного фонда</w:t>
      </w:r>
      <w:r w:rsidRPr="00505B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505B1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32 шт.</w:t>
      </w:r>
      <w:r w:rsidRPr="00505B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AAC79B" w14:textId="76FD7E47" w:rsidR="00505B17" w:rsidRDefault="00505B17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7">
        <w:rPr>
          <w:rFonts w:ascii="Times New Roman" w:hAnsi="Times New Roman" w:cs="Times New Roman"/>
          <w:sz w:val="28"/>
          <w:szCs w:val="28"/>
        </w:rPr>
        <w:t xml:space="preserve">- </w:t>
      </w:r>
      <w:r w:rsidR="002E5980">
        <w:rPr>
          <w:rFonts w:ascii="Times New Roman" w:hAnsi="Times New Roman" w:cs="Times New Roman"/>
          <w:sz w:val="28"/>
          <w:szCs w:val="28"/>
        </w:rPr>
        <w:t>«Количество отловленных безнадзорных собак» увеличить до 215 шт.</w:t>
      </w:r>
      <w:r w:rsidR="00731780">
        <w:rPr>
          <w:rFonts w:ascii="Times New Roman" w:hAnsi="Times New Roman" w:cs="Times New Roman"/>
          <w:sz w:val="28"/>
          <w:szCs w:val="28"/>
        </w:rPr>
        <w:t>;</w:t>
      </w:r>
    </w:p>
    <w:p w14:paraId="75E2632D" w14:textId="0D5AB174" w:rsidR="00731780" w:rsidRPr="00BC2184" w:rsidRDefault="0073178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84">
        <w:rPr>
          <w:rFonts w:ascii="Times New Roman" w:hAnsi="Times New Roman" w:cs="Times New Roman"/>
          <w:sz w:val="28"/>
          <w:szCs w:val="28"/>
        </w:rPr>
        <w:t>-</w:t>
      </w:r>
      <w:r w:rsidR="00891506" w:rsidRPr="00BC2184">
        <w:rPr>
          <w:rFonts w:ascii="Times New Roman" w:hAnsi="Times New Roman" w:cs="Times New Roman"/>
          <w:sz w:val="28"/>
          <w:szCs w:val="28"/>
        </w:rPr>
        <w:t xml:space="preserve"> «Устройство покрытия пешеходных дорожек, тротуаров (в т.ч., ремонт)» увелич</w:t>
      </w:r>
      <w:r w:rsidR="00045780">
        <w:rPr>
          <w:rFonts w:ascii="Times New Roman" w:hAnsi="Times New Roman" w:cs="Times New Roman"/>
          <w:sz w:val="28"/>
          <w:szCs w:val="28"/>
        </w:rPr>
        <w:t xml:space="preserve">ить </w:t>
      </w:r>
      <w:r w:rsidR="00891506" w:rsidRPr="00BC2184">
        <w:rPr>
          <w:rFonts w:ascii="Times New Roman" w:hAnsi="Times New Roman" w:cs="Times New Roman"/>
          <w:sz w:val="28"/>
          <w:szCs w:val="28"/>
        </w:rPr>
        <w:t>до 143,55 м</w:t>
      </w:r>
      <w:r w:rsidR="00891506" w:rsidRPr="00BC21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64C0" w:rsidRPr="00BC2184">
        <w:rPr>
          <w:rFonts w:ascii="Times New Roman" w:hAnsi="Times New Roman" w:cs="Times New Roman"/>
          <w:sz w:val="28"/>
          <w:szCs w:val="28"/>
        </w:rPr>
        <w:t>;</w:t>
      </w:r>
    </w:p>
    <w:p w14:paraId="117A067B" w14:textId="7C425086" w:rsidR="00D13D1D" w:rsidRPr="00505B17" w:rsidRDefault="00D13D1D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84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BC2184">
        <w:rPr>
          <w:rFonts w:ascii="Times New Roman" w:hAnsi="Times New Roman" w:cs="Times New Roman"/>
          <w:sz w:val="28"/>
          <w:szCs w:val="28"/>
        </w:rPr>
        <w:t>«Устройство асфальтобетонного покрытия проездов (в т.ч. ремонт)» увелич</w:t>
      </w:r>
      <w:r w:rsidR="00045780">
        <w:rPr>
          <w:rFonts w:ascii="Times New Roman" w:hAnsi="Times New Roman" w:cs="Times New Roman"/>
          <w:sz w:val="28"/>
          <w:szCs w:val="28"/>
        </w:rPr>
        <w:t xml:space="preserve">ить </w:t>
      </w:r>
      <w:r w:rsidRPr="00BC2184">
        <w:rPr>
          <w:rFonts w:ascii="Times New Roman" w:hAnsi="Times New Roman" w:cs="Times New Roman"/>
          <w:sz w:val="28"/>
          <w:szCs w:val="28"/>
        </w:rPr>
        <w:t>до 95 м</w:t>
      </w:r>
      <w:r w:rsidRPr="00BC21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2184">
        <w:rPr>
          <w:rFonts w:ascii="Times New Roman" w:hAnsi="Times New Roman" w:cs="Times New Roman"/>
          <w:sz w:val="28"/>
          <w:szCs w:val="28"/>
        </w:rPr>
        <w:t>;</w:t>
      </w:r>
    </w:p>
    <w:p w14:paraId="7EA4A7FB" w14:textId="4F68A302" w:rsidR="002861FB" w:rsidRDefault="00967901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901">
        <w:rPr>
          <w:rFonts w:ascii="Times New Roman" w:hAnsi="Times New Roman" w:cs="Times New Roman"/>
          <w:sz w:val="28"/>
          <w:szCs w:val="28"/>
        </w:rPr>
        <w:t>Количество установленных детских игровых площадок</w:t>
      </w:r>
      <w:r>
        <w:rPr>
          <w:rFonts w:ascii="Times New Roman" w:hAnsi="Times New Roman" w:cs="Times New Roman"/>
          <w:sz w:val="28"/>
          <w:szCs w:val="28"/>
        </w:rPr>
        <w:t>» увелич</w:t>
      </w:r>
      <w:r w:rsidR="00045780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до 3 шт.;</w:t>
      </w:r>
    </w:p>
    <w:p w14:paraId="05E99275" w14:textId="1B05F7A5" w:rsidR="00967901" w:rsidRDefault="006748C6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48C6">
        <w:rPr>
          <w:rFonts w:ascii="Times New Roman" w:hAnsi="Times New Roman" w:cs="Times New Roman"/>
          <w:sz w:val="28"/>
          <w:szCs w:val="28"/>
        </w:rPr>
        <w:t>Количество высаженных деревьев и кустарников</w:t>
      </w:r>
      <w:r>
        <w:rPr>
          <w:rFonts w:ascii="Times New Roman" w:hAnsi="Times New Roman" w:cs="Times New Roman"/>
          <w:sz w:val="28"/>
          <w:szCs w:val="28"/>
        </w:rPr>
        <w:t>» увелич</w:t>
      </w:r>
      <w:r w:rsidR="0004578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до 310/300 шт.;</w:t>
      </w:r>
    </w:p>
    <w:p w14:paraId="70AF5274" w14:textId="59764E4B" w:rsidR="00BC2184" w:rsidRDefault="00BC2184" w:rsidP="00BC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«Устройство минерализованной полосы» увелич</w:t>
      </w:r>
      <w:r w:rsidR="0004578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до 2,2 км.</w:t>
      </w:r>
    </w:p>
    <w:p w14:paraId="1180A31A" w14:textId="4E84E7D2" w:rsidR="001F53A1" w:rsidRDefault="001F53A1" w:rsidP="0004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A1">
        <w:rPr>
          <w:rFonts w:ascii="Times New Roman" w:hAnsi="Times New Roman" w:cs="Times New Roman"/>
          <w:sz w:val="28"/>
          <w:szCs w:val="28"/>
        </w:rPr>
        <w:t xml:space="preserve">По запросу 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Pr="001F53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1F53A1">
        <w:rPr>
          <w:rFonts w:ascii="Times New Roman" w:hAnsi="Times New Roman" w:cs="Times New Roman"/>
          <w:sz w:val="28"/>
          <w:szCs w:val="28"/>
        </w:rPr>
        <w:t xml:space="preserve"> </w:t>
      </w:r>
      <w:r w:rsidRPr="001F53A1">
        <w:rPr>
          <w:rFonts w:ascii="Times New Roman" w:hAnsi="Times New Roman" w:cs="Times New Roman"/>
          <w:sz w:val="28"/>
          <w:szCs w:val="28"/>
        </w:rPr>
        <w:lastRenderedPageBreak/>
        <w:t xml:space="preserve">поступила информация, что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45780">
        <w:rPr>
          <w:rFonts w:ascii="Times New Roman" w:hAnsi="Times New Roman" w:cs="Times New Roman"/>
          <w:sz w:val="28"/>
          <w:szCs w:val="28"/>
        </w:rPr>
        <w:t xml:space="preserve">трём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="00045780">
        <w:rPr>
          <w:rFonts w:ascii="Times New Roman" w:hAnsi="Times New Roman" w:cs="Times New Roman"/>
          <w:sz w:val="28"/>
          <w:szCs w:val="28"/>
        </w:rPr>
        <w:t xml:space="preserve"> </w:t>
      </w:r>
      <w:r w:rsidR="00DD4125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125">
        <w:rPr>
          <w:rFonts w:ascii="Times New Roman" w:hAnsi="Times New Roman" w:cs="Times New Roman"/>
          <w:sz w:val="28"/>
          <w:szCs w:val="28"/>
        </w:rPr>
        <w:t xml:space="preserve">по 2024 году </w:t>
      </w:r>
      <w:r>
        <w:rPr>
          <w:rFonts w:ascii="Times New Roman" w:hAnsi="Times New Roman" w:cs="Times New Roman"/>
          <w:sz w:val="28"/>
          <w:szCs w:val="28"/>
        </w:rPr>
        <w:t>отражены ошибочно, а именно планируется достижение показателя:</w:t>
      </w:r>
    </w:p>
    <w:p w14:paraId="4C1DD6D7" w14:textId="710149BA" w:rsidR="001F53A1" w:rsidRPr="001F53A1" w:rsidRDefault="001F53A1" w:rsidP="001F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A1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1F53A1">
        <w:rPr>
          <w:rFonts w:ascii="Times New Roman" w:hAnsi="Times New Roman" w:cs="Times New Roman"/>
          <w:sz w:val="28"/>
          <w:szCs w:val="28"/>
        </w:rPr>
        <w:t>«Количество отремонтированных жилых помещений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31 шт.</w:t>
      </w:r>
      <w:r w:rsidRPr="001F53A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C7CC6D" w14:textId="311A078B" w:rsidR="001F53A1" w:rsidRPr="001F53A1" w:rsidRDefault="001F53A1" w:rsidP="001F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A1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1F53A1">
        <w:rPr>
          <w:rFonts w:ascii="Times New Roman" w:hAnsi="Times New Roman" w:cs="Times New Roman"/>
          <w:sz w:val="28"/>
          <w:szCs w:val="28"/>
        </w:rPr>
        <w:t>«Количество отловленных безнадзорных собак»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140 шт.;</w:t>
      </w:r>
    </w:p>
    <w:p w14:paraId="2216E8A6" w14:textId="4EA026E7" w:rsidR="001F53A1" w:rsidRDefault="001F53A1" w:rsidP="001F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A1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1F53A1">
        <w:rPr>
          <w:rFonts w:ascii="Times New Roman" w:hAnsi="Times New Roman" w:cs="Times New Roman"/>
          <w:sz w:val="28"/>
          <w:szCs w:val="28"/>
        </w:rPr>
        <w:t>«Количество установленных детских игровых площадок»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5564C">
        <w:rPr>
          <w:rFonts w:ascii="Times New Roman" w:hAnsi="Times New Roman" w:cs="Times New Roman"/>
          <w:sz w:val="28"/>
          <w:szCs w:val="28"/>
        </w:rPr>
        <w:t>2 шт.</w:t>
      </w:r>
    </w:p>
    <w:p w14:paraId="3AD94B53" w14:textId="64663BDF" w:rsidR="001F53A1" w:rsidRPr="00062B88" w:rsidRDefault="001F53A1" w:rsidP="0006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88">
        <w:rPr>
          <w:rFonts w:ascii="Times New Roman" w:hAnsi="Times New Roman" w:cs="Times New Roman"/>
          <w:sz w:val="28"/>
          <w:szCs w:val="28"/>
        </w:rPr>
        <w:t xml:space="preserve">Рекомендуем оценить </w:t>
      </w:r>
      <w:r w:rsidR="00DD4125" w:rsidRPr="00062B8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B253E">
        <w:rPr>
          <w:rFonts w:ascii="Times New Roman" w:hAnsi="Times New Roman" w:cs="Times New Roman"/>
          <w:sz w:val="28"/>
          <w:szCs w:val="28"/>
        </w:rPr>
        <w:t>проекта изменений</w:t>
      </w:r>
      <w:r w:rsidR="00062B88" w:rsidRPr="00062B88">
        <w:rPr>
          <w:rFonts w:ascii="Times New Roman" w:hAnsi="Times New Roman" w:cs="Times New Roman"/>
          <w:sz w:val="28"/>
          <w:szCs w:val="28"/>
        </w:rPr>
        <w:t>,</w:t>
      </w:r>
      <w:r w:rsidR="00DD4125" w:rsidRPr="00062B88">
        <w:rPr>
          <w:rFonts w:ascii="Times New Roman" w:hAnsi="Times New Roman" w:cs="Times New Roman"/>
          <w:sz w:val="28"/>
          <w:szCs w:val="28"/>
        </w:rPr>
        <w:t xml:space="preserve"> </w:t>
      </w:r>
      <w:r w:rsidR="00062B88" w:rsidRPr="00062B88">
        <w:rPr>
          <w:rFonts w:ascii="Times New Roman" w:hAnsi="Times New Roman" w:cs="Times New Roman"/>
          <w:sz w:val="28"/>
          <w:szCs w:val="28"/>
        </w:rPr>
        <w:t>характеризующие результаты муниципальной программы и е</w:t>
      </w:r>
      <w:r w:rsidR="006E0DC0">
        <w:rPr>
          <w:rFonts w:ascii="Times New Roman" w:hAnsi="Times New Roman" w:cs="Times New Roman"/>
          <w:sz w:val="28"/>
          <w:szCs w:val="28"/>
        </w:rPr>
        <w:t>ё</w:t>
      </w:r>
      <w:r w:rsidR="00062B88" w:rsidRPr="00062B88">
        <w:rPr>
          <w:rFonts w:ascii="Times New Roman" w:hAnsi="Times New Roman" w:cs="Times New Roman"/>
          <w:sz w:val="28"/>
          <w:szCs w:val="28"/>
        </w:rPr>
        <w:t xml:space="preserve"> структурных элементов</w:t>
      </w:r>
      <w:r w:rsidR="00062B88">
        <w:rPr>
          <w:rFonts w:ascii="Times New Roman" w:hAnsi="Times New Roman" w:cs="Times New Roman"/>
          <w:sz w:val="28"/>
          <w:szCs w:val="28"/>
        </w:rPr>
        <w:t xml:space="preserve">, </w:t>
      </w:r>
      <w:r w:rsidR="00DD4125" w:rsidRPr="00062B88">
        <w:rPr>
          <w:rFonts w:ascii="Times New Roman" w:hAnsi="Times New Roman" w:cs="Times New Roman"/>
          <w:sz w:val="28"/>
          <w:szCs w:val="28"/>
        </w:rPr>
        <w:t>с уч</w:t>
      </w:r>
      <w:r w:rsidR="006E0DC0">
        <w:rPr>
          <w:rFonts w:ascii="Times New Roman" w:hAnsi="Times New Roman" w:cs="Times New Roman"/>
          <w:sz w:val="28"/>
          <w:szCs w:val="28"/>
        </w:rPr>
        <w:t>ё</w:t>
      </w:r>
      <w:r w:rsidR="00DD4125" w:rsidRPr="00062B88">
        <w:rPr>
          <w:rFonts w:ascii="Times New Roman" w:hAnsi="Times New Roman" w:cs="Times New Roman"/>
          <w:sz w:val="28"/>
          <w:szCs w:val="28"/>
        </w:rPr>
        <w:t xml:space="preserve">том </w:t>
      </w:r>
      <w:r w:rsidR="00062B88" w:rsidRPr="00062B88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="00DD4125" w:rsidRPr="00062B88">
        <w:rPr>
          <w:rFonts w:ascii="Times New Roman" w:hAnsi="Times New Roman" w:cs="Times New Roman"/>
          <w:sz w:val="28"/>
          <w:szCs w:val="28"/>
        </w:rPr>
        <w:t>финансирования</w:t>
      </w:r>
      <w:r w:rsidR="00062B88">
        <w:rPr>
          <w:rFonts w:ascii="Times New Roman" w:hAnsi="Times New Roman" w:cs="Times New Roman"/>
          <w:sz w:val="28"/>
          <w:szCs w:val="28"/>
        </w:rPr>
        <w:t>.</w:t>
      </w:r>
      <w:r w:rsidR="00DD4125" w:rsidRPr="00062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01EDB" w14:textId="1513E11D" w:rsidR="00232FDD" w:rsidRPr="00232FDD" w:rsidRDefault="00232FDD" w:rsidP="00BF4EE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F4EEF">
        <w:rPr>
          <w:rFonts w:ascii="Times New Roman" w:hAnsi="Times New Roman" w:cs="Times New Roman"/>
          <w:sz w:val="28"/>
          <w:szCs w:val="28"/>
        </w:rPr>
        <w:t xml:space="preserve"> </w:t>
      </w:r>
      <w:r w:rsidRPr="00232FD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F3D69">
        <w:rPr>
          <w:rFonts w:ascii="Times New Roman" w:hAnsi="Times New Roman" w:cs="Times New Roman"/>
          <w:sz w:val="28"/>
          <w:szCs w:val="28"/>
        </w:rPr>
        <w:t xml:space="preserve">проект изменений </w:t>
      </w:r>
      <w:r w:rsidR="00D033B6">
        <w:rPr>
          <w:rFonts w:ascii="Times New Roman" w:hAnsi="Times New Roman" w:cs="Times New Roman"/>
          <w:sz w:val="28"/>
          <w:szCs w:val="28"/>
        </w:rPr>
        <w:t xml:space="preserve">по 2024 году </w:t>
      </w:r>
      <w:r w:rsidRPr="00232FDD">
        <w:rPr>
          <w:rFonts w:ascii="Times New Roman" w:hAnsi="Times New Roman" w:cs="Times New Roman"/>
          <w:sz w:val="28"/>
          <w:szCs w:val="28"/>
        </w:rPr>
        <w:t xml:space="preserve">следующими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Pr="00232FDD">
        <w:rPr>
          <w:rFonts w:ascii="Times New Roman" w:hAnsi="Times New Roman" w:cs="Times New Roman"/>
          <w:sz w:val="28"/>
          <w:szCs w:val="28"/>
        </w:rPr>
        <w:t>:</w:t>
      </w:r>
    </w:p>
    <w:p w14:paraId="308241A3" w14:textId="30D33160" w:rsidR="00035691" w:rsidRDefault="00035691" w:rsidP="0023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«Количество установленных контейнерных площадок на территории города Нефтеюганска»</w:t>
      </w:r>
      <w:r w:rsidR="00D033B6">
        <w:rPr>
          <w:rFonts w:ascii="Times New Roman" w:hAnsi="Times New Roman" w:cs="Times New Roman"/>
          <w:sz w:val="28"/>
          <w:szCs w:val="28"/>
        </w:rPr>
        <w:t xml:space="preserve"> со значением 25 шт., </w:t>
      </w:r>
      <w:bookmarkStart w:id="5" w:name="_Hlk161736737"/>
      <w:r w:rsidR="00232FDD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показателя </w:t>
      </w:r>
      <w:r w:rsidR="00232FDD" w:rsidRPr="00232FDD">
        <w:rPr>
          <w:rFonts w:ascii="Times New Roman" w:hAnsi="Times New Roman" w:cs="Times New Roman"/>
          <w:sz w:val="28"/>
          <w:szCs w:val="28"/>
        </w:rPr>
        <w:t>– департамент жилищно-коммунального хозяйства администрации города Нефтеюганска;</w:t>
      </w:r>
    </w:p>
    <w:bookmarkEnd w:id="5"/>
    <w:p w14:paraId="766EDF41" w14:textId="67E755CB" w:rsidR="00232FDD" w:rsidRDefault="00232FDD" w:rsidP="0023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«Количество приобрет</w:t>
      </w:r>
      <w:r w:rsidR="00BF4EE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нных и установленных бетонных ограждений (полусфер)» </w:t>
      </w:r>
      <w:r w:rsidR="00D033B6" w:rsidRPr="00D033B6">
        <w:rPr>
          <w:rFonts w:ascii="Times New Roman" w:hAnsi="Times New Roman" w:cs="Times New Roman"/>
          <w:sz w:val="28"/>
          <w:szCs w:val="28"/>
        </w:rPr>
        <w:t xml:space="preserve">со значением </w:t>
      </w:r>
      <w:r w:rsidR="00D033B6">
        <w:rPr>
          <w:rFonts w:ascii="Times New Roman" w:hAnsi="Times New Roman" w:cs="Times New Roman"/>
          <w:sz w:val="28"/>
          <w:szCs w:val="28"/>
        </w:rPr>
        <w:t>1</w:t>
      </w:r>
      <w:r w:rsidR="00D033B6" w:rsidRPr="00D033B6">
        <w:rPr>
          <w:rFonts w:ascii="Times New Roman" w:hAnsi="Times New Roman" w:cs="Times New Roman"/>
          <w:sz w:val="28"/>
          <w:szCs w:val="28"/>
        </w:rPr>
        <w:t xml:space="preserve">5 шт., </w:t>
      </w:r>
      <w:r w:rsidRPr="00232FDD">
        <w:rPr>
          <w:rFonts w:ascii="Times New Roman" w:hAnsi="Times New Roman" w:cs="Times New Roman"/>
          <w:sz w:val="28"/>
          <w:szCs w:val="28"/>
        </w:rPr>
        <w:t>ответственный за достижение показателя – департамент жилищно-коммунального хозяйства администрации города Нефтеюганска;</w:t>
      </w:r>
    </w:p>
    <w:p w14:paraId="6D2452D4" w14:textId="780160B1" w:rsidR="00B53444" w:rsidRDefault="00232FDD" w:rsidP="00B53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«Наличие у получателя субсидии проектно-изыскательской работы по рекультива</w:t>
      </w:r>
      <w:r w:rsidR="00B53444">
        <w:rPr>
          <w:rFonts w:ascii="Times New Roman" w:hAnsi="Times New Roman" w:cs="Times New Roman"/>
          <w:sz w:val="28"/>
          <w:szCs w:val="28"/>
        </w:rPr>
        <w:t>ции объекта «Полигон по обезвреживанию твердых бытовых отходов, расположенного по адресу: ХМАО-Югра, Нефтеюганский район, правая сторона 24 км автодороги</w:t>
      </w:r>
      <w:r w:rsidR="00EA59AE">
        <w:rPr>
          <w:rFonts w:ascii="Times New Roman" w:hAnsi="Times New Roman" w:cs="Times New Roman"/>
          <w:sz w:val="28"/>
          <w:szCs w:val="28"/>
        </w:rPr>
        <w:t>»</w:t>
      </w:r>
      <w:r w:rsidR="00B53444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и сметно-ценовой документации»</w:t>
      </w:r>
      <w:r w:rsidR="00497FF2">
        <w:rPr>
          <w:rFonts w:ascii="Times New Roman" w:hAnsi="Times New Roman" w:cs="Times New Roman"/>
          <w:sz w:val="28"/>
          <w:szCs w:val="28"/>
        </w:rPr>
        <w:t xml:space="preserve"> со значением «Наличие», </w:t>
      </w:r>
      <w:r w:rsidR="00B53444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показателя </w:t>
      </w:r>
      <w:r w:rsidR="00B53444" w:rsidRPr="00232FDD">
        <w:rPr>
          <w:rFonts w:ascii="Times New Roman" w:hAnsi="Times New Roman" w:cs="Times New Roman"/>
          <w:sz w:val="28"/>
          <w:szCs w:val="28"/>
        </w:rPr>
        <w:t>– департамент жилищно-коммунального хозяйства администрации города Нефтеюганска;</w:t>
      </w:r>
    </w:p>
    <w:p w14:paraId="49F9F3F7" w14:textId="41F1E595" w:rsidR="00B53444" w:rsidRDefault="00B53444" w:rsidP="00B53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«Дезинсекция и дератизация контейнерных площадок для накопления ТКО»</w:t>
      </w:r>
      <w:r w:rsidR="00497FF2" w:rsidRPr="00497FF2">
        <w:rPr>
          <w:rFonts w:ascii="Times New Roman" w:hAnsi="Times New Roman" w:cs="Times New Roman"/>
          <w:sz w:val="28"/>
          <w:szCs w:val="28"/>
        </w:rPr>
        <w:t xml:space="preserve"> </w:t>
      </w:r>
      <w:r w:rsidR="00497FF2">
        <w:rPr>
          <w:rFonts w:ascii="Times New Roman" w:hAnsi="Times New Roman" w:cs="Times New Roman"/>
          <w:sz w:val="28"/>
          <w:szCs w:val="28"/>
        </w:rPr>
        <w:t xml:space="preserve">со значением 165 шт., </w:t>
      </w:r>
      <w:r>
        <w:rPr>
          <w:rFonts w:ascii="Times New Roman" w:hAnsi="Times New Roman" w:cs="Times New Roman"/>
          <w:sz w:val="28"/>
          <w:szCs w:val="28"/>
        </w:rPr>
        <w:t>ответственный за достижение показателя – департамент жилищно-коммунального хозяйства администрации города Нефтеюганска;</w:t>
      </w:r>
    </w:p>
    <w:p w14:paraId="62F0674A" w14:textId="01F57E10" w:rsidR="001F53A1" w:rsidRDefault="001524E9" w:rsidP="001F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«Приобретение и установка урн для мусора»</w:t>
      </w:r>
      <w:r w:rsidR="00497FF2" w:rsidRPr="00497FF2">
        <w:rPr>
          <w:rFonts w:ascii="Times New Roman" w:hAnsi="Times New Roman" w:cs="Times New Roman"/>
          <w:sz w:val="28"/>
          <w:szCs w:val="28"/>
        </w:rPr>
        <w:t xml:space="preserve"> </w:t>
      </w:r>
      <w:r w:rsidR="00497FF2">
        <w:rPr>
          <w:rFonts w:ascii="Times New Roman" w:hAnsi="Times New Roman" w:cs="Times New Roman"/>
          <w:sz w:val="28"/>
          <w:szCs w:val="28"/>
        </w:rPr>
        <w:t xml:space="preserve">со значением 97 шт., </w:t>
      </w:r>
      <w:r>
        <w:rPr>
          <w:rFonts w:ascii="Times New Roman" w:hAnsi="Times New Roman" w:cs="Times New Roman"/>
          <w:sz w:val="28"/>
          <w:szCs w:val="28"/>
        </w:rPr>
        <w:t>ответственный за достижение показателя – департамент жилищно-коммунального хозяйства администрации города Нефтеюганска.</w:t>
      </w:r>
    </w:p>
    <w:p w14:paraId="123AF367" w14:textId="4D2E3248" w:rsidR="00C471E9" w:rsidRDefault="00151C41" w:rsidP="00C4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25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71E9" w:rsidRPr="008E7F76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497F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471E9" w:rsidRPr="008E7F76">
        <w:rPr>
          <w:rFonts w:ascii="Times New Roman" w:hAnsi="Times New Roman" w:cs="Times New Roman"/>
          <w:sz w:val="28"/>
          <w:szCs w:val="28"/>
        </w:rPr>
        <w:t>финансово</w:t>
      </w:r>
      <w:r w:rsidR="00497FF2">
        <w:rPr>
          <w:rFonts w:ascii="Times New Roman" w:hAnsi="Times New Roman" w:cs="Times New Roman"/>
          <w:sz w:val="28"/>
          <w:szCs w:val="28"/>
        </w:rPr>
        <w:t>го</w:t>
      </w:r>
      <w:r w:rsidR="00C471E9" w:rsidRPr="008E7F7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497FF2">
        <w:rPr>
          <w:rFonts w:ascii="Times New Roman" w:hAnsi="Times New Roman" w:cs="Times New Roman"/>
          <w:sz w:val="28"/>
          <w:szCs w:val="28"/>
        </w:rPr>
        <w:t>я</w:t>
      </w:r>
      <w:r w:rsidR="00C471E9" w:rsidRPr="008E7F76">
        <w:rPr>
          <w:rFonts w:ascii="Times New Roman" w:hAnsi="Times New Roman" w:cs="Times New Roman"/>
          <w:sz w:val="28"/>
          <w:szCs w:val="28"/>
        </w:rPr>
        <w:t xml:space="preserve"> муниципальной программы с 2024 по 2030 годы в общей сумме </w:t>
      </w:r>
      <w:r w:rsidR="0031638C">
        <w:rPr>
          <w:rFonts w:ascii="Times New Roman" w:hAnsi="Times New Roman" w:cs="Times New Roman"/>
          <w:sz w:val="28"/>
          <w:szCs w:val="28"/>
        </w:rPr>
        <w:t>420 214,425</w:t>
      </w:r>
      <w:r w:rsidR="00C471E9" w:rsidRPr="008E7F7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F3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19AB2" w14:textId="6721F832" w:rsidR="007F282E" w:rsidRPr="008E7F76" w:rsidRDefault="00C471E9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>3.</w:t>
      </w:r>
      <w:r w:rsidR="008B253E">
        <w:rPr>
          <w:rFonts w:ascii="Times New Roman" w:hAnsi="Times New Roman" w:cs="Times New Roman"/>
          <w:sz w:val="28"/>
          <w:szCs w:val="28"/>
        </w:rPr>
        <w:t>3</w:t>
      </w:r>
      <w:r w:rsidRPr="008E7F76">
        <w:rPr>
          <w:rFonts w:ascii="Times New Roman" w:hAnsi="Times New Roman" w:cs="Times New Roman"/>
          <w:sz w:val="28"/>
          <w:szCs w:val="28"/>
        </w:rPr>
        <w:t xml:space="preserve">.1. По направлению (подпрограмме) 1 «Создание условий для обеспечения качественными коммунальными услугами» </w:t>
      </w:r>
      <w:r w:rsidR="00EB26FE">
        <w:rPr>
          <w:rFonts w:ascii="Times New Roman" w:hAnsi="Times New Roman" w:cs="Times New Roman"/>
          <w:sz w:val="28"/>
          <w:szCs w:val="28"/>
        </w:rPr>
        <w:t>в</w:t>
      </w:r>
      <w:r w:rsidR="007F282E" w:rsidRPr="008E7F76">
        <w:rPr>
          <w:rFonts w:ascii="Times New Roman" w:hAnsi="Times New Roman" w:cs="Times New Roman"/>
          <w:sz w:val="28"/>
          <w:szCs w:val="28"/>
        </w:rPr>
        <w:t xml:space="preserve"> разрезе структурных элементов </w:t>
      </w:r>
      <w:r w:rsidR="0019790E" w:rsidRPr="008E7F76">
        <w:rPr>
          <w:rFonts w:ascii="Times New Roman" w:hAnsi="Times New Roman" w:cs="Times New Roman"/>
          <w:sz w:val="28"/>
          <w:szCs w:val="28"/>
        </w:rPr>
        <w:t>предусмотрены изменения</w:t>
      </w:r>
      <w:r w:rsidR="007F282E" w:rsidRPr="008E7F76">
        <w:rPr>
          <w:rFonts w:ascii="Times New Roman" w:hAnsi="Times New Roman" w:cs="Times New Roman"/>
          <w:sz w:val="28"/>
          <w:szCs w:val="28"/>
        </w:rPr>
        <w:t>:</w:t>
      </w:r>
    </w:p>
    <w:p w14:paraId="0EB88911" w14:textId="44BBF1D7" w:rsidR="007F282E" w:rsidRPr="008E7F76" w:rsidRDefault="007F282E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 xml:space="preserve">1) </w:t>
      </w:r>
      <w:r w:rsidR="008F3D69">
        <w:rPr>
          <w:rFonts w:ascii="Times New Roman" w:hAnsi="Times New Roman" w:cs="Times New Roman"/>
          <w:sz w:val="28"/>
          <w:szCs w:val="28"/>
        </w:rPr>
        <w:t>р</w:t>
      </w:r>
      <w:r w:rsidRPr="008E7F76">
        <w:rPr>
          <w:rFonts w:ascii="Times New Roman" w:hAnsi="Times New Roman" w:cs="Times New Roman"/>
          <w:sz w:val="28"/>
          <w:szCs w:val="28"/>
        </w:rPr>
        <w:t>егиональный проект «</w:t>
      </w:r>
      <w:r w:rsidR="0019790E" w:rsidRPr="008E7F76">
        <w:rPr>
          <w:rFonts w:ascii="Times New Roman" w:hAnsi="Times New Roman" w:cs="Times New Roman"/>
          <w:sz w:val="28"/>
          <w:szCs w:val="28"/>
        </w:rPr>
        <w:t>Чистая вода</w:t>
      </w:r>
      <w:r w:rsidRPr="008E7F76">
        <w:rPr>
          <w:rFonts w:ascii="Times New Roman" w:hAnsi="Times New Roman" w:cs="Times New Roman"/>
          <w:sz w:val="28"/>
          <w:szCs w:val="28"/>
        </w:rPr>
        <w:t xml:space="preserve">» по соисполнителю </w:t>
      </w:r>
      <w:r w:rsidR="000F175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9790E" w:rsidRPr="008E7F76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</w:t>
      </w:r>
      <w:r w:rsidRPr="008E7F76">
        <w:rPr>
          <w:rFonts w:ascii="Times New Roman" w:hAnsi="Times New Roman" w:cs="Times New Roman"/>
          <w:sz w:val="28"/>
          <w:szCs w:val="28"/>
        </w:rPr>
        <w:t xml:space="preserve"> </w:t>
      </w:r>
      <w:r w:rsidR="008F3D69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8E7F76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6F19C0" w:rsidRPr="008E7F7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F19C0" w:rsidRPr="008E7F76">
        <w:rPr>
          <w:rFonts w:ascii="Times New Roman" w:hAnsi="Times New Roman" w:cs="Times New Roman"/>
          <w:sz w:val="28"/>
          <w:szCs w:val="28"/>
        </w:rPr>
        <w:lastRenderedPageBreak/>
        <w:t>объ</w:t>
      </w:r>
      <w:r w:rsidR="008B253E">
        <w:rPr>
          <w:rFonts w:ascii="Times New Roman" w:hAnsi="Times New Roman" w:cs="Times New Roman"/>
          <w:sz w:val="28"/>
          <w:szCs w:val="28"/>
        </w:rPr>
        <w:t>ё</w:t>
      </w:r>
      <w:r w:rsidR="006F19C0" w:rsidRPr="008E7F76">
        <w:rPr>
          <w:rFonts w:ascii="Times New Roman" w:hAnsi="Times New Roman" w:cs="Times New Roman"/>
          <w:sz w:val="28"/>
          <w:szCs w:val="28"/>
        </w:rPr>
        <w:t xml:space="preserve">ма финансирования </w:t>
      </w:r>
      <w:r w:rsidRPr="008E7F76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19790E" w:rsidRPr="008E7F76">
        <w:rPr>
          <w:rFonts w:ascii="Times New Roman" w:hAnsi="Times New Roman" w:cs="Times New Roman"/>
          <w:sz w:val="28"/>
          <w:szCs w:val="28"/>
        </w:rPr>
        <w:t>161,152</w:t>
      </w:r>
      <w:r w:rsidRPr="008E7F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41D4" w:rsidRPr="008E7F76">
        <w:rPr>
          <w:rFonts w:ascii="Times New Roman" w:hAnsi="Times New Roman" w:cs="Times New Roman"/>
          <w:sz w:val="28"/>
          <w:szCs w:val="28"/>
        </w:rPr>
        <w:t xml:space="preserve"> </w:t>
      </w:r>
      <w:r w:rsidR="00EB26FE">
        <w:rPr>
          <w:rFonts w:ascii="Times New Roman" w:hAnsi="Times New Roman" w:cs="Times New Roman"/>
          <w:sz w:val="28"/>
          <w:szCs w:val="28"/>
        </w:rPr>
        <w:t>за сч</w:t>
      </w:r>
      <w:r w:rsidR="00654AE2">
        <w:rPr>
          <w:rFonts w:ascii="Times New Roman" w:hAnsi="Times New Roman" w:cs="Times New Roman"/>
          <w:sz w:val="28"/>
          <w:szCs w:val="28"/>
        </w:rPr>
        <w:t>ё</w:t>
      </w:r>
      <w:r w:rsidR="00EB26FE">
        <w:rPr>
          <w:rFonts w:ascii="Times New Roman" w:hAnsi="Times New Roman" w:cs="Times New Roman"/>
          <w:sz w:val="28"/>
          <w:szCs w:val="28"/>
        </w:rPr>
        <w:t xml:space="preserve">т переходящих средств местного бюджета </w:t>
      </w:r>
      <w:r w:rsidR="00654AE2">
        <w:rPr>
          <w:rFonts w:ascii="Times New Roman" w:hAnsi="Times New Roman" w:cs="Times New Roman"/>
          <w:sz w:val="28"/>
          <w:szCs w:val="28"/>
        </w:rPr>
        <w:t>по заключенным договорам на</w:t>
      </w:r>
      <w:r w:rsidRPr="008E7F76">
        <w:rPr>
          <w:rFonts w:ascii="Times New Roman" w:hAnsi="Times New Roman" w:cs="Times New Roman"/>
          <w:sz w:val="28"/>
          <w:szCs w:val="28"/>
        </w:rPr>
        <w:t>:</w:t>
      </w:r>
    </w:p>
    <w:p w14:paraId="2ED347E3" w14:textId="524025C3" w:rsidR="0019790E" w:rsidRPr="008E7F76" w:rsidRDefault="0019790E" w:rsidP="0019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8E7F76">
        <w:rPr>
          <w:rFonts w:ascii="Times New Roman" w:hAnsi="Times New Roman" w:cs="Times New Roman"/>
          <w:sz w:val="28"/>
          <w:szCs w:val="28"/>
        </w:rPr>
        <w:t>проведение повторной государственной экспертизы в части проверки достоверности определения сметной стоимости строительства объекта «Фильтровальная станция производительностью 20</w:t>
      </w:r>
      <w:r w:rsidR="00654AE2">
        <w:rPr>
          <w:rFonts w:ascii="Times New Roman" w:hAnsi="Times New Roman" w:cs="Times New Roman"/>
          <w:sz w:val="28"/>
          <w:szCs w:val="28"/>
        </w:rPr>
        <w:t xml:space="preserve"> </w:t>
      </w:r>
      <w:r w:rsidRPr="008E7F76">
        <w:rPr>
          <w:rFonts w:ascii="Times New Roman" w:hAnsi="Times New Roman" w:cs="Times New Roman"/>
          <w:sz w:val="28"/>
          <w:szCs w:val="28"/>
        </w:rPr>
        <w:t>000 м</w:t>
      </w:r>
      <w:r w:rsidRPr="00654AE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7F76">
        <w:rPr>
          <w:rFonts w:ascii="Times New Roman" w:hAnsi="Times New Roman" w:cs="Times New Roman"/>
          <w:sz w:val="28"/>
          <w:szCs w:val="28"/>
        </w:rPr>
        <w:t xml:space="preserve"> в сутки» ХМАО-Югра, г. Нефтеюганск, 7 микрорайон (станция ВОС)» в сумме 105</w:t>
      </w:r>
      <w:r w:rsidR="00DC7834" w:rsidRPr="008E7F76">
        <w:rPr>
          <w:rFonts w:ascii="Times New Roman" w:hAnsi="Times New Roman" w:cs="Times New Roman"/>
          <w:sz w:val="28"/>
          <w:szCs w:val="28"/>
        </w:rPr>
        <w:t>,</w:t>
      </w:r>
      <w:r w:rsidRPr="008E7F76">
        <w:rPr>
          <w:rFonts w:ascii="Times New Roman" w:hAnsi="Times New Roman" w:cs="Times New Roman"/>
          <w:sz w:val="28"/>
          <w:szCs w:val="28"/>
        </w:rPr>
        <w:t xml:space="preserve">152 </w:t>
      </w:r>
      <w:r w:rsidR="00DC7834" w:rsidRPr="008E7F7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E7F76">
        <w:rPr>
          <w:rFonts w:ascii="Times New Roman" w:hAnsi="Times New Roman" w:cs="Times New Roman"/>
          <w:sz w:val="28"/>
          <w:szCs w:val="28"/>
        </w:rPr>
        <w:t>рубл</w:t>
      </w:r>
      <w:r w:rsidR="00DC7834" w:rsidRPr="008E7F76">
        <w:rPr>
          <w:rFonts w:ascii="Times New Roman" w:hAnsi="Times New Roman" w:cs="Times New Roman"/>
          <w:sz w:val="28"/>
          <w:szCs w:val="28"/>
        </w:rPr>
        <w:t>ей</w:t>
      </w:r>
      <w:r w:rsidRPr="008E7F76">
        <w:rPr>
          <w:rFonts w:ascii="Times New Roman" w:hAnsi="Times New Roman" w:cs="Times New Roman"/>
          <w:sz w:val="28"/>
          <w:szCs w:val="28"/>
        </w:rPr>
        <w:t>;</w:t>
      </w:r>
    </w:p>
    <w:p w14:paraId="694E365F" w14:textId="75A952A3" w:rsidR="0019790E" w:rsidRPr="008E7F76" w:rsidRDefault="0019790E" w:rsidP="0019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 xml:space="preserve">- осуществление работ по внесению изменений в проектно-сметную документацию объекта «Фильтровальная станция производительностью </w:t>
      </w:r>
      <w:r w:rsidR="00654A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7F76">
        <w:rPr>
          <w:rFonts w:ascii="Times New Roman" w:hAnsi="Times New Roman" w:cs="Times New Roman"/>
          <w:sz w:val="28"/>
          <w:szCs w:val="28"/>
        </w:rPr>
        <w:t>20</w:t>
      </w:r>
      <w:r w:rsidR="00654AE2">
        <w:rPr>
          <w:rFonts w:ascii="Times New Roman" w:hAnsi="Times New Roman" w:cs="Times New Roman"/>
          <w:sz w:val="28"/>
          <w:szCs w:val="28"/>
        </w:rPr>
        <w:t xml:space="preserve"> </w:t>
      </w:r>
      <w:r w:rsidRPr="008E7F76">
        <w:rPr>
          <w:rFonts w:ascii="Times New Roman" w:hAnsi="Times New Roman" w:cs="Times New Roman"/>
          <w:sz w:val="28"/>
          <w:szCs w:val="28"/>
        </w:rPr>
        <w:t>000 м</w:t>
      </w:r>
      <w:r w:rsidRPr="00654AE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7F76">
        <w:rPr>
          <w:rFonts w:ascii="Times New Roman" w:hAnsi="Times New Roman" w:cs="Times New Roman"/>
          <w:sz w:val="28"/>
          <w:szCs w:val="28"/>
        </w:rPr>
        <w:t xml:space="preserve"> в сутки» ХМАО-Югра, г. Нефтеюганск, 7 микрорайон (станция ВОС)» в сумме 56</w:t>
      </w:r>
      <w:r w:rsidR="00DC7834" w:rsidRPr="008E7F76">
        <w:rPr>
          <w:rFonts w:ascii="Times New Roman" w:hAnsi="Times New Roman" w:cs="Times New Roman"/>
          <w:sz w:val="28"/>
          <w:szCs w:val="28"/>
        </w:rPr>
        <w:t>,000</w:t>
      </w:r>
      <w:r w:rsidRPr="008E7F76">
        <w:rPr>
          <w:rFonts w:ascii="Times New Roman" w:hAnsi="Times New Roman" w:cs="Times New Roman"/>
          <w:sz w:val="28"/>
          <w:szCs w:val="28"/>
        </w:rPr>
        <w:t xml:space="preserve"> </w:t>
      </w:r>
      <w:r w:rsidR="00DC7834" w:rsidRPr="008E7F7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E7F76">
        <w:rPr>
          <w:rFonts w:ascii="Times New Roman" w:hAnsi="Times New Roman" w:cs="Times New Roman"/>
          <w:sz w:val="28"/>
          <w:szCs w:val="28"/>
        </w:rPr>
        <w:t>рублей</w:t>
      </w:r>
      <w:r w:rsidR="00CC5BE3">
        <w:rPr>
          <w:rFonts w:ascii="Times New Roman" w:hAnsi="Times New Roman" w:cs="Times New Roman"/>
          <w:sz w:val="28"/>
          <w:szCs w:val="28"/>
        </w:rPr>
        <w:t>;</w:t>
      </w:r>
    </w:p>
    <w:p w14:paraId="158BE6EA" w14:textId="607F9207" w:rsidR="0019790E" w:rsidRDefault="006F19C0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>2)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="00654AE2">
        <w:rPr>
          <w:rFonts w:ascii="Times New Roman" w:hAnsi="Times New Roman" w:cs="Times New Roman"/>
          <w:sz w:val="28"/>
          <w:szCs w:val="28"/>
        </w:rPr>
        <w:t>к</w:t>
      </w:r>
      <w:r w:rsidRPr="008E7F76">
        <w:rPr>
          <w:rFonts w:ascii="Times New Roman" w:hAnsi="Times New Roman" w:cs="Times New Roman"/>
          <w:sz w:val="28"/>
          <w:szCs w:val="28"/>
        </w:rPr>
        <w:t>омплекс процессных мероприятий «Реконструкция, расширение, модернизация, строительство коммунальных объектов, в том числе объектов питьевого водоснабжения»</w:t>
      </w:r>
      <w:r w:rsidR="00DD2362" w:rsidRPr="008E7F76">
        <w:rPr>
          <w:rFonts w:ascii="Times New Roman" w:hAnsi="Times New Roman" w:cs="Times New Roman"/>
          <w:sz w:val="28"/>
          <w:szCs w:val="28"/>
        </w:rPr>
        <w:t xml:space="preserve"> </w:t>
      </w:r>
      <w:r w:rsidR="00835BF9" w:rsidRPr="008E7F76">
        <w:rPr>
          <w:rFonts w:ascii="Times New Roman" w:hAnsi="Times New Roman" w:cs="Times New Roman"/>
          <w:sz w:val="28"/>
          <w:szCs w:val="28"/>
        </w:rPr>
        <w:t>увеличение объ</w:t>
      </w:r>
      <w:r w:rsidR="00654AE2">
        <w:rPr>
          <w:rFonts w:ascii="Times New Roman" w:hAnsi="Times New Roman" w:cs="Times New Roman"/>
          <w:sz w:val="28"/>
          <w:szCs w:val="28"/>
        </w:rPr>
        <w:t>ё</w:t>
      </w:r>
      <w:r w:rsidR="00835BF9" w:rsidRPr="008E7F76">
        <w:rPr>
          <w:rFonts w:ascii="Times New Roman" w:hAnsi="Times New Roman" w:cs="Times New Roman"/>
          <w:sz w:val="28"/>
          <w:szCs w:val="28"/>
        </w:rPr>
        <w:t>ма финансирования за сч</w:t>
      </w:r>
      <w:r w:rsidR="00197854">
        <w:rPr>
          <w:rFonts w:ascii="Times New Roman" w:hAnsi="Times New Roman" w:cs="Times New Roman"/>
          <w:sz w:val="28"/>
          <w:szCs w:val="28"/>
        </w:rPr>
        <w:t>ё</w:t>
      </w:r>
      <w:r w:rsidR="00835BF9" w:rsidRPr="008E7F76">
        <w:rPr>
          <w:rFonts w:ascii="Times New Roman" w:hAnsi="Times New Roman" w:cs="Times New Roman"/>
          <w:sz w:val="28"/>
          <w:szCs w:val="28"/>
        </w:rPr>
        <w:t>т средств местного бюджета на 2024-2025 год</w:t>
      </w:r>
      <w:r w:rsidR="00A76789">
        <w:rPr>
          <w:rFonts w:ascii="Times New Roman" w:hAnsi="Times New Roman" w:cs="Times New Roman"/>
          <w:sz w:val="28"/>
          <w:szCs w:val="28"/>
        </w:rPr>
        <w:t>ы</w:t>
      </w:r>
      <w:r w:rsidR="00835BF9" w:rsidRPr="008E7F76">
        <w:rPr>
          <w:rFonts w:ascii="Times New Roman" w:hAnsi="Times New Roman" w:cs="Times New Roman"/>
          <w:sz w:val="28"/>
          <w:szCs w:val="28"/>
        </w:rPr>
        <w:t xml:space="preserve"> в общей сумме 101 492,834 тыс. рублей, из них:</w:t>
      </w:r>
    </w:p>
    <w:p w14:paraId="35C3604E" w14:textId="0F73208E" w:rsidR="00F074D7" w:rsidRDefault="00654AE2" w:rsidP="00654AE2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BF9" w:rsidRPr="00654AE2">
        <w:rPr>
          <w:rFonts w:ascii="Times New Roman" w:hAnsi="Times New Roman" w:cs="Times New Roman"/>
          <w:sz w:val="28"/>
          <w:szCs w:val="28"/>
        </w:rPr>
        <w:t xml:space="preserve">о </w:t>
      </w:r>
      <w:r w:rsidR="008E2301" w:rsidRPr="00654AE2">
        <w:rPr>
          <w:rFonts w:ascii="Times New Roman" w:hAnsi="Times New Roman" w:cs="Times New Roman"/>
          <w:sz w:val="28"/>
          <w:szCs w:val="28"/>
        </w:rPr>
        <w:t>со</w:t>
      </w:r>
      <w:r w:rsidR="00835BF9" w:rsidRPr="00654AE2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8E2301" w:rsidRPr="00654AE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35BF9" w:rsidRPr="00654AE2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835BF9" w:rsidRPr="00654AE2">
        <w:rPr>
          <w:rFonts w:ascii="Times New Roman" w:hAnsi="Times New Roman" w:cs="Times New Roman"/>
          <w:sz w:val="28"/>
          <w:szCs w:val="28"/>
        </w:rPr>
        <w:t xml:space="preserve"> на 2024 год увеличение </w:t>
      </w:r>
      <w:r w:rsidR="00576F59" w:rsidRPr="00654AE2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835BF9" w:rsidRPr="00654AE2">
        <w:rPr>
          <w:rFonts w:ascii="Times New Roman" w:hAnsi="Times New Roman" w:cs="Times New Roman"/>
          <w:sz w:val="28"/>
          <w:szCs w:val="28"/>
        </w:rPr>
        <w:t>на сумму 74 562,892</w:t>
      </w:r>
      <w:r w:rsidR="004A25C0" w:rsidRPr="00654AE2">
        <w:rPr>
          <w:rFonts w:ascii="Times New Roman" w:hAnsi="Times New Roman" w:cs="Times New Roman"/>
          <w:sz w:val="28"/>
          <w:szCs w:val="28"/>
        </w:rPr>
        <w:t xml:space="preserve"> </w:t>
      </w:r>
      <w:r w:rsidR="00835BF9" w:rsidRPr="00654AE2">
        <w:rPr>
          <w:rFonts w:ascii="Times New Roman" w:hAnsi="Times New Roman" w:cs="Times New Roman"/>
          <w:sz w:val="28"/>
          <w:szCs w:val="28"/>
        </w:rPr>
        <w:t>тыс. рублей</w:t>
      </w:r>
      <w:r w:rsidR="00F074D7">
        <w:rPr>
          <w:rFonts w:ascii="Times New Roman" w:hAnsi="Times New Roman" w:cs="Times New Roman"/>
          <w:sz w:val="28"/>
          <w:szCs w:val="28"/>
        </w:rPr>
        <w:t>:</w:t>
      </w:r>
    </w:p>
    <w:p w14:paraId="096AA0E2" w14:textId="1AF6BC3E" w:rsidR="00835BF9" w:rsidRPr="00654AE2" w:rsidRDefault="00F074D7" w:rsidP="00F074D7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1995042"/>
      <w:r>
        <w:rPr>
          <w:rFonts w:ascii="Times New Roman" w:hAnsi="Times New Roman" w:cs="Times New Roman"/>
          <w:sz w:val="28"/>
          <w:szCs w:val="28"/>
        </w:rPr>
        <w:t>а)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счёт переходящих средств </w:t>
      </w:r>
      <w:r w:rsidR="00DD1B69" w:rsidRPr="009E68E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0195D" w:rsidRPr="009E68ED">
        <w:rPr>
          <w:rFonts w:ascii="Times New Roman" w:hAnsi="Times New Roman" w:cs="Times New Roman"/>
          <w:sz w:val="28"/>
          <w:szCs w:val="28"/>
        </w:rPr>
        <w:t>43 210,542</w:t>
      </w:r>
      <w:r w:rsidR="00DD1B69" w:rsidRPr="009E68E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54AE2" w:rsidRPr="009E68ED">
        <w:rPr>
          <w:rFonts w:ascii="Times New Roman" w:hAnsi="Times New Roman" w:cs="Times New Roman"/>
          <w:sz w:val="28"/>
          <w:szCs w:val="28"/>
        </w:rPr>
        <w:t>по заключенным контрактам</w:t>
      </w:r>
      <w:r w:rsidRPr="009E68ED">
        <w:rPr>
          <w:rFonts w:ascii="Times New Roman" w:hAnsi="Times New Roman" w:cs="Times New Roman"/>
          <w:sz w:val="28"/>
          <w:szCs w:val="28"/>
        </w:rPr>
        <w:t xml:space="preserve"> на</w:t>
      </w:r>
      <w:r w:rsidR="00835BF9" w:rsidRPr="009E68ED">
        <w:rPr>
          <w:rFonts w:ascii="Times New Roman" w:hAnsi="Times New Roman" w:cs="Times New Roman"/>
          <w:sz w:val="28"/>
          <w:szCs w:val="28"/>
        </w:rPr>
        <w:t>:</w:t>
      </w:r>
    </w:p>
    <w:bookmarkEnd w:id="6"/>
    <w:p w14:paraId="3070B5C9" w14:textId="1CF26AC5" w:rsidR="004077B9" w:rsidRPr="00A92B06" w:rsidRDefault="00DD2362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="004077B9" w:rsidRPr="00A92B06">
        <w:rPr>
          <w:rFonts w:ascii="Times New Roman" w:hAnsi="Times New Roman" w:cs="Times New Roman"/>
          <w:sz w:val="28"/>
          <w:szCs w:val="28"/>
        </w:rPr>
        <w:t>осуществление тех</w:t>
      </w:r>
      <w:r w:rsidR="00A92B06">
        <w:rPr>
          <w:rFonts w:ascii="Times New Roman" w:hAnsi="Times New Roman" w:cs="Times New Roman"/>
          <w:sz w:val="28"/>
          <w:szCs w:val="28"/>
        </w:rPr>
        <w:t>нологи</w:t>
      </w:r>
      <w:r w:rsidR="004077B9" w:rsidRPr="00A92B06">
        <w:rPr>
          <w:rFonts w:ascii="Times New Roman" w:hAnsi="Times New Roman" w:cs="Times New Roman"/>
          <w:sz w:val="28"/>
          <w:szCs w:val="28"/>
        </w:rPr>
        <w:t xml:space="preserve">ческого присоединения энергопринимающих устройств объекта «Уличное (наружное искусственное) освещение автодороги по ул. Транспортная (подъезд к АЗС) от (ПК 0+000 до ПК 0+653) в сумме </w:t>
      </w:r>
      <w:r w:rsidR="00BF0535" w:rsidRPr="00A92B06">
        <w:rPr>
          <w:rFonts w:ascii="Times New Roman" w:hAnsi="Times New Roman" w:cs="Times New Roman"/>
          <w:sz w:val="28"/>
          <w:szCs w:val="28"/>
        </w:rPr>
        <w:t>0,</w:t>
      </w:r>
      <w:r w:rsidR="004077B9" w:rsidRPr="00A92B06">
        <w:rPr>
          <w:rFonts w:ascii="Times New Roman" w:hAnsi="Times New Roman" w:cs="Times New Roman"/>
          <w:sz w:val="28"/>
          <w:szCs w:val="28"/>
        </w:rPr>
        <w:t>550</w:t>
      </w:r>
      <w:r w:rsidR="00BF0535" w:rsidRPr="00A92B06">
        <w:rPr>
          <w:rFonts w:ascii="Times New Roman" w:hAnsi="Times New Roman" w:cs="Times New Roman"/>
          <w:sz w:val="28"/>
          <w:szCs w:val="28"/>
        </w:rPr>
        <w:t xml:space="preserve"> тыс. </w:t>
      </w:r>
      <w:r w:rsidR="004077B9" w:rsidRPr="00A92B06">
        <w:rPr>
          <w:rFonts w:ascii="Times New Roman" w:hAnsi="Times New Roman" w:cs="Times New Roman"/>
          <w:sz w:val="28"/>
          <w:szCs w:val="28"/>
        </w:rPr>
        <w:t>рублей;</w:t>
      </w:r>
    </w:p>
    <w:p w14:paraId="6EFAB5BC" w14:textId="6197F081" w:rsidR="004077B9" w:rsidRPr="00A92B06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A92B06">
        <w:rPr>
          <w:rFonts w:ascii="Times New Roman" w:hAnsi="Times New Roman" w:cs="Times New Roman"/>
          <w:sz w:val="28"/>
          <w:szCs w:val="28"/>
        </w:rPr>
        <w:t>выполнение инженерных изысканий, осуществление подготовки проектной и рабочей документации в целях капитального строительства объекта «Уличное (наружное искусственное) освещение автомобильной дороги общего пользования местного значения по ул. Транспортная (подъезд к АЗС) (от ПК 0+000 до ПК 0+653)</w:t>
      </w:r>
      <w:r w:rsidR="00197854">
        <w:rPr>
          <w:rFonts w:ascii="Times New Roman" w:hAnsi="Times New Roman" w:cs="Times New Roman"/>
          <w:sz w:val="28"/>
          <w:szCs w:val="28"/>
        </w:rPr>
        <w:t>»</w:t>
      </w:r>
      <w:r w:rsidRPr="00A92B06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BF0535" w:rsidRPr="00A92B06">
        <w:rPr>
          <w:rFonts w:ascii="Times New Roman" w:hAnsi="Times New Roman" w:cs="Times New Roman"/>
          <w:sz w:val="28"/>
          <w:szCs w:val="28"/>
        </w:rPr>
        <w:t> </w:t>
      </w:r>
      <w:r w:rsidRPr="00A92B06">
        <w:rPr>
          <w:rFonts w:ascii="Times New Roman" w:hAnsi="Times New Roman" w:cs="Times New Roman"/>
          <w:sz w:val="28"/>
          <w:szCs w:val="28"/>
        </w:rPr>
        <w:t>697</w:t>
      </w:r>
      <w:r w:rsidR="00BF0535" w:rsidRPr="00A92B06">
        <w:rPr>
          <w:rFonts w:ascii="Times New Roman" w:hAnsi="Times New Roman" w:cs="Times New Roman"/>
          <w:sz w:val="28"/>
          <w:szCs w:val="28"/>
        </w:rPr>
        <w:t>,</w:t>
      </w:r>
      <w:r w:rsidRPr="00A92B06">
        <w:rPr>
          <w:rFonts w:ascii="Times New Roman" w:hAnsi="Times New Roman" w:cs="Times New Roman"/>
          <w:sz w:val="28"/>
          <w:szCs w:val="28"/>
        </w:rPr>
        <w:t xml:space="preserve">013 </w:t>
      </w:r>
      <w:r w:rsidR="00BF0535" w:rsidRPr="00A92B0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92B06">
        <w:rPr>
          <w:rFonts w:ascii="Times New Roman" w:hAnsi="Times New Roman" w:cs="Times New Roman"/>
          <w:sz w:val="28"/>
          <w:szCs w:val="28"/>
        </w:rPr>
        <w:t>рублей</w:t>
      </w:r>
      <w:r w:rsidR="00BF0535" w:rsidRPr="00A92B06">
        <w:rPr>
          <w:rFonts w:ascii="Times New Roman" w:hAnsi="Times New Roman" w:cs="Times New Roman"/>
          <w:sz w:val="28"/>
          <w:szCs w:val="28"/>
        </w:rPr>
        <w:t>;</w:t>
      </w:r>
    </w:p>
    <w:p w14:paraId="231AE5B5" w14:textId="35538EBE" w:rsidR="004077B9" w:rsidRPr="00A92B06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A92B0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A92B06" w:rsidRPr="00A92B06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A92B06">
        <w:rPr>
          <w:rFonts w:ascii="Times New Roman" w:hAnsi="Times New Roman" w:cs="Times New Roman"/>
          <w:sz w:val="28"/>
          <w:szCs w:val="28"/>
        </w:rPr>
        <w:t xml:space="preserve"> присоединения энергопринимающих устройств объекта «Уличное (наружное искусственное) освещение автомобильной дороги по улице Транспортная на участке от ул. Алексея Варакина до проезда 5П» в сумме </w:t>
      </w:r>
      <w:r w:rsidR="00BF0535" w:rsidRPr="00A92B06">
        <w:rPr>
          <w:rFonts w:ascii="Times New Roman" w:hAnsi="Times New Roman" w:cs="Times New Roman"/>
          <w:sz w:val="28"/>
          <w:szCs w:val="28"/>
        </w:rPr>
        <w:t>0,</w:t>
      </w:r>
      <w:r w:rsidRPr="00A92B06">
        <w:rPr>
          <w:rFonts w:ascii="Times New Roman" w:hAnsi="Times New Roman" w:cs="Times New Roman"/>
          <w:sz w:val="28"/>
          <w:szCs w:val="28"/>
        </w:rPr>
        <w:t xml:space="preserve">550 </w:t>
      </w:r>
      <w:r w:rsidR="00BF0535" w:rsidRPr="00A92B0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92B06">
        <w:rPr>
          <w:rFonts w:ascii="Times New Roman" w:hAnsi="Times New Roman" w:cs="Times New Roman"/>
          <w:sz w:val="28"/>
          <w:szCs w:val="28"/>
        </w:rPr>
        <w:t>рублей;</w:t>
      </w:r>
    </w:p>
    <w:p w14:paraId="2D38619E" w14:textId="6C45301C" w:rsidR="004077B9" w:rsidRPr="00A92B06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t>-</w:t>
      </w:r>
      <w:r w:rsidR="004E5ED9">
        <w:rPr>
          <w:rFonts w:ascii="Times New Roman" w:hAnsi="Times New Roman" w:cs="Times New Roman"/>
          <w:sz w:val="28"/>
          <w:szCs w:val="28"/>
        </w:rPr>
        <w:t xml:space="preserve"> </w:t>
      </w:r>
      <w:r w:rsidRPr="00A92B06">
        <w:rPr>
          <w:rFonts w:ascii="Times New Roman" w:hAnsi="Times New Roman" w:cs="Times New Roman"/>
          <w:sz w:val="28"/>
          <w:szCs w:val="28"/>
        </w:rPr>
        <w:t>выполнение инженерных изысканий, осуществление подготовки проектной и рабочей документации в целях капитального строительства объекта «Уличное (наружное искусственное) освещение автомобильной дороги общего пользования местного значения по ул. Транспортная (участок от ул. Алексея Варакина до проезда 5П)</w:t>
      </w:r>
      <w:r w:rsidR="00654AE2">
        <w:rPr>
          <w:rFonts w:ascii="Times New Roman" w:hAnsi="Times New Roman" w:cs="Times New Roman"/>
          <w:sz w:val="28"/>
          <w:szCs w:val="28"/>
        </w:rPr>
        <w:t>»</w:t>
      </w:r>
      <w:r w:rsidRPr="00A92B06"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7257A5" w:rsidRPr="00A92B06">
        <w:rPr>
          <w:rFonts w:ascii="Times New Roman" w:hAnsi="Times New Roman" w:cs="Times New Roman"/>
          <w:sz w:val="28"/>
          <w:szCs w:val="28"/>
        </w:rPr>
        <w:t> </w:t>
      </w:r>
      <w:r w:rsidRPr="00A92B06">
        <w:rPr>
          <w:rFonts w:ascii="Times New Roman" w:hAnsi="Times New Roman" w:cs="Times New Roman"/>
          <w:sz w:val="28"/>
          <w:szCs w:val="28"/>
        </w:rPr>
        <w:t>242</w:t>
      </w:r>
      <w:r w:rsidR="007257A5" w:rsidRPr="00A92B06">
        <w:rPr>
          <w:rFonts w:ascii="Times New Roman" w:hAnsi="Times New Roman" w:cs="Times New Roman"/>
          <w:sz w:val="28"/>
          <w:szCs w:val="28"/>
        </w:rPr>
        <w:t>,</w:t>
      </w:r>
      <w:r w:rsidRPr="00A92B06">
        <w:rPr>
          <w:rFonts w:ascii="Times New Roman" w:hAnsi="Times New Roman" w:cs="Times New Roman"/>
          <w:sz w:val="28"/>
          <w:szCs w:val="28"/>
        </w:rPr>
        <w:t>763</w:t>
      </w:r>
      <w:r w:rsidR="007257A5" w:rsidRPr="00A92B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2B06">
        <w:rPr>
          <w:rFonts w:ascii="Times New Roman" w:hAnsi="Times New Roman" w:cs="Times New Roman"/>
          <w:sz w:val="28"/>
          <w:szCs w:val="28"/>
        </w:rPr>
        <w:t xml:space="preserve"> рубл</w:t>
      </w:r>
      <w:r w:rsidR="007257A5" w:rsidRPr="00A92B06">
        <w:rPr>
          <w:rFonts w:ascii="Times New Roman" w:hAnsi="Times New Roman" w:cs="Times New Roman"/>
          <w:sz w:val="28"/>
          <w:szCs w:val="28"/>
        </w:rPr>
        <w:t>ей</w:t>
      </w:r>
      <w:r w:rsidRPr="00A92B06">
        <w:rPr>
          <w:rFonts w:ascii="Times New Roman" w:hAnsi="Times New Roman" w:cs="Times New Roman"/>
          <w:sz w:val="28"/>
          <w:szCs w:val="28"/>
        </w:rPr>
        <w:t>;</w:t>
      </w:r>
    </w:p>
    <w:p w14:paraId="6705B3E7" w14:textId="43A48234" w:rsidR="004077B9" w:rsidRPr="00A92B06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A92B06" w:rsidRPr="00A92B06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A92B06">
        <w:rPr>
          <w:rFonts w:ascii="Times New Roman" w:hAnsi="Times New Roman" w:cs="Times New Roman"/>
          <w:sz w:val="28"/>
          <w:szCs w:val="28"/>
        </w:rPr>
        <w:t xml:space="preserve"> присоединения энергопринимающих устройств объекта «Уличное (наружное искусственное) освещение автодороги общего пользования местного значения Проезд 8П» в сумме </w:t>
      </w:r>
      <w:r w:rsidR="00DC7834" w:rsidRPr="00A92B06">
        <w:rPr>
          <w:rFonts w:ascii="Times New Roman" w:hAnsi="Times New Roman" w:cs="Times New Roman"/>
          <w:sz w:val="28"/>
          <w:szCs w:val="28"/>
        </w:rPr>
        <w:t>0,</w:t>
      </w:r>
      <w:r w:rsidRPr="00A92B06">
        <w:rPr>
          <w:rFonts w:ascii="Times New Roman" w:hAnsi="Times New Roman" w:cs="Times New Roman"/>
          <w:sz w:val="28"/>
          <w:szCs w:val="28"/>
        </w:rPr>
        <w:t>550</w:t>
      </w:r>
      <w:r w:rsidR="00DC7834" w:rsidRPr="00A92B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2B0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0D38606" w14:textId="1923D54B" w:rsidR="004077B9" w:rsidRPr="00A92B06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lastRenderedPageBreak/>
        <w:t>- выполнение инженерных изысканий, осуществление подготовки проектной и рабочей документации в целях капитального строительства объекта «Уличное (наружное искусственное) освещение автомобильной дороги общего пользования местного значения Проезд 8П» в сумме 2</w:t>
      </w:r>
      <w:r w:rsidR="00DC7834" w:rsidRPr="00A92B06">
        <w:rPr>
          <w:rFonts w:ascii="Times New Roman" w:hAnsi="Times New Roman" w:cs="Times New Roman"/>
          <w:sz w:val="28"/>
          <w:szCs w:val="28"/>
        </w:rPr>
        <w:t> </w:t>
      </w:r>
      <w:r w:rsidRPr="00A92B06">
        <w:rPr>
          <w:rFonts w:ascii="Times New Roman" w:hAnsi="Times New Roman" w:cs="Times New Roman"/>
          <w:sz w:val="28"/>
          <w:szCs w:val="28"/>
        </w:rPr>
        <w:t>362</w:t>
      </w:r>
      <w:r w:rsidR="00DC7834" w:rsidRPr="00A92B06">
        <w:rPr>
          <w:rFonts w:ascii="Times New Roman" w:hAnsi="Times New Roman" w:cs="Times New Roman"/>
          <w:sz w:val="28"/>
          <w:szCs w:val="28"/>
        </w:rPr>
        <w:t>,</w:t>
      </w:r>
      <w:r w:rsidRPr="00A92B06">
        <w:rPr>
          <w:rFonts w:ascii="Times New Roman" w:hAnsi="Times New Roman" w:cs="Times New Roman"/>
          <w:sz w:val="28"/>
          <w:szCs w:val="28"/>
        </w:rPr>
        <w:t>645</w:t>
      </w:r>
      <w:r w:rsidR="00DC7834" w:rsidRPr="00A92B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2B0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DC97D9B" w14:textId="0B05DE21" w:rsidR="004077B9" w:rsidRPr="00A92B06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A92B06" w:rsidRPr="00A92B06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A92B06">
        <w:rPr>
          <w:rFonts w:ascii="Times New Roman" w:hAnsi="Times New Roman" w:cs="Times New Roman"/>
          <w:sz w:val="28"/>
          <w:szCs w:val="28"/>
        </w:rPr>
        <w:t xml:space="preserve"> присоединения энергопринимающих устройств объекта «Уличное (наружное искусственное) освещение автодороги общего пользования местного значения по ул. Мамонтовская (от ПК 2+740 </w:t>
      </w:r>
      <w:r w:rsidR="003163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2B06">
        <w:rPr>
          <w:rFonts w:ascii="Times New Roman" w:hAnsi="Times New Roman" w:cs="Times New Roman"/>
          <w:sz w:val="28"/>
          <w:szCs w:val="28"/>
        </w:rPr>
        <w:t xml:space="preserve">до ПК 2+900)» в сумме </w:t>
      </w:r>
      <w:r w:rsidR="00DC7834" w:rsidRPr="00A92B06">
        <w:rPr>
          <w:rFonts w:ascii="Times New Roman" w:hAnsi="Times New Roman" w:cs="Times New Roman"/>
          <w:sz w:val="28"/>
          <w:szCs w:val="28"/>
        </w:rPr>
        <w:t>0,</w:t>
      </w:r>
      <w:r w:rsidRPr="00A92B06">
        <w:rPr>
          <w:rFonts w:ascii="Times New Roman" w:hAnsi="Times New Roman" w:cs="Times New Roman"/>
          <w:sz w:val="28"/>
          <w:szCs w:val="28"/>
        </w:rPr>
        <w:t>550</w:t>
      </w:r>
      <w:r w:rsidR="00DC7834" w:rsidRPr="00A92B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2B0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5E46C97" w14:textId="1C4B5E7A" w:rsidR="004077B9" w:rsidRPr="00A92B06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06">
        <w:rPr>
          <w:rFonts w:ascii="Times New Roman" w:hAnsi="Times New Roman" w:cs="Times New Roman"/>
          <w:sz w:val="28"/>
          <w:szCs w:val="28"/>
        </w:rPr>
        <w:t>- выполнение инженерных изысканий, осуществление подготовки проектной и рабочей документации в целях капитального строительства объекта «Уличное (наружное искусственное) освещение автомобильной дороги общего пользования местного значения по ул. Мамонтовская (от ПК 2+740 до ПК 2+900)» в сумме 960</w:t>
      </w:r>
      <w:r w:rsidR="003D0CE3" w:rsidRPr="00A92B06">
        <w:rPr>
          <w:rFonts w:ascii="Times New Roman" w:hAnsi="Times New Roman" w:cs="Times New Roman"/>
          <w:sz w:val="28"/>
          <w:szCs w:val="28"/>
        </w:rPr>
        <w:t>,</w:t>
      </w:r>
      <w:r w:rsidRPr="00A92B06">
        <w:rPr>
          <w:rFonts w:ascii="Times New Roman" w:hAnsi="Times New Roman" w:cs="Times New Roman"/>
          <w:sz w:val="28"/>
          <w:szCs w:val="28"/>
        </w:rPr>
        <w:t>829</w:t>
      </w:r>
      <w:r w:rsidR="003D0CE3" w:rsidRPr="00A92B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2B0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313073E0" w14:textId="127433B5" w:rsidR="004077B9" w:rsidRPr="00DB35D1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1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DB35D1" w:rsidRPr="00DB35D1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DB35D1">
        <w:rPr>
          <w:rFonts w:ascii="Times New Roman" w:hAnsi="Times New Roman" w:cs="Times New Roman"/>
          <w:sz w:val="28"/>
          <w:szCs w:val="28"/>
        </w:rPr>
        <w:t xml:space="preserve"> присоединения энергопринимающих устройств объекта «Уличное (наружное искусственное) освещение автомобильной дороги общего пользования местного значения по ул. Сургутская (от ПК 0+000 до ул. Объездная)</w:t>
      </w:r>
      <w:r w:rsidR="00654AE2">
        <w:rPr>
          <w:rFonts w:ascii="Times New Roman" w:hAnsi="Times New Roman" w:cs="Times New Roman"/>
          <w:sz w:val="28"/>
          <w:szCs w:val="28"/>
        </w:rPr>
        <w:t>»</w:t>
      </w:r>
      <w:r w:rsidRPr="00DB35D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51343" w:rsidRPr="00DB35D1">
        <w:rPr>
          <w:rFonts w:ascii="Times New Roman" w:hAnsi="Times New Roman" w:cs="Times New Roman"/>
          <w:sz w:val="28"/>
          <w:szCs w:val="28"/>
        </w:rPr>
        <w:t>0,</w:t>
      </w:r>
      <w:r w:rsidRPr="00DB35D1">
        <w:rPr>
          <w:rFonts w:ascii="Times New Roman" w:hAnsi="Times New Roman" w:cs="Times New Roman"/>
          <w:sz w:val="28"/>
          <w:szCs w:val="28"/>
        </w:rPr>
        <w:t>55</w:t>
      </w:r>
      <w:r w:rsidR="00B51343" w:rsidRPr="00DB35D1">
        <w:rPr>
          <w:rFonts w:ascii="Times New Roman" w:hAnsi="Times New Roman" w:cs="Times New Roman"/>
          <w:sz w:val="28"/>
          <w:szCs w:val="28"/>
        </w:rPr>
        <w:t>0</w:t>
      </w:r>
      <w:r w:rsidRPr="00DB35D1">
        <w:rPr>
          <w:rFonts w:ascii="Times New Roman" w:hAnsi="Times New Roman" w:cs="Times New Roman"/>
          <w:sz w:val="28"/>
          <w:szCs w:val="28"/>
        </w:rPr>
        <w:t xml:space="preserve"> </w:t>
      </w:r>
      <w:r w:rsidR="00B51343" w:rsidRPr="00DB35D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B35D1">
        <w:rPr>
          <w:rFonts w:ascii="Times New Roman" w:hAnsi="Times New Roman" w:cs="Times New Roman"/>
          <w:sz w:val="28"/>
          <w:szCs w:val="28"/>
        </w:rPr>
        <w:t>рублей;</w:t>
      </w:r>
    </w:p>
    <w:p w14:paraId="0D1ED82D" w14:textId="0EF061E0" w:rsidR="004077B9" w:rsidRPr="00DB35D1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1">
        <w:rPr>
          <w:rFonts w:ascii="Times New Roman" w:hAnsi="Times New Roman" w:cs="Times New Roman"/>
          <w:sz w:val="28"/>
          <w:szCs w:val="28"/>
        </w:rPr>
        <w:t>- выполнение инженерных изысканий, осуществление подготовки проектной и рабочей документации в целях капитального строительства объекта «Уличное (наружное искусственное) освещение автомобильной дороги общего пользования местного значения по ул. Сургутская (от ПК 0+000 до ул. Объездная)</w:t>
      </w:r>
      <w:r w:rsidR="00654AE2">
        <w:rPr>
          <w:rFonts w:ascii="Times New Roman" w:hAnsi="Times New Roman" w:cs="Times New Roman"/>
          <w:sz w:val="28"/>
          <w:szCs w:val="28"/>
        </w:rPr>
        <w:t>»</w:t>
      </w:r>
      <w:r w:rsidRPr="00DB35D1"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B51343" w:rsidRPr="00DB35D1">
        <w:rPr>
          <w:rFonts w:ascii="Times New Roman" w:hAnsi="Times New Roman" w:cs="Times New Roman"/>
          <w:sz w:val="28"/>
          <w:szCs w:val="28"/>
        </w:rPr>
        <w:t> </w:t>
      </w:r>
      <w:r w:rsidRPr="00DB35D1">
        <w:rPr>
          <w:rFonts w:ascii="Times New Roman" w:hAnsi="Times New Roman" w:cs="Times New Roman"/>
          <w:sz w:val="28"/>
          <w:szCs w:val="28"/>
        </w:rPr>
        <w:t>153</w:t>
      </w:r>
      <w:r w:rsidR="00B51343" w:rsidRPr="00DB35D1">
        <w:rPr>
          <w:rFonts w:ascii="Times New Roman" w:hAnsi="Times New Roman" w:cs="Times New Roman"/>
          <w:sz w:val="28"/>
          <w:szCs w:val="28"/>
        </w:rPr>
        <w:t>,</w:t>
      </w:r>
      <w:r w:rsidRPr="00DB35D1">
        <w:rPr>
          <w:rFonts w:ascii="Times New Roman" w:hAnsi="Times New Roman" w:cs="Times New Roman"/>
          <w:sz w:val="28"/>
          <w:szCs w:val="28"/>
        </w:rPr>
        <w:t>356</w:t>
      </w:r>
      <w:r w:rsidR="00B51343" w:rsidRPr="00DB35D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B35D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357F6DC" w14:textId="7B274F0F" w:rsidR="004077B9" w:rsidRPr="00DB35D1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1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DB35D1" w:rsidRPr="00DB35D1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DB35D1">
        <w:rPr>
          <w:rFonts w:ascii="Times New Roman" w:hAnsi="Times New Roman" w:cs="Times New Roman"/>
          <w:sz w:val="28"/>
          <w:szCs w:val="28"/>
        </w:rPr>
        <w:t xml:space="preserve"> присоединения энергопринимающих устройств объекта «Уличное (наружное искусственное) освещение автомобильной дороги общего пользования местного значения Проезд 6П (ПК 0+000 до ПК 1+114; ПК 1+807 до ПК 2+652)» в сумме </w:t>
      </w:r>
      <w:r w:rsidR="00B51343" w:rsidRPr="00DB35D1">
        <w:rPr>
          <w:rFonts w:ascii="Times New Roman" w:hAnsi="Times New Roman" w:cs="Times New Roman"/>
          <w:sz w:val="28"/>
          <w:szCs w:val="28"/>
        </w:rPr>
        <w:t>0,</w:t>
      </w:r>
      <w:r w:rsidRPr="00DB35D1">
        <w:rPr>
          <w:rFonts w:ascii="Times New Roman" w:hAnsi="Times New Roman" w:cs="Times New Roman"/>
          <w:sz w:val="28"/>
          <w:szCs w:val="28"/>
        </w:rPr>
        <w:t>550</w:t>
      </w:r>
      <w:r w:rsidR="00B51343" w:rsidRPr="00DB35D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B35D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0A63ED3" w14:textId="2E10DFB2" w:rsidR="004077B9" w:rsidRPr="00DB35D1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1">
        <w:rPr>
          <w:rFonts w:ascii="Times New Roman" w:hAnsi="Times New Roman" w:cs="Times New Roman"/>
          <w:sz w:val="28"/>
          <w:szCs w:val="28"/>
        </w:rPr>
        <w:t>- выполнение инженерных изысканий, осуществление подготовки проектной и рабочей документации в целях капитального строительства объекта «Уличное (наружное искусственное) освещение автомобильной дороги общего пользования местного значения Проезд 6П (ПК 0+000 до ПК 1+114; ПК 1+807 до ПК 2+652)</w:t>
      </w:r>
      <w:r w:rsidR="00654AE2">
        <w:rPr>
          <w:rFonts w:ascii="Times New Roman" w:hAnsi="Times New Roman" w:cs="Times New Roman"/>
          <w:sz w:val="28"/>
          <w:szCs w:val="28"/>
        </w:rPr>
        <w:t>»</w:t>
      </w:r>
      <w:r w:rsidRPr="00DB35D1">
        <w:rPr>
          <w:rFonts w:ascii="Times New Roman" w:hAnsi="Times New Roman" w:cs="Times New Roman"/>
          <w:sz w:val="28"/>
          <w:szCs w:val="28"/>
        </w:rPr>
        <w:t xml:space="preserve"> в сумме 3</w:t>
      </w:r>
      <w:r w:rsidR="00B51343" w:rsidRPr="00DB35D1">
        <w:rPr>
          <w:rFonts w:ascii="Times New Roman" w:hAnsi="Times New Roman" w:cs="Times New Roman"/>
          <w:sz w:val="28"/>
          <w:szCs w:val="28"/>
        </w:rPr>
        <w:t> </w:t>
      </w:r>
      <w:r w:rsidRPr="00DB35D1">
        <w:rPr>
          <w:rFonts w:ascii="Times New Roman" w:hAnsi="Times New Roman" w:cs="Times New Roman"/>
          <w:sz w:val="28"/>
          <w:szCs w:val="28"/>
        </w:rPr>
        <w:t>333</w:t>
      </w:r>
      <w:r w:rsidR="00B51343" w:rsidRPr="00DB35D1">
        <w:rPr>
          <w:rFonts w:ascii="Times New Roman" w:hAnsi="Times New Roman" w:cs="Times New Roman"/>
          <w:sz w:val="28"/>
          <w:szCs w:val="28"/>
        </w:rPr>
        <w:t>,</w:t>
      </w:r>
      <w:r w:rsidRPr="00DB35D1">
        <w:rPr>
          <w:rFonts w:ascii="Times New Roman" w:hAnsi="Times New Roman" w:cs="Times New Roman"/>
          <w:sz w:val="28"/>
          <w:szCs w:val="28"/>
        </w:rPr>
        <w:t>678</w:t>
      </w:r>
      <w:r w:rsidR="00B51343" w:rsidRPr="00DB35D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B35D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4C4E384" w14:textId="58628335" w:rsidR="004077B9" w:rsidRPr="00DB35D1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1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DB35D1" w:rsidRPr="00DB35D1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DB35D1">
        <w:rPr>
          <w:rFonts w:ascii="Times New Roman" w:hAnsi="Times New Roman" w:cs="Times New Roman"/>
          <w:sz w:val="28"/>
          <w:szCs w:val="28"/>
        </w:rPr>
        <w:t xml:space="preserve"> присоединения энергопринимающих устройств «ВРУ-0,4 </w:t>
      </w:r>
      <w:proofErr w:type="spellStart"/>
      <w:r w:rsidRPr="00DB35D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B35D1">
        <w:rPr>
          <w:rFonts w:ascii="Times New Roman" w:hAnsi="Times New Roman" w:cs="Times New Roman"/>
          <w:sz w:val="28"/>
          <w:szCs w:val="28"/>
        </w:rPr>
        <w:t xml:space="preserve"> временной КНС» для электроснабжения объекта «КНС-3а, Коллектор напорного трубопровода» (реконструкция) в сумме 20</w:t>
      </w:r>
      <w:r w:rsidR="0053695F" w:rsidRPr="00DB35D1">
        <w:rPr>
          <w:rFonts w:ascii="Times New Roman" w:hAnsi="Times New Roman" w:cs="Times New Roman"/>
          <w:sz w:val="28"/>
          <w:szCs w:val="28"/>
        </w:rPr>
        <w:t>,</w:t>
      </w:r>
      <w:r w:rsidRPr="00DB35D1">
        <w:rPr>
          <w:rFonts w:ascii="Times New Roman" w:hAnsi="Times New Roman" w:cs="Times New Roman"/>
          <w:sz w:val="28"/>
          <w:szCs w:val="28"/>
        </w:rPr>
        <w:t xml:space="preserve">758 </w:t>
      </w:r>
      <w:r w:rsidR="0053695F" w:rsidRPr="00DB35D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B35D1">
        <w:rPr>
          <w:rFonts w:ascii="Times New Roman" w:hAnsi="Times New Roman" w:cs="Times New Roman"/>
          <w:sz w:val="28"/>
          <w:szCs w:val="28"/>
        </w:rPr>
        <w:t>рублей;</w:t>
      </w:r>
    </w:p>
    <w:p w14:paraId="02E3F383" w14:textId="56507666" w:rsidR="0053695F" w:rsidRPr="00CE0994" w:rsidRDefault="0053695F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 xml:space="preserve">- выполнение инженерных изысканий, осуществление подготовки проектной и рабочей документации в целях строительства объекта капитального строительства «КНС с резервуарами - </w:t>
      </w:r>
      <w:proofErr w:type="spellStart"/>
      <w:r w:rsidRPr="00CE0994">
        <w:rPr>
          <w:rFonts w:ascii="Times New Roman" w:hAnsi="Times New Roman" w:cs="Times New Roman"/>
          <w:sz w:val="28"/>
          <w:szCs w:val="28"/>
        </w:rPr>
        <w:t>усреднителями</w:t>
      </w:r>
      <w:proofErr w:type="spellEnd"/>
      <w:r w:rsidRPr="00CE0994">
        <w:rPr>
          <w:rFonts w:ascii="Times New Roman" w:hAnsi="Times New Roman" w:cs="Times New Roman"/>
          <w:sz w:val="28"/>
          <w:szCs w:val="28"/>
        </w:rPr>
        <w:t xml:space="preserve"> сточных вод» в сумме 9 969,096 тыс. рублей;</w:t>
      </w:r>
    </w:p>
    <w:p w14:paraId="55BC0B73" w14:textId="67DB0157" w:rsidR="0053695F" w:rsidRPr="00CE0994" w:rsidRDefault="0053695F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="00197854" w:rsidRPr="00197854">
        <w:rPr>
          <w:rFonts w:ascii="Times New Roman" w:hAnsi="Times New Roman" w:cs="Times New Roman"/>
          <w:sz w:val="28"/>
          <w:szCs w:val="28"/>
        </w:rPr>
        <w:t xml:space="preserve">инженерных изысканий, осуществление подготовки проектной и рабочей документации в целях капитального строительства </w:t>
      </w:r>
      <w:r w:rsidRPr="00CE0994">
        <w:rPr>
          <w:rFonts w:ascii="Times New Roman" w:hAnsi="Times New Roman" w:cs="Times New Roman"/>
          <w:sz w:val="28"/>
          <w:szCs w:val="28"/>
        </w:rPr>
        <w:t>объект</w:t>
      </w:r>
      <w:r w:rsidR="00197854">
        <w:rPr>
          <w:rFonts w:ascii="Times New Roman" w:hAnsi="Times New Roman" w:cs="Times New Roman"/>
          <w:sz w:val="28"/>
          <w:szCs w:val="28"/>
        </w:rPr>
        <w:t>а</w:t>
      </w:r>
      <w:r w:rsidRPr="00CE0994">
        <w:rPr>
          <w:rFonts w:ascii="Times New Roman" w:hAnsi="Times New Roman" w:cs="Times New Roman"/>
          <w:sz w:val="28"/>
          <w:szCs w:val="28"/>
        </w:rPr>
        <w:t xml:space="preserve"> «Объедин</w:t>
      </w:r>
      <w:r w:rsidR="00F074D7">
        <w:rPr>
          <w:rFonts w:ascii="Times New Roman" w:hAnsi="Times New Roman" w:cs="Times New Roman"/>
          <w:sz w:val="28"/>
          <w:szCs w:val="28"/>
        </w:rPr>
        <w:t>ё</w:t>
      </w:r>
      <w:r w:rsidRPr="00CE0994">
        <w:rPr>
          <w:rFonts w:ascii="Times New Roman" w:hAnsi="Times New Roman" w:cs="Times New Roman"/>
          <w:sz w:val="28"/>
          <w:szCs w:val="28"/>
        </w:rPr>
        <w:t xml:space="preserve">нный хозяйственно-питьевой и противопожарный </w:t>
      </w:r>
      <w:r w:rsidRPr="00CE0994"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 в 11А </w:t>
      </w:r>
      <w:r w:rsidR="00197854">
        <w:rPr>
          <w:rFonts w:ascii="Times New Roman" w:hAnsi="Times New Roman" w:cs="Times New Roman"/>
          <w:sz w:val="28"/>
          <w:szCs w:val="28"/>
        </w:rPr>
        <w:t>микрорайоне</w:t>
      </w:r>
      <w:r w:rsidRPr="00CE0994">
        <w:rPr>
          <w:rFonts w:ascii="Times New Roman" w:hAnsi="Times New Roman" w:cs="Times New Roman"/>
          <w:sz w:val="28"/>
          <w:szCs w:val="28"/>
        </w:rPr>
        <w:t xml:space="preserve"> г. Нефтеюганска» (</w:t>
      </w:r>
      <w:r w:rsidR="00197854">
        <w:rPr>
          <w:rFonts w:ascii="Times New Roman" w:hAnsi="Times New Roman" w:cs="Times New Roman"/>
          <w:sz w:val="28"/>
          <w:szCs w:val="28"/>
        </w:rPr>
        <w:t>К</w:t>
      </w:r>
      <w:r w:rsidRPr="00CE0994">
        <w:rPr>
          <w:rFonts w:ascii="Times New Roman" w:hAnsi="Times New Roman" w:cs="Times New Roman"/>
          <w:sz w:val="28"/>
          <w:szCs w:val="28"/>
        </w:rPr>
        <w:t>орректировка) в сумме 9 150,770 тыс. рублей;</w:t>
      </w:r>
    </w:p>
    <w:p w14:paraId="20592801" w14:textId="57CF6216" w:rsidR="004077B9" w:rsidRPr="00CE0994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 xml:space="preserve">- выполнение инженерных изысканий, осуществление подготовки проектной и рабочей документации в целях капитального строительства </w:t>
      </w:r>
      <w:r w:rsidR="00197854" w:rsidRPr="00CE099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CE0994">
        <w:rPr>
          <w:rFonts w:ascii="Times New Roman" w:hAnsi="Times New Roman" w:cs="Times New Roman"/>
          <w:sz w:val="28"/>
          <w:szCs w:val="28"/>
        </w:rPr>
        <w:t>«Объедин</w:t>
      </w:r>
      <w:r w:rsidR="00F074D7">
        <w:rPr>
          <w:rFonts w:ascii="Times New Roman" w:hAnsi="Times New Roman" w:cs="Times New Roman"/>
          <w:sz w:val="28"/>
          <w:szCs w:val="28"/>
        </w:rPr>
        <w:t>ё</w:t>
      </w:r>
      <w:r w:rsidRPr="00CE0994">
        <w:rPr>
          <w:rFonts w:ascii="Times New Roman" w:hAnsi="Times New Roman" w:cs="Times New Roman"/>
          <w:sz w:val="28"/>
          <w:szCs w:val="28"/>
        </w:rPr>
        <w:t>нный хозяйственно-питьевой и противопожарный водопровод к жилому поселку УМ-4</w:t>
      </w:r>
      <w:r w:rsidR="00197854">
        <w:rPr>
          <w:rFonts w:ascii="Times New Roman" w:hAnsi="Times New Roman" w:cs="Times New Roman"/>
          <w:sz w:val="28"/>
          <w:szCs w:val="28"/>
        </w:rPr>
        <w:t>,</w:t>
      </w:r>
      <w:r w:rsidRPr="00CE0994">
        <w:rPr>
          <w:rFonts w:ascii="Times New Roman" w:hAnsi="Times New Roman" w:cs="Times New Roman"/>
          <w:sz w:val="28"/>
          <w:szCs w:val="28"/>
        </w:rPr>
        <w:t xml:space="preserve"> г. Нефтеюганска» в сумме 2</w:t>
      </w:r>
      <w:r w:rsidR="0053695F" w:rsidRPr="00CE0994">
        <w:rPr>
          <w:rFonts w:ascii="Times New Roman" w:hAnsi="Times New Roman" w:cs="Times New Roman"/>
          <w:sz w:val="28"/>
          <w:szCs w:val="28"/>
        </w:rPr>
        <w:t> </w:t>
      </w:r>
      <w:r w:rsidRPr="00CE0994">
        <w:rPr>
          <w:rFonts w:ascii="Times New Roman" w:hAnsi="Times New Roman" w:cs="Times New Roman"/>
          <w:sz w:val="28"/>
          <w:szCs w:val="28"/>
        </w:rPr>
        <w:t>567</w:t>
      </w:r>
      <w:r w:rsidR="0053695F" w:rsidRPr="00CE0994">
        <w:rPr>
          <w:rFonts w:ascii="Times New Roman" w:hAnsi="Times New Roman" w:cs="Times New Roman"/>
          <w:sz w:val="28"/>
          <w:szCs w:val="28"/>
        </w:rPr>
        <w:t>,</w:t>
      </w:r>
      <w:r w:rsidRPr="00CE0994">
        <w:rPr>
          <w:rFonts w:ascii="Times New Roman" w:hAnsi="Times New Roman" w:cs="Times New Roman"/>
          <w:sz w:val="28"/>
          <w:szCs w:val="28"/>
        </w:rPr>
        <w:t>300</w:t>
      </w:r>
      <w:r w:rsidR="0053695F" w:rsidRPr="00CE099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E0994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14:paraId="6B61DB10" w14:textId="49F2CD05" w:rsidR="004077B9" w:rsidRPr="00CE0994" w:rsidRDefault="004077B9" w:rsidP="0053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>- выполнение инженерных изысканий, осуществление подготовки проектной и рабочей документации в целях строительства объекта капитального строительства «Уличное (наружное искусственное) освещение внутриквартального проезда по ул. Бер</w:t>
      </w:r>
      <w:r w:rsidR="00F074D7">
        <w:rPr>
          <w:rFonts w:ascii="Times New Roman" w:hAnsi="Times New Roman" w:cs="Times New Roman"/>
          <w:sz w:val="28"/>
          <w:szCs w:val="28"/>
        </w:rPr>
        <w:t>ё</w:t>
      </w:r>
      <w:r w:rsidRPr="00CE0994">
        <w:rPr>
          <w:rFonts w:ascii="Times New Roman" w:hAnsi="Times New Roman" w:cs="Times New Roman"/>
          <w:sz w:val="28"/>
          <w:szCs w:val="28"/>
        </w:rPr>
        <w:t>зовая на участке (от ул. Кедровая до ул. Таёжная)» в сумме 1</w:t>
      </w:r>
      <w:r w:rsidR="001A41D4" w:rsidRPr="00CE0994">
        <w:rPr>
          <w:rFonts w:ascii="Times New Roman" w:hAnsi="Times New Roman" w:cs="Times New Roman"/>
          <w:sz w:val="28"/>
          <w:szCs w:val="28"/>
        </w:rPr>
        <w:t> </w:t>
      </w:r>
      <w:r w:rsidRPr="00CE0994">
        <w:rPr>
          <w:rFonts w:ascii="Times New Roman" w:hAnsi="Times New Roman" w:cs="Times New Roman"/>
          <w:sz w:val="28"/>
          <w:szCs w:val="28"/>
        </w:rPr>
        <w:t>214</w:t>
      </w:r>
      <w:r w:rsidR="001A41D4" w:rsidRPr="00CE0994">
        <w:rPr>
          <w:rFonts w:ascii="Times New Roman" w:hAnsi="Times New Roman" w:cs="Times New Roman"/>
          <w:sz w:val="28"/>
          <w:szCs w:val="28"/>
        </w:rPr>
        <w:t>,</w:t>
      </w:r>
      <w:r w:rsidRPr="00CE0994">
        <w:rPr>
          <w:rFonts w:ascii="Times New Roman" w:hAnsi="Times New Roman" w:cs="Times New Roman"/>
          <w:sz w:val="28"/>
          <w:szCs w:val="28"/>
        </w:rPr>
        <w:t>768</w:t>
      </w:r>
      <w:r w:rsidR="001A41D4" w:rsidRPr="00CE099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E099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41DE8BB" w14:textId="02B0094B" w:rsidR="004077B9" w:rsidRPr="00CE0994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>- выполнение инженерных изысканий, осуществление подготовки проектной и рабочей документации в целях строительства объекта капитального строительства «Уличное (наружное искусственное) освещение внутриквартального проезда по ул. Кедровая на участке (от ул. Бер</w:t>
      </w:r>
      <w:r w:rsidR="00F074D7">
        <w:rPr>
          <w:rFonts w:ascii="Times New Roman" w:hAnsi="Times New Roman" w:cs="Times New Roman"/>
          <w:sz w:val="28"/>
          <w:szCs w:val="28"/>
        </w:rPr>
        <w:t>ё</w:t>
      </w:r>
      <w:r w:rsidRPr="00CE0994">
        <w:rPr>
          <w:rFonts w:ascii="Times New Roman" w:hAnsi="Times New Roman" w:cs="Times New Roman"/>
          <w:sz w:val="28"/>
          <w:szCs w:val="28"/>
        </w:rPr>
        <w:t>зовая до ул. Буровиков)» в сумме 934</w:t>
      </w:r>
      <w:r w:rsidR="001A41D4" w:rsidRPr="00CE0994">
        <w:rPr>
          <w:rFonts w:ascii="Times New Roman" w:hAnsi="Times New Roman" w:cs="Times New Roman"/>
          <w:sz w:val="28"/>
          <w:szCs w:val="28"/>
        </w:rPr>
        <w:t>,</w:t>
      </w:r>
      <w:r w:rsidRPr="00CE0994">
        <w:rPr>
          <w:rFonts w:ascii="Times New Roman" w:hAnsi="Times New Roman" w:cs="Times New Roman"/>
          <w:sz w:val="28"/>
          <w:szCs w:val="28"/>
        </w:rPr>
        <w:t>294</w:t>
      </w:r>
      <w:r w:rsidR="001A41D4" w:rsidRPr="00CE099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E0994">
        <w:rPr>
          <w:rFonts w:ascii="Times New Roman" w:hAnsi="Times New Roman" w:cs="Times New Roman"/>
          <w:sz w:val="28"/>
          <w:szCs w:val="28"/>
        </w:rPr>
        <w:t xml:space="preserve"> рубл</w:t>
      </w:r>
      <w:r w:rsidR="001A41D4" w:rsidRPr="00CE0994">
        <w:rPr>
          <w:rFonts w:ascii="Times New Roman" w:hAnsi="Times New Roman" w:cs="Times New Roman"/>
          <w:sz w:val="28"/>
          <w:szCs w:val="28"/>
        </w:rPr>
        <w:t>ей</w:t>
      </w:r>
      <w:r w:rsidRPr="00CE09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760169" w14:textId="366138DF" w:rsidR="004077B9" w:rsidRPr="00CE0994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>- выполнение инженерных изысканий, осуществление подготовки проектной и рабочей документации в целях строительства объекта капитального строительства «Уличное (наружное искусственное) освещение внутриквартального проезда по переулку Линейный на участке (от ул. Бер</w:t>
      </w:r>
      <w:r w:rsidR="00F074D7">
        <w:rPr>
          <w:rFonts w:ascii="Times New Roman" w:hAnsi="Times New Roman" w:cs="Times New Roman"/>
          <w:sz w:val="28"/>
          <w:szCs w:val="28"/>
        </w:rPr>
        <w:t>ё</w:t>
      </w:r>
      <w:r w:rsidRPr="00CE0994">
        <w:rPr>
          <w:rFonts w:ascii="Times New Roman" w:hAnsi="Times New Roman" w:cs="Times New Roman"/>
          <w:sz w:val="28"/>
          <w:szCs w:val="28"/>
        </w:rPr>
        <w:t>зовая до переулка Садовый дом № 3)» в сумме 811</w:t>
      </w:r>
      <w:r w:rsidR="001A41D4" w:rsidRPr="00CE0994">
        <w:rPr>
          <w:rFonts w:ascii="Times New Roman" w:hAnsi="Times New Roman" w:cs="Times New Roman"/>
          <w:sz w:val="28"/>
          <w:szCs w:val="28"/>
        </w:rPr>
        <w:t>,</w:t>
      </w:r>
      <w:r w:rsidRPr="00CE0994">
        <w:rPr>
          <w:rFonts w:ascii="Times New Roman" w:hAnsi="Times New Roman" w:cs="Times New Roman"/>
          <w:sz w:val="28"/>
          <w:szCs w:val="28"/>
        </w:rPr>
        <w:t>55</w:t>
      </w:r>
      <w:r w:rsidR="001A41D4" w:rsidRPr="00CE0994">
        <w:rPr>
          <w:rFonts w:ascii="Times New Roman" w:hAnsi="Times New Roman" w:cs="Times New Roman"/>
          <w:sz w:val="28"/>
          <w:szCs w:val="28"/>
        </w:rPr>
        <w:t>0 тыс.</w:t>
      </w:r>
      <w:r w:rsidRPr="00CE099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C20EAD2" w14:textId="4ACF8673" w:rsidR="004077B9" w:rsidRPr="00CE0994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>- выполнение</w:t>
      </w:r>
      <w:r w:rsidR="001238D4" w:rsidRPr="001238D4">
        <w:rPr>
          <w:rFonts w:ascii="Times New Roman" w:hAnsi="Times New Roman" w:cs="Times New Roman"/>
          <w:sz w:val="28"/>
          <w:szCs w:val="28"/>
        </w:rPr>
        <w:t xml:space="preserve"> инженерных изысканий, осуществление подготовки проектной и рабочей документации в целях строительства объекта капитального строительства</w:t>
      </w:r>
      <w:r w:rsidRPr="00CE0994">
        <w:rPr>
          <w:rFonts w:ascii="Times New Roman" w:hAnsi="Times New Roman" w:cs="Times New Roman"/>
          <w:sz w:val="28"/>
          <w:szCs w:val="28"/>
        </w:rPr>
        <w:t xml:space="preserve"> «Сети газоснабжения (участок газопровода от сетей АО «</w:t>
      </w:r>
      <w:proofErr w:type="spellStart"/>
      <w:r w:rsidRPr="00CE0994">
        <w:rPr>
          <w:rFonts w:ascii="Times New Roman" w:hAnsi="Times New Roman" w:cs="Times New Roman"/>
          <w:sz w:val="28"/>
          <w:szCs w:val="28"/>
        </w:rPr>
        <w:t>НефтеюганскГаз</w:t>
      </w:r>
      <w:proofErr w:type="spellEnd"/>
      <w:r w:rsidRPr="00CE0994">
        <w:rPr>
          <w:rFonts w:ascii="Times New Roman" w:hAnsi="Times New Roman" w:cs="Times New Roman"/>
          <w:sz w:val="28"/>
          <w:szCs w:val="28"/>
        </w:rPr>
        <w:t xml:space="preserve">» до объекта «Газопровод межпоселковый ГРС п. </w:t>
      </w:r>
      <w:proofErr w:type="spellStart"/>
      <w:r w:rsidRPr="00CE0994">
        <w:rPr>
          <w:rFonts w:ascii="Times New Roman" w:hAnsi="Times New Roman" w:cs="Times New Roman"/>
          <w:sz w:val="28"/>
          <w:szCs w:val="28"/>
        </w:rPr>
        <w:t>Каркатеевы</w:t>
      </w:r>
      <w:proofErr w:type="spellEnd"/>
      <w:r w:rsidRPr="00CE0994">
        <w:rPr>
          <w:rFonts w:ascii="Times New Roman" w:hAnsi="Times New Roman" w:cs="Times New Roman"/>
          <w:sz w:val="28"/>
          <w:szCs w:val="28"/>
        </w:rPr>
        <w:t xml:space="preserve"> - г. Нефтеюганск»)</w:t>
      </w:r>
      <w:r w:rsidR="00F074D7">
        <w:rPr>
          <w:rFonts w:ascii="Times New Roman" w:hAnsi="Times New Roman" w:cs="Times New Roman"/>
          <w:sz w:val="28"/>
          <w:szCs w:val="28"/>
        </w:rPr>
        <w:t>»</w:t>
      </w:r>
      <w:r w:rsidRPr="00CE0994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1A41D4" w:rsidRPr="00CE0994">
        <w:rPr>
          <w:rFonts w:ascii="Times New Roman" w:hAnsi="Times New Roman" w:cs="Times New Roman"/>
          <w:sz w:val="28"/>
          <w:szCs w:val="28"/>
        </w:rPr>
        <w:t> </w:t>
      </w:r>
      <w:r w:rsidRPr="00CE0994">
        <w:rPr>
          <w:rFonts w:ascii="Times New Roman" w:hAnsi="Times New Roman" w:cs="Times New Roman"/>
          <w:sz w:val="28"/>
          <w:szCs w:val="28"/>
        </w:rPr>
        <w:t>483</w:t>
      </w:r>
      <w:r w:rsidR="001A41D4" w:rsidRPr="00CE0994">
        <w:rPr>
          <w:rFonts w:ascii="Times New Roman" w:hAnsi="Times New Roman" w:cs="Times New Roman"/>
          <w:sz w:val="28"/>
          <w:szCs w:val="28"/>
        </w:rPr>
        <w:t>,</w:t>
      </w:r>
      <w:r w:rsidRPr="00CE0994">
        <w:rPr>
          <w:rFonts w:ascii="Times New Roman" w:hAnsi="Times New Roman" w:cs="Times New Roman"/>
          <w:sz w:val="28"/>
          <w:szCs w:val="28"/>
        </w:rPr>
        <w:t>500</w:t>
      </w:r>
      <w:r w:rsidR="001A41D4" w:rsidRPr="00CE099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E099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5DD2D50" w14:textId="1665C68B" w:rsidR="004077B9" w:rsidRPr="00CE0994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4">
        <w:rPr>
          <w:rFonts w:ascii="Times New Roman" w:hAnsi="Times New Roman" w:cs="Times New Roman"/>
          <w:sz w:val="28"/>
          <w:szCs w:val="28"/>
        </w:rPr>
        <w:t>- выполнение инженерных изысканий, осуществление подготовки проектной и рабочей документации в целях строительства объектов «ЛЭП-0,4кВ уличное освещение от РУ-0,4кВ ТП №1-1, в районе от жилого дома №1 до жилого дома №10 (пешеходная дорожка)» в сумме 716</w:t>
      </w:r>
      <w:r w:rsidR="001A41D4" w:rsidRPr="00CE0994">
        <w:rPr>
          <w:rFonts w:ascii="Times New Roman" w:hAnsi="Times New Roman" w:cs="Times New Roman"/>
          <w:sz w:val="28"/>
          <w:szCs w:val="28"/>
        </w:rPr>
        <w:t>,</w:t>
      </w:r>
      <w:r w:rsidRPr="00CE0994">
        <w:rPr>
          <w:rFonts w:ascii="Times New Roman" w:hAnsi="Times New Roman" w:cs="Times New Roman"/>
          <w:sz w:val="28"/>
          <w:szCs w:val="28"/>
        </w:rPr>
        <w:t xml:space="preserve">114 </w:t>
      </w:r>
      <w:r w:rsidR="001A41D4" w:rsidRPr="00CE099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E0994">
        <w:rPr>
          <w:rFonts w:ascii="Times New Roman" w:hAnsi="Times New Roman" w:cs="Times New Roman"/>
          <w:sz w:val="28"/>
          <w:szCs w:val="28"/>
        </w:rPr>
        <w:t>рублей;</w:t>
      </w:r>
    </w:p>
    <w:p w14:paraId="71204AA6" w14:textId="597E7106" w:rsidR="004077B9" w:rsidRDefault="004077B9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16">
        <w:rPr>
          <w:rFonts w:ascii="Times New Roman" w:hAnsi="Times New Roman" w:cs="Times New Roman"/>
          <w:sz w:val="28"/>
          <w:szCs w:val="28"/>
        </w:rPr>
        <w:t xml:space="preserve">- </w:t>
      </w:r>
      <w:r w:rsidR="001238D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1B7916">
        <w:rPr>
          <w:rFonts w:ascii="Times New Roman" w:hAnsi="Times New Roman" w:cs="Times New Roman"/>
          <w:sz w:val="28"/>
          <w:szCs w:val="28"/>
        </w:rPr>
        <w:t>объекта «Фильтровальная станция производительностью 20</w:t>
      </w:r>
      <w:r w:rsidR="008E2301">
        <w:rPr>
          <w:rFonts w:ascii="Times New Roman" w:hAnsi="Times New Roman" w:cs="Times New Roman"/>
          <w:sz w:val="28"/>
          <w:szCs w:val="28"/>
        </w:rPr>
        <w:t xml:space="preserve"> </w:t>
      </w:r>
      <w:r w:rsidRPr="001B7916">
        <w:rPr>
          <w:rFonts w:ascii="Times New Roman" w:hAnsi="Times New Roman" w:cs="Times New Roman"/>
          <w:sz w:val="28"/>
          <w:szCs w:val="28"/>
        </w:rPr>
        <w:t xml:space="preserve">000 м3 в сутки» ХМАО-Югра, г. Нефтеюганск, 7 микрорайон, Цех водоснабжения водоочистительная станция (ВОС)» в сумме </w:t>
      </w:r>
      <w:r w:rsidR="00587620" w:rsidRPr="001B7916">
        <w:rPr>
          <w:rFonts w:ascii="Times New Roman" w:hAnsi="Times New Roman" w:cs="Times New Roman"/>
          <w:sz w:val="28"/>
          <w:szCs w:val="28"/>
        </w:rPr>
        <w:t>3 588,808</w:t>
      </w:r>
      <w:r w:rsidRPr="001B7916">
        <w:rPr>
          <w:rFonts w:ascii="Times New Roman" w:hAnsi="Times New Roman" w:cs="Times New Roman"/>
          <w:sz w:val="28"/>
          <w:szCs w:val="28"/>
        </w:rPr>
        <w:t xml:space="preserve"> </w:t>
      </w:r>
      <w:r w:rsidR="001A41D4" w:rsidRPr="001B791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B7916">
        <w:rPr>
          <w:rFonts w:ascii="Times New Roman" w:hAnsi="Times New Roman" w:cs="Times New Roman"/>
          <w:sz w:val="28"/>
          <w:szCs w:val="28"/>
        </w:rPr>
        <w:t>рубл</w:t>
      </w:r>
      <w:r w:rsidR="001A41D4" w:rsidRPr="001B7916">
        <w:rPr>
          <w:rFonts w:ascii="Times New Roman" w:hAnsi="Times New Roman" w:cs="Times New Roman"/>
          <w:sz w:val="28"/>
          <w:szCs w:val="28"/>
        </w:rPr>
        <w:t>ей</w:t>
      </w:r>
      <w:r w:rsidRPr="001B7916">
        <w:rPr>
          <w:rFonts w:ascii="Times New Roman" w:hAnsi="Times New Roman" w:cs="Times New Roman"/>
          <w:sz w:val="28"/>
          <w:szCs w:val="28"/>
        </w:rPr>
        <w:t>;</w:t>
      </w:r>
    </w:p>
    <w:p w14:paraId="7EDCB46B" w14:textId="4AEA2209" w:rsidR="004077B9" w:rsidRDefault="00F074D7" w:rsidP="0040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077B9" w:rsidRPr="008E2301">
        <w:rPr>
          <w:rFonts w:ascii="Times New Roman" w:hAnsi="Times New Roman" w:cs="Times New Roman"/>
          <w:sz w:val="28"/>
          <w:szCs w:val="28"/>
        </w:rPr>
        <w:t xml:space="preserve"> </w:t>
      </w:r>
      <w:r w:rsidR="008E2301" w:rsidRPr="008E2301">
        <w:rPr>
          <w:rFonts w:ascii="Times New Roman" w:hAnsi="Times New Roman" w:cs="Times New Roman"/>
          <w:sz w:val="28"/>
          <w:szCs w:val="28"/>
        </w:rPr>
        <w:t xml:space="preserve">перераспределение средств в размере 4 297,567 тыс. рублей </w:t>
      </w:r>
      <w:r w:rsidR="003163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301" w:rsidRPr="008E2301">
        <w:rPr>
          <w:rFonts w:ascii="Times New Roman" w:hAnsi="Times New Roman" w:cs="Times New Roman"/>
          <w:sz w:val="28"/>
          <w:szCs w:val="28"/>
        </w:rPr>
        <w:t xml:space="preserve">с содержания </w:t>
      </w:r>
      <w:r w:rsidR="004077B9" w:rsidRPr="008E2301">
        <w:rPr>
          <w:rFonts w:ascii="Times New Roman" w:hAnsi="Times New Roman" w:cs="Times New Roman"/>
          <w:sz w:val="28"/>
          <w:szCs w:val="28"/>
        </w:rPr>
        <w:t>объект</w:t>
      </w:r>
      <w:r w:rsidR="008E2301" w:rsidRPr="008E2301">
        <w:rPr>
          <w:rFonts w:ascii="Times New Roman" w:hAnsi="Times New Roman" w:cs="Times New Roman"/>
          <w:sz w:val="28"/>
          <w:szCs w:val="28"/>
        </w:rPr>
        <w:t>а</w:t>
      </w:r>
      <w:r w:rsidR="004077B9" w:rsidRPr="008E2301">
        <w:rPr>
          <w:rFonts w:ascii="Times New Roman" w:hAnsi="Times New Roman" w:cs="Times New Roman"/>
          <w:sz w:val="28"/>
          <w:szCs w:val="28"/>
        </w:rPr>
        <w:t xml:space="preserve"> «Фильтровальная станция производительностью 20</w:t>
      </w:r>
      <w:r w:rsidR="008E2301">
        <w:rPr>
          <w:rFonts w:ascii="Times New Roman" w:hAnsi="Times New Roman" w:cs="Times New Roman"/>
          <w:sz w:val="28"/>
          <w:szCs w:val="28"/>
        </w:rPr>
        <w:t xml:space="preserve"> </w:t>
      </w:r>
      <w:r w:rsidR="004077B9" w:rsidRPr="008E2301">
        <w:rPr>
          <w:rFonts w:ascii="Times New Roman" w:hAnsi="Times New Roman" w:cs="Times New Roman"/>
          <w:sz w:val="28"/>
          <w:szCs w:val="28"/>
        </w:rPr>
        <w:t>000 м</w:t>
      </w:r>
      <w:r w:rsidR="004077B9" w:rsidRPr="00F074D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4077B9" w:rsidRPr="008E2301">
        <w:rPr>
          <w:rFonts w:ascii="Times New Roman" w:hAnsi="Times New Roman" w:cs="Times New Roman"/>
          <w:sz w:val="28"/>
          <w:szCs w:val="28"/>
        </w:rPr>
        <w:t>в сутки» ХМАО-Югра, г. Нефтеюганск, 7 микрорайон»</w:t>
      </w:r>
      <w:r w:rsidR="008E2301" w:rsidRPr="008E2301">
        <w:rPr>
          <w:rFonts w:ascii="Times New Roman" w:hAnsi="Times New Roman" w:cs="Times New Roman"/>
          <w:sz w:val="28"/>
          <w:szCs w:val="28"/>
        </w:rPr>
        <w:t xml:space="preserve"> для восстановления средств на объекте «Городской парк»</w:t>
      </w:r>
      <w:r w:rsidR="004077B9" w:rsidRPr="008E2301">
        <w:rPr>
          <w:rFonts w:ascii="Times New Roman" w:hAnsi="Times New Roman" w:cs="Times New Roman"/>
          <w:sz w:val="28"/>
          <w:szCs w:val="28"/>
        </w:rPr>
        <w:t>;</w:t>
      </w:r>
    </w:p>
    <w:p w14:paraId="192BB060" w14:textId="6AD7B597" w:rsidR="00F074D7" w:rsidRDefault="00F074D7" w:rsidP="00D0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="00B9257B" w:rsidRPr="001B7916">
        <w:rPr>
          <w:rFonts w:ascii="Times New Roman" w:hAnsi="Times New Roman" w:cs="Times New Roman"/>
          <w:sz w:val="28"/>
          <w:szCs w:val="28"/>
        </w:rPr>
        <w:t xml:space="preserve">а заключение </w:t>
      </w:r>
      <w:r w:rsidR="00B9257B" w:rsidRPr="008365F9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8365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0195D" w:rsidRPr="008365F9">
        <w:rPr>
          <w:rFonts w:ascii="Times New Roman" w:hAnsi="Times New Roman" w:cs="Times New Roman"/>
          <w:sz w:val="28"/>
          <w:szCs w:val="28"/>
        </w:rPr>
        <w:t>35 649,917</w:t>
      </w:r>
      <w:r w:rsidRPr="008365F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257B" w:rsidRPr="008365F9">
        <w:rPr>
          <w:rFonts w:ascii="Times New Roman" w:hAnsi="Times New Roman" w:cs="Times New Roman"/>
          <w:sz w:val="28"/>
          <w:szCs w:val="28"/>
        </w:rPr>
        <w:t xml:space="preserve"> на</w:t>
      </w:r>
      <w:r w:rsidRPr="008365F9">
        <w:rPr>
          <w:rFonts w:ascii="Times New Roman" w:hAnsi="Times New Roman" w:cs="Times New Roman"/>
          <w:sz w:val="28"/>
          <w:szCs w:val="28"/>
        </w:rPr>
        <w:t>:</w:t>
      </w:r>
      <w:r w:rsidR="00B9257B" w:rsidRPr="001B7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B798D" w14:textId="04CEF40B" w:rsidR="00B9257B" w:rsidRPr="001B7916" w:rsidRDefault="00F074D7" w:rsidP="00F0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E9B">
        <w:rPr>
          <w:rFonts w:ascii="Times New Roman" w:hAnsi="Times New Roman" w:cs="Times New Roman"/>
          <w:sz w:val="28"/>
          <w:szCs w:val="28"/>
        </w:rPr>
        <w:t xml:space="preserve"> </w:t>
      </w:r>
      <w:r w:rsidR="00B9257B" w:rsidRPr="001B7916">
        <w:rPr>
          <w:rFonts w:ascii="Times New Roman" w:hAnsi="Times New Roman" w:cs="Times New Roman"/>
          <w:sz w:val="28"/>
          <w:szCs w:val="28"/>
        </w:rPr>
        <w:t xml:space="preserve">оказание услуг по техническому обслуживанию, по электроснабжению, отпуску и потреблению тепловой энергии и теплоносителя в целях содержания объекта «КНС-3а, Коллектор напорного </w:t>
      </w:r>
      <w:r w:rsidR="00B9257B" w:rsidRPr="001B7916">
        <w:rPr>
          <w:rFonts w:ascii="Times New Roman" w:hAnsi="Times New Roman" w:cs="Times New Roman"/>
          <w:sz w:val="28"/>
          <w:szCs w:val="28"/>
        </w:rPr>
        <w:lastRenderedPageBreak/>
        <w:t xml:space="preserve">трубопровода» (реконструкция) </w:t>
      </w:r>
      <w:r w:rsidR="00576F59">
        <w:rPr>
          <w:rFonts w:ascii="Times New Roman" w:hAnsi="Times New Roman" w:cs="Times New Roman"/>
          <w:sz w:val="28"/>
          <w:szCs w:val="28"/>
        </w:rPr>
        <w:t>н</w:t>
      </w:r>
      <w:r w:rsidR="00B9257B" w:rsidRPr="001B7916">
        <w:rPr>
          <w:rFonts w:ascii="Times New Roman" w:hAnsi="Times New Roman" w:cs="Times New Roman"/>
          <w:sz w:val="28"/>
          <w:szCs w:val="28"/>
        </w:rPr>
        <w:t xml:space="preserve">а период с 1 марта по 31 декабря 2024 года </w:t>
      </w:r>
      <w:r w:rsidR="00671D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57B" w:rsidRPr="001B7916">
        <w:rPr>
          <w:rFonts w:ascii="Times New Roman" w:hAnsi="Times New Roman" w:cs="Times New Roman"/>
          <w:sz w:val="28"/>
          <w:szCs w:val="28"/>
        </w:rPr>
        <w:t>в общей сумме 24 908,386 тыс. рублей;</w:t>
      </w:r>
    </w:p>
    <w:p w14:paraId="04E31AC2" w14:textId="06CAC56E" w:rsidR="00065A9A" w:rsidRPr="003912B8" w:rsidRDefault="00B9257B" w:rsidP="00B9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B8">
        <w:rPr>
          <w:rFonts w:ascii="Times New Roman" w:hAnsi="Times New Roman" w:cs="Times New Roman"/>
          <w:sz w:val="28"/>
          <w:szCs w:val="28"/>
        </w:rPr>
        <w:t>-</w:t>
      </w:r>
      <w:r w:rsidR="00D44E9B">
        <w:rPr>
          <w:rFonts w:ascii="Times New Roman" w:hAnsi="Times New Roman" w:cs="Times New Roman"/>
          <w:sz w:val="28"/>
          <w:szCs w:val="28"/>
        </w:rPr>
        <w:t xml:space="preserve"> </w:t>
      </w:r>
      <w:r w:rsidRPr="003912B8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="00B6599F" w:rsidRPr="00B6599F">
        <w:rPr>
          <w:rFonts w:ascii="Times New Roman" w:hAnsi="Times New Roman" w:cs="Times New Roman"/>
          <w:sz w:val="28"/>
          <w:szCs w:val="28"/>
        </w:rPr>
        <w:t>по потреблению электроэнергии, техническому обслуживанию, потреблению тепловой энергии и теплоносителя</w:t>
      </w:r>
      <w:r w:rsidRPr="003912B8">
        <w:rPr>
          <w:rFonts w:ascii="Times New Roman" w:hAnsi="Times New Roman" w:cs="Times New Roman"/>
          <w:sz w:val="28"/>
          <w:szCs w:val="28"/>
        </w:rPr>
        <w:t xml:space="preserve"> в целях содержания объекта «Фильтровальная станция производительностью 20 000 м³ в сутки» ХМАО-Югра, г. Нефтеюганск, 7 микрорайон (станция ВОС)» </w:t>
      </w:r>
      <w:r w:rsidR="00B659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12B8" w:rsidRPr="003912B8">
        <w:rPr>
          <w:rFonts w:ascii="Times New Roman" w:hAnsi="Times New Roman" w:cs="Times New Roman"/>
          <w:sz w:val="28"/>
          <w:szCs w:val="28"/>
        </w:rPr>
        <w:t xml:space="preserve">с 1 февраля </w:t>
      </w:r>
      <w:r w:rsidR="003912B8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3912B8" w:rsidRPr="003912B8">
        <w:rPr>
          <w:rFonts w:ascii="Times New Roman" w:hAnsi="Times New Roman" w:cs="Times New Roman"/>
          <w:sz w:val="28"/>
          <w:szCs w:val="28"/>
        </w:rPr>
        <w:t xml:space="preserve">по 31 марта 2024 года </w:t>
      </w:r>
      <w:r w:rsidRPr="003912B8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8E2301">
        <w:rPr>
          <w:rFonts w:ascii="Times New Roman" w:hAnsi="Times New Roman" w:cs="Times New Roman"/>
          <w:sz w:val="28"/>
          <w:szCs w:val="28"/>
        </w:rPr>
        <w:t>10 741,531</w:t>
      </w:r>
      <w:r w:rsidRPr="003912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1B69">
        <w:rPr>
          <w:rFonts w:ascii="Times New Roman" w:hAnsi="Times New Roman" w:cs="Times New Roman"/>
          <w:sz w:val="28"/>
          <w:szCs w:val="28"/>
        </w:rPr>
        <w:t>;</w:t>
      </w:r>
    </w:p>
    <w:p w14:paraId="4B477480" w14:textId="45CAB839" w:rsidR="00B71A9A" w:rsidRDefault="00F074D7" w:rsidP="00B71A9A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9A">
        <w:rPr>
          <w:rFonts w:ascii="Times New Roman" w:hAnsi="Times New Roman" w:cs="Times New Roman"/>
          <w:sz w:val="28"/>
          <w:szCs w:val="28"/>
        </w:rPr>
        <w:t>п</w:t>
      </w:r>
      <w:r w:rsidR="00835BF9" w:rsidRPr="00B71A9A">
        <w:rPr>
          <w:rFonts w:ascii="Times New Roman" w:hAnsi="Times New Roman" w:cs="Times New Roman"/>
          <w:sz w:val="28"/>
          <w:szCs w:val="28"/>
        </w:rPr>
        <w:t xml:space="preserve">о </w:t>
      </w:r>
      <w:r w:rsidR="009A5A37" w:rsidRPr="00B71A9A">
        <w:rPr>
          <w:rFonts w:ascii="Times New Roman" w:hAnsi="Times New Roman" w:cs="Times New Roman"/>
          <w:sz w:val="28"/>
          <w:szCs w:val="28"/>
        </w:rPr>
        <w:t>со</w:t>
      </w:r>
      <w:r w:rsidR="00835BF9" w:rsidRPr="00B71A9A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9A5A37" w:rsidRPr="00B71A9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35BF9" w:rsidRPr="00B71A9A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</w:t>
      </w:r>
      <w:r w:rsidRPr="00B71A9A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835BF9" w:rsidRPr="00B71A9A">
        <w:rPr>
          <w:rFonts w:ascii="Times New Roman" w:hAnsi="Times New Roman" w:cs="Times New Roman"/>
          <w:sz w:val="28"/>
          <w:szCs w:val="28"/>
        </w:rPr>
        <w:t xml:space="preserve">на 2024 год увеличение </w:t>
      </w:r>
      <w:r w:rsidR="00B9257B" w:rsidRPr="00B71A9A">
        <w:rPr>
          <w:rFonts w:ascii="Times New Roman" w:hAnsi="Times New Roman" w:cs="Times New Roman"/>
          <w:sz w:val="28"/>
          <w:szCs w:val="28"/>
        </w:rPr>
        <w:t>финансирования за сч</w:t>
      </w:r>
      <w:r w:rsidR="00B71A9A" w:rsidRPr="00B71A9A">
        <w:rPr>
          <w:rFonts w:ascii="Times New Roman" w:hAnsi="Times New Roman" w:cs="Times New Roman"/>
          <w:sz w:val="28"/>
          <w:szCs w:val="28"/>
        </w:rPr>
        <w:t>ё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т </w:t>
      </w:r>
      <w:r w:rsidR="008E2301" w:rsidRPr="00B71A9A">
        <w:rPr>
          <w:rFonts w:ascii="Times New Roman" w:hAnsi="Times New Roman" w:cs="Times New Roman"/>
          <w:sz w:val="28"/>
          <w:szCs w:val="28"/>
        </w:rPr>
        <w:t xml:space="preserve">переходящих 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835BF9" w:rsidRPr="00B71A9A">
        <w:rPr>
          <w:rFonts w:ascii="Times New Roman" w:hAnsi="Times New Roman" w:cs="Times New Roman"/>
          <w:sz w:val="28"/>
          <w:szCs w:val="28"/>
        </w:rPr>
        <w:t>на сумму 21 033,834 тыс. рублей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 </w:t>
      </w:r>
      <w:r w:rsidR="00B71A9A" w:rsidRPr="00B71A9A">
        <w:rPr>
          <w:rFonts w:ascii="Times New Roman" w:hAnsi="Times New Roman" w:cs="Times New Roman"/>
          <w:sz w:val="28"/>
          <w:szCs w:val="28"/>
        </w:rPr>
        <w:t xml:space="preserve">по заключенному контракту </w:t>
      </w:r>
      <w:r w:rsidR="00835BF9" w:rsidRPr="00B71A9A">
        <w:rPr>
          <w:rFonts w:ascii="Times New Roman" w:hAnsi="Times New Roman" w:cs="Times New Roman"/>
          <w:sz w:val="28"/>
          <w:szCs w:val="28"/>
        </w:rPr>
        <w:t>на поставку временной КНС в блочном исполнении</w:t>
      </w:r>
      <w:r w:rsidR="00B71A9A">
        <w:rPr>
          <w:rFonts w:ascii="Times New Roman" w:hAnsi="Times New Roman" w:cs="Times New Roman"/>
          <w:sz w:val="28"/>
          <w:szCs w:val="28"/>
        </w:rPr>
        <w:t>;</w:t>
      </w:r>
    </w:p>
    <w:p w14:paraId="5C47AE1A" w14:textId="156F8036" w:rsidR="00B9257B" w:rsidRPr="00B71A9A" w:rsidRDefault="00B71A9A" w:rsidP="00B71A9A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о </w:t>
      </w:r>
      <w:r w:rsidR="009A5A37" w:rsidRPr="00B71A9A">
        <w:rPr>
          <w:rFonts w:ascii="Times New Roman" w:hAnsi="Times New Roman" w:cs="Times New Roman"/>
          <w:sz w:val="28"/>
          <w:szCs w:val="28"/>
        </w:rPr>
        <w:t>со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B659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5A37" w:rsidRPr="00B71A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земельных отношений </w:t>
      </w:r>
      <w:r w:rsidR="00B36CC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на 2025 год увеличение </w:t>
      </w:r>
      <w:r w:rsidR="008E2301" w:rsidRPr="00B71A9A">
        <w:rPr>
          <w:rFonts w:ascii="Times New Roman" w:hAnsi="Times New Roman" w:cs="Times New Roman"/>
          <w:sz w:val="28"/>
          <w:szCs w:val="28"/>
        </w:rPr>
        <w:t>за сч</w:t>
      </w:r>
      <w:r w:rsidR="00B6599F">
        <w:rPr>
          <w:rFonts w:ascii="Times New Roman" w:hAnsi="Times New Roman" w:cs="Times New Roman"/>
          <w:sz w:val="28"/>
          <w:szCs w:val="28"/>
        </w:rPr>
        <w:t>ё</w:t>
      </w:r>
      <w:r w:rsidR="008E2301" w:rsidRPr="00B71A9A">
        <w:rPr>
          <w:rFonts w:ascii="Times New Roman" w:hAnsi="Times New Roman" w:cs="Times New Roman"/>
          <w:sz w:val="28"/>
          <w:szCs w:val="28"/>
        </w:rPr>
        <w:t xml:space="preserve">т средств местного бюджета </w:t>
      </w:r>
      <w:r w:rsidR="00B9257B" w:rsidRPr="00B71A9A">
        <w:rPr>
          <w:rFonts w:ascii="Times New Roman" w:hAnsi="Times New Roman" w:cs="Times New Roman"/>
          <w:sz w:val="28"/>
          <w:szCs w:val="28"/>
        </w:rPr>
        <w:t>на сумму 5 896,108 тыс. рублей на</w:t>
      </w:r>
      <w:r w:rsidR="00B6599F">
        <w:rPr>
          <w:rFonts w:ascii="Times New Roman" w:hAnsi="Times New Roman" w:cs="Times New Roman"/>
          <w:sz w:val="28"/>
          <w:szCs w:val="28"/>
        </w:rPr>
        <w:t xml:space="preserve"> осуществление закупок подрядных работ по инженерным изысканиям и по </w:t>
      </w:r>
      <w:r w:rsidR="00B9257B" w:rsidRPr="00B71A9A">
        <w:rPr>
          <w:rFonts w:ascii="Times New Roman" w:hAnsi="Times New Roman" w:cs="Times New Roman"/>
          <w:sz w:val="28"/>
          <w:szCs w:val="28"/>
        </w:rPr>
        <w:t>подготовк</w:t>
      </w:r>
      <w:r w:rsidR="00B6599F">
        <w:rPr>
          <w:rFonts w:ascii="Times New Roman" w:hAnsi="Times New Roman" w:cs="Times New Roman"/>
          <w:sz w:val="28"/>
          <w:szCs w:val="28"/>
        </w:rPr>
        <w:t>е</w:t>
      </w:r>
      <w:r w:rsidR="00B9257B" w:rsidRPr="00B71A9A">
        <w:rPr>
          <w:rFonts w:ascii="Times New Roman" w:hAnsi="Times New Roman" w:cs="Times New Roman"/>
          <w:sz w:val="28"/>
          <w:szCs w:val="28"/>
        </w:rPr>
        <w:t xml:space="preserve"> проектной документации по следующим объектам:</w:t>
      </w:r>
    </w:p>
    <w:p w14:paraId="44EEF12A" w14:textId="719642B3" w:rsidR="00B9257B" w:rsidRPr="00DD7460" w:rsidRDefault="00B9257B" w:rsidP="00B9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60">
        <w:rPr>
          <w:rFonts w:ascii="Times New Roman" w:hAnsi="Times New Roman" w:cs="Times New Roman"/>
          <w:sz w:val="28"/>
          <w:szCs w:val="28"/>
        </w:rPr>
        <w:t>- «ЛЭП-0,4кВ уличное освещение» от ВЛ-0,4кВ ТП 1-3 в районе жилого дома № 20, 24, 27, 29 (внутриквартальный проезд)» в сумме 1 168,722 тыс. рублей;</w:t>
      </w:r>
    </w:p>
    <w:p w14:paraId="1DA6AA4F" w14:textId="2C89B7E0" w:rsidR="00B9257B" w:rsidRPr="00DD7460" w:rsidRDefault="00B9257B" w:rsidP="00B9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60">
        <w:rPr>
          <w:rFonts w:ascii="Times New Roman" w:hAnsi="Times New Roman" w:cs="Times New Roman"/>
          <w:sz w:val="28"/>
          <w:szCs w:val="28"/>
        </w:rPr>
        <w:t>- «ЛЭП-0,4кВ уличное освещение» от ВЛ-0,4кВ ТП 1-1 в районе жилого дома № 5» в сумме 908,862 тыс. рублей;</w:t>
      </w:r>
    </w:p>
    <w:p w14:paraId="1DE04835" w14:textId="3A5FE71D" w:rsidR="00B9257B" w:rsidRPr="00DD7460" w:rsidRDefault="00B9257B" w:rsidP="00B9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60">
        <w:rPr>
          <w:rFonts w:ascii="Times New Roman" w:hAnsi="Times New Roman" w:cs="Times New Roman"/>
          <w:sz w:val="28"/>
          <w:szCs w:val="28"/>
        </w:rPr>
        <w:t>- «ЛЭП-0,4кВ уличное освещение» от ВЛ-0,4кВ ТП 1-4 в районе жилого дома № 6 (внутриквартальный проезд)» в сумме 847,312 тыс. рублей;</w:t>
      </w:r>
    </w:p>
    <w:p w14:paraId="403ED2E0" w14:textId="0C321C1B" w:rsidR="00B9257B" w:rsidRPr="00DD7460" w:rsidRDefault="00B9257B" w:rsidP="00B9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60">
        <w:rPr>
          <w:rFonts w:ascii="Times New Roman" w:hAnsi="Times New Roman" w:cs="Times New Roman"/>
          <w:sz w:val="28"/>
          <w:szCs w:val="28"/>
        </w:rPr>
        <w:t>- «ЛЭП-0,4кВ уличное освещение» от ВЛ-0,4кВ ТП 1-1 в районе жилого дома № 2 (внутриквартальный проезд)» в сумме 854,642 тыс. рублей;</w:t>
      </w:r>
    </w:p>
    <w:p w14:paraId="452CA900" w14:textId="796CDFBE" w:rsidR="00B9257B" w:rsidRPr="00584D65" w:rsidRDefault="00B9257B" w:rsidP="00B9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5">
        <w:rPr>
          <w:rFonts w:ascii="Times New Roman" w:hAnsi="Times New Roman" w:cs="Times New Roman"/>
          <w:sz w:val="28"/>
          <w:szCs w:val="28"/>
        </w:rPr>
        <w:t>- «ЛЭП-0,4кВ уличное освещение» от ВЛ-0,4кВ ТП 1-1 в районе ДБ «Силуэт» в сумме 1 019,486 тыс. рублей;</w:t>
      </w:r>
    </w:p>
    <w:p w14:paraId="5D5C45BB" w14:textId="156CA0FB" w:rsidR="00B9257B" w:rsidRPr="00584D65" w:rsidRDefault="00B9257B" w:rsidP="00B9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5">
        <w:rPr>
          <w:rFonts w:ascii="Times New Roman" w:hAnsi="Times New Roman" w:cs="Times New Roman"/>
          <w:sz w:val="28"/>
          <w:szCs w:val="28"/>
        </w:rPr>
        <w:t>- «ЛЭП-0,4кВ уличное освещение» от ВЛ-0,4кВ ТП 1-2 в районе жилого дома № 14, 15, 17 (внутриквартальный проезд)» в сумме 1 097,084 тыс. рублей.</w:t>
      </w:r>
    </w:p>
    <w:p w14:paraId="7EDA3FAB" w14:textId="38A97431" w:rsidR="004077B9" w:rsidRPr="00C148A4" w:rsidRDefault="001C1813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C0">
        <w:rPr>
          <w:rFonts w:ascii="Times New Roman" w:hAnsi="Times New Roman" w:cs="Times New Roman"/>
          <w:sz w:val="28"/>
          <w:szCs w:val="28"/>
        </w:rPr>
        <w:t>3.</w:t>
      </w:r>
      <w:r w:rsidR="00B6599F">
        <w:rPr>
          <w:rFonts w:ascii="Times New Roman" w:hAnsi="Times New Roman" w:cs="Times New Roman"/>
          <w:sz w:val="28"/>
          <w:szCs w:val="28"/>
        </w:rPr>
        <w:t>3</w:t>
      </w:r>
      <w:r w:rsidRPr="004A25C0">
        <w:rPr>
          <w:rFonts w:ascii="Times New Roman" w:hAnsi="Times New Roman" w:cs="Times New Roman"/>
          <w:sz w:val="28"/>
          <w:szCs w:val="28"/>
        </w:rPr>
        <w:t xml:space="preserve">.2. По направлению (подпрограмме) 2 «Создание условий для обеспечения доступности и повышения качества жилищных услуг» </w:t>
      </w:r>
      <w:r w:rsidR="008E2301">
        <w:rPr>
          <w:rFonts w:ascii="Times New Roman" w:hAnsi="Times New Roman" w:cs="Times New Roman"/>
          <w:sz w:val="28"/>
          <w:szCs w:val="28"/>
        </w:rPr>
        <w:t>в</w:t>
      </w:r>
      <w:r w:rsidRPr="00C148A4">
        <w:rPr>
          <w:rFonts w:ascii="Times New Roman" w:hAnsi="Times New Roman" w:cs="Times New Roman"/>
          <w:sz w:val="28"/>
          <w:szCs w:val="28"/>
        </w:rPr>
        <w:t xml:space="preserve"> разрезе структурных элементов предусмотрены изменения:</w:t>
      </w:r>
    </w:p>
    <w:p w14:paraId="2A09279C" w14:textId="2C3DD6CA" w:rsidR="008250DC" w:rsidRDefault="001C1813" w:rsidP="0044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>1)</w:t>
      </w:r>
      <w:r w:rsidR="00D647A1">
        <w:rPr>
          <w:rFonts w:ascii="Times New Roman" w:hAnsi="Times New Roman" w:cs="Times New Roman"/>
          <w:sz w:val="28"/>
          <w:szCs w:val="28"/>
        </w:rPr>
        <w:t xml:space="preserve"> </w:t>
      </w:r>
      <w:r w:rsidR="00B36CC1">
        <w:rPr>
          <w:rFonts w:ascii="Times New Roman" w:hAnsi="Times New Roman" w:cs="Times New Roman"/>
          <w:sz w:val="28"/>
          <w:szCs w:val="28"/>
        </w:rPr>
        <w:t>к</w:t>
      </w:r>
      <w:r w:rsidRPr="00C148A4">
        <w:rPr>
          <w:rFonts w:ascii="Times New Roman" w:hAnsi="Times New Roman" w:cs="Times New Roman"/>
          <w:sz w:val="28"/>
          <w:szCs w:val="28"/>
        </w:rPr>
        <w:t>омплекс процессных мероприятий «Поддержка технического состояния жилищного фонда»</w:t>
      </w:r>
      <w:r w:rsidRPr="00C148A4">
        <w:t xml:space="preserve"> </w:t>
      </w:r>
      <w:r w:rsidRPr="00C148A4">
        <w:rPr>
          <w:rFonts w:ascii="Times New Roman" w:hAnsi="Times New Roman" w:cs="Times New Roman"/>
          <w:sz w:val="28"/>
          <w:szCs w:val="28"/>
        </w:rPr>
        <w:t>на 2024 год увеличение объ</w:t>
      </w:r>
      <w:r w:rsidR="00B36CC1">
        <w:rPr>
          <w:rFonts w:ascii="Times New Roman" w:hAnsi="Times New Roman" w:cs="Times New Roman"/>
          <w:sz w:val="28"/>
          <w:szCs w:val="28"/>
        </w:rPr>
        <w:t>ё</w:t>
      </w:r>
      <w:r w:rsidRPr="00C148A4">
        <w:rPr>
          <w:rFonts w:ascii="Times New Roman" w:hAnsi="Times New Roman" w:cs="Times New Roman"/>
          <w:sz w:val="28"/>
          <w:szCs w:val="28"/>
        </w:rPr>
        <w:t xml:space="preserve">ма финансирования в общей сумме 4 105,992 тыс. рублей </w:t>
      </w:r>
      <w:r w:rsidR="00443AEA" w:rsidRPr="00C148A4">
        <w:rPr>
          <w:rFonts w:ascii="Times New Roman" w:hAnsi="Times New Roman" w:cs="Times New Roman"/>
          <w:sz w:val="28"/>
          <w:szCs w:val="28"/>
        </w:rPr>
        <w:t xml:space="preserve">по </w:t>
      </w:r>
      <w:r w:rsidR="00A65AEF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443AEA" w:rsidRPr="00C148A4">
        <w:rPr>
          <w:rFonts w:ascii="Times New Roman" w:hAnsi="Times New Roman" w:cs="Times New Roman"/>
          <w:sz w:val="28"/>
          <w:szCs w:val="28"/>
        </w:rPr>
        <w:t xml:space="preserve">исполнителю муниципальной программы департаменту жилищно-коммунального хозяйства </w:t>
      </w:r>
      <w:r w:rsidR="00B36CC1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C148A4">
        <w:rPr>
          <w:rFonts w:ascii="Times New Roman" w:hAnsi="Times New Roman" w:cs="Times New Roman"/>
          <w:sz w:val="28"/>
          <w:szCs w:val="28"/>
        </w:rPr>
        <w:t>:</w:t>
      </w:r>
    </w:p>
    <w:p w14:paraId="4A3D04B5" w14:textId="38297B07" w:rsidR="00442D86" w:rsidRPr="00C148A4" w:rsidRDefault="00442D86" w:rsidP="0044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2D86">
        <w:rPr>
          <w:rFonts w:ascii="Times New Roman" w:hAnsi="Times New Roman" w:cs="Times New Roman"/>
          <w:sz w:val="28"/>
          <w:szCs w:val="28"/>
        </w:rPr>
        <w:t xml:space="preserve">за счёт переходящих средств </w:t>
      </w:r>
      <w:r w:rsidRPr="009E68E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E68ED" w:rsidRPr="009E68ED">
        <w:rPr>
          <w:rFonts w:ascii="Times New Roman" w:hAnsi="Times New Roman" w:cs="Times New Roman"/>
          <w:sz w:val="28"/>
          <w:szCs w:val="28"/>
        </w:rPr>
        <w:t>2 086,122</w:t>
      </w:r>
      <w:r w:rsidRPr="009E68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42D86">
        <w:rPr>
          <w:rFonts w:ascii="Times New Roman" w:hAnsi="Times New Roman" w:cs="Times New Roman"/>
          <w:sz w:val="28"/>
          <w:szCs w:val="28"/>
        </w:rPr>
        <w:t xml:space="preserve"> по заключенным контрактам на:</w:t>
      </w:r>
    </w:p>
    <w:p w14:paraId="32F15C08" w14:textId="2A619CCD" w:rsidR="005E26FA" w:rsidRPr="00C148A4" w:rsidRDefault="005E26FA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 xml:space="preserve">- выполнение работ по капитальному ремонту жилых помещений </w:t>
      </w:r>
      <w:r w:rsidR="00442D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48A4">
        <w:rPr>
          <w:rFonts w:ascii="Times New Roman" w:hAnsi="Times New Roman" w:cs="Times New Roman"/>
          <w:sz w:val="28"/>
          <w:szCs w:val="28"/>
        </w:rPr>
        <w:t xml:space="preserve">(г. Нефтеюганск, АТБ-6, дом 1, квартира 27; г. Нефтеюганск, ПНМК-6, дом 4, </w:t>
      </w:r>
      <w:r w:rsidRPr="00C148A4">
        <w:rPr>
          <w:rFonts w:ascii="Times New Roman" w:hAnsi="Times New Roman" w:cs="Times New Roman"/>
          <w:sz w:val="28"/>
          <w:szCs w:val="28"/>
        </w:rPr>
        <w:lastRenderedPageBreak/>
        <w:t xml:space="preserve">квартира 8; г. Нефтеюганск, 10 микрорайон, дом № 27, квартира № 501; </w:t>
      </w:r>
      <w:r w:rsidR="004F0F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48A4">
        <w:rPr>
          <w:rFonts w:ascii="Times New Roman" w:hAnsi="Times New Roman" w:cs="Times New Roman"/>
          <w:sz w:val="28"/>
          <w:szCs w:val="28"/>
        </w:rPr>
        <w:t>г. Нефтеюганск, 10 микрорайон, дом № 28, квартира № 418) в сумме 716</w:t>
      </w:r>
      <w:r w:rsidR="006E0D07" w:rsidRPr="00C148A4">
        <w:rPr>
          <w:rFonts w:ascii="Times New Roman" w:hAnsi="Times New Roman" w:cs="Times New Roman"/>
          <w:sz w:val="28"/>
          <w:szCs w:val="28"/>
        </w:rPr>
        <w:t>,</w:t>
      </w:r>
      <w:r w:rsidRPr="00C148A4">
        <w:rPr>
          <w:rFonts w:ascii="Times New Roman" w:hAnsi="Times New Roman" w:cs="Times New Roman"/>
          <w:sz w:val="28"/>
          <w:szCs w:val="28"/>
        </w:rPr>
        <w:t>218</w:t>
      </w:r>
      <w:r w:rsidR="006E0D07" w:rsidRPr="00C148A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148A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57F76D7" w14:textId="7DC93577" w:rsidR="005E26FA" w:rsidRPr="00C148A4" w:rsidRDefault="005E26FA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 xml:space="preserve">- выполнение работ по капитальному ремонту жилых помещений </w:t>
      </w:r>
      <w:r w:rsidR="00442D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48A4">
        <w:rPr>
          <w:rFonts w:ascii="Times New Roman" w:hAnsi="Times New Roman" w:cs="Times New Roman"/>
          <w:sz w:val="28"/>
          <w:szCs w:val="28"/>
        </w:rPr>
        <w:t>(г. Нефтеюганск, 11 микрорайон, дом 2, квартира 10; г. Нефтеюганск, 11 микрорайон, дом 2, квартира 15; г. Нефтеюганск, 3 микрорайон, дом 4, квартира 47) в сумме 456</w:t>
      </w:r>
      <w:r w:rsidR="006E0D07" w:rsidRPr="00C148A4">
        <w:rPr>
          <w:rFonts w:ascii="Times New Roman" w:hAnsi="Times New Roman" w:cs="Times New Roman"/>
          <w:sz w:val="28"/>
          <w:szCs w:val="28"/>
        </w:rPr>
        <w:t>,</w:t>
      </w:r>
      <w:r w:rsidRPr="00C148A4">
        <w:rPr>
          <w:rFonts w:ascii="Times New Roman" w:hAnsi="Times New Roman" w:cs="Times New Roman"/>
          <w:sz w:val="28"/>
          <w:szCs w:val="28"/>
        </w:rPr>
        <w:t xml:space="preserve">943 </w:t>
      </w:r>
      <w:r w:rsidR="006E0D07" w:rsidRPr="00C148A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148A4">
        <w:rPr>
          <w:rFonts w:ascii="Times New Roman" w:hAnsi="Times New Roman" w:cs="Times New Roman"/>
          <w:sz w:val="28"/>
          <w:szCs w:val="28"/>
        </w:rPr>
        <w:t>рубл</w:t>
      </w:r>
      <w:r w:rsidR="006E0D07" w:rsidRPr="00C148A4">
        <w:rPr>
          <w:rFonts w:ascii="Times New Roman" w:hAnsi="Times New Roman" w:cs="Times New Roman"/>
          <w:sz w:val="28"/>
          <w:szCs w:val="28"/>
        </w:rPr>
        <w:t>ей</w:t>
      </w:r>
      <w:r w:rsidRPr="00C148A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586735" w14:textId="2B1523FF" w:rsidR="005E26FA" w:rsidRDefault="005E26FA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 xml:space="preserve">- выполнение работ по капитальному ремонту жилых помещений </w:t>
      </w:r>
      <w:r w:rsidR="00442D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48A4">
        <w:rPr>
          <w:rFonts w:ascii="Times New Roman" w:hAnsi="Times New Roman" w:cs="Times New Roman"/>
          <w:sz w:val="28"/>
          <w:szCs w:val="28"/>
        </w:rPr>
        <w:t>(г. Нефтеюганск, 1 микрорайон, дом № 13, квартира № 113; г. Нефтеюганск, 13 микрорайон, дом 56, квартира 29) в сумме 912</w:t>
      </w:r>
      <w:r w:rsidR="006E0D07" w:rsidRPr="00C148A4">
        <w:rPr>
          <w:rFonts w:ascii="Times New Roman" w:hAnsi="Times New Roman" w:cs="Times New Roman"/>
          <w:sz w:val="28"/>
          <w:szCs w:val="28"/>
        </w:rPr>
        <w:t>,</w:t>
      </w:r>
      <w:r w:rsidRPr="00C148A4">
        <w:rPr>
          <w:rFonts w:ascii="Times New Roman" w:hAnsi="Times New Roman" w:cs="Times New Roman"/>
          <w:sz w:val="28"/>
          <w:szCs w:val="28"/>
        </w:rPr>
        <w:t>961</w:t>
      </w:r>
      <w:r w:rsidR="006E0D07" w:rsidRPr="00C148A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148A4">
        <w:rPr>
          <w:rFonts w:ascii="Times New Roman" w:hAnsi="Times New Roman" w:cs="Times New Roman"/>
          <w:sz w:val="28"/>
          <w:szCs w:val="28"/>
        </w:rPr>
        <w:t xml:space="preserve"> рубл</w:t>
      </w:r>
      <w:r w:rsidR="006E0D07" w:rsidRPr="00C148A4">
        <w:rPr>
          <w:rFonts w:ascii="Times New Roman" w:hAnsi="Times New Roman" w:cs="Times New Roman"/>
          <w:sz w:val="28"/>
          <w:szCs w:val="28"/>
        </w:rPr>
        <w:t>ей;</w:t>
      </w:r>
    </w:p>
    <w:p w14:paraId="47B3C0AE" w14:textId="1A8CFB3D" w:rsidR="00442D86" w:rsidRPr="00C148A4" w:rsidRDefault="00442D86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42D86">
        <w:t xml:space="preserve"> </w:t>
      </w:r>
      <w:r w:rsidRPr="00442D86">
        <w:rPr>
          <w:rFonts w:ascii="Times New Roman" w:hAnsi="Times New Roman" w:cs="Times New Roman"/>
          <w:sz w:val="28"/>
          <w:szCs w:val="28"/>
        </w:rPr>
        <w:t xml:space="preserve">на заключение контрактов </w:t>
      </w:r>
      <w:r w:rsidRPr="009E68E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68ED" w:rsidRPr="009E68ED">
        <w:rPr>
          <w:rFonts w:ascii="Times New Roman" w:hAnsi="Times New Roman" w:cs="Times New Roman"/>
          <w:sz w:val="28"/>
          <w:szCs w:val="28"/>
        </w:rPr>
        <w:t>2 019,87</w:t>
      </w:r>
      <w:r w:rsidR="0031638C">
        <w:rPr>
          <w:rFonts w:ascii="Times New Roman" w:hAnsi="Times New Roman" w:cs="Times New Roman"/>
          <w:sz w:val="28"/>
          <w:szCs w:val="28"/>
        </w:rPr>
        <w:t xml:space="preserve">0 </w:t>
      </w:r>
      <w:r w:rsidRPr="009E68ED">
        <w:rPr>
          <w:rFonts w:ascii="Times New Roman" w:hAnsi="Times New Roman" w:cs="Times New Roman"/>
          <w:sz w:val="28"/>
          <w:szCs w:val="28"/>
        </w:rPr>
        <w:t>тыс. рублей на:</w:t>
      </w:r>
    </w:p>
    <w:p w14:paraId="28F9E3AA" w14:textId="3C531462" w:rsidR="006E0D07" w:rsidRPr="00AE3866" w:rsidRDefault="006E0D07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6">
        <w:rPr>
          <w:rFonts w:ascii="Times New Roman" w:hAnsi="Times New Roman" w:cs="Times New Roman"/>
          <w:sz w:val="28"/>
          <w:szCs w:val="28"/>
        </w:rPr>
        <w:t>-</w:t>
      </w:r>
      <w:r w:rsidRPr="00AE3866">
        <w:t xml:space="preserve"> </w:t>
      </w:r>
      <w:r w:rsidRPr="00AE3866">
        <w:rPr>
          <w:rFonts w:ascii="Times New Roman" w:hAnsi="Times New Roman" w:cs="Times New Roman"/>
          <w:sz w:val="28"/>
          <w:szCs w:val="28"/>
        </w:rPr>
        <w:t>выполнение работ по ремонту жилых помещений</w:t>
      </w:r>
      <w:r w:rsidR="00AE3866" w:rsidRPr="00AE3866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bookmarkStart w:id="7" w:name="_Hlk161411158"/>
      <w:r w:rsidR="00AE3866" w:rsidRPr="00AE3866">
        <w:rPr>
          <w:rFonts w:ascii="Times New Roman" w:hAnsi="Times New Roman" w:cs="Times New Roman"/>
          <w:sz w:val="28"/>
          <w:szCs w:val="28"/>
        </w:rPr>
        <w:t xml:space="preserve">г. Нефтеюганск, 9 микрорайон, дом 18, квартира № 65 </w:t>
      </w:r>
      <w:bookmarkEnd w:id="7"/>
      <w:r w:rsidR="00AE3866" w:rsidRPr="00AE3866">
        <w:rPr>
          <w:rFonts w:ascii="Times New Roman" w:hAnsi="Times New Roman" w:cs="Times New Roman"/>
          <w:sz w:val="28"/>
          <w:szCs w:val="28"/>
        </w:rPr>
        <w:t xml:space="preserve">и </w:t>
      </w:r>
      <w:r w:rsidR="004F0F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3866" w:rsidRPr="00AE3866">
        <w:rPr>
          <w:rFonts w:ascii="Times New Roman" w:hAnsi="Times New Roman" w:cs="Times New Roman"/>
          <w:sz w:val="28"/>
          <w:szCs w:val="28"/>
        </w:rPr>
        <w:t>г. Нефтеюганск, 10 микрорайон, дом 28, квартира № 201</w:t>
      </w:r>
      <w:r w:rsidR="0068169C">
        <w:rPr>
          <w:rFonts w:ascii="Times New Roman" w:hAnsi="Times New Roman" w:cs="Times New Roman"/>
          <w:sz w:val="28"/>
          <w:szCs w:val="28"/>
        </w:rPr>
        <w:t>,</w:t>
      </w:r>
      <w:r w:rsidR="00AE3866" w:rsidRPr="00AE3866">
        <w:rPr>
          <w:rFonts w:ascii="Times New Roman" w:hAnsi="Times New Roman" w:cs="Times New Roman"/>
          <w:sz w:val="28"/>
          <w:szCs w:val="28"/>
        </w:rPr>
        <w:t xml:space="preserve"> </w:t>
      </w:r>
      <w:r w:rsidRPr="00AE3866">
        <w:rPr>
          <w:rFonts w:ascii="Times New Roman" w:hAnsi="Times New Roman" w:cs="Times New Roman"/>
          <w:sz w:val="28"/>
          <w:szCs w:val="28"/>
        </w:rPr>
        <w:t xml:space="preserve">в </w:t>
      </w:r>
      <w:r w:rsidR="00AE3866" w:rsidRPr="00AE3866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AE386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E3866" w:rsidRPr="00AE3866">
        <w:rPr>
          <w:rFonts w:ascii="Times New Roman" w:hAnsi="Times New Roman" w:cs="Times New Roman"/>
          <w:sz w:val="28"/>
          <w:szCs w:val="28"/>
        </w:rPr>
        <w:t>1 899,870</w:t>
      </w:r>
      <w:r w:rsidRPr="00AE38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FE50BB5" w14:textId="6A2E08D8" w:rsidR="004077B9" w:rsidRPr="00C148A4" w:rsidRDefault="008250DC" w:rsidP="00825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>- текущ</w:t>
      </w:r>
      <w:r w:rsidR="00442D86">
        <w:rPr>
          <w:rFonts w:ascii="Times New Roman" w:hAnsi="Times New Roman" w:cs="Times New Roman"/>
          <w:sz w:val="28"/>
          <w:szCs w:val="28"/>
        </w:rPr>
        <w:t>ий</w:t>
      </w:r>
      <w:r w:rsidRPr="00C148A4">
        <w:rPr>
          <w:rFonts w:ascii="Times New Roman" w:hAnsi="Times New Roman" w:cs="Times New Roman"/>
          <w:sz w:val="28"/>
          <w:szCs w:val="28"/>
        </w:rPr>
        <w:t xml:space="preserve"> ремонт жилых помещений в сумме 120,000 тыс. рублей</w:t>
      </w:r>
      <w:r w:rsidR="00442D86">
        <w:rPr>
          <w:rFonts w:ascii="Times New Roman" w:hAnsi="Times New Roman" w:cs="Times New Roman"/>
          <w:sz w:val="28"/>
          <w:szCs w:val="28"/>
        </w:rPr>
        <w:t>.</w:t>
      </w:r>
    </w:p>
    <w:p w14:paraId="2AD241FE" w14:textId="5A41B78F" w:rsidR="004077B9" w:rsidRPr="004A25C0" w:rsidRDefault="00443AEA" w:rsidP="0044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C0">
        <w:rPr>
          <w:rFonts w:ascii="Times New Roman" w:hAnsi="Times New Roman" w:cs="Times New Roman"/>
          <w:sz w:val="28"/>
          <w:szCs w:val="28"/>
        </w:rPr>
        <w:t>3.</w:t>
      </w:r>
      <w:r w:rsidR="004F0FA4">
        <w:rPr>
          <w:rFonts w:ascii="Times New Roman" w:hAnsi="Times New Roman" w:cs="Times New Roman"/>
          <w:sz w:val="28"/>
          <w:szCs w:val="28"/>
        </w:rPr>
        <w:t>3</w:t>
      </w:r>
      <w:r w:rsidRPr="004A25C0">
        <w:rPr>
          <w:rFonts w:ascii="Times New Roman" w:hAnsi="Times New Roman" w:cs="Times New Roman"/>
          <w:sz w:val="28"/>
          <w:szCs w:val="28"/>
        </w:rPr>
        <w:t>.3.</w:t>
      </w:r>
      <w:r w:rsidRPr="004A25C0">
        <w:t xml:space="preserve"> </w:t>
      </w:r>
      <w:r w:rsidRPr="004A25C0">
        <w:rPr>
          <w:rFonts w:ascii="Times New Roman" w:hAnsi="Times New Roman" w:cs="Times New Roman"/>
          <w:sz w:val="28"/>
          <w:szCs w:val="28"/>
        </w:rPr>
        <w:t>По направлению (подпрограмме) 3 «Повышение энергоэффективности в отраслях экономики» за сч</w:t>
      </w:r>
      <w:r w:rsidR="0068169C">
        <w:rPr>
          <w:rFonts w:ascii="Times New Roman" w:hAnsi="Times New Roman" w:cs="Times New Roman"/>
          <w:sz w:val="28"/>
          <w:szCs w:val="28"/>
        </w:rPr>
        <w:t>ё</w:t>
      </w:r>
      <w:r w:rsidRPr="004A25C0">
        <w:rPr>
          <w:rFonts w:ascii="Times New Roman" w:hAnsi="Times New Roman" w:cs="Times New Roman"/>
          <w:sz w:val="28"/>
          <w:szCs w:val="28"/>
        </w:rPr>
        <w:t xml:space="preserve">т средств местного бюджета </w:t>
      </w:r>
      <w:r w:rsidR="004F0FA4">
        <w:rPr>
          <w:rFonts w:ascii="Times New Roman" w:hAnsi="Times New Roman" w:cs="Times New Roman"/>
          <w:sz w:val="28"/>
          <w:szCs w:val="28"/>
        </w:rPr>
        <w:t xml:space="preserve">по </w:t>
      </w:r>
      <w:r w:rsidR="0068169C">
        <w:rPr>
          <w:rFonts w:ascii="Times New Roman" w:hAnsi="Times New Roman" w:cs="Times New Roman"/>
          <w:sz w:val="28"/>
          <w:szCs w:val="28"/>
        </w:rPr>
        <w:t>к</w:t>
      </w:r>
      <w:r w:rsidRPr="004A25C0">
        <w:rPr>
          <w:rFonts w:ascii="Times New Roman" w:hAnsi="Times New Roman" w:cs="Times New Roman"/>
          <w:sz w:val="28"/>
          <w:szCs w:val="28"/>
        </w:rPr>
        <w:t>омплекс</w:t>
      </w:r>
      <w:r w:rsidR="004F0FA4">
        <w:rPr>
          <w:rFonts w:ascii="Times New Roman" w:hAnsi="Times New Roman" w:cs="Times New Roman"/>
          <w:sz w:val="28"/>
          <w:szCs w:val="28"/>
        </w:rPr>
        <w:t>у</w:t>
      </w:r>
      <w:r w:rsidRPr="004A25C0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="009A5A3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D0304">
        <w:rPr>
          <w:rFonts w:ascii="Times New Roman" w:hAnsi="Times New Roman" w:cs="Times New Roman"/>
          <w:sz w:val="28"/>
          <w:szCs w:val="28"/>
        </w:rPr>
        <w:t>энергосберегающих мероприятий в муниципальном секторе</w:t>
      </w:r>
      <w:r w:rsidRPr="004A25C0">
        <w:rPr>
          <w:rFonts w:ascii="Times New Roman" w:hAnsi="Times New Roman" w:cs="Times New Roman"/>
          <w:sz w:val="28"/>
          <w:szCs w:val="28"/>
        </w:rPr>
        <w:t xml:space="preserve">» на 2024 год </w:t>
      </w:r>
      <w:r w:rsidR="004F0FA4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4A25C0">
        <w:rPr>
          <w:rFonts w:ascii="Times New Roman" w:hAnsi="Times New Roman" w:cs="Times New Roman"/>
          <w:sz w:val="28"/>
          <w:szCs w:val="28"/>
        </w:rPr>
        <w:t>увеличение объ</w:t>
      </w:r>
      <w:r w:rsidR="0068169C">
        <w:rPr>
          <w:rFonts w:ascii="Times New Roman" w:hAnsi="Times New Roman" w:cs="Times New Roman"/>
          <w:sz w:val="28"/>
          <w:szCs w:val="28"/>
        </w:rPr>
        <w:t>ё</w:t>
      </w:r>
      <w:r w:rsidRPr="004A25C0">
        <w:rPr>
          <w:rFonts w:ascii="Times New Roman" w:hAnsi="Times New Roman" w:cs="Times New Roman"/>
          <w:sz w:val="28"/>
          <w:szCs w:val="28"/>
        </w:rPr>
        <w:t xml:space="preserve">ма финансирования в общей сумме 386,075 тыс. рублей по соисполнителю муниципальной программы комитету культуры и туризма </w:t>
      </w:r>
      <w:r w:rsidR="0068169C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4A25C0">
        <w:rPr>
          <w:rFonts w:ascii="Times New Roman" w:hAnsi="Times New Roman" w:cs="Times New Roman"/>
          <w:sz w:val="28"/>
          <w:szCs w:val="28"/>
        </w:rPr>
        <w:t>на:</w:t>
      </w:r>
    </w:p>
    <w:p w14:paraId="5F5363C3" w14:textId="02EC359A" w:rsidR="004077B9" w:rsidRPr="004A25C0" w:rsidRDefault="00443AEA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C0">
        <w:rPr>
          <w:rFonts w:ascii="Times New Roman" w:hAnsi="Times New Roman" w:cs="Times New Roman"/>
          <w:sz w:val="28"/>
          <w:szCs w:val="28"/>
        </w:rPr>
        <w:t>-</w:t>
      </w:r>
      <w:r w:rsidR="00D647A1">
        <w:rPr>
          <w:rFonts w:ascii="Times New Roman" w:hAnsi="Times New Roman" w:cs="Times New Roman"/>
          <w:sz w:val="28"/>
          <w:szCs w:val="28"/>
        </w:rPr>
        <w:t xml:space="preserve"> </w:t>
      </w:r>
      <w:r w:rsidRPr="004A25C0">
        <w:rPr>
          <w:rFonts w:ascii="Times New Roman" w:hAnsi="Times New Roman" w:cs="Times New Roman"/>
          <w:sz w:val="28"/>
          <w:szCs w:val="28"/>
        </w:rPr>
        <w:t>оплату услуг по замене тепловой изоляции трубопровода на сумму 42,075 тыс. рублей</w:t>
      </w:r>
      <w:r w:rsidR="00444B97" w:rsidRPr="004A25C0">
        <w:rPr>
          <w:rFonts w:ascii="Times New Roman" w:hAnsi="Times New Roman" w:cs="Times New Roman"/>
          <w:sz w:val="28"/>
          <w:szCs w:val="28"/>
        </w:rPr>
        <w:t xml:space="preserve"> для МБУК «Центр национальных культур»</w:t>
      </w:r>
      <w:r w:rsidRPr="004A25C0">
        <w:rPr>
          <w:rFonts w:ascii="Times New Roman" w:hAnsi="Times New Roman" w:cs="Times New Roman"/>
          <w:sz w:val="28"/>
          <w:szCs w:val="28"/>
        </w:rPr>
        <w:t>;</w:t>
      </w:r>
    </w:p>
    <w:p w14:paraId="54715F0E" w14:textId="54F092D5" w:rsidR="00443AEA" w:rsidRPr="004A25C0" w:rsidRDefault="00443AEA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C0">
        <w:rPr>
          <w:rFonts w:ascii="Times New Roman" w:hAnsi="Times New Roman" w:cs="Times New Roman"/>
          <w:sz w:val="28"/>
          <w:szCs w:val="28"/>
        </w:rPr>
        <w:t>-</w:t>
      </w:r>
      <w:r w:rsidR="00D647A1">
        <w:rPr>
          <w:rFonts w:ascii="Times New Roman" w:hAnsi="Times New Roman" w:cs="Times New Roman"/>
          <w:sz w:val="28"/>
          <w:szCs w:val="28"/>
        </w:rPr>
        <w:t xml:space="preserve"> </w:t>
      </w:r>
      <w:r w:rsidR="00444B97" w:rsidRPr="004A25C0">
        <w:rPr>
          <w:rFonts w:ascii="Times New Roman" w:hAnsi="Times New Roman" w:cs="Times New Roman"/>
          <w:sz w:val="28"/>
          <w:szCs w:val="28"/>
        </w:rPr>
        <w:t>выполнение работ по замене люминесцентных светильников старого образца на светодиодные</w:t>
      </w:r>
      <w:r w:rsidRPr="004A25C0">
        <w:rPr>
          <w:rFonts w:ascii="Times New Roman" w:hAnsi="Times New Roman" w:cs="Times New Roman"/>
          <w:sz w:val="28"/>
          <w:szCs w:val="28"/>
        </w:rPr>
        <w:t xml:space="preserve"> на сумму 344,000 тыс. рублей</w:t>
      </w:r>
      <w:r w:rsidR="00444B97" w:rsidRPr="004A25C0">
        <w:rPr>
          <w:rFonts w:ascii="Times New Roman" w:hAnsi="Times New Roman" w:cs="Times New Roman"/>
          <w:sz w:val="28"/>
          <w:szCs w:val="28"/>
        </w:rPr>
        <w:t xml:space="preserve"> для комитета культуры и туризма администрации города Нефтеюганска</w:t>
      </w:r>
      <w:r w:rsidRPr="004A25C0">
        <w:rPr>
          <w:rFonts w:ascii="Times New Roman" w:hAnsi="Times New Roman" w:cs="Times New Roman"/>
          <w:sz w:val="28"/>
          <w:szCs w:val="28"/>
        </w:rPr>
        <w:t>.</w:t>
      </w:r>
    </w:p>
    <w:p w14:paraId="679645A3" w14:textId="7FB346DB" w:rsidR="00E45C37" w:rsidRPr="004A25C0" w:rsidRDefault="00E45C37" w:rsidP="0027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C0">
        <w:rPr>
          <w:rFonts w:ascii="Times New Roman" w:hAnsi="Times New Roman" w:cs="Times New Roman"/>
          <w:sz w:val="28"/>
          <w:szCs w:val="28"/>
        </w:rPr>
        <w:t>3.</w:t>
      </w:r>
      <w:r w:rsidR="004F0FA4">
        <w:rPr>
          <w:rFonts w:ascii="Times New Roman" w:hAnsi="Times New Roman" w:cs="Times New Roman"/>
          <w:sz w:val="28"/>
          <w:szCs w:val="28"/>
        </w:rPr>
        <w:t>3</w:t>
      </w:r>
      <w:r w:rsidRPr="004A25C0">
        <w:rPr>
          <w:rFonts w:ascii="Times New Roman" w:hAnsi="Times New Roman" w:cs="Times New Roman"/>
          <w:sz w:val="28"/>
          <w:szCs w:val="28"/>
        </w:rPr>
        <w:t xml:space="preserve">.4. По направлению (подпрограмме) 4 «Формирование комфортной городской среды» </w:t>
      </w:r>
      <w:r w:rsidR="002756A1">
        <w:rPr>
          <w:rFonts w:ascii="Times New Roman" w:hAnsi="Times New Roman" w:cs="Times New Roman"/>
          <w:sz w:val="28"/>
          <w:szCs w:val="28"/>
        </w:rPr>
        <w:t>в</w:t>
      </w:r>
      <w:r w:rsidRPr="004A25C0">
        <w:rPr>
          <w:rFonts w:ascii="Times New Roman" w:hAnsi="Times New Roman" w:cs="Times New Roman"/>
          <w:sz w:val="28"/>
          <w:szCs w:val="28"/>
        </w:rPr>
        <w:t xml:space="preserve"> разрезе структурных элементов предусмотрены изменения:</w:t>
      </w:r>
    </w:p>
    <w:p w14:paraId="408D0909" w14:textId="361AABF7" w:rsidR="00A04BF9" w:rsidRPr="004A25C0" w:rsidRDefault="00E45C37" w:rsidP="00A0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C0">
        <w:rPr>
          <w:rFonts w:ascii="Times New Roman" w:hAnsi="Times New Roman" w:cs="Times New Roman"/>
          <w:sz w:val="28"/>
          <w:szCs w:val="28"/>
        </w:rPr>
        <w:t>1)</w:t>
      </w:r>
      <w:r w:rsidR="00D647A1">
        <w:rPr>
          <w:rFonts w:ascii="Times New Roman" w:hAnsi="Times New Roman" w:cs="Times New Roman"/>
          <w:sz w:val="28"/>
          <w:szCs w:val="28"/>
        </w:rPr>
        <w:t xml:space="preserve"> </w:t>
      </w:r>
      <w:r w:rsidR="0068169C">
        <w:rPr>
          <w:rFonts w:ascii="Times New Roman" w:hAnsi="Times New Roman" w:cs="Times New Roman"/>
          <w:sz w:val="28"/>
          <w:szCs w:val="28"/>
        </w:rPr>
        <w:t>р</w:t>
      </w:r>
      <w:r w:rsidR="00A04BF9" w:rsidRPr="004A25C0">
        <w:rPr>
          <w:rFonts w:ascii="Times New Roman" w:hAnsi="Times New Roman" w:cs="Times New Roman"/>
          <w:sz w:val="28"/>
          <w:szCs w:val="28"/>
        </w:rPr>
        <w:t>егиональный проект «Формирование комфортной городской среды» на 2024 год увеличение объ</w:t>
      </w:r>
      <w:r w:rsidR="0068169C">
        <w:rPr>
          <w:rFonts w:ascii="Times New Roman" w:hAnsi="Times New Roman" w:cs="Times New Roman"/>
          <w:sz w:val="28"/>
          <w:szCs w:val="28"/>
        </w:rPr>
        <w:t>ё</w:t>
      </w:r>
      <w:r w:rsidR="00A04BF9" w:rsidRPr="004A25C0">
        <w:rPr>
          <w:rFonts w:ascii="Times New Roman" w:hAnsi="Times New Roman" w:cs="Times New Roman"/>
          <w:sz w:val="28"/>
          <w:szCs w:val="28"/>
        </w:rPr>
        <w:t xml:space="preserve">ма финансирования в общей сумме 10 977,042 тыс. рублей по соисполнителю муниципальной программы департаменту градостроительства и земельных отношений </w:t>
      </w:r>
      <w:r w:rsidR="0068169C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A04BF9" w:rsidRPr="004A25C0">
        <w:rPr>
          <w:rFonts w:ascii="Times New Roman" w:hAnsi="Times New Roman" w:cs="Times New Roman"/>
          <w:sz w:val="28"/>
          <w:szCs w:val="28"/>
        </w:rPr>
        <w:t xml:space="preserve">на восстановление средств на объект «Городской парк» за счёт перераспределенных средств </w:t>
      </w:r>
      <w:r w:rsidR="0068169C">
        <w:rPr>
          <w:rFonts w:ascii="Times New Roman" w:hAnsi="Times New Roman" w:cs="Times New Roman"/>
          <w:sz w:val="28"/>
          <w:szCs w:val="28"/>
        </w:rPr>
        <w:t>по</w:t>
      </w:r>
      <w:r w:rsidR="00A04BF9" w:rsidRPr="004A25C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8169C">
        <w:rPr>
          <w:rFonts w:ascii="Times New Roman" w:hAnsi="Times New Roman" w:cs="Times New Roman"/>
          <w:sz w:val="28"/>
          <w:szCs w:val="28"/>
        </w:rPr>
        <w:t>ю</w:t>
      </w:r>
      <w:r w:rsidR="00A04BF9" w:rsidRPr="004A25C0">
        <w:rPr>
          <w:rFonts w:ascii="Times New Roman" w:hAnsi="Times New Roman" w:cs="Times New Roman"/>
          <w:sz w:val="28"/>
          <w:szCs w:val="28"/>
        </w:rPr>
        <w:t xml:space="preserve"> объекта «Фильтровальная станция производительностью 20 000 м³ в сутки» ХМАО-Югра, </w:t>
      </w:r>
      <w:r w:rsidR="0068169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04BF9" w:rsidRPr="004A25C0">
        <w:rPr>
          <w:rFonts w:ascii="Times New Roman" w:hAnsi="Times New Roman" w:cs="Times New Roman"/>
          <w:sz w:val="28"/>
          <w:szCs w:val="28"/>
        </w:rPr>
        <w:t>г. Нефтеюганск, 7 микрорайон (станция ВОС)»</w:t>
      </w:r>
      <w:r w:rsidR="0068169C">
        <w:rPr>
          <w:rFonts w:ascii="Times New Roman" w:hAnsi="Times New Roman" w:cs="Times New Roman"/>
          <w:sz w:val="28"/>
          <w:szCs w:val="28"/>
        </w:rPr>
        <w:t>;</w:t>
      </w:r>
    </w:p>
    <w:p w14:paraId="27D7AB2C" w14:textId="7396BB96" w:rsidR="00A04BF9" w:rsidRPr="00CF43BA" w:rsidRDefault="00A04BF9" w:rsidP="00A04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3BA">
        <w:rPr>
          <w:rFonts w:ascii="Times New Roman" w:hAnsi="Times New Roman" w:cs="Times New Roman"/>
          <w:sz w:val="28"/>
          <w:szCs w:val="28"/>
        </w:rPr>
        <w:t>2)</w:t>
      </w:r>
      <w:r w:rsidR="00D647A1">
        <w:rPr>
          <w:rFonts w:ascii="Times New Roman" w:hAnsi="Times New Roman" w:cs="Times New Roman"/>
          <w:sz w:val="28"/>
          <w:szCs w:val="28"/>
        </w:rPr>
        <w:t xml:space="preserve"> </w:t>
      </w:r>
      <w:r w:rsidR="0068169C">
        <w:rPr>
          <w:rFonts w:ascii="Times New Roman" w:hAnsi="Times New Roman" w:cs="Times New Roman"/>
          <w:sz w:val="28"/>
          <w:szCs w:val="28"/>
        </w:rPr>
        <w:t>р</w:t>
      </w:r>
      <w:r w:rsidRPr="00CF43BA">
        <w:rPr>
          <w:rFonts w:ascii="Times New Roman" w:hAnsi="Times New Roman" w:cs="Times New Roman"/>
          <w:sz w:val="28"/>
          <w:szCs w:val="28"/>
        </w:rPr>
        <w:t>егиональный проект «Чистая страна» на 2024 год уменьшение объ</w:t>
      </w:r>
      <w:r w:rsidR="0068169C">
        <w:rPr>
          <w:rFonts w:ascii="Times New Roman" w:hAnsi="Times New Roman" w:cs="Times New Roman"/>
          <w:sz w:val="28"/>
          <w:szCs w:val="28"/>
        </w:rPr>
        <w:t>ё</w:t>
      </w:r>
      <w:r w:rsidRPr="00CF43BA">
        <w:rPr>
          <w:rFonts w:ascii="Times New Roman" w:hAnsi="Times New Roman" w:cs="Times New Roman"/>
          <w:sz w:val="28"/>
          <w:szCs w:val="28"/>
        </w:rPr>
        <w:t xml:space="preserve">ма финансирования в общей сумме 3 117,660 тыс. рублей по </w:t>
      </w:r>
      <w:r w:rsidR="00D647A1">
        <w:rPr>
          <w:rFonts w:ascii="Times New Roman" w:hAnsi="Times New Roman" w:cs="Times New Roman"/>
          <w:sz w:val="28"/>
          <w:szCs w:val="28"/>
        </w:rPr>
        <w:t>ответственному исполнителю</w:t>
      </w:r>
      <w:r w:rsidRPr="00CF43BA">
        <w:rPr>
          <w:rFonts w:ascii="Times New Roman" w:hAnsi="Times New Roman" w:cs="Times New Roman"/>
          <w:sz w:val="28"/>
          <w:szCs w:val="28"/>
        </w:rPr>
        <w:t xml:space="preserve"> муниципальной программы департаменту жилищно-коммунального хозяйства </w:t>
      </w:r>
      <w:r w:rsidR="0068169C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CF43B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F43BA">
        <w:rPr>
          <w:rFonts w:ascii="Times New Roman" w:hAnsi="Times New Roman" w:cs="Times New Roman"/>
          <w:bCs/>
          <w:sz w:val="28"/>
          <w:szCs w:val="28"/>
        </w:rPr>
        <w:lastRenderedPageBreak/>
        <w:t>связи с окончанием работ по ликвидации свалки твёрдых бытовых отходов на 8 км автодороги Нефтеюганск-Сургут</w:t>
      </w:r>
      <w:r w:rsidR="0068169C">
        <w:rPr>
          <w:rFonts w:ascii="Times New Roman" w:hAnsi="Times New Roman" w:cs="Times New Roman"/>
          <w:bCs/>
          <w:sz w:val="28"/>
          <w:szCs w:val="28"/>
        </w:rPr>
        <w:t>;</w:t>
      </w:r>
      <w:r w:rsidRPr="00CF43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59B7AE" w14:textId="1C1F3061" w:rsidR="0044228E" w:rsidRPr="00CF43BA" w:rsidRDefault="00A04BF9" w:rsidP="0044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BA">
        <w:rPr>
          <w:rFonts w:ascii="Times New Roman" w:hAnsi="Times New Roman" w:cs="Times New Roman"/>
          <w:bCs/>
          <w:sz w:val="28"/>
          <w:szCs w:val="28"/>
        </w:rPr>
        <w:t>3)</w:t>
      </w:r>
      <w:r w:rsidR="00D64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69C">
        <w:rPr>
          <w:rFonts w:ascii="Times New Roman" w:hAnsi="Times New Roman" w:cs="Times New Roman"/>
          <w:bCs/>
          <w:sz w:val="28"/>
          <w:szCs w:val="28"/>
        </w:rPr>
        <w:t>к</w:t>
      </w:r>
      <w:r w:rsidRPr="00CF43BA">
        <w:rPr>
          <w:rFonts w:ascii="Times New Roman" w:hAnsi="Times New Roman" w:cs="Times New Roman"/>
          <w:bCs/>
          <w:sz w:val="28"/>
          <w:szCs w:val="28"/>
        </w:rPr>
        <w:t xml:space="preserve">омплекс процессных мероприятий «Улучшение санитарного состояния городских территорий» </w:t>
      </w:r>
      <w:r w:rsidR="0044228E" w:rsidRPr="00CF43BA">
        <w:rPr>
          <w:rFonts w:ascii="Times New Roman" w:hAnsi="Times New Roman" w:cs="Times New Roman"/>
          <w:sz w:val="28"/>
          <w:szCs w:val="28"/>
        </w:rPr>
        <w:t>на 2024 – 202</w:t>
      </w:r>
      <w:r w:rsidR="00EC519C" w:rsidRPr="00CF43BA">
        <w:rPr>
          <w:rFonts w:ascii="Times New Roman" w:hAnsi="Times New Roman" w:cs="Times New Roman"/>
          <w:sz w:val="28"/>
          <w:szCs w:val="28"/>
        </w:rPr>
        <w:t xml:space="preserve">6 </w:t>
      </w:r>
      <w:r w:rsidR="0044228E" w:rsidRPr="00CF43BA">
        <w:rPr>
          <w:rFonts w:ascii="Times New Roman" w:hAnsi="Times New Roman" w:cs="Times New Roman"/>
          <w:sz w:val="28"/>
          <w:szCs w:val="28"/>
        </w:rPr>
        <w:t>год</w:t>
      </w:r>
      <w:r w:rsidR="007B5CFF">
        <w:rPr>
          <w:rFonts w:ascii="Times New Roman" w:hAnsi="Times New Roman" w:cs="Times New Roman"/>
          <w:sz w:val="28"/>
          <w:szCs w:val="28"/>
        </w:rPr>
        <w:t>ы</w:t>
      </w:r>
      <w:r w:rsidR="0044228E" w:rsidRPr="00CF43BA">
        <w:rPr>
          <w:rFonts w:ascii="Times New Roman" w:hAnsi="Times New Roman" w:cs="Times New Roman"/>
          <w:sz w:val="28"/>
          <w:szCs w:val="28"/>
        </w:rPr>
        <w:t xml:space="preserve"> и плановый период 2027-2030 годы увеличение объ</w:t>
      </w:r>
      <w:r w:rsidR="00CC5BE3">
        <w:rPr>
          <w:rFonts w:ascii="Times New Roman" w:hAnsi="Times New Roman" w:cs="Times New Roman"/>
          <w:sz w:val="28"/>
          <w:szCs w:val="28"/>
        </w:rPr>
        <w:t>ё</w:t>
      </w:r>
      <w:r w:rsidR="0044228E" w:rsidRPr="00CF43BA">
        <w:rPr>
          <w:rFonts w:ascii="Times New Roman" w:hAnsi="Times New Roman" w:cs="Times New Roman"/>
          <w:sz w:val="28"/>
          <w:szCs w:val="28"/>
        </w:rPr>
        <w:t xml:space="preserve">ма финансирования </w:t>
      </w:r>
      <w:r w:rsidR="005E26FA" w:rsidRPr="00CF43BA">
        <w:rPr>
          <w:rFonts w:ascii="Times New Roman" w:hAnsi="Times New Roman" w:cs="Times New Roman"/>
          <w:sz w:val="28"/>
          <w:szCs w:val="28"/>
        </w:rPr>
        <w:t>за сч</w:t>
      </w:r>
      <w:r w:rsidR="00CC5BE3">
        <w:rPr>
          <w:rFonts w:ascii="Times New Roman" w:hAnsi="Times New Roman" w:cs="Times New Roman"/>
          <w:sz w:val="28"/>
          <w:szCs w:val="28"/>
        </w:rPr>
        <w:t>ё</w:t>
      </w:r>
      <w:r w:rsidR="005E26FA" w:rsidRPr="00CF43BA">
        <w:rPr>
          <w:rFonts w:ascii="Times New Roman" w:hAnsi="Times New Roman" w:cs="Times New Roman"/>
          <w:sz w:val="28"/>
          <w:szCs w:val="28"/>
        </w:rPr>
        <w:t xml:space="preserve">т средств местного бюджета </w:t>
      </w:r>
      <w:r w:rsidR="0044228E" w:rsidRPr="00CF43BA">
        <w:rPr>
          <w:rFonts w:ascii="Times New Roman" w:hAnsi="Times New Roman" w:cs="Times New Roman"/>
          <w:sz w:val="28"/>
          <w:szCs w:val="28"/>
        </w:rPr>
        <w:t xml:space="preserve">в общей сумме 122 898,072 тыс. рублей по </w:t>
      </w:r>
      <w:r w:rsidR="00D647A1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44228E" w:rsidRPr="00CF43BA">
        <w:rPr>
          <w:rFonts w:ascii="Times New Roman" w:hAnsi="Times New Roman" w:cs="Times New Roman"/>
          <w:sz w:val="28"/>
          <w:szCs w:val="28"/>
        </w:rPr>
        <w:t>исполнителю муниципальной программы департаменту жилищно-коммунального хозяйства</w:t>
      </w:r>
      <w:r w:rsidR="00CC5BE3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44228E" w:rsidRPr="00CF43BA">
        <w:rPr>
          <w:rFonts w:ascii="Times New Roman" w:hAnsi="Times New Roman" w:cs="Times New Roman"/>
          <w:sz w:val="28"/>
          <w:szCs w:val="28"/>
        </w:rPr>
        <w:t>:</w:t>
      </w:r>
    </w:p>
    <w:p w14:paraId="17CE7DF2" w14:textId="31874689" w:rsidR="00A04BF9" w:rsidRPr="00350E6B" w:rsidRDefault="00350E6B" w:rsidP="00350E6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61315146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E26FA" w:rsidRPr="00350E6B">
        <w:rPr>
          <w:rFonts w:ascii="Times New Roman" w:hAnsi="Times New Roman" w:cs="Times New Roman"/>
          <w:bCs/>
          <w:sz w:val="28"/>
          <w:szCs w:val="28"/>
        </w:rPr>
        <w:t>о 2024 году увеличение объ</w:t>
      </w:r>
      <w:r w:rsidR="00CC5BE3" w:rsidRPr="00350E6B">
        <w:rPr>
          <w:rFonts w:ascii="Times New Roman" w:hAnsi="Times New Roman" w:cs="Times New Roman"/>
          <w:bCs/>
          <w:sz w:val="28"/>
          <w:szCs w:val="28"/>
        </w:rPr>
        <w:t>ё</w:t>
      </w:r>
      <w:r w:rsidR="005E26FA" w:rsidRPr="00350E6B">
        <w:rPr>
          <w:rFonts w:ascii="Times New Roman" w:hAnsi="Times New Roman" w:cs="Times New Roman"/>
          <w:bCs/>
          <w:sz w:val="28"/>
          <w:szCs w:val="28"/>
        </w:rPr>
        <w:t>ма финансирования составило в размере 116 662,752 тыс. рублей:</w:t>
      </w:r>
    </w:p>
    <w:p w14:paraId="47B5E37F" w14:textId="43EB67F0" w:rsidR="00CC5BE3" w:rsidRPr="00F00880" w:rsidRDefault="00CC5BE3" w:rsidP="00A04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BE3">
        <w:rPr>
          <w:rFonts w:ascii="Times New Roman" w:hAnsi="Times New Roman" w:cs="Times New Roman"/>
          <w:bCs/>
          <w:sz w:val="28"/>
          <w:szCs w:val="28"/>
        </w:rPr>
        <w:t>а)</w:t>
      </w:r>
      <w:bookmarkStart w:id="9" w:name="_Hlk161997165"/>
      <w:r w:rsidR="00D64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BE3">
        <w:rPr>
          <w:rFonts w:ascii="Times New Roman" w:hAnsi="Times New Roman" w:cs="Times New Roman"/>
          <w:bCs/>
          <w:sz w:val="28"/>
          <w:szCs w:val="28"/>
        </w:rPr>
        <w:t xml:space="preserve">за счёт переходящих средств </w:t>
      </w:r>
      <w:r w:rsidRPr="009E68ED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9E68ED" w:rsidRPr="009E68ED">
        <w:rPr>
          <w:rFonts w:ascii="Times New Roman" w:hAnsi="Times New Roman" w:cs="Times New Roman"/>
          <w:bCs/>
          <w:sz w:val="28"/>
          <w:szCs w:val="28"/>
        </w:rPr>
        <w:t>49 302,936</w:t>
      </w:r>
      <w:r w:rsidRPr="009E68E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CC5BE3">
        <w:rPr>
          <w:rFonts w:ascii="Times New Roman" w:hAnsi="Times New Roman" w:cs="Times New Roman"/>
          <w:bCs/>
          <w:sz w:val="28"/>
          <w:szCs w:val="28"/>
        </w:rPr>
        <w:t xml:space="preserve"> по заключенным контрактам на:</w:t>
      </w:r>
    </w:p>
    <w:bookmarkEnd w:id="8"/>
    <w:bookmarkEnd w:id="9"/>
    <w:p w14:paraId="0EFFCFFB" w14:textId="2837E34D" w:rsidR="005E26FA" w:rsidRPr="00F00880" w:rsidRDefault="005E26FA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0">
        <w:rPr>
          <w:rFonts w:ascii="Times New Roman" w:hAnsi="Times New Roman" w:cs="Times New Roman"/>
          <w:sz w:val="28"/>
          <w:szCs w:val="28"/>
        </w:rPr>
        <w:t>-</w:t>
      </w:r>
      <w:r w:rsidR="00F03BDD">
        <w:rPr>
          <w:rFonts w:ascii="Times New Roman" w:hAnsi="Times New Roman" w:cs="Times New Roman"/>
          <w:sz w:val="28"/>
          <w:szCs w:val="28"/>
        </w:rPr>
        <w:t xml:space="preserve"> </w:t>
      </w:r>
      <w:r w:rsidRPr="00F00880">
        <w:rPr>
          <w:rFonts w:ascii="Times New Roman" w:hAnsi="Times New Roman" w:cs="Times New Roman"/>
          <w:sz w:val="28"/>
          <w:szCs w:val="28"/>
        </w:rPr>
        <w:t>организацию мероприятий при осуществлении деятельности по обращению с животными без владельцев в сумме 4</w:t>
      </w:r>
      <w:r w:rsidR="009663BD" w:rsidRPr="00F00880">
        <w:rPr>
          <w:rFonts w:ascii="Times New Roman" w:hAnsi="Times New Roman" w:cs="Times New Roman"/>
          <w:sz w:val="28"/>
          <w:szCs w:val="28"/>
        </w:rPr>
        <w:t> </w:t>
      </w:r>
      <w:r w:rsidRPr="00F00880">
        <w:rPr>
          <w:rFonts w:ascii="Times New Roman" w:hAnsi="Times New Roman" w:cs="Times New Roman"/>
          <w:sz w:val="28"/>
          <w:szCs w:val="28"/>
        </w:rPr>
        <w:t>291</w:t>
      </w:r>
      <w:r w:rsidR="009663BD" w:rsidRPr="00F00880">
        <w:rPr>
          <w:rFonts w:ascii="Times New Roman" w:hAnsi="Times New Roman" w:cs="Times New Roman"/>
          <w:sz w:val="28"/>
          <w:szCs w:val="28"/>
        </w:rPr>
        <w:t>,0</w:t>
      </w:r>
      <w:r w:rsidRPr="00F00880">
        <w:rPr>
          <w:rFonts w:ascii="Times New Roman" w:hAnsi="Times New Roman" w:cs="Times New Roman"/>
          <w:sz w:val="28"/>
          <w:szCs w:val="28"/>
        </w:rPr>
        <w:t>00</w:t>
      </w:r>
      <w:r w:rsidR="009663BD" w:rsidRPr="00F0088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0088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6DA810A" w14:textId="740C0AA7" w:rsidR="005E26FA" w:rsidRPr="00125030" w:rsidRDefault="005E26FA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30">
        <w:rPr>
          <w:rFonts w:ascii="Times New Roman" w:hAnsi="Times New Roman" w:cs="Times New Roman"/>
          <w:sz w:val="28"/>
          <w:szCs w:val="28"/>
        </w:rPr>
        <w:t>- оказание услуг по содержание земель общего пользования (погрузка и вывоз снега) в сумме 9</w:t>
      </w:r>
      <w:r w:rsidR="009663BD" w:rsidRPr="00125030">
        <w:rPr>
          <w:rFonts w:ascii="Times New Roman" w:hAnsi="Times New Roman" w:cs="Times New Roman"/>
          <w:sz w:val="28"/>
          <w:szCs w:val="28"/>
        </w:rPr>
        <w:t> </w:t>
      </w:r>
      <w:r w:rsidRPr="00125030">
        <w:rPr>
          <w:rFonts w:ascii="Times New Roman" w:hAnsi="Times New Roman" w:cs="Times New Roman"/>
          <w:sz w:val="28"/>
          <w:szCs w:val="28"/>
        </w:rPr>
        <w:t>510</w:t>
      </w:r>
      <w:r w:rsidR="009663BD" w:rsidRPr="00125030">
        <w:rPr>
          <w:rFonts w:ascii="Times New Roman" w:hAnsi="Times New Roman" w:cs="Times New Roman"/>
          <w:sz w:val="28"/>
          <w:szCs w:val="28"/>
        </w:rPr>
        <w:t>,</w:t>
      </w:r>
      <w:r w:rsidRPr="00125030">
        <w:rPr>
          <w:rFonts w:ascii="Times New Roman" w:hAnsi="Times New Roman" w:cs="Times New Roman"/>
          <w:sz w:val="28"/>
          <w:szCs w:val="28"/>
        </w:rPr>
        <w:t xml:space="preserve">676 </w:t>
      </w:r>
      <w:r w:rsidR="009663BD" w:rsidRPr="00125030">
        <w:rPr>
          <w:rFonts w:ascii="Times New Roman" w:hAnsi="Times New Roman" w:cs="Times New Roman"/>
          <w:sz w:val="28"/>
          <w:szCs w:val="28"/>
        </w:rPr>
        <w:t>тыс.</w:t>
      </w:r>
      <w:r w:rsidR="00BE5D0B" w:rsidRPr="00125030">
        <w:rPr>
          <w:rFonts w:ascii="Times New Roman" w:hAnsi="Times New Roman" w:cs="Times New Roman"/>
          <w:sz w:val="28"/>
          <w:szCs w:val="28"/>
        </w:rPr>
        <w:t xml:space="preserve"> </w:t>
      </w:r>
      <w:r w:rsidRPr="00125030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14:paraId="07952099" w14:textId="0D019564" w:rsidR="005E26FA" w:rsidRDefault="005E26FA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36">
        <w:rPr>
          <w:rFonts w:ascii="Times New Roman" w:hAnsi="Times New Roman" w:cs="Times New Roman"/>
          <w:sz w:val="28"/>
          <w:szCs w:val="28"/>
        </w:rPr>
        <w:t>- выполнение комплекса дезинфекционных мероприятий контейнеров и контейнерных площадок для накопления твёрдых коммунальных отходов в сумме 568</w:t>
      </w:r>
      <w:r w:rsidR="00BE5D0B" w:rsidRPr="00707236">
        <w:rPr>
          <w:rFonts w:ascii="Times New Roman" w:hAnsi="Times New Roman" w:cs="Times New Roman"/>
          <w:sz w:val="28"/>
          <w:szCs w:val="28"/>
        </w:rPr>
        <w:t>,</w:t>
      </w:r>
      <w:r w:rsidRPr="00707236">
        <w:rPr>
          <w:rFonts w:ascii="Times New Roman" w:hAnsi="Times New Roman" w:cs="Times New Roman"/>
          <w:sz w:val="28"/>
          <w:szCs w:val="28"/>
        </w:rPr>
        <w:t>705</w:t>
      </w:r>
      <w:r w:rsidR="00BE5D0B" w:rsidRPr="0070723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07236">
        <w:rPr>
          <w:rFonts w:ascii="Times New Roman" w:hAnsi="Times New Roman" w:cs="Times New Roman"/>
          <w:sz w:val="28"/>
          <w:szCs w:val="28"/>
        </w:rPr>
        <w:t>рублей;</w:t>
      </w:r>
    </w:p>
    <w:p w14:paraId="6AFFCFCE" w14:textId="10CCE663" w:rsidR="00CC5BE3" w:rsidRPr="00125030" w:rsidRDefault="00CC5BE3" w:rsidP="00CC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30">
        <w:rPr>
          <w:rFonts w:ascii="Times New Roman" w:hAnsi="Times New Roman" w:cs="Times New Roman"/>
          <w:sz w:val="28"/>
          <w:szCs w:val="28"/>
        </w:rPr>
        <w:t>- оказание услуг по ликвидации несанкционированных свалок (пневматические автомобильные шины) на территории города Нефтеюганска в сумме 1 200,000 тыс. рублей;</w:t>
      </w:r>
    </w:p>
    <w:p w14:paraId="6C240206" w14:textId="1FAF1B44" w:rsidR="00CC5BE3" w:rsidRPr="005468D9" w:rsidRDefault="00CC5BE3" w:rsidP="00CC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D9">
        <w:rPr>
          <w:rFonts w:ascii="Times New Roman" w:hAnsi="Times New Roman" w:cs="Times New Roman"/>
          <w:sz w:val="28"/>
          <w:szCs w:val="28"/>
        </w:rPr>
        <w:t>- услуги по приёму и складированию снежных масс в сумме 7 681,435 тыс. рублей;</w:t>
      </w:r>
    </w:p>
    <w:p w14:paraId="7F103763" w14:textId="1BB5B521" w:rsidR="005E26FA" w:rsidRDefault="005E26FA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30">
        <w:rPr>
          <w:rFonts w:ascii="Times New Roman" w:hAnsi="Times New Roman" w:cs="Times New Roman"/>
          <w:sz w:val="28"/>
          <w:szCs w:val="28"/>
        </w:rPr>
        <w:t>- ликвидаци</w:t>
      </w:r>
      <w:r w:rsidR="00BE5D0B" w:rsidRPr="00125030">
        <w:rPr>
          <w:rFonts w:ascii="Times New Roman" w:hAnsi="Times New Roman" w:cs="Times New Roman"/>
          <w:sz w:val="28"/>
          <w:szCs w:val="28"/>
        </w:rPr>
        <w:t xml:space="preserve">ю </w:t>
      </w:r>
      <w:r w:rsidRPr="00125030">
        <w:rPr>
          <w:rFonts w:ascii="Times New Roman" w:hAnsi="Times New Roman" w:cs="Times New Roman"/>
          <w:sz w:val="28"/>
          <w:szCs w:val="28"/>
        </w:rPr>
        <w:t>несанкционированных свалок в сумме 26</w:t>
      </w:r>
      <w:r w:rsidR="00BE5D0B" w:rsidRPr="00125030">
        <w:rPr>
          <w:rFonts w:ascii="Times New Roman" w:hAnsi="Times New Roman" w:cs="Times New Roman"/>
          <w:sz w:val="28"/>
          <w:szCs w:val="28"/>
        </w:rPr>
        <w:t> </w:t>
      </w:r>
      <w:r w:rsidRPr="00125030">
        <w:rPr>
          <w:rFonts w:ascii="Times New Roman" w:hAnsi="Times New Roman" w:cs="Times New Roman"/>
          <w:sz w:val="28"/>
          <w:szCs w:val="28"/>
        </w:rPr>
        <w:t>051</w:t>
      </w:r>
      <w:r w:rsidR="00BE5D0B" w:rsidRPr="00125030">
        <w:rPr>
          <w:rFonts w:ascii="Times New Roman" w:hAnsi="Times New Roman" w:cs="Times New Roman"/>
          <w:sz w:val="28"/>
          <w:szCs w:val="28"/>
        </w:rPr>
        <w:t>,</w:t>
      </w:r>
      <w:r w:rsidRPr="00125030">
        <w:rPr>
          <w:rFonts w:ascii="Times New Roman" w:hAnsi="Times New Roman" w:cs="Times New Roman"/>
          <w:sz w:val="28"/>
          <w:szCs w:val="28"/>
        </w:rPr>
        <w:t>12</w:t>
      </w:r>
      <w:r w:rsidR="00BE5D0B" w:rsidRPr="00125030">
        <w:rPr>
          <w:rFonts w:ascii="Times New Roman" w:hAnsi="Times New Roman" w:cs="Times New Roman"/>
          <w:sz w:val="28"/>
          <w:szCs w:val="28"/>
        </w:rPr>
        <w:t>0</w:t>
      </w:r>
      <w:r w:rsidRPr="00125030">
        <w:rPr>
          <w:rFonts w:ascii="Times New Roman" w:hAnsi="Times New Roman" w:cs="Times New Roman"/>
          <w:sz w:val="28"/>
          <w:szCs w:val="28"/>
        </w:rPr>
        <w:t xml:space="preserve"> </w:t>
      </w:r>
      <w:r w:rsidR="00BE5D0B" w:rsidRPr="0012503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25030">
        <w:rPr>
          <w:rFonts w:ascii="Times New Roman" w:hAnsi="Times New Roman" w:cs="Times New Roman"/>
          <w:sz w:val="28"/>
          <w:szCs w:val="28"/>
        </w:rPr>
        <w:t>рублей;</w:t>
      </w:r>
    </w:p>
    <w:p w14:paraId="49D863AF" w14:textId="24F27A06" w:rsidR="00350E6B" w:rsidRDefault="00350E6B" w:rsidP="005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6B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10" w:name="_Hlk161997132"/>
      <w:r w:rsidRPr="00350E6B">
        <w:rPr>
          <w:rFonts w:ascii="Times New Roman" w:hAnsi="Times New Roman" w:cs="Times New Roman"/>
          <w:sz w:val="28"/>
          <w:szCs w:val="28"/>
        </w:rPr>
        <w:t xml:space="preserve">на заключение контрактов </w:t>
      </w:r>
      <w:r w:rsidRPr="009E68E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68ED" w:rsidRPr="009E68ED">
        <w:rPr>
          <w:rFonts w:ascii="Times New Roman" w:hAnsi="Times New Roman" w:cs="Times New Roman"/>
          <w:sz w:val="28"/>
          <w:szCs w:val="28"/>
        </w:rPr>
        <w:t>67 359,816</w:t>
      </w:r>
      <w:r w:rsidRPr="009E68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50E6B">
        <w:rPr>
          <w:rFonts w:ascii="Times New Roman" w:hAnsi="Times New Roman" w:cs="Times New Roman"/>
          <w:sz w:val="28"/>
          <w:szCs w:val="28"/>
        </w:rPr>
        <w:t xml:space="preserve"> на:</w:t>
      </w:r>
    </w:p>
    <w:bookmarkEnd w:id="10"/>
    <w:p w14:paraId="1D04F0EE" w14:textId="015FD0C6" w:rsidR="00BD2EFF" w:rsidRPr="00CF43BA" w:rsidRDefault="0033295F" w:rsidP="00BD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BA">
        <w:rPr>
          <w:rFonts w:ascii="Times New Roman" w:hAnsi="Times New Roman" w:cs="Times New Roman"/>
          <w:sz w:val="28"/>
          <w:szCs w:val="28"/>
        </w:rPr>
        <w:t>-</w:t>
      </w:r>
      <w:r w:rsidR="00D647A1">
        <w:rPr>
          <w:rFonts w:ascii="Times New Roman" w:hAnsi="Times New Roman" w:cs="Times New Roman"/>
          <w:sz w:val="28"/>
          <w:szCs w:val="28"/>
        </w:rPr>
        <w:t xml:space="preserve"> </w:t>
      </w:r>
      <w:r w:rsidR="00BD2EFF" w:rsidRPr="00CF43BA">
        <w:rPr>
          <w:rFonts w:ascii="Times New Roman" w:hAnsi="Times New Roman" w:cs="Times New Roman"/>
          <w:sz w:val="28"/>
          <w:szCs w:val="28"/>
        </w:rPr>
        <w:t>услуги по перевозке и расстановке контейнеров твёрдых коммунальных отходов в сумме 598,002 тыс. рублей;</w:t>
      </w:r>
    </w:p>
    <w:p w14:paraId="2BD9D13C" w14:textId="6C967AFB" w:rsidR="00BD2EFF" w:rsidRPr="00D45BFA" w:rsidRDefault="00BD2EFF" w:rsidP="00BD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FA">
        <w:rPr>
          <w:rFonts w:ascii="Times New Roman" w:hAnsi="Times New Roman" w:cs="Times New Roman"/>
          <w:sz w:val="28"/>
          <w:szCs w:val="28"/>
        </w:rPr>
        <w:t>- оказание услуг по при</w:t>
      </w:r>
      <w:r w:rsidR="007B5CFF">
        <w:rPr>
          <w:rFonts w:ascii="Times New Roman" w:hAnsi="Times New Roman" w:cs="Times New Roman"/>
          <w:sz w:val="28"/>
          <w:szCs w:val="28"/>
        </w:rPr>
        <w:t>ё</w:t>
      </w:r>
      <w:r w:rsidRPr="00D45BFA">
        <w:rPr>
          <w:rFonts w:ascii="Times New Roman" w:hAnsi="Times New Roman" w:cs="Times New Roman"/>
          <w:sz w:val="28"/>
          <w:szCs w:val="28"/>
        </w:rPr>
        <w:t>му и складированию снежных масс в сумме 46 549,138 тыс. рублей;</w:t>
      </w:r>
    </w:p>
    <w:p w14:paraId="5E3CB533" w14:textId="45CF6A29" w:rsidR="00BD2EFF" w:rsidRPr="00267B1A" w:rsidRDefault="00BD2EFF" w:rsidP="00BD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- устройство контейнерных площадок на территории города Нефтеюганска в сумме 9 976,620 тыс. рублей;</w:t>
      </w:r>
    </w:p>
    <w:p w14:paraId="5A004D87" w14:textId="41287738" w:rsidR="00BD2EFF" w:rsidRPr="005468D9" w:rsidRDefault="00BD2EFF" w:rsidP="00BD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D9">
        <w:rPr>
          <w:rFonts w:ascii="Times New Roman" w:hAnsi="Times New Roman" w:cs="Times New Roman"/>
          <w:sz w:val="28"/>
          <w:szCs w:val="28"/>
        </w:rPr>
        <w:t xml:space="preserve">- выполнение комплекса дезинфекционных мероприятий контейнеров и контейнерных площадок для накопления твёрдых коммунальных отходов в сумме 1 774,160 тыс. рублей; </w:t>
      </w:r>
    </w:p>
    <w:p w14:paraId="58AB1260" w14:textId="7596300A" w:rsidR="00BD2EFF" w:rsidRPr="007D46B8" w:rsidRDefault="00BD2EFF" w:rsidP="00BD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8">
        <w:rPr>
          <w:rFonts w:ascii="Times New Roman" w:hAnsi="Times New Roman" w:cs="Times New Roman"/>
          <w:sz w:val="28"/>
          <w:szCs w:val="28"/>
        </w:rPr>
        <w:t xml:space="preserve">- ремонт участков ливневой канализации, расположенных на территории города Нефтеюганска (по адресам: 1 </w:t>
      </w:r>
      <w:proofErr w:type="spellStart"/>
      <w:r w:rsidRPr="007D46B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D46B8">
        <w:rPr>
          <w:rFonts w:ascii="Times New Roman" w:hAnsi="Times New Roman" w:cs="Times New Roman"/>
          <w:sz w:val="28"/>
          <w:szCs w:val="28"/>
        </w:rPr>
        <w:t xml:space="preserve">. дома 5, 24; 5 </w:t>
      </w:r>
      <w:proofErr w:type="spellStart"/>
      <w:r w:rsidRPr="007D46B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D46B8">
        <w:rPr>
          <w:rFonts w:ascii="Times New Roman" w:hAnsi="Times New Roman" w:cs="Times New Roman"/>
          <w:sz w:val="28"/>
          <w:szCs w:val="28"/>
        </w:rPr>
        <w:t xml:space="preserve">. дома 10а, 11, 13; </w:t>
      </w:r>
      <w:r w:rsidR="00D647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6B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7D46B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D46B8">
        <w:rPr>
          <w:rFonts w:ascii="Times New Roman" w:hAnsi="Times New Roman" w:cs="Times New Roman"/>
          <w:sz w:val="28"/>
          <w:szCs w:val="28"/>
        </w:rPr>
        <w:t xml:space="preserve">. дом 56, 15 </w:t>
      </w:r>
      <w:proofErr w:type="spellStart"/>
      <w:r w:rsidRPr="007D46B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D46B8">
        <w:rPr>
          <w:rFonts w:ascii="Times New Roman" w:hAnsi="Times New Roman" w:cs="Times New Roman"/>
          <w:sz w:val="28"/>
          <w:szCs w:val="28"/>
        </w:rPr>
        <w:t>. дом 21) в сумме 7 137,138 тыс. рублей;</w:t>
      </w:r>
    </w:p>
    <w:p w14:paraId="35ECE104" w14:textId="6901E45E" w:rsidR="00BD2EFF" w:rsidRPr="00CF43BA" w:rsidRDefault="00BD2EFF" w:rsidP="00BD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BA">
        <w:rPr>
          <w:rFonts w:ascii="Times New Roman" w:hAnsi="Times New Roman" w:cs="Times New Roman"/>
          <w:sz w:val="28"/>
          <w:szCs w:val="28"/>
        </w:rPr>
        <w:t>- проведение биологического этапа рекультивации свалки твёрдых бытовых отходов на 8 км автодороги Нефтеюганск-Сургут в сумме 1 039,220 тыс. рублей;</w:t>
      </w:r>
    </w:p>
    <w:p w14:paraId="4D309001" w14:textId="2A8C3AE5" w:rsidR="0033295F" w:rsidRPr="00AE3866" w:rsidRDefault="00BD2EFF" w:rsidP="00BD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6">
        <w:rPr>
          <w:rFonts w:ascii="Times New Roman" w:hAnsi="Times New Roman" w:cs="Times New Roman"/>
          <w:sz w:val="28"/>
          <w:szCs w:val="28"/>
        </w:rPr>
        <w:t xml:space="preserve">- выполнение работ по осуществлению аналитического контроля состояния компонентов природной среды объекта «Рекультивация свалки </w:t>
      </w:r>
      <w:r w:rsidRPr="00AE3866">
        <w:rPr>
          <w:rFonts w:ascii="Times New Roman" w:hAnsi="Times New Roman" w:cs="Times New Roman"/>
          <w:sz w:val="28"/>
          <w:szCs w:val="28"/>
        </w:rPr>
        <w:lastRenderedPageBreak/>
        <w:t>тв</w:t>
      </w:r>
      <w:r w:rsidR="00671DF7">
        <w:rPr>
          <w:rFonts w:ascii="Times New Roman" w:hAnsi="Times New Roman" w:cs="Times New Roman"/>
          <w:sz w:val="28"/>
          <w:szCs w:val="28"/>
        </w:rPr>
        <w:t>ё</w:t>
      </w:r>
      <w:r w:rsidRPr="00AE3866">
        <w:rPr>
          <w:rFonts w:ascii="Times New Roman" w:hAnsi="Times New Roman" w:cs="Times New Roman"/>
          <w:sz w:val="28"/>
          <w:szCs w:val="28"/>
        </w:rPr>
        <w:t>рдых бытовых отходов на 8 км автодороги Нефтеюганск-Сургут» в сумме 285,538 тыс</w:t>
      </w:r>
      <w:r w:rsidR="00E11E4F" w:rsidRPr="00AE3866">
        <w:rPr>
          <w:rFonts w:ascii="Times New Roman" w:hAnsi="Times New Roman" w:cs="Times New Roman"/>
          <w:sz w:val="28"/>
          <w:szCs w:val="28"/>
        </w:rPr>
        <w:t>.</w:t>
      </w:r>
      <w:r w:rsidRPr="00AE38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A784D">
        <w:rPr>
          <w:rFonts w:ascii="Times New Roman" w:hAnsi="Times New Roman" w:cs="Times New Roman"/>
          <w:sz w:val="28"/>
          <w:szCs w:val="28"/>
        </w:rPr>
        <w:t>;</w:t>
      </w:r>
    </w:p>
    <w:p w14:paraId="034815BF" w14:textId="1DB6EB41" w:rsidR="00A04BF9" w:rsidRPr="00E442E3" w:rsidRDefault="00350E6B" w:rsidP="00A04BF9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1F2" w:rsidRPr="00350E6B">
        <w:rPr>
          <w:rFonts w:ascii="Times New Roman" w:hAnsi="Times New Roman" w:cs="Times New Roman"/>
          <w:sz w:val="28"/>
          <w:szCs w:val="28"/>
        </w:rPr>
        <w:t>о 2025 году увеличение объ</w:t>
      </w:r>
      <w:r w:rsidR="0008056D">
        <w:rPr>
          <w:rFonts w:ascii="Times New Roman" w:hAnsi="Times New Roman" w:cs="Times New Roman"/>
          <w:sz w:val="28"/>
          <w:szCs w:val="28"/>
        </w:rPr>
        <w:t>ё</w:t>
      </w:r>
      <w:r w:rsidR="00E151F2" w:rsidRPr="00350E6B">
        <w:rPr>
          <w:rFonts w:ascii="Times New Roman" w:hAnsi="Times New Roman" w:cs="Times New Roman"/>
          <w:sz w:val="28"/>
          <w:szCs w:val="28"/>
        </w:rPr>
        <w:t>ма финансирования составило в размере 1 039,220 тыс. рублей на</w:t>
      </w:r>
      <w:r w:rsidR="00E442E3">
        <w:rPr>
          <w:rFonts w:ascii="Times New Roman" w:hAnsi="Times New Roman" w:cs="Times New Roman"/>
          <w:sz w:val="28"/>
          <w:szCs w:val="28"/>
        </w:rPr>
        <w:t xml:space="preserve"> </w:t>
      </w:r>
      <w:r w:rsidR="00E151F2" w:rsidRPr="00E442E3">
        <w:rPr>
          <w:rFonts w:ascii="Times New Roman" w:hAnsi="Times New Roman" w:cs="Times New Roman"/>
          <w:sz w:val="28"/>
          <w:szCs w:val="28"/>
        </w:rPr>
        <w:t>проведение биологического этапа рекультивации свалки твёрдых бытовых отходов на 8 км автодороги Нефтеюганск-Сургут</w:t>
      </w:r>
      <w:r w:rsidR="0008056D" w:rsidRPr="00E442E3">
        <w:rPr>
          <w:rFonts w:ascii="Times New Roman" w:hAnsi="Times New Roman" w:cs="Times New Roman"/>
          <w:sz w:val="28"/>
          <w:szCs w:val="28"/>
        </w:rPr>
        <w:t>;</w:t>
      </w:r>
    </w:p>
    <w:p w14:paraId="50AB2727" w14:textId="0D6BEEF6" w:rsidR="00E151F2" w:rsidRPr="00E442E3" w:rsidRDefault="0008056D" w:rsidP="00E442E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1F2" w:rsidRPr="0008056D">
        <w:rPr>
          <w:rFonts w:ascii="Times New Roman" w:hAnsi="Times New Roman" w:cs="Times New Roman"/>
          <w:sz w:val="28"/>
          <w:szCs w:val="28"/>
        </w:rPr>
        <w:t>о 2026 году увеличение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151F2" w:rsidRPr="0008056D">
        <w:rPr>
          <w:rFonts w:ascii="Times New Roman" w:hAnsi="Times New Roman" w:cs="Times New Roman"/>
          <w:sz w:val="28"/>
          <w:szCs w:val="28"/>
        </w:rPr>
        <w:t>ма финансирования составило в размере 1 039,220 тыс. рублей на</w:t>
      </w:r>
      <w:r w:rsidR="00E442E3">
        <w:rPr>
          <w:rFonts w:ascii="Times New Roman" w:hAnsi="Times New Roman" w:cs="Times New Roman"/>
          <w:sz w:val="28"/>
          <w:szCs w:val="28"/>
        </w:rPr>
        <w:t xml:space="preserve"> </w:t>
      </w:r>
      <w:r w:rsidR="00E151F2" w:rsidRPr="00E442E3">
        <w:rPr>
          <w:rFonts w:ascii="Times New Roman" w:hAnsi="Times New Roman" w:cs="Times New Roman"/>
          <w:sz w:val="28"/>
          <w:szCs w:val="28"/>
        </w:rPr>
        <w:t>проведение биологического этапа рекультивации свалки твёрдых бытовых отходов на 8 км автодороги Нефтеюганск-Сургут</w:t>
      </w:r>
      <w:r w:rsidR="00BA784D">
        <w:rPr>
          <w:rFonts w:ascii="Times New Roman" w:hAnsi="Times New Roman" w:cs="Times New Roman"/>
          <w:sz w:val="28"/>
          <w:szCs w:val="28"/>
        </w:rPr>
        <w:t>;</w:t>
      </w:r>
    </w:p>
    <w:p w14:paraId="05A83A64" w14:textId="574D1A00" w:rsidR="00E151F2" w:rsidRDefault="0008056D" w:rsidP="00E442E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1F2" w:rsidRPr="0008056D">
        <w:rPr>
          <w:rFonts w:ascii="Times New Roman" w:hAnsi="Times New Roman" w:cs="Times New Roman"/>
          <w:sz w:val="28"/>
          <w:szCs w:val="28"/>
        </w:rPr>
        <w:t>о периоду 202</w:t>
      </w:r>
      <w:r w:rsidR="008D4896" w:rsidRPr="0008056D">
        <w:rPr>
          <w:rFonts w:ascii="Times New Roman" w:hAnsi="Times New Roman" w:cs="Times New Roman"/>
          <w:sz w:val="28"/>
          <w:szCs w:val="28"/>
        </w:rPr>
        <w:t>7-2030</w:t>
      </w:r>
      <w:r w:rsidR="00E151F2" w:rsidRPr="0008056D">
        <w:rPr>
          <w:rFonts w:ascii="Times New Roman" w:hAnsi="Times New Roman" w:cs="Times New Roman"/>
          <w:sz w:val="28"/>
          <w:szCs w:val="28"/>
        </w:rPr>
        <w:t xml:space="preserve"> год</w:t>
      </w:r>
      <w:r w:rsidR="00D647A1">
        <w:rPr>
          <w:rFonts w:ascii="Times New Roman" w:hAnsi="Times New Roman" w:cs="Times New Roman"/>
          <w:sz w:val="28"/>
          <w:szCs w:val="28"/>
        </w:rPr>
        <w:t>ы</w:t>
      </w:r>
      <w:r w:rsidR="00E151F2" w:rsidRPr="0008056D">
        <w:rPr>
          <w:rFonts w:ascii="Times New Roman" w:hAnsi="Times New Roman" w:cs="Times New Roman"/>
          <w:sz w:val="28"/>
          <w:szCs w:val="28"/>
        </w:rPr>
        <w:t xml:space="preserve"> увеличение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151F2" w:rsidRPr="0008056D">
        <w:rPr>
          <w:rFonts w:ascii="Times New Roman" w:hAnsi="Times New Roman" w:cs="Times New Roman"/>
          <w:sz w:val="28"/>
          <w:szCs w:val="28"/>
        </w:rPr>
        <w:t xml:space="preserve">ма финансирования составило в размере </w:t>
      </w:r>
      <w:r w:rsidR="008D4896" w:rsidRPr="0008056D">
        <w:rPr>
          <w:rFonts w:ascii="Times New Roman" w:hAnsi="Times New Roman" w:cs="Times New Roman"/>
          <w:sz w:val="28"/>
          <w:szCs w:val="28"/>
        </w:rPr>
        <w:t>4 156,880</w:t>
      </w:r>
      <w:r w:rsidR="00E151F2" w:rsidRPr="0008056D">
        <w:rPr>
          <w:rFonts w:ascii="Times New Roman" w:hAnsi="Times New Roman" w:cs="Times New Roman"/>
          <w:sz w:val="28"/>
          <w:szCs w:val="28"/>
        </w:rPr>
        <w:t xml:space="preserve"> тыс. рублей на</w:t>
      </w:r>
      <w:r w:rsidR="00E442E3">
        <w:rPr>
          <w:rFonts w:ascii="Times New Roman" w:hAnsi="Times New Roman" w:cs="Times New Roman"/>
          <w:sz w:val="28"/>
          <w:szCs w:val="28"/>
        </w:rPr>
        <w:t xml:space="preserve"> </w:t>
      </w:r>
      <w:r w:rsidR="00E151F2" w:rsidRPr="00E442E3">
        <w:rPr>
          <w:rFonts w:ascii="Times New Roman" w:hAnsi="Times New Roman" w:cs="Times New Roman"/>
          <w:sz w:val="28"/>
          <w:szCs w:val="28"/>
        </w:rPr>
        <w:t>проведение биологического этапа рекультивации свалки твёрдых бытовых отходов на 8 км автодороги Нефтеюганск-Сургут в сумме 1 039,220 тыс. рублей</w:t>
      </w:r>
      <w:r w:rsidR="008D4896" w:rsidRPr="00E442E3">
        <w:rPr>
          <w:rFonts w:ascii="Times New Roman" w:hAnsi="Times New Roman" w:cs="Times New Roman"/>
          <w:sz w:val="28"/>
          <w:szCs w:val="28"/>
        </w:rPr>
        <w:t xml:space="preserve"> </w:t>
      </w:r>
      <w:r w:rsidRPr="00E442E3">
        <w:rPr>
          <w:rFonts w:ascii="Times New Roman" w:hAnsi="Times New Roman" w:cs="Times New Roman"/>
          <w:sz w:val="28"/>
          <w:szCs w:val="28"/>
        </w:rPr>
        <w:t>ежегодно</w:t>
      </w:r>
      <w:r w:rsidR="00E151F2" w:rsidRPr="00E442E3">
        <w:rPr>
          <w:rFonts w:ascii="Times New Roman" w:hAnsi="Times New Roman" w:cs="Times New Roman"/>
          <w:sz w:val="28"/>
          <w:szCs w:val="28"/>
        </w:rPr>
        <w:t>.</w:t>
      </w:r>
    </w:p>
    <w:p w14:paraId="57D4E778" w14:textId="24518A15" w:rsidR="00E442E3" w:rsidRPr="00E442E3" w:rsidRDefault="00E442E3" w:rsidP="00E442E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соответствии с проектно-сметной документацией по объекту «Рекультивация свалки твёрдых бытовых отходов на 8 км автодороги Нефтеюганск-Сургут» проводить этапы работ биологической рекультивации (уход за посевами, визуальный контроль качества растительного покрова и т.д.)</w:t>
      </w:r>
      <w:r w:rsidRPr="00E4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в период 2024-2026 годы.</w:t>
      </w:r>
    </w:p>
    <w:p w14:paraId="695DB68C" w14:textId="0317BF3E" w:rsidR="00FE1F2C" w:rsidRDefault="00FE1F2C" w:rsidP="00FE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2C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FE1F2C">
        <w:rPr>
          <w:rFonts w:ascii="Times New Roman" w:hAnsi="Times New Roman" w:cs="Times New Roman"/>
          <w:sz w:val="28"/>
          <w:szCs w:val="28"/>
        </w:rPr>
        <w:t xml:space="preserve"> планируемы</w:t>
      </w:r>
      <w:r w:rsidR="00F00880">
        <w:rPr>
          <w:rFonts w:ascii="Times New Roman" w:hAnsi="Times New Roman" w:cs="Times New Roman"/>
          <w:sz w:val="28"/>
          <w:szCs w:val="28"/>
        </w:rPr>
        <w:t>е</w:t>
      </w:r>
      <w:r w:rsidRPr="00FE1F2C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F00880">
        <w:rPr>
          <w:rFonts w:ascii="Times New Roman" w:hAnsi="Times New Roman" w:cs="Times New Roman"/>
          <w:sz w:val="28"/>
          <w:szCs w:val="28"/>
        </w:rPr>
        <w:t>е</w:t>
      </w:r>
      <w:r w:rsidRPr="00FE1F2C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F00880">
        <w:rPr>
          <w:rFonts w:ascii="Times New Roman" w:hAnsi="Times New Roman" w:cs="Times New Roman"/>
          <w:sz w:val="28"/>
          <w:szCs w:val="28"/>
        </w:rPr>
        <w:t xml:space="preserve">я </w:t>
      </w:r>
      <w:r w:rsidR="00F00880" w:rsidRPr="00F00880">
        <w:rPr>
          <w:rFonts w:ascii="Times New Roman" w:hAnsi="Times New Roman" w:cs="Times New Roman"/>
          <w:sz w:val="28"/>
          <w:szCs w:val="28"/>
        </w:rPr>
        <w:t>в размере 4 156,880 тыс. рублей</w:t>
      </w:r>
      <w:r w:rsidR="0099119A">
        <w:rPr>
          <w:rFonts w:ascii="Times New Roman" w:hAnsi="Times New Roman" w:cs="Times New Roman"/>
          <w:sz w:val="28"/>
          <w:szCs w:val="28"/>
        </w:rPr>
        <w:t>;</w:t>
      </w:r>
    </w:p>
    <w:p w14:paraId="088CDF5F" w14:textId="6099F3FC" w:rsidR="00E07153" w:rsidRDefault="00EC519C" w:rsidP="00FE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BA">
        <w:rPr>
          <w:rFonts w:ascii="Times New Roman" w:hAnsi="Times New Roman" w:cs="Times New Roman"/>
          <w:sz w:val="28"/>
          <w:szCs w:val="28"/>
        </w:rPr>
        <w:t>4)</w:t>
      </w:r>
      <w:r w:rsidR="00F03BDD">
        <w:rPr>
          <w:rFonts w:ascii="Times New Roman" w:hAnsi="Times New Roman" w:cs="Times New Roman"/>
          <w:sz w:val="28"/>
          <w:szCs w:val="28"/>
        </w:rPr>
        <w:t xml:space="preserve"> </w:t>
      </w:r>
      <w:r w:rsidR="00F5626C">
        <w:rPr>
          <w:rFonts w:ascii="Times New Roman" w:hAnsi="Times New Roman" w:cs="Times New Roman"/>
          <w:sz w:val="28"/>
          <w:szCs w:val="28"/>
        </w:rPr>
        <w:t>к</w:t>
      </w:r>
      <w:r w:rsidRPr="00CF43BA">
        <w:rPr>
          <w:rFonts w:ascii="Times New Roman" w:hAnsi="Times New Roman" w:cs="Times New Roman"/>
          <w:sz w:val="28"/>
          <w:szCs w:val="28"/>
        </w:rPr>
        <w:t>омплекс процессных мероприятий «Благоустройство и озеленение города»</w:t>
      </w:r>
      <w:r w:rsidR="00E07153" w:rsidRPr="00CF43BA">
        <w:rPr>
          <w:rFonts w:ascii="Times New Roman" w:hAnsi="Times New Roman" w:cs="Times New Roman"/>
          <w:sz w:val="28"/>
          <w:szCs w:val="28"/>
        </w:rPr>
        <w:t xml:space="preserve"> на 2024-2025 год</w:t>
      </w:r>
      <w:r w:rsidR="007B5CFF">
        <w:rPr>
          <w:rFonts w:ascii="Times New Roman" w:hAnsi="Times New Roman" w:cs="Times New Roman"/>
          <w:sz w:val="28"/>
          <w:szCs w:val="28"/>
        </w:rPr>
        <w:t>ы</w:t>
      </w:r>
      <w:r w:rsidR="00E07153" w:rsidRPr="00CF43BA">
        <w:rPr>
          <w:rFonts w:ascii="Times New Roman" w:hAnsi="Times New Roman" w:cs="Times New Roman"/>
          <w:sz w:val="28"/>
          <w:szCs w:val="28"/>
        </w:rPr>
        <w:t xml:space="preserve"> увеличение объ</w:t>
      </w:r>
      <w:r w:rsidR="00F5626C">
        <w:rPr>
          <w:rFonts w:ascii="Times New Roman" w:hAnsi="Times New Roman" w:cs="Times New Roman"/>
          <w:sz w:val="28"/>
          <w:szCs w:val="28"/>
        </w:rPr>
        <w:t>ё</w:t>
      </w:r>
      <w:r w:rsidR="00E07153" w:rsidRPr="00CF43BA">
        <w:rPr>
          <w:rFonts w:ascii="Times New Roman" w:hAnsi="Times New Roman" w:cs="Times New Roman"/>
          <w:sz w:val="28"/>
          <w:szCs w:val="28"/>
        </w:rPr>
        <w:t>ма финансирования за сч</w:t>
      </w:r>
      <w:r w:rsidR="00F5626C">
        <w:rPr>
          <w:rFonts w:ascii="Times New Roman" w:hAnsi="Times New Roman" w:cs="Times New Roman"/>
          <w:sz w:val="28"/>
          <w:szCs w:val="28"/>
        </w:rPr>
        <w:t>ё</w:t>
      </w:r>
      <w:r w:rsidR="00E07153" w:rsidRPr="00CF43BA">
        <w:rPr>
          <w:rFonts w:ascii="Times New Roman" w:hAnsi="Times New Roman" w:cs="Times New Roman"/>
          <w:sz w:val="28"/>
          <w:szCs w:val="28"/>
        </w:rPr>
        <w:t>т средств местного бюджета в общей сумме 168 740,320 тыс. рублей</w:t>
      </w:r>
      <w:r w:rsidR="00F5626C">
        <w:rPr>
          <w:rFonts w:ascii="Times New Roman" w:hAnsi="Times New Roman" w:cs="Times New Roman"/>
          <w:sz w:val="28"/>
          <w:szCs w:val="28"/>
        </w:rPr>
        <w:t>:</w:t>
      </w:r>
    </w:p>
    <w:p w14:paraId="2DB258E1" w14:textId="64311796" w:rsidR="00E07153" w:rsidRDefault="00F5626C" w:rsidP="00F5626C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7153" w:rsidRPr="00F5626C">
        <w:rPr>
          <w:rFonts w:ascii="Times New Roman" w:hAnsi="Times New Roman" w:cs="Times New Roman"/>
          <w:sz w:val="28"/>
          <w:szCs w:val="28"/>
        </w:rPr>
        <w:t xml:space="preserve">о </w:t>
      </w:r>
      <w:r w:rsidR="00CD5276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083B76" w:rsidRPr="00F5626C">
        <w:rPr>
          <w:rFonts w:ascii="Times New Roman" w:hAnsi="Times New Roman" w:cs="Times New Roman"/>
          <w:sz w:val="28"/>
          <w:szCs w:val="28"/>
        </w:rPr>
        <w:t xml:space="preserve">исполнителю муниципальной программы департаменту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083B76" w:rsidRPr="00F5626C">
        <w:rPr>
          <w:rFonts w:ascii="Times New Roman" w:hAnsi="Times New Roman" w:cs="Times New Roman"/>
          <w:sz w:val="28"/>
          <w:szCs w:val="28"/>
        </w:rPr>
        <w:t xml:space="preserve">на </w:t>
      </w:r>
      <w:r w:rsidR="00E07153" w:rsidRPr="00F5626C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083B76" w:rsidRPr="00F5626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E07153" w:rsidRPr="00F5626C">
        <w:rPr>
          <w:rFonts w:ascii="Times New Roman" w:hAnsi="Times New Roman" w:cs="Times New Roman"/>
          <w:sz w:val="28"/>
          <w:szCs w:val="28"/>
        </w:rPr>
        <w:t>увеличение объ</w:t>
      </w:r>
      <w:r w:rsidR="001A3ED5">
        <w:rPr>
          <w:rFonts w:ascii="Times New Roman" w:hAnsi="Times New Roman" w:cs="Times New Roman"/>
          <w:sz w:val="28"/>
          <w:szCs w:val="28"/>
        </w:rPr>
        <w:t>ё</w:t>
      </w:r>
      <w:r w:rsidR="00E07153" w:rsidRPr="00F5626C">
        <w:rPr>
          <w:rFonts w:ascii="Times New Roman" w:hAnsi="Times New Roman" w:cs="Times New Roman"/>
          <w:sz w:val="28"/>
          <w:szCs w:val="28"/>
        </w:rPr>
        <w:t xml:space="preserve">ма финансирования в </w:t>
      </w:r>
      <w:r w:rsidR="001A3ED5">
        <w:rPr>
          <w:rFonts w:ascii="Times New Roman" w:hAnsi="Times New Roman" w:cs="Times New Roman"/>
          <w:sz w:val="28"/>
          <w:szCs w:val="28"/>
        </w:rPr>
        <w:t xml:space="preserve">общей сумме </w:t>
      </w:r>
      <w:r>
        <w:rPr>
          <w:rFonts w:ascii="Times New Roman" w:hAnsi="Times New Roman" w:cs="Times New Roman"/>
          <w:sz w:val="28"/>
          <w:szCs w:val="28"/>
        </w:rPr>
        <w:t>95 906,972</w:t>
      </w:r>
      <w:r w:rsidR="00E07153" w:rsidRPr="00F5626C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03FE6D02" w14:textId="7E148303" w:rsidR="001A3ED5" w:rsidRPr="001A3ED5" w:rsidRDefault="001A3ED5" w:rsidP="001A3E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A3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BE3">
        <w:rPr>
          <w:rFonts w:ascii="Times New Roman" w:hAnsi="Times New Roman" w:cs="Times New Roman"/>
          <w:bCs/>
          <w:sz w:val="28"/>
          <w:szCs w:val="28"/>
        </w:rPr>
        <w:t xml:space="preserve">за счёт переходящих средств </w:t>
      </w:r>
      <w:r w:rsidRPr="009E68ED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9E68ED">
        <w:rPr>
          <w:rFonts w:ascii="Times New Roman" w:hAnsi="Times New Roman" w:cs="Times New Roman"/>
          <w:bCs/>
          <w:sz w:val="28"/>
          <w:szCs w:val="28"/>
        </w:rPr>
        <w:t>5 121,660</w:t>
      </w:r>
      <w:r w:rsidRPr="009E68E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CC5BE3">
        <w:rPr>
          <w:rFonts w:ascii="Times New Roman" w:hAnsi="Times New Roman" w:cs="Times New Roman"/>
          <w:bCs/>
          <w:sz w:val="28"/>
          <w:szCs w:val="28"/>
        </w:rPr>
        <w:t xml:space="preserve"> по заключенным контрактам на:</w:t>
      </w:r>
    </w:p>
    <w:p w14:paraId="1B0E361E" w14:textId="2D1EE6CD" w:rsidR="001A3ED5" w:rsidRPr="00267B1A" w:rsidRDefault="001A3ED5" w:rsidP="001A3ED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1A">
        <w:rPr>
          <w:rFonts w:ascii="Times New Roman" w:hAnsi="Times New Roman" w:cs="Times New Roman"/>
          <w:sz w:val="28"/>
          <w:szCs w:val="28"/>
        </w:rPr>
        <w:t>-</w:t>
      </w:r>
      <w:r w:rsidR="00F03BDD">
        <w:rPr>
          <w:rFonts w:ascii="Times New Roman" w:hAnsi="Times New Roman" w:cs="Times New Roman"/>
          <w:sz w:val="28"/>
          <w:szCs w:val="28"/>
        </w:rPr>
        <w:t xml:space="preserve"> </w:t>
      </w:r>
      <w:r w:rsidRPr="0026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внутриквартальных проездов в микрорайонах города Нефтеюганска (ремонт по адресу 15 мкр.22 дом) в сумме 190,000 тыс. рублей;</w:t>
      </w:r>
    </w:p>
    <w:p w14:paraId="0B3EEE33" w14:textId="4FB05C0B" w:rsidR="001A3ED5" w:rsidRPr="00FB7E5D" w:rsidRDefault="001A3ED5" w:rsidP="001A3ED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мест общего пользования (посадка луковиц тюльпанов) в сумме 731,408 тыс. рублей</w:t>
      </w:r>
      <w:bookmarkStart w:id="11" w:name="_Hlk158820288"/>
      <w:r w:rsidRPr="00F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11"/>
    <w:p w14:paraId="0844D114" w14:textId="3BC7E2FF" w:rsidR="001A3ED5" w:rsidRPr="00FB7E5D" w:rsidRDefault="001A3ED5" w:rsidP="001A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монтаж и содержание искусственных елей и новогодней иллюминации в сумме 1 000,070 тыс. рублей;</w:t>
      </w:r>
    </w:p>
    <w:p w14:paraId="5315A8BB" w14:textId="7E5C11AC" w:rsidR="001A3ED5" w:rsidRPr="00FB7E5D" w:rsidRDefault="001A3ED5" w:rsidP="001A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благоустройство дворовых территорий в сумме 140,280 тыс. рублей;</w:t>
      </w:r>
    </w:p>
    <w:p w14:paraId="00F6FE2E" w14:textId="15890EEE" w:rsidR="001A3ED5" w:rsidRPr="00FB7E5D" w:rsidRDefault="001A3ED5" w:rsidP="001A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и установка урн для мусора в сумме 997,322 тыс.</w:t>
      </w:r>
      <w:r w:rsidRPr="00FB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1E81E1EF" w14:textId="460E8CBD" w:rsidR="001A3ED5" w:rsidRPr="00A81761" w:rsidRDefault="001A3ED5" w:rsidP="001A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-обустройство спортивных площадок в г. Нефтеюганске в сумме 2 062,580 тыс. рублей;</w:t>
      </w:r>
    </w:p>
    <w:p w14:paraId="0E52C324" w14:textId="373A050E" w:rsidR="001A3ED5" w:rsidRDefault="001A3ED5" w:rsidP="001A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восстановление</w:t>
      </w:r>
      <w:r w:rsidRPr="00F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возмещение затрат по организации уличного, дворового освещения и иллюминации в г. Нефтеюганске за счёт перераспределённых средств для ремонта автомобильных дорог в сумме 6 652,530 тыс. рублей;</w:t>
      </w:r>
    </w:p>
    <w:p w14:paraId="58DB1EEF" w14:textId="47E0AE1F" w:rsidR="001A3ED5" w:rsidRDefault="001A3ED5" w:rsidP="001A3ED5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A3ED5">
        <w:t xml:space="preserve"> </w:t>
      </w:r>
      <w:r w:rsidRPr="001A3ED5">
        <w:rPr>
          <w:rFonts w:ascii="Times New Roman" w:hAnsi="Times New Roman" w:cs="Times New Roman"/>
          <w:sz w:val="28"/>
          <w:szCs w:val="28"/>
        </w:rPr>
        <w:t xml:space="preserve">на заключение контрактов </w:t>
      </w:r>
      <w:r w:rsidRPr="009E68E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68ED" w:rsidRPr="009E68ED">
        <w:rPr>
          <w:rFonts w:ascii="Times New Roman" w:hAnsi="Times New Roman" w:cs="Times New Roman"/>
          <w:sz w:val="28"/>
          <w:szCs w:val="28"/>
        </w:rPr>
        <w:t>84 132,782</w:t>
      </w:r>
      <w:r w:rsidRPr="009E68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3ED5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4BA8C25C" w14:textId="1184B268" w:rsidR="00083B76" w:rsidRPr="00267B1A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lastRenderedPageBreak/>
        <w:t>- благоустройство общественной территории в районе лыжной базы для заключения муниципальных контрактов в общей сумме 18 287,430 тыс.  рублей, из них:</w:t>
      </w:r>
    </w:p>
    <w:p w14:paraId="2435201C" w14:textId="2ABCFCC6" w:rsidR="00083B76" w:rsidRPr="00267B1A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•</w:t>
      </w:r>
      <w:r w:rsidRPr="00267B1A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устройству подходов к лыжной базе в сумме 4 053,520 тыс. рублей; </w:t>
      </w:r>
    </w:p>
    <w:p w14:paraId="251DA019" w14:textId="2F3A0C3A" w:rsidR="00083B76" w:rsidRPr="00267B1A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•</w:t>
      </w:r>
      <w:r w:rsidRPr="00267B1A">
        <w:rPr>
          <w:rFonts w:ascii="Times New Roman" w:hAnsi="Times New Roman" w:cs="Times New Roman"/>
          <w:sz w:val="28"/>
          <w:szCs w:val="28"/>
        </w:rPr>
        <w:tab/>
        <w:t>устройство покрытий, устройство МАФ, озеленение территории</w:t>
      </w:r>
      <w:r w:rsidR="001A3ED5">
        <w:rPr>
          <w:rFonts w:ascii="Times New Roman" w:hAnsi="Times New Roman" w:cs="Times New Roman"/>
          <w:sz w:val="28"/>
          <w:szCs w:val="28"/>
        </w:rPr>
        <w:t xml:space="preserve">   </w:t>
      </w:r>
      <w:r w:rsidRPr="00267B1A">
        <w:rPr>
          <w:rFonts w:ascii="Times New Roman" w:hAnsi="Times New Roman" w:cs="Times New Roman"/>
          <w:sz w:val="28"/>
          <w:szCs w:val="28"/>
        </w:rPr>
        <w:t xml:space="preserve"> в сумме 14 233,910 тыс. рублей;</w:t>
      </w:r>
    </w:p>
    <w:p w14:paraId="7C93B552" w14:textId="60F3CDCF" w:rsidR="00083B76" w:rsidRPr="007D46B8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8">
        <w:rPr>
          <w:rFonts w:ascii="Times New Roman" w:hAnsi="Times New Roman" w:cs="Times New Roman"/>
          <w:sz w:val="28"/>
          <w:szCs w:val="28"/>
        </w:rPr>
        <w:t>- высадку зелёных насаждений между гаражно-строительным кооперативом и территорией рекультивации свалки твердых бытовых отходов на 8 км автодороги Нефтеюганск-Сургут в сумме 4 481,301 тыс. рублей;</w:t>
      </w:r>
    </w:p>
    <w:p w14:paraId="09C2EE39" w14:textId="3484D23A" w:rsidR="00083B76" w:rsidRPr="00267B1A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- асфальтирование внутриквартальных проездов на территории</w:t>
      </w:r>
      <w:r w:rsidR="001A3E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7B1A">
        <w:rPr>
          <w:rFonts w:ascii="Times New Roman" w:hAnsi="Times New Roman" w:cs="Times New Roman"/>
          <w:sz w:val="28"/>
          <w:szCs w:val="28"/>
        </w:rPr>
        <w:t xml:space="preserve"> г. Нефтеюганска: проезд Еловый, проезд Солнечный, ул. Зв</w:t>
      </w:r>
      <w:r w:rsidR="00F03BDD">
        <w:rPr>
          <w:rFonts w:ascii="Times New Roman" w:hAnsi="Times New Roman" w:cs="Times New Roman"/>
          <w:sz w:val="28"/>
          <w:szCs w:val="28"/>
        </w:rPr>
        <w:t>ё</w:t>
      </w:r>
      <w:r w:rsidRPr="00267B1A">
        <w:rPr>
          <w:rFonts w:ascii="Times New Roman" w:hAnsi="Times New Roman" w:cs="Times New Roman"/>
          <w:sz w:val="28"/>
          <w:szCs w:val="28"/>
        </w:rPr>
        <w:t>здная, ул. Космонавтов в сумме 11 579,181 тыс. рублей;</w:t>
      </w:r>
    </w:p>
    <w:p w14:paraId="1639AD71" w14:textId="6681BD4E" w:rsidR="00083B76" w:rsidRPr="00CF43BA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BA">
        <w:rPr>
          <w:rFonts w:ascii="Times New Roman" w:hAnsi="Times New Roman" w:cs="Times New Roman"/>
          <w:sz w:val="28"/>
          <w:szCs w:val="28"/>
        </w:rPr>
        <w:t>- приобретение и установку бетонных ограждений (полусфер) в районе многоквартирного дома № 8А в 15 микрорайоне г. Нефтеюганска в сумме 53,820 тыс. рублей;</w:t>
      </w:r>
    </w:p>
    <w:p w14:paraId="3DBF8C63" w14:textId="1A48490F" w:rsidR="00083B76" w:rsidRPr="00267B1A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- обустройство детской игровой площадки по адресу</w:t>
      </w:r>
      <w:r w:rsidR="001A3ED5">
        <w:rPr>
          <w:rFonts w:ascii="Times New Roman" w:hAnsi="Times New Roman" w:cs="Times New Roman"/>
          <w:sz w:val="28"/>
          <w:szCs w:val="28"/>
        </w:rPr>
        <w:t>:</w:t>
      </w:r>
      <w:r w:rsidRPr="00267B1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67B1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67B1A">
        <w:rPr>
          <w:rFonts w:ascii="Times New Roman" w:hAnsi="Times New Roman" w:cs="Times New Roman"/>
          <w:sz w:val="28"/>
          <w:szCs w:val="28"/>
        </w:rPr>
        <w:t xml:space="preserve">. 21 дом </w:t>
      </w:r>
      <w:r w:rsidR="001A3E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7B1A">
        <w:rPr>
          <w:rFonts w:ascii="Times New Roman" w:hAnsi="Times New Roman" w:cs="Times New Roman"/>
          <w:sz w:val="28"/>
          <w:szCs w:val="28"/>
        </w:rPr>
        <w:t>в сумме 4 305,050 тыс. рублей;</w:t>
      </w:r>
    </w:p>
    <w:p w14:paraId="78797E9D" w14:textId="62277141" w:rsidR="00083B76" w:rsidRPr="007D46B8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8">
        <w:rPr>
          <w:rFonts w:ascii="Times New Roman" w:hAnsi="Times New Roman" w:cs="Times New Roman"/>
          <w:sz w:val="28"/>
          <w:szCs w:val="28"/>
        </w:rPr>
        <w:t xml:space="preserve">- обустройство детской игровой площадки по адресу 1 </w:t>
      </w:r>
      <w:proofErr w:type="spellStart"/>
      <w:r w:rsidRPr="007D46B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D46B8">
        <w:rPr>
          <w:rFonts w:ascii="Times New Roman" w:hAnsi="Times New Roman" w:cs="Times New Roman"/>
          <w:sz w:val="28"/>
          <w:szCs w:val="28"/>
        </w:rPr>
        <w:t>. 24 дом в сумме 34 745,300 тыс.</w:t>
      </w:r>
      <w:r w:rsidR="008E25F0" w:rsidRPr="007D46B8">
        <w:rPr>
          <w:rFonts w:ascii="Times New Roman" w:hAnsi="Times New Roman" w:cs="Times New Roman"/>
          <w:sz w:val="28"/>
          <w:szCs w:val="28"/>
        </w:rPr>
        <w:t xml:space="preserve"> </w:t>
      </w:r>
      <w:r w:rsidRPr="007D46B8">
        <w:rPr>
          <w:rFonts w:ascii="Times New Roman" w:hAnsi="Times New Roman" w:cs="Times New Roman"/>
          <w:sz w:val="28"/>
          <w:szCs w:val="28"/>
        </w:rPr>
        <w:t>рублей;</w:t>
      </w:r>
    </w:p>
    <w:p w14:paraId="67FB4644" w14:textId="1E30BC48" w:rsidR="00083B76" w:rsidRPr="00267B1A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- устройство тротуара на территории г. Нефтеюганска (8а микрорайон, дом 13) в сумме 666</w:t>
      </w:r>
      <w:r w:rsidR="008E25F0" w:rsidRPr="00267B1A">
        <w:rPr>
          <w:rFonts w:ascii="Times New Roman" w:hAnsi="Times New Roman" w:cs="Times New Roman"/>
          <w:sz w:val="28"/>
          <w:szCs w:val="28"/>
        </w:rPr>
        <w:t>,</w:t>
      </w:r>
      <w:r w:rsidRPr="00267B1A">
        <w:rPr>
          <w:rFonts w:ascii="Times New Roman" w:hAnsi="Times New Roman" w:cs="Times New Roman"/>
          <w:sz w:val="28"/>
          <w:szCs w:val="28"/>
        </w:rPr>
        <w:t xml:space="preserve">760 </w:t>
      </w:r>
      <w:r w:rsidR="008E25F0" w:rsidRPr="00267B1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7B1A">
        <w:rPr>
          <w:rFonts w:ascii="Times New Roman" w:hAnsi="Times New Roman" w:cs="Times New Roman"/>
          <w:sz w:val="28"/>
          <w:szCs w:val="28"/>
        </w:rPr>
        <w:t>рублей;</w:t>
      </w:r>
    </w:p>
    <w:p w14:paraId="2DC39B03" w14:textId="4EB3DEB0" w:rsidR="00083B76" w:rsidRPr="00484C9D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9D">
        <w:rPr>
          <w:rFonts w:ascii="Times New Roman" w:hAnsi="Times New Roman" w:cs="Times New Roman"/>
          <w:sz w:val="28"/>
          <w:szCs w:val="28"/>
        </w:rPr>
        <w:t>- монтаж и содержание искусственных елей и новогодней иллюминации в сумме 9</w:t>
      </w:r>
      <w:r w:rsidR="00CD772B" w:rsidRPr="00484C9D">
        <w:rPr>
          <w:rFonts w:ascii="Times New Roman" w:hAnsi="Times New Roman" w:cs="Times New Roman"/>
          <w:sz w:val="28"/>
          <w:szCs w:val="28"/>
        </w:rPr>
        <w:t> </w:t>
      </w:r>
      <w:r w:rsidRPr="00484C9D">
        <w:rPr>
          <w:rFonts w:ascii="Times New Roman" w:hAnsi="Times New Roman" w:cs="Times New Roman"/>
          <w:sz w:val="28"/>
          <w:szCs w:val="28"/>
        </w:rPr>
        <w:t>693</w:t>
      </w:r>
      <w:r w:rsidR="00CD772B" w:rsidRPr="00484C9D">
        <w:rPr>
          <w:rFonts w:ascii="Times New Roman" w:hAnsi="Times New Roman" w:cs="Times New Roman"/>
          <w:sz w:val="28"/>
          <w:szCs w:val="28"/>
        </w:rPr>
        <w:t>,</w:t>
      </w:r>
      <w:r w:rsidRPr="00484C9D">
        <w:rPr>
          <w:rFonts w:ascii="Times New Roman" w:hAnsi="Times New Roman" w:cs="Times New Roman"/>
          <w:sz w:val="28"/>
          <w:szCs w:val="28"/>
        </w:rPr>
        <w:t>940</w:t>
      </w:r>
      <w:r w:rsidR="00CD772B" w:rsidRPr="00484C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84C9D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14:paraId="41106BD4" w14:textId="5291C34D" w:rsidR="00083B76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BA">
        <w:rPr>
          <w:rFonts w:ascii="Times New Roman" w:hAnsi="Times New Roman" w:cs="Times New Roman"/>
          <w:sz w:val="28"/>
          <w:szCs w:val="28"/>
        </w:rPr>
        <w:t>- освещение в районе лыжной базы в сумме 320</w:t>
      </w:r>
      <w:r w:rsidR="008E25F0" w:rsidRPr="00CF43BA">
        <w:rPr>
          <w:rFonts w:ascii="Times New Roman" w:hAnsi="Times New Roman" w:cs="Times New Roman"/>
          <w:sz w:val="28"/>
          <w:szCs w:val="28"/>
        </w:rPr>
        <w:t>,0</w:t>
      </w:r>
      <w:r w:rsidRPr="00CF43BA">
        <w:rPr>
          <w:rFonts w:ascii="Times New Roman" w:hAnsi="Times New Roman" w:cs="Times New Roman"/>
          <w:sz w:val="28"/>
          <w:szCs w:val="28"/>
        </w:rPr>
        <w:t xml:space="preserve">00 </w:t>
      </w:r>
      <w:r w:rsidR="008E25F0" w:rsidRPr="00CF43B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F43BA">
        <w:rPr>
          <w:rFonts w:ascii="Times New Roman" w:hAnsi="Times New Roman" w:cs="Times New Roman"/>
          <w:sz w:val="28"/>
          <w:szCs w:val="28"/>
        </w:rPr>
        <w:t>рублей</w:t>
      </w:r>
      <w:r w:rsidR="008E25F0" w:rsidRPr="00CF43BA">
        <w:rPr>
          <w:rFonts w:ascii="Times New Roman" w:hAnsi="Times New Roman" w:cs="Times New Roman"/>
          <w:sz w:val="28"/>
          <w:szCs w:val="28"/>
        </w:rPr>
        <w:t>;</w:t>
      </w:r>
    </w:p>
    <w:p w14:paraId="14F9DD4B" w14:textId="437D0806" w:rsidR="00D46BCB" w:rsidRPr="00D46BCB" w:rsidRDefault="00D46BCB" w:rsidP="00D46BC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626C">
        <w:rPr>
          <w:rFonts w:ascii="Times New Roman" w:hAnsi="Times New Roman" w:cs="Times New Roman"/>
          <w:sz w:val="28"/>
          <w:szCs w:val="28"/>
        </w:rPr>
        <w:t xml:space="preserve">о </w:t>
      </w:r>
      <w:r w:rsidR="00DA208E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F5626C">
        <w:rPr>
          <w:rFonts w:ascii="Times New Roman" w:hAnsi="Times New Roman" w:cs="Times New Roman"/>
          <w:sz w:val="28"/>
          <w:szCs w:val="28"/>
        </w:rPr>
        <w:t xml:space="preserve">исполнителю муниципальной программы департаменту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F5626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F5626C">
        <w:rPr>
          <w:rFonts w:ascii="Times New Roman" w:hAnsi="Times New Roman" w:cs="Times New Roman"/>
          <w:sz w:val="28"/>
          <w:szCs w:val="28"/>
        </w:rPr>
        <w:t>планируется увеличение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626C">
        <w:rPr>
          <w:rFonts w:ascii="Times New Roman" w:hAnsi="Times New Roman" w:cs="Times New Roman"/>
          <w:sz w:val="28"/>
          <w:szCs w:val="28"/>
        </w:rPr>
        <w:t xml:space="preserve">ма финансирования в </w:t>
      </w:r>
      <w:r>
        <w:rPr>
          <w:rFonts w:ascii="Times New Roman" w:hAnsi="Times New Roman" w:cs="Times New Roman"/>
          <w:sz w:val="28"/>
          <w:szCs w:val="28"/>
        </w:rPr>
        <w:t>сумме 1 268,920</w:t>
      </w:r>
      <w:r w:rsidRPr="00F562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D772B" w:rsidRPr="00D46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искусственных елей и новогодней иллюминации</w:t>
      </w:r>
      <w:r w:rsidR="00086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7CBEED" w14:textId="7D53E125" w:rsidR="00CD772B" w:rsidRPr="00D46BCB" w:rsidRDefault="00D46BCB" w:rsidP="00D46BC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772B" w:rsidRPr="00D4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соисполнителю муниципальной программы департаменту градостроительства и земельных отношений </w:t>
      </w:r>
      <w:r w:rsidR="007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Нефтеюганска </w:t>
      </w:r>
      <w:r w:rsidR="00CD772B" w:rsidRPr="00D4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2024 </w:t>
      </w:r>
      <w:r w:rsidR="00286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CD772B" w:rsidRPr="00D4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увеличение объ</w:t>
      </w:r>
      <w:r w:rsidR="00286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CD772B" w:rsidRPr="00D4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финансирования </w:t>
      </w:r>
      <w:r w:rsidR="0067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D772B" w:rsidRPr="00D4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 w:rsidR="00286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69 529,337</w:t>
      </w:r>
      <w:r w:rsidR="00CD772B" w:rsidRPr="00D4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на:</w:t>
      </w:r>
    </w:p>
    <w:p w14:paraId="278D0480" w14:textId="15F135C4" w:rsidR="000811CD" w:rsidRPr="004A25C0" w:rsidRDefault="000811CD" w:rsidP="000811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12" w:name="_Hlk161319651"/>
      <w:r w:rsidRPr="004A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проектной документации и инженерные изыскания </w:t>
      </w:r>
      <w:bookmarkEnd w:id="12"/>
      <w:r w:rsidRPr="004A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общей сумме </w:t>
      </w:r>
      <w:r w:rsidR="002343C6" w:rsidRPr="004A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9 767,365</w:t>
      </w:r>
      <w:r w:rsidRPr="004A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по объектам:</w:t>
      </w:r>
    </w:p>
    <w:p w14:paraId="67F27D50" w14:textId="1BC52D0A" w:rsidR="000811CD" w:rsidRPr="00992F2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«Наружное освещение спортивной комплексной площадки на территории 16 микрорайона у жилых домов 27, 29, 28, 23» в сумме 604,314 тыс. рублей;</w:t>
      </w:r>
    </w:p>
    <w:p w14:paraId="5CBE4598" w14:textId="765DA0D2" w:rsidR="000811CD" w:rsidRPr="00992F2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«Наружное освещение спортивной комплексной площадки в 11Б микрорайоне, ул. Центральная, здание 18 (территория МБОУ «СОШ № 14»)» в сумме 592,454 тыс. рублей;</w:t>
      </w:r>
    </w:p>
    <w:p w14:paraId="0A80C8C4" w14:textId="00EF9516" w:rsidR="000811CD" w:rsidRPr="00584D6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«Освещение спортивной тренажёрной площадки в 11А микрорайоне, территория в п. Звёздный» в сумме 1 067,138 тыс. рублей;</w:t>
      </w:r>
    </w:p>
    <w:p w14:paraId="09A2B3F0" w14:textId="0237215F" w:rsidR="000811CD" w:rsidRPr="00584D6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«Освещение вдоль тротуара от МБУЗ «Городская </w:t>
      </w:r>
      <w:proofErr w:type="spellStart"/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Нефтеюганская</w:t>
      </w:r>
      <w:proofErr w:type="spellEnd"/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больница имени В.И. </w:t>
      </w:r>
      <w:proofErr w:type="spellStart"/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Яцкив</w:t>
      </w:r>
      <w:proofErr w:type="spellEnd"/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(Городская детская поликлиника № 2) до улицы Усть-Балыкская в 8 микрорайоне (вдоль жилых домов № 6, № 7)» в сумме 1 185,539 тыс. рублей;</w:t>
      </w:r>
    </w:p>
    <w:p w14:paraId="41DDC286" w14:textId="1807EBB8" w:rsidR="000811CD" w:rsidRPr="00584D6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«Уличное освещение в 1 микрорайоне (за жилыми домами № 6 и </w:t>
      </w:r>
      <w:r w:rsidR="007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до жилого дома № 4)» в сумме 1 077,033 тыс. рублей;</w:t>
      </w:r>
    </w:p>
    <w:p w14:paraId="737C5B54" w14:textId="02EAA549" w:rsidR="000811CD" w:rsidRPr="00584D6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«Уличное освещение в 12 микрорайоне (детская площадка между домов № 2 и № 9)» в сумме 810,464 тыс. рублей;</w:t>
      </w:r>
    </w:p>
    <w:p w14:paraId="04C89EC1" w14:textId="7ED38585" w:rsidR="000811CD" w:rsidRPr="00821DE1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«Уличное освещение в 12 микрорайоне (от дома № 15 до улицы Аржанова)» в сумме 1 145,037 тыс.</w:t>
      </w:r>
      <w:r w:rsidR="00C2369F" w:rsidRPr="0082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1F7F01B2" w14:textId="13B63705" w:rsidR="000811CD" w:rsidRPr="00A06C0C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«Уличное освещение в 11 микрорайоне города Нефтеюганска (вдоль пешеходного тротуара от КОУ «Нефтеюганская школа-интернат для обучающихся с ограниченными возможностями», вдоль дома № 28 до остановки и вдоль жилого дома № 29 от жилого дома № 28 до пешеходного тротуара по ул. Алексея Варакина)» в сумме 1 224,880 тыс.</w:t>
      </w:r>
      <w:r w:rsidR="00C2369F" w:rsidRPr="00A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6670CA40" w14:textId="506978C8" w:rsidR="000811CD" w:rsidRPr="00992F2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«Освещение в районе жилых домов № 54, 63, 64, 69 в 13 микрорайоне города Нефтеюганска» в сумме 1</w:t>
      </w:r>
      <w:r w:rsidR="002343C6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084</w:t>
      </w:r>
      <w:r w:rsidR="002343C6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155 </w:t>
      </w:r>
      <w:r w:rsidR="002343C6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100BE91F" w14:textId="794B72CF" w:rsidR="000811CD" w:rsidRPr="00992F25" w:rsidRDefault="000811CD" w:rsidP="002343C6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«Освещение детской и спортивной площадки в 14 микрорайоне города Нефтеюганска (в районе жилых домов № 21, 22, 22А, 23, 24, 25, 27, 29)» в сумме 976</w:t>
      </w:r>
      <w:r w:rsidR="002343C6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351</w:t>
      </w:r>
      <w:r w:rsidR="002343C6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2343C6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7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FB0502" w14:textId="5E806D74" w:rsidR="000811CD" w:rsidRPr="00992F25" w:rsidRDefault="002343C6" w:rsidP="000811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0811CD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техн</w:t>
      </w:r>
      <w:r w:rsidR="00027929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</w:t>
      </w:r>
      <w:r w:rsidR="000811CD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присоединения энергопринимающих устройств в общей сумме 474</w:t>
      </w: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11CD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388</w:t>
      </w:r>
      <w:r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0811CD" w:rsidRPr="0099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следующим объектам:</w:t>
      </w:r>
    </w:p>
    <w:p w14:paraId="3FFBE0CA" w14:textId="7FF3D786" w:rsidR="000811CD" w:rsidRPr="00164DE8" w:rsidRDefault="000811CD" w:rsidP="00F24A18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«Освещение пешеходной зоны от угла дома № 3, вдоль домов № 6, 7, 53 до строения № 61» </w:t>
      </w:r>
      <w:r w:rsidR="00675CE4" w:rsidRPr="00EB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 микрорайоне</w:t>
      </w:r>
      <w:r w:rsidR="0067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306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828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14:paraId="3CEB6EAA" w14:textId="48A02E75" w:rsidR="000811CD" w:rsidRPr="00164DE8" w:rsidRDefault="000811CD" w:rsidP="00F24A18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«Освещение пешеходной зоны в 10 микрорайоне города Нефтеюганска (в районе жилых домов № 2, 9, 11, 12, 29, 30, 31)» в сумме 41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14:paraId="2F013BF6" w14:textId="4423253B" w:rsidR="000811CD" w:rsidRPr="00164DE8" w:rsidRDefault="000811CD" w:rsidP="00F24A18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«Освещение вдоль пешеходной зоны в 13 микрорайоне города Нефтеюганска (в районе жилых домов № 7, 8, 12, 14 до входа на территорию МБОУ «Средняя общеобразовательная школа с углубленным изучением отдельных предметов № 10»)» в сумме 41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14:paraId="5D661BCA" w14:textId="13582366" w:rsidR="000811CD" w:rsidRPr="00027929" w:rsidRDefault="000811CD" w:rsidP="00F24A18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«Освещение детской и спортивной площадки в 14 микрорайоне города Нефтеюганска (в районе жилых домов № 50, 51, 53, 54, 56, 58, 59)» в сумме 41</w:t>
      </w:r>
      <w:r w:rsidR="00500AE1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890 </w:t>
      </w:r>
      <w:r w:rsidR="00500AE1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314502E7" w14:textId="3752C72A" w:rsidR="000811CD" w:rsidRPr="00164DE8" w:rsidRDefault="000811CD" w:rsidP="00F24A18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«Освещение детской и спортивной площадки в 10 микрорайоне города Нефтеюганска (в районе жилых домов № 8, 9, 10, 11)» в сумме 41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="00500AE1"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тыс.</w:t>
      </w:r>
      <w:r w:rsidRPr="001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7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0B133E" w14:textId="347E5D5D" w:rsidR="008E25F0" w:rsidRDefault="00F24A18" w:rsidP="000811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11CD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11CD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апитальный ремонт объекта «Главная площадь г. Нефтеюганска (II-я очередь строительства) (капитальный ремонт фонтана), расположенный </w:t>
      </w:r>
      <w:r w:rsidR="00DA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811CD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г. Нефтеюганск, 2 и 3 микрорайоны, главная площадь» в сумме 59</w:t>
      </w: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11CD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</w:t>
      </w: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11CD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584</w:t>
      </w: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0811CD"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Pr="0002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7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35AD10" w14:textId="6E495A2A" w:rsidR="00716C9F" w:rsidRPr="00086FC3" w:rsidRDefault="00716C9F" w:rsidP="00086FC3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соисполнителю муниципальной программы департаменту градостроительства и земельных отношений </w:t>
      </w:r>
      <w:r w:rsidR="00086FC3" w:rsidRPr="0008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</w:t>
      </w:r>
      <w:r w:rsidR="00086FC3" w:rsidRPr="0008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Нефтеюганска </w:t>
      </w:r>
      <w:r w:rsidRPr="0008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планируется увеличение объёма финансирования в размере 2 035,091 тыс. рублей на:</w:t>
      </w:r>
    </w:p>
    <w:p w14:paraId="322F19BB" w14:textId="47A27A70" w:rsidR="00F24A18" w:rsidRPr="0035621A" w:rsidRDefault="00F24A18" w:rsidP="00F2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-подготовку проектной документации и инженерные изыскания по объекту «Уличное освещение в 11А микрорайоне (улица </w:t>
      </w:r>
      <w:r w:rsidR="009E0F00" w:rsidRPr="0035621A">
        <w:rPr>
          <w:rFonts w:ascii="Times New Roman" w:hAnsi="Times New Roman" w:cs="Times New Roman"/>
          <w:sz w:val="28"/>
          <w:szCs w:val="28"/>
        </w:rPr>
        <w:t>Первомайская,</w:t>
      </w:r>
      <w:r w:rsidR="00DA208E">
        <w:rPr>
          <w:rFonts w:ascii="Times New Roman" w:hAnsi="Times New Roman" w:cs="Times New Roman"/>
          <w:sz w:val="28"/>
          <w:szCs w:val="28"/>
        </w:rPr>
        <w:t xml:space="preserve"> </w:t>
      </w:r>
      <w:r w:rsidR="009E0F00">
        <w:rPr>
          <w:rFonts w:ascii="Times New Roman" w:hAnsi="Times New Roman" w:cs="Times New Roman"/>
          <w:sz w:val="28"/>
          <w:szCs w:val="28"/>
        </w:rPr>
        <w:br/>
      </w:r>
      <w:r w:rsidRPr="0035621A">
        <w:rPr>
          <w:rFonts w:ascii="Times New Roman" w:hAnsi="Times New Roman" w:cs="Times New Roman"/>
          <w:sz w:val="28"/>
          <w:szCs w:val="28"/>
        </w:rPr>
        <w:t>от улицы Олимпийская до улицы Чехова)» в сумме 1 139,327 тыс. рублей;</w:t>
      </w:r>
    </w:p>
    <w:p w14:paraId="3E035EDA" w14:textId="0F6CBAEE" w:rsidR="00716C9F" w:rsidRPr="0035621A" w:rsidRDefault="00F24A18" w:rsidP="0071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>-</w:t>
      </w:r>
      <w:r w:rsidRPr="0035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проектной документации и инженерные изыскания</w:t>
      </w:r>
      <w:r w:rsidRPr="0035621A">
        <w:rPr>
          <w:rFonts w:ascii="Times New Roman" w:hAnsi="Times New Roman" w:cs="Times New Roman"/>
          <w:sz w:val="28"/>
          <w:szCs w:val="28"/>
        </w:rPr>
        <w:t xml:space="preserve"> </w:t>
      </w:r>
      <w:r w:rsidR="00DA20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621A">
        <w:rPr>
          <w:rFonts w:ascii="Times New Roman" w:hAnsi="Times New Roman" w:cs="Times New Roman"/>
          <w:sz w:val="28"/>
          <w:szCs w:val="28"/>
        </w:rPr>
        <w:t>по объекту «Уличное освещение в 11А микрорайоне (переулок Скверный, вдоль строений № 22, 23, 25, 16 до улицы Транспортников)» в сумме 895,764 тыс. рублей.</w:t>
      </w:r>
    </w:p>
    <w:p w14:paraId="609BD5AE" w14:textId="37A792C6" w:rsidR="004077B9" w:rsidRPr="00CD7593" w:rsidRDefault="00205F54" w:rsidP="0035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93">
        <w:rPr>
          <w:rFonts w:ascii="Times New Roman" w:hAnsi="Times New Roman" w:cs="Times New Roman"/>
          <w:sz w:val="28"/>
          <w:szCs w:val="28"/>
        </w:rPr>
        <w:t>3.</w:t>
      </w:r>
      <w:r w:rsidR="00571A3C">
        <w:rPr>
          <w:rFonts w:ascii="Times New Roman" w:hAnsi="Times New Roman" w:cs="Times New Roman"/>
          <w:sz w:val="28"/>
          <w:szCs w:val="28"/>
        </w:rPr>
        <w:t>3</w:t>
      </w:r>
      <w:r w:rsidRPr="00CD7593">
        <w:rPr>
          <w:rFonts w:ascii="Times New Roman" w:hAnsi="Times New Roman" w:cs="Times New Roman"/>
          <w:sz w:val="28"/>
          <w:szCs w:val="28"/>
        </w:rPr>
        <w:t xml:space="preserve">.5. По направлению (подпрограмме) 5 «Обеспечение деятельности органов местного самоуправления </w:t>
      </w:r>
      <w:r w:rsidR="006E1CD5" w:rsidRPr="00CD7593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CD7593">
        <w:rPr>
          <w:rFonts w:ascii="Times New Roman" w:hAnsi="Times New Roman" w:cs="Times New Roman"/>
          <w:sz w:val="28"/>
          <w:szCs w:val="28"/>
        </w:rPr>
        <w:t xml:space="preserve">» </w:t>
      </w:r>
      <w:r w:rsidR="0035621A">
        <w:rPr>
          <w:rFonts w:ascii="Times New Roman" w:hAnsi="Times New Roman" w:cs="Times New Roman"/>
          <w:sz w:val="28"/>
          <w:szCs w:val="28"/>
        </w:rPr>
        <w:t>в</w:t>
      </w:r>
      <w:r w:rsidR="00026B5A" w:rsidRPr="00CD7593">
        <w:rPr>
          <w:rFonts w:ascii="Times New Roman" w:hAnsi="Times New Roman" w:cs="Times New Roman"/>
          <w:sz w:val="28"/>
          <w:szCs w:val="28"/>
        </w:rPr>
        <w:t xml:space="preserve"> разрезе структурных элементов предусмотрены изменения:</w:t>
      </w:r>
    </w:p>
    <w:p w14:paraId="64DB648B" w14:textId="36CEF78C" w:rsidR="00026B5A" w:rsidRPr="00CD7593" w:rsidRDefault="00026B5A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93">
        <w:rPr>
          <w:rFonts w:ascii="Times New Roman" w:hAnsi="Times New Roman" w:cs="Times New Roman"/>
          <w:sz w:val="28"/>
          <w:szCs w:val="28"/>
        </w:rPr>
        <w:t>1)</w:t>
      </w:r>
      <w:r w:rsidR="00CD5276">
        <w:rPr>
          <w:rFonts w:ascii="Times New Roman" w:hAnsi="Times New Roman" w:cs="Times New Roman"/>
          <w:sz w:val="28"/>
          <w:szCs w:val="28"/>
        </w:rPr>
        <w:t xml:space="preserve"> </w:t>
      </w:r>
      <w:r w:rsidR="00675CE4">
        <w:rPr>
          <w:rFonts w:ascii="Times New Roman" w:hAnsi="Times New Roman" w:cs="Times New Roman"/>
          <w:sz w:val="28"/>
          <w:szCs w:val="28"/>
        </w:rPr>
        <w:t>к</w:t>
      </w:r>
      <w:r w:rsidRPr="00CD7593">
        <w:rPr>
          <w:rFonts w:ascii="Times New Roman" w:hAnsi="Times New Roman" w:cs="Times New Roman"/>
          <w:sz w:val="28"/>
          <w:szCs w:val="28"/>
        </w:rPr>
        <w:t>омплекс процессных мероприятий «Обеспечение деятельности органов местного самоуправления города Нефтеюганска»</w:t>
      </w:r>
      <w:r w:rsidRPr="00CD7593">
        <w:t xml:space="preserve"> </w:t>
      </w:r>
      <w:r w:rsidRPr="00CD7593">
        <w:rPr>
          <w:rFonts w:ascii="Times New Roman" w:hAnsi="Times New Roman" w:cs="Times New Roman"/>
          <w:sz w:val="28"/>
          <w:szCs w:val="28"/>
        </w:rPr>
        <w:t>на 2024 год увеличение объ</w:t>
      </w:r>
      <w:r w:rsidR="00CD5276">
        <w:rPr>
          <w:rFonts w:ascii="Times New Roman" w:hAnsi="Times New Roman" w:cs="Times New Roman"/>
          <w:sz w:val="28"/>
          <w:szCs w:val="28"/>
        </w:rPr>
        <w:t>ё</w:t>
      </w:r>
      <w:r w:rsidRPr="00CD7593">
        <w:rPr>
          <w:rFonts w:ascii="Times New Roman" w:hAnsi="Times New Roman" w:cs="Times New Roman"/>
          <w:sz w:val="28"/>
          <w:szCs w:val="28"/>
        </w:rPr>
        <w:t xml:space="preserve">ма финансирования за </w:t>
      </w:r>
      <w:r w:rsidR="00CD5276" w:rsidRPr="00CD7593">
        <w:rPr>
          <w:rFonts w:ascii="Times New Roman" w:hAnsi="Times New Roman" w:cs="Times New Roman"/>
          <w:sz w:val="28"/>
          <w:szCs w:val="28"/>
        </w:rPr>
        <w:t>счё</w:t>
      </w:r>
      <w:r w:rsidR="00CD5276">
        <w:rPr>
          <w:rFonts w:ascii="Times New Roman" w:hAnsi="Times New Roman" w:cs="Times New Roman"/>
          <w:sz w:val="28"/>
          <w:szCs w:val="28"/>
        </w:rPr>
        <w:t>т</w:t>
      </w:r>
      <w:r w:rsidRPr="00CD7593">
        <w:rPr>
          <w:rFonts w:ascii="Times New Roman" w:hAnsi="Times New Roman" w:cs="Times New Roman"/>
          <w:sz w:val="28"/>
          <w:szCs w:val="28"/>
        </w:rPr>
        <w:t xml:space="preserve"> средств местного бюджета </w:t>
      </w:r>
      <w:r w:rsidR="00DA20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7593">
        <w:rPr>
          <w:rFonts w:ascii="Times New Roman" w:hAnsi="Times New Roman" w:cs="Times New Roman"/>
          <w:sz w:val="28"/>
          <w:szCs w:val="28"/>
        </w:rPr>
        <w:t xml:space="preserve">в общей сумме 1 216,894 тыс. рублей по </w:t>
      </w:r>
      <w:r w:rsidR="00CD5276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CD7593">
        <w:rPr>
          <w:rFonts w:ascii="Times New Roman" w:hAnsi="Times New Roman" w:cs="Times New Roman"/>
          <w:sz w:val="28"/>
          <w:szCs w:val="28"/>
        </w:rPr>
        <w:t>исполнителю департамент</w:t>
      </w:r>
      <w:r w:rsidR="00571A3C">
        <w:rPr>
          <w:rFonts w:ascii="Times New Roman" w:hAnsi="Times New Roman" w:cs="Times New Roman"/>
          <w:sz w:val="28"/>
          <w:szCs w:val="28"/>
        </w:rPr>
        <w:t>у</w:t>
      </w:r>
      <w:r w:rsidRPr="00CD759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675CE4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CD7593">
        <w:rPr>
          <w:rFonts w:ascii="Times New Roman" w:hAnsi="Times New Roman" w:cs="Times New Roman"/>
          <w:sz w:val="28"/>
          <w:szCs w:val="28"/>
        </w:rPr>
        <w:t>на:</w:t>
      </w:r>
    </w:p>
    <w:p w14:paraId="036AF93C" w14:textId="2EA9ADDD" w:rsidR="00026B5A" w:rsidRPr="00CD7593" w:rsidRDefault="00026B5A" w:rsidP="00026B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93">
        <w:rPr>
          <w:rFonts w:ascii="Times New Roman" w:hAnsi="Times New Roman" w:cs="Times New Roman"/>
          <w:sz w:val="28"/>
          <w:szCs w:val="28"/>
        </w:rPr>
        <w:t>-</w:t>
      </w:r>
      <w:r w:rsidRPr="00CD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офисной техники и мебели (сканер, жесткие диски, офисные кресла, системные блоки, мониторы, клавиатуры, мыши, моноблоки, МФУ, накопители, ноутбук, ламинатор), в связи с моральным износом оборудования в сумме 1 002,594 тыс. рублей;</w:t>
      </w:r>
    </w:p>
    <w:p w14:paraId="39E83555" w14:textId="3E7FCF67" w:rsidR="00026B5A" w:rsidRPr="00D45BFA" w:rsidRDefault="00026B5A" w:rsidP="00026B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оплату агентского вознаграждения АО «</w:t>
      </w:r>
      <w:r w:rsidR="000B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B35F9" w:rsidRPr="000B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асчетно-кассовый центр жилищно-коммунального хозяйства города </w:t>
      </w:r>
      <w:r w:rsidR="000B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B35F9" w:rsidRPr="000B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ефтеюганска</w:t>
      </w:r>
      <w:r w:rsidRPr="00D4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ООО «Бухгалтерское расчётно-кассовое обслуживание» в сумме 214,300 тыс. рублей</w:t>
      </w:r>
      <w:r w:rsidR="000B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48916D" w14:textId="516EF4F8" w:rsidR="00026B5A" w:rsidRPr="00D95029" w:rsidRDefault="00026B5A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29">
        <w:rPr>
          <w:rFonts w:ascii="Times New Roman" w:hAnsi="Times New Roman" w:cs="Times New Roman"/>
          <w:sz w:val="28"/>
          <w:szCs w:val="28"/>
        </w:rPr>
        <w:t>2)</w:t>
      </w:r>
      <w:r w:rsidR="00CD5276">
        <w:rPr>
          <w:rFonts w:ascii="Times New Roman" w:hAnsi="Times New Roman" w:cs="Times New Roman"/>
          <w:sz w:val="28"/>
          <w:szCs w:val="28"/>
        </w:rPr>
        <w:t xml:space="preserve"> </w:t>
      </w:r>
      <w:r w:rsidR="000B35F9">
        <w:rPr>
          <w:rFonts w:ascii="Times New Roman" w:hAnsi="Times New Roman" w:cs="Times New Roman"/>
          <w:sz w:val="28"/>
          <w:szCs w:val="28"/>
        </w:rPr>
        <w:t>к</w:t>
      </w:r>
      <w:r w:rsidRPr="00D95029">
        <w:rPr>
          <w:rFonts w:ascii="Times New Roman" w:hAnsi="Times New Roman" w:cs="Times New Roman"/>
          <w:sz w:val="28"/>
          <w:szCs w:val="28"/>
        </w:rPr>
        <w:t>омплекс процессных мероприятий «Организационное обеспечение функционирования отрасли» на 2024</w:t>
      </w:r>
      <w:r w:rsidR="00804647" w:rsidRPr="00D95029">
        <w:rPr>
          <w:rFonts w:ascii="Times New Roman" w:hAnsi="Times New Roman" w:cs="Times New Roman"/>
          <w:sz w:val="28"/>
          <w:szCs w:val="28"/>
        </w:rPr>
        <w:t xml:space="preserve">–2026 </w:t>
      </w:r>
      <w:r w:rsidRPr="00D95029">
        <w:rPr>
          <w:rFonts w:ascii="Times New Roman" w:hAnsi="Times New Roman" w:cs="Times New Roman"/>
          <w:sz w:val="28"/>
          <w:szCs w:val="28"/>
        </w:rPr>
        <w:t>год</w:t>
      </w:r>
      <w:r w:rsidR="007B5CFF">
        <w:rPr>
          <w:rFonts w:ascii="Times New Roman" w:hAnsi="Times New Roman" w:cs="Times New Roman"/>
          <w:sz w:val="28"/>
          <w:szCs w:val="28"/>
        </w:rPr>
        <w:t>ы</w:t>
      </w:r>
      <w:r w:rsidR="00804647" w:rsidRPr="00D95029">
        <w:rPr>
          <w:rFonts w:ascii="Times New Roman" w:hAnsi="Times New Roman" w:cs="Times New Roman"/>
          <w:sz w:val="28"/>
          <w:szCs w:val="28"/>
        </w:rPr>
        <w:t xml:space="preserve"> и плановый период 2027-2030 год</w:t>
      </w:r>
      <w:r w:rsidR="000B35F9">
        <w:rPr>
          <w:rFonts w:ascii="Times New Roman" w:hAnsi="Times New Roman" w:cs="Times New Roman"/>
          <w:sz w:val="28"/>
          <w:szCs w:val="28"/>
        </w:rPr>
        <w:t>ы</w:t>
      </w:r>
      <w:r w:rsidRPr="00D95029">
        <w:rPr>
          <w:rFonts w:ascii="Times New Roman" w:hAnsi="Times New Roman" w:cs="Times New Roman"/>
          <w:sz w:val="28"/>
          <w:szCs w:val="28"/>
        </w:rPr>
        <w:t xml:space="preserve"> уменьшение объ</w:t>
      </w:r>
      <w:r w:rsidR="000B35F9">
        <w:rPr>
          <w:rFonts w:ascii="Times New Roman" w:hAnsi="Times New Roman" w:cs="Times New Roman"/>
          <w:sz w:val="28"/>
          <w:szCs w:val="28"/>
        </w:rPr>
        <w:t>ё</w:t>
      </w:r>
      <w:r w:rsidRPr="00D95029">
        <w:rPr>
          <w:rFonts w:ascii="Times New Roman" w:hAnsi="Times New Roman" w:cs="Times New Roman"/>
          <w:sz w:val="28"/>
          <w:szCs w:val="28"/>
        </w:rPr>
        <w:t>ма финансирования за сч</w:t>
      </w:r>
      <w:r w:rsidR="000B35F9">
        <w:rPr>
          <w:rFonts w:ascii="Times New Roman" w:hAnsi="Times New Roman" w:cs="Times New Roman"/>
          <w:sz w:val="28"/>
          <w:szCs w:val="28"/>
        </w:rPr>
        <w:t>ё</w:t>
      </w:r>
      <w:r w:rsidRPr="00D95029">
        <w:rPr>
          <w:rFonts w:ascii="Times New Roman" w:hAnsi="Times New Roman" w:cs="Times New Roman"/>
          <w:sz w:val="28"/>
          <w:szCs w:val="28"/>
        </w:rPr>
        <w:t>т средств местного бюджета в</w:t>
      </w:r>
      <w:r w:rsidR="00804647" w:rsidRPr="00D95029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D9502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04647" w:rsidRPr="00D95029">
        <w:rPr>
          <w:rFonts w:ascii="Times New Roman" w:hAnsi="Times New Roman" w:cs="Times New Roman"/>
          <w:sz w:val="28"/>
          <w:szCs w:val="28"/>
        </w:rPr>
        <w:t>8 195,898</w:t>
      </w:r>
      <w:r w:rsidRPr="00D95029">
        <w:rPr>
          <w:rFonts w:ascii="Times New Roman" w:hAnsi="Times New Roman" w:cs="Times New Roman"/>
          <w:sz w:val="28"/>
          <w:szCs w:val="28"/>
        </w:rPr>
        <w:t xml:space="preserve"> тыс. рублей по </w:t>
      </w:r>
      <w:r w:rsidR="00DA208E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D95029">
        <w:rPr>
          <w:rFonts w:ascii="Times New Roman" w:hAnsi="Times New Roman" w:cs="Times New Roman"/>
          <w:sz w:val="28"/>
          <w:szCs w:val="28"/>
        </w:rPr>
        <w:t>исполнителю департамент</w:t>
      </w:r>
      <w:r w:rsidR="00804647" w:rsidRPr="00D95029">
        <w:rPr>
          <w:rFonts w:ascii="Times New Roman" w:hAnsi="Times New Roman" w:cs="Times New Roman"/>
          <w:sz w:val="28"/>
          <w:szCs w:val="28"/>
        </w:rPr>
        <w:t>у</w:t>
      </w:r>
      <w:r w:rsidRPr="00D9502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0B35F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804647" w:rsidRPr="00D95029">
        <w:rPr>
          <w:rFonts w:ascii="Times New Roman" w:hAnsi="Times New Roman" w:cs="Times New Roman"/>
          <w:sz w:val="28"/>
          <w:szCs w:val="28"/>
        </w:rPr>
        <w:t>, в том числе</w:t>
      </w:r>
      <w:r w:rsidRPr="00D95029">
        <w:rPr>
          <w:rFonts w:ascii="Times New Roman" w:hAnsi="Times New Roman" w:cs="Times New Roman"/>
          <w:sz w:val="28"/>
          <w:szCs w:val="28"/>
        </w:rPr>
        <w:t>:</w:t>
      </w:r>
    </w:p>
    <w:p w14:paraId="4B780B99" w14:textId="3CFB8B0E" w:rsidR="00026B5A" w:rsidRPr="00D95029" w:rsidRDefault="00804647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029">
        <w:rPr>
          <w:rFonts w:ascii="Times New Roman" w:hAnsi="Times New Roman" w:cs="Times New Roman"/>
          <w:sz w:val="28"/>
          <w:szCs w:val="28"/>
        </w:rPr>
        <w:t xml:space="preserve">-по 2024 году уменьшение на сумму 179,898 тыс. рублей </w:t>
      </w:r>
      <w:r w:rsidR="000B35F9">
        <w:rPr>
          <w:rFonts w:ascii="Times New Roman" w:hAnsi="Times New Roman" w:cs="Times New Roman"/>
          <w:sz w:val="28"/>
          <w:szCs w:val="28"/>
        </w:rPr>
        <w:t>(</w:t>
      </w:r>
      <w:r w:rsidRPr="00E066E9">
        <w:rPr>
          <w:rFonts w:ascii="Times New Roman" w:hAnsi="Times New Roman" w:cs="Times New Roman"/>
          <w:sz w:val="28"/>
          <w:szCs w:val="28"/>
        </w:rPr>
        <w:t>увеличение</w:t>
      </w:r>
      <w:r w:rsidR="000B35F9">
        <w:rPr>
          <w:rFonts w:ascii="Times New Roman" w:hAnsi="Times New Roman" w:cs="Times New Roman"/>
          <w:sz w:val="28"/>
          <w:szCs w:val="28"/>
        </w:rPr>
        <w:t xml:space="preserve"> </w:t>
      </w:r>
      <w:r w:rsidRPr="00E066E9">
        <w:rPr>
          <w:rFonts w:ascii="Times New Roman" w:hAnsi="Times New Roman" w:cs="Times New Roman"/>
          <w:sz w:val="28"/>
          <w:szCs w:val="28"/>
        </w:rPr>
        <w:t>объ</w:t>
      </w:r>
      <w:r w:rsidR="000B35F9">
        <w:rPr>
          <w:rFonts w:ascii="Times New Roman" w:hAnsi="Times New Roman" w:cs="Times New Roman"/>
          <w:sz w:val="28"/>
          <w:szCs w:val="28"/>
        </w:rPr>
        <w:t>ё</w:t>
      </w:r>
      <w:r w:rsidRPr="00E066E9">
        <w:rPr>
          <w:rFonts w:ascii="Times New Roman" w:hAnsi="Times New Roman" w:cs="Times New Roman"/>
          <w:sz w:val="28"/>
          <w:szCs w:val="28"/>
        </w:rPr>
        <w:t xml:space="preserve">ма финансирования в сумме </w:t>
      </w:r>
      <w:r w:rsidRPr="00E0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1 156,102 тыс. рублей на поставку горюче-смазочных материалов</w:t>
      </w:r>
      <w:r w:rsidRPr="00D9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уменьшение </w:t>
      </w:r>
      <w:r w:rsidRPr="00D95029">
        <w:rPr>
          <w:rFonts w:ascii="Times New Roman" w:hAnsi="Times New Roman" w:cs="Times New Roman"/>
          <w:bCs/>
          <w:sz w:val="28"/>
          <w:szCs w:val="28"/>
        </w:rPr>
        <w:t xml:space="preserve">в сумме 1 336,000 тыс. рублей в связи </w:t>
      </w:r>
      <w:r w:rsidR="00DA208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95029">
        <w:rPr>
          <w:rFonts w:ascii="Times New Roman" w:hAnsi="Times New Roman" w:cs="Times New Roman"/>
          <w:bCs/>
          <w:sz w:val="28"/>
          <w:szCs w:val="28"/>
        </w:rPr>
        <w:t>с допущенной ошибкой при расчёте фонда оплаты труда, фонда руководителя и начислений на выплаты по оплате труда</w:t>
      </w:r>
      <w:r w:rsidR="000B35F9">
        <w:rPr>
          <w:rFonts w:ascii="Times New Roman" w:hAnsi="Times New Roman" w:cs="Times New Roman"/>
          <w:bCs/>
          <w:sz w:val="28"/>
          <w:szCs w:val="28"/>
        </w:rPr>
        <w:t>)</w:t>
      </w:r>
      <w:r w:rsidRPr="00D9502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6D5858" w14:textId="3F3FFC9F" w:rsidR="00804647" w:rsidRPr="00D95029" w:rsidRDefault="00804647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029">
        <w:rPr>
          <w:rFonts w:ascii="Times New Roman" w:hAnsi="Times New Roman" w:cs="Times New Roman"/>
          <w:bCs/>
          <w:sz w:val="28"/>
          <w:szCs w:val="28"/>
        </w:rPr>
        <w:t xml:space="preserve">- по 2025 году уменьшение в сумме 1 336,000 тыс. рублей в связи </w:t>
      </w:r>
      <w:r w:rsidR="009E0F00">
        <w:rPr>
          <w:rFonts w:ascii="Times New Roman" w:hAnsi="Times New Roman" w:cs="Times New Roman"/>
          <w:bCs/>
          <w:sz w:val="28"/>
          <w:szCs w:val="28"/>
        </w:rPr>
        <w:br/>
      </w:r>
      <w:r w:rsidRPr="00D95029">
        <w:rPr>
          <w:rFonts w:ascii="Times New Roman" w:hAnsi="Times New Roman" w:cs="Times New Roman"/>
          <w:bCs/>
          <w:sz w:val="28"/>
          <w:szCs w:val="28"/>
        </w:rPr>
        <w:t>с допущенной ошибкой при расчёте фонда оплаты труда, фонда руководителя и начислений на выплаты по оплате труда;</w:t>
      </w:r>
    </w:p>
    <w:p w14:paraId="6DD61693" w14:textId="14CB22C0" w:rsidR="00804647" w:rsidRPr="00D95029" w:rsidRDefault="00804647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029">
        <w:rPr>
          <w:rFonts w:ascii="Times New Roman" w:hAnsi="Times New Roman" w:cs="Times New Roman"/>
          <w:bCs/>
          <w:sz w:val="28"/>
          <w:szCs w:val="28"/>
        </w:rPr>
        <w:t xml:space="preserve">- по 2026 году уменьшение в сумме 1 336,000 тыс. рублей в связи </w:t>
      </w:r>
      <w:r w:rsidR="009E0F00">
        <w:rPr>
          <w:rFonts w:ascii="Times New Roman" w:hAnsi="Times New Roman" w:cs="Times New Roman"/>
          <w:bCs/>
          <w:sz w:val="28"/>
          <w:szCs w:val="28"/>
        </w:rPr>
        <w:br/>
      </w:r>
      <w:r w:rsidRPr="00D95029">
        <w:rPr>
          <w:rFonts w:ascii="Times New Roman" w:hAnsi="Times New Roman" w:cs="Times New Roman"/>
          <w:bCs/>
          <w:sz w:val="28"/>
          <w:szCs w:val="28"/>
        </w:rPr>
        <w:t>с допущенной ошибкой при расчёте фонда оплаты труда, фонда руководителя и начислений на выплаты по оплате труда;</w:t>
      </w:r>
    </w:p>
    <w:p w14:paraId="249CC6D6" w14:textId="1E3C1C61" w:rsidR="00804647" w:rsidRPr="00D95029" w:rsidRDefault="00804647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029">
        <w:rPr>
          <w:rFonts w:ascii="Times New Roman" w:hAnsi="Times New Roman" w:cs="Times New Roman"/>
          <w:bCs/>
          <w:sz w:val="28"/>
          <w:szCs w:val="28"/>
        </w:rPr>
        <w:lastRenderedPageBreak/>
        <w:t>-по периоду 2027-2030 год</w:t>
      </w:r>
      <w:r w:rsidR="000B35F9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D95029">
        <w:rPr>
          <w:rFonts w:ascii="Times New Roman" w:hAnsi="Times New Roman" w:cs="Times New Roman"/>
          <w:bCs/>
          <w:sz w:val="28"/>
          <w:szCs w:val="28"/>
        </w:rPr>
        <w:t>уменьшение в сумме 5 344,000 тыс. рублей в связи с допущенной ошибкой при расчёте фонда оплаты труда, фонда руководителя и начислений на выплаты по оплате труда</w:t>
      </w:r>
      <w:r w:rsidR="000B35F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EDEA5E" w14:textId="149C662E" w:rsidR="00E36035" w:rsidRPr="00F125E9" w:rsidRDefault="00E36035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E9">
        <w:rPr>
          <w:rFonts w:ascii="Times New Roman" w:hAnsi="Times New Roman" w:cs="Times New Roman"/>
          <w:bCs/>
          <w:sz w:val="28"/>
          <w:szCs w:val="28"/>
        </w:rPr>
        <w:t>3)</w:t>
      </w:r>
      <w:r w:rsidR="00606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5F9">
        <w:rPr>
          <w:rFonts w:ascii="Times New Roman" w:hAnsi="Times New Roman" w:cs="Times New Roman"/>
          <w:bCs/>
          <w:sz w:val="28"/>
          <w:szCs w:val="28"/>
        </w:rPr>
        <w:t>к</w:t>
      </w:r>
      <w:r w:rsidRPr="00F125E9">
        <w:rPr>
          <w:rFonts w:ascii="Times New Roman" w:hAnsi="Times New Roman" w:cs="Times New Roman"/>
          <w:bCs/>
          <w:sz w:val="28"/>
          <w:szCs w:val="28"/>
        </w:rPr>
        <w:t>омплекс процессных мероприятий «Выполнение других обязательств муниципального образования» на 2024 год увеличение объ</w:t>
      </w:r>
      <w:r w:rsidR="000B35F9">
        <w:rPr>
          <w:rFonts w:ascii="Times New Roman" w:hAnsi="Times New Roman" w:cs="Times New Roman"/>
          <w:bCs/>
          <w:sz w:val="28"/>
          <w:szCs w:val="28"/>
        </w:rPr>
        <w:t>ё</w:t>
      </w:r>
      <w:r w:rsidRPr="00F125E9">
        <w:rPr>
          <w:rFonts w:ascii="Times New Roman" w:hAnsi="Times New Roman" w:cs="Times New Roman"/>
          <w:bCs/>
          <w:sz w:val="28"/>
          <w:szCs w:val="28"/>
        </w:rPr>
        <w:t>ма финансирования за сч</w:t>
      </w:r>
      <w:r w:rsidR="000B35F9">
        <w:rPr>
          <w:rFonts w:ascii="Times New Roman" w:hAnsi="Times New Roman" w:cs="Times New Roman"/>
          <w:bCs/>
          <w:sz w:val="28"/>
          <w:szCs w:val="28"/>
        </w:rPr>
        <w:t>ё</w:t>
      </w:r>
      <w:r w:rsidRPr="00F125E9">
        <w:rPr>
          <w:rFonts w:ascii="Times New Roman" w:hAnsi="Times New Roman" w:cs="Times New Roman"/>
          <w:bCs/>
          <w:sz w:val="28"/>
          <w:szCs w:val="28"/>
        </w:rPr>
        <w:t xml:space="preserve">т средств местного бюджета в общей сумме 14 396,735 тыс. рублей по </w:t>
      </w:r>
      <w:r w:rsidR="00DA208E">
        <w:rPr>
          <w:rFonts w:ascii="Times New Roman" w:hAnsi="Times New Roman" w:cs="Times New Roman"/>
          <w:bCs/>
          <w:sz w:val="28"/>
          <w:szCs w:val="28"/>
        </w:rPr>
        <w:t xml:space="preserve">ответственному </w:t>
      </w:r>
      <w:r w:rsidRPr="00F125E9">
        <w:rPr>
          <w:rFonts w:ascii="Times New Roman" w:hAnsi="Times New Roman" w:cs="Times New Roman"/>
          <w:bCs/>
          <w:sz w:val="28"/>
          <w:szCs w:val="28"/>
        </w:rPr>
        <w:t>исполнителю департаменту жилищно-коммунального хозяйства</w:t>
      </w:r>
      <w:r w:rsidR="000B35F9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Нефтеюганска</w:t>
      </w:r>
      <w:r w:rsidRPr="00F125E9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15A0E8B4" w14:textId="2E29A963" w:rsidR="00E36035" w:rsidRPr="00F125E9" w:rsidRDefault="00E36035" w:rsidP="00E3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E9">
        <w:rPr>
          <w:rFonts w:ascii="Times New Roman" w:hAnsi="Times New Roman" w:cs="Times New Roman"/>
          <w:sz w:val="28"/>
          <w:szCs w:val="28"/>
        </w:rPr>
        <w:t>- на выполнение мероприятий по актуализации схемы водоснабжения и водоотведения города Нефтеюганска в сумме 4 393,334 тыс. рублей;</w:t>
      </w:r>
    </w:p>
    <w:p w14:paraId="590BF085" w14:textId="0F53F590" w:rsidR="00E36035" w:rsidRPr="00D95029" w:rsidRDefault="00E36035" w:rsidP="00E3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29">
        <w:rPr>
          <w:rFonts w:ascii="Times New Roman" w:hAnsi="Times New Roman" w:cs="Times New Roman"/>
          <w:sz w:val="28"/>
          <w:szCs w:val="28"/>
        </w:rPr>
        <w:t>- на выполнение мероприятий по актуализации схемы теплоснабжения города Нефтеюганска в сумме 4 736,734 тыс. рублей;</w:t>
      </w:r>
    </w:p>
    <w:p w14:paraId="3D41F7C4" w14:textId="23004A70" w:rsidR="00026B5A" w:rsidRPr="00D95029" w:rsidRDefault="00E36035" w:rsidP="00E3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29">
        <w:rPr>
          <w:rFonts w:ascii="Times New Roman" w:hAnsi="Times New Roman" w:cs="Times New Roman"/>
          <w:sz w:val="28"/>
          <w:szCs w:val="28"/>
        </w:rPr>
        <w:t>-на мероприятия по разработке проектов организации дорожного движения на автомобильных дорогах общего пользования местного значения города Нефтеюганска в сумме 5 266,667 тыс. рублей.</w:t>
      </w:r>
    </w:p>
    <w:p w14:paraId="794BAA34" w14:textId="3B820D6D" w:rsidR="00494147" w:rsidRPr="00F125E9" w:rsidRDefault="00E36035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E9">
        <w:rPr>
          <w:rFonts w:ascii="Times New Roman" w:hAnsi="Times New Roman" w:cs="Times New Roman"/>
          <w:sz w:val="28"/>
          <w:szCs w:val="28"/>
        </w:rPr>
        <w:t>3.</w:t>
      </w:r>
      <w:r w:rsidR="00E57B9F">
        <w:rPr>
          <w:rFonts w:ascii="Times New Roman" w:hAnsi="Times New Roman" w:cs="Times New Roman"/>
          <w:sz w:val="28"/>
          <w:szCs w:val="28"/>
        </w:rPr>
        <w:t>3</w:t>
      </w:r>
      <w:r w:rsidRPr="00F125E9">
        <w:rPr>
          <w:rFonts w:ascii="Times New Roman" w:hAnsi="Times New Roman" w:cs="Times New Roman"/>
          <w:sz w:val="28"/>
          <w:szCs w:val="28"/>
        </w:rPr>
        <w:t>.</w:t>
      </w:r>
      <w:r w:rsidR="00494147" w:rsidRPr="00F125E9">
        <w:rPr>
          <w:rFonts w:ascii="Times New Roman" w:hAnsi="Times New Roman" w:cs="Times New Roman"/>
          <w:sz w:val="28"/>
          <w:szCs w:val="28"/>
        </w:rPr>
        <w:t>6</w:t>
      </w:r>
      <w:r w:rsidRPr="00F125E9">
        <w:rPr>
          <w:rFonts w:ascii="Times New Roman" w:hAnsi="Times New Roman" w:cs="Times New Roman"/>
          <w:sz w:val="28"/>
          <w:szCs w:val="28"/>
        </w:rPr>
        <w:t xml:space="preserve">. По направлению (подпрограмме) 6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 </w:t>
      </w:r>
      <w:r w:rsidR="00484C9D">
        <w:rPr>
          <w:rFonts w:ascii="Times New Roman" w:hAnsi="Times New Roman" w:cs="Times New Roman"/>
          <w:sz w:val="28"/>
          <w:szCs w:val="28"/>
        </w:rPr>
        <w:t>в</w:t>
      </w:r>
      <w:r w:rsidRPr="00F125E9">
        <w:rPr>
          <w:rFonts w:ascii="Times New Roman" w:hAnsi="Times New Roman" w:cs="Times New Roman"/>
          <w:sz w:val="28"/>
          <w:szCs w:val="28"/>
        </w:rPr>
        <w:t xml:space="preserve"> разрезе структурных элементов предусмотрены изменения</w:t>
      </w:r>
      <w:r w:rsidR="000B35F9">
        <w:rPr>
          <w:rFonts w:ascii="Times New Roman" w:hAnsi="Times New Roman" w:cs="Times New Roman"/>
          <w:sz w:val="28"/>
          <w:szCs w:val="28"/>
        </w:rPr>
        <w:t xml:space="preserve"> по </w:t>
      </w:r>
      <w:r w:rsidR="000B35F9" w:rsidRPr="000B35F9">
        <w:rPr>
          <w:rFonts w:ascii="Times New Roman" w:hAnsi="Times New Roman" w:cs="Times New Roman"/>
          <w:sz w:val="28"/>
          <w:szCs w:val="28"/>
        </w:rPr>
        <w:t>к</w:t>
      </w:r>
      <w:r w:rsidR="00494147" w:rsidRPr="00F125E9">
        <w:rPr>
          <w:rFonts w:ascii="Times New Roman" w:hAnsi="Times New Roman" w:cs="Times New Roman"/>
          <w:sz w:val="28"/>
          <w:szCs w:val="28"/>
        </w:rPr>
        <w:t>омплекс</w:t>
      </w:r>
      <w:r w:rsidR="000B35F9">
        <w:rPr>
          <w:rFonts w:ascii="Times New Roman" w:hAnsi="Times New Roman" w:cs="Times New Roman"/>
          <w:sz w:val="28"/>
          <w:szCs w:val="28"/>
        </w:rPr>
        <w:t>у</w:t>
      </w:r>
      <w:r w:rsidR="00494147" w:rsidRPr="00F125E9">
        <w:rPr>
          <w:rFonts w:ascii="Times New Roman" w:hAnsi="Times New Roman" w:cs="Times New Roman"/>
          <w:sz w:val="28"/>
          <w:szCs w:val="28"/>
        </w:rPr>
        <w:t xml:space="preserve"> процессных мероприятий «Реализация полномочий в сфере жилищно-коммунального комплекса» на 2024 год увеличение объ</w:t>
      </w:r>
      <w:r w:rsidR="000B35F9">
        <w:rPr>
          <w:rFonts w:ascii="Times New Roman" w:hAnsi="Times New Roman" w:cs="Times New Roman"/>
          <w:sz w:val="28"/>
          <w:szCs w:val="28"/>
        </w:rPr>
        <w:t>ё</w:t>
      </w:r>
      <w:r w:rsidR="00494147" w:rsidRPr="00F125E9">
        <w:rPr>
          <w:rFonts w:ascii="Times New Roman" w:hAnsi="Times New Roman" w:cs="Times New Roman"/>
          <w:sz w:val="28"/>
          <w:szCs w:val="28"/>
        </w:rPr>
        <w:t>ма финансирования за сч</w:t>
      </w:r>
      <w:r w:rsidR="000B35F9">
        <w:rPr>
          <w:rFonts w:ascii="Times New Roman" w:hAnsi="Times New Roman" w:cs="Times New Roman"/>
          <w:sz w:val="28"/>
          <w:szCs w:val="28"/>
        </w:rPr>
        <w:t>ё</w:t>
      </w:r>
      <w:r w:rsidR="00494147" w:rsidRPr="00F125E9">
        <w:rPr>
          <w:rFonts w:ascii="Times New Roman" w:hAnsi="Times New Roman" w:cs="Times New Roman"/>
          <w:sz w:val="28"/>
          <w:szCs w:val="28"/>
        </w:rPr>
        <w:t xml:space="preserve">т </w:t>
      </w:r>
      <w:r w:rsidR="000B35F9">
        <w:rPr>
          <w:rFonts w:ascii="Times New Roman" w:hAnsi="Times New Roman" w:cs="Times New Roman"/>
          <w:sz w:val="28"/>
          <w:szCs w:val="28"/>
        </w:rPr>
        <w:t xml:space="preserve">переходящих </w:t>
      </w:r>
      <w:r w:rsidR="00494147" w:rsidRPr="00F125E9">
        <w:rPr>
          <w:rFonts w:ascii="Times New Roman" w:hAnsi="Times New Roman" w:cs="Times New Roman"/>
          <w:sz w:val="28"/>
          <w:szCs w:val="28"/>
        </w:rPr>
        <w:t xml:space="preserve">средств местного бюджета в сумме 4 912,867 тыс. рублей по </w:t>
      </w:r>
      <w:r w:rsidR="00DA208E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494147" w:rsidRPr="00F125E9">
        <w:rPr>
          <w:rFonts w:ascii="Times New Roman" w:hAnsi="Times New Roman" w:cs="Times New Roman"/>
          <w:sz w:val="28"/>
          <w:szCs w:val="28"/>
        </w:rPr>
        <w:t>исполнителю департаменту жилищно-коммунального хозяйства</w:t>
      </w:r>
      <w:r w:rsidR="000B35F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494147" w:rsidRPr="00F125E9">
        <w:rPr>
          <w:rFonts w:ascii="Times New Roman" w:hAnsi="Times New Roman" w:cs="Times New Roman"/>
          <w:sz w:val="28"/>
          <w:szCs w:val="28"/>
        </w:rPr>
        <w:t xml:space="preserve"> </w:t>
      </w:r>
      <w:r w:rsidR="000B35F9">
        <w:rPr>
          <w:rFonts w:ascii="Times New Roman" w:hAnsi="Times New Roman" w:cs="Times New Roman"/>
          <w:sz w:val="28"/>
          <w:szCs w:val="28"/>
        </w:rPr>
        <w:t>по заключенным контрактам</w:t>
      </w:r>
      <w:r w:rsidR="00F87FB5">
        <w:rPr>
          <w:rFonts w:ascii="Times New Roman" w:hAnsi="Times New Roman" w:cs="Times New Roman"/>
          <w:sz w:val="28"/>
          <w:szCs w:val="28"/>
        </w:rPr>
        <w:t xml:space="preserve"> на выполнение</w:t>
      </w:r>
      <w:r w:rsidR="00494147" w:rsidRPr="00F125E9">
        <w:rPr>
          <w:rFonts w:ascii="Times New Roman" w:hAnsi="Times New Roman" w:cs="Times New Roman"/>
          <w:sz w:val="28"/>
          <w:szCs w:val="28"/>
        </w:rPr>
        <w:t>:</w:t>
      </w:r>
    </w:p>
    <w:p w14:paraId="407717DA" w14:textId="0749F421" w:rsidR="00494147" w:rsidRPr="00F125E9" w:rsidRDefault="00494147" w:rsidP="0049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E9">
        <w:rPr>
          <w:rFonts w:ascii="Times New Roman" w:hAnsi="Times New Roman" w:cs="Times New Roman"/>
          <w:sz w:val="28"/>
          <w:szCs w:val="28"/>
        </w:rPr>
        <w:t>- проектно-изыскательски</w:t>
      </w:r>
      <w:r w:rsidR="00F87FB5">
        <w:rPr>
          <w:rFonts w:ascii="Times New Roman" w:hAnsi="Times New Roman" w:cs="Times New Roman"/>
          <w:sz w:val="28"/>
          <w:szCs w:val="28"/>
        </w:rPr>
        <w:t>х</w:t>
      </w:r>
      <w:r w:rsidRPr="00F125E9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объекта: «Магистральный водовод», протяж</w:t>
      </w:r>
      <w:r w:rsidR="00C3492A">
        <w:rPr>
          <w:rFonts w:ascii="Times New Roman" w:hAnsi="Times New Roman" w:cs="Times New Roman"/>
          <w:sz w:val="28"/>
          <w:szCs w:val="28"/>
        </w:rPr>
        <w:t>ё</w:t>
      </w:r>
      <w:r w:rsidRPr="00F125E9">
        <w:rPr>
          <w:rFonts w:ascii="Times New Roman" w:hAnsi="Times New Roman" w:cs="Times New Roman"/>
          <w:sz w:val="28"/>
          <w:szCs w:val="28"/>
        </w:rPr>
        <w:t xml:space="preserve">нностью 497 м, инв.                                                        № 71:134:002:000054530, лит.1, по адресу: Россия, Тюменская область, Ханты-Мансийский автономный округ-Югра, г. Нефтеюганск, ул. Ленина от </w:t>
      </w:r>
      <w:r w:rsidR="000B35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25E9">
        <w:rPr>
          <w:rFonts w:ascii="Times New Roman" w:hAnsi="Times New Roman" w:cs="Times New Roman"/>
          <w:sz w:val="28"/>
          <w:szCs w:val="28"/>
        </w:rPr>
        <w:t xml:space="preserve"> ул. Парковая до ул. Жилая. Кадастровый номер 86:20:0000000:2067</w:t>
      </w:r>
      <w:r w:rsidR="000B35F9">
        <w:rPr>
          <w:rFonts w:ascii="Times New Roman" w:hAnsi="Times New Roman" w:cs="Times New Roman"/>
          <w:sz w:val="28"/>
          <w:szCs w:val="28"/>
        </w:rPr>
        <w:t>,</w:t>
      </w:r>
      <w:r w:rsidRPr="00F125E9">
        <w:rPr>
          <w:rFonts w:ascii="Times New Roman" w:hAnsi="Times New Roman" w:cs="Times New Roman"/>
          <w:sz w:val="28"/>
          <w:szCs w:val="28"/>
        </w:rPr>
        <w:t xml:space="preserve"> в сумме 1 318,800 тыс. рублей;</w:t>
      </w:r>
    </w:p>
    <w:p w14:paraId="79B2FD00" w14:textId="3B274E2F" w:rsidR="00494147" w:rsidRPr="00F125E9" w:rsidRDefault="00494147" w:rsidP="0049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E9">
        <w:rPr>
          <w:rFonts w:ascii="Times New Roman" w:hAnsi="Times New Roman" w:cs="Times New Roman"/>
          <w:sz w:val="28"/>
          <w:szCs w:val="28"/>
        </w:rPr>
        <w:t>- проектно-изыскательски</w:t>
      </w:r>
      <w:r w:rsidR="00F87FB5">
        <w:rPr>
          <w:rFonts w:ascii="Times New Roman" w:hAnsi="Times New Roman" w:cs="Times New Roman"/>
          <w:sz w:val="28"/>
          <w:szCs w:val="28"/>
        </w:rPr>
        <w:t>х</w:t>
      </w:r>
      <w:r w:rsidRPr="00F125E9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объекта: «Магистральный водовод», протяж</w:t>
      </w:r>
      <w:r w:rsidR="00C3492A">
        <w:rPr>
          <w:rFonts w:ascii="Times New Roman" w:hAnsi="Times New Roman" w:cs="Times New Roman"/>
          <w:sz w:val="28"/>
          <w:szCs w:val="28"/>
        </w:rPr>
        <w:t>ё</w:t>
      </w:r>
      <w:r w:rsidRPr="00F125E9">
        <w:rPr>
          <w:rFonts w:ascii="Times New Roman" w:hAnsi="Times New Roman" w:cs="Times New Roman"/>
          <w:sz w:val="28"/>
          <w:szCs w:val="28"/>
        </w:rPr>
        <w:t>нностью 705 м, инв.                                                        № 71:134:002:000053550, лит.1, по адресу: Россия, Тюменская область, Ханты-Мансийский автономный округ-Югра, г. Нефтеюганск, ул. Жилая от Усть-Балыкская до ул. Парковая. Кадастровый номер 86:20:0000000:674</w:t>
      </w:r>
      <w:r w:rsidR="00F87FB5">
        <w:rPr>
          <w:rFonts w:ascii="Times New Roman" w:hAnsi="Times New Roman" w:cs="Times New Roman"/>
          <w:sz w:val="28"/>
          <w:szCs w:val="28"/>
        </w:rPr>
        <w:t>,</w:t>
      </w:r>
      <w:r w:rsidRPr="00F125E9">
        <w:rPr>
          <w:rFonts w:ascii="Times New Roman" w:hAnsi="Times New Roman" w:cs="Times New Roman"/>
          <w:sz w:val="28"/>
          <w:szCs w:val="28"/>
        </w:rPr>
        <w:t xml:space="preserve"> в сумме                2 597,400 тыс. рублей;</w:t>
      </w:r>
    </w:p>
    <w:p w14:paraId="20395403" w14:textId="6DEF43C1" w:rsidR="004077B9" w:rsidRPr="00F125E9" w:rsidRDefault="00494147" w:rsidP="0049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E9">
        <w:rPr>
          <w:rFonts w:ascii="Times New Roman" w:hAnsi="Times New Roman" w:cs="Times New Roman"/>
          <w:sz w:val="28"/>
          <w:szCs w:val="28"/>
        </w:rPr>
        <w:t>- проектно-изыскательски</w:t>
      </w:r>
      <w:r w:rsidR="00F87FB5">
        <w:rPr>
          <w:rFonts w:ascii="Times New Roman" w:hAnsi="Times New Roman" w:cs="Times New Roman"/>
          <w:sz w:val="28"/>
          <w:szCs w:val="28"/>
        </w:rPr>
        <w:t>х</w:t>
      </w:r>
      <w:r w:rsidRPr="00F125E9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объекта: «Инженерные сети водопровода», протяж</w:t>
      </w:r>
      <w:r w:rsidR="00C3492A">
        <w:rPr>
          <w:rFonts w:ascii="Times New Roman" w:hAnsi="Times New Roman" w:cs="Times New Roman"/>
          <w:sz w:val="28"/>
          <w:szCs w:val="28"/>
        </w:rPr>
        <w:t>ё</w:t>
      </w:r>
      <w:r w:rsidRPr="00F125E9">
        <w:rPr>
          <w:rFonts w:ascii="Times New Roman" w:hAnsi="Times New Roman" w:cs="Times New Roman"/>
          <w:sz w:val="28"/>
          <w:szCs w:val="28"/>
        </w:rPr>
        <w:t xml:space="preserve">нностью 535,5 м, инв.                                         № 71:134:002:000054660, лит.1, по адресу: Россия, Тюменская область, Ханты-Мансийский автономный округ-Югра, г. Нефтеюганск, </w:t>
      </w:r>
      <w:proofErr w:type="spellStart"/>
      <w:r w:rsidRPr="00F125E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125E9">
        <w:rPr>
          <w:rFonts w:ascii="Times New Roman" w:hAnsi="Times New Roman" w:cs="Times New Roman"/>
          <w:sz w:val="28"/>
          <w:szCs w:val="28"/>
        </w:rPr>
        <w:t xml:space="preserve">-н 16а вдоль ул. Юганская. Кадастровый номер 86:20:0000072:234. (Капитальный ремонт </w:t>
      </w:r>
      <w:r w:rsidRPr="00F125E9">
        <w:rPr>
          <w:rFonts w:ascii="Times New Roman" w:hAnsi="Times New Roman" w:cs="Times New Roman"/>
          <w:sz w:val="28"/>
          <w:szCs w:val="28"/>
        </w:rPr>
        <w:lastRenderedPageBreak/>
        <w:t>участка водопровода вдоль ул. Владимира Петухова)</w:t>
      </w:r>
      <w:r w:rsidR="00F87FB5">
        <w:rPr>
          <w:rFonts w:ascii="Times New Roman" w:hAnsi="Times New Roman" w:cs="Times New Roman"/>
          <w:sz w:val="28"/>
          <w:szCs w:val="28"/>
        </w:rPr>
        <w:t>,</w:t>
      </w:r>
      <w:r w:rsidRPr="00F125E9">
        <w:rPr>
          <w:rFonts w:ascii="Times New Roman" w:hAnsi="Times New Roman" w:cs="Times New Roman"/>
          <w:sz w:val="28"/>
          <w:szCs w:val="28"/>
        </w:rPr>
        <w:t xml:space="preserve"> в сумме 996,667 тыс. рублей.</w:t>
      </w:r>
    </w:p>
    <w:p w14:paraId="4257887F" w14:textId="25CC005D" w:rsidR="00494147" w:rsidRDefault="00494147" w:rsidP="007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E9">
        <w:rPr>
          <w:rFonts w:ascii="Times New Roman" w:hAnsi="Times New Roman" w:cs="Times New Roman"/>
          <w:sz w:val="28"/>
          <w:szCs w:val="28"/>
        </w:rPr>
        <w:t>3.</w:t>
      </w:r>
      <w:r w:rsidR="00E57B9F">
        <w:rPr>
          <w:rFonts w:ascii="Times New Roman" w:hAnsi="Times New Roman" w:cs="Times New Roman"/>
          <w:sz w:val="28"/>
          <w:szCs w:val="28"/>
        </w:rPr>
        <w:t>3</w:t>
      </w:r>
      <w:r w:rsidRPr="00F125E9">
        <w:rPr>
          <w:rFonts w:ascii="Times New Roman" w:hAnsi="Times New Roman" w:cs="Times New Roman"/>
          <w:sz w:val="28"/>
          <w:szCs w:val="28"/>
        </w:rPr>
        <w:t xml:space="preserve">.7. По направлению (подпрограмме) 7 «Обустройство, использование, защита и охрана городских лесов» </w:t>
      </w:r>
      <w:r w:rsidR="00484C9D">
        <w:rPr>
          <w:rFonts w:ascii="Times New Roman" w:hAnsi="Times New Roman" w:cs="Times New Roman"/>
          <w:sz w:val="28"/>
          <w:szCs w:val="28"/>
        </w:rPr>
        <w:t>в</w:t>
      </w:r>
      <w:r w:rsidRPr="00F125E9">
        <w:rPr>
          <w:rFonts w:ascii="Times New Roman" w:hAnsi="Times New Roman" w:cs="Times New Roman"/>
          <w:sz w:val="28"/>
          <w:szCs w:val="28"/>
        </w:rPr>
        <w:t xml:space="preserve"> разрезе структурных элементов предусмотрены изменения</w:t>
      </w:r>
      <w:r w:rsidR="00C3492A">
        <w:rPr>
          <w:rFonts w:ascii="Times New Roman" w:hAnsi="Times New Roman" w:cs="Times New Roman"/>
          <w:sz w:val="28"/>
          <w:szCs w:val="28"/>
        </w:rPr>
        <w:t xml:space="preserve"> по к</w:t>
      </w:r>
      <w:r w:rsidRPr="00F125E9">
        <w:rPr>
          <w:rFonts w:ascii="Times New Roman" w:hAnsi="Times New Roman" w:cs="Times New Roman"/>
          <w:sz w:val="28"/>
          <w:szCs w:val="28"/>
        </w:rPr>
        <w:t>омплекс</w:t>
      </w:r>
      <w:r w:rsidR="00C3492A">
        <w:rPr>
          <w:rFonts w:ascii="Times New Roman" w:hAnsi="Times New Roman" w:cs="Times New Roman"/>
          <w:sz w:val="28"/>
          <w:szCs w:val="28"/>
        </w:rPr>
        <w:t>у</w:t>
      </w:r>
      <w:r w:rsidRPr="00F125E9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="00985088" w:rsidRPr="00F125E9">
        <w:rPr>
          <w:rFonts w:ascii="Times New Roman" w:hAnsi="Times New Roman" w:cs="Times New Roman"/>
          <w:sz w:val="28"/>
          <w:szCs w:val="28"/>
        </w:rPr>
        <w:t>П</w:t>
      </w:r>
      <w:r w:rsidRPr="00F125E9">
        <w:rPr>
          <w:rFonts w:ascii="Times New Roman" w:hAnsi="Times New Roman" w:cs="Times New Roman"/>
          <w:sz w:val="28"/>
          <w:szCs w:val="28"/>
        </w:rPr>
        <w:t>редупреждение возникновения и распространения лесных пожаров» на 2024 год увеличение объ</w:t>
      </w:r>
      <w:r w:rsidR="00C3492A">
        <w:rPr>
          <w:rFonts w:ascii="Times New Roman" w:hAnsi="Times New Roman" w:cs="Times New Roman"/>
          <w:sz w:val="28"/>
          <w:szCs w:val="28"/>
        </w:rPr>
        <w:t>ё</w:t>
      </w:r>
      <w:r w:rsidRPr="00F125E9">
        <w:rPr>
          <w:rFonts w:ascii="Times New Roman" w:hAnsi="Times New Roman" w:cs="Times New Roman"/>
          <w:sz w:val="28"/>
          <w:szCs w:val="28"/>
        </w:rPr>
        <w:t>ма финансирования за сч</w:t>
      </w:r>
      <w:r w:rsidR="00C3492A">
        <w:rPr>
          <w:rFonts w:ascii="Times New Roman" w:hAnsi="Times New Roman" w:cs="Times New Roman"/>
          <w:sz w:val="28"/>
          <w:szCs w:val="28"/>
        </w:rPr>
        <w:t>ё</w:t>
      </w:r>
      <w:r w:rsidRPr="00F125E9">
        <w:rPr>
          <w:rFonts w:ascii="Times New Roman" w:hAnsi="Times New Roman" w:cs="Times New Roman"/>
          <w:sz w:val="28"/>
          <w:szCs w:val="28"/>
        </w:rPr>
        <w:t>т средств местного бюджета в сумме 2 240,000 тыс. рублей</w:t>
      </w:r>
      <w:r w:rsidR="00985088" w:rsidRPr="00F125E9">
        <w:rPr>
          <w:rFonts w:ascii="Times New Roman" w:hAnsi="Times New Roman" w:cs="Times New Roman"/>
          <w:sz w:val="28"/>
          <w:szCs w:val="28"/>
        </w:rPr>
        <w:t xml:space="preserve"> по </w:t>
      </w:r>
      <w:r w:rsidR="008D0714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985088" w:rsidRPr="00F125E9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8D071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85088" w:rsidRPr="00F125E9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</w:t>
      </w:r>
      <w:r w:rsidR="00C3492A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985088" w:rsidRPr="00F125E9">
        <w:rPr>
          <w:rFonts w:ascii="Times New Roman" w:hAnsi="Times New Roman" w:cs="Times New Roman"/>
          <w:sz w:val="28"/>
          <w:szCs w:val="28"/>
        </w:rPr>
        <w:t>на оказание услуг по созданию минерализованных полос (противопожарные плуги) для защиты лесов от пожара.</w:t>
      </w:r>
    </w:p>
    <w:p w14:paraId="4927CDA5" w14:textId="2746574B" w:rsidR="007E02CA" w:rsidRDefault="00793B7F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1EAC">
        <w:rPr>
          <w:rFonts w:ascii="Times New Roman" w:hAnsi="Times New Roman" w:cs="Times New Roman"/>
          <w:sz w:val="28"/>
          <w:szCs w:val="28"/>
        </w:rPr>
        <w:t xml:space="preserve"> </w:t>
      </w:r>
      <w:r w:rsidR="007E02CA">
        <w:rPr>
          <w:rFonts w:ascii="Times New Roman" w:hAnsi="Times New Roman" w:cs="Times New Roman"/>
          <w:sz w:val="28"/>
          <w:szCs w:val="28"/>
        </w:rPr>
        <w:t>При рассмотрении представленных расчётов, выполненных для обоснования финансовых показателей, с</w:t>
      </w:r>
      <w:r w:rsidR="00FB41A4" w:rsidRPr="00FB41A4">
        <w:rPr>
          <w:rFonts w:ascii="Times New Roman" w:hAnsi="Times New Roman" w:cs="Times New Roman"/>
          <w:sz w:val="28"/>
          <w:szCs w:val="28"/>
        </w:rPr>
        <w:t>одержащи</w:t>
      </w:r>
      <w:r w:rsidR="007E02CA">
        <w:rPr>
          <w:rFonts w:ascii="Times New Roman" w:hAnsi="Times New Roman" w:cs="Times New Roman"/>
          <w:sz w:val="28"/>
          <w:szCs w:val="28"/>
        </w:rPr>
        <w:t>х</w:t>
      </w:r>
      <w:r w:rsidR="00FB41A4" w:rsidRPr="00FB41A4">
        <w:rPr>
          <w:rFonts w:ascii="Times New Roman" w:hAnsi="Times New Roman" w:cs="Times New Roman"/>
          <w:sz w:val="28"/>
          <w:szCs w:val="28"/>
        </w:rPr>
        <w:t xml:space="preserve">ся в проекте изменений, </w:t>
      </w:r>
      <w:r w:rsidR="007E02CA">
        <w:rPr>
          <w:rFonts w:ascii="Times New Roman" w:hAnsi="Times New Roman" w:cs="Times New Roman"/>
          <w:sz w:val="28"/>
          <w:szCs w:val="28"/>
        </w:rPr>
        <w:t>выявлен</w:t>
      </w:r>
      <w:r w:rsidR="00A40D34">
        <w:rPr>
          <w:rFonts w:ascii="Times New Roman" w:hAnsi="Times New Roman" w:cs="Times New Roman"/>
          <w:sz w:val="28"/>
          <w:szCs w:val="28"/>
        </w:rPr>
        <w:t>о</w:t>
      </w:r>
      <w:r w:rsidR="007E02CA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540AC5FF" w14:textId="508F9457" w:rsidR="007E02CA" w:rsidRDefault="003D44C2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81EAC">
        <w:rPr>
          <w:rFonts w:ascii="Times New Roman" w:hAnsi="Times New Roman" w:cs="Times New Roman"/>
          <w:sz w:val="28"/>
          <w:szCs w:val="28"/>
        </w:rPr>
        <w:t xml:space="preserve"> </w:t>
      </w:r>
      <w:r w:rsidR="007E02CA">
        <w:rPr>
          <w:rFonts w:ascii="Times New Roman" w:hAnsi="Times New Roman" w:cs="Times New Roman"/>
          <w:sz w:val="28"/>
          <w:szCs w:val="28"/>
        </w:rPr>
        <w:t>При составлении локальных сметных расч</w:t>
      </w:r>
      <w:r w:rsidR="00C81EAC">
        <w:rPr>
          <w:rFonts w:ascii="Times New Roman" w:hAnsi="Times New Roman" w:cs="Times New Roman"/>
          <w:sz w:val="28"/>
          <w:szCs w:val="28"/>
        </w:rPr>
        <w:t>ё</w:t>
      </w:r>
      <w:r w:rsidR="007E02CA">
        <w:rPr>
          <w:rFonts w:ascii="Times New Roman" w:hAnsi="Times New Roman" w:cs="Times New Roman"/>
          <w:sz w:val="28"/>
          <w:szCs w:val="28"/>
        </w:rPr>
        <w:t>тов неверно применены н</w:t>
      </w:r>
      <w:r w:rsidR="007E02CA" w:rsidRPr="007E02CA">
        <w:rPr>
          <w:rFonts w:ascii="Times New Roman" w:hAnsi="Times New Roman" w:cs="Times New Roman"/>
          <w:sz w:val="28"/>
          <w:szCs w:val="28"/>
        </w:rPr>
        <w:t xml:space="preserve">ормативы накладных расходов к </w:t>
      </w:r>
      <w:r w:rsidR="00064646">
        <w:rPr>
          <w:rFonts w:ascii="Times New Roman" w:hAnsi="Times New Roman" w:cs="Times New Roman"/>
          <w:sz w:val="28"/>
          <w:szCs w:val="28"/>
        </w:rPr>
        <w:t>фонду оплаты труда</w:t>
      </w:r>
      <w:r w:rsidR="007E02CA" w:rsidRPr="007E02CA">
        <w:rPr>
          <w:rFonts w:ascii="Times New Roman" w:hAnsi="Times New Roman" w:cs="Times New Roman"/>
          <w:sz w:val="28"/>
          <w:szCs w:val="28"/>
        </w:rPr>
        <w:t xml:space="preserve"> рабочих, занятых в строительной отрасли</w:t>
      </w:r>
      <w:r w:rsidR="007E02CA">
        <w:rPr>
          <w:rFonts w:ascii="Times New Roman" w:hAnsi="Times New Roman" w:cs="Times New Roman"/>
          <w:sz w:val="28"/>
          <w:szCs w:val="28"/>
        </w:rPr>
        <w:t>.</w:t>
      </w:r>
    </w:p>
    <w:p w14:paraId="22F70DE3" w14:textId="7BB67D4B" w:rsidR="00F376F9" w:rsidRDefault="007E02CA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E02C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02CA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</w:t>
      </w:r>
      <w:r w:rsidR="00E57B9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E02CA">
        <w:rPr>
          <w:rFonts w:ascii="Times New Roman" w:hAnsi="Times New Roman" w:cs="Times New Roman"/>
          <w:sz w:val="28"/>
          <w:szCs w:val="28"/>
        </w:rPr>
        <w:t>Ф</w:t>
      </w:r>
      <w:r w:rsidR="00E57B9F">
        <w:rPr>
          <w:rFonts w:ascii="Times New Roman" w:hAnsi="Times New Roman" w:cs="Times New Roman"/>
          <w:sz w:val="28"/>
          <w:szCs w:val="28"/>
        </w:rPr>
        <w:t>едерации</w:t>
      </w:r>
      <w:r w:rsidRPr="007E02CA">
        <w:rPr>
          <w:rFonts w:ascii="Times New Roman" w:hAnsi="Times New Roman" w:cs="Times New Roman"/>
          <w:sz w:val="28"/>
          <w:szCs w:val="28"/>
        </w:rPr>
        <w:t xml:space="preserve"> от 21 декабря 2020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E57B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2CA">
        <w:rPr>
          <w:rFonts w:ascii="Times New Roman" w:hAnsi="Times New Roman" w:cs="Times New Roman"/>
          <w:sz w:val="28"/>
          <w:szCs w:val="28"/>
        </w:rPr>
        <w:t xml:space="preserve"> 812/</w:t>
      </w:r>
      <w:proofErr w:type="spellStart"/>
      <w:r w:rsidRPr="007E02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E0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02CA">
        <w:rPr>
          <w:rFonts w:ascii="Times New Roman" w:hAnsi="Times New Roman" w:cs="Times New Roman"/>
          <w:sz w:val="28"/>
          <w:szCs w:val="28"/>
        </w:rPr>
        <w:t>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76F9">
        <w:rPr>
          <w:rFonts w:ascii="Times New Roman" w:hAnsi="Times New Roman" w:cs="Times New Roman"/>
          <w:sz w:val="28"/>
          <w:szCs w:val="28"/>
        </w:rPr>
        <w:t>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6F9">
        <w:rPr>
          <w:rFonts w:ascii="Times New Roman" w:hAnsi="Times New Roman" w:cs="Times New Roman"/>
          <w:sz w:val="28"/>
          <w:szCs w:val="28"/>
        </w:rPr>
        <w:t>м</w:t>
      </w:r>
      <w:r w:rsidR="00F376F9" w:rsidRPr="00F376F9">
        <w:rPr>
          <w:rFonts w:ascii="Times New Roman" w:hAnsi="Times New Roman" w:cs="Times New Roman"/>
          <w:sz w:val="28"/>
          <w:szCs w:val="28"/>
        </w:rPr>
        <w:t>естност</w:t>
      </w:r>
      <w:r w:rsidR="00F376F9">
        <w:rPr>
          <w:rFonts w:ascii="Times New Roman" w:hAnsi="Times New Roman" w:cs="Times New Roman"/>
          <w:sz w:val="28"/>
          <w:szCs w:val="28"/>
        </w:rPr>
        <w:t>ей</w:t>
      </w:r>
      <w:r w:rsidR="00F376F9" w:rsidRPr="00F376F9">
        <w:rPr>
          <w:rFonts w:ascii="Times New Roman" w:hAnsi="Times New Roman" w:cs="Times New Roman"/>
          <w:sz w:val="28"/>
          <w:szCs w:val="28"/>
        </w:rPr>
        <w:t>, приравненны</w:t>
      </w:r>
      <w:r w:rsidR="00F376F9">
        <w:rPr>
          <w:rFonts w:ascii="Times New Roman" w:hAnsi="Times New Roman" w:cs="Times New Roman"/>
          <w:sz w:val="28"/>
          <w:szCs w:val="28"/>
        </w:rPr>
        <w:t>х</w:t>
      </w:r>
      <w:r w:rsidR="00F376F9" w:rsidRPr="00F376F9">
        <w:rPr>
          <w:rFonts w:ascii="Times New Roman" w:hAnsi="Times New Roman" w:cs="Times New Roman"/>
          <w:sz w:val="28"/>
          <w:szCs w:val="28"/>
        </w:rPr>
        <w:t xml:space="preserve"> к районам Крайнего Север</w:t>
      </w:r>
      <w:r w:rsidR="00F376F9">
        <w:rPr>
          <w:rFonts w:ascii="Times New Roman" w:hAnsi="Times New Roman" w:cs="Times New Roman"/>
          <w:sz w:val="28"/>
          <w:szCs w:val="28"/>
        </w:rPr>
        <w:t>а, перечень которых утверждён п</w:t>
      </w:r>
      <w:r w:rsidR="00F376F9" w:rsidRPr="00F376F9">
        <w:rPr>
          <w:rFonts w:ascii="Times New Roman" w:hAnsi="Times New Roman" w:cs="Times New Roman"/>
          <w:sz w:val="28"/>
          <w:szCs w:val="28"/>
        </w:rPr>
        <w:t>остановление</w:t>
      </w:r>
      <w:r w:rsidR="00F376F9">
        <w:rPr>
          <w:rFonts w:ascii="Times New Roman" w:hAnsi="Times New Roman" w:cs="Times New Roman"/>
          <w:sz w:val="28"/>
          <w:szCs w:val="28"/>
        </w:rPr>
        <w:t>м</w:t>
      </w:r>
      <w:r w:rsidR="00F376F9" w:rsidRPr="00F376F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57B9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76F9" w:rsidRPr="00F376F9">
        <w:rPr>
          <w:rFonts w:ascii="Times New Roman" w:hAnsi="Times New Roman" w:cs="Times New Roman"/>
          <w:sz w:val="28"/>
          <w:szCs w:val="28"/>
        </w:rPr>
        <w:t>Ф</w:t>
      </w:r>
      <w:r w:rsidR="00E57B9F">
        <w:rPr>
          <w:rFonts w:ascii="Times New Roman" w:hAnsi="Times New Roman" w:cs="Times New Roman"/>
          <w:sz w:val="28"/>
          <w:szCs w:val="28"/>
        </w:rPr>
        <w:t>едерации</w:t>
      </w:r>
      <w:r w:rsidR="00F376F9" w:rsidRPr="00F376F9">
        <w:rPr>
          <w:rFonts w:ascii="Times New Roman" w:hAnsi="Times New Roman" w:cs="Times New Roman"/>
          <w:sz w:val="28"/>
          <w:szCs w:val="28"/>
        </w:rPr>
        <w:t xml:space="preserve"> от 16 ноября 2021 г</w:t>
      </w:r>
      <w:r w:rsidR="00F376F9">
        <w:rPr>
          <w:rFonts w:ascii="Times New Roman" w:hAnsi="Times New Roman" w:cs="Times New Roman"/>
          <w:sz w:val="28"/>
          <w:szCs w:val="28"/>
        </w:rPr>
        <w:t>ода</w:t>
      </w:r>
      <w:r w:rsidR="00F376F9" w:rsidRPr="00F376F9">
        <w:rPr>
          <w:rFonts w:ascii="Times New Roman" w:hAnsi="Times New Roman" w:cs="Times New Roman"/>
          <w:sz w:val="28"/>
          <w:szCs w:val="28"/>
        </w:rPr>
        <w:t xml:space="preserve"> </w:t>
      </w:r>
      <w:r w:rsidR="00F376F9">
        <w:rPr>
          <w:rFonts w:ascii="Times New Roman" w:hAnsi="Times New Roman" w:cs="Times New Roman"/>
          <w:sz w:val="28"/>
          <w:szCs w:val="28"/>
        </w:rPr>
        <w:t>№</w:t>
      </w:r>
      <w:r w:rsidR="00F376F9" w:rsidRPr="00F376F9">
        <w:rPr>
          <w:rFonts w:ascii="Times New Roman" w:hAnsi="Times New Roman" w:cs="Times New Roman"/>
          <w:sz w:val="28"/>
          <w:szCs w:val="28"/>
        </w:rPr>
        <w:t xml:space="preserve"> 1946</w:t>
      </w:r>
      <w:r w:rsidR="00F376F9">
        <w:rPr>
          <w:rFonts w:ascii="Times New Roman" w:hAnsi="Times New Roman" w:cs="Times New Roman"/>
          <w:sz w:val="28"/>
          <w:szCs w:val="28"/>
        </w:rPr>
        <w:t xml:space="preserve"> «</w:t>
      </w:r>
      <w:r w:rsidR="00F376F9" w:rsidRPr="00F376F9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</w:t>
      </w:r>
      <w:r w:rsidR="00F376F9">
        <w:rPr>
          <w:rFonts w:ascii="Times New Roman" w:hAnsi="Times New Roman" w:cs="Times New Roman"/>
          <w:sz w:val="28"/>
          <w:szCs w:val="28"/>
        </w:rPr>
        <w:t xml:space="preserve">», </w:t>
      </w:r>
      <w:r w:rsidR="00F376F9" w:rsidRPr="00F376F9">
        <w:rPr>
          <w:rFonts w:ascii="Times New Roman" w:hAnsi="Times New Roman" w:cs="Times New Roman"/>
          <w:sz w:val="28"/>
          <w:szCs w:val="28"/>
        </w:rPr>
        <w:t>норматив накладных расходов осуществляется с уч</w:t>
      </w:r>
      <w:r w:rsidR="00E57B9F">
        <w:rPr>
          <w:rFonts w:ascii="Times New Roman" w:hAnsi="Times New Roman" w:cs="Times New Roman"/>
          <w:sz w:val="28"/>
          <w:szCs w:val="28"/>
        </w:rPr>
        <w:t>ё</w:t>
      </w:r>
      <w:r w:rsidR="00F376F9" w:rsidRPr="00F376F9">
        <w:rPr>
          <w:rFonts w:ascii="Times New Roman" w:hAnsi="Times New Roman" w:cs="Times New Roman"/>
          <w:sz w:val="28"/>
          <w:szCs w:val="28"/>
        </w:rPr>
        <w:t xml:space="preserve">том распределения </w:t>
      </w:r>
      <w:r w:rsidR="00F376F9">
        <w:rPr>
          <w:rFonts w:ascii="Times New Roman" w:hAnsi="Times New Roman" w:cs="Times New Roman"/>
          <w:sz w:val="28"/>
          <w:szCs w:val="28"/>
        </w:rPr>
        <w:t>ф</w:t>
      </w:r>
      <w:r w:rsidR="00F376F9" w:rsidRPr="00F376F9">
        <w:rPr>
          <w:rFonts w:ascii="Times New Roman" w:hAnsi="Times New Roman" w:cs="Times New Roman"/>
          <w:sz w:val="28"/>
          <w:szCs w:val="28"/>
        </w:rPr>
        <w:t>орм о затратах применительно к местност</w:t>
      </w:r>
      <w:r w:rsidR="00F376F9">
        <w:rPr>
          <w:rFonts w:ascii="Times New Roman" w:hAnsi="Times New Roman" w:cs="Times New Roman"/>
          <w:sz w:val="28"/>
          <w:szCs w:val="28"/>
        </w:rPr>
        <w:t>ям</w:t>
      </w:r>
      <w:r w:rsidR="00F376F9" w:rsidRPr="00F376F9">
        <w:rPr>
          <w:rFonts w:ascii="Times New Roman" w:hAnsi="Times New Roman" w:cs="Times New Roman"/>
          <w:sz w:val="28"/>
          <w:szCs w:val="28"/>
        </w:rPr>
        <w:t>, приравненны</w:t>
      </w:r>
      <w:r w:rsidR="00F376F9">
        <w:rPr>
          <w:rFonts w:ascii="Times New Roman" w:hAnsi="Times New Roman" w:cs="Times New Roman"/>
          <w:sz w:val="28"/>
          <w:szCs w:val="28"/>
        </w:rPr>
        <w:t>м</w:t>
      </w:r>
      <w:r w:rsidR="00F376F9" w:rsidRPr="00F376F9">
        <w:rPr>
          <w:rFonts w:ascii="Times New Roman" w:hAnsi="Times New Roman" w:cs="Times New Roman"/>
          <w:sz w:val="28"/>
          <w:szCs w:val="28"/>
        </w:rPr>
        <w:t xml:space="preserve"> к районам Крайнего Севера</w:t>
      </w:r>
      <w:r w:rsidR="00F376F9">
        <w:rPr>
          <w:rFonts w:ascii="Times New Roman" w:hAnsi="Times New Roman" w:cs="Times New Roman"/>
          <w:sz w:val="28"/>
          <w:szCs w:val="28"/>
        </w:rPr>
        <w:t>.</w:t>
      </w:r>
    </w:p>
    <w:p w14:paraId="69428B22" w14:textId="282182D7" w:rsidR="00F376F9" w:rsidRDefault="00F376F9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рекомендуем пересчитать расч</w:t>
      </w:r>
      <w:r w:rsidR="00E57B9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ты по объектам:</w:t>
      </w:r>
    </w:p>
    <w:p w14:paraId="5B04EB74" w14:textId="72B388AE" w:rsidR="00F376F9" w:rsidRDefault="00F376F9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-«Устройство дополнительного освещения лыжной базы»;</w:t>
      </w:r>
    </w:p>
    <w:p w14:paraId="6C8F7B90" w14:textId="7C007F5B" w:rsidR="00F376F9" w:rsidRDefault="00901220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-«Установка контейнерных площадок на территории города Нефтеюганска»;</w:t>
      </w:r>
    </w:p>
    <w:p w14:paraId="4FCB80EA" w14:textId="2F3B10D1" w:rsidR="00901220" w:rsidRDefault="00C12C73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-«Ремонт жилого помещения по адресу: г. Нефтеюганск, 9 микрорайон, дом №18, квартира №65»;</w:t>
      </w:r>
    </w:p>
    <w:p w14:paraId="1FE9454C" w14:textId="5E5C43F8" w:rsidR="00A1684A" w:rsidRDefault="00A1684A" w:rsidP="0002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«Устройство детской </w:t>
      </w:r>
      <w:r w:rsidRPr="00A1684A">
        <w:rPr>
          <w:rFonts w:ascii="Times New Roman" w:hAnsi="Times New Roman" w:cs="Times New Roman"/>
          <w:sz w:val="28"/>
          <w:szCs w:val="28"/>
        </w:rPr>
        <w:t>площадки на территории города Нефтеюганска по адресу: 1 микрорайон, дом № 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B8C">
        <w:rPr>
          <w:rFonts w:ascii="Times New Roman" w:hAnsi="Times New Roman" w:cs="Times New Roman"/>
          <w:sz w:val="28"/>
          <w:szCs w:val="28"/>
        </w:rPr>
        <w:t>.</w:t>
      </w:r>
    </w:p>
    <w:p w14:paraId="7CE8DFF6" w14:textId="0999769D" w:rsidR="003D44C2" w:rsidRDefault="003D44C2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57B9F">
        <w:rPr>
          <w:rFonts w:ascii="Times New Roman" w:hAnsi="Times New Roman" w:cs="Times New Roman"/>
          <w:sz w:val="28"/>
          <w:szCs w:val="28"/>
        </w:rPr>
        <w:t xml:space="preserve"> </w:t>
      </w:r>
      <w:r w:rsidRPr="003D44C2">
        <w:rPr>
          <w:rFonts w:ascii="Times New Roman" w:hAnsi="Times New Roman" w:cs="Times New Roman"/>
          <w:sz w:val="28"/>
          <w:szCs w:val="28"/>
        </w:rPr>
        <w:t>При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сводного сметного расчёта стоимости строительства </w:t>
      </w:r>
      <w:r w:rsidR="006269A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устройств</w:t>
      </w:r>
      <w:r w:rsidR="006269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детской площадки на территории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Нефтеюганска по адресу: 1 микрорайон, дом №</w:t>
      </w:r>
      <w:r w:rsidR="00B92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21, </w:t>
      </w:r>
      <w:r w:rsidR="00021B8C">
        <w:rPr>
          <w:rFonts w:ascii="Times New Roman" w:hAnsi="Times New Roman" w:cs="Times New Roman"/>
          <w:sz w:val="28"/>
          <w:szCs w:val="28"/>
        </w:rPr>
        <w:t xml:space="preserve">и по устройству подходов к лыжной базе,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3D44C2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4C2">
        <w:rPr>
          <w:rFonts w:ascii="Times New Roman" w:hAnsi="Times New Roman" w:cs="Times New Roman"/>
          <w:sz w:val="28"/>
          <w:szCs w:val="28"/>
        </w:rPr>
        <w:t xml:space="preserve">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 xml:space="preserve"> (далее – НДС) применена только к строительным работам</w:t>
      </w:r>
      <w:r w:rsidR="00064646">
        <w:rPr>
          <w:rFonts w:ascii="Times New Roman" w:hAnsi="Times New Roman" w:cs="Times New Roman"/>
          <w:sz w:val="28"/>
          <w:szCs w:val="28"/>
        </w:rPr>
        <w:t>, затраты на оборудование учтены без суммы НДС.</w:t>
      </w:r>
    </w:p>
    <w:p w14:paraId="0010C674" w14:textId="4E4EB629" w:rsidR="006269A0" w:rsidRDefault="003D44C2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062CC">
        <w:rPr>
          <w:rFonts w:ascii="Times New Roman" w:hAnsi="Times New Roman" w:cs="Times New Roman"/>
          <w:sz w:val="28"/>
          <w:szCs w:val="28"/>
        </w:rPr>
        <w:t>пункт</w:t>
      </w:r>
      <w:r w:rsidR="007B5C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180 </w:t>
      </w:r>
      <w:r w:rsidRPr="003D44C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4C2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</w:t>
      </w:r>
      <w:r w:rsidR="00E57B9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D44C2">
        <w:rPr>
          <w:rFonts w:ascii="Times New Roman" w:hAnsi="Times New Roman" w:cs="Times New Roman"/>
          <w:sz w:val="28"/>
          <w:szCs w:val="28"/>
        </w:rPr>
        <w:t>Ф</w:t>
      </w:r>
      <w:r w:rsidR="00E57B9F">
        <w:rPr>
          <w:rFonts w:ascii="Times New Roman" w:hAnsi="Times New Roman" w:cs="Times New Roman"/>
          <w:sz w:val="28"/>
          <w:szCs w:val="28"/>
        </w:rPr>
        <w:t>едерации</w:t>
      </w:r>
      <w:r w:rsidRPr="003D44C2">
        <w:rPr>
          <w:rFonts w:ascii="Times New Roman" w:hAnsi="Times New Roman" w:cs="Times New Roman"/>
          <w:sz w:val="28"/>
          <w:szCs w:val="28"/>
        </w:rPr>
        <w:t xml:space="preserve"> от 4 августа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D44C2">
        <w:rPr>
          <w:rFonts w:ascii="Times New Roman" w:hAnsi="Times New Roman" w:cs="Times New Roman"/>
          <w:sz w:val="28"/>
          <w:szCs w:val="28"/>
        </w:rPr>
        <w:t xml:space="preserve"> </w:t>
      </w:r>
      <w:r w:rsidR="00E57B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2747">
        <w:rPr>
          <w:rFonts w:ascii="Times New Roman" w:hAnsi="Times New Roman" w:cs="Times New Roman"/>
          <w:sz w:val="28"/>
          <w:szCs w:val="28"/>
        </w:rPr>
        <w:t xml:space="preserve"> </w:t>
      </w:r>
      <w:r w:rsidRPr="003D44C2">
        <w:rPr>
          <w:rFonts w:ascii="Times New Roman" w:hAnsi="Times New Roman" w:cs="Times New Roman"/>
          <w:sz w:val="28"/>
          <w:szCs w:val="28"/>
        </w:rPr>
        <w:t>421/</w:t>
      </w:r>
      <w:proofErr w:type="spellStart"/>
      <w:r w:rsidRPr="003D44C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D4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44C2">
        <w:rPr>
          <w:rFonts w:ascii="Times New Roman" w:hAnsi="Times New Roman" w:cs="Times New Roman"/>
          <w:sz w:val="28"/>
          <w:szCs w:val="28"/>
        </w:rPr>
        <w:t>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2747">
        <w:rPr>
          <w:rFonts w:ascii="Times New Roman" w:hAnsi="Times New Roman" w:cs="Times New Roman"/>
          <w:sz w:val="28"/>
          <w:szCs w:val="28"/>
        </w:rPr>
        <w:t xml:space="preserve"> (далее – Методика от 04.08.2020                                      № 421/</w:t>
      </w:r>
      <w:proofErr w:type="spellStart"/>
      <w:r w:rsidR="00B9274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927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3D44C2">
        <w:rPr>
          <w:rFonts w:ascii="Times New Roman" w:hAnsi="Times New Roman" w:cs="Times New Roman"/>
          <w:sz w:val="28"/>
          <w:szCs w:val="28"/>
        </w:rPr>
        <w:t>а итогом сводного сметного расч</w:t>
      </w:r>
      <w:r w:rsidR="007D5827">
        <w:rPr>
          <w:rFonts w:ascii="Times New Roman" w:hAnsi="Times New Roman" w:cs="Times New Roman"/>
          <w:sz w:val="28"/>
          <w:szCs w:val="28"/>
        </w:rPr>
        <w:t>ё</w:t>
      </w:r>
      <w:r w:rsidRPr="003D44C2">
        <w:rPr>
          <w:rFonts w:ascii="Times New Roman" w:hAnsi="Times New Roman" w:cs="Times New Roman"/>
          <w:sz w:val="28"/>
          <w:szCs w:val="28"/>
        </w:rPr>
        <w:t>та приводится сумма НДС, принимаемого в размере, установленном законодательством Российской Федерации.</w:t>
      </w:r>
      <w:r w:rsidR="006269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F86D1" w14:textId="6660EBCE" w:rsidR="003D44C2" w:rsidRDefault="006269A0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269A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69A0">
        <w:rPr>
          <w:rFonts w:ascii="Times New Roman" w:hAnsi="Times New Roman" w:cs="Times New Roman"/>
          <w:sz w:val="28"/>
          <w:szCs w:val="28"/>
        </w:rPr>
        <w:t xml:space="preserve"> 18</w:t>
      </w:r>
      <w:r w:rsidR="00B92747">
        <w:rPr>
          <w:rFonts w:ascii="Times New Roman" w:hAnsi="Times New Roman" w:cs="Times New Roman"/>
          <w:sz w:val="28"/>
          <w:szCs w:val="28"/>
        </w:rPr>
        <w:t>1</w:t>
      </w:r>
      <w:r w:rsidRPr="006269A0">
        <w:rPr>
          <w:rFonts w:ascii="Times New Roman" w:hAnsi="Times New Roman" w:cs="Times New Roman"/>
          <w:sz w:val="28"/>
          <w:szCs w:val="28"/>
        </w:rPr>
        <w:t xml:space="preserve"> </w:t>
      </w:r>
      <w:r w:rsidR="00B92747">
        <w:rPr>
          <w:rFonts w:ascii="Times New Roman" w:hAnsi="Times New Roman" w:cs="Times New Roman"/>
          <w:sz w:val="28"/>
          <w:szCs w:val="28"/>
        </w:rPr>
        <w:t xml:space="preserve">Методики от 04.08.2020 </w:t>
      </w:r>
      <w:r w:rsidRPr="006269A0">
        <w:rPr>
          <w:rFonts w:ascii="Times New Roman" w:hAnsi="Times New Roman" w:cs="Times New Roman"/>
          <w:sz w:val="28"/>
          <w:szCs w:val="28"/>
        </w:rPr>
        <w:t>№ 421/</w:t>
      </w:r>
      <w:proofErr w:type="spellStart"/>
      <w:r w:rsidRPr="006269A0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ра</w:t>
      </w:r>
      <w:r w:rsidR="003D44C2" w:rsidRPr="003D44C2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D44C2" w:rsidRPr="003D44C2">
        <w:rPr>
          <w:rFonts w:ascii="Times New Roman" w:hAnsi="Times New Roman" w:cs="Times New Roman"/>
          <w:sz w:val="28"/>
          <w:szCs w:val="28"/>
        </w:rPr>
        <w:t>т суммы НДС выполняется от итогов глав 1 - 12 сводного сметного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D44C2" w:rsidRPr="003D44C2">
        <w:rPr>
          <w:rFonts w:ascii="Times New Roman" w:hAnsi="Times New Roman" w:cs="Times New Roman"/>
          <w:sz w:val="28"/>
          <w:szCs w:val="28"/>
        </w:rPr>
        <w:t xml:space="preserve">та </w:t>
      </w:r>
      <w:r w:rsidR="00B927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44C2" w:rsidRPr="003D44C2">
        <w:rPr>
          <w:rFonts w:ascii="Times New Roman" w:hAnsi="Times New Roman" w:cs="Times New Roman"/>
          <w:sz w:val="28"/>
          <w:szCs w:val="28"/>
        </w:rPr>
        <w:t>с уч</w:t>
      </w:r>
      <w:r w:rsidR="00D13414">
        <w:rPr>
          <w:rFonts w:ascii="Times New Roman" w:hAnsi="Times New Roman" w:cs="Times New Roman"/>
          <w:sz w:val="28"/>
          <w:szCs w:val="28"/>
        </w:rPr>
        <w:t>ё</w:t>
      </w:r>
      <w:r w:rsidR="003D44C2" w:rsidRPr="003D44C2">
        <w:rPr>
          <w:rFonts w:ascii="Times New Roman" w:hAnsi="Times New Roman" w:cs="Times New Roman"/>
          <w:sz w:val="28"/>
          <w:szCs w:val="28"/>
        </w:rPr>
        <w:t>том резерва средств на непредвиденные работы и затраты, за исключением стоимости работ и услуг, не подлежащих налогообложению в соответствии со</w:t>
      </w:r>
      <w:r w:rsidR="00B9274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0900200/entry/149" w:history="1">
        <w:r w:rsidR="003D44C2" w:rsidRPr="003D44C2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ё</w:t>
        </w:r>
        <w:r w:rsidR="003D44C2" w:rsidRPr="003D44C2">
          <w:rPr>
            <w:rFonts w:ascii="Times New Roman" w:hAnsi="Times New Roman" w:cs="Times New Roman"/>
            <w:sz w:val="28"/>
            <w:szCs w:val="28"/>
          </w:rPr>
          <w:t>й</w:t>
        </w:r>
        <w:r w:rsidR="00B927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D44C2" w:rsidRPr="003D44C2">
          <w:rPr>
            <w:rFonts w:ascii="Times New Roman" w:hAnsi="Times New Roman" w:cs="Times New Roman"/>
            <w:sz w:val="28"/>
            <w:szCs w:val="28"/>
          </w:rPr>
          <w:t>149</w:t>
        </w:r>
      </w:hyperlink>
      <w:r w:rsidR="00B92747">
        <w:rPr>
          <w:rFonts w:ascii="Times New Roman" w:hAnsi="Times New Roman" w:cs="Times New Roman"/>
          <w:sz w:val="28"/>
          <w:szCs w:val="28"/>
        </w:rPr>
        <w:t xml:space="preserve"> </w:t>
      </w:r>
      <w:r w:rsidR="003D44C2" w:rsidRPr="003D44C2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3D44C2">
        <w:rPr>
          <w:rFonts w:ascii="Times New Roman" w:hAnsi="Times New Roman" w:cs="Times New Roman"/>
          <w:sz w:val="28"/>
          <w:szCs w:val="28"/>
        </w:rPr>
        <w:t>.</w:t>
      </w:r>
    </w:p>
    <w:p w14:paraId="2EB6D480" w14:textId="46430A7F" w:rsidR="006269A0" w:rsidRDefault="006269A0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B92747">
        <w:rPr>
          <w:rFonts w:ascii="Times New Roman" w:hAnsi="Times New Roman" w:cs="Times New Roman"/>
          <w:sz w:val="28"/>
          <w:szCs w:val="28"/>
        </w:rPr>
        <w:t xml:space="preserve">при подготовке расчётов </w:t>
      </w:r>
      <w:r w:rsidR="00416CD7">
        <w:rPr>
          <w:rFonts w:ascii="Times New Roman" w:hAnsi="Times New Roman" w:cs="Times New Roman"/>
          <w:sz w:val="28"/>
          <w:szCs w:val="28"/>
        </w:rPr>
        <w:t>примен</w:t>
      </w:r>
      <w:r w:rsidR="00B92747">
        <w:rPr>
          <w:rFonts w:ascii="Times New Roman" w:hAnsi="Times New Roman" w:cs="Times New Roman"/>
          <w:sz w:val="28"/>
          <w:szCs w:val="28"/>
        </w:rPr>
        <w:t>ять</w:t>
      </w:r>
      <w:r w:rsidR="00416CD7">
        <w:rPr>
          <w:rFonts w:ascii="Times New Roman" w:hAnsi="Times New Roman" w:cs="Times New Roman"/>
          <w:sz w:val="28"/>
          <w:szCs w:val="28"/>
        </w:rPr>
        <w:t xml:space="preserve"> НДС </w:t>
      </w:r>
      <w:r w:rsidR="00A168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274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A1684A">
        <w:rPr>
          <w:rFonts w:ascii="Times New Roman" w:hAnsi="Times New Roman" w:cs="Times New Roman"/>
          <w:sz w:val="28"/>
          <w:szCs w:val="28"/>
        </w:rPr>
        <w:t>Налогов</w:t>
      </w:r>
      <w:r w:rsidR="00B92747">
        <w:rPr>
          <w:rFonts w:ascii="Times New Roman" w:hAnsi="Times New Roman" w:cs="Times New Roman"/>
          <w:sz w:val="28"/>
          <w:szCs w:val="28"/>
        </w:rPr>
        <w:t xml:space="preserve">ого </w:t>
      </w:r>
      <w:r w:rsidR="00A1684A">
        <w:rPr>
          <w:rFonts w:ascii="Times New Roman" w:hAnsi="Times New Roman" w:cs="Times New Roman"/>
          <w:sz w:val="28"/>
          <w:szCs w:val="28"/>
        </w:rPr>
        <w:t>кодек</w:t>
      </w:r>
      <w:r w:rsidR="00B92747">
        <w:rPr>
          <w:rFonts w:ascii="Times New Roman" w:hAnsi="Times New Roman" w:cs="Times New Roman"/>
          <w:sz w:val="28"/>
          <w:szCs w:val="28"/>
        </w:rPr>
        <w:t>са</w:t>
      </w:r>
      <w:r w:rsidR="00A1684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5D64CD6" w14:textId="5DA3EA32" w:rsidR="00484C9D" w:rsidRDefault="007E02CA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484C9D" w:rsidRPr="00484C9D">
        <w:rPr>
          <w:rFonts w:ascii="Times New Roman" w:eastAsia="Calibri" w:hAnsi="Times New Roman"/>
          <w:sz w:val="28"/>
          <w:szCs w:val="28"/>
        </w:rPr>
        <w:t xml:space="preserve">формацию о решениях, принятых по результатам настоящей экспертизы, направить в адрес Счётной палаты до </w:t>
      </w:r>
      <w:r w:rsidR="00484C9D">
        <w:rPr>
          <w:rFonts w:ascii="Times New Roman" w:eastAsia="Calibri" w:hAnsi="Times New Roman"/>
          <w:sz w:val="28"/>
          <w:szCs w:val="28"/>
        </w:rPr>
        <w:t>0</w:t>
      </w:r>
      <w:r w:rsidR="00195EDD">
        <w:rPr>
          <w:rFonts w:ascii="Times New Roman" w:eastAsia="Calibri" w:hAnsi="Times New Roman"/>
          <w:sz w:val="28"/>
          <w:szCs w:val="28"/>
        </w:rPr>
        <w:t>9</w:t>
      </w:r>
      <w:r w:rsidR="00484C9D" w:rsidRPr="00484C9D">
        <w:rPr>
          <w:rFonts w:ascii="Times New Roman" w:eastAsia="Calibri" w:hAnsi="Times New Roman"/>
          <w:sz w:val="28"/>
          <w:szCs w:val="28"/>
        </w:rPr>
        <w:t>.</w:t>
      </w:r>
      <w:r w:rsidR="00484C9D">
        <w:rPr>
          <w:rFonts w:ascii="Times New Roman" w:eastAsia="Calibri" w:hAnsi="Times New Roman"/>
          <w:sz w:val="28"/>
          <w:szCs w:val="28"/>
        </w:rPr>
        <w:t>04</w:t>
      </w:r>
      <w:r w:rsidR="00484C9D" w:rsidRPr="00484C9D">
        <w:rPr>
          <w:rFonts w:ascii="Times New Roman" w:eastAsia="Calibri" w:hAnsi="Times New Roman"/>
          <w:sz w:val="28"/>
          <w:szCs w:val="28"/>
        </w:rPr>
        <w:t>.202</w:t>
      </w:r>
      <w:r w:rsidR="00484C9D">
        <w:rPr>
          <w:rFonts w:ascii="Times New Roman" w:eastAsia="Calibri" w:hAnsi="Times New Roman"/>
          <w:sz w:val="28"/>
          <w:szCs w:val="28"/>
        </w:rPr>
        <w:t>4.</w:t>
      </w:r>
    </w:p>
    <w:p w14:paraId="43D11B05" w14:textId="77777777" w:rsidR="00484C9D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9D4295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CED5023" w14:textId="77777777" w:rsidR="009E0F00" w:rsidRDefault="00484C9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AFB462C" w14:textId="3DCC47DF" w:rsidR="00EA39D2" w:rsidRDefault="00484C9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Э.Н.</w:t>
      </w:r>
      <w:r w:rsidR="009E0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Хуснуллина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44EE448F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E3665" w:rsidRPr="00BF31FC" w:rsidSect="00126235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8FEE" w14:textId="77777777" w:rsidR="00360979" w:rsidRDefault="00360979" w:rsidP="0030765E">
      <w:pPr>
        <w:spacing w:after="0" w:line="240" w:lineRule="auto"/>
      </w:pPr>
      <w:r>
        <w:separator/>
      </w:r>
    </w:p>
  </w:endnote>
  <w:endnote w:type="continuationSeparator" w:id="0">
    <w:p w14:paraId="632DEFBB" w14:textId="77777777" w:rsidR="00360979" w:rsidRDefault="0036097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0AE8" w14:textId="77777777" w:rsidR="00360979" w:rsidRDefault="00360979" w:rsidP="0030765E">
      <w:pPr>
        <w:spacing w:after="0" w:line="240" w:lineRule="auto"/>
      </w:pPr>
      <w:r>
        <w:separator/>
      </w:r>
    </w:p>
  </w:footnote>
  <w:footnote w:type="continuationSeparator" w:id="0">
    <w:p w14:paraId="3067CC9B" w14:textId="77777777" w:rsidR="00360979" w:rsidRDefault="0036097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564">
          <w:rPr>
            <w:noProof/>
          </w:rPr>
          <w:t>15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6B5A"/>
    <w:rsid w:val="00027929"/>
    <w:rsid w:val="00031F33"/>
    <w:rsid w:val="00035691"/>
    <w:rsid w:val="0004301B"/>
    <w:rsid w:val="00045780"/>
    <w:rsid w:val="00054DC0"/>
    <w:rsid w:val="00060F53"/>
    <w:rsid w:val="00062B88"/>
    <w:rsid w:val="00064646"/>
    <w:rsid w:val="00065A9A"/>
    <w:rsid w:val="000664A5"/>
    <w:rsid w:val="0008056D"/>
    <w:rsid w:val="000811CD"/>
    <w:rsid w:val="00083B76"/>
    <w:rsid w:val="00084D0D"/>
    <w:rsid w:val="00086FC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F05F5"/>
    <w:rsid w:val="000F1753"/>
    <w:rsid w:val="000F2540"/>
    <w:rsid w:val="000F61E1"/>
    <w:rsid w:val="00106884"/>
    <w:rsid w:val="00107777"/>
    <w:rsid w:val="00112CD1"/>
    <w:rsid w:val="00114CB5"/>
    <w:rsid w:val="001238D4"/>
    <w:rsid w:val="0012491C"/>
    <w:rsid w:val="00125030"/>
    <w:rsid w:val="00126235"/>
    <w:rsid w:val="00143A89"/>
    <w:rsid w:val="00150DA9"/>
    <w:rsid w:val="00151C41"/>
    <w:rsid w:val="001524E9"/>
    <w:rsid w:val="00155D79"/>
    <w:rsid w:val="0016007A"/>
    <w:rsid w:val="00160776"/>
    <w:rsid w:val="00164DE8"/>
    <w:rsid w:val="001667D2"/>
    <w:rsid w:val="00171E18"/>
    <w:rsid w:val="00180D76"/>
    <w:rsid w:val="00183F28"/>
    <w:rsid w:val="0019335D"/>
    <w:rsid w:val="00195EDD"/>
    <w:rsid w:val="00197854"/>
    <w:rsid w:val="0019790E"/>
    <w:rsid w:val="001A3ED5"/>
    <w:rsid w:val="001A41D4"/>
    <w:rsid w:val="001A694A"/>
    <w:rsid w:val="001B7916"/>
    <w:rsid w:val="001C1813"/>
    <w:rsid w:val="001C7FB4"/>
    <w:rsid w:val="001D204F"/>
    <w:rsid w:val="001E11BF"/>
    <w:rsid w:val="001E18E8"/>
    <w:rsid w:val="001E2A4C"/>
    <w:rsid w:val="001E3711"/>
    <w:rsid w:val="001F432A"/>
    <w:rsid w:val="001F501A"/>
    <w:rsid w:val="001F53A1"/>
    <w:rsid w:val="00200226"/>
    <w:rsid w:val="00204968"/>
    <w:rsid w:val="00205F4A"/>
    <w:rsid w:val="00205F54"/>
    <w:rsid w:val="00223B8F"/>
    <w:rsid w:val="00232FDD"/>
    <w:rsid w:val="002343C6"/>
    <w:rsid w:val="0023780C"/>
    <w:rsid w:val="0026692B"/>
    <w:rsid w:val="00267B1A"/>
    <w:rsid w:val="002729B4"/>
    <w:rsid w:val="002756A1"/>
    <w:rsid w:val="00275F2C"/>
    <w:rsid w:val="002802BE"/>
    <w:rsid w:val="002861FB"/>
    <w:rsid w:val="002868D4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5980"/>
    <w:rsid w:val="002F446A"/>
    <w:rsid w:val="002F7DA5"/>
    <w:rsid w:val="002F7DEB"/>
    <w:rsid w:val="00301CCF"/>
    <w:rsid w:val="0030765E"/>
    <w:rsid w:val="0031638C"/>
    <w:rsid w:val="00322D4B"/>
    <w:rsid w:val="003267B3"/>
    <w:rsid w:val="00326A0F"/>
    <w:rsid w:val="00327B0A"/>
    <w:rsid w:val="0033295F"/>
    <w:rsid w:val="00343FC8"/>
    <w:rsid w:val="00350E6B"/>
    <w:rsid w:val="0035621A"/>
    <w:rsid w:val="00360979"/>
    <w:rsid w:val="00361DBE"/>
    <w:rsid w:val="00362369"/>
    <w:rsid w:val="00374714"/>
    <w:rsid w:val="00382BEC"/>
    <w:rsid w:val="003838F2"/>
    <w:rsid w:val="00390BE0"/>
    <w:rsid w:val="003912B8"/>
    <w:rsid w:val="003A075F"/>
    <w:rsid w:val="003A2D54"/>
    <w:rsid w:val="003A42D3"/>
    <w:rsid w:val="003A59B5"/>
    <w:rsid w:val="003A6D2C"/>
    <w:rsid w:val="003A7EC0"/>
    <w:rsid w:val="003B3FC8"/>
    <w:rsid w:val="003B4838"/>
    <w:rsid w:val="003C3363"/>
    <w:rsid w:val="003D0CE3"/>
    <w:rsid w:val="003D44C2"/>
    <w:rsid w:val="003D67D9"/>
    <w:rsid w:val="003E192D"/>
    <w:rsid w:val="003E41B3"/>
    <w:rsid w:val="003E57CF"/>
    <w:rsid w:val="003F0301"/>
    <w:rsid w:val="003F4229"/>
    <w:rsid w:val="003F45CE"/>
    <w:rsid w:val="003F5008"/>
    <w:rsid w:val="003F5852"/>
    <w:rsid w:val="0040736F"/>
    <w:rsid w:val="004077B9"/>
    <w:rsid w:val="004128DD"/>
    <w:rsid w:val="00415943"/>
    <w:rsid w:val="00416557"/>
    <w:rsid w:val="00416CD7"/>
    <w:rsid w:val="0044228E"/>
    <w:rsid w:val="00442D86"/>
    <w:rsid w:val="00443AEA"/>
    <w:rsid w:val="00444B97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6C64"/>
    <w:rsid w:val="004D229D"/>
    <w:rsid w:val="004D4F31"/>
    <w:rsid w:val="004D4F3E"/>
    <w:rsid w:val="004D7D3B"/>
    <w:rsid w:val="004E5ED9"/>
    <w:rsid w:val="004F0FA4"/>
    <w:rsid w:val="00500AE1"/>
    <w:rsid w:val="00503FE6"/>
    <w:rsid w:val="00505B17"/>
    <w:rsid w:val="00506648"/>
    <w:rsid w:val="00510A56"/>
    <w:rsid w:val="0051318D"/>
    <w:rsid w:val="005232F8"/>
    <w:rsid w:val="0053695F"/>
    <w:rsid w:val="005369EC"/>
    <w:rsid w:val="005468D9"/>
    <w:rsid w:val="00550BD7"/>
    <w:rsid w:val="0055199E"/>
    <w:rsid w:val="0055564C"/>
    <w:rsid w:val="00571A3C"/>
    <w:rsid w:val="00571EEC"/>
    <w:rsid w:val="00576F59"/>
    <w:rsid w:val="00584D65"/>
    <w:rsid w:val="00587620"/>
    <w:rsid w:val="00591101"/>
    <w:rsid w:val="0059149C"/>
    <w:rsid w:val="005B45EF"/>
    <w:rsid w:val="005B69E2"/>
    <w:rsid w:val="005C1EA1"/>
    <w:rsid w:val="005C468E"/>
    <w:rsid w:val="005C7696"/>
    <w:rsid w:val="005C7B57"/>
    <w:rsid w:val="005D1B49"/>
    <w:rsid w:val="005D698C"/>
    <w:rsid w:val="005E066B"/>
    <w:rsid w:val="005E26FA"/>
    <w:rsid w:val="005E4C19"/>
    <w:rsid w:val="00601490"/>
    <w:rsid w:val="00602350"/>
    <w:rsid w:val="006062CD"/>
    <w:rsid w:val="006269A0"/>
    <w:rsid w:val="006276F9"/>
    <w:rsid w:val="006326F0"/>
    <w:rsid w:val="0064029A"/>
    <w:rsid w:val="00640653"/>
    <w:rsid w:val="00646855"/>
    <w:rsid w:val="0064720D"/>
    <w:rsid w:val="00650033"/>
    <w:rsid w:val="00654AE2"/>
    <w:rsid w:val="00657D98"/>
    <w:rsid w:val="006624E6"/>
    <w:rsid w:val="00671DF7"/>
    <w:rsid w:val="006748C6"/>
    <w:rsid w:val="006758D8"/>
    <w:rsid w:val="00675CE4"/>
    <w:rsid w:val="0068169C"/>
    <w:rsid w:val="006B12B8"/>
    <w:rsid w:val="006B2FDE"/>
    <w:rsid w:val="006D109D"/>
    <w:rsid w:val="006D1FB8"/>
    <w:rsid w:val="006D426B"/>
    <w:rsid w:val="006D52F4"/>
    <w:rsid w:val="006E0D07"/>
    <w:rsid w:val="006E0DC0"/>
    <w:rsid w:val="006E1CD5"/>
    <w:rsid w:val="006F007D"/>
    <w:rsid w:val="006F03D8"/>
    <w:rsid w:val="006F19C0"/>
    <w:rsid w:val="00706348"/>
    <w:rsid w:val="00707236"/>
    <w:rsid w:val="00715602"/>
    <w:rsid w:val="00716C9F"/>
    <w:rsid w:val="0072566D"/>
    <w:rsid w:val="007257A5"/>
    <w:rsid w:val="00730431"/>
    <w:rsid w:val="00731780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1DF0"/>
    <w:rsid w:val="00774C42"/>
    <w:rsid w:val="00775FA6"/>
    <w:rsid w:val="007831EB"/>
    <w:rsid w:val="007924AC"/>
    <w:rsid w:val="00793B7F"/>
    <w:rsid w:val="007941FD"/>
    <w:rsid w:val="00796362"/>
    <w:rsid w:val="007A5486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647"/>
    <w:rsid w:val="008156C0"/>
    <w:rsid w:val="0081685F"/>
    <w:rsid w:val="008218C1"/>
    <w:rsid w:val="00821DE1"/>
    <w:rsid w:val="0082417F"/>
    <w:rsid w:val="00824E3E"/>
    <w:rsid w:val="008250DC"/>
    <w:rsid w:val="008347DD"/>
    <w:rsid w:val="00834CA7"/>
    <w:rsid w:val="0083549F"/>
    <w:rsid w:val="00835BF9"/>
    <w:rsid w:val="008365F9"/>
    <w:rsid w:val="008375CE"/>
    <w:rsid w:val="00845A3E"/>
    <w:rsid w:val="00872B1C"/>
    <w:rsid w:val="00876D5B"/>
    <w:rsid w:val="00891506"/>
    <w:rsid w:val="008A05AB"/>
    <w:rsid w:val="008A2E57"/>
    <w:rsid w:val="008A328F"/>
    <w:rsid w:val="008B0979"/>
    <w:rsid w:val="008B253E"/>
    <w:rsid w:val="008B5D8F"/>
    <w:rsid w:val="008C1CA9"/>
    <w:rsid w:val="008D0714"/>
    <w:rsid w:val="008D4896"/>
    <w:rsid w:val="008E220B"/>
    <w:rsid w:val="008E2301"/>
    <w:rsid w:val="008E25F0"/>
    <w:rsid w:val="008E7F76"/>
    <w:rsid w:val="008F0ED5"/>
    <w:rsid w:val="008F3D69"/>
    <w:rsid w:val="008F49AD"/>
    <w:rsid w:val="00901220"/>
    <w:rsid w:val="00902F28"/>
    <w:rsid w:val="00903456"/>
    <w:rsid w:val="00904AB2"/>
    <w:rsid w:val="00906FA5"/>
    <w:rsid w:val="00916564"/>
    <w:rsid w:val="00922AAD"/>
    <w:rsid w:val="00923CEB"/>
    <w:rsid w:val="00924E37"/>
    <w:rsid w:val="0093780F"/>
    <w:rsid w:val="0096101F"/>
    <w:rsid w:val="009631F2"/>
    <w:rsid w:val="009663BD"/>
    <w:rsid w:val="00967901"/>
    <w:rsid w:val="009709D4"/>
    <w:rsid w:val="009837E2"/>
    <w:rsid w:val="00985088"/>
    <w:rsid w:val="00985204"/>
    <w:rsid w:val="0099119A"/>
    <w:rsid w:val="00992A17"/>
    <w:rsid w:val="00992F25"/>
    <w:rsid w:val="00997C8C"/>
    <w:rsid w:val="009A4969"/>
    <w:rsid w:val="009A5A37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9E0F00"/>
    <w:rsid w:val="009E68ED"/>
    <w:rsid w:val="00A020D6"/>
    <w:rsid w:val="00A04BF9"/>
    <w:rsid w:val="00A06C0C"/>
    <w:rsid w:val="00A0767F"/>
    <w:rsid w:val="00A1099E"/>
    <w:rsid w:val="00A14461"/>
    <w:rsid w:val="00A1684A"/>
    <w:rsid w:val="00A40D34"/>
    <w:rsid w:val="00A42C1C"/>
    <w:rsid w:val="00A5007C"/>
    <w:rsid w:val="00A52678"/>
    <w:rsid w:val="00A575A2"/>
    <w:rsid w:val="00A6099C"/>
    <w:rsid w:val="00A6263E"/>
    <w:rsid w:val="00A65AEF"/>
    <w:rsid w:val="00A71FB0"/>
    <w:rsid w:val="00A76789"/>
    <w:rsid w:val="00A81761"/>
    <w:rsid w:val="00A8303B"/>
    <w:rsid w:val="00A83739"/>
    <w:rsid w:val="00A92B06"/>
    <w:rsid w:val="00A965C2"/>
    <w:rsid w:val="00AA297A"/>
    <w:rsid w:val="00AA600C"/>
    <w:rsid w:val="00AB57D8"/>
    <w:rsid w:val="00AB7A89"/>
    <w:rsid w:val="00AC4E0A"/>
    <w:rsid w:val="00AC55A5"/>
    <w:rsid w:val="00AD0304"/>
    <w:rsid w:val="00AD2FB1"/>
    <w:rsid w:val="00AD700A"/>
    <w:rsid w:val="00AD7727"/>
    <w:rsid w:val="00AE3866"/>
    <w:rsid w:val="00AE6F4B"/>
    <w:rsid w:val="00AF14EC"/>
    <w:rsid w:val="00AF215F"/>
    <w:rsid w:val="00B02480"/>
    <w:rsid w:val="00B02ED2"/>
    <w:rsid w:val="00B316FC"/>
    <w:rsid w:val="00B36CC1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76C9"/>
    <w:rsid w:val="00B9257B"/>
    <w:rsid w:val="00B92747"/>
    <w:rsid w:val="00BA5D4F"/>
    <w:rsid w:val="00BA784D"/>
    <w:rsid w:val="00BB0EA5"/>
    <w:rsid w:val="00BC2184"/>
    <w:rsid w:val="00BC5137"/>
    <w:rsid w:val="00BD1199"/>
    <w:rsid w:val="00BD2EFF"/>
    <w:rsid w:val="00BD70E5"/>
    <w:rsid w:val="00BD7858"/>
    <w:rsid w:val="00BD7F7C"/>
    <w:rsid w:val="00BE3665"/>
    <w:rsid w:val="00BE5D0B"/>
    <w:rsid w:val="00BE70E4"/>
    <w:rsid w:val="00BF0535"/>
    <w:rsid w:val="00BF31FC"/>
    <w:rsid w:val="00BF4EEF"/>
    <w:rsid w:val="00BF4F93"/>
    <w:rsid w:val="00BF6888"/>
    <w:rsid w:val="00C029DB"/>
    <w:rsid w:val="00C0634F"/>
    <w:rsid w:val="00C12C73"/>
    <w:rsid w:val="00C1469F"/>
    <w:rsid w:val="00C148A4"/>
    <w:rsid w:val="00C14949"/>
    <w:rsid w:val="00C164C0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71E9"/>
    <w:rsid w:val="00C5073C"/>
    <w:rsid w:val="00C61B39"/>
    <w:rsid w:val="00C62ADC"/>
    <w:rsid w:val="00C65C80"/>
    <w:rsid w:val="00C718D6"/>
    <w:rsid w:val="00C81EAC"/>
    <w:rsid w:val="00C83189"/>
    <w:rsid w:val="00C85449"/>
    <w:rsid w:val="00C92711"/>
    <w:rsid w:val="00C9573D"/>
    <w:rsid w:val="00C96666"/>
    <w:rsid w:val="00CB175A"/>
    <w:rsid w:val="00CB625B"/>
    <w:rsid w:val="00CC1DAA"/>
    <w:rsid w:val="00CC5BE3"/>
    <w:rsid w:val="00CC5E58"/>
    <w:rsid w:val="00CD5276"/>
    <w:rsid w:val="00CD7593"/>
    <w:rsid w:val="00CD764D"/>
    <w:rsid w:val="00CD772B"/>
    <w:rsid w:val="00CE0994"/>
    <w:rsid w:val="00CE6F78"/>
    <w:rsid w:val="00CE74FF"/>
    <w:rsid w:val="00CF43BA"/>
    <w:rsid w:val="00D0195D"/>
    <w:rsid w:val="00D033B6"/>
    <w:rsid w:val="00D07356"/>
    <w:rsid w:val="00D07BD2"/>
    <w:rsid w:val="00D11F1E"/>
    <w:rsid w:val="00D13414"/>
    <w:rsid w:val="00D13D1D"/>
    <w:rsid w:val="00D267DC"/>
    <w:rsid w:val="00D340AB"/>
    <w:rsid w:val="00D3597D"/>
    <w:rsid w:val="00D44E9B"/>
    <w:rsid w:val="00D45BFA"/>
    <w:rsid w:val="00D46BCB"/>
    <w:rsid w:val="00D53C8B"/>
    <w:rsid w:val="00D57964"/>
    <w:rsid w:val="00D647A1"/>
    <w:rsid w:val="00D66726"/>
    <w:rsid w:val="00D75CE3"/>
    <w:rsid w:val="00D81CD7"/>
    <w:rsid w:val="00D95029"/>
    <w:rsid w:val="00D962CD"/>
    <w:rsid w:val="00DA195A"/>
    <w:rsid w:val="00DA1C96"/>
    <w:rsid w:val="00DA208E"/>
    <w:rsid w:val="00DB35D1"/>
    <w:rsid w:val="00DB5572"/>
    <w:rsid w:val="00DB7DEA"/>
    <w:rsid w:val="00DC62EC"/>
    <w:rsid w:val="00DC7834"/>
    <w:rsid w:val="00DD0A0B"/>
    <w:rsid w:val="00DD1B69"/>
    <w:rsid w:val="00DD2362"/>
    <w:rsid w:val="00DD4125"/>
    <w:rsid w:val="00DD7460"/>
    <w:rsid w:val="00DF0320"/>
    <w:rsid w:val="00DF13AF"/>
    <w:rsid w:val="00E062CC"/>
    <w:rsid w:val="00E066E9"/>
    <w:rsid w:val="00E07153"/>
    <w:rsid w:val="00E10FA4"/>
    <w:rsid w:val="00E11E4F"/>
    <w:rsid w:val="00E12721"/>
    <w:rsid w:val="00E151F2"/>
    <w:rsid w:val="00E15699"/>
    <w:rsid w:val="00E169A1"/>
    <w:rsid w:val="00E23C71"/>
    <w:rsid w:val="00E262C1"/>
    <w:rsid w:val="00E26493"/>
    <w:rsid w:val="00E33167"/>
    <w:rsid w:val="00E36035"/>
    <w:rsid w:val="00E442E3"/>
    <w:rsid w:val="00E4497E"/>
    <w:rsid w:val="00E45C37"/>
    <w:rsid w:val="00E550C0"/>
    <w:rsid w:val="00E57B9F"/>
    <w:rsid w:val="00E735F2"/>
    <w:rsid w:val="00E74051"/>
    <w:rsid w:val="00E81DA0"/>
    <w:rsid w:val="00E822AB"/>
    <w:rsid w:val="00E936F4"/>
    <w:rsid w:val="00EA0E68"/>
    <w:rsid w:val="00EA39D2"/>
    <w:rsid w:val="00EA42B8"/>
    <w:rsid w:val="00EA59AE"/>
    <w:rsid w:val="00EB0AD8"/>
    <w:rsid w:val="00EB0C53"/>
    <w:rsid w:val="00EB26FE"/>
    <w:rsid w:val="00EB733D"/>
    <w:rsid w:val="00EC519C"/>
    <w:rsid w:val="00ED41C8"/>
    <w:rsid w:val="00EE1753"/>
    <w:rsid w:val="00EE281C"/>
    <w:rsid w:val="00EF24A3"/>
    <w:rsid w:val="00F00880"/>
    <w:rsid w:val="00F03BDD"/>
    <w:rsid w:val="00F047C6"/>
    <w:rsid w:val="00F074D7"/>
    <w:rsid w:val="00F125E9"/>
    <w:rsid w:val="00F12887"/>
    <w:rsid w:val="00F12B66"/>
    <w:rsid w:val="00F162CD"/>
    <w:rsid w:val="00F24A18"/>
    <w:rsid w:val="00F376F9"/>
    <w:rsid w:val="00F43533"/>
    <w:rsid w:val="00F5626C"/>
    <w:rsid w:val="00F5685F"/>
    <w:rsid w:val="00F733CB"/>
    <w:rsid w:val="00F82126"/>
    <w:rsid w:val="00F85D42"/>
    <w:rsid w:val="00F87FB5"/>
    <w:rsid w:val="00F936CE"/>
    <w:rsid w:val="00F9513A"/>
    <w:rsid w:val="00FA7A66"/>
    <w:rsid w:val="00FB41A4"/>
    <w:rsid w:val="00FB7E5D"/>
    <w:rsid w:val="00FD5754"/>
    <w:rsid w:val="00FE1F2C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D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1020-6650-4BC7-B68B-A034ACC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17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59</cp:revision>
  <cp:lastPrinted>2024-03-29T03:54:00Z</cp:lastPrinted>
  <dcterms:created xsi:type="dcterms:W3CDTF">2024-03-21T12:41:00Z</dcterms:created>
  <dcterms:modified xsi:type="dcterms:W3CDTF">2024-04-04T08:42:00Z</dcterms:modified>
</cp:coreProperties>
</file>