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352" w:type="dxa"/>
        <w:tblLayout w:type="fixed"/>
        <w:tblLook w:val="01E0" w:firstRow="1" w:lastRow="1" w:firstColumn="1" w:lastColumn="1" w:noHBand="0" w:noVBand="0"/>
      </w:tblPr>
      <w:tblGrid>
        <w:gridCol w:w="2269"/>
        <w:gridCol w:w="284"/>
        <w:gridCol w:w="1843"/>
        <w:gridCol w:w="488"/>
        <w:gridCol w:w="79"/>
        <w:gridCol w:w="236"/>
        <w:gridCol w:w="47"/>
        <w:gridCol w:w="33"/>
        <w:gridCol w:w="4752"/>
        <w:gridCol w:w="321"/>
      </w:tblGrid>
      <w:tr w:rsidR="001A578D" w:rsidTr="00C87DAB">
        <w:trPr>
          <w:gridAfter w:val="1"/>
          <w:wAfter w:w="321" w:type="dxa"/>
          <w:trHeight w:val="1560"/>
        </w:trPr>
        <w:tc>
          <w:tcPr>
            <w:tcW w:w="4884" w:type="dxa"/>
            <w:gridSpan w:val="4"/>
            <w:vMerge w:val="restart"/>
          </w:tcPr>
          <w:p w:rsidR="001A578D" w:rsidRDefault="00EE4E9A" w:rsidP="00E65CFF">
            <w:pPr>
              <w:pStyle w:val="6"/>
              <w:tabs>
                <w:tab w:val="clear" w:pos="4253"/>
                <w:tab w:val="left" w:pos="9214"/>
              </w:tabs>
              <w:ind w:right="0"/>
              <w:jc w:val="left"/>
              <w:rPr>
                <w:rFonts w:cs="Arial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9264" behindDoc="1" locked="0" layoutInCell="1" allowOverlap="1" wp14:anchorId="31F22896" wp14:editId="320BC4A8">
                  <wp:simplePos x="0" y="0"/>
                  <wp:positionH relativeFrom="column">
                    <wp:posOffset>1160145</wp:posOffset>
                  </wp:positionH>
                  <wp:positionV relativeFrom="paragraph">
                    <wp:posOffset>133985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578D" w:rsidRDefault="00EE4E9A" w:rsidP="00E65CFF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 xml:space="preserve">  </w:t>
            </w:r>
          </w:p>
          <w:p w:rsidR="00DC082F" w:rsidRPr="009F66BE" w:rsidRDefault="00DC082F" w:rsidP="00E65CFF">
            <w:pPr>
              <w:tabs>
                <w:tab w:val="left" w:pos="1440"/>
              </w:tabs>
              <w:jc w:val="center"/>
              <w:rPr>
                <w:rFonts w:ascii="Calibri" w:hAnsi="Calibri"/>
                <w:b/>
                <w:szCs w:val="22"/>
              </w:rPr>
            </w:pPr>
            <w:r w:rsidRPr="009F66BE">
              <w:rPr>
                <w:b/>
                <w:szCs w:val="22"/>
              </w:rPr>
              <w:t>ГЛАВА ГОРОДА</w:t>
            </w:r>
          </w:p>
          <w:p w:rsidR="00DC082F" w:rsidRPr="009F66BE" w:rsidRDefault="00DC082F" w:rsidP="00E65CFF">
            <w:pPr>
              <w:tabs>
                <w:tab w:val="left" w:pos="1440"/>
              </w:tabs>
              <w:jc w:val="center"/>
              <w:rPr>
                <w:b/>
                <w:sz w:val="18"/>
                <w:szCs w:val="16"/>
              </w:rPr>
            </w:pPr>
            <w:r w:rsidRPr="009F66BE">
              <w:rPr>
                <w:b/>
                <w:szCs w:val="22"/>
              </w:rPr>
              <w:t>НЕФТЕЮГАНСКА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2 мкрн., д. </w:t>
            </w:r>
            <w:smartTag w:uri="urn:schemas-microsoft-com:office:smarttags" w:element="metricconverter">
              <w:smartTagPr>
                <w:attr w:name="ProductID" w:val="25, г"/>
              </w:smartTagPr>
              <w:r w:rsidRPr="00DC082F">
                <w:rPr>
                  <w:sz w:val="22"/>
                  <w:szCs w:val="22"/>
                </w:rPr>
                <w:t>25, г</w:t>
              </w:r>
            </w:smartTag>
            <w:r w:rsidRPr="00DC082F">
              <w:rPr>
                <w:sz w:val="22"/>
                <w:szCs w:val="22"/>
              </w:rPr>
              <w:t xml:space="preserve">.Нефтеюганск, 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Ханты-Мансийский  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автономный округ - Югра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(Тюменская область), 628309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>Телефон: 23-77-11, 23-77-12</w:t>
            </w:r>
          </w:p>
          <w:p w:rsidR="00DC082F" w:rsidRPr="00DC082F" w:rsidRDefault="00DC082F" w:rsidP="00E65CFF">
            <w:pPr>
              <w:jc w:val="center"/>
              <w:rPr>
                <w:sz w:val="22"/>
                <w:szCs w:val="22"/>
              </w:rPr>
            </w:pPr>
            <w:r w:rsidRPr="00DC082F">
              <w:rPr>
                <w:sz w:val="22"/>
                <w:szCs w:val="22"/>
              </w:rPr>
              <w:t xml:space="preserve">Факс: 22-34-34 </w:t>
            </w:r>
          </w:p>
          <w:p w:rsidR="00DC082F" w:rsidRDefault="00DC082F" w:rsidP="00E65CFF">
            <w:pPr>
              <w:jc w:val="center"/>
              <w:rPr>
                <w:b/>
                <w:sz w:val="28"/>
                <w:szCs w:val="20"/>
              </w:rPr>
            </w:pPr>
            <w:r w:rsidRPr="00DC082F">
              <w:rPr>
                <w:sz w:val="22"/>
                <w:szCs w:val="22"/>
                <w:lang w:val="de-DE"/>
              </w:rPr>
              <w:t>E</w:t>
            </w:r>
            <w:r w:rsidRPr="00DC082F">
              <w:rPr>
                <w:sz w:val="22"/>
                <w:szCs w:val="22"/>
              </w:rPr>
              <w:t>-</w:t>
            </w:r>
            <w:r w:rsidRPr="00DC082F">
              <w:rPr>
                <w:sz w:val="22"/>
                <w:szCs w:val="22"/>
                <w:lang w:val="de-DE"/>
              </w:rPr>
              <w:t>mail</w:t>
            </w:r>
            <w:r w:rsidRPr="00DC082F">
              <w:rPr>
                <w:sz w:val="22"/>
                <w:szCs w:val="22"/>
              </w:rPr>
              <w:t xml:space="preserve">: </w:t>
            </w:r>
            <w:hyperlink r:id="rId9" w:history="1">
              <w:r w:rsidRPr="00DC082F">
                <w:rPr>
                  <w:sz w:val="22"/>
                  <w:szCs w:val="22"/>
                  <w:lang w:val="en-US"/>
                </w:rPr>
                <w:t>pr</w:t>
              </w:r>
              <w:r w:rsidRPr="00DC082F">
                <w:rPr>
                  <w:sz w:val="22"/>
                  <w:szCs w:val="22"/>
                </w:rPr>
                <w:t>_</w:t>
              </w:r>
              <w:r w:rsidRPr="00DC082F">
                <w:rPr>
                  <w:sz w:val="22"/>
                  <w:szCs w:val="22"/>
                  <w:lang w:val="en-US"/>
                </w:rPr>
                <w:t>glava</w:t>
              </w:r>
              <w:r w:rsidRPr="00DC082F">
                <w:rPr>
                  <w:sz w:val="22"/>
                  <w:szCs w:val="22"/>
                </w:rPr>
                <w:t>@</w:t>
              </w:r>
              <w:r w:rsidRPr="00DC082F">
                <w:rPr>
                  <w:sz w:val="22"/>
                  <w:szCs w:val="22"/>
                  <w:lang w:val="en-US"/>
                </w:rPr>
                <w:t>admugansk</w:t>
              </w:r>
              <w:r w:rsidRPr="00DC082F">
                <w:rPr>
                  <w:sz w:val="22"/>
                  <w:szCs w:val="22"/>
                </w:rPr>
                <w:t>.</w:t>
              </w:r>
              <w:r w:rsidRPr="00DC082F">
                <w:rPr>
                  <w:sz w:val="22"/>
                  <w:szCs w:val="22"/>
                  <w:lang w:val="en-US"/>
                </w:rPr>
                <w:t>ru</w:t>
              </w:r>
            </w:hyperlink>
          </w:p>
          <w:p w:rsidR="00B50BE2" w:rsidRDefault="00B50BE2" w:rsidP="00E65CFF">
            <w:pPr>
              <w:tabs>
                <w:tab w:val="left" w:pos="4395"/>
              </w:tabs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P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B50BE2" w:rsidRDefault="00B50BE2" w:rsidP="00B50BE2">
            <w:pPr>
              <w:rPr>
                <w:rFonts w:ascii="Arial" w:hAnsi="Arial" w:cs="Arial"/>
                <w:sz w:val="16"/>
              </w:rPr>
            </w:pPr>
          </w:p>
          <w:p w:rsidR="001A578D" w:rsidRPr="00B50BE2" w:rsidRDefault="001A578D" w:rsidP="00B50BE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147" w:type="dxa"/>
            <w:gridSpan w:val="5"/>
          </w:tcPr>
          <w:p w:rsid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EE4E9A" w:rsidRPr="00EE4E9A" w:rsidRDefault="00EE4E9A" w:rsidP="00E65CFF">
            <w:pPr>
              <w:jc w:val="both"/>
            </w:pPr>
          </w:p>
          <w:p w:rsidR="00D14E10" w:rsidRPr="00D14E10" w:rsidRDefault="00847391" w:rsidP="000A01E9">
            <w:pPr>
              <w:ind w:right="7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D14E10" w:rsidRPr="00D14E10">
              <w:rPr>
                <w:sz w:val="28"/>
                <w:szCs w:val="28"/>
              </w:rPr>
              <w:t xml:space="preserve">Председателю Думы города Нефтеюганска         </w:t>
            </w:r>
          </w:p>
          <w:p w:rsidR="001A578D" w:rsidRPr="00847391" w:rsidRDefault="00712217" w:rsidP="006025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A01E9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>М</w:t>
            </w:r>
            <w:r w:rsidR="00D14E10" w:rsidRPr="00D14E1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r w:rsidR="00D14E10" w:rsidRPr="00D14E10">
              <w:rPr>
                <w:sz w:val="28"/>
                <w:szCs w:val="28"/>
              </w:rPr>
              <w:t>.</w:t>
            </w:r>
            <w:r w:rsidRPr="00712217">
              <w:rPr>
                <w:bCs/>
                <w:sz w:val="28"/>
                <w:szCs w:val="28"/>
              </w:rPr>
              <w:t>Миннигулов</w:t>
            </w:r>
            <w:r>
              <w:rPr>
                <w:bCs/>
                <w:sz w:val="28"/>
                <w:szCs w:val="28"/>
              </w:rPr>
              <w:t>у</w:t>
            </w:r>
          </w:p>
        </w:tc>
      </w:tr>
      <w:tr w:rsidR="001A578D" w:rsidRPr="009B6A8C" w:rsidTr="00C87DAB">
        <w:trPr>
          <w:gridAfter w:val="1"/>
          <w:wAfter w:w="321" w:type="dxa"/>
          <w:trHeight w:val="2268"/>
        </w:trPr>
        <w:tc>
          <w:tcPr>
            <w:tcW w:w="4884" w:type="dxa"/>
            <w:gridSpan w:val="4"/>
            <w:vMerge/>
          </w:tcPr>
          <w:p w:rsidR="001A578D" w:rsidRDefault="001A578D" w:rsidP="00E65CFF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  <w:gridSpan w:val="4"/>
          </w:tcPr>
          <w:p w:rsidR="001A578D" w:rsidRDefault="001A578D" w:rsidP="00E65CFF">
            <w:pPr>
              <w:jc w:val="both"/>
            </w:pPr>
          </w:p>
          <w:p w:rsidR="001A578D" w:rsidRDefault="001A578D" w:rsidP="00E65CFF">
            <w:pPr>
              <w:ind w:left="833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52" w:type="dxa"/>
          </w:tcPr>
          <w:p w:rsidR="0086397F" w:rsidRPr="00E55517" w:rsidRDefault="0086397F" w:rsidP="00E65CFF">
            <w:pPr>
              <w:jc w:val="both"/>
              <w:rPr>
                <w:sz w:val="28"/>
                <w:szCs w:val="28"/>
              </w:rPr>
            </w:pPr>
          </w:p>
        </w:tc>
      </w:tr>
      <w:tr w:rsidR="001A578D" w:rsidTr="00C87DAB">
        <w:tc>
          <w:tcPr>
            <w:tcW w:w="4396" w:type="dxa"/>
            <w:gridSpan w:val="3"/>
            <w:vAlign w:val="bottom"/>
          </w:tcPr>
          <w:p w:rsidR="001A578D" w:rsidRDefault="003C5067" w:rsidP="00E65CFF">
            <w:pPr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1A578D" w:rsidP="00E65C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1A578D" w:rsidRDefault="001A578D" w:rsidP="00E65CF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bottom"/>
          </w:tcPr>
          <w:p w:rsidR="001A578D" w:rsidRDefault="001A578D" w:rsidP="00E65CFF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153" w:type="dxa"/>
            <w:gridSpan w:val="4"/>
          </w:tcPr>
          <w:p w:rsidR="001A578D" w:rsidRDefault="001A578D" w:rsidP="00E65CFF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C87DAB">
        <w:trPr>
          <w:gridAfter w:val="1"/>
          <w:wAfter w:w="321" w:type="dxa"/>
          <w:trHeight w:val="436"/>
        </w:trPr>
        <w:tc>
          <w:tcPr>
            <w:tcW w:w="2269" w:type="dxa"/>
            <w:vAlign w:val="bottom"/>
          </w:tcPr>
          <w:p w:rsidR="001A578D" w:rsidRPr="00A459FC" w:rsidRDefault="001A578D" w:rsidP="00E65CFF">
            <w:pPr>
              <w:jc w:val="right"/>
              <w:rPr>
                <w:sz w:val="28"/>
              </w:rPr>
            </w:pPr>
          </w:p>
          <w:p w:rsidR="001A578D" w:rsidRPr="00EE4E9A" w:rsidRDefault="009F66BE" w:rsidP="00E65CFF">
            <w:pPr>
              <w:ind w:right="-108"/>
              <w:rPr>
                <w:sz w:val="28"/>
                <w:u w:val="single"/>
              </w:rPr>
            </w:pPr>
            <w:r w:rsidRPr="00EE4E9A">
              <w:rPr>
                <w:sz w:val="28"/>
              </w:rPr>
              <w:t>На</w:t>
            </w:r>
            <w:r w:rsidRPr="00EE4E9A">
              <w:rPr>
                <w:sz w:val="28"/>
                <w:lang w:val="en-US"/>
              </w:rPr>
              <w:t xml:space="preserve"> </w:t>
            </w:r>
            <w:r w:rsidR="00CF5E22">
              <w:rPr>
                <w:sz w:val="28"/>
                <w:u w:val="single"/>
              </w:rPr>
              <w:t>№</w:t>
            </w:r>
          </w:p>
        </w:tc>
        <w:tc>
          <w:tcPr>
            <w:tcW w:w="284" w:type="dxa"/>
            <w:vAlign w:val="bottom"/>
          </w:tcPr>
          <w:p w:rsidR="001A578D" w:rsidRPr="00A459FC" w:rsidRDefault="009F66BE" w:rsidP="00E65CFF">
            <w:pPr>
              <w:rPr>
                <w:sz w:val="28"/>
                <w:lang w:val="en-US"/>
              </w:rPr>
            </w:pPr>
            <w:r w:rsidRPr="00A459FC"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2410" w:type="dxa"/>
            <w:gridSpan w:val="3"/>
            <w:vAlign w:val="bottom"/>
          </w:tcPr>
          <w:p w:rsidR="001A578D" w:rsidRPr="00A459FC" w:rsidRDefault="003C5067" w:rsidP="00E65CFF">
            <w:pPr>
              <w:rPr>
                <w:sz w:val="28"/>
              </w:rPr>
            </w:pPr>
            <w:r w:rsidRPr="00A459FC">
              <w:rPr>
                <w:sz w:val="28"/>
              </w:rPr>
              <w:t>от</w:t>
            </w:r>
            <w:r w:rsidR="00EE4E9A">
              <w:rPr>
                <w:sz w:val="28"/>
              </w:rPr>
              <w:t xml:space="preserve"> </w:t>
            </w:r>
          </w:p>
        </w:tc>
        <w:tc>
          <w:tcPr>
            <w:tcW w:w="283" w:type="dxa"/>
            <w:gridSpan w:val="2"/>
            <w:vAlign w:val="bottom"/>
          </w:tcPr>
          <w:p w:rsidR="001A578D" w:rsidRPr="009F66BE" w:rsidRDefault="001A578D" w:rsidP="00E65CFF">
            <w:pPr>
              <w:jc w:val="right"/>
              <w:rPr>
                <w:sz w:val="22"/>
              </w:rPr>
            </w:pPr>
          </w:p>
        </w:tc>
        <w:tc>
          <w:tcPr>
            <w:tcW w:w="4785" w:type="dxa"/>
            <w:gridSpan w:val="2"/>
          </w:tcPr>
          <w:p w:rsidR="001A578D" w:rsidRPr="003A59FE" w:rsidRDefault="001A578D" w:rsidP="00E65CFF">
            <w:pPr>
              <w:jc w:val="both"/>
            </w:pPr>
          </w:p>
        </w:tc>
      </w:tr>
      <w:tr w:rsidR="00CF5E22" w:rsidTr="00C87DAB">
        <w:trPr>
          <w:gridAfter w:val="1"/>
          <w:wAfter w:w="321" w:type="dxa"/>
        </w:trPr>
        <w:tc>
          <w:tcPr>
            <w:tcW w:w="10031" w:type="dxa"/>
            <w:gridSpan w:val="9"/>
          </w:tcPr>
          <w:p w:rsidR="00182B9F" w:rsidRPr="00182B9F" w:rsidRDefault="00CF5E22" w:rsidP="00D14E10">
            <w:pPr>
              <w:jc w:val="both"/>
            </w:pPr>
            <w:r>
              <w:rPr>
                <w:sz w:val="26"/>
                <w:szCs w:val="26"/>
              </w:rPr>
              <w:br/>
            </w:r>
            <w:bookmarkStart w:id="0" w:name="_GoBack"/>
            <w:r w:rsidR="00182B9F" w:rsidRPr="00182B9F">
              <w:t xml:space="preserve">Об уточненном проекте бюджета </w:t>
            </w:r>
          </w:p>
          <w:p w:rsidR="00CF5E22" w:rsidRPr="003A59FE" w:rsidRDefault="00182B9F" w:rsidP="00182B9F">
            <w:pPr>
              <w:jc w:val="both"/>
              <w:rPr>
                <w:sz w:val="26"/>
                <w:szCs w:val="26"/>
              </w:rPr>
            </w:pPr>
            <w:r w:rsidRPr="00182B9F">
              <w:t>города на 2025-2027 годы</w:t>
            </w:r>
            <w:bookmarkEnd w:id="0"/>
          </w:p>
        </w:tc>
      </w:tr>
      <w:tr w:rsidR="00CF5E22" w:rsidRPr="002D1B32" w:rsidTr="00C87DAB">
        <w:trPr>
          <w:gridAfter w:val="1"/>
          <w:wAfter w:w="321" w:type="dxa"/>
          <w:trHeight w:val="639"/>
        </w:trPr>
        <w:tc>
          <w:tcPr>
            <w:tcW w:w="10031" w:type="dxa"/>
            <w:gridSpan w:val="9"/>
            <w:vAlign w:val="bottom"/>
          </w:tcPr>
          <w:p w:rsidR="00D14E10" w:rsidRPr="002D1B32" w:rsidRDefault="00D14E10" w:rsidP="00D14E10">
            <w:pPr>
              <w:jc w:val="center"/>
              <w:rPr>
                <w:sz w:val="28"/>
                <w:szCs w:val="28"/>
              </w:rPr>
            </w:pPr>
            <w:r w:rsidRPr="002D1B32">
              <w:rPr>
                <w:sz w:val="28"/>
                <w:szCs w:val="28"/>
              </w:rPr>
              <w:t xml:space="preserve">Уважаемый </w:t>
            </w:r>
            <w:r w:rsidR="00712217" w:rsidRPr="002D1B32">
              <w:rPr>
                <w:bCs/>
                <w:sz w:val="28"/>
                <w:szCs w:val="28"/>
              </w:rPr>
              <w:t>Марат Мунирович</w:t>
            </w:r>
            <w:r w:rsidRPr="002D1B32">
              <w:rPr>
                <w:sz w:val="28"/>
                <w:szCs w:val="28"/>
              </w:rPr>
              <w:t>!</w:t>
            </w:r>
          </w:p>
          <w:p w:rsidR="00182B9F" w:rsidRPr="00182B9F" w:rsidRDefault="00182B9F" w:rsidP="00182B9F">
            <w:pPr>
              <w:tabs>
                <w:tab w:val="left" w:pos="709"/>
                <w:tab w:val="left" w:pos="851"/>
                <w:tab w:val="left" w:pos="3885"/>
              </w:tabs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82B9F">
              <w:rPr>
                <w:sz w:val="28"/>
                <w:szCs w:val="28"/>
              </w:rPr>
              <w:t>В связи с уточнением объемов межбюджетных трансфертов в соответствии с проектом закона Ханты-Мансийского автономного округа – Югры «О бюджете Ханты-Мансийского автономного округа – Югры на 202</w:t>
            </w:r>
            <w:r>
              <w:rPr>
                <w:sz w:val="28"/>
                <w:szCs w:val="28"/>
              </w:rPr>
              <w:t>5</w:t>
            </w:r>
            <w:r w:rsidRPr="00182B9F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6</w:t>
            </w:r>
            <w:r w:rsidRPr="00182B9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182B9F">
              <w:rPr>
                <w:sz w:val="28"/>
                <w:szCs w:val="28"/>
              </w:rPr>
              <w:t xml:space="preserve"> годов» (Исх. от 2</w:t>
            </w:r>
            <w:r>
              <w:rPr>
                <w:sz w:val="28"/>
                <w:szCs w:val="28"/>
              </w:rPr>
              <w:t>1</w:t>
            </w:r>
            <w:r w:rsidRPr="00182B9F">
              <w:rPr>
                <w:sz w:val="28"/>
                <w:szCs w:val="28"/>
              </w:rPr>
              <w:t>.11.202</w:t>
            </w:r>
            <w:r>
              <w:rPr>
                <w:sz w:val="28"/>
                <w:szCs w:val="28"/>
              </w:rPr>
              <w:t>4</w:t>
            </w:r>
            <w:r w:rsidRPr="00182B9F">
              <w:rPr>
                <w:sz w:val="28"/>
                <w:szCs w:val="28"/>
              </w:rPr>
              <w:t xml:space="preserve"> №20-Исх-</w:t>
            </w:r>
            <w:r>
              <w:rPr>
                <w:sz w:val="28"/>
                <w:szCs w:val="28"/>
              </w:rPr>
              <w:t>3949</w:t>
            </w:r>
            <w:r w:rsidRPr="00182B9F">
              <w:rPr>
                <w:sz w:val="28"/>
                <w:szCs w:val="28"/>
              </w:rPr>
              <w:t>) направляю уточненный проект решения Думы города «О бюджете города Нефтеюганска на 202</w:t>
            </w:r>
            <w:r>
              <w:rPr>
                <w:sz w:val="28"/>
                <w:szCs w:val="28"/>
              </w:rPr>
              <w:t>5</w:t>
            </w:r>
            <w:r w:rsidRPr="00182B9F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6</w:t>
            </w:r>
            <w:r w:rsidRPr="00182B9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7</w:t>
            </w:r>
            <w:r w:rsidRPr="00182B9F">
              <w:rPr>
                <w:sz w:val="28"/>
                <w:szCs w:val="28"/>
              </w:rPr>
              <w:t xml:space="preserve"> годов» с </w:t>
            </w:r>
            <w:r w:rsidRPr="002755D8">
              <w:rPr>
                <w:sz w:val="28"/>
                <w:szCs w:val="28"/>
              </w:rPr>
              <w:t>приложениями с 1 по 1</w:t>
            </w:r>
            <w:r w:rsidR="002755D8">
              <w:rPr>
                <w:sz w:val="28"/>
                <w:szCs w:val="28"/>
              </w:rPr>
              <w:t>2</w:t>
            </w:r>
            <w:r w:rsidRPr="00182B9F">
              <w:rPr>
                <w:sz w:val="28"/>
                <w:szCs w:val="28"/>
              </w:rPr>
              <w:t xml:space="preserve"> и пояснительной запиской.</w:t>
            </w:r>
          </w:p>
          <w:p w:rsidR="00182B9F" w:rsidRPr="00182B9F" w:rsidRDefault="00182B9F" w:rsidP="00182B9F">
            <w:pPr>
              <w:tabs>
                <w:tab w:val="left" w:pos="709"/>
                <w:tab w:val="left" w:pos="851"/>
                <w:tab w:val="left" w:pos="3885"/>
              </w:tabs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82B9F">
              <w:rPr>
                <w:sz w:val="28"/>
                <w:szCs w:val="28"/>
              </w:rPr>
              <w:t xml:space="preserve">Уточнены также средства местного бюджета для обеспечения доли             софинансирования муниципального образования и уточнены коды бюджетной классификации. </w:t>
            </w:r>
          </w:p>
          <w:p w:rsidR="00182B9F" w:rsidRPr="00182B9F" w:rsidRDefault="00182B9F" w:rsidP="00182B9F">
            <w:pPr>
              <w:tabs>
                <w:tab w:val="left" w:pos="709"/>
                <w:tab w:val="left" w:pos="851"/>
                <w:tab w:val="left" w:pos="3885"/>
              </w:tabs>
              <w:suppressAutoHyphens/>
              <w:jc w:val="both"/>
              <w:rPr>
                <w:sz w:val="28"/>
                <w:szCs w:val="28"/>
              </w:rPr>
            </w:pPr>
            <w:r w:rsidRPr="00182B9F">
              <w:rPr>
                <w:sz w:val="28"/>
                <w:szCs w:val="28"/>
              </w:rPr>
              <w:t xml:space="preserve">Приложение: </w:t>
            </w:r>
            <w:r w:rsidRPr="002755D8">
              <w:rPr>
                <w:sz w:val="28"/>
                <w:szCs w:val="28"/>
              </w:rPr>
              <w:t>41 ф. в 1 экз.</w:t>
            </w:r>
          </w:p>
          <w:p w:rsidR="00CF5E22" w:rsidRPr="002D1B32" w:rsidRDefault="00CF5E22" w:rsidP="00182B9F">
            <w:pPr>
              <w:jc w:val="both"/>
              <w:rPr>
                <w:sz w:val="26"/>
                <w:szCs w:val="26"/>
              </w:rPr>
            </w:pPr>
          </w:p>
        </w:tc>
      </w:tr>
    </w:tbl>
    <w:p w:rsidR="001B5188" w:rsidRDefault="001B5188" w:rsidP="000726F8">
      <w:pPr>
        <w:tabs>
          <w:tab w:val="left" w:pos="9000"/>
        </w:tabs>
        <w:jc w:val="both"/>
        <w:rPr>
          <w:sz w:val="28"/>
          <w:szCs w:val="28"/>
        </w:rPr>
      </w:pPr>
    </w:p>
    <w:p w:rsidR="001A578D" w:rsidRPr="00C6658C" w:rsidRDefault="004D679B" w:rsidP="00A93851">
      <w:pPr>
        <w:ind w:right="-1"/>
        <w:jc w:val="right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F2593C">
        <w:rPr>
          <w:sz w:val="26"/>
          <w:szCs w:val="26"/>
        </w:rPr>
        <w:t xml:space="preserve">         </w:t>
      </w:r>
      <w:r w:rsidR="000A01E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A93851">
        <w:rPr>
          <w:sz w:val="26"/>
          <w:szCs w:val="26"/>
        </w:rPr>
        <w:t>Ю</w:t>
      </w:r>
      <w:r w:rsidR="00C6658C" w:rsidRPr="00C6658C">
        <w:rPr>
          <w:sz w:val="28"/>
          <w:szCs w:val="28"/>
        </w:rPr>
        <w:t>.</w:t>
      </w:r>
      <w:r w:rsidR="00A93851">
        <w:rPr>
          <w:sz w:val="28"/>
          <w:szCs w:val="28"/>
        </w:rPr>
        <w:t>В</w:t>
      </w:r>
      <w:r w:rsidR="00C6658C" w:rsidRPr="00C6658C">
        <w:rPr>
          <w:sz w:val="28"/>
          <w:szCs w:val="28"/>
        </w:rPr>
        <w:t>.</w:t>
      </w:r>
      <w:r w:rsidR="00A93851">
        <w:rPr>
          <w:sz w:val="28"/>
          <w:szCs w:val="28"/>
        </w:rPr>
        <w:t>Чекунов</w:t>
      </w:r>
      <w:r w:rsidR="000A01E9">
        <w:rPr>
          <w:sz w:val="28"/>
          <w:szCs w:val="28"/>
        </w:rPr>
        <w:t xml:space="preserve"> </w:t>
      </w:r>
    </w:p>
    <w:tbl>
      <w:tblPr>
        <w:tblpPr w:leftFromText="181" w:rightFromText="181" w:vertAnchor="text" w:horzAnchor="page" w:tblpX="4893" w:tblpY="48"/>
        <w:tblW w:w="9648" w:type="dxa"/>
        <w:tblLook w:val="04A0" w:firstRow="1" w:lastRow="0" w:firstColumn="1" w:lastColumn="0" w:noHBand="0" w:noVBand="1"/>
      </w:tblPr>
      <w:tblGrid>
        <w:gridCol w:w="4824"/>
        <w:gridCol w:w="4824"/>
      </w:tblGrid>
      <w:tr w:rsidR="00D14E10" w:rsidTr="00D14E10">
        <w:trPr>
          <w:trHeight w:val="1629"/>
        </w:trPr>
        <w:tc>
          <w:tcPr>
            <w:tcW w:w="4824" w:type="dxa"/>
            <w:hideMark/>
          </w:tcPr>
          <w:p w:rsidR="00D673AE" w:rsidRDefault="00D673AE">
            <w:pPr>
              <w:rPr>
                <w:color w:val="D9D9D9"/>
                <w:sz w:val="28"/>
                <w:szCs w:val="28"/>
              </w:rPr>
            </w:pPr>
          </w:p>
          <w:p w:rsidR="00D14E10" w:rsidRDefault="00D14E10">
            <w:pPr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  <w:tc>
          <w:tcPr>
            <w:tcW w:w="4824" w:type="dxa"/>
          </w:tcPr>
          <w:p w:rsidR="00D14E10" w:rsidRDefault="00D14E10">
            <w:pPr>
              <w:rPr>
                <w:color w:val="D9D9D9"/>
                <w:sz w:val="28"/>
                <w:szCs w:val="28"/>
              </w:rPr>
            </w:pPr>
          </w:p>
        </w:tc>
      </w:tr>
    </w:tbl>
    <w:p w:rsidR="004D679B" w:rsidRDefault="004D679B">
      <w:pPr>
        <w:jc w:val="both"/>
        <w:rPr>
          <w:sz w:val="26"/>
          <w:szCs w:val="26"/>
        </w:rPr>
      </w:pPr>
    </w:p>
    <w:p w:rsidR="004D679B" w:rsidRDefault="004D679B">
      <w:pPr>
        <w:jc w:val="both"/>
        <w:rPr>
          <w:sz w:val="26"/>
          <w:szCs w:val="26"/>
        </w:rPr>
      </w:pPr>
    </w:p>
    <w:p w:rsidR="004D679B" w:rsidRDefault="004D679B">
      <w:pPr>
        <w:jc w:val="both"/>
        <w:rPr>
          <w:sz w:val="26"/>
          <w:szCs w:val="26"/>
        </w:rPr>
      </w:pPr>
    </w:p>
    <w:p w:rsidR="00182B9F" w:rsidRDefault="00182B9F">
      <w:pPr>
        <w:jc w:val="both"/>
        <w:rPr>
          <w:sz w:val="26"/>
          <w:szCs w:val="26"/>
        </w:rPr>
      </w:pPr>
    </w:p>
    <w:p w:rsidR="00182B9F" w:rsidRDefault="00182B9F">
      <w:pPr>
        <w:jc w:val="both"/>
        <w:rPr>
          <w:sz w:val="26"/>
          <w:szCs w:val="26"/>
        </w:rPr>
      </w:pPr>
    </w:p>
    <w:p w:rsidR="00D77820" w:rsidRPr="00182B9F" w:rsidRDefault="00D77820" w:rsidP="00D77820">
      <w:pPr>
        <w:jc w:val="both"/>
        <w:rPr>
          <w:sz w:val="18"/>
          <w:szCs w:val="18"/>
        </w:rPr>
      </w:pPr>
      <w:r w:rsidRPr="00182B9F">
        <w:rPr>
          <w:sz w:val="18"/>
          <w:szCs w:val="18"/>
        </w:rPr>
        <w:t>Трусова Вера Альбертовна</w:t>
      </w:r>
    </w:p>
    <w:p w:rsidR="00D77820" w:rsidRPr="00182B9F" w:rsidRDefault="00D77820" w:rsidP="00D77820">
      <w:pPr>
        <w:jc w:val="both"/>
        <w:rPr>
          <w:sz w:val="18"/>
          <w:szCs w:val="18"/>
        </w:rPr>
      </w:pPr>
      <w:r w:rsidRPr="00182B9F">
        <w:rPr>
          <w:sz w:val="18"/>
          <w:szCs w:val="18"/>
        </w:rPr>
        <w:t>начальник отдела сводного бюджетного</w:t>
      </w:r>
    </w:p>
    <w:p w:rsidR="00D77820" w:rsidRPr="00182B9F" w:rsidRDefault="00D77820" w:rsidP="00D77820">
      <w:pPr>
        <w:jc w:val="both"/>
        <w:rPr>
          <w:sz w:val="18"/>
          <w:szCs w:val="18"/>
        </w:rPr>
      </w:pPr>
      <w:r w:rsidRPr="00182B9F">
        <w:rPr>
          <w:sz w:val="18"/>
          <w:szCs w:val="18"/>
        </w:rPr>
        <w:t xml:space="preserve">планирования департамента финансов </w:t>
      </w:r>
    </w:p>
    <w:p w:rsidR="00D77820" w:rsidRPr="00182B9F" w:rsidRDefault="00D77820" w:rsidP="00D77820">
      <w:pPr>
        <w:jc w:val="both"/>
        <w:rPr>
          <w:sz w:val="18"/>
          <w:szCs w:val="18"/>
        </w:rPr>
      </w:pPr>
      <w:r w:rsidRPr="00182B9F">
        <w:rPr>
          <w:sz w:val="18"/>
          <w:szCs w:val="18"/>
        </w:rPr>
        <w:t>администрации города Нефтеюганска</w:t>
      </w:r>
    </w:p>
    <w:p w:rsidR="004D679B" w:rsidRPr="00182B9F" w:rsidRDefault="00D77820" w:rsidP="00D77820">
      <w:pPr>
        <w:jc w:val="both"/>
        <w:rPr>
          <w:sz w:val="18"/>
          <w:szCs w:val="18"/>
        </w:rPr>
      </w:pPr>
      <w:r w:rsidRPr="00182B9F">
        <w:rPr>
          <w:sz w:val="18"/>
          <w:szCs w:val="18"/>
        </w:rPr>
        <w:t>8 (3463) 23 77 74</w:t>
      </w:r>
    </w:p>
    <w:sectPr w:rsidR="004D679B" w:rsidRPr="00182B9F" w:rsidSect="00331128">
      <w:headerReference w:type="even" r:id="rId10"/>
      <w:headerReference w:type="default" r:id="rId11"/>
      <w:pgSz w:w="11906" w:h="16838"/>
      <w:pgMar w:top="992" w:right="567" w:bottom="127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A8C" w:rsidRDefault="009B6A8C">
      <w:r>
        <w:separator/>
      </w:r>
    </w:p>
  </w:endnote>
  <w:endnote w:type="continuationSeparator" w:id="0">
    <w:p w:rsidR="009B6A8C" w:rsidRDefault="009B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A8C" w:rsidRDefault="009B6A8C">
      <w:r>
        <w:separator/>
      </w:r>
    </w:p>
  </w:footnote>
  <w:footnote w:type="continuationSeparator" w:id="0">
    <w:p w:rsidR="009B6A8C" w:rsidRDefault="009B6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8C" w:rsidRDefault="005D04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6A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6A8C" w:rsidRDefault="009B6A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A8C" w:rsidRDefault="005D04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6A8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0872">
      <w:rPr>
        <w:rStyle w:val="a6"/>
        <w:noProof/>
      </w:rPr>
      <w:t>2</w:t>
    </w:r>
    <w:r>
      <w:rPr>
        <w:rStyle w:val="a6"/>
      </w:rPr>
      <w:fldChar w:fldCharType="end"/>
    </w:r>
  </w:p>
  <w:p w:rsidR="009B6A8C" w:rsidRDefault="009B6A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8D"/>
    <w:rsid w:val="00060E08"/>
    <w:rsid w:val="000726F8"/>
    <w:rsid w:val="000A01E9"/>
    <w:rsid w:val="000B7511"/>
    <w:rsid w:val="000D022F"/>
    <w:rsid w:val="00140A81"/>
    <w:rsid w:val="00143CC8"/>
    <w:rsid w:val="001610F7"/>
    <w:rsid w:val="00182B9F"/>
    <w:rsid w:val="0018748B"/>
    <w:rsid w:val="001A0872"/>
    <w:rsid w:val="001A578D"/>
    <w:rsid w:val="001B5188"/>
    <w:rsid w:val="001C26E9"/>
    <w:rsid w:val="001E5EF0"/>
    <w:rsid w:val="00207152"/>
    <w:rsid w:val="002254F9"/>
    <w:rsid w:val="00225A23"/>
    <w:rsid w:val="002342BD"/>
    <w:rsid w:val="0026174E"/>
    <w:rsid w:val="00262F15"/>
    <w:rsid w:val="002755D8"/>
    <w:rsid w:val="002D1B32"/>
    <w:rsid w:val="002E00B8"/>
    <w:rsid w:val="00331128"/>
    <w:rsid w:val="003A59FE"/>
    <w:rsid w:val="003C5067"/>
    <w:rsid w:val="00407D3B"/>
    <w:rsid w:val="0042601E"/>
    <w:rsid w:val="00432E48"/>
    <w:rsid w:val="004509F7"/>
    <w:rsid w:val="00455333"/>
    <w:rsid w:val="00473971"/>
    <w:rsid w:val="004D679B"/>
    <w:rsid w:val="004E19C9"/>
    <w:rsid w:val="00504202"/>
    <w:rsid w:val="00507B33"/>
    <w:rsid w:val="005248C2"/>
    <w:rsid w:val="00531BF0"/>
    <w:rsid w:val="005348B0"/>
    <w:rsid w:val="00567C86"/>
    <w:rsid w:val="00593B68"/>
    <w:rsid w:val="005C5695"/>
    <w:rsid w:val="005D0454"/>
    <w:rsid w:val="005D7CCF"/>
    <w:rsid w:val="0060259F"/>
    <w:rsid w:val="0064584B"/>
    <w:rsid w:val="00654ABE"/>
    <w:rsid w:val="006B20CD"/>
    <w:rsid w:val="00712217"/>
    <w:rsid w:val="007576C5"/>
    <w:rsid w:val="007B704C"/>
    <w:rsid w:val="007E3E22"/>
    <w:rsid w:val="007F3677"/>
    <w:rsid w:val="00805D65"/>
    <w:rsid w:val="00847391"/>
    <w:rsid w:val="0086397F"/>
    <w:rsid w:val="008C026F"/>
    <w:rsid w:val="008F6431"/>
    <w:rsid w:val="00934D66"/>
    <w:rsid w:val="00952802"/>
    <w:rsid w:val="009B1606"/>
    <w:rsid w:val="009B6A8C"/>
    <w:rsid w:val="009E4DEB"/>
    <w:rsid w:val="009E7EA2"/>
    <w:rsid w:val="009F5710"/>
    <w:rsid w:val="009F66BE"/>
    <w:rsid w:val="00A459FC"/>
    <w:rsid w:val="00A93851"/>
    <w:rsid w:val="00AA679A"/>
    <w:rsid w:val="00AC42D3"/>
    <w:rsid w:val="00B06464"/>
    <w:rsid w:val="00B121B0"/>
    <w:rsid w:val="00B50BE2"/>
    <w:rsid w:val="00B67A3A"/>
    <w:rsid w:val="00B966BC"/>
    <w:rsid w:val="00BA6379"/>
    <w:rsid w:val="00BD30A1"/>
    <w:rsid w:val="00C143BE"/>
    <w:rsid w:val="00C53AFF"/>
    <w:rsid w:val="00C6658C"/>
    <w:rsid w:val="00C87DAB"/>
    <w:rsid w:val="00CB0A0C"/>
    <w:rsid w:val="00CD0AFE"/>
    <w:rsid w:val="00CF5E22"/>
    <w:rsid w:val="00D14E10"/>
    <w:rsid w:val="00D36AD3"/>
    <w:rsid w:val="00D673AE"/>
    <w:rsid w:val="00D77820"/>
    <w:rsid w:val="00D8634D"/>
    <w:rsid w:val="00DA1536"/>
    <w:rsid w:val="00DC0309"/>
    <w:rsid w:val="00DC082F"/>
    <w:rsid w:val="00DC5750"/>
    <w:rsid w:val="00DE5BD0"/>
    <w:rsid w:val="00E55517"/>
    <w:rsid w:val="00E65CFF"/>
    <w:rsid w:val="00E719F8"/>
    <w:rsid w:val="00EC352F"/>
    <w:rsid w:val="00EE4E9A"/>
    <w:rsid w:val="00F2593C"/>
    <w:rsid w:val="00F31CF8"/>
    <w:rsid w:val="00F44D8F"/>
    <w:rsid w:val="00F81DC9"/>
    <w:rsid w:val="00FE5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8249C3-1CD6-417F-BA35-B416FFD0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6BC"/>
    <w:rPr>
      <w:sz w:val="24"/>
      <w:szCs w:val="24"/>
    </w:rPr>
  </w:style>
  <w:style w:type="paragraph" w:styleId="1">
    <w:name w:val="heading 1"/>
    <w:basedOn w:val="a"/>
    <w:next w:val="a"/>
    <w:qFormat/>
    <w:rsid w:val="00B966BC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966BC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B966BC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66B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66B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66BC"/>
  </w:style>
  <w:style w:type="paragraph" w:styleId="a7">
    <w:name w:val="footer"/>
    <w:basedOn w:val="a"/>
    <w:rsid w:val="00B966B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B966BC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B966BC"/>
    <w:rPr>
      <w:color w:val="0000FF"/>
      <w:u w:val="single"/>
    </w:rPr>
  </w:style>
  <w:style w:type="character" w:customStyle="1" w:styleId="a9">
    <w:name w:val="Основной текст Знак"/>
    <w:link w:val="a8"/>
    <w:rsid w:val="00B966BC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B966BC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966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B966BC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B966B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966BC"/>
    <w:rPr>
      <w:sz w:val="24"/>
      <w:szCs w:val="24"/>
    </w:rPr>
  </w:style>
  <w:style w:type="character" w:styleId="ad">
    <w:name w:val="Strong"/>
    <w:basedOn w:val="a0"/>
    <w:uiPriority w:val="22"/>
    <w:qFormat/>
    <w:rsid w:val="007122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_glava@uganadm.ws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9D46-8AFF-41BA-8DE1-EBF987F1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1350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Трусова Вера Альбертовна</cp:lastModifiedBy>
  <cp:revision>85</cp:revision>
  <cp:lastPrinted>2023-07-31T12:07:00Z</cp:lastPrinted>
  <dcterms:created xsi:type="dcterms:W3CDTF">2019-01-23T03:42:00Z</dcterms:created>
  <dcterms:modified xsi:type="dcterms:W3CDTF">2024-11-28T03:53:00Z</dcterms:modified>
</cp:coreProperties>
</file>