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33AED" w:rsidRPr="00E33AED" w:rsidTr="0031588F">
        <w:trPr>
          <w:cantSplit/>
          <w:trHeight w:val="271"/>
        </w:trPr>
        <w:tc>
          <w:tcPr>
            <w:tcW w:w="2411" w:type="dxa"/>
            <w:hideMark/>
          </w:tcPr>
          <w:p w:rsidR="00E33AED" w:rsidRPr="00E33AED" w:rsidRDefault="00E33AED" w:rsidP="00E33AED">
            <w:pPr>
              <w:spacing w:after="0" w:line="240" w:lineRule="auto"/>
              <w:jc w:val="both"/>
              <w:rPr>
                <w:rFonts w:ascii="Times New Roman" w:hAnsi="Times New Roman" w:cs="Times New Roman"/>
                <w:sz w:val="28"/>
                <w:szCs w:val="28"/>
              </w:rPr>
            </w:pPr>
            <w:r w:rsidRPr="00E33AED">
              <w:rPr>
                <w:rFonts w:ascii="Times New Roman" w:hAnsi="Times New Roman" w:cs="Times New Roman"/>
                <w:sz w:val="28"/>
                <w:szCs w:val="28"/>
              </w:rPr>
              <w:t>0</w:t>
            </w:r>
            <w:r>
              <w:rPr>
                <w:rFonts w:ascii="Times New Roman" w:hAnsi="Times New Roman" w:cs="Times New Roman"/>
                <w:sz w:val="28"/>
                <w:szCs w:val="28"/>
              </w:rPr>
              <w:t>2</w:t>
            </w:r>
            <w:r w:rsidRPr="00E33AED">
              <w:rPr>
                <w:rFonts w:ascii="Times New Roman" w:hAnsi="Times New Roman" w:cs="Times New Roman"/>
                <w:sz w:val="28"/>
                <w:szCs w:val="28"/>
              </w:rPr>
              <w:t>.10.2024</w:t>
            </w:r>
          </w:p>
        </w:tc>
        <w:tc>
          <w:tcPr>
            <w:tcW w:w="5404" w:type="dxa"/>
            <w:hideMark/>
          </w:tcPr>
          <w:p w:rsidR="00E33AED" w:rsidRPr="00E33AED" w:rsidRDefault="00E33AED" w:rsidP="00E33AED">
            <w:pPr>
              <w:spacing w:after="0" w:line="240" w:lineRule="auto"/>
              <w:jc w:val="both"/>
              <w:rPr>
                <w:rFonts w:ascii="Times New Roman" w:hAnsi="Times New Roman" w:cs="Times New Roman"/>
                <w:sz w:val="28"/>
                <w:szCs w:val="28"/>
              </w:rPr>
            </w:pPr>
          </w:p>
        </w:tc>
        <w:tc>
          <w:tcPr>
            <w:tcW w:w="1800" w:type="dxa"/>
            <w:hideMark/>
          </w:tcPr>
          <w:p w:rsidR="00E33AED" w:rsidRPr="00E33AED" w:rsidRDefault="00E33AED" w:rsidP="00E33A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3AED">
              <w:rPr>
                <w:rFonts w:ascii="Times New Roman" w:hAnsi="Times New Roman" w:cs="Times New Roman"/>
                <w:sz w:val="28"/>
                <w:szCs w:val="28"/>
              </w:rPr>
              <w:t>№ 1694-п</w:t>
            </w:r>
          </w:p>
        </w:tc>
      </w:tr>
    </w:tbl>
    <w:p w:rsidR="00B3333C" w:rsidRDefault="00B3333C" w:rsidP="00E33AED">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E76AE5">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4662B7" w:rsidRPr="00D20D8F">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D20D8F" w:rsidRDefault="004F7DC7" w:rsidP="004F7DC7">
      <w:pPr>
        <w:spacing w:after="0" w:line="240" w:lineRule="auto"/>
        <w:ind w:firstLine="709"/>
        <w:jc w:val="both"/>
        <w:rPr>
          <w:rFonts w:ascii="Times New Roman" w:hAnsi="Times New Roman" w:cs="Times New Roman"/>
          <w:sz w:val="28"/>
          <w:szCs w:val="28"/>
        </w:rPr>
      </w:pPr>
      <w:r w:rsidRPr="00D20D8F">
        <w:rPr>
          <w:rFonts w:ascii="Times New Roman" w:hAnsi="Times New Roman"/>
          <w:sz w:val="28"/>
          <w:szCs w:val="28"/>
        </w:rPr>
        <w:t xml:space="preserve">В соответствии </w:t>
      </w:r>
      <w:r w:rsidRPr="00D20D8F">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w:t>
      </w:r>
      <w:r w:rsidR="00E76AE5">
        <w:rPr>
          <w:rFonts w:ascii="Times New Roman" w:hAnsi="Times New Roman" w:cs="Times New Roman"/>
          <w:sz w:val="28"/>
          <w:szCs w:val="28"/>
        </w:rPr>
        <w:t xml:space="preserve">                               </w:t>
      </w:r>
      <w:r w:rsidRPr="00D20D8F">
        <w:rPr>
          <w:rFonts w:ascii="Times New Roman" w:hAnsi="Times New Roman" w:cs="Times New Roman"/>
          <w:sz w:val="28"/>
          <w:szCs w:val="28"/>
        </w:rPr>
        <w:t>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и плановый период 2025 и 2026 годов администрация города Нефтеюганска постановляет:</w:t>
      </w:r>
    </w:p>
    <w:p w:rsidR="005B4906" w:rsidRPr="00D20D8F" w:rsidRDefault="004F7DC7"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1.Внести в постановление администрации города Нефтеюганска </w:t>
      </w:r>
      <w:r w:rsidR="00E76AE5">
        <w:rPr>
          <w:rFonts w:ascii="Times New Roman" w:hAnsi="Times New Roman" w:cs="Times New Roman"/>
          <w:sz w:val="28"/>
          <w:szCs w:val="28"/>
        </w:rPr>
        <w:t xml:space="preserve">                        </w:t>
      </w:r>
      <w:r w:rsidRPr="00D20D8F">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Pr="00D20D8F">
        <w:t xml:space="preserve"> </w:t>
      </w:r>
      <w:r w:rsidR="00E76AE5">
        <w:t xml:space="preserve">                        </w:t>
      </w:r>
      <w:r w:rsidRPr="00D20D8F">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D20D8F">
        <w:rPr>
          <w:rFonts w:ascii="Times New Roman" w:hAnsi="Times New Roman" w:cs="Times New Roman"/>
          <w:sz w:val="28"/>
          <w:szCs w:val="28"/>
        </w:rPr>
        <w:t xml:space="preserve">            </w:t>
      </w:r>
      <w:r w:rsidRPr="00D20D8F">
        <w:rPr>
          <w:rFonts w:ascii="Times New Roman" w:hAnsi="Times New Roman" w:cs="Times New Roman"/>
          <w:sz w:val="28"/>
          <w:szCs w:val="28"/>
        </w:rPr>
        <w:t xml:space="preserve">№ 177-п, от 15.05.2019 № 246-п, от 12.08.2019 № 737-п, от 11.10.2019 № 1091-п, от 12.11.2019 № </w:t>
      </w:r>
      <w:r w:rsidR="00A909F5" w:rsidRPr="00D20D8F">
        <w:rPr>
          <w:rFonts w:ascii="Times New Roman" w:hAnsi="Times New Roman" w:cs="Times New Roman"/>
          <w:sz w:val="28"/>
          <w:szCs w:val="28"/>
        </w:rPr>
        <w:t xml:space="preserve">1257-п, от 17.12.2019 № 1421-п, </w:t>
      </w:r>
      <w:r w:rsidRPr="00D20D8F">
        <w:rPr>
          <w:rFonts w:ascii="Times New Roman" w:hAnsi="Times New Roman" w:cs="Times New Roman"/>
          <w:sz w:val="28"/>
          <w:szCs w:val="28"/>
        </w:rPr>
        <w:t>от 24.12.2019 № 1471-п, от 06.02.2020 № 133-п, о</w:t>
      </w:r>
      <w:r w:rsidR="00A909F5" w:rsidRPr="00D20D8F">
        <w:rPr>
          <w:rFonts w:ascii="Times New Roman" w:hAnsi="Times New Roman" w:cs="Times New Roman"/>
          <w:sz w:val="28"/>
          <w:szCs w:val="28"/>
        </w:rPr>
        <w:t xml:space="preserve">т 11.03.2020 № 381-п, </w:t>
      </w:r>
      <w:r w:rsidRPr="00D20D8F">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sidRPr="00D20D8F">
        <w:rPr>
          <w:rFonts w:ascii="Times New Roman" w:hAnsi="Times New Roman" w:cs="Times New Roman"/>
          <w:sz w:val="28"/>
          <w:szCs w:val="28"/>
        </w:rPr>
        <w:lastRenderedPageBreak/>
        <w:t xml:space="preserve">17.04.2023 № 447-п, от 29.05.2023 № 655-п, от 18.08.2023 № 1038-п, от </w:t>
      </w:r>
      <w:r w:rsidR="0068107A" w:rsidRPr="00D20D8F">
        <w:rPr>
          <w:rFonts w:ascii="Times New Roman" w:hAnsi="Times New Roman" w:cs="Times New Roman"/>
          <w:sz w:val="28"/>
          <w:szCs w:val="28"/>
        </w:rPr>
        <w:t>01.11.2023 № 1430-п</w:t>
      </w:r>
      <w:r w:rsidR="005B4906" w:rsidRPr="00D20D8F">
        <w:rPr>
          <w:rFonts w:ascii="Times New Roman" w:hAnsi="Times New Roman" w:cs="Times New Roman"/>
          <w:sz w:val="28"/>
          <w:szCs w:val="28"/>
        </w:rPr>
        <w:t>, от 04.12.2023 № 1635-п</w:t>
      </w:r>
      <w:r w:rsidR="006E44EA" w:rsidRPr="00D20D8F">
        <w:rPr>
          <w:rFonts w:ascii="Times New Roman" w:hAnsi="Times New Roman" w:cs="Times New Roman"/>
          <w:sz w:val="28"/>
          <w:szCs w:val="28"/>
        </w:rPr>
        <w:t>, от 13.02.2024 № 267-п</w:t>
      </w:r>
      <w:r w:rsidR="00A173E6" w:rsidRPr="00D20D8F">
        <w:rPr>
          <w:rFonts w:ascii="Times New Roman" w:hAnsi="Times New Roman" w:cs="Times New Roman"/>
          <w:sz w:val="28"/>
          <w:szCs w:val="28"/>
        </w:rPr>
        <w:t>, от 18.04.2024 № 753-п</w:t>
      </w:r>
      <w:r w:rsidR="00FB6E7F" w:rsidRPr="00D20D8F">
        <w:rPr>
          <w:rFonts w:ascii="Times New Roman" w:hAnsi="Times New Roman" w:cs="Times New Roman"/>
          <w:sz w:val="28"/>
          <w:szCs w:val="28"/>
        </w:rPr>
        <w:t>, от 17.06.2024 № 1157-п</w:t>
      </w:r>
      <w:r w:rsidR="004662B7" w:rsidRPr="00D20D8F">
        <w:rPr>
          <w:rFonts w:ascii="Times New Roman" w:hAnsi="Times New Roman" w:cs="Times New Roman"/>
          <w:sz w:val="28"/>
          <w:szCs w:val="28"/>
        </w:rPr>
        <w:t>, от 10.07.2024 № 1311-п</w:t>
      </w:r>
      <w:r w:rsidRPr="00D20D8F">
        <w:rPr>
          <w:rFonts w:ascii="Times New Roman" w:hAnsi="Times New Roman" w:cs="Times New Roman"/>
          <w:sz w:val="28"/>
          <w:szCs w:val="28"/>
        </w:rPr>
        <w:t xml:space="preserve">), </w:t>
      </w:r>
      <w:r w:rsidR="005B4906" w:rsidRPr="00D20D8F">
        <w:rPr>
          <w:rFonts w:ascii="Times New Roman" w:hAnsi="Times New Roman" w:cs="Times New Roman"/>
          <w:sz w:val="28"/>
          <w:szCs w:val="28"/>
        </w:rPr>
        <w:t>следующ</w:t>
      </w:r>
      <w:r w:rsidR="004662B7" w:rsidRPr="00D20D8F">
        <w:rPr>
          <w:rFonts w:ascii="Times New Roman" w:hAnsi="Times New Roman" w:cs="Times New Roman"/>
          <w:sz w:val="28"/>
          <w:szCs w:val="28"/>
        </w:rPr>
        <w:t>и</w:t>
      </w:r>
      <w:r w:rsidR="005B4906" w:rsidRPr="00D20D8F">
        <w:rPr>
          <w:rFonts w:ascii="Times New Roman" w:hAnsi="Times New Roman" w:cs="Times New Roman"/>
          <w:sz w:val="28"/>
          <w:szCs w:val="28"/>
        </w:rPr>
        <w:t>е изменени</w:t>
      </w:r>
      <w:r w:rsidR="004662B7" w:rsidRPr="00D20D8F">
        <w:rPr>
          <w:rFonts w:ascii="Times New Roman" w:hAnsi="Times New Roman" w:cs="Times New Roman"/>
          <w:sz w:val="28"/>
          <w:szCs w:val="28"/>
        </w:rPr>
        <w:t>я</w:t>
      </w:r>
      <w:r w:rsidR="005B4906" w:rsidRPr="00D20D8F">
        <w:rPr>
          <w:rFonts w:ascii="Times New Roman" w:hAnsi="Times New Roman" w:cs="Times New Roman"/>
          <w:sz w:val="28"/>
          <w:szCs w:val="28"/>
        </w:rPr>
        <w:t>, а именно: в приложении к постановлению:</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1.1.1.Строку «</w:t>
      </w:r>
      <w:r w:rsidR="004247FF" w:rsidRPr="00D20D8F">
        <w:rPr>
          <w:rFonts w:ascii="Times New Roman" w:hAnsi="Times New Roman" w:cs="Times New Roman"/>
          <w:sz w:val="28"/>
          <w:szCs w:val="28"/>
        </w:rPr>
        <w:t>Объемы финансового обеспечения за весь период реализации</w:t>
      </w:r>
      <w:r w:rsidRPr="00D20D8F">
        <w:rPr>
          <w:rFonts w:ascii="Times New Roman" w:hAnsi="Times New Roman" w:cs="Times New Roman"/>
          <w:sz w:val="28"/>
          <w:szCs w:val="28"/>
        </w:rPr>
        <w:t>» изложить в следующей редакции:</w:t>
      </w:r>
    </w:p>
    <w:p w:rsidR="005B4906" w:rsidRPr="00D20D8F" w:rsidRDefault="005B4906" w:rsidP="005B4906">
      <w:pPr>
        <w:spacing w:after="0" w:line="240" w:lineRule="auto"/>
        <w:jc w:val="both"/>
        <w:rPr>
          <w:rFonts w:ascii="Times New Roman" w:hAnsi="Times New Roman" w:cs="Times New Roman"/>
          <w:sz w:val="28"/>
          <w:szCs w:val="28"/>
        </w:rPr>
      </w:pPr>
      <w:r w:rsidRPr="00D20D8F">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D20D8F" w:rsidRDefault="005D467C" w:rsidP="005B4906">
            <w:pPr>
              <w:spacing w:after="0" w:line="240" w:lineRule="auto"/>
              <w:rPr>
                <w:rFonts w:ascii="Times New Roman" w:eastAsia="Calibri" w:hAnsi="Times New Roman" w:cs="Times New Roman"/>
                <w:sz w:val="28"/>
                <w:szCs w:val="28"/>
              </w:rPr>
            </w:pPr>
            <w:r w:rsidRPr="00D20D8F">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945B86">
            <w:pPr>
              <w:spacing w:after="0" w:line="240" w:lineRule="auto"/>
              <w:jc w:val="both"/>
              <w:rPr>
                <w:rFonts w:ascii="Times New Roman" w:eastAsia="Calibri" w:hAnsi="Times New Roman" w:cs="Times New Roman"/>
                <w:sz w:val="28"/>
                <w:szCs w:val="28"/>
              </w:rPr>
            </w:pPr>
            <w:r w:rsidRPr="00D20D8F">
              <w:rPr>
                <w:rFonts w:ascii="Times New Roman" w:eastAsia="Calibri" w:hAnsi="Times New Roman" w:cs="Times New Roman"/>
                <w:sz w:val="28"/>
                <w:szCs w:val="28"/>
              </w:rPr>
              <w:t>3</w:t>
            </w:r>
            <w:r w:rsidR="009640CD" w:rsidRPr="00D20D8F">
              <w:rPr>
                <w:rFonts w:ascii="Times New Roman" w:eastAsia="Calibri" w:hAnsi="Times New Roman" w:cs="Times New Roman"/>
                <w:sz w:val="28"/>
                <w:szCs w:val="28"/>
              </w:rPr>
              <w:t> 4</w:t>
            </w:r>
            <w:r w:rsidR="00EF088A" w:rsidRPr="00D20D8F">
              <w:rPr>
                <w:rFonts w:ascii="Times New Roman" w:eastAsia="Calibri" w:hAnsi="Times New Roman" w:cs="Times New Roman"/>
                <w:sz w:val="28"/>
                <w:szCs w:val="28"/>
              </w:rPr>
              <w:t>2</w:t>
            </w:r>
            <w:r w:rsidR="00945B86">
              <w:rPr>
                <w:rFonts w:ascii="Times New Roman" w:eastAsia="Calibri" w:hAnsi="Times New Roman" w:cs="Times New Roman"/>
                <w:sz w:val="28"/>
                <w:szCs w:val="28"/>
              </w:rPr>
              <w:t>3</w:t>
            </w:r>
            <w:r w:rsidR="00EF088A" w:rsidRPr="00D20D8F">
              <w:rPr>
                <w:rFonts w:ascii="Times New Roman" w:eastAsia="Calibri" w:hAnsi="Times New Roman" w:cs="Times New Roman"/>
                <w:sz w:val="28"/>
                <w:szCs w:val="28"/>
              </w:rPr>
              <w:t> </w:t>
            </w:r>
            <w:r w:rsidR="00945B86">
              <w:rPr>
                <w:rFonts w:ascii="Times New Roman" w:eastAsia="Calibri" w:hAnsi="Times New Roman" w:cs="Times New Roman"/>
                <w:sz w:val="28"/>
                <w:szCs w:val="28"/>
              </w:rPr>
              <w:t>02</w:t>
            </w:r>
            <w:r w:rsidR="00D20D8F" w:rsidRPr="00D20D8F">
              <w:rPr>
                <w:rFonts w:ascii="Times New Roman" w:eastAsia="Calibri" w:hAnsi="Times New Roman" w:cs="Times New Roman"/>
                <w:sz w:val="28"/>
                <w:szCs w:val="28"/>
              </w:rPr>
              <w:t>4</w:t>
            </w:r>
            <w:r w:rsidR="00EF088A" w:rsidRPr="00D20D8F">
              <w:rPr>
                <w:rFonts w:ascii="Times New Roman" w:eastAsia="Calibri" w:hAnsi="Times New Roman" w:cs="Times New Roman"/>
                <w:sz w:val="28"/>
                <w:szCs w:val="28"/>
              </w:rPr>
              <w:t>,</w:t>
            </w:r>
            <w:r w:rsidR="00945B86">
              <w:rPr>
                <w:rFonts w:ascii="Times New Roman" w:eastAsia="Calibri" w:hAnsi="Times New Roman" w:cs="Times New Roman"/>
                <w:sz w:val="28"/>
                <w:szCs w:val="28"/>
              </w:rPr>
              <w:t>45</w:t>
            </w:r>
            <w:r w:rsidR="00EF088A" w:rsidRPr="00D20D8F">
              <w:rPr>
                <w:rFonts w:ascii="Times New Roman" w:eastAsia="Calibri" w:hAnsi="Times New Roman" w:cs="Times New Roman"/>
                <w:sz w:val="28"/>
                <w:szCs w:val="28"/>
              </w:rPr>
              <w:t>7</w:t>
            </w:r>
            <w:r w:rsidRPr="00D20D8F">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Таблиц</w:t>
      </w:r>
      <w:r w:rsidR="004662B7">
        <w:rPr>
          <w:rFonts w:ascii="Times New Roman" w:hAnsi="Times New Roman" w:cs="Times New Roman"/>
          <w:sz w:val="28"/>
          <w:szCs w:val="28"/>
        </w:rPr>
        <w:t>у</w:t>
      </w:r>
      <w:r w:rsidRPr="005D467C">
        <w:rPr>
          <w:rFonts w:ascii="Times New Roman" w:hAnsi="Times New Roman" w:cs="Times New Roman"/>
          <w:sz w:val="28"/>
          <w:szCs w:val="28"/>
        </w:rPr>
        <w:t xml:space="preserve"> </w:t>
      </w:r>
      <w:r>
        <w:rPr>
          <w:rFonts w:ascii="Times New Roman" w:hAnsi="Times New Roman" w:cs="Times New Roman"/>
          <w:sz w:val="28"/>
          <w:szCs w:val="28"/>
        </w:rPr>
        <w:t>6</w:t>
      </w:r>
      <w:r w:rsidRPr="005D467C">
        <w:rPr>
          <w:rFonts w:ascii="Times New Roman" w:hAnsi="Times New Roman" w:cs="Times New Roman"/>
          <w:sz w:val="28"/>
          <w:szCs w:val="28"/>
        </w:rPr>
        <w:t xml:space="preserve"> муниципальной программы изложить согласно приложению 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4466CC"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B6749B" w:rsidRPr="00830A10"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полномочия </w:t>
      </w:r>
      <w:r w:rsidR="00A07991">
        <w:rPr>
          <w:rFonts w:ascii="Times New Roman" w:hAnsi="Times New Roman" w:cs="Times New Roman"/>
          <w:sz w:val="28"/>
          <w:szCs w:val="28"/>
        </w:rPr>
        <w:t>г</w:t>
      </w:r>
      <w:r w:rsidR="00B6749B" w:rsidRPr="00830A10">
        <w:rPr>
          <w:rFonts w:ascii="Times New Roman" w:hAnsi="Times New Roman" w:cs="Times New Roman"/>
          <w:sz w:val="28"/>
          <w:szCs w:val="28"/>
        </w:rPr>
        <w:t>лав</w:t>
      </w:r>
      <w:r w:rsidR="00A07991">
        <w:rPr>
          <w:rFonts w:ascii="Times New Roman" w:hAnsi="Times New Roman" w:cs="Times New Roman"/>
          <w:sz w:val="28"/>
          <w:szCs w:val="28"/>
        </w:rPr>
        <w:t>ы</w:t>
      </w:r>
      <w:r w:rsidR="00B6749B" w:rsidRPr="00830A10">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r w:rsidR="00E76AE5">
        <w:rPr>
          <w:rFonts w:ascii="Times New Roman" w:hAnsi="Times New Roman" w:cs="Times New Roman"/>
          <w:sz w:val="28"/>
          <w:szCs w:val="28"/>
        </w:rPr>
        <w:t xml:space="preserve"> </w:t>
      </w:r>
      <w:r w:rsidR="00EC32A7">
        <w:rPr>
          <w:rFonts w:ascii="Times New Roman" w:hAnsi="Times New Roman" w:cs="Times New Roman"/>
          <w:sz w:val="28"/>
          <w:szCs w:val="28"/>
        </w:rPr>
        <w:t>Н.С.Халезова</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E33AED" w:rsidRPr="00E33AED">
        <w:rPr>
          <w:rFonts w:ascii="Times New Roman" w:hAnsi="Times New Roman" w:cs="Times New Roman"/>
          <w:sz w:val="28"/>
          <w:szCs w:val="28"/>
        </w:rPr>
        <w:t>0</w:t>
      </w:r>
      <w:r w:rsidR="00E33AED">
        <w:rPr>
          <w:rFonts w:ascii="Times New Roman" w:hAnsi="Times New Roman" w:cs="Times New Roman"/>
          <w:sz w:val="28"/>
          <w:szCs w:val="28"/>
        </w:rPr>
        <w:t>2</w:t>
      </w:r>
      <w:r w:rsidR="00E33AED" w:rsidRPr="00E33AED">
        <w:rPr>
          <w:rFonts w:ascii="Times New Roman" w:hAnsi="Times New Roman" w:cs="Times New Roman"/>
          <w:sz w:val="28"/>
          <w:szCs w:val="28"/>
        </w:rPr>
        <w:t>.10.2024</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E33AED">
        <w:rPr>
          <w:rFonts w:ascii="Times New Roman" w:eastAsia="Calibri" w:hAnsi="Times New Roman" w:cs="Times New Roman"/>
          <w:sz w:val="28"/>
          <w:szCs w:val="28"/>
          <w:lang w:eastAsia="ru-RU"/>
        </w:rPr>
        <w:t>1694-п</w:t>
      </w:r>
    </w:p>
    <w:p w:rsidR="00E33AED" w:rsidRDefault="00E33AED" w:rsidP="004844E9">
      <w:pPr>
        <w:spacing w:after="0" w:line="240" w:lineRule="auto"/>
        <w:jc w:val="right"/>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tbl>
      <w:tblPr>
        <w:tblW w:w="14737" w:type="dxa"/>
        <w:tblInd w:w="113" w:type="dxa"/>
        <w:tblLook w:val="04A0" w:firstRow="1" w:lastRow="0" w:firstColumn="1" w:lastColumn="0" w:noHBand="0" w:noVBand="1"/>
      </w:tblPr>
      <w:tblGrid>
        <w:gridCol w:w="4001"/>
        <w:gridCol w:w="1854"/>
        <w:gridCol w:w="1668"/>
        <w:gridCol w:w="1668"/>
        <w:gridCol w:w="1668"/>
        <w:gridCol w:w="2075"/>
        <w:gridCol w:w="1803"/>
      </w:tblGrid>
      <w:tr w:rsidR="00945B86" w:rsidRPr="00945B86" w:rsidTr="00E33AED">
        <w:trPr>
          <w:trHeight w:val="322"/>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Ответственный исполнитель/ соисполнитель</w:t>
            </w:r>
          </w:p>
        </w:tc>
        <w:tc>
          <w:tcPr>
            <w:tcW w:w="9072" w:type="dxa"/>
            <w:gridSpan w:val="5"/>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945B86" w:rsidRPr="00945B86" w:rsidTr="00E33AED">
        <w:trPr>
          <w:trHeight w:val="317"/>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2024</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2025</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2026</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2027-2030</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Всего</w:t>
            </w:r>
          </w:p>
        </w:tc>
      </w:tr>
      <w:tr w:rsidR="00945B86" w:rsidRPr="00945B86" w:rsidTr="00945B86">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5</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6</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lang w:eastAsia="ru-RU"/>
              </w:rPr>
            </w:pPr>
            <w:r w:rsidRPr="00945B86">
              <w:rPr>
                <w:rFonts w:ascii="Times New Roman" w:eastAsia="Times New Roman" w:hAnsi="Times New Roman" w:cs="Times New Roman"/>
                <w:color w:val="000000"/>
                <w:lang w:eastAsia="ru-RU"/>
              </w:rPr>
              <w:t>7</w:t>
            </w:r>
          </w:p>
        </w:tc>
      </w:tr>
      <w:tr w:rsidR="00945B86" w:rsidRPr="00945B86" w:rsidTr="00E33AED">
        <w:trPr>
          <w:trHeight w:val="522"/>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491 433,295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490 981,127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488 209,927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1 952 400,108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3 423 024,457   </w:t>
            </w:r>
          </w:p>
        </w:tc>
      </w:tr>
      <w:tr w:rsidR="00945B86" w:rsidRPr="00945B86" w:rsidTr="00945B86">
        <w:trPr>
          <w:trHeight w:val="31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436 302,995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424 145,327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423 609,727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1 694 438,908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2 978 496,957   </w:t>
            </w:r>
          </w:p>
        </w:tc>
      </w:tr>
      <w:tr w:rsidR="00945B86" w:rsidRPr="00945B86" w:rsidTr="00945B86">
        <w:trPr>
          <w:trHeight w:val="31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45 960,700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57 346,400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55 009,800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220 039,200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378 356,100   </w:t>
            </w:r>
          </w:p>
        </w:tc>
      </w:tr>
      <w:tr w:rsidR="00945B86" w:rsidRPr="00945B86" w:rsidTr="00945B86">
        <w:trPr>
          <w:trHeight w:val="31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9 169,600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9 489,400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9 590,400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66 171,400   </w:t>
            </w:r>
          </w:p>
        </w:tc>
      </w:tr>
      <w:tr w:rsidR="00945B86" w:rsidRPr="00945B86" w:rsidTr="00945B86">
        <w:trPr>
          <w:trHeight w:val="315"/>
        </w:trPr>
        <w:tc>
          <w:tcPr>
            <w:tcW w:w="5665" w:type="dxa"/>
            <w:gridSpan w:val="2"/>
            <w:tcBorders>
              <w:top w:val="single" w:sz="4" w:space="0" w:color="auto"/>
              <w:left w:val="nil"/>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70"/>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из них по ответственным соисполнителям:</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489 797,691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489 681,127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486 909,927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1 947 200,108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3 413 588,853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434 667,391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422 845,327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422 309,727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1 689 238,908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2 969 061,353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45 960,700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57 346,400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55 009,800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220 039,200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378 356,100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9 169,600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9 489,400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9 590,400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66 171,400   </w:t>
            </w:r>
          </w:p>
        </w:tc>
      </w:tr>
      <w:tr w:rsidR="00945B86" w:rsidRPr="00945B86" w:rsidTr="00945B86">
        <w:trPr>
          <w:trHeight w:val="315"/>
        </w:trPr>
        <w:tc>
          <w:tcPr>
            <w:tcW w:w="4106" w:type="dxa"/>
            <w:tcBorders>
              <w:top w:val="nil"/>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r>
      <w:tr w:rsidR="00945B86" w:rsidRPr="00945B86" w:rsidTr="00945B86">
        <w:trPr>
          <w:trHeight w:val="315"/>
        </w:trPr>
        <w:tc>
          <w:tcPr>
            <w:tcW w:w="4106" w:type="dxa"/>
            <w:tcBorders>
              <w:top w:val="nil"/>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ДГиЗО</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1 635,604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1 300,000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9 435,604   </w:t>
            </w:r>
          </w:p>
        </w:tc>
      </w:tr>
      <w:tr w:rsidR="00945B86" w:rsidRPr="00945B86" w:rsidTr="00945B86">
        <w:trPr>
          <w:trHeight w:val="315"/>
        </w:trPr>
        <w:tc>
          <w:tcPr>
            <w:tcW w:w="4106" w:type="dxa"/>
            <w:tcBorders>
              <w:top w:val="single" w:sz="4" w:space="0" w:color="auto"/>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1 635,604   </w:t>
            </w: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1 300,000   </w:t>
            </w: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1 300,000   </w:t>
            </w:r>
          </w:p>
        </w:tc>
        <w:tc>
          <w:tcPr>
            <w:tcW w:w="2127"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5 200,000   </w:t>
            </w:r>
          </w:p>
        </w:tc>
        <w:tc>
          <w:tcPr>
            <w:tcW w:w="1842"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9 435,604   </w:t>
            </w:r>
          </w:p>
        </w:tc>
      </w:tr>
      <w:tr w:rsidR="00945B86" w:rsidRPr="00945B86" w:rsidTr="00945B86">
        <w:trPr>
          <w:trHeight w:val="315"/>
        </w:trPr>
        <w:tc>
          <w:tcPr>
            <w:tcW w:w="4106" w:type="dxa"/>
            <w:tcBorders>
              <w:top w:val="single" w:sz="4" w:space="0" w:color="auto"/>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single" w:sz="4" w:space="0" w:color="auto"/>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nil"/>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lastRenderedPageBreak/>
              <w:t>Подпрограмма 1. «Развитие малого и среднего предпринимательства»</w:t>
            </w:r>
          </w:p>
        </w:tc>
      </w:tr>
      <w:tr w:rsidR="00945B86" w:rsidRPr="00945B86" w:rsidTr="00945B86">
        <w:trPr>
          <w:trHeight w:val="37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582,000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582,000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517,400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2 069,600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3 751,000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58,200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58,200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51,800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207,200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375,400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523,800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523,800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465,600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1 862,400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3 375,600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110"/>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90"/>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9 435,100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9 435,100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7 113,400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28 453,600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54 437,200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3 032,800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3 032,800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3 039,200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12 156,800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21 261,600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6 402,300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6 402,300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4 074,200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16 296,800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33 175,600   </w:t>
            </w:r>
          </w:p>
        </w:tc>
      </w:tr>
      <w:tr w:rsidR="00945B86" w:rsidRPr="00945B86" w:rsidTr="00945B86">
        <w:trPr>
          <w:trHeight w:val="315"/>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314"/>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43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240,000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420,000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240,000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420,000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168"/>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690"/>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nil"/>
              <w:bottom w:val="nil"/>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600,000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2 400,000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4 200,000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nil"/>
              <w:bottom w:val="nil"/>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600,000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2 400,000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4 200,000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nil"/>
              <w:bottom w:val="nil"/>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nil"/>
              <w:bottom w:val="nil"/>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nil"/>
              <w:bottom w:val="nil"/>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14737" w:type="dxa"/>
            <w:gridSpan w:val="7"/>
            <w:tcBorders>
              <w:top w:val="single" w:sz="4" w:space="0" w:color="auto"/>
              <w:left w:val="nil"/>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945B86" w:rsidRPr="00945B86" w:rsidTr="00945B86">
        <w:trPr>
          <w:trHeight w:val="43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2.3.Комплекс процессных мероприятий "Обеспечение деятельности органов местного самоуправления города Нефтеюганска"</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lastRenderedPageBreak/>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306 953,719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290 317,027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289 006,727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1 156 026,908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2 042 304,381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303 047,719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290 317,027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289 006,727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1 156 026,908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2 038 398,381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3 906,000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3 906,000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ДГиЗО</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779,104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779,104   </w:t>
            </w:r>
          </w:p>
        </w:tc>
      </w:tr>
      <w:tr w:rsidR="00945B86" w:rsidRPr="00945B86" w:rsidTr="00945B86">
        <w:trPr>
          <w:trHeight w:val="34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779,104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779,104   </w:t>
            </w:r>
          </w:p>
        </w:tc>
      </w:tr>
      <w:tr w:rsidR="00945B86" w:rsidRPr="00945B86" w:rsidTr="00945B86">
        <w:trPr>
          <w:trHeight w:val="34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single" w:sz="4" w:space="0" w:color="auto"/>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307 732,823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290 317,027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289 006,727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1 156 026,908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2 043 083,485   </w:t>
            </w:r>
          </w:p>
        </w:tc>
      </w:tr>
      <w:tr w:rsidR="00945B86" w:rsidRPr="00945B86" w:rsidTr="00945B86">
        <w:trPr>
          <w:trHeight w:val="34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303 826,823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290 317,027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289 006,727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1 156 026,908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2 039 177,485   </w:t>
            </w:r>
          </w:p>
        </w:tc>
      </w:tr>
      <w:tr w:rsidR="00945B86" w:rsidRPr="00945B86" w:rsidTr="00945B86">
        <w:trPr>
          <w:trHeight w:val="34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3 906,000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3 906,000   </w:t>
            </w:r>
          </w:p>
        </w:tc>
      </w:tr>
      <w:tr w:rsidR="00945B86" w:rsidRPr="00945B86" w:rsidTr="00945B86">
        <w:trPr>
          <w:trHeight w:val="34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45"/>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7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2.4.Комплекс процессных мероприятий "Выполнение других обязательств муниципального образования"</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2 357,511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1 380,500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5 522,000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10 640,511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2 357,511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1 380,500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5 522,000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10 640,511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04"/>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single" w:sz="4" w:space="0" w:color="auto"/>
              <w:left w:val="single" w:sz="4" w:space="0" w:color="auto"/>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90"/>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2.5.Комплекс процессных мероприятий "Обеспечение функций казенного учреждения"</w:t>
            </w:r>
          </w:p>
          <w:p w:rsidR="00E33AED" w:rsidRPr="00945B86" w:rsidRDefault="00E33AED" w:rsidP="00945B86">
            <w:pPr>
              <w:spacing w:after="0" w:line="240" w:lineRule="auto"/>
              <w:jc w:val="center"/>
              <w:rPr>
                <w:rFonts w:ascii="Times New Roman" w:eastAsia="Times New Roman" w:hAnsi="Times New Roman" w:cs="Times New Roman"/>
                <w:color w:val="000000"/>
                <w:sz w:val="24"/>
                <w:szCs w:val="24"/>
                <w:lang w:eastAsia="ru-RU"/>
              </w:rPr>
            </w:pP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124 747,200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127 329,900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128 104,600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512 418,400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892 600,100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124 747,200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127 329,900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128 104,600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512 418,400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892 600,100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94"/>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446"/>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lastRenderedPageBreak/>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single" w:sz="4" w:space="0" w:color="auto"/>
              <w:left w:val="nil"/>
              <w:bottom w:val="single" w:sz="4" w:space="0" w:color="auto"/>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ДГиЗО</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856,500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1 300,000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8 656,500   </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single" w:sz="4" w:space="0" w:color="auto"/>
              <w:left w:val="nil"/>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856,500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1 300,000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8 656,500   </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single" w:sz="4" w:space="0" w:color="auto"/>
              <w:left w:val="nil"/>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single" w:sz="4" w:space="0" w:color="auto"/>
              <w:left w:val="nil"/>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w:t>
            </w:r>
          </w:p>
        </w:tc>
      </w:tr>
      <w:tr w:rsidR="00945B86" w:rsidRPr="00945B86" w:rsidTr="00E33AED">
        <w:trPr>
          <w:trHeight w:val="27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single" w:sz="4" w:space="0" w:color="auto"/>
              <w:left w:val="single" w:sz="4" w:space="0" w:color="auto"/>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945B86" w:rsidRPr="00945B86" w:rsidTr="00945B86">
        <w:trPr>
          <w:trHeight w:val="64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44 895,061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44 083,300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44 117,900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176 471,600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309 567,861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763,961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66,900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66,900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267,600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1 165,361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34 967,300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34 535,900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34 570,500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138 282,000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242 355,700   </w:t>
            </w:r>
          </w:p>
        </w:tc>
      </w:tr>
      <w:tr w:rsidR="00945B86" w:rsidRPr="00945B86" w:rsidTr="00945B86">
        <w:trPr>
          <w:trHeight w:val="315"/>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9 163,800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9 480,500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9 480,500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66 046,800   </w:t>
            </w:r>
          </w:p>
        </w:tc>
      </w:tr>
      <w:tr w:rsidR="00945B86" w:rsidRPr="00945B86" w:rsidTr="00945B86">
        <w:trPr>
          <w:trHeight w:val="19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64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single" w:sz="4" w:space="0" w:color="auto"/>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5,800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8,900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109,900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124,600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single" w:sz="4" w:space="0" w:color="auto"/>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single" w:sz="4" w:space="0" w:color="auto"/>
              <w:left w:val="single" w:sz="4" w:space="0" w:color="auto"/>
              <w:bottom w:val="single" w:sz="4" w:space="0" w:color="auto"/>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single" w:sz="4" w:space="0" w:color="auto"/>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5,800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8,900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109,900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124,600   </w:t>
            </w:r>
          </w:p>
        </w:tc>
      </w:tr>
      <w:tr w:rsidR="00945B86" w:rsidRPr="00945B86" w:rsidTr="00945B86">
        <w:trPr>
          <w:trHeight w:val="293"/>
        </w:trPr>
        <w:tc>
          <w:tcPr>
            <w:tcW w:w="4106" w:type="dxa"/>
            <w:tcBorders>
              <w:top w:val="nil"/>
              <w:left w:val="single" w:sz="4" w:space="0" w:color="auto"/>
              <w:bottom w:val="nil"/>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single" w:sz="4" w:space="0" w:color="auto"/>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615"/>
        </w:trPr>
        <w:tc>
          <w:tcPr>
            <w:tcW w:w="1473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Всего</w:t>
            </w:r>
          </w:p>
        </w:tc>
        <w:tc>
          <w:tcPr>
            <w:tcW w:w="1559" w:type="dxa"/>
            <w:vMerge w:val="restart"/>
            <w:tcBorders>
              <w:top w:val="nil"/>
              <w:left w:val="nil"/>
              <w:bottom w:val="single" w:sz="4" w:space="0" w:color="000000"/>
              <w:right w:val="nil"/>
            </w:tcBorders>
            <w:shd w:val="clear" w:color="auto" w:fill="auto"/>
            <w:hideMark/>
          </w:tcPr>
          <w:p w:rsidR="00945B86" w:rsidRPr="00945B86" w:rsidRDefault="00945B86" w:rsidP="00945B86">
            <w:pPr>
              <w:spacing w:after="0" w:line="240" w:lineRule="auto"/>
              <w:jc w:val="center"/>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Администрация города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161,300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15 884,400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15 899,500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63 598,000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b/>
                <w:bCs/>
                <w:color w:val="000000"/>
                <w:sz w:val="24"/>
                <w:szCs w:val="24"/>
                <w:lang w:eastAsia="ru-RU"/>
              </w:rPr>
            </w:pPr>
            <w:r w:rsidRPr="00945B86">
              <w:rPr>
                <w:rFonts w:ascii="Times New Roman" w:eastAsia="Times New Roman" w:hAnsi="Times New Roman" w:cs="Times New Roman"/>
                <w:b/>
                <w:bCs/>
                <w:color w:val="000000"/>
                <w:sz w:val="24"/>
                <w:szCs w:val="24"/>
                <w:lang w:eastAsia="ru-RU"/>
              </w:rPr>
              <w:t xml:space="preserve">        95 543,200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Местный бюджет</w:t>
            </w:r>
          </w:p>
        </w:tc>
        <w:tc>
          <w:tcPr>
            <w:tcW w:w="1559" w:type="dxa"/>
            <w:vMerge/>
            <w:tcBorders>
              <w:top w:val="nil"/>
              <w:left w:val="nil"/>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Окружной бюджет</w:t>
            </w:r>
          </w:p>
        </w:tc>
        <w:tc>
          <w:tcPr>
            <w:tcW w:w="1559" w:type="dxa"/>
            <w:vMerge/>
            <w:tcBorders>
              <w:top w:val="nil"/>
              <w:left w:val="nil"/>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161,300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15 884,400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15 899,500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63 598,000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95 543,200   </w:t>
            </w:r>
          </w:p>
        </w:tc>
      </w:tr>
      <w:tr w:rsidR="00945B86" w:rsidRPr="00945B86" w:rsidTr="00945B86">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Федеральный бюджет</w:t>
            </w:r>
          </w:p>
        </w:tc>
        <w:tc>
          <w:tcPr>
            <w:tcW w:w="1559" w:type="dxa"/>
            <w:vMerge/>
            <w:tcBorders>
              <w:top w:val="nil"/>
              <w:left w:val="nil"/>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r w:rsidR="00945B86" w:rsidRPr="00945B86" w:rsidTr="00E33AED">
        <w:trPr>
          <w:trHeight w:val="301"/>
        </w:trPr>
        <w:tc>
          <w:tcPr>
            <w:tcW w:w="4106" w:type="dxa"/>
            <w:tcBorders>
              <w:top w:val="nil"/>
              <w:left w:val="single" w:sz="4" w:space="0" w:color="auto"/>
              <w:bottom w:val="single" w:sz="4" w:space="0" w:color="auto"/>
              <w:right w:val="single" w:sz="4" w:space="0" w:color="auto"/>
            </w:tcBorders>
            <w:shd w:val="clear" w:color="auto" w:fill="auto"/>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Внебюджетные источники</w:t>
            </w:r>
          </w:p>
        </w:tc>
        <w:tc>
          <w:tcPr>
            <w:tcW w:w="1559" w:type="dxa"/>
            <w:vMerge/>
            <w:tcBorders>
              <w:top w:val="nil"/>
              <w:left w:val="nil"/>
              <w:bottom w:val="single" w:sz="4" w:space="0" w:color="000000"/>
              <w:right w:val="nil"/>
            </w:tcBorders>
            <w:vAlign w:val="center"/>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2127"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945B86" w:rsidRPr="00945B86" w:rsidRDefault="00945B86" w:rsidP="00945B86">
            <w:pPr>
              <w:spacing w:after="0" w:line="240" w:lineRule="auto"/>
              <w:rPr>
                <w:rFonts w:ascii="Times New Roman" w:eastAsia="Times New Roman" w:hAnsi="Times New Roman" w:cs="Times New Roman"/>
                <w:color w:val="000000"/>
                <w:sz w:val="24"/>
                <w:szCs w:val="24"/>
                <w:lang w:eastAsia="ru-RU"/>
              </w:rPr>
            </w:pPr>
            <w:r w:rsidRPr="00945B86">
              <w:rPr>
                <w:rFonts w:ascii="Times New Roman" w:eastAsia="Times New Roman" w:hAnsi="Times New Roman" w:cs="Times New Roman"/>
                <w:color w:val="000000"/>
                <w:sz w:val="24"/>
                <w:szCs w:val="24"/>
                <w:lang w:eastAsia="ru-RU"/>
              </w:rPr>
              <w:t xml:space="preserve">                      -     </w:t>
            </w:r>
          </w:p>
        </w:tc>
      </w:tr>
    </w:tbl>
    <w:p w:rsidR="00A33766" w:rsidRPr="0063154B" w:rsidRDefault="00A33766" w:rsidP="00A850E8">
      <w:pPr>
        <w:widowControl w:val="0"/>
        <w:autoSpaceDE w:val="0"/>
        <w:autoSpaceDN w:val="0"/>
        <w:spacing w:after="0" w:line="240" w:lineRule="auto"/>
        <w:outlineLvl w:val="1"/>
        <w:rPr>
          <w:rFonts w:ascii="Times New Roman" w:hAnsi="Times New Roman" w:cs="Times New Roman"/>
          <w:sz w:val="28"/>
          <w:szCs w:val="28"/>
        </w:rPr>
        <w:sectPr w:rsidR="00A33766" w:rsidRPr="0063154B" w:rsidSect="00B07B28">
          <w:pgSz w:w="16838" w:h="11906" w:orient="landscape"/>
          <w:pgMar w:top="567" w:right="1134" w:bottom="1135" w:left="1134" w:header="709" w:footer="709" w:gutter="0"/>
          <w:cols w:space="708"/>
          <w:docGrid w:linePitch="360"/>
        </w:sectPr>
      </w:pPr>
      <w:bookmarkStart w:id="0" w:name="_GoBack"/>
      <w:bookmarkEnd w:id="0"/>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56" w:rsidRDefault="00666756" w:rsidP="00B3333C">
      <w:pPr>
        <w:spacing w:after="0" w:line="240" w:lineRule="auto"/>
      </w:pPr>
      <w:r>
        <w:separator/>
      </w:r>
    </w:p>
  </w:endnote>
  <w:endnote w:type="continuationSeparator" w:id="0">
    <w:p w:rsidR="00666756" w:rsidRDefault="0066675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56" w:rsidRDefault="00666756" w:rsidP="00B3333C">
      <w:pPr>
        <w:spacing w:after="0" w:line="240" w:lineRule="auto"/>
      </w:pPr>
      <w:r>
        <w:separator/>
      </w:r>
    </w:p>
  </w:footnote>
  <w:footnote w:type="continuationSeparator" w:id="0">
    <w:p w:rsidR="00666756" w:rsidRDefault="0066675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A173E6" w:rsidRDefault="00A173E6">
        <w:pPr>
          <w:pStyle w:val="a4"/>
          <w:jc w:val="center"/>
        </w:pPr>
        <w:r>
          <w:fldChar w:fldCharType="begin"/>
        </w:r>
        <w:r>
          <w:instrText>PAGE   \* MERGEFORMAT</w:instrText>
        </w:r>
        <w:r>
          <w:fldChar w:fldCharType="separate"/>
        </w:r>
        <w:r w:rsidR="00A850E8">
          <w:rPr>
            <w:noProof/>
          </w:rPr>
          <w:t>7</w:t>
        </w:r>
        <w:r>
          <w:rPr>
            <w:noProof/>
          </w:rPr>
          <w:fldChar w:fldCharType="end"/>
        </w:r>
      </w:p>
    </w:sdtContent>
  </w:sdt>
  <w:p w:rsidR="00E76AE5" w:rsidRDefault="00E76AE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6" w:rsidRDefault="00A173E6">
    <w:pPr>
      <w:pStyle w:val="a4"/>
      <w:jc w:val="center"/>
    </w:pPr>
  </w:p>
  <w:p w:rsidR="00A173E6" w:rsidRDefault="00A173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756"/>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0E8"/>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3AED"/>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76AE5"/>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32A7"/>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6DF5"/>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FC93-1DB0-4D56-85AA-8DAC7021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134</cp:revision>
  <cp:lastPrinted>2024-10-01T06:49:00Z</cp:lastPrinted>
  <dcterms:created xsi:type="dcterms:W3CDTF">2022-07-13T10:52:00Z</dcterms:created>
  <dcterms:modified xsi:type="dcterms:W3CDTF">2024-10-03T03:38:00Z</dcterms:modified>
</cp:coreProperties>
</file>