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63C2" w:rsidRDefault="00D663C2" w:rsidP="00D663C2">
      <w:pPr>
        <w:pStyle w:val="af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80" w:lineRule="exact"/>
        <w:ind w:left="0" w:firstLine="0"/>
        <w:jc w:val="center"/>
        <w:rPr>
          <w:rFonts w:eastAsia="Times New Roman"/>
          <w:b/>
          <w:iCs/>
          <w:lang w:eastAsia="ru-RU"/>
        </w:rPr>
      </w:pPr>
      <w:r w:rsidRPr="00022DAC">
        <w:rPr>
          <w:rFonts w:eastAsia="Times New Roman"/>
          <w:b/>
          <w:iCs/>
          <w:lang w:eastAsia="ru-RU"/>
        </w:rPr>
        <w:t>Информационное сообщение о проведении</w:t>
      </w:r>
    </w:p>
    <w:p w:rsidR="00D663C2" w:rsidRDefault="00D663C2" w:rsidP="00D663C2">
      <w:pPr>
        <w:pStyle w:val="af0"/>
        <w:suppressAutoHyphens/>
        <w:autoSpaceDE w:val="0"/>
        <w:autoSpaceDN w:val="0"/>
        <w:adjustRightInd w:val="0"/>
        <w:spacing w:after="0" w:line="280" w:lineRule="exact"/>
        <w:ind w:left="0"/>
        <w:jc w:val="center"/>
        <w:rPr>
          <w:rFonts w:eastAsia="Times New Roman"/>
          <w:b/>
          <w:iCs/>
          <w:lang w:eastAsia="ru-RU"/>
        </w:rPr>
      </w:pPr>
      <w:r w:rsidRPr="00022DAC">
        <w:rPr>
          <w:rFonts w:eastAsia="Times New Roman"/>
          <w:b/>
          <w:iCs/>
          <w:lang w:eastAsia="ru-RU"/>
        </w:rPr>
        <w:t>аукциона в электронной форме</w:t>
      </w:r>
    </w:p>
    <w:p w:rsidR="00D663C2" w:rsidRPr="00022DAC" w:rsidRDefault="00D663C2" w:rsidP="00D663C2">
      <w:pPr>
        <w:pStyle w:val="Default"/>
        <w:tabs>
          <w:tab w:val="left" w:pos="284"/>
          <w:tab w:val="left" w:pos="426"/>
        </w:tabs>
        <w:suppressAutoHyphens/>
        <w:ind w:firstLine="709"/>
        <w:jc w:val="both"/>
        <w:rPr>
          <w:rFonts w:eastAsiaTheme="minorHAnsi"/>
          <w:color w:val="70AD47" w:themeColor="accent6"/>
          <w:sz w:val="28"/>
          <w:szCs w:val="28"/>
          <w:lang w:eastAsia="en-US"/>
        </w:rPr>
      </w:pPr>
      <w:r w:rsidRPr="00022DAC">
        <w:rPr>
          <w:iCs/>
          <w:color w:val="auto"/>
          <w:sz w:val="28"/>
          <w:szCs w:val="28"/>
        </w:rPr>
        <w:t xml:space="preserve">Электронный Аукцион проводится на электронной площадке РТС-тендер - </w:t>
      </w:r>
      <w:r w:rsidRPr="00022DAC">
        <w:rPr>
          <w:b/>
          <w:iCs/>
          <w:color w:val="auto"/>
          <w:sz w:val="28"/>
          <w:szCs w:val="28"/>
        </w:rPr>
        <w:t>www.rts-tender.ru</w:t>
      </w:r>
      <w:r w:rsidRPr="00022DAC">
        <w:rPr>
          <w:iCs/>
          <w:color w:val="auto"/>
          <w:sz w:val="28"/>
          <w:szCs w:val="28"/>
        </w:rPr>
        <w:t xml:space="preserve"> в сети интернет в соответствии с Гражданским кодексом Российской Федерации, Федеральным з</w:t>
      </w:r>
      <w:r w:rsidRPr="00022DAC">
        <w:rPr>
          <w:color w:val="auto"/>
          <w:sz w:val="28"/>
          <w:szCs w:val="28"/>
        </w:rPr>
        <w:t xml:space="preserve">аконом </w:t>
      </w:r>
      <w:r>
        <w:rPr>
          <w:sz w:val="28"/>
          <w:szCs w:val="28"/>
        </w:rPr>
        <w:t>Российской Федерации «О внесении изменений в Федеральный закон «О приватизации государственного и муниципального имущества» от 05.12.2022 № 512-ФЗ</w:t>
      </w:r>
      <w:r>
        <w:rPr>
          <w:color w:val="auto"/>
          <w:sz w:val="28"/>
          <w:szCs w:val="28"/>
        </w:rPr>
        <w:t xml:space="preserve">, </w:t>
      </w:r>
      <w:r w:rsidRPr="00022DAC">
        <w:rPr>
          <w:iCs/>
          <w:color w:val="auto"/>
          <w:sz w:val="28"/>
          <w:szCs w:val="28"/>
        </w:rPr>
        <w:t>Федеральным з</w:t>
      </w:r>
      <w:r w:rsidRPr="00022DAC">
        <w:rPr>
          <w:color w:val="auto"/>
          <w:sz w:val="28"/>
          <w:szCs w:val="28"/>
        </w:rPr>
        <w:t xml:space="preserve">аконом </w:t>
      </w:r>
      <w:r w:rsidRPr="00022DAC">
        <w:rPr>
          <w:iCs/>
          <w:color w:val="auto"/>
          <w:sz w:val="28"/>
          <w:szCs w:val="28"/>
        </w:rPr>
        <w:t>Российской Федерации</w:t>
      </w:r>
      <w:r>
        <w:rPr>
          <w:iCs/>
          <w:color w:val="auto"/>
          <w:sz w:val="28"/>
          <w:szCs w:val="28"/>
        </w:rPr>
        <w:t xml:space="preserve"> </w:t>
      </w:r>
      <w:r w:rsidRPr="00022DAC">
        <w:rPr>
          <w:color w:val="auto"/>
          <w:sz w:val="28"/>
          <w:szCs w:val="28"/>
        </w:rPr>
        <w:t>«О приватизации государственного и муниципального имущества» от 21.12</w:t>
      </w:r>
      <w:r>
        <w:rPr>
          <w:color w:val="auto"/>
          <w:sz w:val="28"/>
          <w:szCs w:val="28"/>
        </w:rPr>
        <w:t>.2001 № 178-ФЗ, Постановлением П</w:t>
      </w:r>
      <w:r w:rsidRPr="00022DAC">
        <w:rPr>
          <w:color w:val="auto"/>
          <w:sz w:val="28"/>
          <w:szCs w:val="28"/>
        </w:rPr>
        <w:t>равительства Российской Федерации от 27.08.2012 №</w:t>
      </w:r>
      <w:r w:rsidRPr="00022DAC">
        <w:rPr>
          <w:sz w:val="28"/>
          <w:szCs w:val="28"/>
        </w:rPr>
        <w:t xml:space="preserve"> 860 «Об организации и проведения продажи государственного или муниципального имущества в электронной форме».</w:t>
      </w:r>
    </w:p>
    <w:p w:rsidR="00D663C2" w:rsidRPr="00022DAC" w:rsidRDefault="00D663C2" w:rsidP="00D663C2">
      <w:pPr>
        <w:pStyle w:val="Default"/>
        <w:tabs>
          <w:tab w:val="left" w:pos="0"/>
          <w:tab w:val="left" w:pos="284"/>
        </w:tabs>
        <w:suppressAutoHyphens/>
        <w:ind w:firstLine="709"/>
        <w:jc w:val="both"/>
        <w:rPr>
          <w:iCs/>
          <w:color w:val="auto"/>
          <w:sz w:val="28"/>
          <w:szCs w:val="28"/>
        </w:rPr>
      </w:pPr>
      <w:r w:rsidRPr="00022DAC">
        <w:rPr>
          <w:rFonts w:eastAsiaTheme="minorHAnsi"/>
          <w:b/>
          <w:bCs/>
          <w:iCs/>
          <w:color w:val="auto"/>
          <w:sz w:val="28"/>
          <w:szCs w:val="28"/>
          <w:lang w:eastAsia="en-US"/>
        </w:rPr>
        <w:t>Собственник выставляемого на торги имущества:</w:t>
      </w:r>
      <w:r w:rsidRPr="00022DAC">
        <w:rPr>
          <w:rFonts w:eastAsiaTheme="minorHAnsi"/>
          <w:b/>
          <w:bCs/>
          <w:i/>
          <w:iCs/>
          <w:color w:val="auto"/>
          <w:sz w:val="28"/>
          <w:szCs w:val="28"/>
          <w:lang w:eastAsia="en-US"/>
        </w:rPr>
        <w:t xml:space="preserve"> </w:t>
      </w:r>
      <w:r w:rsidRPr="00022DAC">
        <w:rPr>
          <w:rFonts w:eastAsiaTheme="minorHAnsi"/>
          <w:bCs/>
          <w:iCs/>
          <w:color w:val="auto"/>
          <w:sz w:val="28"/>
          <w:szCs w:val="28"/>
          <w:lang w:eastAsia="en-US"/>
        </w:rPr>
        <w:t>муниципальное образование город Нефтеюганск</w:t>
      </w:r>
      <w:r w:rsidRPr="00022DAC">
        <w:rPr>
          <w:iCs/>
          <w:color w:val="auto"/>
          <w:sz w:val="28"/>
          <w:szCs w:val="28"/>
        </w:rPr>
        <w:t>.</w:t>
      </w:r>
    </w:p>
    <w:p w:rsidR="00D663C2" w:rsidRPr="00022DAC" w:rsidRDefault="00D663C2" w:rsidP="00D663C2">
      <w:pPr>
        <w:pStyle w:val="Default"/>
        <w:tabs>
          <w:tab w:val="left" w:pos="0"/>
          <w:tab w:val="left" w:pos="284"/>
        </w:tabs>
        <w:suppressAutoHyphens/>
        <w:ind w:firstLine="709"/>
        <w:jc w:val="both"/>
        <w:rPr>
          <w:b/>
          <w:bCs/>
          <w:iCs/>
          <w:color w:val="auto"/>
          <w:sz w:val="28"/>
          <w:szCs w:val="28"/>
        </w:rPr>
      </w:pPr>
      <w:r w:rsidRPr="00022DAC">
        <w:rPr>
          <w:rFonts w:eastAsiaTheme="minorHAnsi"/>
          <w:b/>
          <w:bCs/>
          <w:iCs/>
          <w:color w:val="auto"/>
          <w:sz w:val="28"/>
          <w:szCs w:val="28"/>
          <w:lang w:eastAsia="en-US"/>
        </w:rPr>
        <w:t xml:space="preserve">Продавец </w:t>
      </w:r>
      <w:r w:rsidRPr="00022DAC">
        <w:rPr>
          <w:rFonts w:eastAsiaTheme="minorHAnsi"/>
          <w:b/>
          <w:bCs/>
          <w:i/>
          <w:iCs/>
          <w:color w:val="auto"/>
          <w:sz w:val="28"/>
          <w:szCs w:val="28"/>
          <w:lang w:eastAsia="en-US"/>
        </w:rPr>
        <w:t xml:space="preserve">– </w:t>
      </w:r>
      <w:r w:rsidRPr="00022DAC">
        <w:rPr>
          <w:rFonts w:eastAsiaTheme="minorHAnsi"/>
          <w:bCs/>
          <w:iCs/>
          <w:color w:val="auto"/>
          <w:sz w:val="28"/>
          <w:szCs w:val="28"/>
          <w:lang w:eastAsia="en-US"/>
        </w:rPr>
        <w:t>Департамент муниципального имущества администрации города Нефтеюганска.</w:t>
      </w:r>
      <w:r w:rsidRPr="00022DAC">
        <w:rPr>
          <w:b/>
          <w:bCs/>
          <w:iCs/>
          <w:color w:val="auto"/>
          <w:sz w:val="28"/>
          <w:szCs w:val="28"/>
        </w:rPr>
        <w:t xml:space="preserve"> </w:t>
      </w:r>
    </w:p>
    <w:p w:rsidR="00D663C2" w:rsidRDefault="00D663C2" w:rsidP="00D663C2">
      <w:pPr>
        <w:pStyle w:val="Default"/>
        <w:tabs>
          <w:tab w:val="left" w:pos="0"/>
          <w:tab w:val="left" w:pos="284"/>
        </w:tabs>
        <w:suppressAutoHyphens/>
        <w:ind w:firstLine="709"/>
        <w:jc w:val="both"/>
        <w:rPr>
          <w:iCs/>
          <w:color w:val="auto"/>
          <w:sz w:val="28"/>
          <w:szCs w:val="28"/>
        </w:rPr>
      </w:pPr>
      <w:r w:rsidRPr="00022DAC">
        <w:rPr>
          <w:b/>
          <w:bCs/>
          <w:iCs/>
          <w:color w:val="auto"/>
          <w:sz w:val="28"/>
          <w:szCs w:val="28"/>
        </w:rPr>
        <w:t>Основание проведения торгов</w:t>
      </w:r>
      <w:r w:rsidRPr="00022DAC">
        <w:rPr>
          <w:b/>
          <w:bCs/>
          <w:i/>
          <w:iCs/>
          <w:color w:val="auto"/>
          <w:sz w:val="28"/>
          <w:szCs w:val="28"/>
        </w:rPr>
        <w:t xml:space="preserve"> – </w:t>
      </w:r>
      <w:r w:rsidRPr="00022DAC">
        <w:rPr>
          <w:color w:val="auto"/>
          <w:sz w:val="28"/>
          <w:szCs w:val="28"/>
        </w:rPr>
        <w:t xml:space="preserve">решение Думы города Нефтеюганска                  </w:t>
      </w:r>
      <w:r w:rsidRPr="00F83B48">
        <w:rPr>
          <w:sz w:val="28"/>
          <w:szCs w:val="28"/>
        </w:rPr>
        <w:t xml:space="preserve">от </w:t>
      </w:r>
      <w:r>
        <w:rPr>
          <w:sz w:val="28"/>
          <w:szCs w:val="28"/>
        </w:rPr>
        <w:t>27.09.2023 № 403</w:t>
      </w:r>
      <w:r w:rsidRPr="00584AF4">
        <w:rPr>
          <w:sz w:val="28"/>
          <w:szCs w:val="28"/>
        </w:rPr>
        <w:t>-VI</w:t>
      </w:r>
      <w:r w:rsidRPr="00584AF4">
        <w:rPr>
          <w:sz w:val="28"/>
          <w:szCs w:val="28"/>
          <w:lang w:val="en-US"/>
        </w:rPr>
        <w:t>I</w:t>
      </w:r>
      <w:r w:rsidRPr="00584AF4">
        <w:rPr>
          <w:sz w:val="28"/>
          <w:szCs w:val="28"/>
        </w:rPr>
        <w:t xml:space="preserve"> «Об утверждении Прогнозного плана (программы) приватизации имущества муниципального образования город Нефтеюганск </w:t>
      </w:r>
      <w:r>
        <w:rPr>
          <w:sz w:val="28"/>
          <w:szCs w:val="28"/>
        </w:rPr>
        <w:t xml:space="preserve">              </w:t>
      </w:r>
      <w:r w:rsidRPr="00584AF4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Pr="00584AF4">
        <w:rPr>
          <w:sz w:val="28"/>
          <w:szCs w:val="28"/>
        </w:rPr>
        <w:t xml:space="preserve"> год»</w:t>
      </w:r>
      <w:r>
        <w:rPr>
          <w:sz w:val="28"/>
          <w:szCs w:val="28"/>
        </w:rPr>
        <w:t xml:space="preserve"> (с изменениями на 27.03.2024 № 518-</w:t>
      </w:r>
      <w:r w:rsidRPr="00F83B48">
        <w:rPr>
          <w:sz w:val="28"/>
          <w:szCs w:val="28"/>
        </w:rPr>
        <w:t>VI</w:t>
      </w:r>
      <w:r w:rsidRPr="00F83B48"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 w:rsidRPr="0053240A">
        <w:rPr>
          <w:sz w:val="28"/>
          <w:szCs w:val="28"/>
        </w:rPr>
        <w:t xml:space="preserve">на 24.04.2024 </w:t>
      </w:r>
      <w:r w:rsidR="002163E0">
        <w:rPr>
          <w:sz w:val="28"/>
          <w:szCs w:val="28"/>
        </w:rPr>
        <w:t xml:space="preserve">                               </w:t>
      </w:r>
      <w:r w:rsidRPr="0053240A">
        <w:rPr>
          <w:sz w:val="28"/>
          <w:szCs w:val="28"/>
        </w:rPr>
        <w:t>№ 546-VI</w:t>
      </w:r>
      <w:r w:rsidRPr="0053240A"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)</w:t>
      </w:r>
      <w:r w:rsidRPr="00022DAC">
        <w:rPr>
          <w:iCs/>
          <w:color w:val="auto"/>
          <w:sz w:val="28"/>
          <w:szCs w:val="28"/>
        </w:rPr>
        <w:t xml:space="preserve">. </w:t>
      </w:r>
    </w:p>
    <w:p w:rsidR="00D663C2" w:rsidRPr="00022DAC" w:rsidRDefault="00D663C2" w:rsidP="00D663C2">
      <w:pPr>
        <w:pStyle w:val="Default"/>
        <w:tabs>
          <w:tab w:val="left" w:pos="0"/>
          <w:tab w:val="left" w:pos="284"/>
        </w:tabs>
        <w:suppressAutoHyphens/>
        <w:ind w:firstLine="709"/>
        <w:jc w:val="both"/>
        <w:rPr>
          <w:iCs/>
          <w:color w:val="auto"/>
          <w:sz w:val="28"/>
          <w:szCs w:val="28"/>
        </w:rPr>
      </w:pPr>
    </w:p>
    <w:p w:rsidR="00D663C2" w:rsidRDefault="00D663C2" w:rsidP="00D663C2">
      <w:pPr>
        <w:pStyle w:val="af0"/>
        <w:numPr>
          <w:ilvl w:val="0"/>
          <w:numId w:val="2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/>
        <w:spacing w:after="0" w:line="240" w:lineRule="auto"/>
        <w:ind w:left="0" w:firstLine="284"/>
        <w:jc w:val="center"/>
        <w:rPr>
          <w:rFonts w:eastAsia="Times New Roman"/>
          <w:b/>
        </w:rPr>
      </w:pPr>
      <w:r w:rsidRPr="00022DAC">
        <w:rPr>
          <w:rFonts w:eastAsia="Times New Roman"/>
          <w:b/>
        </w:rPr>
        <w:t>Сведения об Имуществе</w:t>
      </w:r>
    </w:p>
    <w:p w:rsidR="00D663C2" w:rsidRPr="00552745" w:rsidRDefault="00D663C2" w:rsidP="00D663C2">
      <w:pPr>
        <w:pStyle w:val="af0"/>
        <w:suppressAutoHyphens/>
        <w:spacing w:after="0" w:line="240" w:lineRule="auto"/>
        <w:ind w:left="0" w:firstLine="709"/>
        <w:jc w:val="both"/>
        <w:rPr>
          <w:rFonts w:eastAsia="Calibri"/>
        </w:rPr>
      </w:pPr>
      <w:r w:rsidRPr="00552745">
        <w:rPr>
          <w:b/>
        </w:rPr>
        <w:t xml:space="preserve">Лот № 1: </w:t>
      </w:r>
      <w:r>
        <w:rPr>
          <w:color w:val="000000"/>
        </w:rPr>
        <w:t>«</w:t>
      </w:r>
      <w:r w:rsidRPr="00C67E6D">
        <w:rPr>
          <w:rFonts w:eastAsia="Calibri"/>
        </w:rPr>
        <w:t xml:space="preserve">Помещение», назначение: нежилое, расположенное по адресу: </w:t>
      </w:r>
      <w:proofErr w:type="spellStart"/>
      <w:r w:rsidRPr="00C67E6D">
        <w:rPr>
          <w:rFonts w:eastAsia="Calibri"/>
        </w:rPr>
        <w:t>г.Нефтеюганск</w:t>
      </w:r>
      <w:proofErr w:type="spellEnd"/>
      <w:r w:rsidRPr="00C67E6D">
        <w:rPr>
          <w:rFonts w:eastAsia="Calibri"/>
        </w:rPr>
        <w:t>, ул.</w:t>
      </w:r>
      <w:r>
        <w:rPr>
          <w:rFonts w:eastAsia="Calibri"/>
        </w:rPr>
        <w:t xml:space="preserve"> </w:t>
      </w:r>
      <w:r w:rsidRPr="00C67E6D">
        <w:rPr>
          <w:rFonts w:eastAsia="Calibri"/>
        </w:rPr>
        <w:t>Нефтяников, строен.26 пом.</w:t>
      </w:r>
      <w:r>
        <w:rPr>
          <w:rFonts w:eastAsia="Calibri"/>
        </w:rPr>
        <w:t>17</w:t>
      </w:r>
      <w:r w:rsidRPr="00552745">
        <w:rPr>
          <w:rFonts w:eastAsia="Calibri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Характеристики объекта приватизации: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>
        <w:rPr>
          <w:color w:val="000000"/>
          <w:sz w:val="28"/>
          <w:szCs w:val="28"/>
          <w:lang w:eastAsia="x-none"/>
        </w:rPr>
        <w:t>Помещение</w:t>
      </w:r>
      <w:r w:rsidRPr="005B624A">
        <w:rPr>
          <w:color w:val="000000"/>
          <w:sz w:val="28"/>
          <w:szCs w:val="28"/>
          <w:lang w:eastAsia="x-none"/>
        </w:rPr>
        <w:t>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-этаж – </w:t>
      </w:r>
      <w:r>
        <w:rPr>
          <w:color w:val="000000"/>
          <w:sz w:val="28"/>
          <w:szCs w:val="28"/>
          <w:lang w:eastAsia="x-none"/>
        </w:rPr>
        <w:t>3</w:t>
      </w:r>
      <w:r w:rsidRPr="005B624A">
        <w:rPr>
          <w:color w:val="000000"/>
          <w:sz w:val="28"/>
          <w:szCs w:val="28"/>
          <w:lang w:eastAsia="x-none"/>
        </w:rPr>
        <w:t>;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-площадь </w:t>
      </w:r>
      <w:r>
        <w:rPr>
          <w:color w:val="000000"/>
          <w:sz w:val="28"/>
          <w:szCs w:val="28"/>
          <w:lang w:eastAsia="x-none"/>
        </w:rPr>
        <w:t>помещения</w:t>
      </w:r>
      <w:r w:rsidRPr="005B624A">
        <w:rPr>
          <w:color w:val="000000"/>
          <w:sz w:val="28"/>
          <w:szCs w:val="28"/>
          <w:lang w:eastAsia="x-none"/>
        </w:rPr>
        <w:t xml:space="preserve"> – </w:t>
      </w:r>
      <w:r>
        <w:rPr>
          <w:color w:val="000000"/>
          <w:sz w:val="28"/>
          <w:szCs w:val="28"/>
          <w:lang w:eastAsia="x-none"/>
        </w:rPr>
        <w:t>45,5</w:t>
      </w:r>
      <w:r w:rsidRPr="005B624A">
        <w:rPr>
          <w:color w:val="000000"/>
          <w:sz w:val="28"/>
          <w:szCs w:val="28"/>
          <w:lang w:eastAsia="x-none"/>
        </w:rPr>
        <w:t xml:space="preserve"> </w:t>
      </w:r>
      <w:proofErr w:type="spellStart"/>
      <w:r w:rsidRPr="005B624A">
        <w:rPr>
          <w:color w:val="000000"/>
          <w:sz w:val="28"/>
          <w:szCs w:val="28"/>
          <w:lang w:eastAsia="x-none"/>
        </w:rPr>
        <w:t>кв.м</w:t>
      </w:r>
      <w:proofErr w:type="spellEnd"/>
      <w:r w:rsidRPr="005B624A">
        <w:rPr>
          <w:color w:val="000000"/>
          <w:sz w:val="28"/>
          <w:szCs w:val="28"/>
          <w:lang w:eastAsia="x-none"/>
        </w:rPr>
        <w:t>.;</w:t>
      </w:r>
    </w:p>
    <w:p w:rsidR="00D663C2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-кадас</w:t>
      </w:r>
      <w:r>
        <w:rPr>
          <w:color w:val="000000"/>
          <w:sz w:val="28"/>
          <w:szCs w:val="28"/>
          <w:lang w:eastAsia="x-none"/>
        </w:rPr>
        <w:t>тровый номер: 86:20:0000000:11225.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Способ приватизации – продажа на аукционе с открытой формой подачи предложений о цене.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Согласно </w:t>
      </w:r>
      <w:proofErr w:type="gramStart"/>
      <w:r w:rsidRPr="005B624A">
        <w:rPr>
          <w:color w:val="000000"/>
          <w:sz w:val="28"/>
          <w:szCs w:val="28"/>
          <w:lang w:eastAsia="x-none"/>
        </w:rPr>
        <w:t>отчету</w:t>
      </w:r>
      <w:proofErr w:type="gramEnd"/>
      <w:r w:rsidRPr="005B624A">
        <w:rPr>
          <w:color w:val="000000"/>
          <w:sz w:val="28"/>
          <w:szCs w:val="28"/>
          <w:lang w:eastAsia="x-none"/>
        </w:rPr>
        <w:t xml:space="preserve"> об определении рыночной стоимости от </w:t>
      </w:r>
      <w:r>
        <w:rPr>
          <w:color w:val="000000"/>
          <w:sz w:val="28"/>
          <w:szCs w:val="28"/>
          <w:lang w:eastAsia="x-none"/>
        </w:rPr>
        <w:t>28.03.2024</w:t>
      </w:r>
      <w:r w:rsidRPr="00E804DC">
        <w:rPr>
          <w:color w:val="000000"/>
          <w:sz w:val="28"/>
          <w:szCs w:val="28"/>
          <w:lang w:eastAsia="x-none"/>
        </w:rPr>
        <w:t xml:space="preserve">             № </w:t>
      </w:r>
      <w:r>
        <w:rPr>
          <w:color w:val="000000"/>
          <w:sz w:val="28"/>
          <w:szCs w:val="28"/>
          <w:lang w:eastAsia="x-none"/>
        </w:rPr>
        <w:t>1532/24</w:t>
      </w:r>
      <w:r w:rsidRPr="00E804DC">
        <w:rPr>
          <w:color w:val="000000"/>
          <w:sz w:val="28"/>
          <w:szCs w:val="28"/>
          <w:lang w:eastAsia="x-none"/>
        </w:rPr>
        <w:t xml:space="preserve">, предоставленному </w:t>
      </w:r>
      <w:r>
        <w:rPr>
          <w:color w:val="000000"/>
          <w:sz w:val="28"/>
          <w:szCs w:val="28"/>
          <w:lang w:eastAsia="x-none"/>
        </w:rPr>
        <w:t>ООО «Центр экономического содействия»</w:t>
      </w:r>
      <w:r w:rsidRPr="00E804DC">
        <w:rPr>
          <w:color w:val="000000"/>
          <w:sz w:val="28"/>
          <w:szCs w:val="28"/>
          <w:lang w:eastAsia="x-none"/>
        </w:rPr>
        <w:t xml:space="preserve">, рыночная стоимость объекта приватизации составляет </w:t>
      </w:r>
      <w:r>
        <w:rPr>
          <w:color w:val="000000"/>
          <w:sz w:val="28"/>
          <w:szCs w:val="28"/>
          <w:lang w:eastAsia="x-none"/>
        </w:rPr>
        <w:t>478 160,00</w:t>
      </w:r>
      <w:r w:rsidRPr="00E804DC">
        <w:rPr>
          <w:color w:val="000000"/>
          <w:sz w:val="28"/>
          <w:szCs w:val="28"/>
          <w:lang w:eastAsia="x-none"/>
        </w:rPr>
        <w:t xml:space="preserve"> рублей </w:t>
      </w:r>
      <w:r>
        <w:rPr>
          <w:color w:val="000000"/>
          <w:sz w:val="28"/>
          <w:szCs w:val="28"/>
          <w:lang w:eastAsia="x-none"/>
        </w:rPr>
        <w:t xml:space="preserve">                         </w:t>
      </w:r>
      <w:r w:rsidRPr="00E804DC">
        <w:rPr>
          <w:color w:val="000000"/>
          <w:sz w:val="28"/>
          <w:szCs w:val="28"/>
          <w:lang w:eastAsia="x-none"/>
        </w:rPr>
        <w:t>с учетом НДС</w:t>
      </w:r>
      <w:r w:rsidRPr="005B624A">
        <w:rPr>
          <w:color w:val="000000"/>
          <w:sz w:val="28"/>
          <w:szCs w:val="28"/>
          <w:lang w:eastAsia="x-none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Начальная цена продажи – </w:t>
      </w:r>
      <w:r>
        <w:rPr>
          <w:color w:val="000000"/>
          <w:sz w:val="28"/>
          <w:szCs w:val="28"/>
          <w:lang w:eastAsia="x-none"/>
        </w:rPr>
        <w:t>478 160,00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 с учетом НДС.     </w:t>
      </w:r>
    </w:p>
    <w:p w:rsidR="00D663C2" w:rsidRPr="005B624A" w:rsidRDefault="00D663C2" w:rsidP="00D663C2">
      <w:pPr>
        <w:suppressAutoHyphens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          Величина повышения начальной цены («шаг аукциона») – 5 % начальной цены продажи, размере </w:t>
      </w:r>
      <w:r>
        <w:rPr>
          <w:color w:val="000000"/>
          <w:sz w:val="28"/>
          <w:szCs w:val="28"/>
          <w:lang w:eastAsia="x-none"/>
        </w:rPr>
        <w:t>23 908,00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рублей. </w:t>
      </w:r>
    </w:p>
    <w:p w:rsidR="00D663C2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Сумма задатка – </w:t>
      </w:r>
      <w:r>
        <w:rPr>
          <w:color w:val="000000"/>
          <w:sz w:val="28"/>
          <w:szCs w:val="28"/>
          <w:lang w:eastAsia="x-none"/>
        </w:rPr>
        <w:t>47 816,00 рублей, что составляет 1</w:t>
      </w:r>
      <w:r w:rsidRPr="005B624A">
        <w:rPr>
          <w:color w:val="000000"/>
          <w:sz w:val="28"/>
          <w:szCs w:val="28"/>
          <w:lang w:eastAsia="x-none"/>
        </w:rPr>
        <w:t>0 % от начальной цены продажи.</w:t>
      </w:r>
    </w:p>
    <w:p w:rsidR="00D663C2" w:rsidRPr="00552745" w:rsidRDefault="00D663C2" w:rsidP="00D663C2">
      <w:pPr>
        <w:pStyle w:val="af0"/>
        <w:suppressAutoHyphens/>
        <w:spacing w:after="100" w:afterAutospacing="1"/>
        <w:ind w:left="0" w:firstLine="709"/>
        <w:jc w:val="both"/>
      </w:pPr>
      <w:r w:rsidRPr="00552745">
        <w:t xml:space="preserve">Информация о предыдущих торгах по Лоту № 1: </w:t>
      </w:r>
      <w:r>
        <w:t xml:space="preserve">пять </w:t>
      </w:r>
      <w:r w:rsidRPr="00552745">
        <w:rPr>
          <w:bCs/>
          <w:color w:val="000000"/>
          <w:lang w:eastAsia="x-none"/>
        </w:rPr>
        <w:t>аукцион</w:t>
      </w:r>
      <w:r>
        <w:rPr>
          <w:bCs/>
          <w:color w:val="000000"/>
          <w:lang w:eastAsia="x-none"/>
        </w:rPr>
        <w:t xml:space="preserve">ов, </w:t>
      </w:r>
      <w:r w:rsidRPr="008869C0">
        <w:rPr>
          <w:bCs/>
          <w:color w:val="000000"/>
          <w:lang w:eastAsia="x-none"/>
        </w:rPr>
        <w:t>объявленны</w:t>
      </w:r>
      <w:r>
        <w:rPr>
          <w:bCs/>
          <w:color w:val="000000"/>
          <w:lang w:eastAsia="x-none"/>
        </w:rPr>
        <w:t>х</w:t>
      </w:r>
      <w:r w:rsidRPr="008869C0">
        <w:rPr>
          <w:bCs/>
          <w:color w:val="000000"/>
          <w:lang w:eastAsia="x-none"/>
        </w:rPr>
        <w:t xml:space="preserve"> в течение </w:t>
      </w:r>
      <w:r>
        <w:rPr>
          <w:bCs/>
          <w:color w:val="000000"/>
          <w:lang w:eastAsia="x-none"/>
        </w:rPr>
        <w:t>предыдущего</w:t>
      </w:r>
      <w:r w:rsidRPr="008869C0">
        <w:rPr>
          <w:bCs/>
          <w:color w:val="000000"/>
          <w:lang w:eastAsia="x-none"/>
        </w:rPr>
        <w:t xml:space="preserve"> года</w:t>
      </w:r>
      <w:r w:rsidRPr="008869C0">
        <w:t xml:space="preserve">, </w:t>
      </w:r>
      <w:r w:rsidRPr="00552745">
        <w:t xml:space="preserve">в отношении объекта муниципальной собственности: </w:t>
      </w:r>
      <w:r>
        <w:rPr>
          <w:color w:val="000000"/>
        </w:rPr>
        <w:t>«</w:t>
      </w:r>
      <w:r w:rsidRPr="00C67E6D">
        <w:rPr>
          <w:rFonts w:eastAsia="Calibri"/>
        </w:rPr>
        <w:t xml:space="preserve">Помещение», назначение: нежилое, расположенное по адресу: </w:t>
      </w:r>
      <w:proofErr w:type="spellStart"/>
      <w:r w:rsidRPr="00C67E6D">
        <w:rPr>
          <w:rFonts w:eastAsia="Calibri"/>
        </w:rPr>
        <w:t>г.Нефтеюганск</w:t>
      </w:r>
      <w:proofErr w:type="spellEnd"/>
      <w:r w:rsidRPr="00C67E6D">
        <w:rPr>
          <w:rFonts w:eastAsia="Calibri"/>
        </w:rPr>
        <w:t>, ул.</w:t>
      </w:r>
      <w:r>
        <w:rPr>
          <w:rFonts w:eastAsia="Calibri"/>
        </w:rPr>
        <w:t xml:space="preserve"> </w:t>
      </w:r>
      <w:r w:rsidRPr="00C67E6D">
        <w:rPr>
          <w:rFonts w:eastAsia="Calibri"/>
        </w:rPr>
        <w:t>Нефтяников, строен.26 пом.</w:t>
      </w:r>
      <w:r>
        <w:rPr>
          <w:rFonts w:eastAsia="Calibri"/>
        </w:rPr>
        <w:t>17</w:t>
      </w:r>
      <w:r w:rsidRPr="00552745">
        <w:rPr>
          <w:rFonts w:eastAsia="Calibri"/>
        </w:rPr>
        <w:t xml:space="preserve">, </w:t>
      </w:r>
      <w:r w:rsidRPr="008869C0">
        <w:lastRenderedPageBreak/>
        <w:t>признан</w:t>
      </w:r>
      <w:r>
        <w:t>ы</w:t>
      </w:r>
      <w:r w:rsidRPr="008869C0">
        <w:t xml:space="preserve"> несостоявшим</w:t>
      </w:r>
      <w:r>
        <w:t>и</w:t>
      </w:r>
      <w:r w:rsidRPr="008869C0">
        <w:t>ся, по причине отсутствия заявок на участие в аукционе</w:t>
      </w:r>
      <w:r w:rsidRPr="00552745">
        <w:rPr>
          <w:bCs/>
          <w:color w:val="000000"/>
          <w:lang w:eastAsia="x-none"/>
        </w:rPr>
        <w:t>.</w:t>
      </w:r>
    </w:p>
    <w:p w:rsidR="00D663C2" w:rsidRDefault="00D663C2" w:rsidP="00D663C2">
      <w:pPr>
        <w:pStyle w:val="af0"/>
        <w:suppressAutoHyphens/>
        <w:spacing w:after="100" w:afterAutospacing="1"/>
        <w:jc w:val="both"/>
      </w:pPr>
    </w:p>
    <w:p w:rsidR="00D663C2" w:rsidRPr="00552745" w:rsidRDefault="00D663C2" w:rsidP="00D663C2">
      <w:pPr>
        <w:pStyle w:val="af0"/>
        <w:suppressAutoHyphens/>
        <w:spacing w:after="0" w:line="240" w:lineRule="auto"/>
        <w:ind w:left="0" w:firstLine="709"/>
        <w:jc w:val="both"/>
        <w:rPr>
          <w:rFonts w:eastAsia="Calibri"/>
        </w:rPr>
      </w:pPr>
      <w:r w:rsidRPr="00552745">
        <w:rPr>
          <w:b/>
        </w:rPr>
        <w:t xml:space="preserve">Лот № </w:t>
      </w:r>
      <w:r>
        <w:rPr>
          <w:b/>
        </w:rPr>
        <w:t>2</w:t>
      </w:r>
      <w:r w:rsidRPr="00552745">
        <w:rPr>
          <w:b/>
        </w:rPr>
        <w:t xml:space="preserve">: </w:t>
      </w:r>
      <w:r>
        <w:rPr>
          <w:color w:val="000000"/>
        </w:rPr>
        <w:t>«</w:t>
      </w:r>
      <w:r w:rsidRPr="00C67E6D">
        <w:rPr>
          <w:rFonts w:eastAsia="Calibri"/>
        </w:rPr>
        <w:t xml:space="preserve">Помещение», назначение: нежилое, расположенное по адресу: </w:t>
      </w:r>
      <w:proofErr w:type="spellStart"/>
      <w:r w:rsidRPr="00C67E6D">
        <w:rPr>
          <w:rFonts w:eastAsia="Calibri"/>
        </w:rPr>
        <w:t>г.Нефтеюганск</w:t>
      </w:r>
      <w:proofErr w:type="spellEnd"/>
      <w:r w:rsidRPr="00C67E6D">
        <w:rPr>
          <w:rFonts w:eastAsia="Calibri"/>
        </w:rPr>
        <w:t>, ул.</w:t>
      </w:r>
      <w:r>
        <w:rPr>
          <w:rFonts w:eastAsia="Calibri"/>
        </w:rPr>
        <w:t xml:space="preserve"> </w:t>
      </w:r>
      <w:r w:rsidRPr="00C67E6D">
        <w:rPr>
          <w:rFonts w:eastAsia="Calibri"/>
        </w:rPr>
        <w:t>Нефтяников, строен.26 пом.</w:t>
      </w:r>
      <w:r>
        <w:rPr>
          <w:rFonts w:eastAsia="Calibri"/>
        </w:rPr>
        <w:t>22</w:t>
      </w:r>
      <w:r w:rsidRPr="00552745">
        <w:rPr>
          <w:rFonts w:eastAsia="Calibri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Характеристики объекта приватизации: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>
        <w:rPr>
          <w:color w:val="000000"/>
          <w:sz w:val="28"/>
          <w:szCs w:val="28"/>
          <w:lang w:eastAsia="x-none"/>
        </w:rPr>
        <w:t>Помещение</w:t>
      </w:r>
      <w:r w:rsidRPr="005B624A">
        <w:rPr>
          <w:color w:val="000000"/>
          <w:sz w:val="28"/>
          <w:szCs w:val="28"/>
          <w:lang w:eastAsia="x-none"/>
        </w:rPr>
        <w:t>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-этаж – </w:t>
      </w:r>
      <w:r>
        <w:rPr>
          <w:color w:val="000000"/>
          <w:sz w:val="28"/>
          <w:szCs w:val="28"/>
          <w:lang w:eastAsia="x-none"/>
        </w:rPr>
        <w:t>3</w:t>
      </w:r>
      <w:r w:rsidRPr="005B624A">
        <w:rPr>
          <w:color w:val="000000"/>
          <w:sz w:val="28"/>
          <w:szCs w:val="28"/>
          <w:lang w:eastAsia="x-none"/>
        </w:rPr>
        <w:t>;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-площадь </w:t>
      </w:r>
      <w:r>
        <w:rPr>
          <w:color w:val="000000"/>
          <w:sz w:val="28"/>
          <w:szCs w:val="28"/>
          <w:lang w:eastAsia="x-none"/>
        </w:rPr>
        <w:t>помещения</w:t>
      </w:r>
      <w:r w:rsidRPr="005B624A">
        <w:rPr>
          <w:color w:val="000000"/>
          <w:sz w:val="28"/>
          <w:szCs w:val="28"/>
          <w:lang w:eastAsia="x-none"/>
        </w:rPr>
        <w:t xml:space="preserve"> – </w:t>
      </w:r>
      <w:r>
        <w:rPr>
          <w:color w:val="000000"/>
          <w:sz w:val="28"/>
          <w:szCs w:val="28"/>
          <w:lang w:eastAsia="x-none"/>
        </w:rPr>
        <w:t xml:space="preserve">46,3 </w:t>
      </w:r>
      <w:proofErr w:type="spellStart"/>
      <w:r w:rsidRPr="005B624A">
        <w:rPr>
          <w:color w:val="000000"/>
          <w:sz w:val="28"/>
          <w:szCs w:val="28"/>
          <w:lang w:eastAsia="x-none"/>
        </w:rPr>
        <w:t>кв.м</w:t>
      </w:r>
      <w:proofErr w:type="spellEnd"/>
      <w:r w:rsidRPr="005B624A">
        <w:rPr>
          <w:color w:val="000000"/>
          <w:sz w:val="28"/>
          <w:szCs w:val="28"/>
          <w:lang w:eastAsia="x-none"/>
        </w:rPr>
        <w:t>.;</w:t>
      </w:r>
    </w:p>
    <w:p w:rsidR="00D663C2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-кадас</w:t>
      </w:r>
      <w:r>
        <w:rPr>
          <w:color w:val="000000"/>
          <w:sz w:val="28"/>
          <w:szCs w:val="28"/>
          <w:lang w:eastAsia="x-none"/>
        </w:rPr>
        <w:t>тровый номер: 86:20:0000000:11236.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Способ приватизации – продажа на аукционе с открытой формой подачи предложений о цене.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Согласно </w:t>
      </w:r>
      <w:proofErr w:type="gramStart"/>
      <w:r w:rsidRPr="005B624A">
        <w:rPr>
          <w:color w:val="000000"/>
          <w:sz w:val="28"/>
          <w:szCs w:val="28"/>
          <w:lang w:eastAsia="x-none"/>
        </w:rPr>
        <w:t>отчету</w:t>
      </w:r>
      <w:proofErr w:type="gramEnd"/>
      <w:r w:rsidRPr="005B624A">
        <w:rPr>
          <w:color w:val="000000"/>
          <w:sz w:val="28"/>
          <w:szCs w:val="28"/>
          <w:lang w:eastAsia="x-none"/>
        </w:rPr>
        <w:t xml:space="preserve"> об определении рыночной стоимости от </w:t>
      </w:r>
      <w:r>
        <w:rPr>
          <w:color w:val="000000"/>
          <w:sz w:val="28"/>
          <w:szCs w:val="28"/>
          <w:lang w:eastAsia="x-none"/>
        </w:rPr>
        <w:t>28.03.2024</w:t>
      </w:r>
      <w:r w:rsidRPr="00E804DC">
        <w:rPr>
          <w:color w:val="000000"/>
          <w:sz w:val="28"/>
          <w:szCs w:val="28"/>
          <w:lang w:eastAsia="x-none"/>
        </w:rPr>
        <w:t xml:space="preserve">             № </w:t>
      </w:r>
      <w:r>
        <w:rPr>
          <w:color w:val="000000"/>
          <w:sz w:val="28"/>
          <w:szCs w:val="28"/>
          <w:lang w:eastAsia="x-none"/>
        </w:rPr>
        <w:t>1533/24</w:t>
      </w:r>
      <w:r w:rsidRPr="00E804DC">
        <w:rPr>
          <w:color w:val="000000"/>
          <w:sz w:val="28"/>
          <w:szCs w:val="28"/>
          <w:lang w:eastAsia="x-none"/>
        </w:rPr>
        <w:t xml:space="preserve">, предоставленному </w:t>
      </w:r>
      <w:r>
        <w:rPr>
          <w:color w:val="000000"/>
          <w:sz w:val="28"/>
          <w:szCs w:val="28"/>
          <w:lang w:eastAsia="x-none"/>
        </w:rPr>
        <w:t>ООО «Центр экономического содействия»</w:t>
      </w:r>
      <w:r w:rsidRPr="00E804DC">
        <w:rPr>
          <w:color w:val="000000"/>
          <w:sz w:val="28"/>
          <w:szCs w:val="28"/>
          <w:lang w:eastAsia="x-none"/>
        </w:rPr>
        <w:t xml:space="preserve">, рыночная стоимость объекта приватизации составляет </w:t>
      </w:r>
      <w:r>
        <w:rPr>
          <w:color w:val="000000"/>
          <w:sz w:val="28"/>
          <w:szCs w:val="28"/>
          <w:lang w:eastAsia="x-none"/>
        </w:rPr>
        <w:t>486 570,00</w:t>
      </w:r>
      <w:r w:rsidRPr="00E804DC">
        <w:rPr>
          <w:color w:val="000000"/>
          <w:sz w:val="28"/>
          <w:szCs w:val="28"/>
          <w:lang w:eastAsia="x-none"/>
        </w:rPr>
        <w:t xml:space="preserve"> рублей </w:t>
      </w:r>
      <w:r>
        <w:rPr>
          <w:color w:val="000000"/>
          <w:sz w:val="28"/>
          <w:szCs w:val="28"/>
          <w:lang w:eastAsia="x-none"/>
        </w:rPr>
        <w:t xml:space="preserve">                        </w:t>
      </w:r>
      <w:r w:rsidRPr="00E804DC">
        <w:rPr>
          <w:color w:val="000000"/>
          <w:sz w:val="28"/>
          <w:szCs w:val="28"/>
          <w:lang w:eastAsia="x-none"/>
        </w:rPr>
        <w:t>с учетом НДС</w:t>
      </w:r>
      <w:r w:rsidRPr="005B624A">
        <w:rPr>
          <w:color w:val="000000"/>
          <w:sz w:val="28"/>
          <w:szCs w:val="28"/>
          <w:lang w:eastAsia="x-none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Начальная цена продажи – </w:t>
      </w:r>
      <w:r>
        <w:rPr>
          <w:color w:val="000000"/>
          <w:sz w:val="28"/>
          <w:szCs w:val="28"/>
          <w:lang w:eastAsia="x-none"/>
        </w:rPr>
        <w:t>486 570,00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 с учетом НДС.     </w:t>
      </w:r>
    </w:p>
    <w:p w:rsidR="00D663C2" w:rsidRPr="005B624A" w:rsidRDefault="00D663C2" w:rsidP="00D663C2">
      <w:pPr>
        <w:suppressAutoHyphens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          Величина повышения начальной цены («шаг аукциона») – 5 % начальной цены продажи, размере </w:t>
      </w:r>
      <w:r>
        <w:rPr>
          <w:color w:val="000000"/>
          <w:sz w:val="28"/>
          <w:szCs w:val="28"/>
          <w:lang w:eastAsia="x-none"/>
        </w:rPr>
        <w:t>24 328,50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рублей. </w:t>
      </w:r>
    </w:p>
    <w:p w:rsidR="00D663C2" w:rsidRDefault="00D663C2" w:rsidP="00D663C2">
      <w:pPr>
        <w:pStyle w:val="af0"/>
        <w:suppressAutoHyphens/>
        <w:spacing w:after="100" w:afterAutospacing="1"/>
        <w:ind w:left="0" w:firstLine="709"/>
        <w:jc w:val="both"/>
        <w:rPr>
          <w:color w:val="000000"/>
          <w:lang w:eastAsia="x-none"/>
        </w:rPr>
      </w:pPr>
      <w:r w:rsidRPr="005B624A">
        <w:rPr>
          <w:color w:val="000000"/>
          <w:lang w:eastAsia="x-none"/>
        </w:rPr>
        <w:t xml:space="preserve">Сумма задатка – </w:t>
      </w:r>
      <w:r>
        <w:rPr>
          <w:color w:val="000000"/>
          <w:lang w:eastAsia="x-none"/>
        </w:rPr>
        <w:t>48 657,00 рублей, что составляет 1</w:t>
      </w:r>
      <w:r w:rsidRPr="005B624A">
        <w:rPr>
          <w:color w:val="000000"/>
          <w:lang w:eastAsia="x-none"/>
        </w:rPr>
        <w:t>0 % от начальной цены продажи.</w:t>
      </w:r>
    </w:p>
    <w:p w:rsidR="00D663C2" w:rsidRPr="00552745" w:rsidRDefault="00D663C2" w:rsidP="00D663C2">
      <w:pPr>
        <w:pStyle w:val="af0"/>
        <w:suppressAutoHyphens/>
        <w:spacing w:after="100" w:afterAutospacing="1"/>
        <w:ind w:left="0" w:firstLine="709"/>
        <w:jc w:val="both"/>
      </w:pPr>
      <w:r w:rsidRPr="00552745">
        <w:t xml:space="preserve">Информация о предыдущих торгах по Лоту № </w:t>
      </w:r>
      <w:r>
        <w:t>2</w:t>
      </w:r>
      <w:r w:rsidRPr="00552745">
        <w:t xml:space="preserve">: </w:t>
      </w:r>
      <w:r>
        <w:t xml:space="preserve">пять </w:t>
      </w:r>
      <w:r w:rsidRPr="00552745">
        <w:rPr>
          <w:bCs/>
          <w:color w:val="000000"/>
          <w:lang w:eastAsia="x-none"/>
        </w:rPr>
        <w:t>аукцион</w:t>
      </w:r>
      <w:r>
        <w:rPr>
          <w:bCs/>
          <w:color w:val="000000"/>
          <w:lang w:eastAsia="x-none"/>
        </w:rPr>
        <w:t xml:space="preserve">ов, </w:t>
      </w:r>
      <w:r w:rsidRPr="008869C0">
        <w:rPr>
          <w:bCs/>
          <w:color w:val="000000"/>
          <w:lang w:eastAsia="x-none"/>
        </w:rPr>
        <w:t>объявленны</w:t>
      </w:r>
      <w:r>
        <w:rPr>
          <w:bCs/>
          <w:color w:val="000000"/>
          <w:lang w:eastAsia="x-none"/>
        </w:rPr>
        <w:t>х</w:t>
      </w:r>
      <w:r w:rsidRPr="008869C0">
        <w:rPr>
          <w:bCs/>
          <w:color w:val="000000"/>
          <w:lang w:eastAsia="x-none"/>
        </w:rPr>
        <w:t xml:space="preserve"> в течение </w:t>
      </w:r>
      <w:r>
        <w:rPr>
          <w:bCs/>
          <w:color w:val="000000"/>
          <w:lang w:eastAsia="x-none"/>
        </w:rPr>
        <w:t>предыдущего</w:t>
      </w:r>
      <w:r w:rsidRPr="008869C0">
        <w:rPr>
          <w:bCs/>
          <w:color w:val="000000"/>
          <w:lang w:eastAsia="x-none"/>
        </w:rPr>
        <w:t xml:space="preserve"> года</w:t>
      </w:r>
      <w:r w:rsidRPr="008869C0">
        <w:t xml:space="preserve">, </w:t>
      </w:r>
      <w:r w:rsidRPr="00552745">
        <w:t xml:space="preserve">в отношении объекта муниципальной собственности: </w:t>
      </w:r>
      <w:r>
        <w:rPr>
          <w:color w:val="000000"/>
        </w:rPr>
        <w:t>«</w:t>
      </w:r>
      <w:r w:rsidRPr="00C67E6D">
        <w:rPr>
          <w:rFonts w:eastAsia="Calibri"/>
        </w:rPr>
        <w:t xml:space="preserve">Помещение», назначение: нежилое, расположенное по адресу: </w:t>
      </w:r>
      <w:proofErr w:type="spellStart"/>
      <w:r w:rsidRPr="00C67E6D">
        <w:rPr>
          <w:rFonts w:eastAsia="Calibri"/>
        </w:rPr>
        <w:t>г.Нефтеюганск</w:t>
      </w:r>
      <w:proofErr w:type="spellEnd"/>
      <w:r w:rsidRPr="00C67E6D">
        <w:rPr>
          <w:rFonts w:eastAsia="Calibri"/>
        </w:rPr>
        <w:t>, ул.</w:t>
      </w:r>
      <w:r>
        <w:rPr>
          <w:rFonts w:eastAsia="Calibri"/>
        </w:rPr>
        <w:t xml:space="preserve"> </w:t>
      </w:r>
      <w:r w:rsidRPr="00C67E6D">
        <w:rPr>
          <w:rFonts w:eastAsia="Calibri"/>
        </w:rPr>
        <w:t>Нефтяников, строен.26 пом.</w:t>
      </w:r>
      <w:r>
        <w:rPr>
          <w:rFonts w:eastAsia="Calibri"/>
        </w:rPr>
        <w:t>22</w:t>
      </w:r>
      <w:r w:rsidRPr="00552745">
        <w:rPr>
          <w:rFonts w:eastAsia="Calibri"/>
        </w:rPr>
        <w:t xml:space="preserve">, </w:t>
      </w:r>
      <w:r w:rsidRPr="008869C0">
        <w:t>признан</w:t>
      </w:r>
      <w:r>
        <w:t>ы</w:t>
      </w:r>
      <w:r w:rsidRPr="008869C0">
        <w:t xml:space="preserve"> несостоявшим</w:t>
      </w:r>
      <w:r>
        <w:t>и</w:t>
      </w:r>
      <w:r w:rsidRPr="008869C0">
        <w:t>ся, по причине отсутствия заявок на участие в аукционе</w:t>
      </w:r>
      <w:r w:rsidRPr="00552745">
        <w:rPr>
          <w:bCs/>
          <w:color w:val="000000"/>
          <w:lang w:eastAsia="x-none"/>
        </w:rPr>
        <w:t>.</w:t>
      </w:r>
    </w:p>
    <w:p w:rsidR="00D663C2" w:rsidRDefault="00D663C2" w:rsidP="00D663C2">
      <w:pPr>
        <w:pStyle w:val="af0"/>
        <w:suppressAutoHyphens/>
        <w:spacing w:after="100" w:afterAutospacing="1"/>
        <w:jc w:val="both"/>
      </w:pPr>
    </w:p>
    <w:p w:rsidR="00D663C2" w:rsidRPr="00552745" w:rsidRDefault="00D663C2" w:rsidP="00D663C2">
      <w:pPr>
        <w:pStyle w:val="af0"/>
        <w:suppressAutoHyphens/>
        <w:spacing w:after="0" w:line="240" w:lineRule="auto"/>
        <w:ind w:left="0" w:firstLine="709"/>
        <w:jc w:val="both"/>
        <w:rPr>
          <w:rFonts w:eastAsia="Calibri"/>
        </w:rPr>
      </w:pPr>
      <w:r w:rsidRPr="00552745">
        <w:rPr>
          <w:b/>
        </w:rPr>
        <w:t xml:space="preserve">Лот № </w:t>
      </w:r>
      <w:r>
        <w:rPr>
          <w:b/>
        </w:rPr>
        <w:t>3</w:t>
      </w:r>
      <w:r w:rsidRPr="00552745">
        <w:rPr>
          <w:b/>
        </w:rPr>
        <w:t xml:space="preserve">: </w:t>
      </w:r>
      <w:r w:rsidRPr="00C67E6D">
        <w:rPr>
          <w:color w:val="000000"/>
        </w:rPr>
        <w:t>«</w:t>
      </w:r>
      <w:r>
        <w:rPr>
          <w:color w:val="000000"/>
        </w:rPr>
        <w:t>Гараж</w:t>
      </w:r>
      <w:r w:rsidRPr="00C67E6D">
        <w:rPr>
          <w:rFonts w:eastAsia="Calibri"/>
        </w:rPr>
        <w:t xml:space="preserve">», назначение: нежилое, расположенное по адресу: </w:t>
      </w:r>
      <w:proofErr w:type="spellStart"/>
      <w:r w:rsidRPr="00C67E6D">
        <w:rPr>
          <w:rFonts w:eastAsia="Calibri"/>
        </w:rPr>
        <w:t>г.Нефтеюганск</w:t>
      </w:r>
      <w:proofErr w:type="spellEnd"/>
      <w:r w:rsidRPr="00C67E6D">
        <w:rPr>
          <w:rFonts w:eastAsia="Calibri"/>
        </w:rPr>
        <w:t xml:space="preserve">, </w:t>
      </w:r>
      <w:r>
        <w:rPr>
          <w:color w:val="000000"/>
        </w:rPr>
        <w:t xml:space="preserve">проезд 5П, строен 9/5, </w:t>
      </w:r>
      <w:proofErr w:type="spellStart"/>
      <w:r>
        <w:rPr>
          <w:color w:val="000000"/>
        </w:rPr>
        <w:t>пом</w:t>
      </w:r>
      <w:proofErr w:type="spellEnd"/>
      <w:r>
        <w:rPr>
          <w:color w:val="000000"/>
        </w:rPr>
        <w:t xml:space="preserve"> 225, ГСК «</w:t>
      </w:r>
      <w:proofErr w:type="spellStart"/>
      <w:r>
        <w:rPr>
          <w:color w:val="000000"/>
        </w:rPr>
        <w:t>Жилстрой</w:t>
      </w:r>
      <w:proofErr w:type="spellEnd"/>
      <w:r>
        <w:rPr>
          <w:color w:val="000000"/>
        </w:rPr>
        <w:t>»</w:t>
      </w:r>
      <w:r w:rsidRPr="00552745">
        <w:rPr>
          <w:rFonts w:eastAsia="Calibri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Характеристики объекта приватизации: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>
        <w:rPr>
          <w:color w:val="000000"/>
          <w:sz w:val="28"/>
          <w:szCs w:val="28"/>
          <w:lang w:eastAsia="x-none"/>
        </w:rPr>
        <w:t>Гараж</w:t>
      </w:r>
      <w:r w:rsidRPr="005B624A">
        <w:rPr>
          <w:color w:val="000000"/>
          <w:sz w:val="28"/>
          <w:szCs w:val="28"/>
          <w:lang w:eastAsia="x-none"/>
        </w:rPr>
        <w:t>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-площадь </w:t>
      </w:r>
      <w:r>
        <w:rPr>
          <w:color w:val="000000"/>
          <w:sz w:val="28"/>
          <w:szCs w:val="28"/>
          <w:lang w:eastAsia="x-none"/>
        </w:rPr>
        <w:t>гаража</w:t>
      </w:r>
      <w:r w:rsidRPr="005B624A">
        <w:rPr>
          <w:color w:val="000000"/>
          <w:sz w:val="28"/>
          <w:szCs w:val="28"/>
          <w:lang w:eastAsia="x-none"/>
        </w:rPr>
        <w:t xml:space="preserve"> – </w:t>
      </w:r>
      <w:r>
        <w:rPr>
          <w:color w:val="000000"/>
          <w:sz w:val="28"/>
          <w:szCs w:val="28"/>
          <w:lang w:eastAsia="x-none"/>
        </w:rPr>
        <w:t xml:space="preserve">20,2 </w:t>
      </w:r>
      <w:proofErr w:type="spellStart"/>
      <w:r w:rsidRPr="005B624A">
        <w:rPr>
          <w:color w:val="000000"/>
          <w:sz w:val="28"/>
          <w:szCs w:val="28"/>
          <w:lang w:eastAsia="x-none"/>
        </w:rPr>
        <w:t>кв.м</w:t>
      </w:r>
      <w:proofErr w:type="spellEnd"/>
      <w:r w:rsidRPr="005B624A">
        <w:rPr>
          <w:color w:val="000000"/>
          <w:sz w:val="28"/>
          <w:szCs w:val="28"/>
          <w:lang w:eastAsia="x-none"/>
        </w:rPr>
        <w:t>.;</w:t>
      </w:r>
    </w:p>
    <w:p w:rsidR="00D663C2" w:rsidRDefault="00D663C2" w:rsidP="00D663C2">
      <w:pPr>
        <w:suppressAutoHyphens/>
        <w:spacing w:after="100" w:afterAutospacing="1"/>
        <w:ind w:firstLine="708"/>
        <w:contextualSpacing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-кадас</w:t>
      </w:r>
      <w:r>
        <w:rPr>
          <w:color w:val="000000"/>
          <w:sz w:val="28"/>
          <w:szCs w:val="28"/>
          <w:lang w:eastAsia="x-none"/>
        </w:rPr>
        <w:t>тровый номер: 86:20:0000053:436.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Способ приватизации – продажа на аукционе с открытой формой подачи предложений о цене.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Согласно </w:t>
      </w:r>
      <w:proofErr w:type="gramStart"/>
      <w:r w:rsidRPr="005B624A">
        <w:rPr>
          <w:color w:val="000000"/>
          <w:sz w:val="28"/>
          <w:szCs w:val="28"/>
          <w:lang w:eastAsia="x-none"/>
        </w:rPr>
        <w:t>отчету</w:t>
      </w:r>
      <w:proofErr w:type="gramEnd"/>
      <w:r w:rsidRPr="005B624A">
        <w:rPr>
          <w:color w:val="000000"/>
          <w:sz w:val="28"/>
          <w:szCs w:val="28"/>
          <w:lang w:eastAsia="x-none"/>
        </w:rPr>
        <w:t xml:space="preserve"> об определении рыночной стоимости от </w:t>
      </w:r>
      <w:r>
        <w:rPr>
          <w:color w:val="000000"/>
          <w:sz w:val="28"/>
          <w:szCs w:val="28"/>
          <w:lang w:eastAsia="x-none"/>
        </w:rPr>
        <w:t>28.03.2024</w:t>
      </w:r>
      <w:r w:rsidRPr="00E804DC">
        <w:rPr>
          <w:color w:val="000000"/>
          <w:sz w:val="28"/>
          <w:szCs w:val="28"/>
          <w:lang w:eastAsia="x-none"/>
        </w:rPr>
        <w:t xml:space="preserve">             № </w:t>
      </w:r>
      <w:r>
        <w:rPr>
          <w:color w:val="000000"/>
          <w:sz w:val="28"/>
          <w:szCs w:val="28"/>
          <w:lang w:eastAsia="x-none"/>
        </w:rPr>
        <w:t>1538/24</w:t>
      </w:r>
      <w:r w:rsidRPr="00E804DC">
        <w:rPr>
          <w:color w:val="000000"/>
          <w:sz w:val="28"/>
          <w:szCs w:val="28"/>
          <w:lang w:eastAsia="x-none"/>
        </w:rPr>
        <w:t xml:space="preserve">, предоставленному </w:t>
      </w:r>
      <w:r>
        <w:rPr>
          <w:color w:val="000000"/>
          <w:sz w:val="28"/>
          <w:szCs w:val="28"/>
          <w:lang w:eastAsia="x-none"/>
        </w:rPr>
        <w:t>ООО «Центр экономического содействия»</w:t>
      </w:r>
      <w:r w:rsidRPr="00E804DC">
        <w:rPr>
          <w:color w:val="000000"/>
          <w:sz w:val="28"/>
          <w:szCs w:val="28"/>
          <w:lang w:eastAsia="x-none"/>
        </w:rPr>
        <w:t xml:space="preserve">, рыночная стоимость объекта приватизации составляет </w:t>
      </w:r>
      <w:r>
        <w:rPr>
          <w:color w:val="000000"/>
          <w:sz w:val="28"/>
          <w:szCs w:val="28"/>
          <w:lang w:eastAsia="x-none"/>
        </w:rPr>
        <w:t>370 990,00</w:t>
      </w:r>
      <w:r w:rsidRPr="00E804DC">
        <w:rPr>
          <w:color w:val="000000"/>
          <w:sz w:val="28"/>
          <w:szCs w:val="28"/>
          <w:lang w:eastAsia="x-none"/>
        </w:rPr>
        <w:t xml:space="preserve"> рублей </w:t>
      </w:r>
      <w:r>
        <w:rPr>
          <w:color w:val="000000"/>
          <w:sz w:val="28"/>
          <w:szCs w:val="28"/>
          <w:lang w:eastAsia="x-none"/>
        </w:rPr>
        <w:t xml:space="preserve">                        </w:t>
      </w:r>
      <w:r w:rsidRPr="00E804DC">
        <w:rPr>
          <w:color w:val="000000"/>
          <w:sz w:val="28"/>
          <w:szCs w:val="28"/>
          <w:lang w:eastAsia="x-none"/>
        </w:rPr>
        <w:t>с учетом НДС</w:t>
      </w:r>
      <w:r w:rsidRPr="005B624A">
        <w:rPr>
          <w:color w:val="000000"/>
          <w:sz w:val="28"/>
          <w:szCs w:val="28"/>
          <w:lang w:eastAsia="x-none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Начальная цена продажи – </w:t>
      </w:r>
      <w:r>
        <w:rPr>
          <w:color w:val="000000"/>
          <w:sz w:val="28"/>
          <w:szCs w:val="28"/>
          <w:lang w:eastAsia="x-none"/>
        </w:rPr>
        <w:t>370 990,00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 с учетом НДС.     </w:t>
      </w:r>
    </w:p>
    <w:p w:rsidR="00D663C2" w:rsidRPr="005B624A" w:rsidRDefault="00D663C2" w:rsidP="00D663C2">
      <w:pPr>
        <w:suppressAutoHyphens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          Величина повышения начальной цены («шаг аукциона») – 5 % начальной цены продажи, размере </w:t>
      </w:r>
      <w:r>
        <w:rPr>
          <w:color w:val="000000"/>
          <w:sz w:val="28"/>
          <w:szCs w:val="28"/>
          <w:lang w:eastAsia="x-none"/>
        </w:rPr>
        <w:t>18 549,50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рублей. </w:t>
      </w:r>
    </w:p>
    <w:p w:rsidR="00D663C2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lastRenderedPageBreak/>
        <w:t xml:space="preserve">Сумма задатка – </w:t>
      </w:r>
      <w:r>
        <w:rPr>
          <w:color w:val="000000"/>
          <w:sz w:val="28"/>
          <w:szCs w:val="28"/>
          <w:lang w:eastAsia="x-none"/>
        </w:rPr>
        <w:t>37 099,00 рублей, что составляет 1</w:t>
      </w:r>
      <w:r w:rsidRPr="005B624A">
        <w:rPr>
          <w:color w:val="000000"/>
          <w:sz w:val="28"/>
          <w:szCs w:val="28"/>
          <w:lang w:eastAsia="x-none"/>
        </w:rPr>
        <w:t>0 % от начальной цены продажи.</w:t>
      </w:r>
    </w:p>
    <w:p w:rsidR="00D663C2" w:rsidRDefault="00D663C2" w:rsidP="00D663C2">
      <w:pPr>
        <w:pStyle w:val="af0"/>
        <w:suppressAutoHyphens/>
        <w:spacing w:after="100" w:afterAutospacing="1"/>
        <w:ind w:left="0" w:firstLine="709"/>
        <w:jc w:val="both"/>
        <w:rPr>
          <w:bCs/>
          <w:color w:val="000000"/>
          <w:lang w:eastAsia="x-none"/>
        </w:rPr>
      </w:pPr>
      <w:r w:rsidRPr="00552745">
        <w:t xml:space="preserve">Информация о предыдущих торгах по Лоту № </w:t>
      </w:r>
      <w:r>
        <w:t>3</w:t>
      </w:r>
      <w:r w:rsidRPr="00552745">
        <w:t xml:space="preserve">: </w:t>
      </w:r>
      <w:r>
        <w:t xml:space="preserve">в предыдущем </w:t>
      </w:r>
      <w:proofErr w:type="gramStart"/>
      <w:r>
        <w:t xml:space="preserve">году,   </w:t>
      </w:r>
      <w:proofErr w:type="gramEnd"/>
      <w:r>
        <w:t xml:space="preserve">                 </w:t>
      </w:r>
      <w:r w:rsidRPr="00552745">
        <w:t xml:space="preserve">в отношении объекта муниципальной собственности: </w:t>
      </w:r>
      <w:r w:rsidRPr="00C67E6D">
        <w:rPr>
          <w:color w:val="000000"/>
        </w:rPr>
        <w:t>«</w:t>
      </w:r>
      <w:r>
        <w:rPr>
          <w:color w:val="000000"/>
        </w:rPr>
        <w:t>Гараж</w:t>
      </w:r>
      <w:r w:rsidRPr="00C67E6D">
        <w:rPr>
          <w:rFonts w:eastAsia="Calibri"/>
        </w:rPr>
        <w:t xml:space="preserve">», назначение: нежилое, расположенное по адресу: </w:t>
      </w:r>
      <w:proofErr w:type="spellStart"/>
      <w:r w:rsidRPr="00C67E6D">
        <w:rPr>
          <w:rFonts w:eastAsia="Calibri"/>
        </w:rPr>
        <w:t>г.Нефтеюганск</w:t>
      </w:r>
      <w:proofErr w:type="spellEnd"/>
      <w:r w:rsidRPr="00C67E6D">
        <w:rPr>
          <w:rFonts w:eastAsia="Calibri"/>
        </w:rPr>
        <w:t xml:space="preserve">, </w:t>
      </w:r>
      <w:r>
        <w:rPr>
          <w:color w:val="000000"/>
        </w:rPr>
        <w:t xml:space="preserve">проезд 5П, строен 9/5, </w:t>
      </w:r>
      <w:proofErr w:type="spellStart"/>
      <w:r>
        <w:rPr>
          <w:color w:val="000000"/>
        </w:rPr>
        <w:t>пом</w:t>
      </w:r>
      <w:proofErr w:type="spellEnd"/>
      <w:r>
        <w:rPr>
          <w:color w:val="000000"/>
        </w:rPr>
        <w:t xml:space="preserve"> 225, ГСК «</w:t>
      </w:r>
      <w:proofErr w:type="spellStart"/>
      <w:r>
        <w:rPr>
          <w:color w:val="000000"/>
        </w:rPr>
        <w:t>Жилстрой</w:t>
      </w:r>
      <w:proofErr w:type="spellEnd"/>
      <w:r>
        <w:rPr>
          <w:color w:val="000000"/>
        </w:rPr>
        <w:t>»</w:t>
      </w:r>
      <w:r w:rsidRPr="00552745">
        <w:rPr>
          <w:rFonts w:eastAsia="Calibri"/>
        </w:rPr>
        <w:t xml:space="preserve">, </w:t>
      </w:r>
      <w:r>
        <w:t>аукционы не проводились</w:t>
      </w:r>
      <w:r w:rsidRPr="00552745">
        <w:rPr>
          <w:bCs/>
          <w:color w:val="000000"/>
          <w:lang w:eastAsia="x-none"/>
        </w:rPr>
        <w:t>.</w:t>
      </w:r>
    </w:p>
    <w:p w:rsidR="00D663C2" w:rsidRDefault="00D663C2" w:rsidP="00D663C2">
      <w:pPr>
        <w:pStyle w:val="af0"/>
        <w:suppressAutoHyphens/>
        <w:spacing w:after="100" w:afterAutospacing="1"/>
        <w:ind w:left="0" w:firstLine="709"/>
        <w:jc w:val="both"/>
      </w:pPr>
    </w:p>
    <w:p w:rsidR="00D663C2" w:rsidRPr="00552745" w:rsidRDefault="00D663C2" w:rsidP="00D663C2">
      <w:pPr>
        <w:pStyle w:val="af0"/>
        <w:suppressAutoHyphens/>
        <w:spacing w:after="0" w:line="240" w:lineRule="auto"/>
        <w:ind w:left="0" w:firstLine="709"/>
        <w:jc w:val="both"/>
        <w:rPr>
          <w:rFonts w:eastAsia="Calibri"/>
        </w:rPr>
      </w:pPr>
      <w:r w:rsidRPr="00552745">
        <w:rPr>
          <w:b/>
        </w:rPr>
        <w:t xml:space="preserve">Лот № </w:t>
      </w:r>
      <w:r>
        <w:rPr>
          <w:b/>
        </w:rPr>
        <w:t>4</w:t>
      </w:r>
      <w:r w:rsidRPr="00552745">
        <w:rPr>
          <w:b/>
        </w:rPr>
        <w:t xml:space="preserve">: </w:t>
      </w:r>
      <w:r w:rsidRPr="00994BD3">
        <w:rPr>
          <w:rFonts w:eastAsia="Calibri"/>
        </w:rPr>
        <w:t xml:space="preserve">«Антенно-мачтовое сооружение», расположенное по адресу: Ханты-Мансийский автономный округ – Югра, город </w:t>
      </w:r>
      <w:proofErr w:type="gramStart"/>
      <w:r w:rsidRPr="00994BD3">
        <w:rPr>
          <w:rFonts w:eastAsia="Calibri"/>
        </w:rPr>
        <w:t xml:space="preserve">Нефтеюганск, </w:t>
      </w:r>
      <w:r>
        <w:rPr>
          <w:rFonts w:eastAsia="Calibri"/>
        </w:rPr>
        <w:t xml:space="preserve">  </w:t>
      </w:r>
      <w:proofErr w:type="gramEnd"/>
      <w:r>
        <w:rPr>
          <w:rFonts w:eastAsia="Calibri"/>
        </w:rPr>
        <w:t xml:space="preserve">                        </w:t>
      </w:r>
      <w:r w:rsidRPr="00994BD3">
        <w:rPr>
          <w:rFonts w:eastAsia="Calibri"/>
        </w:rPr>
        <w:t>2 микрорайон, возле дома № 24</w:t>
      </w:r>
      <w:r w:rsidRPr="00552745">
        <w:rPr>
          <w:rFonts w:eastAsia="Calibri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Характеристики объекта приватизации: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>
        <w:rPr>
          <w:color w:val="000000"/>
          <w:sz w:val="28"/>
          <w:szCs w:val="28"/>
          <w:lang w:eastAsia="x-none"/>
        </w:rPr>
        <w:t>Сооружение связи</w:t>
      </w:r>
      <w:r w:rsidRPr="005B624A">
        <w:rPr>
          <w:color w:val="000000"/>
          <w:sz w:val="28"/>
          <w:szCs w:val="28"/>
          <w:lang w:eastAsia="x-none"/>
        </w:rPr>
        <w:t>: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-площадь </w:t>
      </w:r>
      <w:r>
        <w:rPr>
          <w:color w:val="000000"/>
          <w:sz w:val="28"/>
          <w:szCs w:val="28"/>
          <w:lang w:eastAsia="x-none"/>
        </w:rPr>
        <w:t>сооружения</w:t>
      </w:r>
      <w:r w:rsidRPr="005B624A">
        <w:rPr>
          <w:color w:val="000000"/>
          <w:sz w:val="28"/>
          <w:szCs w:val="28"/>
          <w:lang w:eastAsia="x-none"/>
        </w:rPr>
        <w:t xml:space="preserve"> – </w:t>
      </w:r>
      <w:r>
        <w:rPr>
          <w:color w:val="000000"/>
          <w:sz w:val="28"/>
          <w:szCs w:val="28"/>
          <w:lang w:eastAsia="x-none"/>
        </w:rPr>
        <w:t>7,8</w:t>
      </w:r>
      <w:r w:rsidRPr="005B624A">
        <w:rPr>
          <w:color w:val="000000"/>
          <w:sz w:val="28"/>
          <w:szCs w:val="28"/>
          <w:lang w:eastAsia="x-none"/>
        </w:rPr>
        <w:t xml:space="preserve"> </w:t>
      </w:r>
      <w:proofErr w:type="spellStart"/>
      <w:r w:rsidRPr="005B624A">
        <w:rPr>
          <w:color w:val="000000"/>
          <w:sz w:val="28"/>
          <w:szCs w:val="28"/>
          <w:lang w:eastAsia="x-none"/>
        </w:rPr>
        <w:t>кв.м</w:t>
      </w:r>
      <w:proofErr w:type="spellEnd"/>
      <w:r w:rsidRPr="005B624A">
        <w:rPr>
          <w:color w:val="000000"/>
          <w:sz w:val="28"/>
          <w:szCs w:val="28"/>
          <w:lang w:eastAsia="x-none"/>
        </w:rPr>
        <w:t>.;</w:t>
      </w:r>
    </w:p>
    <w:p w:rsidR="00D663C2" w:rsidRDefault="00D663C2" w:rsidP="00D663C2">
      <w:pPr>
        <w:suppressAutoHyphens/>
        <w:spacing w:after="100" w:afterAutospacing="1"/>
        <w:ind w:firstLine="708"/>
        <w:contextualSpacing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-кадас</w:t>
      </w:r>
      <w:r>
        <w:rPr>
          <w:color w:val="000000"/>
          <w:sz w:val="28"/>
          <w:szCs w:val="28"/>
          <w:lang w:eastAsia="x-none"/>
        </w:rPr>
        <w:t xml:space="preserve">тровый номер: </w:t>
      </w:r>
      <w:r>
        <w:rPr>
          <w:rFonts w:eastAsia="Calibri"/>
          <w:sz w:val="28"/>
          <w:szCs w:val="28"/>
        </w:rPr>
        <w:t>86:20:0000058:3926</w:t>
      </w:r>
      <w:r>
        <w:rPr>
          <w:color w:val="000000"/>
          <w:sz w:val="28"/>
          <w:szCs w:val="28"/>
          <w:lang w:eastAsia="x-none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Способ приватизации – продажа на аукционе с открытой формой подачи предложений о цене.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Согласно </w:t>
      </w:r>
      <w:proofErr w:type="gramStart"/>
      <w:r w:rsidRPr="005B624A">
        <w:rPr>
          <w:color w:val="000000"/>
          <w:sz w:val="28"/>
          <w:szCs w:val="28"/>
          <w:lang w:eastAsia="x-none"/>
        </w:rPr>
        <w:t>отчету</w:t>
      </w:r>
      <w:proofErr w:type="gramEnd"/>
      <w:r w:rsidRPr="005B624A">
        <w:rPr>
          <w:color w:val="000000"/>
          <w:sz w:val="28"/>
          <w:szCs w:val="28"/>
          <w:lang w:eastAsia="x-none"/>
        </w:rPr>
        <w:t xml:space="preserve"> об определении рыночной стоимости от </w:t>
      </w:r>
      <w:r>
        <w:rPr>
          <w:color w:val="000000"/>
          <w:sz w:val="28"/>
          <w:szCs w:val="28"/>
          <w:lang w:eastAsia="x-none"/>
        </w:rPr>
        <w:t>28.03.2024</w:t>
      </w:r>
      <w:r w:rsidRPr="00E804DC">
        <w:rPr>
          <w:color w:val="000000"/>
          <w:sz w:val="28"/>
          <w:szCs w:val="28"/>
          <w:lang w:eastAsia="x-none"/>
        </w:rPr>
        <w:t xml:space="preserve">             № </w:t>
      </w:r>
      <w:r>
        <w:rPr>
          <w:color w:val="000000"/>
          <w:sz w:val="28"/>
          <w:szCs w:val="28"/>
          <w:lang w:eastAsia="x-none"/>
        </w:rPr>
        <w:t>1536/24</w:t>
      </w:r>
      <w:r w:rsidRPr="00E804DC">
        <w:rPr>
          <w:color w:val="000000"/>
          <w:sz w:val="28"/>
          <w:szCs w:val="28"/>
          <w:lang w:eastAsia="x-none"/>
        </w:rPr>
        <w:t>, предоставленному ООО «</w:t>
      </w:r>
      <w:r>
        <w:rPr>
          <w:color w:val="000000"/>
          <w:sz w:val="28"/>
          <w:szCs w:val="28"/>
          <w:lang w:eastAsia="x-none"/>
        </w:rPr>
        <w:t>Центр экономического содействия</w:t>
      </w:r>
      <w:r w:rsidRPr="00E804DC">
        <w:rPr>
          <w:color w:val="000000"/>
          <w:sz w:val="28"/>
          <w:szCs w:val="28"/>
          <w:lang w:eastAsia="x-none"/>
        </w:rPr>
        <w:t xml:space="preserve">», рыночная стоимость объекта приватизации составляет </w:t>
      </w:r>
      <w:r>
        <w:rPr>
          <w:color w:val="000000"/>
          <w:sz w:val="28"/>
          <w:szCs w:val="28"/>
          <w:lang w:eastAsia="x-none"/>
        </w:rPr>
        <w:t>993 910,00</w:t>
      </w:r>
      <w:r w:rsidRPr="00E804DC">
        <w:rPr>
          <w:color w:val="000000"/>
          <w:sz w:val="28"/>
          <w:szCs w:val="28"/>
          <w:lang w:eastAsia="x-none"/>
        </w:rPr>
        <w:t xml:space="preserve"> рублей </w:t>
      </w:r>
      <w:r>
        <w:rPr>
          <w:color w:val="000000"/>
          <w:sz w:val="28"/>
          <w:szCs w:val="28"/>
          <w:lang w:eastAsia="x-none"/>
        </w:rPr>
        <w:t xml:space="preserve">                        </w:t>
      </w:r>
      <w:r w:rsidRPr="00E804DC">
        <w:rPr>
          <w:color w:val="000000"/>
          <w:sz w:val="28"/>
          <w:szCs w:val="28"/>
          <w:lang w:eastAsia="x-none"/>
        </w:rPr>
        <w:t>с учетом НДС</w:t>
      </w:r>
      <w:r w:rsidRPr="005B624A">
        <w:rPr>
          <w:color w:val="000000"/>
          <w:sz w:val="28"/>
          <w:szCs w:val="28"/>
          <w:lang w:eastAsia="x-none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Начальная цена продажи – </w:t>
      </w:r>
      <w:r>
        <w:rPr>
          <w:color w:val="000000"/>
          <w:sz w:val="28"/>
          <w:szCs w:val="28"/>
          <w:lang w:eastAsia="x-none"/>
        </w:rPr>
        <w:t>993 910,00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 с учетом НДС.     </w:t>
      </w:r>
    </w:p>
    <w:p w:rsidR="00D663C2" w:rsidRPr="005B624A" w:rsidRDefault="00D663C2" w:rsidP="00D663C2">
      <w:pPr>
        <w:suppressAutoHyphens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          Величина повышения начальной цены («шаг аукциона») – 5 % начальной цены продажи, размере </w:t>
      </w:r>
      <w:r>
        <w:rPr>
          <w:color w:val="000000"/>
          <w:sz w:val="28"/>
          <w:szCs w:val="28"/>
          <w:lang w:eastAsia="x-none"/>
        </w:rPr>
        <w:t>49 695,50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рублей. </w:t>
      </w:r>
    </w:p>
    <w:p w:rsidR="00D663C2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Сумма задатка – </w:t>
      </w:r>
      <w:r>
        <w:rPr>
          <w:color w:val="000000"/>
          <w:sz w:val="28"/>
          <w:szCs w:val="28"/>
          <w:lang w:eastAsia="x-none"/>
        </w:rPr>
        <w:t>99 391,00 рублей, что составляет 1</w:t>
      </w:r>
      <w:r w:rsidRPr="005B624A">
        <w:rPr>
          <w:color w:val="000000"/>
          <w:sz w:val="28"/>
          <w:szCs w:val="28"/>
          <w:lang w:eastAsia="x-none"/>
        </w:rPr>
        <w:t>0 % от начальной цены продажи.</w:t>
      </w:r>
    </w:p>
    <w:p w:rsidR="00D663C2" w:rsidRDefault="00D663C2" w:rsidP="00D663C2">
      <w:pPr>
        <w:pStyle w:val="af0"/>
        <w:suppressAutoHyphens/>
        <w:spacing w:after="100" w:afterAutospacing="1"/>
        <w:ind w:left="0" w:firstLine="709"/>
        <w:jc w:val="both"/>
        <w:rPr>
          <w:bCs/>
          <w:color w:val="000000"/>
          <w:lang w:eastAsia="x-none"/>
        </w:rPr>
      </w:pPr>
      <w:r w:rsidRPr="00552745">
        <w:t xml:space="preserve">Информация о предыдущих торгах по Лоту № </w:t>
      </w:r>
      <w:r>
        <w:t>4</w:t>
      </w:r>
      <w:r w:rsidRPr="00552745">
        <w:t xml:space="preserve">: </w:t>
      </w:r>
      <w:r>
        <w:t xml:space="preserve">один </w:t>
      </w:r>
      <w:r w:rsidRPr="00552745">
        <w:rPr>
          <w:bCs/>
          <w:color w:val="000000"/>
          <w:lang w:eastAsia="x-none"/>
        </w:rPr>
        <w:t>аукцион</w:t>
      </w:r>
      <w:r>
        <w:rPr>
          <w:bCs/>
          <w:color w:val="000000"/>
          <w:lang w:eastAsia="x-none"/>
        </w:rPr>
        <w:t xml:space="preserve">, </w:t>
      </w:r>
      <w:r w:rsidRPr="008869C0">
        <w:rPr>
          <w:bCs/>
          <w:color w:val="000000"/>
          <w:lang w:eastAsia="x-none"/>
        </w:rPr>
        <w:t>объявленны</w:t>
      </w:r>
      <w:r>
        <w:rPr>
          <w:bCs/>
          <w:color w:val="000000"/>
          <w:lang w:eastAsia="x-none"/>
        </w:rPr>
        <w:t>й</w:t>
      </w:r>
      <w:r w:rsidRPr="008869C0">
        <w:rPr>
          <w:bCs/>
          <w:color w:val="000000"/>
          <w:lang w:eastAsia="x-none"/>
        </w:rPr>
        <w:t xml:space="preserve"> в течение </w:t>
      </w:r>
      <w:r>
        <w:rPr>
          <w:bCs/>
          <w:color w:val="000000"/>
          <w:lang w:eastAsia="x-none"/>
        </w:rPr>
        <w:t>предыдущего</w:t>
      </w:r>
      <w:r w:rsidRPr="008869C0">
        <w:rPr>
          <w:bCs/>
          <w:color w:val="000000"/>
          <w:lang w:eastAsia="x-none"/>
        </w:rPr>
        <w:t xml:space="preserve"> года</w:t>
      </w:r>
      <w:r w:rsidRPr="008869C0">
        <w:t xml:space="preserve">, </w:t>
      </w:r>
      <w:r w:rsidRPr="00552745">
        <w:t xml:space="preserve">в отношении объекта муниципальной собственности: </w:t>
      </w:r>
      <w:r w:rsidRPr="00994BD3">
        <w:rPr>
          <w:rFonts w:eastAsia="Calibri"/>
        </w:rPr>
        <w:t>«Антенно-мачтовое сооружение», расположенное по адресу: Ханты-Мансийский автономный округ – Югра, город Нефтеюганск,</w:t>
      </w:r>
      <w:r w:rsidR="00CE1A76">
        <w:rPr>
          <w:rFonts w:eastAsia="Calibri"/>
        </w:rPr>
        <w:t xml:space="preserve"> 2</w:t>
      </w:r>
      <w:r w:rsidRPr="00994BD3">
        <w:rPr>
          <w:rFonts w:eastAsia="Calibri"/>
        </w:rPr>
        <w:t xml:space="preserve"> микрорайон, возле дома № 24</w:t>
      </w:r>
      <w:r w:rsidRPr="00552745">
        <w:rPr>
          <w:rFonts w:eastAsia="Calibri"/>
        </w:rPr>
        <w:t xml:space="preserve">, </w:t>
      </w:r>
      <w:r w:rsidRPr="008869C0">
        <w:t>признан несостоявшимся, по причине отсутствия заявок на участие в аукционе</w:t>
      </w:r>
      <w:r w:rsidRPr="00552745">
        <w:rPr>
          <w:bCs/>
          <w:color w:val="000000"/>
          <w:lang w:eastAsia="x-none"/>
        </w:rPr>
        <w:t>.</w:t>
      </w:r>
    </w:p>
    <w:p w:rsidR="00D663C2" w:rsidRDefault="00D663C2" w:rsidP="00D663C2">
      <w:pPr>
        <w:pStyle w:val="af0"/>
        <w:suppressAutoHyphens/>
        <w:spacing w:after="100" w:afterAutospacing="1"/>
        <w:ind w:left="0" w:firstLine="709"/>
        <w:jc w:val="both"/>
      </w:pPr>
    </w:p>
    <w:p w:rsidR="00D663C2" w:rsidRPr="00552745" w:rsidRDefault="00D663C2" w:rsidP="00D663C2">
      <w:pPr>
        <w:pStyle w:val="af0"/>
        <w:suppressAutoHyphens/>
        <w:spacing w:after="0" w:line="240" w:lineRule="auto"/>
        <w:ind w:left="0" w:firstLine="709"/>
        <w:jc w:val="both"/>
        <w:rPr>
          <w:rFonts w:eastAsia="Calibri"/>
        </w:rPr>
      </w:pPr>
      <w:r w:rsidRPr="00552745">
        <w:rPr>
          <w:b/>
        </w:rPr>
        <w:t xml:space="preserve">Лот № </w:t>
      </w:r>
      <w:r>
        <w:rPr>
          <w:b/>
        </w:rPr>
        <w:t>5</w:t>
      </w:r>
      <w:r w:rsidRPr="00552745">
        <w:rPr>
          <w:b/>
        </w:rPr>
        <w:t xml:space="preserve">: </w:t>
      </w:r>
      <w:r w:rsidRPr="00F05DB3">
        <w:t>«</w:t>
      </w:r>
      <w:r>
        <w:t>Мусоровоз</w:t>
      </w:r>
      <w:r w:rsidRPr="00F05DB3">
        <w:t xml:space="preserve">», </w:t>
      </w:r>
      <w:r w:rsidRPr="00B25122">
        <w:t>МКМ-3403 на шасси МАЗ 5337А2, г/в 2008</w:t>
      </w:r>
      <w:r w:rsidRPr="00552745">
        <w:rPr>
          <w:rFonts w:eastAsia="Calibri"/>
        </w:rPr>
        <w:t>.</w:t>
      </w:r>
    </w:p>
    <w:p w:rsidR="00D663C2" w:rsidRPr="00F6246B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F6246B">
        <w:rPr>
          <w:color w:val="000000"/>
          <w:sz w:val="28"/>
          <w:szCs w:val="28"/>
          <w:lang w:eastAsia="x-none"/>
        </w:rPr>
        <w:t>Характеристики объекта приватизации: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Марка, модель (ТС): </w:t>
      </w:r>
      <w:r>
        <w:rPr>
          <w:sz w:val="28"/>
          <w:szCs w:val="28"/>
        </w:rPr>
        <w:t>МКМ - 3403</w:t>
      </w:r>
    </w:p>
    <w:p w:rsidR="00D663C2" w:rsidRPr="00A309D6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Идентификационный номер (VIN): </w:t>
      </w:r>
      <w:r w:rsidRPr="00F6246B"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>8915340380АА3017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Наименование (тип ТС): </w:t>
      </w:r>
      <w:r>
        <w:rPr>
          <w:sz w:val="28"/>
          <w:szCs w:val="28"/>
        </w:rPr>
        <w:t>Мусоровоз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Категория ТС (А, В, С, D, прицеп): </w:t>
      </w:r>
      <w:r w:rsidRPr="00F6246B">
        <w:rPr>
          <w:sz w:val="28"/>
          <w:szCs w:val="28"/>
          <w:lang w:val="en-US"/>
        </w:rPr>
        <w:t>C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>Год выпуска: 200</w:t>
      </w:r>
      <w:r>
        <w:rPr>
          <w:sz w:val="28"/>
          <w:szCs w:val="28"/>
        </w:rPr>
        <w:t>8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Модель, № двигателя: </w:t>
      </w:r>
      <w:r>
        <w:rPr>
          <w:sz w:val="28"/>
          <w:szCs w:val="28"/>
        </w:rPr>
        <w:t>ЯМЗ – 6563 10 80004937</w:t>
      </w:r>
    </w:p>
    <w:p w:rsidR="00D663C2" w:rsidRPr="009404B7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Шасси (рама) №: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</w:rPr>
        <w:t>ЗМ5337А280000625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Кузов (кабина, прицеп): </w:t>
      </w:r>
      <w:r>
        <w:rPr>
          <w:sz w:val="28"/>
          <w:szCs w:val="28"/>
        </w:rPr>
        <w:t>отсутствует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Цвет кузова (кабины, прицепа): </w:t>
      </w:r>
      <w:r>
        <w:rPr>
          <w:sz w:val="28"/>
          <w:szCs w:val="28"/>
        </w:rPr>
        <w:t>Белый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Мощность двигателя, </w:t>
      </w:r>
      <w:proofErr w:type="spellStart"/>
      <w:r w:rsidRPr="00F6246B">
        <w:rPr>
          <w:sz w:val="28"/>
          <w:szCs w:val="28"/>
        </w:rPr>
        <w:t>л.с</w:t>
      </w:r>
      <w:proofErr w:type="spellEnd"/>
      <w:r w:rsidRPr="00F6246B">
        <w:rPr>
          <w:sz w:val="28"/>
          <w:szCs w:val="28"/>
        </w:rPr>
        <w:t xml:space="preserve">. (кВт): </w:t>
      </w:r>
      <w:r>
        <w:rPr>
          <w:sz w:val="28"/>
          <w:szCs w:val="28"/>
        </w:rPr>
        <w:t>227 (167)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lastRenderedPageBreak/>
        <w:t xml:space="preserve">Рабочий объем двигателя, </w:t>
      </w:r>
      <w:proofErr w:type="spellStart"/>
      <w:r w:rsidRPr="00F6246B">
        <w:rPr>
          <w:sz w:val="28"/>
          <w:szCs w:val="28"/>
        </w:rPr>
        <w:t>куб.см</w:t>
      </w:r>
      <w:proofErr w:type="spellEnd"/>
      <w:r w:rsidRPr="00F6246B">
        <w:rPr>
          <w:sz w:val="28"/>
          <w:szCs w:val="28"/>
        </w:rPr>
        <w:t xml:space="preserve">.: </w:t>
      </w:r>
      <w:r>
        <w:rPr>
          <w:sz w:val="28"/>
          <w:szCs w:val="28"/>
        </w:rPr>
        <w:t>11 150</w:t>
      </w:r>
    </w:p>
    <w:p w:rsidR="00D663C2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>Тип двигателя: Дизельный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Экологический </w:t>
      </w:r>
      <w:proofErr w:type="spellStart"/>
      <w:r>
        <w:rPr>
          <w:sz w:val="28"/>
          <w:szCs w:val="28"/>
        </w:rPr>
        <w:t>еласс</w:t>
      </w:r>
      <w:proofErr w:type="spellEnd"/>
      <w:r>
        <w:rPr>
          <w:sz w:val="28"/>
          <w:szCs w:val="28"/>
        </w:rPr>
        <w:t>: Третий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Разрешенная максимальная масса, кг: </w:t>
      </w:r>
      <w:r>
        <w:rPr>
          <w:sz w:val="28"/>
          <w:szCs w:val="28"/>
        </w:rPr>
        <w:t>18 000</w:t>
      </w:r>
    </w:p>
    <w:p w:rsidR="00D663C2" w:rsidRPr="00F6246B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Масса без нагрузки, кг: 9 350</w:t>
      </w:r>
    </w:p>
    <w:p w:rsidR="00D663C2" w:rsidRDefault="00D663C2" w:rsidP="00D663C2">
      <w:pPr>
        <w:suppressAutoHyphens/>
        <w:ind w:firstLine="709"/>
        <w:jc w:val="both"/>
        <w:rPr>
          <w:sz w:val="28"/>
          <w:szCs w:val="28"/>
        </w:rPr>
      </w:pPr>
      <w:r w:rsidRPr="00F6246B">
        <w:rPr>
          <w:sz w:val="28"/>
          <w:szCs w:val="28"/>
        </w:rPr>
        <w:t xml:space="preserve">Организация изготовитель ТС (страна): </w:t>
      </w:r>
      <w:r>
        <w:rPr>
          <w:sz w:val="28"/>
          <w:szCs w:val="28"/>
        </w:rPr>
        <w:t xml:space="preserve">ОАО «Ряжский авторемонтный завод» Россия. 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>Способ приватизации – продажа на аукционе с открытой формой подачи предложений о цене.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Согласно </w:t>
      </w:r>
      <w:proofErr w:type="gramStart"/>
      <w:r w:rsidRPr="005B624A">
        <w:rPr>
          <w:color w:val="000000"/>
          <w:sz w:val="28"/>
          <w:szCs w:val="28"/>
          <w:lang w:eastAsia="x-none"/>
        </w:rPr>
        <w:t>отчету</w:t>
      </w:r>
      <w:proofErr w:type="gramEnd"/>
      <w:r w:rsidRPr="005B624A">
        <w:rPr>
          <w:color w:val="000000"/>
          <w:sz w:val="28"/>
          <w:szCs w:val="28"/>
          <w:lang w:eastAsia="x-none"/>
        </w:rPr>
        <w:t xml:space="preserve"> об определении рыночной стоимости от </w:t>
      </w:r>
      <w:r>
        <w:rPr>
          <w:color w:val="000000"/>
          <w:sz w:val="28"/>
          <w:szCs w:val="28"/>
          <w:lang w:eastAsia="x-none"/>
        </w:rPr>
        <w:t>28.03.2024</w:t>
      </w:r>
      <w:r w:rsidRPr="00E804DC">
        <w:rPr>
          <w:color w:val="000000"/>
          <w:sz w:val="28"/>
          <w:szCs w:val="28"/>
          <w:lang w:eastAsia="x-none"/>
        </w:rPr>
        <w:t xml:space="preserve">             № </w:t>
      </w:r>
      <w:r>
        <w:rPr>
          <w:color w:val="000000"/>
          <w:sz w:val="28"/>
          <w:szCs w:val="28"/>
          <w:lang w:eastAsia="x-none"/>
        </w:rPr>
        <w:t>1547/24</w:t>
      </w:r>
      <w:r w:rsidRPr="00E804DC">
        <w:rPr>
          <w:color w:val="000000"/>
          <w:sz w:val="28"/>
          <w:szCs w:val="28"/>
          <w:lang w:eastAsia="x-none"/>
        </w:rPr>
        <w:t>, предоставленному ООО «</w:t>
      </w:r>
      <w:r>
        <w:rPr>
          <w:color w:val="000000"/>
          <w:sz w:val="28"/>
          <w:szCs w:val="28"/>
          <w:lang w:eastAsia="x-none"/>
        </w:rPr>
        <w:t>Центр экономического содействия</w:t>
      </w:r>
      <w:r w:rsidRPr="00E804DC">
        <w:rPr>
          <w:color w:val="000000"/>
          <w:sz w:val="28"/>
          <w:szCs w:val="28"/>
          <w:lang w:eastAsia="x-none"/>
        </w:rPr>
        <w:t xml:space="preserve">», рыночная стоимость объекта приватизации составляет </w:t>
      </w:r>
      <w:r>
        <w:rPr>
          <w:color w:val="000000"/>
          <w:sz w:val="28"/>
          <w:szCs w:val="28"/>
          <w:lang w:eastAsia="x-none"/>
        </w:rPr>
        <w:t>2 236 000,00</w:t>
      </w:r>
      <w:r w:rsidRPr="00E804DC">
        <w:rPr>
          <w:color w:val="000000"/>
          <w:sz w:val="28"/>
          <w:szCs w:val="28"/>
          <w:lang w:eastAsia="x-none"/>
        </w:rPr>
        <w:t xml:space="preserve"> рублей </w:t>
      </w:r>
      <w:r>
        <w:rPr>
          <w:color w:val="000000"/>
          <w:sz w:val="28"/>
          <w:szCs w:val="28"/>
          <w:lang w:eastAsia="x-none"/>
        </w:rPr>
        <w:t xml:space="preserve">                        </w:t>
      </w:r>
      <w:r w:rsidRPr="00E804DC">
        <w:rPr>
          <w:color w:val="000000"/>
          <w:sz w:val="28"/>
          <w:szCs w:val="28"/>
          <w:lang w:eastAsia="x-none"/>
        </w:rPr>
        <w:t>с учетом НДС</w:t>
      </w:r>
      <w:r w:rsidRPr="005B624A">
        <w:rPr>
          <w:color w:val="000000"/>
          <w:sz w:val="28"/>
          <w:szCs w:val="28"/>
          <w:lang w:eastAsia="x-none"/>
        </w:rPr>
        <w:t>.</w:t>
      </w:r>
    </w:p>
    <w:p w:rsidR="00D663C2" w:rsidRPr="005B624A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Начальная цена продажи – </w:t>
      </w:r>
      <w:r>
        <w:rPr>
          <w:color w:val="000000"/>
          <w:sz w:val="28"/>
          <w:szCs w:val="28"/>
          <w:lang w:eastAsia="x-none"/>
        </w:rPr>
        <w:t>2 236 000,00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 с учетом НДС.     </w:t>
      </w:r>
    </w:p>
    <w:p w:rsidR="00D663C2" w:rsidRPr="005B624A" w:rsidRDefault="00D663C2" w:rsidP="00D663C2">
      <w:pPr>
        <w:suppressAutoHyphens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          Величина повышения начальной цены («шаг аукциона») – 5 % начальной цены продажи, размере </w:t>
      </w:r>
      <w:r>
        <w:rPr>
          <w:color w:val="000000"/>
          <w:sz w:val="28"/>
          <w:szCs w:val="28"/>
          <w:lang w:eastAsia="x-none"/>
        </w:rPr>
        <w:t>111 800,00</w:t>
      </w:r>
      <w:r w:rsidRPr="00E804DC">
        <w:rPr>
          <w:color w:val="000000"/>
          <w:sz w:val="28"/>
          <w:szCs w:val="28"/>
          <w:lang w:eastAsia="x-none"/>
        </w:rPr>
        <w:t xml:space="preserve"> </w:t>
      </w:r>
      <w:r w:rsidRPr="005B624A">
        <w:rPr>
          <w:color w:val="000000"/>
          <w:sz w:val="28"/>
          <w:szCs w:val="28"/>
          <w:lang w:eastAsia="x-none"/>
        </w:rPr>
        <w:t xml:space="preserve">рублей. </w:t>
      </w:r>
    </w:p>
    <w:p w:rsidR="00D663C2" w:rsidRDefault="00D663C2" w:rsidP="00D663C2">
      <w:pPr>
        <w:suppressAutoHyphens/>
        <w:ind w:firstLine="709"/>
        <w:jc w:val="both"/>
        <w:rPr>
          <w:color w:val="000000"/>
          <w:sz w:val="28"/>
          <w:szCs w:val="28"/>
          <w:lang w:eastAsia="x-none"/>
        </w:rPr>
      </w:pPr>
      <w:r w:rsidRPr="005B624A">
        <w:rPr>
          <w:color w:val="000000"/>
          <w:sz w:val="28"/>
          <w:szCs w:val="28"/>
          <w:lang w:eastAsia="x-none"/>
        </w:rPr>
        <w:t xml:space="preserve">Сумма задатка – </w:t>
      </w:r>
      <w:r>
        <w:rPr>
          <w:color w:val="000000"/>
          <w:sz w:val="28"/>
          <w:szCs w:val="28"/>
          <w:lang w:eastAsia="x-none"/>
        </w:rPr>
        <w:t>223 600,00 рублей, что составляет 1</w:t>
      </w:r>
      <w:r w:rsidRPr="005B624A">
        <w:rPr>
          <w:color w:val="000000"/>
          <w:sz w:val="28"/>
          <w:szCs w:val="28"/>
          <w:lang w:eastAsia="x-none"/>
        </w:rPr>
        <w:t>0 % от начальной цены продажи.</w:t>
      </w:r>
    </w:p>
    <w:p w:rsidR="00D663C2" w:rsidRDefault="00D663C2" w:rsidP="00D663C2">
      <w:pPr>
        <w:pStyle w:val="af0"/>
        <w:suppressAutoHyphens/>
        <w:spacing w:after="100" w:afterAutospacing="1"/>
        <w:ind w:left="0" w:firstLine="709"/>
        <w:jc w:val="both"/>
        <w:rPr>
          <w:bCs/>
          <w:color w:val="000000"/>
          <w:lang w:eastAsia="x-none"/>
        </w:rPr>
      </w:pPr>
      <w:r w:rsidRPr="00552745">
        <w:t xml:space="preserve">Информация о предыдущих торгах по Лоту № </w:t>
      </w:r>
      <w:r>
        <w:t>5</w:t>
      </w:r>
      <w:r w:rsidRPr="00552745">
        <w:t xml:space="preserve">: </w:t>
      </w:r>
      <w:r>
        <w:t xml:space="preserve">в предыдущем </w:t>
      </w:r>
      <w:proofErr w:type="gramStart"/>
      <w:r>
        <w:t>году</w:t>
      </w:r>
      <w:r>
        <w:rPr>
          <w:bCs/>
          <w:color w:val="000000"/>
          <w:lang w:eastAsia="x-none"/>
        </w:rPr>
        <w:t xml:space="preserve">,   </w:t>
      </w:r>
      <w:proofErr w:type="gramEnd"/>
      <w:r>
        <w:rPr>
          <w:bCs/>
          <w:color w:val="000000"/>
          <w:lang w:eastAsia="x-none"/>
        </w:rPr>
        <w:t xml:space="preserve">                     </w:t>
      </w:r>
      <w:r w:rsidRPr="00552745">
        <w:t xml:space="preserve">в отношении объекта муниципальной собственности: </w:t>
      </w:r>
      <w:r w:rsidRPr="00F05DB3">
        <w:t>«</w:t>
      </w:r>
      <w:r>
        <w:t>Мусоровоз</w:t>
      </w:r>
      <w:r w:rsidRPr="00F05DB3">
        <w:t xml:space="preserve">», </w:t>
      </w:r>
      <w:r w:rsidRPr="00B25122">
        <w:t>МКМ-3403 на шасси МАЗ 5337А2, г/в 2008</w:t>
      </w:r>
      <w:r w:rsidRPr="00552745">
        <w:rPr>
          <w:rFonts w:eastAsia="Calibri"/>
        </w:rPr>
        <w:t xml:space="preserve">, </w:t>
      </w:r>
      <w:r w:rsidRPr="008869C0">
        <w:t>аукцион</w:t>
      </w:r>
      <w:r>
        <w:t>ы не проводились</w:t>
      </w:r>
      <w:r w:rsidRPr="00552745">
        <w:rPr>
          <w:bCs/>
          <w:color w:val="000000"/>
          <w:lang w:eastAsia="x-none"/>
        </w:rPr>
        <w:t>.</w:t>
      </w:r>
    </w:p>
    <w:p w:rsidR="00D663C2" w:rsidRPr="00552745" w:rsidRDefault="00D663C2" w:rsidP="00D663C2">
      <w:pPr>
        <w:pStyle w:val="af0"/>
        <w:suppressAutoHyphens/>
        <w:spacing w:after="100" w:afterAutospacing="1"/>
        <w:ind w:left="0" w:firstLine="709"/>
        <w:jc w:val="both"/>
      </w:pPr>
    </w:p>
    <w:p w:rsidR="00D663C2" w:rsidRPr="00376676" w:rsidRDefault="00D663C2" w:rsidP="00D663C2">
      <w:pPr>
        <w:pStyle w:val="af0"/>
        <w:numPr>
          <w:ilvl w:val="0"/>
          <w:numId w:val="2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/>
        <w:spacing w:after="0" w:line="240" w:lineRule="auto"/>
        <w:ind w:left="0"/>
        <w:jc w:val="center"/>
        <w:rPr>
          <w:b/>
        </w:rPr>
      </w:pPr>
      <w:r w:rsidRPr="00376676">
        <w:rPr>
          <w:b/>
        </w:rPr>
        <w:t>Порядок, место, подачи заявок</w:t>
      </w:r>
    </w:p>
    <w:p w:rsidR="00D663C2" w:rsidRPr="00A849F8" w:rsidRDefault="00D663C2" w:rsidP="00D663C2">
      <w:pPr>
        <w:tabs>
          <w:tab w:val="left" w:pos="7788"/>
        </w:tabs>
        <w:suppressAutoHyphens/>
        <w:ind w:firstLine="762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849F8">
        <w:rPr>
          <w:sz w:val="28"/>
          <w:szCs w:val="28"/>
        </w:rPr>
        <w:t xml:space="preserve">.1.Начало приема заявок на участие в аукционе – </w:t>
      </w:r>
      <w:r>
        <w:rPr>
          <w:b/>
          <w:sz w:val="28"/>
          <w:szCs w:val="28"/>
        </w:rPr>
        <w:t>1</w:t>
      </w:r>
      <w:r w:rsidR="002163E0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</w:t>
      </w:r>
      <w:r w:rsidR="002163E0">
        <w:rPr>
          <w:b/>
          <w:sz w:val="28"/>
          <w:szCs w:val="28"/>
        </w:rPr>
        <w:t>августа</w:t>
      </w:r>
      <w:r>
        <w:rPr>
          <w:b/>
          <w:sz w:val="28"/>
          <w:szCs w:val="28"/>
        </w:rPr>
        <w:t xml:space="preserve"> 2024</w:t>
      </w:r>
      <w:r w:rsidRPr="00A849F8">
        <w:rPr>
          <w:b/>
          <w:sz w:val="28"/>
          <w:szCs w:val="28"/>
        </w:rPr>
        <w:t xml:space="preserve"> года                         10 часов 00 минут </w:t>
      </w:r>
      <w:r w:rsidRPr="00A849F8">
        <w:rPr>
          <w:sz w:val="28"/>
          <w:szCs w:val="28"/>
        </w:rPr>
        <w:t>на электронной площадке www.rts-tender.ru в сети интернет.</w:t>
      </w:r>
    </w:p>
    <w:p w:rsidR="00D663C2" w:rsidRPr="00A849F8" w:rsidRDefault="00D663C2" w:rsidP="00D663C2">
      <w:pPr>
        <w:tabs>
          <w:tab w:val="left" w:pos="7788"/>
        </w:tabs>
        <w:suppressAutoHyphens/>
        <w:ind w:firstLine="762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849F8">
        <w:rPr>
          <w:sz w:val="28"/>
          <w:szCs w:val="28"/>
        </w:rPr>
        <w:t xml:space="preserve">.2.Окончание приема заявок на участие в аукционе – </w:t>
      </w:r>
      <w:r w:rsidR="002163E0">
        <w:rPr>
          <w:b/>
          <w:sz w:val="28"/>
          <w:szCs w:val="28"/>
        </w:rPr>
        <w:t>15 сентября</w:t>
      </w:r>
      <w:r>
        <w:rPr>
          <w:b/>
          <w:sz w:val="28"/>
          <w:szCs w:val="28"/>
        </w:rPr>
        <w:t xml:space="preserve"> 2024</w:t>
      </w:r>
      <w:r w:rsidRPr="00ED0AC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</w:t>
      </w:r>
      <w:r w:rsidRPr="00A849F8">
        <w:rPr>
          <w:b/>
          <w:sz w:val="28"/>
          <w:szCs w:val="28"/>
        </w:rPr>
        <w:t xml:space="preserve">ода в 17 часов </w:t>
      </w:r>
      <w:r>
        <w:rPr>
          <w:b/>
          <w:sz w:val="28"/>
          <w:szCs w:val="28"/>
        </w:rPr>
        <w:t>0</w:t>
      </w:r>
      <w:r w:rsidRPr="00A849F8">
        <w:rPr>
          <w:b/>
          <w:sz w:val="28"/>
          <w:szCs w:val="28"/>
        </w:rPr>
        <w:t xml:space="preserve">0 минут </w:t>
      </w:r>
      <w:r w:rsidRPr="00A849F8">
        <w:rPr>
          <w:sz w:val="28"/>
          <w:szCs w:val="28"/>
        </w:rPr>
        <w:t>на электронной площадке www.rts-tender.ru в сети интернет.</w:t>
      </w:r>
    </w:p>
    <w:p w:rsidR="00D663C2" w:rsidRPr="00A849F8" w:rsidRDefault="00D663C2" w:rsidP="00D663C2">
      <w:pPr>
        <w:tabs>
          <w:tab w:val="left" w:pos="7788"/>
        </w:tabs>
        <w:suppressAutoHyphens/>
        <w:ind w:firstLine="762"/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Pr="00A849F8">
        <w:rPr>
          <w:sz w:val="28"/>
          <w:szCs w:val="28"/>
        </w:rPr>
        <w:t xml:space="preserve">.3.Определение Участников аукциона </w:t>
      </w:r>
      <w:r w:rsidR="002163E0">
        <w:rPr>
          <w:b/>
          <w:sz w:val="28"/>
          <w:szCs w:val="28"/>
        </w:rPr>
        <w:t>19 сентября</w:t>
      </w:r>
      <w:r>
        <w:rPr>
          <w:b/>
          <w:sz w:val="28"/>
          <w:szCs w:val="28"/>
        </w:rPr>
        <w:t xml:space="preserve"> 2024</w:t>
      </w:r>
      <w:r w:rsidRPr="00A849F8">
        <w:rPr>
          <w:b/>
          <w:bCs/>
          <w:color w:val="000000"/>
          <w:sz w:val="28"/>
          <w:szCs w:val="28"/>
        </w:rPr>
        <w:t xml:space="preserve"> года в 1</w:t>
      </w:r>
      <w:r>
        <w:rPr>
          <w:b/>
          <w:bCs/>
          <w:color w:val="000000"/>
          <w:sz w:val="28"/>
          <w:szCs w:val="28"/>
        </w:rPr>
        <w:t>0</w:t>
      </w:r>
      <w:r w:rsidRPr="00A849F8">
        <w:rPr>
          <w:b/>
          <w:bCs/>
          <w:color w:val="000000"/>
          <w:sz w:val="28"/>
          <w:szCs w:val="28"/>
        </w:rPr>
        <w:t xml:space="preserve"> часов 00 минут (время местное)</w:t>
      </w:r>
      <w:r w:rsidRPr="00A849F8">
        <w:rPr>
          <w:bCs/>
          <w:sz w:val="28"/>
          <w:szCs w:val="28"/>
        </w:rPr>
        <w:t xml:space="preserve"> в малом зале совещаний, расположенном на втором этаже здания администрации города Нефтеюганска, по адресу: </w:t>
      </w:r>
      <w:proofErr w:type="spellStart"/>
      <w:r w:rsidRPr="00A849F8">
        <w:rPr>
          <w:bCs/>
          <w:sz w:val="28"/>
          <w:szCs w:val="28"/>
        </w:rPr>
        <w:t>г.Нефтеюганск</w:t>
      </w:r>
      <w:proofErr w:type="spellEnd"/>
      <w:r w:rsidRPr="00A849F8">
        <w:rPr>
          <w:bCs/>
          <w:sz w:val="28"/>
          <w:szCs w:val="28"/>
        </w:rPr>
        <w:t xml:space="preserve">, 2 </w:t>
      </w:r>
      <w:proofErr w:type="spellStart"/>
      <w:proofErr w:type="gramStart"/>
      <w:r w:rsidRPr="00A849F8">
        <w:rPr>
          <w:bCs/>
          <w:sz w:val="28"/>
          <w:szCs w:val="28"/>
        </w:rPr>
        <w:t>мкр</w:t>
      </w:r>
      <w:proofErr w:type="spellEnd"/>
      <w:r w:rsidRPr="00A849F8">
        <w:rPr>
          <w:bCs/>
          <w:sz w:val="28"/>
          <w:szCs w:val="28"/>
        </w:rPr>
        <w:t>.,</w:t>
      </w:r>
      <w:proofErr w:type="gramEnd"/>
      <w:r w:rsidRPr="00A849F8">
        <w:rPr>
          <w:bCs/>
          <w:sz w:val="28"/>
          <w:szCs w:val="28"/>
        </w:rPr>
        <w:t xml:space="preserve"> 25 дом.  </w:t>
      </w:r>
    </w:p>
    <w:p w:rsidR="00D663C2" w:rsidRDefault="00D663C2" w:rsidP="00D663C2">
      <w:pPr>
        <w:tabs>
          <w:tab w:val="left" w:pos="7797"/>
        </w:tabs>
        <w:suppressAutoHyphens/>
        <w:ind w:firstLine="762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849F8">
        <w:rPr>
          <w:sz w:val="28"/>
          <w:szCs w:val="28"/>
        </w:rPr>
        <w:t xml:space="preserve">.4.Проведение аукциона – </w:t>
      </w:r>
      <w:r w:rsidR="002163E0">
        <w:rPr>
          <w:b/>
          <w:sz w:val="28"/>
          <w:szCs w:val="28"/>
        </w:rPr>
        <w:t>23 сентября</w:t>
      </w:r>
      <w:r>
        <w:rPr>
          <w:b/>
          <w:sz w:val="28"/>
          <w:szCs w:val="28"/>
        </w:rPr>
        <w:t xml:space="preserve"> 2024 года</w:t>
      </w:r>
      <w:r w:rsidRPr="00A849F8">
        <w:rPr>
          <w:b/>
          <w:sz w:val="28"/>
          <w:szCs w:val="28"/>
        </w:rPr>
        <w:t xml:space="preserve"> в </w:t>
      </w:r>
      <w:r>
        <w:rPr>
          <w:b/>
          <w:sz w:val="28"/>
          <w:szCs w:val="28"/>
        </w:rPr>
        <w:t>10</w:t>
      </w:r>
      <w:r w:rsidRPr="00A849F8">
        <w:rPr>
          <w:b/>
          <w:sz w:val="28"/>
          <w:szCs w:val="28"/>
        </w:rPr>
        <w:t xml:space="preserve"> часов 00 минут                      </w:t>
      </w:r>
      <w:r w:rsidRPr="00A30AE2">
        <w:rPr>
          <w:b/>
          <w:sz w:val="28"/>
          <w:szCs w:val="28"/>
        </w:rPr>
        <w:t>на электронной площадке РТС-тендер - www.rts-tender.ru. в сети интернет</w:t>
      </w:r>
      <w:r w:rsidRPr="00A849F8">
        <w:rPr>
          <w:sz w:val="28"/>
          <w:szCs w:val="28"/>
        </w:rPr>
        <w:t>.</w:t>
      </w:r>
    </w:p>
    <w:p w:rsidR="00D663C2" w:rsidRPr="00BE0691" w:rsidRDefault="00D663C2" w:rsidP="00D663C2">
      <w:pPr>
        <w:ind w:firstLine="762"/>
        <w:jc w:val="both"/>
        <w:rPr>
          <w:sz w:val="28"/>
          <w:szCs w:val="28"/>
        </w:rPr>
      </w:pPr>
      <w:r w:rsidRPr="00BE0691">
        <w:rPr>
          <w:sz w:val="28"/>
          <w:szCs w:val="28"/>
          <w:u w:val="single"/>
        </w:rPr>
        <w:t>Время проведения процедуры продажи имущества соответствует местному времени, в котором функционирует электронная площадка</w:t>
      </w:r>
      <w:r>
        <w:rPr>
          <w:sz w:val="28"/>
          <w:szCs w:val="28"/>
          <w:u w:val="single"/>
        </w:rPr>
        <w:t xml:space="preserve"> (МСК)</w:t>
      </w:r>
      <w:r>
        <w:rPr>
          <w:sz w:val="28"/>
          <w:szCs w:val="28"/>
        </w:rPr>
        <w:t>.</w:t>
      </w:r>
      <w:r w:rsidRPr="00BE0691">
        <w:rPr>
          <w:sz w:val="28"/>
          <w:szCs w:val="28"/>
        </w:rPr>
        <w:t xml:space="preserve"> </w:t>
      </w:r>
    </w:p>
    <w:p w:rsidR="00D663C2" w:rsidRDefault="00D663C2" w:rsidP="00D663C2">
      <w:pPr>
        <w:suppressAutoHyphens/>
        <w:spacing w:line="228" w:lineRule="auto"/>
        <w:ind w:firstLine="762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849F8">
        <w:rPr>
          <w:sz w:val="28"/>
          <w:szCs w:val="28"/>
        </w:rPr>
        <w:t>.5.</w:t>
      </w:r>
      <w:r w:rsidRPr="00A849F8">
        <w:rPr>
          <w:bCs/>
          <w:sz w:val="28"/>
          <w:szCs w:val="28"/>
        </w:rPr>
        <w:t xml:space="preserve">Заявка подается </w:t>
      </w:r>
      <w:r w:rsidRPr="00A849F8">
        <w:rPr>
          <w:sz w:val="28"/>
          <w:szCs w:val="28"/>
        </w:rPr>
        <w:t>на электронную торговую площадку www.rts-tender.ru в сети интернет</w:t>
      </w:r>
      <w:r w:rsidRPr="00A849F8">
        <w:rPr>
          <w:bCs/>
          <w:sz w:val="28"/>
          <w:szCs w:val="28"/>
        </w:rPr>
        <w:t xml:space="preserve"> путём заполнения её электронной формы с приложением электронных образцов</w:t>
      </w:r>
      <w:r>
        <w:rPr>
          <w:bCs/>
          <w:sz w:val="28"/>
          <w:szCs w:val="28"/>
        </w:rPr>
        <w:t xml:space="preserve"> </w:t>
      </w:r>
      <w:r w:rsidRPr="00A849F8">
        <w:rPr>
          <w:bCs/>
          <w:sz w:val="28"/>
          <w:szCs w:val="28"/>
        </w:rPr>
        <w:t>необходимых документов</w:t>
      </w:r>
      <w:r>
        <w:rPr>
          <w:bCs/>
          <w:sz w:val="28"/>
          <w:szCs w:val="28"/>
        </w:rPr>
        <w:t xml:space="preserve"> </w:t>
      </w:r>
      <w:r w:rsidRPr="0009573D">
        <w:rPr>
          <w:sz w:val="28"/>
          <w:szCs w:val="28"/>
        </w:rPr>
        <w:t xml:space="preserve">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претендента или участника либо лица, имеющего право действовать от имени соответственно </w:t>
      </w:r>
      <w:r>
        <w:rPr>
          <w:sz w:val="28"/>
          <w:szCs w:val="28"/>
        </w:rPr>
        <w:t>претендента или участника</w:t>
      </w:r>
      <w:r w:rsidRPr="00A849F8">
        <w:rPr>
          <w:sz w:val="28"/>
          <w:szCs w:val="28"/>
        </w:rPr>
        <w:t>.</w:t>
      </w:r>
    </w:p>
    <w:p w:rsidR="00D663C2" w:rsidRDefault="00D663C2" w:rsidP="00D663C2">
      <w:pPr>
        <w:ind w:firstLine="709"/>
        <w:jc w:val="both"/>
        <w:rPr>
          <w:sz w:val="28"/>
          <w:szCs w:val="28"/>
        </w:rPr>
      </w:pPr>
      <w:r w:rsidRPr="00264388">
        <w:rPr>
          <w:sz w:val="28"/>
          <w:szCs w:val="28"/>
        </w:rPr>
        <w:lastRenderedPageBreak/>
        <w:t xml:space="preserve">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участника, продавца либо оператора электронной площадки и отправитель несет ответственность за подлинность и достоверность таких документов и сведений. </w:t>
      </w:r>
    </w:p>
    <w:p w:rsidR="00D663C2" w:rsidRPr="00720861" w:rsidRDefault="00D663C2" w:rsidP="00D663C2">
      <w:pPr>
        <w:ind w:firstLine="709"/>
        <w:jc w:val="both"/>
        <w:rPr>
          <w:sz w:val="28"/>
          <w:szCs w:val="28"/>
        </w:rPr>
      </w:pPr>
      <w:r w:rsidRPr="00720861">
        <w:rPr>
          <w:sz w:val="28"/>
          <w:szCs w:val="28"/>
        </w:rPr>
        <w:t xml:space="preserve">Документом, подтверждающим поступление задатка на счет, указанный в информационном сообщении, является выписка с этого счета. </w:t>
      </w:r>
    </w:p>
    <w:p w:rsidR="00D663C2" w:rsidRPr="00A849F8" w:rsidRDefault="00D663C2" w:rsidP="00D663C2">
      <w:pPr>
        <w:tabs>
          <w:tab w:val="left" w:pos="7797"/>
        </w:tabs>
        <w:suppressAutoHyphens/>
        <w:ind w:firstLine="709"/>
        <w:jc w:val="both"/>
        <w:rPr>
          <w:sz w:val="28"/>
          <w:szCs w:val="28"/>
        </w:rPr>
      </w:pPr>
      <w:r w:rsidRPr="00A849F8">
        <w:rPr>
          <w:sz w:val="28"/>
          <w:szCs w:val="28"/>
        </w:rPr>
        <w:t>2.6.Заявка на участие в торгах заполняется и подается по утверждённой форме Приложение 1 к настоящему информационному сообщению.</w:t>
      </w:r>
    </w:p>
    <w:p w:rsidR="00D663C2" w:rsidRDefault="00D663C2" w:rsidP="00D663C2">
      <w:pPr>
        <w:ind w:firstLine="709"/>
        <w:jc w:val="both"/>
      </w:pPr>
      <w:r w:rsidRPr="00A849F8">
        <w:rPr>
          <w:sz w:val="28"/>
          <w:szCs w:val="28"/>
        </w:rPr>
        <w:t>2.7.</w:t>
      </w:r>
      <w:r w:rsidRPr="003475B0">
        <w:t xml:space="preserve"> </w:t>
      </w:r>
      <w:r w:rsidRPr="003475B0">
        <w:rPr>
          <w:sz w:val="28"/>
          <w:szCs w:val="28"/>
        </w:rPr>
        <w:t>Одновременно с заявкой претенденты представляют следующие документы:</w:t>
      </w:r>
      <w:r>
        <w:t xml:space="preserve"> </w:t>
      </w:r>
    </w:p>
    <w:p w:rsidR="00D663C2" w:rsidRPr="00022DAC" w:rsidRDefault="00D663C2" w:rsidP="00D663C2">
      <w:pPr>
        <w:suppressAutoHyphens/>
        <w:adjustRightInd w:val="0"/>
        <w:ind w:firstLine="709"/>
        <w:jc w:val="both"/>
        <w:rPr>
          <w:sz w:val="28"/>
          <w:szCs w:val="28"/>
        </w:rPr>
      </w:pPr>
      <w:r w:rsidRPr="00022DAC">
        <w:rPr>
          <w:sz w:val="28"/>
          <w:szCs w:val="28"/>
        </w:rPr>
        <w:t>юридические лица:</w:t>
      </w:r>
    </w:p>
    <w:p w:rsidR="00D663C2" w:rsidRPr="00022DAC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22DAC">
        <w:rPr>
          <w:sz w:val="28"/>
          <w:szCs w:val="28"/>
        </w:rPr>
        <w:t>заверенные копии учредительных документов;</w:t>
      </w:r>
    </w:p>
    <w:p w:rsidR="00D663C2" w:rsidRPr="00110EAE" w:rsidRDefault="00D663C2" w:rsidP="00D663C2">
      <w:pPr>
        <w:ind w:firstLine="709"/>
        <w:jc w:val="both"/>
        <w:rPr>
          <w:sz w:val="28"/>
          <w:szCs w:val="28"/>
        </w:rPr>
      </w:pPr>
      <w:r w:rsidRPr="00110EAE">
        <w:rPr>
          <w:sz w:val="28"/>
          <w:szCs w:val="28"/>
        </w:rPr>
        <w:t>-документ,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D663C2" w:rsidRPr="00110EAE" w:rsidRDefault="00D663C2" w:rsidP="00D663C2">
      <w:pPr>
        <w:ind w:firstLine="709"/>
        <w:jc w:val="both"/>
        <w:rPr>
          <w:sz w:val="28"/>
          <w:szCs w:val="28"/>
        </w:rPr>
      </w:pPr>
      <w:r w:rsidRPr="00110EAE">
        <w:rPr>
          <w:sz w:val="28"/>
          <w:szCs w:val="28"/>
        </w:rPr>
        <w:t xml:space="preserve">-документ,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 </w:t>
      </w:r>
    </w:p>
    <w:p w:rsidR="00D663C2" w:rsidRPr="00022DAC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22DAC">
        <w:rPr>
          <w:sz w:val="28"/>
          <w:szCs w:val="28"/>
        </w:rPr>
        <w:t>физические лица предъявляют документ, удостоверяющий личность, или представляют копии всех его листов.</w:t>
      </w:r>
    </w:p>
    <w:p w:rsidR="00D663C2" w:rsidRPr="00807BF5" w:rsidRDefault="00D663C2" w:rsidP="00D663C2">
      <w:pPr>
        <w:ind w:firstLine="709"/>
        <w:jc w:val="both"/>
        <w:rPr>
          <w:sz w:val="28"/>
          <w:szCs w:val="28"/>
        </w:rPr>
      </w:pPr>
      <w:r w:rsidRPr="00807BF5">
        <w:rPr>
          <w:sz w:val="28"/>
          <w:szCs w:val="28"/>
        </w:rPr>
        <w:t xml:space="preserve">2.8. 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 </w:t>
      </w:r>
    </w:p>
    <w:p w:rsidR="00D663C2" w:rsidRPr="00D1170D" w:rsidRDefault="00D663C2" w:rsidP="00D663C2">
      <w:pPr>
        <w:suppressAutoHyphens/>
        <w:ind w:firstLine="709"/>
        <w:jc w:val="both"/>
        <w:rPr>
          <w:sz w:val="28"/>
          <w:szCs w:val="28"/>
          <w:u w:val="single"/>
        </w:rPr>
      </w:pPr>
      <w:r w:rsidRPr="00D1170D">
        <w:rPr>
          <w:sz w:val="28"/>
          <w:szCs w:val="28"/>
        </w:rPr>
        <w:t xml:space="preserve">2.9.Все листы документов, представляемых одновременно с заявкой, либо отдельные тома данных документов должны быть подписаны Претендентом или его представителем электронной цифровой подписью. </w:t>
      </w:r>
      <w:r w:rsidRPr="00D1170D">
        <w:rPr>
          <w:sz w:val="28"/>
          <w:szCs w:val="28"/>
          <w:u w:val="single"/>
        </w:rPr>
        <w:t>К данным документам также прилагается опись.</w:t>
      </w:r>
    </w:p>
    <w:p w:rsidR="00D663C2" w:rsidRPr="00D1170D" w:rsidRDefault="00D663C2" w:rsidP="00D663C2">
      <w:pPr>
        <w:ind w:firstLine="709"/>
        <w:jc w:val="both"/>
        <w:rPr>
          <w:sz w:val="28"/>
          <w:szCs w:val="28"/>
        </w:rPr>
      </w:pPr>
      <w:r w:rsidRPr="00D1170D">
        <w:rPr>
          <w:sz w:val="28"/>
          <w:szCs w:val="28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</w:t>
      </w:r>
    </w:p>
    <w:p w:rsidR="00D663C2" w:rsidRPr="00906FA9" w:rsidRDefault="00D663C2" w:rsidP="00D663C2">
      <w:pPr>
        <w:ind w:firstLine="709"/>
        <w:jc w:val="both"/>
        <w:rPr>
          <w:sz w:val="28"/>
          <w:szCs w:val="28"/>
          <w:u w:val="single"/>
        </w:rPr>
      </w:pPr>
      <w:r w:rsidRPr="00906FA9">
        <w:rPr>
          <w:sz w:val="28"/>
          <w:szCs w:val="28"/>
          <w:u w:val="single"/>
        </w:rPr>
        <w:t xml:space="preserve">В случае проведения продажи муниципального имущества в электронной форме заявка и иные представленные одновременно с ней документы подаются в форме электронных документов. </w:t>
      </w:r>
    </w:p>
    <w:p w:rsidR="00D663C2" w:rsidRPr="00022DAC" w:rsidRDefault="00D663C2" w:rsidP="00D663C2">
      <w:pPr>
        <w:ind w:firstLine="709"/>
        <w:jc w:val="both"/>
        <w:rPr>
          <w:bCs/>
          <w:sz w:val="28"/>
          <w:szCs w:val="28"/>
        </w:rPr>
      </w:pPr>
      <w:r w:rsidRPr="00022DAC">
        <w:rPr>
          <w:bCs/>
          <w:sz w:val="28"/>
          <w:szCs w:val="28"/>
        </w:rPr>
        <w:t>2.10.</w:t>
      </w:r>
      <w:r w:rsidRPr="008342B3">
        <w:t xml:space="preserve"> </w:t>
      </w:r>
      <w:r w:rsidRPr="008342B3">
        <w:rPr>
          <w:sz w:val="28"/>
          <w:szCs w:val="28"/>
        </w:rPr>
        <w:t>Одно лицо имеет право подать только одну заявку</w:t>
      </w:r>
      <w:r w:rsidRPr="00022DAC">
        <w:rPr>
          <w:bCs/>
          <w:sz w:val="28"/>
          <w:szCs w:val="28"/>
        </w:rPr>
        <w:t xml:space="preserve"> на один лот.</w:t>
      </w:r>
    </w:p>
    <w:p w:rsidR="00D663C2" w:rsidRPr="00022DAC" w:rsidRDefault="00D663C2" w:rsidP="00D663C2">
      <w:pPr>
        <w:tabs>
          <w:tab w:val="left" w:pos="540"/>
        </w:tabs>
        <w:suppressAutoHyphens/>
        <w:ind w:firstLine="709"/>
        <w:jc w:val="both"/>
        <w:outlineLvl w:val="0"/>
        <w:rPr>
          <w:sz w:val="28"/>
          <w:szCs w:val="28"/>
        </w:rPr>
      </w:pPr>
      <w:r w:rsidRPr="00022DAC">
        <w:rPr>
          <w:sz w:val="28"/>
          <w:szCs w:val="28"/>
        </w:rPr>
        <w:lastRenderedPageBreak/>
        <w:t>2.11.Заявки с прилагаемыми к ним документами, поданные с нарушением установленного срока, программными средствами не регистрируются.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2DAC">
        <w:rPr>
          <w:sz w:val="28"/>
          <w:szCs w:val="28"/>
        </w:rPr>
        <w:t xml:space="preserve">2.12.В течение одного часа со времени поступления заявки Оператор сообщает Претенденту о её поступлении путём направления </w:t>
      </w:r>
      <w:proofErr w:type="gramStart"/>
      <w:r w:rsidRPr="00022DAC">
        <w:rPr>
          <w:sz w:val="28"/>
          <w:szCs w:val="28"/>
        </w:rPr>
        <w:t xml:space="preserve">уведомления,   </w:t>
      </w:r>
      <w:proofErr w:type="gramEnd"/>
      <w:r w:rsidRPr="00022DAC">
        <w:rPr>
          <w:sz w:val="28"/>
          <w:szCs w:val="28"/>
        </w:rPr>
        <w:t xml:space="preserve">                        с указанием присвоенного номера, даты и времени ее приема.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22DAC">
        <w:rPr>
          <w:rFonts w:eastAsia="Calibri"/>
          <w:sz w:val="28"/>
          <w:szCs w:val="28"/>
        </w:rPr>
        <w:t xml:space="preserve">2.13.Претендент вправе не позднее дня окончания приема заявок отозвать заявку путём направления уведомления об отзыве заявки на электронную площадку. 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22DAC">
        <w:rPr>
          <w:rFonts w:eastAsia="Calibri"/>
          <w:sz w:val="28"/>
          <w:szCs w:val="28"/>
        </w:rPr>
        <w:t>2.14.</w:t>
      </w:r>
      <w:r w:rsidRPr="00022DAC">
        <w:rPr>
          <w:sz w:val="28"/>
          <w:szCs w:val="28"/>
        </w:rPr>
        <w:t>Поступивший от Претендента задаток подлежит возврату в течение               5 календарных дней со дня поступления уведомления об отзыве заявки. В случае отзыва Претендентом заявки позднее дня окончания приема заявок задаток возвращается в порядке, установленном для Претендентов, не допущенных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к участию в продаже имущества п. 3.5. информационного сообщения.</w:t>
      </w:r>
    </w:p>
    <w:p w:rsidR="00D663C2" w:rsidRDefault="00D663C2" w:rsidP="00D663C2">
      <w:pPr>
        <w:tabs>
          <w:tab w:val="left" w:pos="540"/>
        </w:tabs>
        <w:suppressAutoHyphens/>
        <w:ind w:firstLine="709"/>
        <w:jc w:val="both"/>
        <w:outlineLvl w:val="0"/>
        <w:rPr>
          <w:rFonts w:eastAsia="Calibri"/>
          <w:sz w:val="28"/>
          <w:szCs w:val="28"/>
        </w:rPr>
      </w:pPr>
      <w:r w:rsidRPr="00022DAC">
        <w:rPr>
          <w:rFonts w:eastAsia="Calibri"/>
          <w:sz w:val="28"/>
          <w:szCs w:val="28"/>
        </w:rPr>
        <w:t>2.15.Изменение заявки допускается только путем подачи Претендентом новой заявки в установленные в извещении о проведении продажи Имущества сроки о проведении аукциона, при этом первоначальная заявка должна быть отозвана.</w:t>
      </w:r>
    </w:p>
    <w:p w:rsidR="00D663C2" w:rsidRDefault="00D663C2" w:rsidP="00D663C2">
      <w:pPr>
        <w:pStyle w:val="af0"/>
        <w:widowControl w:val="0"/>
        <w:numPr>
          <w:ilvl w:val="0"/>
          <w:numId w:val="2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/>
        <w:spacing w:before="1" w:after="1" w:line="240" w:lineRule="auto"/>
        <w:ind w:right="1"/>
        <w:jc w:val="center"/>
        <w:rPr>
          <w:rFonts w:eastAsia="Calibri"/>
          <w:b/>
          <w:lang w:eastAsia="ru-RU"/>
        </w:rPr>
      </w:pPr>
      <w:r w:rsidRPr="00022DAC">
        <w:rPr>
          <w:rFonts w:eastAsia="Calibri"/>
          <w:b/>
          <w:lang w:eastAsia="ru-RU"/>
        </w:rPr>
        <w:t>Порядок внесения и возврата задатка</w:t>
      </w:r>
    </w:p>
    <w:p w:rsidR="00D663C2" w:rsidRPr="00022DAC" w:rsidRDefault="00D663C2" w:rsidP="00D663C2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/>
        <w:spacing w:before="1" w:after="1"/>
        <w:ind w:right="1" w:firstLine="709"/>
        <w:jc w:val="both"/>
        <w:rPr>
          <w:rFonts w:eastAsia="Calibri"/>
          <w:b/>
          <w:sz w:val="28"/>
          <w:szCs w:val="28"/>
        </w:rPr>
      </w:pPr>
      <w:r w:rsidRPr="00022DAC">
        <w:rPr>
          <w:bCs/>
          <w:sz w:val="28"/>
          <w:szCs w:val="28"/>
        </w:rPr>
        <w:t>3.1.</w:t>
      </w:r>
      <w:r w:rsidRPr="00022DAC">
        <w:rPr>
          <w:sz w:val="28"/>
          <w:szCs w:val="28"/>
        </w:rPr>
        <w:t xml:space="preserve">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установленном порядке. </w:t>
      </w:r>
    </w:p>
    <w:p w:rsidR="00D663C2" w:rsidRPr="00022DAC" w:rsidRDefault="00D663C2" w:rsidP="00D663C2">
      <w:pPr>
        <w:widowControl w:val="0"/>
        <w:tabs>
          <w:tab w:val="left" w:pos="0"/>
        </w:tabs>
        <w:suppressAutoHyphens/>
        <w:ind w:right="-1" w:firstLine="709"/>
        <w:contextualSpacing/>
        <w:jc w:val="both"/>
        <w:rPr>
          <w:sz w:val="28"/>
          <w:szCs w:val="28"/>
        </w:rPr>
      </w:pPr>
      <w:r w:rsidRPr="00022DAC">
        <w:rPr>
          <w:sz w:val="28"/>
          <w:szCs w:val="28"/>
        </w:rPr>
        <w:t>3.2.Задаток вносится в валюте Российской Федерации и служит обеспечением исполнения обязательства победителя аукциона по заключению договора купли-продажи и оплате приобретенного на торгах имущества.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849F8">
        <w:rPr>
          <w:bCs/>
          <w:sz w:val="28"/>
          <w:szCs w:val="28"/>
        </w:rPr>
        <w:t xml:space="preserve">3.3.Окончательный срок поступления задатка для участия в аукционе                      </w:t>
      </w:r>
      <w:r w:rsidR="002163E0">
        <w:rPr>
          <w:b/>
          <w:sz w:val="28"/>
          <w:szCs w:val="28"/>
        </w:rPr>
        <w:t>15 сентября</w:t>
      </w:r>
      <w:r>
        <w:rPr>
          <w:b/>
          <w:sz w:val="28"/>
          <w:szCs w:val="28"/>
        </w:rPr>
        <w:t xml:space="preserve"> 2024 года</w:t>
      </w:r>
      <w:r w:rsidRPr="00A849F8">
        <w:rPr>
          <w:bCs/>
          <w:sz w:val="28"/>
          <w:szCs w:val="28"/>
        </w:rPr>
        <w:t xml:space="preserve">. </w:t>
      </w:r>
      <w:r w:rsidRPr="00C77A95">
        <w:rPr>
          <w:bCs/>
          <w:sz w:val="28"/>
          <w:szCs w:val="28"/>
          <w:u w:val="single"/>
        </w:rPr>
        <w:t>Задаток вносится единым платежом на расчётный счёт Оператора</w:t>
      </w:r>
      <w:r w:rsidRPr="00A849F8">
        <w:rPr>
          <w:bCs/>
          <w:sz w:val="28"/>
          <w:szCs w:val="28"/>
        </w:rPr>
        <w:t>.</w:t>
      </w:r>
      <w:r w:rsidRPr="00022DAC">
        <w:rPr>
          <w:bCs/>
          <w:sz w:val="28"/>
          <w:szCs w:val="28"/>
        </w:rPr>
        <w:t xml:space="preserve"> 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22DAC">
        <w:rPr>
          <w:bCs/>
          <w:sz w:val="28"/>
          <w:szCs w:val="28"/>
        </w:rPr>
        <w:t>3.4.Денежные средства в качестве задатка для участия в аукционе вносятся Претендентом по следующим банковским реквизитам: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022DAC">
        <w:rPr>
          <w:bCs/>
          <w:sz w:val="28"/>
          <w:szCs w:val="28"/>
        </w:rPr>
        <w:t>Получатель платежа: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>ООО «РТС-тендер»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>Наименование банка Филиал «</w:t>
      </w:r>
      <w:proofErr w:type="gramStart"/>
      <w:r w:rsidRPr="00022DAC">
        <w:rPr>
          <w:b/>
          <w:bCs/>
          <w:sz w:val="28"/>
          <w:szCs w:val="28"/>
        </w:rPr>
        <w:t xml:space="preserve">Корпоративный» </w:t>
      </w:r>
      <w:r>
        <w:rPr>
          <w:b/>
          <w:bCs/>
          <w:sz w:val="28"/>
          <w:szCs w:val="28"/>
        </w:rPr>
        <w:t xml:space="preserve">  </w:t>
      </w:r>
      <w:proofErr w:type="gramEnd"/>
      <w:r>
        <w:rPr>
          <w:b/>
          <w:bCs/>
          <w:sz w:val="28"/>
          <w:szCs w:val="28"/>
        </w:rPr>
        <w:t xml:space="preserve">                                        </w:t>
      </w:r>
      <w:r w:rsidRPr="00022DAC">
        <w:rPr>
          <w:b/>
          <w:bCs/>
          <w:sz w:val="28"/>
          <w:szCs w:val="28"/>
        </w:rPr>
        <w:t>ПАО «</w:t>
      </w:r>
      <w:proofErr w:type="spellStart"/>
      <w:r w:rsidRPr="00022DAC">
        <w:rPr>
          <w:b/>
          <w:bCs/>
          <w:sz w:val="28"/>
          <w:szCs w:val="28"/>
        </w:rPr>
        <w:t>Совкомбанк</w:t>
      </w:r>
      <w:proofErr w:type="spellEnd"/>
      <w:r w:rsidRPr="00022DAC">
        <w:rPr>
          <w:b/>
          <w:bCs/>
          <w:sz w:val="28"/>
          <w:szCs w:val="28"/>
        </w:rPr>
        <w:t>»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>Расчетный счёт 40702810512030016362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>Корр. счёт 30101810445250000360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>БИК 044525360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>ИНН 7710357167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>КПП 773001001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022DAC">
        <w:rPr>
          <w:b/>
          <w:bCs/>
          <w:sz w:val="28"/>
          <w:szCs w:val="28"/>
        </w:rPr>
        <w:t xml:space="preserve">Назначение платежа: </w:t>
      </w:r>
      <w:r w:rsidRPr="00022DAC">
        <w:rPr>
          <w:bCs/>
          <w:sz w:val="28"/>
          <w:szCs w:val="28"/>
        </w:rPr>
        <w:t>Внесение гарантийного обеспечения                                       по Соглашению о внесении гарантийного обеспечения, № аналитического счёта ____</w:t>
      </w:r>
      <w:r>
        <w:rPr>
          <w:bCs/>
          <w:sz w:val="28"/>
          <w:szCs w:val="28"/>
        </w:rPr>
        <w:t>_________</w:t>
      </w:r>
      <w:r w:rsidRPr="00022DAC">
        <w:rPr>
          <w:bCs/>
          <w:sz w:val="28"/>
          <w:szCs w:val="28"/>
        </w:rPr>
        <w:t>,</w:t>
      </w:r>
      <w:r w:rsidRPr="00022DAC">
        <w:rPr>
          <w:b/>
          <w:bCs/>
          <w:sz w:val="28"/>
          <w:szCs w:val="28"/>
        </w:rPr>
        <w:t xml:space="preserve"> без НДС.</w:t>
      </w:r>
    </w:p>
    <w:p w:rsidR="00D663C2" w:rsidRPr="004E3B9C" w:rsidRDefault="00D663C2" w:rsidP="00D663C2">
      <w:pPr>
        <w:widowControl w:val="0"/>
        <w:tabs>
          <w:tab w:val="left" w:pos="0"/>
        </w:tabs>
        <w:suppressAutoHyphens/>
        <w:ind w:right="-1" w:firstLine="709"/>
        <w:contextualSpacing/>
        <w:jc w:val="both"/>
        <w:rPr>
          <w:i/>
          <w:sz w:val="28"/>
          <w:szCs w:val="28"/>
          <w:u w:val="single"/>
        </w:rPr>
      </w:pPr>
      <w:r w:rsidRPr="004E3B9C">
        <w:rPr>
          <w:i/>
          <w:sz w:val="28"/>
          <w:szCs w:val="28"/>
          <w:u w:val="single"/>
        </w:rPr>
        <w:lastRenderedPageBreak/>
        <w:t>Порядок зачисления и возврата денежных средств на расчётный счёт Оператора определяется в соответствии с Регламентом, опубликованном                             на сайте Оператора.</w:t>
      </w:r>
    </w:p>
    <w:p w:rsidR="00D663C2" w:rsidRPr="00746C8B" w:rsidRDefault="00D663C2" w:rsidP="00D663C2">
      <w:pPr>
        <w:ind w:firstLine="709"/>
        <w:jc w:val="both"/>
        <w:rPr>
          <w:sz w:val="28"/>
          <w:szCs w:val="28"/>
        </w:rPr>
      </w:pPr>
      <w:r w:rsidRPr="00746C8B">
        <w:rPr>
          <w:sz w:val="28"/>
          <w:szCs w:val="28"/>
        </w:rPr>
        <w:t xml:space="preserve">3.5.Лицам, перечислившим задаток для участия в продаже муниципального имущества на аукционе, денежные средства возвращаются в следующем порядке: </w:t>
      </w:r>
    </w:p>
    <w:p w:rsidR="00D663C2" w:rsidRPr="00746C8B" w:rsidRDefault="00D663C2" w:rsidP="00D663C2">
      <w:pPr>
        <w:ind w:firstLine="709"/>
        <w:jc w:val="both"/>
        <w:rPr>
          <w:sz w:val="28"/>
          <w:szCs w:val="28"/>
        </w:rPr>
      </w:pPr>
      <w:r w:rsidRPr="00746C8B">
        <w:rPr>
          <w:sz w:val="28"/>
          <w:szCs w:val="28"/>
        </w:rPr>
        <w:t xml:space="preserve">-участникам, за исключением победителя или лица, признанного единственным участником аукциона, - в течение 5 календарных дней со дня подведения итогов продажи имущества; </w:t>
      </w:r>
    </w:p>
    <w:p w:rsidR="00D663C2" w:rsidRPr="00746C8B" w:rsidRDefault="00D663C2" w:rsidP="00D663C2">
      <w:pPr>
        <w:ind w:firstLine="709"/>
        <w:jc w:val="both"/>
        <w:rPr>
          <w:sz w:val="28"/>
          <w:szCs w:val="28"/>
        </w:rPr>
      </w:pPr>
      <w:r w:rsidRPr="00746C8B">
        <w:rPr>
          <w:sz w:val="28"/>
          <w:szCs w:val="28"/>
        </w:rPr>
        <w:t xml:space="preserve">-претендентам, не допущенным к участию в продаже имущества, - в течение 5 календарных дней со дня подписания протокола о признании претендентов участниками; </w:t>
      </w:r>
    </w:p>
    <w:p w:rsidR="00D663C2" w:rsidRPr="00746C8B" w:rsidRDefault="00D663C2" w:rsidP="00D663C2">
      <w:pPr>
        <w:ind w:firstLine="709"/>
        <w:jc w:val="both"/>
        <w:rPr>
          <w:sz w:val="28"/>
          <w:szCs w:val="28"/>
        </w:rPr>
      </w:pPr>
      <w:r w:rsidRPr="00746C8B">
        <w:rPr>
          <w:sz w:val="28"/>
          <w:szCs w:val="28"/>
        </w:rPr>
        <w:t xml:space="preserve">3.6.Задаток победителя продажи муниципального имущества или лица, признанного единственным участником аукциона, засчитывается в счет оплаты приобретаемого имущества, в течение 5 календарных дней со дня истечения срока, установленного для заключения договора купли-продажи имущества. </w:t>
      </w:r>
    </w:p>
    <w:p w:rsidR="00D663C2" w:rsidRDefault="00D663C2" w:rsidP="00D663C2">
      <w:pPr>
        <w:ind w:firstLine="709"/>
        <w:jc w:val="both"/>
        <w:rPr>
          <w:sz w:val="28"/>
          <w:szCs w:val="28"/>
        </w:rPr>
      </w:pPr>
      <w:r w:rsidRPr="00746C8B">
        <w:rPr>
          <w:sz w:val="28"/>
          <w:szCs w:val="28"/>
        </w:rPr>
        <w:t>3.7.При</w:t>
      </w:r>
      <w:r w:rsidRPr="0010684F">
        <w:rPr>
          <w:sz w:val="28"/>
          <w:szCs w:val="28"/>
        </w:rPr>
        <w:t xml:space="preserve"> уклонении или отказе победителя аукциона либо лица, признанного единственным участником аукциона, от заключения в установленный срок договора купли-продажи имущества задаток ему </w:t>
      </w:r>
      <w:proofErr w:type="gramStart"/>
      <w:r w:rsidRPr="0010684F">
        <w:rPr>
          <w:sz w:val="28"/>
          <w:szCs w:val="28"/>
        </w:rPr>
        <w:t>не</w:t>
      </w:r>
      <w:r>
        <w:rPr>
          <w:sz w:val="28"/>
          <w:szCs w:val="28"/>
        </w:rPr>
        <w:t xml:space="preserve"> </w:t>
      </w:r>
      <w:r w:rsidRPr="0010684F">
        <w:rPr>
          <w:sz w:val="28"/>
          <w:szCs w:val="28"/>
        </w:rPr>
        <w:t>возвращается</w:t>
      </w:r>
      <w:proofErr w:type="gramEnd"/>
      <w:r w:rsidRPr="0010684F">
        <w:rPr>
          <w:sz w:val="28"/>
          <w:szCs w:val="28"/>
        </w:rPr>
        <w:t xml:space="preserve"> и он утрачивает право на заключение указанного договора. </w:t>
      </w:r>
    </w:p>
    <w:p w:rsidR="00D663C2" w:rsidRPr="0010684F" w:rsidRDefault="00D663C2" w:rsidP="00D663C2">
      <w:pPr>
        <w:ind w:firstLine="709"/>
        <w:jc w:val="both"/>
        <w:rPr>
          <w:sz w:val="28"/>
          <w:szCs w:val="28"/>
        </w:rPr>
      </w:pPr>
    </w:p>
    <w:p w:rsidR="00D663C2" w:rsidRDefault="00D663C2" w:rsidP="00D663C2">
      <w:pPr>
        <w:pStyle w:val="af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hanging="294"/>
        <w:jc w:val="center"/>
        <w:rPr>
          <w:rFonts w:eastAsia="Times New Roman"/>
          <w:b/>
        </w:rPr>
      </w:pPr>
      <w:r w:rsidRPr="00022DAC">
        <w:rPr>
          <w:rFonts w:eastAsia="Times New Roman"/>
          <w:b/>
        </w:rPr>
        <w:t>Требования к Участникам, условия допуска к участию в аукционе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2DAC">
        <w:rPr>
          <w:sz w:val="28"/>
          <w:szCs w:val="28"/>
        </w:rPr>
        <w:t>4.1.Покупателями муниципального имущества могут быть любые физические и юридические лица, за исключением лиц, указанных в статье 5 Федерального закона «О приватизации государственного и муниципального имущества» от 21.12.2001 № 178-ФЗ.</w:t>
      </w:r>
    </w:p>
    <w:p w:rsidR="00D663C2" w:rsidRPr="00A113FD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13FD">
        <w:rPr>
          <w:sz w:val="28"/>
          <w:szCs w:val="28"/>
        </w:rPr>
        <w:t>4.2.Аукцион проводится без ограничения по составу Участников.                                     К участию в аукционе не допускаются заявители в случае если:</w:t>
      </w:r>
    </w:p>
    <w:p w:rsidR="00D663C2" w:rsidRPr="00A113FD" w:rsidRDefault="00D663C2" w:rsidP="00D663C2">
      <w:pPr>
        <w:ind w:firstLine="709"/>
        <w:jc w:val="both"/>
        <w:rPr>
          <w:sz w:val="28"/>
          <w:szCs w:val="28"/>
        </w:rPr>
      </w:pPr>
      <w:r w:rsidRPr="00A113FD">
        <w:rPr>
          <w:sz w:val="28"/>
          <w:szCs w:val="28"/>
        </w:rPr>
        <w:t xml:space="preserve">- представленные документы не подтверждают право претендента быть покупателем в соответствии с законодательством Российской Федерации; </w:t>
      </w:r>
    </w:p>
    <w:p w:rsidR="00D663C2" w:rsidRPr="00A113FD" w:rsidRDefault="00D663C2" w:rsidP="00D663C2">
      <w:pPr>
        <w:ind w:firstLine="709"/>
        <w:jc w:val="both"/>
        <w:rPr>
          <w:sz w:val="28"/>
          <w:szCs w:val="28"/>
        </w:rPr>
      </w:pPr>
      <w:r w:rsidRPr="00A113FD">
        <w:rPr>
          <w:sz w:val="28"/>
          <w:szCs w:val="28"/>
        </w:rPr>
        <w:t xml:space="preserve">- представлены не все документы в соответствии с перечнем, указанным в информационном сообщении (за исключением предложений о цене государственного или муниципального имущества на аукционе), или оформление указанных документов не соответствует законодательству Российской Федерации; </w:t>
      </w:r>
    </w:p>
    <w:p w:rsidR="00D663C2" w:rsidRPr="00A113FD" w:rsidRDefault="00D663C2" w:rsidP="00D663C2">
      <w:pPr>
        <w:ind w:firstLine="709"/>
        <w:jc w:val="both"/>
        <w:rPr>
          <w:sz w:val="28"/>
          <w:szCs w:val="28"/>
        </w:rPr>
      </w:pPr>
      <w:r w:rsidRPr="00A113FD">
        <w:rPr>
          <w:sz w:val="28"/>
          <w:szCs w:val="28"/>
        </w:rPr>
        <w:t xml:space="preserve">- заявка подана лицом, не уполномоченным претендентом на осуществление таких действий; </w:t>
      </w:r>
    </w:p>
    <w:p w:rsidR="00D663C2" w:rsidRPr="00A113FD" w:rsidRDefault="00D663C2" w:rsidP="00D663C2">
      <w:pPr>
        <w:ind w:firstLine="709"/>
        <w:jc w:val="both"/>
        <w:rPr>
          <w:sz w:val="28"/>
          <w:szCs w:val="28"/>
        </w:rPr>
      </w:pPr>
      <w:r w:rsidRPr="00A113FD">
        <w:rPr>
          <w:sz w:val="28"/>
          <w:szCs w:val="28"/>
        </w:rPr>
        <w:t xml:space="preserve">- не подтверждено поступление в установленный срок задатка на счета, указанные в информационном сообщении. </w:t>
      </w:r>
    </w:p>
    <w:p w:rsidR="00D663C2" w:rsidRDefault="00D663C2" w:rsidP="00D663C2">
      <w:pPr>
        <w:pStyle w:val="af0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</w:rPr>
      </w:pPr>
    </w:p>
    <w:p w:rsidR="00D663C2" w:rsidRDefault="00D663C2" w:rsidP="00D663C2">
      <w:pPr>
        <w:pStyle w:val="af0"/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hanging="294"/>
        <w:jc w:val="center"/>
        <w:rPr>
          <w:rFonts w:eastAsia="Calibri"/>
          <w:b/>
          <w:lang w:eastAsia="ru-RU"/>
        </w:rPr>
      </w:pPr>
      <w:bookmarkStart w:id="0" w:name="_GoBack"/>
      <w:bookmarkEnd w:id="0"/>
      <w:r w:rsidRPr="00022DAC">
        <w:rPr>
          <w:rFonts w:eastAsia="Calibri"/>
          <w:b/>
          <w:lang w:eastAsia="ru-RU"/>
        </w:rPr>
        <w:t>Порядок ознакомления с документами и информацией</w:t>
      </w:r>
    </w:p>
    <w:p w:rsidR="00D663C2" w:rsidRDefault="00D663C2" w:rsidP="00D663C2">
      <w:pPr>
        <w:pStyle w:val="af0"/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Calibri"/>
          <w:b/>
          <w:lang w:eastAsia="ru-RU"/>
        </w:rPr>
      </w:pPr>
      <w:r w:rsidRPr="00022DAC">
        <w:rPr>
          <w:rFonts w:eastAsia="Calibri"/>
          <w:b/>
          <w:lang w:eastAsia="ru-RU"/>
        </w:rPr>
        <w:t>об Имуществе</w:t>
      </w:r>
    </w:p>
    <w:p w:rsidR="00D663C2" w:rsidRPr="00022DAC" w:rsidRDefault="00D663C2" w:rsidP="00D663C2">
      <w:pPr>
        <w:suppressAutoHyphens/>
        <w:ind w:firstLine="709"/>
        <w:jc w:val="both"/>
        <w:outlineLvl w:val="0"/>
        <w:rPr>
          <w:rFonts w:eastAsia="Calibri"/>
          <w:sz w:val="28"/>
          <w:szCs w:val="28"/>
        </w:rPr>
      </w:pPr>
      <w:r>
        <w:rPr>
          <w:rFonts w:eastAsia="Calibri"/>
          <w:bCs/>
          <w:sz w:val="28"/>
          <w:szCs w:val="28"/>
        </w:rPr>
        <w:t>5</w:t>
      </w:r>
      <w:r w:rsidRPr="00022DAC">
        <w:rPr>
          <w:rFonts w:eastAsia="Calibri"/>
          <w:bCs/>
          <w:sz w:val="28"/>
          <w:szCs w:val="28"/>
        </w:rPr>
        <w:t xml:space="preserve">.1.Информационное сообщение о проведении продажи имущества </w:t>
      </w:r>
      <w:r w:rsidRPr="00022DAC">
        <w:rPr>
          <w:rFonts w:eastAsia="Calibri"/>
          <w:sz w:val="28"/>
          <w:szCs w:val="28"/>
        </w:rPr>
        <w:t xml:space="preserve">размещается на официальном сайте Российской Федерации для размещения </w:t>
      </w:r>
      <w:r w:rsidRPr="00022DAC">
        <w:rPr>
          <w:rFonts w:eastAsia="Calibri"/>
          <w:sz w:val="28"/>
          <w:szCs w:val="28"/>
        </w:rPr>
        <w:lastRenderedPageBreak/>
        <w:t xml:space="preserve">информации о проведении торгов </w:t>
      </w:r>
      <w:hyperlink r:id="rId5" w:history="1">
        <w:r w:rsidRPr="00022DAC">
          <w:rPr>
            <w:rStyle w:val="ad"/>
            <w:rFonts w:eastAsia="Calibri"/>
            <w:sz w:val="28"/>
            <w:szCs w:val="28"/>
          </w:rPr>
          <w:t>www.torgi.gov.ru</w:t>
        </w:r>
      </w:hyperlink>
      <w:r>
        <w:rPr>
          <w:rStyle w:val="ad"/>
          <w:rFonts w:eastAsia="Calibri"/>
          <w:sz w:val="28"/>
          <w:szCs w:val="28"/>
        </w:rPr>
        <w:t>/</w:t>
      </w:r>
      <w:r>
        <w:rPr>
          <w:rStyle w:val="ad"/>
          <w:rFonts w:eastAsia="Calibri"/>
          <w:sz w:val="28"/>
          <w:szCs w:val="28"/>
          <w:lang w:val="en-US"/>
        </w:rPr>
        <w:t>new</w:t>
      </w:r>
      <w:r w:rsidRPr="00022DAC">
        <w:rPr>
          <w:rFonts w:eastAsia="Calibri"/>
          <w:sz w:val="28"/>
          <w:szCs w:val="28"/>
        </w:rPr>
        <w:t xml:space="preserve">, официальном сайте органов местного самоуправления города Нефтеюганска </w:t>
      </w:r>
      <w:hyperlink r:id="rId6" w:history="1">
        <w:r w:rsidRPr="000966D9">
          <w:rPr>
            <w:rStyle w:val="ad"/>
            <w:sz w:val="28"/>
            <w:szCs w:val="28"/>
          </w:rPr>
          <w:t>www.admugansk.ru</w:t>
        </w:r>
      </w:hyperlink>
      <w:r w:rsidRPr="00022DAC">
        <w:rPr>
          <w:sz w:val="28"/>
          <w:szCs w:val="28"/>
        </w:rPr>
        <w:t xml:space="preserve"> </w:t>
      </w:r>
      <w:r w:rsidRPr="00022DAC">
        <w:rPr>
          <w:rFonts w:eastAsia="Calibri"/>
          <w:sz w:val="28"/>
          <w:szCs w:val="28"/>
        </w:rPr>
        <w:t xml:space="preserve">в разделе «Имущественные отношения», на электронной площадке </w:t>
      </w:r>
      <w:r w:rsidRPr="00022DAC">
        <w:rPr>
          <w:sz w:val="28"/>
          <w:szCs w:val="28"/>
        </w:rPr>
        <w:t>РТС-тендер - www.rts-tender.ru</w:t>
      </w:r>
      <w:r w:rsidRPr="00022DAC">
        <w:rPr>
          <w:rFonts w:eastAsia="Calibri"/>
          <w:sz w:val="28"/>
          <w:szCs w:val="28"/>
        </w:rPr>
        <w:t>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5</w:t>
      </w:r>
      <w:r w:rsidRPr="00022DAC">
        <w:rPr>
          <w:rFonts w:eastAsia="Calibri"/>
          <w:sz w:val="28"/>
          <w:szCs w:val="28"/>
        </w:rPr>
        <w:t>.2.</w:t>
      </w:r>
      <w:r w:rsidRPr="00022DAC">
        <w:rPr>
          <w:sz w:val="28"/>
          <w:szCs w:val="28"/>
        </w:rPr>
        <w:t>Любое лицо независимо от регистрации на электронной площадке вправе направить Оператору запрос о разъяснении размещенной информации.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22DAC">
        <w:rPr>
          <w:sz w:val="28"/>
          <w:szCs w:val="28"/>
        </w:rPr>
        <w:t>.3.Такой запрос в режиме реального времени направляется в «личный кабинет» Организатора для рассмотрения при условии, что запрос поступил Организатору не позднее 5 рабочих дней до окончания подачи заявок.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22DAC">
        <w:rPr>
          <w:sz w:val="28"/>
          <w:szCs w:val="28"/>
        </w:rPr>
        <w:t>.4.В течение 2 рабочих дней со дня поступления запроса Организатор предоставляет Оператору для размещения в открытом доступе разъяснение                       с указанием предмета запроса, но без указания лица, от которого поступил запрос.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5</w:t>
      </w:r>
      <w:r w:rsidRPr="00022DAC">
        <w:rPr>
          <w:rFonts w:eastAsia="Calibri"/>
          <w:sz w:val="28"/>
          <w:szCs w:val="28"/>
        </w:rPr>
        <w:t>.5.Со дня приема заявок претендент, желающий приобрести муниципальное имущество, имеет право на ознакомление с состоянием имущества, условиями договора купли-продажи приватизируемого имущества.</w:t>
      </w:r>
    </w:p>
    <w:p w:rsidR="00D663C2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022DAC">
        <w:rPr>
          <w:rFonts w:eastAsia="Calibri"/>
          <w:sz w:val="28"/>
          <w:szCs w:val="28"/>
        </w:rPr>
        <w:t xml:space="preserve">Ознакомиться с информацией о проведении аукциона и с состоянием имущества можно по адресу: Тюменская область, Ханты-Мансийский автономный округ - Югра, г. Нефтеюганск, 5 </w:t>
      </w:r>
      <w:proofErr w:type="spellStart"/>
      <w:proofErr w:type="gramStart"/>
      <w:r w:rsidRPr="00022DAC">
        <w:rPr>
          <w:rFonts w:eastAsia="Calibri"/>
          <w:sz w:val="28"/>
          <w:szCs w:val="28"/>
        </w:rPr>
        <w:t>мкр</w:t>
      </w:r>
      <w:proofErr w:type="spellEnd"/>
      <w:r w:rsidRPr="00022DAC">
        <w:rPr>
          <w:rFonts w:eastAsia="Calibri"/>
          <w:sz w:val="28"/>
          <w:szCs w:val="28"/>
        </w:rPr>
        <w:t>.,</w:t>
      </w:r>
      <w:proofErr w:type="gramEnd"/>
      <w:r w:rsidRPr="00022DAC">
        <w:rPr>
          <w:rFonts w:eastAsia="Calibri"/>
          <w:sz w:val="28"/>
          <w:szCs w:val="28"/>
        </w:rPr>
        <w:t xml:space="preserve"> 6 дом, помещение № 73, кабинет № 26 департамента муниципального имущества администрации города Нефтеюганска, </w:t>
      </w:r>
      <w:r w:rsidRPr="00363A1D">
        <w:rPr>
          <w:rFonts w:eastAsia="Calibri"/>
          <w:b/>
          <w:sz w:val="28"/>
          <w:szCs w:val="28"/>
          <w:u w:val="single"/>
        </w:rPr>
        <w:t>тел. 8 (3463) 203-128</w:t>
      </w:r>
      <w:r w:rsidRPr="00022DAC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 Режим работы: </w:t>
      </w:r>
      <w:r w:rsidRPr="00ED23B9">
        <w:rPr>
          <w:rFonts w:eastAsia="Calibri"/>
          <w:b/>
          <w:sz w:val="28"/>
          <w:szCs w:val="28"/>
        </w:rPr>
        <w:t>ПН</w:t>
      </w:r>
      <w:r>
        <w:rPr>
          <w:rFonts w:eastAsia="Calibri"/>
          <w:sz w:val="28"/>
          <w:szCs w:val="28"/>
        </w:rPr>
        <w:t xml:space="preserve"> </w:t>
      </w:r>
      <w:r w:rsidRPr="00382E54">
        <w:rPr>
          <w:rFonts w:eastAsia="Calibri"/>
          <w:b/>
          <w:sz w:val="28"/>
          <w:szCs w:val="28"/>
        </w:rPr>
        <w:t xml:space="preserve">с </w:t>
      </w:r>
      <w:r>
        <w:rPr>
          <w:rFonts w:eastAsia="Calibri"/>
          <w:b/>
          <w:sz w:val="28"/>
          <w:szCs w:val="28"/>
        </w:rPr>
        <w:t>09.00</w:t>
      </w:r>
      <w:r w:rsidRPr="00382E54">
        <w:rPr>
          <w:rFonts w:eastAsia="Calibri"/>
          <w:b/>
          <w:sz w:val="28"/>
          <w:szCs w:val="28"/>
        </w:rPr>
        <w:t xml:space="preserve"> до 1</w:t>
      </w:r>
      <w:r>
        <w:rPr>
          <w:rFonts w:eastAsia="Calibri"/>
          <w:b/>
          <w:sz w:val="28"/>
          <w:szCs w:val="28"/>
        </w:rPr>
        <w:t>7</w:t>
      </w:r>
      <w:r w:rsidRPr="00382E54">
        <w:rPr>
          <w:rFonts w:eastAsia="Calibri"/>
          <w:b/>
          <w:sz w:val="28"/>
          <w:szCs w:val="28"/>
        </w:rPr>
        <w:t xml:space="preserve">.00, ВТ – ПТ с </w:t>
      </w:r>
      <w:r>
        <w:rPr>
          <w:rFonts w:eastAsia="Calibri"/>
          <w:b/>
          <w:sz w:val="28"/>
          <w:szCs w:val="28"/>
        </w:rPr>
        <w:t>09.00</w:t>
      </w:r>
      <w:r w:rsidRPr="00382E54">
        <w:rPr>
          <w:rFonts w:eastAsia="Calibri"/>
          <w:b/>
          <w:sz w:val="28"/>
          <w:szCs w:val="28"/>
        </w:rPr>
        <w:t xml:space="preserve"> до 1</w:t>
      </w:r>
      <w:r>
        <w:rPr>
          <w:rFonts w:eastAsia="Calibri"/>
          <w:b/>
          <w:sz w:val="28"/>
          <w:szCs w:val="28"/>
        </w:rPr>
        <w:t>6</w:t>
      </w:r>
      <w:r w:rsidRPr="00382E54">
        <w:rPr>
          <w:rFonts w:eastAsia="Calibri"/>
          <w:b/>
          <w:sz w:val="28"/>
          <w:szCs w:val="28"/>
        </w:rPr>
        <w:t>.00, обед с 12.30 до 14.00 (время местное)</w:t>
      </w:r>
      <w:r>
        <w:rPr>
          <w:rFonts w:eastAsia="Calibri"/>
          <w:sz w:val="28"/>
          <w:szCs w:val="28"/>
        </w:rPr>
        <w:t>.</w:t>
      </w:r>
    </w:p>
    <w:p w:rsidR="00D663C2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D663C2" w:rsidRDefault="00D663C2" w:rsidP="00D663C2">
      <w:pPr>
        <w:pStyle w:val="af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left="0"/>
        <w:jc w:val="center"/>
        <w:rPr>
          <w:b/>
        </w:rPr>
      </w:pPr>
      <w:r w:rsidRPr="004F716E">
        <w:rPr>
          <w:b/>
        </w:rPr>
        <w:t>Порядок проведения аукциона, подведение итогов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22DAC">
        <w:rPr>
          <w:sz w:val="28"/>
          <w:szCs w:val="28"/>
        </w:rPr>
        <w:t>.1.Процедура аукциона проводится в день и время, указанные в пункте 2.4. настоящего информационного сообщения, путём последовательного повышения Участниками начальной цены продажи на «шаг аукциона</w:t>
      </w:r>
      <w:proofErr w:type="gramStart"/>
      <w:r w:rsidRPr="00022DAC">
        <w:rPr>
          <w:sz w:val="28"/>
          <w:szCs w:val="28"/>
        </w:rPr>
        <w:t xml:space="preserve">»,   </w:t>
      </w:r>
      <w:proofErr w:type="gramEnd"/>
      <w:r w:rsidRPr="00022DAC">
        <w:rPr>
          <w:sz w:val="28"/>
          <w:szCs w:val="28"/>
        </w:rPr>
        <w:t xml:space="preserve">                           в соответствии Регламентом и Правилами работы Национальной электронной площадки.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22DAC">
        <w:rPr>
          <w:sz w:val="28"/>
          <w:szCs w:val="28"/>
        </w:rPr>
        <w:t>.2.В течение одного часа со времени начала проведения процедуры аукциона Участникам предлагается заявить о приобретении имущества                             по начальной цене. В случае если в течение указанного времени: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а)</w:t>
      </w:r>
      <w:r w:rsidRPr="00022DAC">
        <w:rPr>
          <w:sz w:val="28"/>
          <w:szCs w:val="28"/>
        </w:rPr>
        <w:t>поступило</w:t>
      </w:r>
      <w:proofErr w:type="gramEnd"/>
      <w:r w:rsidRPr="00022DAC">
        <w:rPr>
          <w:sz w:val="28"/>
          <w:szCs w:val="28"/>
        </w:rPr>
        <w:t xml:space="preserve"> предложение о начальной цене имущества, то время для представления следующих предложений об увеличенной на «шаг аукцион»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                                    не поступило, аукцион с помощью программно-аппаратных средств электронной площадки завершается;</w:t>
      </w:r>
    </w:p>
    <w:p w:rsidR="00D663C2" w:rsidRPr="00022DAC" w:rsidRDefault="00D663C2" w:rsidP="00D663C2">
      <w:pPr>
        <w:pStyle w:val="af0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</w:pPr>
      <w:proofErr w:type="gramStart"/>
      <w:r>
        <w:t>б)</w:t>
      </w:r>
      <w:r w:rsidRPr="00022DAC">
        <w:t>не</w:t>
      </w:r>
      <w:proofErr w:type="gramEnd"/>
      <w:r w:rsidRPr="00022DAC">
        <w:t xml:space="preserve"> поступило ни одного предложения о начальной цене имущества,                    то аукцион автоматически завершается. </w:t>
      </w:r>
    </w:p>
    <w:p w:rsidR="00D663C2" w:rsidRPr="00022DAC" w:rsidRDefault="00D663C2" w:rsidP="00D663C2">
      <w:pPr>
        <w:pStyle w:val="af0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</w:pPr>
      <w:r w:rsidRPr="00022DAC">
        <w:t>Победителем признается Участник, предложивший наиболее высокую цену имущества.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Pr="00022DAC">
        <w:rPr>
          <w:sz w:val="28"/>
          <w:szCs w:val="28"/>
        </w:rPr>
        <w:t>.3.Ход проведения процедуры аукциона фиксируется Оператором                           в электронном журнале, который направляется Организатору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22DAC">
        <w:rPr>
          <w:sz w:val="28"/>
          <w:szCs w:val="28"/>
        </w:rPr>
        <w:t>.4.Протокол об итогах аукциона удостоверяет право победителя                                на заключение договора купли-продажи имущества, и подписывается Организатором в течение одного часа с момента получения электронного журнала, но не позднее рабочего дня, следующего за днем подведения итогов аукциона.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6</w:t>
      </w:r>
      <w:r w:rsidRPr="00022DAC">
        <w:rPr>
          <w:sz w:val="28"/>
          <w:szCs w:val="28"/>
        </w:rPr>
        <w:t>.5.Процедура аукциона считается завершенной с момента подписания Организатором торгов протокола об итогах аукциона.</w:t>
      </w:r>
    </w:p>
    <w:p w:rsidR="00D663C2" w:rsidRPr="00243DD6" w:rsidRDefault="00D663C2" w:rsidP="00D663C2">
      <w:pPr>
        <w:suppressAutoHyphens/>
        <w:ind w:firstLine="709"/>
        <w:rPr>
          <w:rFonts w:eastAsia="Calibri"/>
          <w:sz w:val="28"/>
          <w:szCs w:val="28"/>
        </w:rPr>
      </w:pPr>
      <w:r w:rsidRPr="00243DD6">
        <w:rPr>
          <w:sz w:val="28"/>
          <w:szCs w:val="28"/>
        </w:rPr>
        <w:t>6.6.</w:t>
      </w:r>
      <w:r w:rsidRPr="00243DD6">
        <w:rPr>
          <w:rFonts w:eastAsia="Calibri"/>
          <w:sz w:val="28"/>
          <w:szCs w:val="28"/>
        </w:rPr>
        <w:t>Аукцион признается несостоявшимся в следующих случаях:</w:t>
      </w:r>
    </w:p>
    <w:p w:rsidR="00D663C2" w:rsidRPr="00243DD6" w:rsidRDefault="00D663C2" w:rsidP="00D663C2">
      <w:pPr>
        <w:ind w:firstLine="709"/>
        <w:jc w:val="both"/>
        <w:rPr>
          <w:sz w:val="28"/>
          <w:szCs w:val="28"/>
        </w:rPr>
      </w:pPr>
      <w:r w:rsidRPr="00243DD6">
        <w:rPr>
          <w:rFonts w:eastAsia="Calibri"/>
          <w:sz w:val="28"/>
          <w:szCs w:val="28"/>
        </w:rPr>
        <w:t>-</w:t>
      </w:r>
      <w:r w:rsidRPr="00243DD6">
        <w:rPr>
          <w:sz w:val="28"/>
          <w:szCs w:val="28"/>
        </w:rPr>
        <w:t xml:space="preserve"> не было подано ни одной заявки на участие либо ни один из претендентов не признан участником; </w:t>
      </w:r>
    </w:p>
    <w:p w:rsidR="00D663C2" w:rsidRPr="00243DD6" w:rsidRDefault="00D663C2" w:rsidP="00D663C2">
      <w:pPr>
        <w:ind w:firstLine="709"/>
        <w:jc w:val="both"/>
        <w:rPr>
          <w:sz w:val="28"/>
          <w:szCs w:val="28"/>
        </w:rPr>
      </w:pPr>
      <w:r w:rsidRPr="00243DD6">
        <w:rPr>
          <w:rFonts w:eastAsia="Calibri"/>
          <w:sz w:val="28"/>
          <w:szCs w:val="28"/>
        </w:rPr>
        <w:t>-</w:t>
      </w:r>
      <w:r w:rsidRPr="00243DD6">
        <w:rPr>
          <w:sz w:val="28"/>
          <w:szCs w:val="28"/>
        </w:rPr>
        <w:t xml:space="preserve"> лицо, признанное единственным участником аукциона, отказалось от заключения договора купли-продажи</w:t>
      </w:r>
      <w:r>
        <w:rPr>
          <w:sz w:val="28"/>
          <w:szCs w:val="28"/>
        </w:rPr>
        <w:t>;</w:t>
      </w:r>
      <w:r w:rsidRPr="00243DD6">
        <w:rPr>
          <w:sz w:val="28"/>
          <w:szCs w:val="28"/>
        </w:rPr>
        <w:t xml:space="preserve"> </w:t>
      </w:r>
    </w:p>
    <w:p w:rsidR="00D663C2" w:rsidRDefault="00D663C2" w:rsidP="00D663C2">
      <w:pPr>
        <w:ind w:firstLine="709"/>
        <w:jc w:val="both"/>
      </w:pPr>
      <w:r w:rsidRPr="00243DD6">
        <w:rPr>
          <w:rFonts w:eastAsia="Calibri"/>
          <w:sz w:val="28"/>
          <w:szCs w:val="28"/>
        </w:rPr>
        <w:t>-</w:t>
      </w:r>
      <w:r w:rsidRPr="00243DD6">
        <w:rPr>
          <w:sz w:val="28"/>
          <w:szCs w:val="28"/>
        </w:rPr>
        <w:t xml:space="preserve"> ни один из участников не сделал предложение о начальной цене имущества</w:t>
      </w:r>
      <w:r>
        <w:rPr>
          <w:sz w:val="28"/>
          <w:szCs w:val="28"/>
        </w:rPr>
        <w:t>.</w:t>
      </w:r>
      <w:r>
        <w:t xml:space="preserve"> 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6</w:t>
      </w:r>
      <w:r w:rsidRPr="00022DAC">
        <w:rPr>
          <w:rFonts w:eastAsia="Calibri"/>
          <w:sz w:val="28"/>
          <w:szCs w:val="28"/>
        </w:rPr>
        <w:t>.7.Решение о признании аукциона несостоявшимся оформляется протоколом.</w:t>
      </w:r>
    </w:p>
    <w:p w:rsidR="00D663C2" w:rsidRDefault="00D663C2" w:rsidP="00D663C2">
      <w:pPr>
        <w:suppressAutoHyphens/>
        <w:autoSpaceDE w:val="0"/>
        <w:autoSpaceDN w:val="0"/>
        <w:adjustRightInd w:val="0"/>
        <w:ind w:left="142" w:right="141" w:firstLine="709"/>
        <w:jc w:val="right"/>
        <w:rPr>
          <w:sz w:val="28"/>
          <w:szCs w:val="28"/>
        </w:rPr>
      </w:pPr>
    </w:p>
    <w:p w:rsidR="00D663C2" w:rsidRDefault="00D663C2" w:rsidP="00D663C2">
      <w:pPr>
        <w:pStyle w:val="af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ind w:hanging="294"/>
        <w:jc w:val="center"/>
        <w:rPr>
          <w:rFonts w:eastAsia="Calibri"/>
          <w:b/>
          <w:lang w:eastAsia="ru-RU"/>
        </w:rPr>
      </w:pPr>
      <w:r w:rsidRPr="00022DAC">
        <w:rPr>
          <w:rFonts w:eastAsia="Calibri"/>
          <w:b/>
          <w:lang w:eastAsia="ru-RU"/>
        </w:rPr>
        <w:t>Заключение договора купли-продажи по итогам проведения аукциона, условия оплаты имущества</w:t>
      </w:r>
    </w:p>
    <w:p w:rsidR="00D663C2" w:rsidRDefault="00D663C2" w:rsidP="00D663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E65DCC">
        <w:rPr>
          <w:sz w:val="28"/>
          <w:szCs w:val="28"/>
        </w:rPr>
        <w:t>.1. По итогам торгов с победителем аукциона заключается договор.</w:t>
      </w:r>
      <w:r>
        <w:rPr>
          <w:sz w:val="28"/>
          <w:szCs w:val="28"/>
        </w:rPr>
        <w:t xml:space="preserve">                     </w:t>
      </w:r>
      <w:r w:rsidRPr="00E65DCC">
        <w:rPr>
          <w:sz w:val="28"/>
          <w:szCs w:val="28"/>
        </w:rPr>
        <w:t xml:space="preserve">В случае, если заявку на участие в аукционе подало только одно лицо, признанное единственным участником аукциона, договор заключается с таким лицом по начальной цене продажи государственного или муниципального имущества. </w:t>
      </w:r>
    </w:p>
    <w:p w:rsidR="00D663C2" w:rsidRDefault="00D663C2" w:rsidP="00D663C2">
      <w:pPr>
        <w:ind w:firstLine="709"/>
        <w:jc w:val="both"/>
        <w:rPr>
          <w:sz w:val="28"/>
          <w:szCs w:val="28"/>
        </w:rPr>
      </w:pPr>
      <w:r w:rsidRPr="00363CF4">
        <w:rPr>
          <w:sz w:val="28"/>
          <w:szCs w:val="28"/>
        </w:rPr>
        <w:t xml:space="preserve">7.2.В течение 5 рабочих дней со дня подведения итогов аукциона с победителем или лицом, признанным единственным участником аукциона, заключается договор купли-продажи имущества. </w:t>
      </w:r>
    </w:p>
    <w:p w:rsidR="00D663C2" w:rsidRPr="00EE2AF0" w:rsidRDefault="00D663C2" w:rsidP="00D663C2">
      <w:pPr>
        <w:ind w:firstLine="709"/>
        <w:jc w:val="both"/>
        <w:rPr>
          <w:sz w:val="28"/>
          <w:szCs w:val="28"/>
        </w:rPr>
      </w:pPr>
      <w:r w:rsidRPr="00EE2AF0">
        <w:rPr>
          <w:sz w:val="28"/>
          <w:szCs w:val="28"/>
        </w:rPr>
        <w:t xml:space="preserve">7.3.При уклонении или отказе </w:t>
      </w:r>
      <w:proofErr w:type="gramStart"/>
      <w:r w:rsidRPr="00EE2AF0">
        <w:rPr>
          <w:sz w:val="28"/>
          <w:szCs w:val="28"/>
        </w:rPr>
        <w:t>победителя</w:t>
      </w:r>
      <w:proofErr w:type="gramEnd"/>
      <w:r w:rsidRPr="00EE2AF0">
        <w:rPr>
          <w:sz w:val="28"/>
          <w:szCs w:val="28"/>
        </w:rPr>
        <w:t xml:space="preserve"> или лица, признанного единственным участником аукциона, от заключения в установленный срок договора купли-продажи имущества результаты аукциона аннулируются продавцом, победитель или лицо, признанное единственным участником аукциона, утрачивает право на заключение указанного договора, задаток ему не возвращается. </w:t>
      </w:r>
    </w:p>
    <w:p w:rsidR="00D663C2" w:rsidRPr="00F04ED0" w:rsidRDefault="00D663C2" w:rsidP="00D663C2">
      <w:pPr>
        <w:ind w:firstLine="709"/>
        <w:jc w:val="both"/>
        <w:rPr>
          <w:sz w:val="28"/>
          <w:szCs w:val="28"/>
        </w:rPr>
      </w:pPr>
      <w:r w:rsidRPr="00F04ED0">
        <w:rPr>
          <w:sz w:val="28"/>
          <w:szCs w:val="28"/>
        </w:rPr>
        <w:t xml:space="preserve">7.4.Денежные средства в счет оплаты муниципального имущества подлежат перечислению победителем или лицом, признанным единственным участником аукциона в размере и сроки, которые указаны в договоре купли-продажи имущества, но не позднее 30 рабочих дней со дня заключения такого договора. </w:t>
      </w:r>
    </w:p>
    <w:p w:rsidR="00D663C2" w:rsidRPr="00022DAC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22DAC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Pr="00022DAC">
        <w:rPr>
          <w:sz w:val="28"/>
          <w:szCs w:val="28"/>
        </w:rPr>
        <w:t xml:space="preserve">.Оплата приватизируемого имущества производится путём перечисления денежных средств на расчётный счёт № </w:t>
      </w:r>
      <w:r w:rsidRPr="00022DAC">
        <w:rPr>
          <w:rFonts w:eastAsiaTheme="minorHAnsi"/>
          <w:sz w:val="28"/>
          <w:szCs w:val="28"/>
          <w:lang w:eastAsia="en-US"/>
        </w:rPr>
        <w:t>03100643000000018700</w:t>
      </w:r>
      <w:r w:rsidRPr="00022DAC">
        <w:rPr>
          <w:sz w:val="28"/>
          <w:szCs w:val="28"/>
        </w:rPr>
        <w:t xml:space="preserve">, </w:t>
      </w:r>
      <w:r w:rsidRPr="00022DAC">
        <w:rPr>
          <w:sz w:val="28"/>
          <w:szCs w:val="28"/>
        </w:rPr>
        <w:lastRenderedPageBreak/>
        <w:t>открытый в РКЦ Ханты-Мансийск//УФК по Ханты-Мансийскому автономному округу – Югре г.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Ханты-Мансийск, БИК 007162163, ОКТМО 71874000, УФК по Ханты-Мансийскому автономному округу – Югре (Департамент муниципального имущества администрации города Нефтеюганска), ИНН 8604029014, КПП 860401001,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КБК 070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11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40204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304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0000</w:t>
      </w:r>
      <w:r>
        <w:rPr>
          <w:sz w:val="28"/>
          <w:szCs w:val="28"/>
        </w:rPr>
        <w:t xml:space="preserve"> </w:t>
      </w:r>
      <w:r w:rsidRPr="00022DAC">
        <w:rPr>
          <w:sz w:val="28"/>
          <w:szCs w:val="28"/>
        </w:rPr>
        <w:t>410.</w:t>
      </w:r>
    </w:p>
    <w:p w:rsidR="00D663C2" w:rsidRPr="00022DAC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22DAC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022DAC">
        <w:rPr>
          <w:sz w:val="28"/>
          <w:szCs w:val="28"/>
        </w:rPr>
        <w:t>.Задаток, внесённый покупателем, засчитывается в оплату приобретенного Имущества и перечисляется на счёт Продавца в течение                               5 календарных дней со дня истечения срока, установленного для заключения договора купли-продажи имущества.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22DAC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Pr="00022DAC">
        <w:rPr>
          <w:sz w:val="28"/>
          <w:szCs w:val="28"/>
        </w:rPr>
        <w:t xml:space="preserve">.Факт оплаты Имущества подтверждается выпиской со счёта, указанного в п. 5.3 информационного сообщения. </w:t>
      </w:r>
    </w:p>
    <w:p w:rsidR="00D663C2" w:rsidRPr="00022DAC" w:rsidRDefault="00D663C2" w:rsidP="00D663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7.8</w:t>
      </w:r>
      <w:r w:rsidRPr="00022DAC">
        <w:rPr>
          <w:sz w:val="28"/>
          <w:szCs w:val="28"/>
        </w:rPr>
        <w:t xml:space="preserve">.Передача имущества Продавцом и принятие его Покупателем осуществляется по акту приема-передачи в течение трех рабочих дней после уплаты Покупателем цены имущества в полном объёме. </w:t>
      </w:r>
    </w:p>
    <w:p w:rsidR="00D663C2" w:rsidRPr="00022DAC" w:rsidRDefault="00D663C2" w:rsidP="00D663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22DAC">
        <w:rPr>
          <w:sz w:val="28"/>
          <w:szCs w:val="28"/>
        </w:rPr>
        <w:t>.</w:t>
      </w:r>
      <w:r>
        <w:rPr>
          <w:sz w:val="28"/>
          <w:szCs w:val="28"/>
        </w:rPr>
        <w:t>9</w:t>
      </w:r>
      <w:r w:rsidRPr="00022DAC">
        <w:rPr>
          <w:sz w:val="28"/>
          <w:szCs w:val="28"/>
        </w:rPr>
        <w:t>.Расходы, связанные с государственной регистрацией, возлагаются                     на победителя аукциона.</w:t>
      </w:r>
    </w:p>
    <w:p w:rsidR="00D663C2" w:rsidRDefault="00D663C2" w:rsidP="00D663C2">
      <w:pPr>
        <w:suppressAutoHyphens/>
        <w:autoSpaceDE w:val="0"/>
        <w:autoSpaceDN w:val="0"/>
        <w:adjustRightInd w:val="0"/>
        <w:ind w:left="142" w:right="141" w:firstLine="709"/>
        <w:jc w:val="right"/>
        <w:rPr>
          <w:sz w:val="28"/>
          <w:szCs w:val="28"/>
        </w:rPr>
      </w:pPr>
    </w:p>
    <w:sectPr w:rsidR="00D663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70705D"/>
    <w:multiLevelType w:val="hybridMultilevel"/>
    <w:tmpl w:val="7640FDCC"/>
    <w:lvl w:ilvl="0" w:tplc="2ABCFC74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9712F71"/>
    <w:multiLevelType w:val="multilevel"/>
    <w:tmpl w:val="B8040C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abstractNum w:abstractNumId="2" w15:restartNumberingAfterBreak="0">
    <w:nsid w:val="631148CF"/>
    <w:multiLevelType w:val="hybridMultilevel"/>
    <w:tmpl w:val="C826FF3C"/>
    <w:lvl w:ilvl="0" w:tplc="2BD613B8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9507A5F"/>
    <w:multiLevelType w:val="multilevel"/>
    <w:tmpl w:val="B8040C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97F"/>
    <w:rsid w:val="002163E0"/>
    <w:rsid w:val="003B597F"/>
    <w:rsid w:val="00577734"/>
    <w:rsid w:val="007548DE"/>
    <w:rsid w:val="00CE1A76"/>
    <w:rsid w:val="00D6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840BB6-20A6-477D-A91C-3B370FB8D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63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663C2"/>
    <w:pPr>
      <w:keepNext/>
      <w:jc w:val="both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D663C2"/>
    <w:pPr>
      <w:keepNext/>
      <w:jc w:val="center"/>
      <w:outlineLvl w:val="1"/>
    </w:pPr>
    <w:rPr>
      <w:spacing w:val="-4"/>
      <w:sz w:val="32"/>
    </w:rPr>
  </w:style>
  <w:style w:type="paragraph" w:styleId="5">
    <w:name w:val="heading 5"/>
    <w:basedOn w:val="a"/>
    <w:next w:val="a"/>
    <w:link w:val="50"/>
    <w:qFormat/>
    <w:rsid w:val="00D663C2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link w:val="60"/>
    <w:qFormat/>
    <w:rsid w:val="00D663C2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63C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663C2"/>
    <w:rPr>
      <w:rFonts w:ascii="Times New Roman" w:eastAsia="Times New Roman" w:hAnsi="Times New Roman" w:cs="Times New Roman"/>
      <w:spacing w:val="-4"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D663C2"/>
    <w:rPr>
      <w:rFonts w:ascii="Arial Narrow" w:eastAsia="Times New Roman" w:hAnsi="Arial Narrow" w:cs="Times New Roman"/>
      <w:b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663C2"/>
    <w:rPr>
      <w:rFonts w:ascii="Arial" w:eastAsia="Times New Roman" w:hAnsi="Arial" w:cs="Times New Roman"/>
      <w:b/>
      <w:sz w:val="16"/>
      <w:szCs w:val="20"/>
      <w:lang w:eastAsia="ru-RU"/>
    </w:rPr>
  </w:style>
  <w:style w:type="table" w:styleId="a3">
    <w:name w:val="Table Grid"/>
    <w:basedOn w:val="a1"/>
    <w:rsid w:val="00D663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rsid w:val="00D663C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D663C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rsid w:val="00D663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3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D663C2"/>
  </w:style>
  <w:style w:type="paragraph" w:styleId="a9">
    <w:name w:val="footer"/>
    <w:basedOn w:val="a"/>
    <w:link w:val="aa"/>
    <w:uiPriority w:val="99"/>
    <w:rsid w:val="00D663C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63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rsid w:val="00D663C2"/>
    <w:pPr>
      <w:ind w:right="5953"/>
      <w:jc w:val="center"/>
    </w:pPr>
    <w:rPr>
      <w:rFonts w:ascii="Arial" w:hAnsi="Arial"/>
      <w:b/>
      <w:sz w:val="16"/>
      <w:szCs w:val="20"/>
    </w:rPr>
  </w:style>
  <w:style w:type="character" w:customStyle="1" w:styleId="ac">
    <w:name w:val="Основной текст Знак"/>
    <w:basedOn w:val="a0"/>
    <w:link w:val="ab"/>
    <w:rsid w:val="00D663C2"/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d">
    <w:name w:val="Hyperlink"/>
    <w:rsid w:val="00D663C2"/>
    <w:rPr>
      <w:color w:val="0000FF"/>
      <w:u w:val="single"/>
    </w:rPr>
  </w:style>
  <w:style w:type="paragraph" w:customStyle="1" w:styleId="ae">
    <w:name w:val="Знак Знак Знак Знак"/>
    <w:basedOn w:val="a"/>
    <w:rsid w:val="00D663C2"/>
    <w:rPr>
      <w:rFonts w:ascii="Verdana" w:hAnsi="Verdana" w:cs="Verdana"/>
      <w:sz w:val="20"/>
      <w:szCs w:val="20"/>
      <w:lang w:val="en-US" w:eastAsia="en-US"/>
    </w:rPr>
  </w:style>
  <w:style w:type="paragraph" w:customStyle="1" w:styleId="af">
    <w:name w:val="Знак"/>
    <w:basedOn w:val="a"/>
    <w:rsid w:val="00D663C2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2"/>
    <w:basedOn w:val="a"/>
    <w:link w:val="22"/>
    <w:semiHidden/>
    <w:unhideWhenUsed/>
    <w:rsid w:val="00D663C2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D663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663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D663C2"/>
    <w:pPr>
      <w:spacing w:after="160" w:line="259" w:lineRule="auto"/>
      <w:ind w:left="720"/>
      <w:contextualSpacing/>
    </w:pPr>
    <w:rPr>
      <w:rFonts w:eastAsiaTheme="minorHAnsi"/>
      <w:sz w:val="28"/>
      <w:szCs w:val="28"/>
      <w:lang w:eastAsia="en-US"/>
    </w:rPr>
  </w:style>
  <w:style w:type="paragraph" w:styleId="af1">
    <w:name w:val="Body Text Indent"/>
    <w:basedOn w:val="a"/>
    <w:link w:val="af2"/>
    <w:uiPriority w:val="99"/>
    <w:unhideWhenUsed/>
    <w:rsid w:val="00D663C2"/>
    <w:pPr>
      <w:spacing w:after="120" w:line="259" w:lineRule="auto"/>
      <w:ind w:left="283"/>
    </w:pPr>
    <w:rPr>
      <w:rFonts w:eastAsiaTheme="minorHAnsi"/>
      <w:sz w:val="28"/>
      <w:szCs w:val="28"/>
      <w:lang w:eastAsia="en-US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D663C2"/>
    <w:rPr>
      <w:rFonts w:ascii="Times New Roman" w:hAnsi="Times New Roman" w:cs="Times New Roman"/>
      <w:sz w:val="28"/>
      <w:szCs w:val="28"/>
    </w:rPr>
  </w:style>
  <w:style w:type="paragraph" w:styleId="23">
    <w:name w:val="Body Text Indent 2"/>
    <w:basedOn w:val="a"/>
    <w:link w:val="24"/>
    <w:uiPriority w:val="99"/>
    <w:semiHidden/>
    <w:unhideWhenUsed/>
    <w:rsid w:val="00D663C2"/>
    <w:pPr>
      <w:spacing w:after="120" w:line="480" w:lineRule="auto"/>
      <w:ind w:left="283"/>
    </w:pPr>
    <w:rPr>
      <w:rFonts w:eastAsiaTheme="minorHAnsi"/>
      <w:sz w:val="28"/>
      <w:szCs w:val="28"/>
      <w:lang w:eastAsia="en-US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663C2"/>
    <w:rPr>
      <w:rFonts w:ascii="Times New Roman" w:hAnsi="Times New Roman" w:cs="Times New Roman"/>
      <w:sz w:val="28"/>
      <w:szCs w:val="28"/>
    </w:rPr>
  </w:style>
  <w:style w:type="paragraph" w:styleId="3">
    <w:name w:val="Body Text Indent 3"/>
    <w:basedOn w:val="a"/>
    <w:link w:val="30"/>
    <w:uiPriority w:val="99"/>
    <w:semiHidden/>
    <w:unhideWhenUsed/>
    <w:rsid w:val="00D663C2"/>
    <w:pPr>
      <w:spacing w:after="120" w:line="259" w:lineRule="auto"/>
      <w:ind w:left="283"/>
    </w:pPr>
    <w:rPr>
      <w:rFonts w:eastAsiaTheme="minorHAnsi"/>
      <w:sz w:val="16"/>
      <w:szCs w:val="16"/>
      <w:lang w:eastAsia="en-US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D663C2"/>
    <w:rPr>
      <w:rFonts w:ascii="Times New Roman" w:hAnsi="Times New Roman" w:cs="Times New Roman"/>
      <w:sz w:val="16"/>
      <w:szCs w:val="16"/>
    </w:rPr>
  </w:style>
  <w:style w:type="paragraph" w:styleId="af3">
    <w:name w:val="footnote text"/>
    <w:basedOn w:val="a"/>
    <w:link w:val="af4"/>
    <w:uiPriority w:val="99"/>
    <w:unhideWhenUsed/>
    <w:rsid w:val="00D663C2"/>
    <w:rPr>
      <w:sz w:val="20"/>
      <w:szCs w:val="20"/>
      <w:lang w:val="x-none" w:eastAsia="x-none"/>
    </w:rPr>
  </w:style>
  <w:style w:type="character" w:customStyle="1" w:styleId="af4">
    <w:name w:val="Текст сноски Знак"/>
    <w:basedOn w:val="a0"/>
    <w:link w:val="af3"/>
    <w:uiPriority w:val="99"/>
    <w:rsid w:val="00D663C2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5">
    <w:name w:val="footnote reference"/>
    <w:uiPriority w:val="99"/>
    <w:unhideWhenUsed/>
    <w:rsid w:val="00D663C2"/>
    <w:rPr>
      <w:vertAlign w:val="superscript"/>
    </w:rPr>
  </w:style>
  <w:style w:type="character" w:customStyle="1" w:styleId="Verdana">
    <w:name w:val="Обычный + Verdana Знак"/>
    <w:aliases w:val="10 пт Знак"/>
    <w:rsid w:val="00D663C2"/>
    <w:rPr>
      <w:rFonts w:ascii="Verdana" w:hAnsi="Verdana" w:cs="Verdana"/>
      <w:lang w:val="ru-RU" w:eastAsia="ru-RU"/>
    </w:rPr>
  </w:style>
  <w:style w:type="paragraph" w:styleId="af6">
    <w:name w:val="No Spacing"/>
    <w:basedOn w:val="a"/>
    <w:link w:val="af7"/>
    <w:qFormat/>
    <w:rsid w:val="00D663C2"/>
    <w:pPr>
      <w:jc w:val="both"/>
    </w:pPr>
    <w:rPr>
      <w:szCs w:val="22"/>
      <w:lang w:val="en-US" w:eastAsia="en-US" w:bidi="en-US"/>
    </w:rPr>
  </w:style>
  <w:style w:type="character" w:customStyle="1" w:styleId="af7">
    <w:name w:val="Без интервала Знак"/>
    <w:basedOn w:val="a0"/>
    <w:link w:val="af6"/>
    <w:rsid w:val="00D663C2"/>
    <w:rPr>
      <w:rFonts w:ascii="Times New Roman" w:eastAsia="Times New Roman" w:hAnsi="Times New Roman" w:cs="Times New Roman"/>
      <w:sz w:val="24"/>
      <w:lang w:val="en-US" w:bidi="en-US"/>
    </w:rPr>
  </w:style>
  <w:style w:type="paragraph" w:customStyle="1" w:styleId="western">
    <w:name w:val="western"/>
    <w:basedOn w:val="a"/>
    <w:rsid w:val="00D663C2"/>
    <w:pPr>
      <w:spacing w:before="100" w:beforeAutospacing="1" w:after="100" w:afterAutospacing="1"/>
    </w:pPr>
  </w:style>
  <w:style w:type="paragraph" w:customStyle="1" w:styleId="11">
    <w:name w:val="Обычный1"/>
    <w:rsid w:val="00D663C2"/>
    <w:pPr>
      <w:widowControl w:val="0"/>
      <w:snapToGrid w:val="0"/>
      <w:spacing w:before="180" w:after="0" w:line="316" w:lineRule="auto"/>
      <w:ind w:left="44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25">
    <w:name w:val="Обычный2"/>
    <w:rsid w:val="00D663C2"/>
    <w:pPr>
      <w:widowControl w:val="0"/>
      <w:snapToGrid w:val="0"/>
      <w:spacing w:before="20" w:after="0" w:line="240" w:lineRule="auto"/>
      <w:ind w:left="520" w:firstLine="30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f8">
    <w:name w:val="Strong"/>
    <w:uiPriority w:val="22"/>
    <w:qFormat/>
    <w:rsid w:val="00D663C2"/>
    <w:rPr>
      <w:b/>
      <w:bCs/>
    </w:rPr>
  </w:style>
  <w:style w:type="character" w:styleId="af9">
    <w:name w:val="FollowedHyperlink"/>
    <w:basedOn w:val="a0"/>
    <w:uiPriority w:val="99"/>
    <w:semiHidden/>
    <w:unhideWhenUsed/>
    <w:rsid w:val="00D663C2"/>
    <w:rPr>
      <w:color w:val="954F72" w:themeColor="followedHyperlink"/>
      <w:u w:val="single"/>
    </w:rPr>
  </w:style>
  <w:style w:type="paragraph" w:customStyle="1" w:styleId="ConsPlusNormal">
    <w:name w:val="ConsPlusNormal"/>
    <w:rsid w:val="00D663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ugansk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10</Pages>
  <Words>3356</Words>
  <Characters>19132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Виктория Геннадьевна</dc:creator>
  <cp:keywords/>
  <dc:description/>
  <cp:lastModifiedBy>Легостаева Виктория Геннадьевна</cp:lastModifiedBy>
  <cp:revision>4</cp:revision>
  <dcterms:created xsi:type="dcterms:W3CDTF">2024-07-09T04:20:00Z</dcterms:created>
  <dcterms:modified xsi:type="dcterms:W3CDTF">2024-08-16T07:12:00Z</dcterms:modified>
</cp:coreProperties>
</file>