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DFE" w:rsidRDefault="00747DFE" w:rsidP="000D09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619125" cy="781050"/>
            <wp:effectExtent l="19050" t="0" r="9525" b="0"/>
            <wp:docPr id="1" name="Рисунок 1" descr="Копия Герб со штриховк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пия Герб со штриховкой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1A28" w:rsidRPr="00DA00F4" w:rsidRDefault="00771A28" w:rsidP="00771A28">
      <w:pPr>
        <w:spacing w:after="0" w:line="240" w:lineRule="auto"/>
        <w:jc w:val="center"/>
        <w:outlineLvl w:val="5"/>
        <w:rPr>
          <w:rFonts w:ascii="Times New Roman" w:hAnsi="Times New Roman" w:cs="Times New Roman"/>
          <w:b/>
          <w:bCs/>
          <w:sz w:val="32"/>
          <w:szCs w:val="32"/>
        </w:rPr>
      </w:pPr>
      <w:r w:rsidRPr="00DA00F4">
        <w:rPr>
          <w:rFonts w:ascii="Times New Roman" w:hAnsi="Times New Roman" w:cs="Times New Roman"/>
          <w:b/>
          <w:bCs/>
          <w:sz w:val="32"/>
          <w:szCs w:val="32"/>
        </w:rPr>
        <w:t>АППАРАТ ДУМЫ ГОРОДА НЕФТЕЮГАНСКА</w:t>
      </w:r>
    </w:p>
    <w:p w:rsidR="00771A28" w:rsidRPr="00DA00F4" w:rsidRDefault="00771A28" w:rsidP="00771A2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771A28" w:rsidRPr="00DA00F4" w:rsidRDefault="00771A28" w:rsidP="00771A28">
      <w:pPr>
        <w:spacing w:after="0" w:line="240" w:lineRule="auto"/>
        <w:jc w:val="center"/>
        <w:rPr>
          <w:rFonts w:ascii="Times New Roman" w:hAnsi="Times New Roman" w:cs="Times New Roman"/>
          <w:iCs/>
          <w:sz w:val="18"/>
          <w:szCs w:val="18"/>
        </w:rPr>
      </w:pPr>
      <w:r w:rsidRPr="00DA00F4">
        <w:rPr>
          <w:rFonts w:ascii="Times New Roman" w:hAnsi="Times New Roman" w:cs="Times New Roman"/>
          <w:iCs/>
          <w:sz w:val="18"/>
          <w:szCs w:val="18"/>
        </w:rPr>
        <w:t xml:space="preserve">2 микрорайон, дом 25, г. Нефтеюганск, Ханты-Мансийский автономный округ-Югра (Тюменская область), 628309  </w:t>
      </w:r>
    </w:p>
    <w:p w:rsidR="00771A28" w:rsidRPr="00DA00F4" w:rsidRDefault="00771A28" w:rsidP="00771A28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u w:val="single"/>
        </w:rPr>
      </w:pPr>
      <w:r w:rsidRPr="00DA00F4">
        <w:rPr>
          <w:rFonts w:ascii="Times New Roman" w:hAnsi="Times New Roman" w:cs="Times New Roman"/>
          <w:iCs/>
          <w:sz w:val="18"/>
          <w:szCs w:val="18"/>
        </w:rPr>
        <w:t>тел. (3463) 22-96-43, 22-12-52, 22-28-78  е-</w:t>
      </w:r>
      <w:r w:rsidRPr="00DA00F4">
        <w:rPr>
          <w:rFonts w:ascii="Times New Roman" w:hAnsi="Times New Roman" w:cs="Times New Roman"/>
          <w:iCs/>
          <w:sz w:val="18"/>
          <w:szCs w:val="18"/>
          <w:lang w:val="en-US"/>
        </w:rPr>
        <w:t>mail</w:t>
      </w:r>
      <w:r w:rsidRPr="00DA00F4">
        <w:rPr>
          <w:rFonts w:ascii="Times New Roman" w:hAnsi="Times New Roman" w:cs="Times New Roman"/>
          <w:iCs/>
          <w:sz w:val="18"/>
          <w:szCs w:val="18"/>
        </w:rPr>
        <w:t xml:space="preserve">: </w:t>
      </w:r>
      <w:hyperlink r:id="rId9" w:history="1">
        <w:r w:rsidRPr="00DA00F4">
          <w:rPr>
            <w:rStyle w:val="ac"/>
            <w:rFonts w:ascii="Times New Roman" w:hAnsi="Times New Roman" w:cs="Times New Roman"/>
            <w:b/>
            <w:bCs/>
            <w:sz w:val="18"/>
            <w:szCs w:val="18"/>
            <w:lang w:val="en-US"/>
          </w:rPr>
          <w:t>duma</w:t>
        </w:r>
        <w:r w:rsidRPr="00DA00F4">
          <w:rPr>
            <w:rStyle w:val="ac"/>
            <w:rFonts w:ascii="Times New Roman" w:hAnsi="Times New Roman" w:cs="Times New Roman"/>
            <w:b/>
            <w:bCs/>
            <w:sz w:val="18"/>
            <w:szCs w:val="18"/>
          </w:rPr>
          <w:t>@</w:t>
        </w:r>
        <w:r w:rsidRPr="00DA00F4">
          <w:rPr>
            <w:rStyle w:val="ac"/>
            <w:rFonts w:ascii="Times New Roman" w:hAnsi="Times New Roman" w:cs="Times New Roman"/>
            <w:b/>
            <w:bCs/>
            <w:sz w:val="18"/>
            <w:szCs w:val="18"/>
            <w:lang w:val="en-US"/>
          </w:rPr>
          <w:t>admugansk</w:t>
        </w:r>
        <w:r w:rsidRPr="00DA00F4">
          <w:rPr>
            <w:rStyle w:val="ac"/>
            <w:rFonts w:ascii="Times New Roman" w:hAnsi="Times New Roman" w:cs="Times New Roman"/>
            <w:b/>
            <w:bCs/>
            <w:sz w:val="18"/>
            <w:szCs w:val="18"/>
          </w:rPr>
          <w:t>.</w:t>
        </w:r>
        <w:r w:rsidRPr="00DA00F4">
          <w:rPr>
            <w:rStyle w:val="ac"/>
            <w:rFonts w:ascii="Times New Roman" w:hAnsi="Times New Roman" w:cs="Times New Roman"/>
            <w:b/>
            <w:bCs/>
            <w:sz w:val="18"/>
            <w:szCs w:val="18"/>
            <w:lang w:val="en-US"/>
          </w:rPr>
          <w:t>ru</w:t>
        </w:r>
      </w:hyperlink>
      <w:r w:rsidRPr="00DA00F4">
        <w:rPr>
          <w:rFonts w:ascii="Times New Roman" w:hAnsi="Times New Roman" w:cs="Times New Roman"/>
          <w:b/>
          <w:bCs/>
          <w:sz w:val="18"/>
          <w:szCs w:val="18"/>
        </w:rPr>
        <w:t xml:space="preserve">  </w:t>
      </w:r>
      <w:r w:rsidRPr="00DA00F4">
        <w:rPr>
          <w:rFonts w:ascii="Times New Roman" w:hAnsi="Times New Roman" w:cs="Times New Roman"/>
          <w:iCs/>
          <w:sz w:val="18"/>
          <w:szCs w:val="18"/>
          <w:lang w:val="en-US"/>
        </w:rPr>
        <w:t>www</w:t>
      </w:r>
      <w:r w:rsidRPr="00DA00F4">
        <w:rPr>
          <w:rFonts w:ascii="Times New Roman" w:hAnsi="Times New Roman" w:cs="Times New Roman"/>
          <w:iCs/>
          <w:sz w:val="18"/>
          <w:szCs w:val="18"/>
        </w:rPr>
        <w:t>.</w:t>
      </w:r>
      <w:r w:rsidRPr="00DA00F4">
        <w:rPr>
          <w:rFonts w:ascii="Times New Roman" w:hAnsi="Times New Roman" w:cs="Times New Roman"/>
          <w:iCs/>
          <w:sz w:val="18"/>
          <w:szCs w:val="18"/>
          <w:lang w:val="en-US"/>
        </w:rPr>
        <w:t>admugansk</w:t>
      </w:r>
      <w:r w:rsidRPr="00DA00F4">
        <w:rPr>
          <w:rFonts w:ascii="Times New Roman" w:hAnsi="Times New Roman" w:cs="Times New Roman"/>
          <w:iCs/>
          <w:sz w:val="18"/>
          <w:szCs w:val="18"/>
        </w:rPr>
        <w:t>.</w:t>
      </w:r>
      <w:r w:rsidRPr="00DA00F4">
        <w:rPr>
          <w:rFonts w:ascii="Times New Roman" w:hAnsi="Times New Roman" w:cs="Times New Roman"/>
          <w:iCs/>
          <w:sz w:val="18"/>
          <w:szCs w:val="18"/>
          <w:lang w:val="en-US"/>
        </w:rPr>
        <w:t>ru</w:t>
      </w:r>
    </w:p>
    <w:p w:rsidR="00C65EAA" w:rsidRDefault="00C65EAA" w:rsidP="006D62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3D29" w:rsidRPr="00C65EAA" w:rsidRDefault="005454AB" w:rsidP="006D629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C65EAA">
        <w:rPr>
          <w:rFonts w:ascii="Times New Roman" w:hAnsi="Times New Roman" w:cs="Times New Roman"/>
          <w:sz w:val="26"/>
          <w:szCs w:val="26"/>
        </w:rPr>
        <w:t>10</w:t>
      </w:r>
      <w:r w:rsidR="00B975B9" w:rsidRPr="00C65EAA">
        <w:rPr>
          <w:rFonts w:ascii="Times New Roman" w:hAnsi="Times New Roman" w:cs="Times New Roman"/>
          <w:sz w:val="26"/>
          <w:szCs w:val="26"/>
        </w:rPr>
        <w:t xml:space="preserve"> </w:t>
      </w:r>
      <w:r w:rsidR="00F65646" w:rsidRPr="00C65EAA">
        <w:rPr>
          <w:rFonts w:ascii="Times New Roman" w:hAnsi="Times New Roman" w:cs="Times New Roman"/>
          <w:sz w:val="26"/>
          <w:szCs w:val="26"/>
        </w:rPr>
        <w:t>июня</w:t>
      </w:r>
      <w:r w:rsidR="0094265B" w:rsidRPr="00C65EAA">
        <w:rPr>
          <w:rFonts w:ascii="Times New Roman" w:hAnsi="Times New Roman" w:cs="Times New Roman"/>
          <w:sz w:val="26"/>
          <w:szCs w:val="26"/>
        </w:rPr>
        <w:t xml:space="preserve"> 202</w:t>
      </w:r>
      <w:r w:rsidR="00B975B9" w:rsidRPr="00C65EAA">
        <w:rPr>
          <w:rFonts w:ascii="Times New Roman" w:hAnsi="Times New Roman" w:cs="Times New Roman"/>
          <w:sz w:val="26"/>
          <w:szCs w:val="26"/>
        </w:rPr>
        <w:t>4 года</w:t>
      </w:r>
    </w:p>
    <w:p w:rsidR="00771A28" w:rsidRPr="00C65EAA" w:rsidRDefault="00771A28" w:rsidP="006D629B">
      <w:pPr>
        <w:spacing w:after="0" w:line="240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E4A00" w:rsidRPr="00C65EAA" w:rsidRDefault="008E4A00" w:rsidP="006D629B">
      <w:pPr>
        <w:spacing w:after="0" w:line="240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65EAA">
        <w:rPr>
          <w:rFonts w:ascii="Times New Roman" w:hAnsi="Times New Roman" w:cs="Times New Roman"/>
          <w:b/>
          <w:sz w:val="26"/>
          <w:szCs w:val="26"/>
        </w:rPr>
        <w:t>ПРАВОВОЕ ЗАКЛЮЧЕНИЕ</w:t>
      </w:r>
    </w:p>
    <w:p w:rsidR="003466D6" w:rsidRPr="00C65EAA" w:rsidRDefault="000D0911" w:rsidP="006D629B">
      <w:pPr>
        <w:spacing w:after="0" w:line="240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65EAA">
        <w:rPr>
          <w:rFonts w:ascii="Times New Roman" w:hAnsi="Times New Roman" w:cs="Times New Roman"/>
          <w:b/>
          <w:sz w:val="26"/>
          <w:szCs w:val="26"/>
        </w:rPr>
        <w:t>на проект решения Д</w:t>
      </w:r>
      <w:r w:rsidR="006A5BD7" w:rsidRPr="00C65EAA">
        <w:rPr>
          <w:rFonts w:ascii="Times New Roman" w:hAnsi="Times New Roman" w:cs="Times New Roman"/>
          <w:b/>
          <w:sz w:val="26"/>
          <w:szCs w:val="26"/>
        </w:rPr>
        <w:t xml:space="preserve">умы города </w:t>
      </w:r>
      <w:r w:rsidR="00632B10" w:rsidRPr="00C65EAA">
        <w:rPr>
          <w:rFonts w:ascii="Times New Roman" w:hAnsi="Times New Roman" w:cs="Times New Roman"/>
          <w:b/>
          <w:sz w:val="26"/>
          <w:szCs w:val="26"/>
        </w:rPr>
        <w:t xml:space="preserve">Нефтеюганска </w:t>
      </w:r>
    </w:p>
    <w:p w:rsidR="005454AB" w:rsidRPr="00C65EAA" w:rsidRDefault="000D0911" w:rsidP="005454AB">
      <w:pPr>
        <w:spacing w:after="0" w:line="240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65EAA">
        <w:rPr>
          <w:rFonts w:ascii="Times New Roman" w:hAnsi="Times New Roman" w:cs="Times New Roman"/>
          <w:b/>
          <w:sz w:val="26"/>
          <w:szCs w:val="26"/>
        </w:rPr>
        <w:t>«</w:t>
      </w:r>
      <w:r w:rsidR="005454AB" w:rsidRPr="00C65EAA">
        <w:rPr>
          <w:rFonts w:ascii="Times New Roman" w:hAnsi="Times New Roman" w:cs="Times New Roman"/>
          <w:b/>
          <w:sz w:val="26"/>
          <w:szCs w:val="26"/>
        </w:rPr>
        <w:t xml:space="preserve">О внесении изменений в Положение о порядке, размерах </w:t>
      </w:r>
    </w:p>
    <w:p w:rsidR="005454AB" w:rsidRPr="00C65EAA" w:rsidRDefault="005454AB" w:rsidP="005454AB">
      <w:pPr>
        <w:spacing w:after="0" w:line="240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65EAA">
        <w:rPr>
          <w:rFonts w:ascii="Times New Roman" w:hAnsi="Times New Roman" w:cs="Times New Roman"/>
          <w:b/>
          <w:sz w:val="26"/>
          <w:szCs w:val="26"/>
        </w:rPr>
        <w:t xml:space="preserve">и условиях предоставления дополнительных гарантий </w:t>
      </w:r>
    </w:p>
    <w:p w:rsidR="00FC5AC3" w:rsidRPr="00C65EAA" w:rsidRDefault="005454AB" w:rsidP="005454AB">
      <w:pPr>
        <w:spacing w:after="0" w:line="240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65EAA">
        <w:rPr>
          <w:rFonts w:ascii="Times New Roman" w:hAnsi="Times New Roman" w:cs="Times New Roman"/>
          <w:b/>
          <w:sz w:val="26"/>
          <w:szCs w:val="26"/>
        </w:rPr>
        <w:t>муниципальным служащим города Нефтеюганска</w:t>
      </w:r>
      <w:r w:rsidR="00FC5AC3" w:rsidRPr="00C65EAA">
        <w:rPr>
          <w:rFonts w:ascii="Times New Roman" w:hAnsi="Times New Roman" w:cs="Times New Roman"/>
          <w:b/>
          <w:sz w:val="26"/>
          <w:szCs w:val="26"/>
        </w:rPr>
        <w:t>»</w:t>
      </w:r>
    </w:p>
    <w:p w:rsidR="004F7297" w:rsidRPr="00C65EAA" w:rsidRDefault="004F7297" w:rsidP="006D629B">
      <w:pPr>
        <w:pStyle w:val="21"/>
        <w:spacing w:line="240" w:lineRule="atLeast"/>
        <w:jc w:val="center"/>
        <w:rPr>
          <w:b/>
          <w:sz w:val="26"/>
          <w:szCs w:val="26"/>
        </w:rPr>
      </w:pPr>
    </w:p>
    <w:p w:rsidR="00E534CB" w:rsidRPr="00C65EAA" w:rsidRDefault="00E534CB" w:rsidP="005454AB">
      <w:pPr>
        <w:spacing w:after="0" w:line="240" w:lineRule="atLeas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65EAA">
        <w:rPr>
          <w:rFonts w:ascii="Times New Roman" w:hAnsi="Times New Roman" w:cs="Times New Roman"/>
          <w:sz w:val="26"/>
          <w:szCs w:val="26"/>
        </w:rPr>
        <w:t xml:space="preserve">В результате проведенной правовой, в том числе антикоррупционной, экспертизы проекта решения </w:t>
      </w:r>
      <w:r w:rsidR="006A5BD7" w:rsidRPr="00C65EAA">
        <w:rPr>
          <w:rFonts w:ascii="Times New Roman" w:hAnsi="Times New Roman" w:cs="Times New Roman"/>
          <w:sz w:val="26"/>
          <w:szCs w:val="26"/>
        </w:rPr>
        <w:t>Думы</w:t>
      </w:r>
      <w:r w:rsidRPr="00C65EAA">
        <w:rPr>
          <w:rFonts w:ascii="Times New Roman" w:hAnsi="Times New Roman" w:cs="Times New Roman"/>
          <w:sz w:val="26"/>
          <w:szCs w:val="26"/>
        </w:rPr>
        <w:t xml:space="preserve"> «</w:t>
      </w:r>
      <w:r w:rsidR="005454AB" w:rsidRPr="00C65EAA">
        <w:rPr>
          <w:rFonts w:ascii="Times New Roman" w:hAnsi="Times New Roman" w:cs="Times New Roman"/>
          <w:sz w:val="26"/>
          <w:szCs w:val="26"/>
        </w:rPr>
        <w:t>О внесении изменений в Положение о порядке, размерах и условиях предоставления дополнительных гарантий муниципальным служащим города Нефтеюганска</w:t>
      </w:r>
      <w:r w:rsidR="00FC5AC3" w:rsidRPr="00C65EAA">
        <w:rPr>
          <w:rFonts w:ascii="Times New Roman" w:hAnsi="Times New Roman" w:cs="Times New Roman"/>
          <w:sz w:val="26"/>
          <w:szCs w:val="26"/>
        </w:rPr>
        <w:t xml:space="preserve">» </w:t>
      </w:r>
      <w:r w:rsidRPr="00C65EAA">
        <w:rPr>
          <w:rFonts w:ascii="Times New Roman" w:hAnsi="Times New Roman" w:cs="Times New Roman"/>
          <w:sz w:val="26"/>
          <w:szCs w:val="26"/>
        </w:rPr>
        <w:t>(далее - Проект), сообщаю следующее:</w:t>
      </w:r>
    </w:p>
    <w:p w:rsidR="005454AB" w:rsidRPr="00C65EAA" w:rsidRDefault="005454AB" w:rsidP="005454AB">
      <w:pPr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65EAA">
        <w:rPr>
          <w:rFonts w:ascii="Times New Roman" w:hAnsi="Times New Roman" w:cs="Times New Roman"/>
          <w:sz w:val="26"/>
          <w:szCs w:val="26"/>
        </w:rPr>
        <w:t xml:space="preserve">Проект разработан в рамках полномочий Думы города, определённых статьей 19 Устава города Нефтеюганска. </w:t>
      </w:r>
    </w:p>
    <w:p w:rsidR="005454AB" w:rsidRPr="00C65EAA" w:rsidRDefault="005454AB" w:rsidP="005454AB">
      <w:pPr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65EAA">
        <w:rPr>
          <w:rFonts w:ascii="Times New Roman" w:hAnsi="Times New Roman" w:cs="Times New Roman"/>
          <w:sz w:val="26"/>
          <w:szCs w:val="26"/>
        </w:rPr>
        <w:t>Право на установление дополнительных гарантий муниципальным служащим уставами муниципальных образований за счет местного бюджета установлено частью 3 статьи 23 Федерального закона от 02.03.2007 № 25-ФЗ «О муниципальной службе в Российской Федерации», частью 2 статьи 15 Закона ХМАО - Югры от 20.07.2007 №113-оз «Об отдельных вопросах муниципальной службы в Ханты-Мансийском автономном округе – Югре».</w:t>
      </w:r>
    </w:p>
    <w:p w:rsidR="004D4728" w:rsidRPr="00C65EAA" w:rsidRDefault="005454AB" w:rsidP="004D4728">
      <w:pPr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65EAA">
        <w:rPr>
          <w:rFonts w:ascii="Times New Roman" w:hAnsi="Times New Roman" w:cs="Times New Roman"/>
          <w:sz w:val="26"/>
          <w:szCs w:val="26"/>
        </w:rPr>
        <w:t xml:space="preserve">Решением Думы города Нефтеюганска </w:t>
      </w:r>
      <w:r w:rsidR="004D4728" w:rsidRPr="00C65EAA">
        <w:rPr>
          <w:rFonts w:ascii="Times New Roman" w:hAnsi="Times New Roman" w:cs="Times New Roman"/>
          <w:sz w:val="26"/>
          <w:szCs w:val="26"/>
        </w:rPr>
        <w:t>от 02.04.2024 № 528-VII «</w:t>
      </w:r>
      <w:r w:rsidRPr="00C65EAA">
        <w:rPr>
          <w:rFonts w:ascii="Times New Roman" w:hAnsi="Times New Roman" w:cs="Times New Roman"/>
          <w:sz w:val="26"/>
          <w:szCs w:val="26"/>
        </w:rPr>
        <w:t>О внесении изменений в Устав города Нефтеюганска» внесены изменения в статью 46.4 Устава города, которой установлены дополнительные гарантии муниципальным служащим</w:t>
      </w:r>
      <w:r w:rsidR="004D4728" w:rsidRPr="00C65EAA">
        <w:rPr>
          <w:rFonts w:ascii="Times New Roman" w:hAnsi="Times New Roman" w:cs="Times New Roman"/>
          <w:sz w:val="26"/>
          <w:szCs w:val="26"/>
        </w:rPr>
        <w:t>, а именно исключена норма, предусматривающая единовременную поощрительную выплату муниципальному служащему в связи с выходом на трудовую пенсию, не имеющему права на назначение пенсии за выслугу лет, при условии замещения должностей муниципальной службы не менее 10 лет.</w:t>
      </w:r>
    </w:p>
    <w:p w:rsidR="005454AB" w:rsidRPr="00C65EAA" w:rsidRDefault="005454AB" w:rsidP="004D4728">
      <w:pPr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65EAA">
        <w:rPr>
          <w:rFonts w:ascii="Times New Roman" w:hAnsi="Times New Roman" w:cs="Times New Roman"/>
          <w:sz w:val="26"/>
          <w:szCs w:val="26"/>
        </w:rPr>
        <w:t xml:space="preserve">В целях приведения муниципального нормативного правового акта в соответствие с Уставом города Нефтеюганска, </w:t>
      </w:r>
      <w:r w:rsidR="004D4728" w:rsidRPr="00C65EAA">
        <w:rPr>
          <w:rFonts w:ascii="Times New Roman" w:hAnsi="Times New Roman" w:cs="Times New Roman"/>
          <w:sz w:val="26"/>
          <w:szCs w:val="26"/>
        </w:rPr>
        <w:t xml:space="preserve">Проектом </w:t>
      </w:r>
      <w:r w:rsidRPr="00C65EAA">
        <w:rPr>
          <w:rFonts w:ascii="Times New Roman" w:hAnsi="Times New Roman" w:cs="Times New Roman"/>
          <w:sz w:val="26"/>
          <w:szCs w:val="26"/>
        </w:rPr>
        <w:t>предлагается внести изменени</w:t>
      </w:r>
      <w:r w:rsidR="004D4728" w:rsidRPr="00C65EAA">
        <w:rPr>
          <w:rFonts w:ascii="Times New Roman" w:hAnsi="Times New Roman" w:cs="Times New Roman"/>
          <w:sz w:val="26"/>
          <w:szCs w:val="26"/>
        </w:rPr>
        <w:t>е</w:t>
      </w:r>
      <w:r w:rsidRPr="00C65EAA">
        <w:rPr>
          <w:rFonts w:ascii="Times New Roman" w:hAnsi="Times New Roman" w:cs="Times New Roman"/>
          <w:sz w:val="26"/>
          <w:szCs w:val="26"/>
        </w:rPr>
        <w:t xml:space="preserve"> в Положение о порядке, размерах и условиях предоставления дополнительных гарантий муниципальным служащим города Нефтеюганска, утвержденное решением Думы города от 28.03.2013 № 530-V</w:t>
      </w:r>
      <w:r w:rsidR="004D4728" w:rsidRPr="00C65EAA">
        <w:rPr>
          <w:rFonts w:ascii="Times New Roman" w:hAnsi="Times New Roman" w:cs="Times New Roman"/>
          <w:sz w:val="26"/>
          <w:szCs w:val="26"/>
        </w:rPr>
        <w:t xml:space="preserve"> (далее по тексту – Положение), исключив пункт 2.3.</w:t>
      </w:r>
    </w:p>
    <w:p w:rsidR="00637FE7" w:rsidRPr="00C65EAA" w:rsidRDefault="00637FE7" w:rsidP="00637FE7">
      <w:pPr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65EAA">
        <w:rPr>
          <w:rFonts w:ascii="Times New Roman" w:hAnsi="Times New Roman" w:cs="Times New Roman"/>
          <w:sz w:val="26"/>
          <w:szCs w:val="26"/>
        </w:rPr>
        <w:t>Проектом предложено изменение, согласно которому основанием для правового акта представителя нанимателя (работодателя) для выплат</w:t>
      </w:r>
      <w:r w:rsidR="00E37016" w:rsidRPr="00C65EAA">
        <w:rPr>
          <w:rFonts w:ascii="Times New Roman" w:hAnsi="Times New Roman" w:cs="Times New Roman"/>
          <w:sz w:val="26"/>
          <w:szCs w:val="26"/>
        </w:rPr>
        <w:t>ы</w:t>
      </w:r>
      <w:r w:rsidRPr="00C65EAA">
        <w:rPr>
          <w:rFonts w:ascii="Times New Roman" w:hAnsi="Times New Roman" w:cs="Times New Roman"/>
          <w:sz w:val="26"/>
          <w:szCs w:val="26"/>
        </w:rPr>
        <w:t xml:space="preserve"> единовременного поощрения в связи с достижением муниципальным служащим возраста 50, 55, 60, 65 лет будет служить служебная записка руководителя структурного подразделения органа местного самоуправления, органа администрации города. В настоящее время таким основанием явля</w:t>
      </w:r>
      <w:r w:rsidR="00E37016" w:rsidRPr="00C65EAA">
        <w:rPr>
          <w:rFonts w:ascii="Times New Roman" w:hAnsi="Times New Roman" w:cs="Times New Roman"/>
          <w:sz w:val="26"/>
          <w:szCs w:val="26"/>
        </w:rPr>
        <w:t>ю</w:t>
      </w:r>
      <w:r w:rsidRPr="00C65EAA">
        <w:rPr>
          <w:rFonts w:ascii="Times New Roman" w:hAnsi="Times New Roman" w:cs="Times New Roman"/>
          <w:sz w:val="26"/>
          <w:szCs w:val="26"/>
        </w:rPr>
        <w:t xml:space="preserve">тся сведения, предоставляемые кадровой службой органа </w:t>
      </w:r>
      <w:r w:rsidRPr="00C65EAA">
        <w:rPr>
          <w:rFonts w:ascii="Times New Roman" w:hAnsi="Times New Roman" w:cs="Times New Roman"/>
          <w:sz w:val="26"/>
          <w:szCs w:val="26"/>
        </w:rPr>
        <w:lastRenderedPageBreak/>
        <w:t>местного самоуправления города Нефтеюганска, органа администрации города Нефтеюганска.</w:t>
      </w:r>
    </w:p>
    <w:p w:rsidR="004D4728" w:rsidRPr="00C65EAA" w:rsidRDefault="004D4728" w:rsidP="00637FE7">
      <w:pPr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65EAA">
        <w:rPr>
          <w:rFonts w:ascii="Times New Roman" w:hAnsi="Times New Roman" w:cs="Times New Roman"/>
          <w:sz w:val="26"/>
          <w:szCs w:val="26"/>
        </w:rPr>
        <w:t>Также Проектом</w:t>
      </w:r>
      <w:r w:rsidR="00637FE7" w:rsidRPr="00C65EAA">
        <w:rPr>
          <w:rFonts w:ascii="Times New Roman" w:hAnsi="Times New Roman" w:cs="Times New Roman"/>
          <w:sz w:val="26"/>
          <w:szCs w:val="26"/>
        </w:rPr>
        <w:t xml:space="preserve"> предложено дополнить </w:t>
      </w:r>
      <w:r w:rsidR="00E37016" w:rsidRPr="00C65EAA">
        <w:rPr>
          <w:rFonts w:ascii="Times New Roman" w:hAnsi="Times New Roman" w:cs="Times New Roman"/>
          <w:sz w:val="26"/>
          <w:szCs w:val="26"/>
        </w:rPr>
        <w:t>Положение требованием</w:t>
      </w:r>
      <w:r w:rsidR="00637FE7" w:rsidRPr="00C65EAA">
        <w:rPr>
          <w:rFonts w:ascii="Times New Roman" w:hAnsi="Times New Roman" w:cs="Times New Roman"/>
          <w:sz w:val="26"/>
          <w:szCs w:val="26"/>
        </w:rPr>
        <w:t xml:space="preserve"> согласовани</w:t>
      </w:r>
      <w:r w:rsidR="00EC40A6" w:rsidRPr="00C65EAA">
        <w:rPr>
          <w:rFonts w:ascii="Times New Roman" w:hAnsi="Times New Roman" w:cs="Times New Roman"/>
          <w:sz w:val="26"/>
          <w:szCs w:val="26"/>
        </w:rPr>
        <w:t>я</w:t>
      </w:r>
      <w:r w:rsidR="00637FE7" w:rsidRPr="00C65EAA">
        <w:rPr>
          <w:rFonts w:ascii="Times New Roman" w:hAnsi="Times New Roman" w:cs="Times New Roman"/>
          <w:sz w:val="26"/>
          <w:szCs w:val="26"/>
        </w:rPr>
        <w:t xml:space="preserve"> с главным бухгалтером органа местного самоуправления города, органа администрации города заявления о выплате частичной компенсации стоимости оздоровительной или санаторно-курортной путёвки, и документы, которые необходимо предоставить муниципальным служащим в кадровую службу органа местного самоуправления, органа администрации города для частичной компенсации стоимости оздоровительной или санаторно-курортной путёвки</w:t>
      </w:r>
      <w:r w:rsidR="00EC40A6" w:rsidRPr="00C65EAA">
        <w:rPr>
          <w:rFonts w:ascii="Times New Roman" w:hAnsi="Times New Roman" w:cs="Times New Roman"/>
          <w:sz w:val="26"/>
          <w:szCs w:val="26"/>
        </w:rPr>
        <w:t xml:space="preserve">, в соответствии с Федеральным законом от 30.12.2021 №478-ФЗ «О внесении изменений в отдельные законодательные акты Российской Федерации», </w:t>
      </w:r>
      <w:r w:rsidR="00E37016" w:rsidRPr="00C65EAA">
        <w:rPr>
          <w:rFonts w:ascii="Times New Roman" w:hAnsi="Times New Roman" w:cs="Times New Roman"/>
          <w:sz w:val="26"/>
          <w:szCs w:val="26"/>
        </w:rPr>
        <w:t xml:space="preserve">предлагается </w:t>
      </w:r>
      <w:r w:rsidR="00EC40A6" w:rsidRPr="00C65EAA">
        <w:rPr>
          <w:rFonts w:ascii="Times New Roman" w:hAnsi="Times New Roman" w:cs="Times New Roman"/>
          <w:sz w:val="26"/>
          <w:szCs w:val="26"/>
        </w:rPr>
        <w:t>дополн</w:t>
      </w:r>
      <w:r w:rsidR="00E37016" w:rsidRPr="00C65EAA">
        <w:rPr>
          <w:rFonts w:ascii="Times New Roman" w:hAnsi="Times New Roman" w:cs="Times New Roman"/>
          <w:sz w:val="26"/>
          <w:szCs w:val="26"/>
        </w:rPr>
        <w:t>ить</w:t>
      </w:r>
      <w:r w:rsidR="00EC40A6" w:rsidRPr="00C65EAA">
        <w:rPr>
          <w:rFonts w:ascii="Times New Roman" w:hAnsi="Times New Roman" w:cs="Times New Roman"/>
          <w:sz w:val="26"/>
          <w:szCs w:val="26"/>
        </w:rPr>
        <w:t xml:space="preserve"> возможностью предоставления выписки из реестра лицензий на медицинскую деятельность учреждения, в котором муниципальный служащий проходил оздоровление или санаторно-курортное лечение.</w:t>
      </w:r>
    </w:p>
    <w:p w:rsidR="00C65EAA" w:rsidRPr="00C65EAA" w:rsidRDefault="00C65EAA" w:rsidP="006D629B">
      <w:pPr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454AB" w:rsidRPr="00C65EAA" w:rsidRDefault="00E37016" w:rsidP="006D629B">
      <w:pPr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65EAA">
        <w:rPr>
          <w:rFonts w:ascii="Times New Roman" w:hAnsi="Times New Roman" w:cs="Times New Roman"/>
          <w:sz w:val="26"/>
          <w:szCs w:val="26"/>
        </w:rPr>
        <w:t>На Проект решения имеются замечания юридико-технического характера:</w:t>
      </w:r>
    </w:p>
    <w:p w:rsidR="00FE2409" w:rsidRPr="00C65EAA" w:rsidRDefault="00FE2409" w:rsidP="00FE2409">
      <w:pPr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65EAA">
        <w:rPr>
          <w:rFonts w:ascii="Times New Roman" w:hAnsi="Times New Roman" w:cs="Times New Roman"/>
          <w:sz w:val="26"/>
          <w:szCs w:val="26"/>
        </w:rPr>
        <w:t xml:space="preserve">1) </w:t>
      </w:r>
      <w:r w:rsidR="00C65EAA" w:rsidRPr="00C65EAA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="00C65EAA" w:rsidRPr="00C65EAA">
        <w:rPr>
          <w:rFonts w:ascii="Times New Roman" w:hAnsi="Times New Roman"/>
          <w:sz w:val="26"/>
          <w:szCs w:val="26"/>
        </w:rPr>
        <w:t>Методическими рекомендациями по подготовке муниципальных нормативных правовых актов, подготовленными научным центром правовой информации при Министерстве юстиции Российской Федерации</w:t>
      </w:r>
      <w:r w:rsidR="00C65EAA" w:rsidRPr="00C65EAA">
        <w:rPr>
          <w:rFonts w:ascii="Times New Roman" w:hAnsi="Times New Roman"/>
          <w:sz w:val="26"/>
          <w:szCs w:val="26"/>
        </w:rPr>
        <w:t>, м</w:t>
      </w:r>
      <w:r w:rsidR="00C65EAA" w:rsidRPr="00C65EAA">
        <w:rPr>
          <w:rFonts w:ascii="Times New Roman" w:hAnsi="Times New Roman" w:cs="Times New Roman"/>
          <w:sz w:val="26"/>
          <w:szCs w:val="26"/>
        </w:rPr>
        <w:t xml:space="preserve">униципальные акты или их отдельные положения признаются утратившими силу, то есть прекращают свое действие </w:t>
      </w:r>
      <w:r w:rsidR="00E37016" w:rsidRPr="00C65EAA">
        <w:rPr>
          <w:rFonts w:ascii="Times New Roman" w:hAnsi="Times New Roman" w:cs="Times New Roman"/>
          <w:sz w:val="26"/>
          <w:szCs w:val="26"/>
        </w:rPr>
        <w:t>в связи с внесением изменений в нормативно правовой акт</w:t>
      </w:r>
      <w:r w:rsidR="00C65EAA" w:rsidRPr="00C65EAA">
        <w:rPr>
          <w:rFonts w:ascii="Times New Roman" w:hAnsi="Times New Roman" w:cs="Times New Roman"/>
          <w:sz w:val="26"/>
          <w:szCs w:val="26"/>
        </w:rPr>
        <w:t xml:space="preserve">, в связи с чем </w:t>
      </w:r>
      <w:r w:rsidRPr="00C65EAA">
        <w:rPr>
          <w:rFonts w:ascii="Times New Roman" w:hAnsi="Times New Roman" w:cs="Times New Roman"/>
          <w:sz w:val="26"/>
          <w:szCs w:val="26"/>
        </w:rPr>
        <w:t xml:space="preserve">подпункт 1 </w:t>
      </w:r>
      <w:r w:rsidR="00C65EAA" w:rsidRPr="00C65EAA">
        <w:rPr>
          <w:rFonts w:ascii="Times New Roman" w:hAnsi="Times New Roman" w:cs="Times New Roman"/>
          <w:sz w:val="26"/>
          <w:szCs w:val="26"/>
        </w:rPr>
        <w:t xml:space="preserve">пункта 1 Проекта необходимо </w:t>
      </w:r>
      <w:r w:rsidRPr="00C65EAA">
        <w:rPr>
          <w:rFonts w:ascii="Times New Roman" w:hAnsi="Times New Roman" w:cs="Times New Roman"/>
          <w:sz w:val="26"/>
          <w:szCs w:val="26"/>
        </w:rPr>
        <w:t xml:space="preserve">изложить </w:t>
      </w:r>
      <w:r w:rsidR="00C65EAA" w:rsidRPr="00C65EAA">
        <w:rPr>
          <w:rFonts w:ascii="Times New Roman" w:hAnsi="Times New Roman" w:cs="Times New Roman"/>
          <w:sz w:val="26"/>
          <w:szCs w:val="26"/>
        </w:rPr>
        <w:t>в</w:t>
      </w:r>
      <w:r w:rsidRPr="00C65EAA">
        <w:rPr>
          <w:rFonts w:ascii="Times New Roman" w:hAnsi="Times New Roman" w:cs="Times New Roman"/>
          <w:sz w:val="26"/>
          <w:szCs w:val="26"/>
        </w:rPr>
        <w:t xml:space="preserve"> следующей редакции:</w:t>
      </w:r>
    </w:p>
    <w:p w:rsidR="00FE2409" w:rsidRPr="00C65EAA" w:rsidRDefault="00FE2409" w:rsidP="00FE2409">
      <w:pPr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65EAA">
        <w:rPr>
          <w:rFonts w:ascii="Times New Roman" w:hAnsi="Times New Roman" w:cs="Times New Roman"/>
          <w:sz w:val="26"/>
          <w:szCs w:val="26"/>
        </w:rPr>
        <w:t>«1) пункт 2.3 признать утратившим силу»;</w:t>
      </w:r>
    </w:p>
    <w:p w:rsidR="00FE2409" w:rsidRPr="00C65EAA" w:rsidRDefault="00FE2409" w:rsidP="00FE2409">
      <w:pPr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65EAA">
        <w:rPr>
          <w:rFonts w:ascii="Times New Roman" w:hAnsi="Times New Roman" w:cs="Times New Roman"/>
          <w:sz w:val="26"/>
          <w:szCs w:val="26"/>
        </w:rPr>
        <w:t xml:space="preserve">2) </w:t>
      </w:r>
      <w:r w:rsidR="00C65EAA" w:rsidRPr="00C65EAA">
        <w:rPr>
          <w:rFonts w:ascii="Times New Roman" w:hAnsi="Times New Roman" w:cs="Times New Roman"/>
          <w:sz w:val="26"/>
          <w:szCs w:val="26"/>
        </w:rPr>
        <w:t xml:space="preserve">в целях соблюдения согласованности содержания </w:t>
      </w:r>
      <w:r w:rsidR="00637FE7" w:rsidRPr="00C65EAA">
        <w:rPr>
          <w:rFonts w:ascii="Times New Roman" w:hAnsi="Times New Roman" w:cs="Times New Roman"/>
          <w:sz w:val="26"/>
          <w:szCs w:val="26"/>
        </w:rPr>
        <w:t>п</w:t>
      </w:r>
      <w:r w:rsidRPr="00C65EAA">
        <w:rPr>
          <w:rFonts w:ascii="Times New Roman" w:hAnsi="Times New Roman" w:cs="Times New Roman"/>
          <w:sz w:val="26"/>
          <w:szCs w:val="26"/>
        </w:rPr>
        <w:t xml:space="preserve">одпункт 2 пункта 1 Проекта </w:t>
      </w:r>
      <w:r w:rsidR="00C65EAA" w:rsidRPr="00C65EAA">
        <w:rPr>
          <w:rFonts w:ascii="Times New Roman" w:hAnsi="Times New Roman" w:cs="Times New Roman"/>
          <w:sz w:val="26"/>
          <w:szCs w:val="26"/>
        </w:rPr>
        <w:t xml:space="preserve">необходимо </w:t>
      </w:r>
      <w:r w:rsidRPr="00C65EAA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5454AB" w:rsidRPr="00C65EAA" w:rsidRDefault="00FE2409" w:rsidP="00FE2409">
      <w:pPr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65EAA">
        <w:rPr>
          <w:rFonts w:ascii="Times New Roman" w:hAnsi="Times New Roman" w:cs="Times New Roman"/>
          <w:sz w:val="26"/>
          <w:szCs w:val="26"/>
        </w:rPr>
        <w:t>«2) в пункте 3 слова «в подпунктах 2.2, 2.3» замен</w:t>
      </w:r>
      <w:r w:rsidR="00C65EAA" w:rsidRPr="00C65EAA">
        <w:rPr>
          <w:rFonts w:ascii="Times New Roman" w:hAnsi="Times New Roman" w:cs="Times New Roman"/>
          <w:sz w:val="26"/>
          <w:szCs w:val="26"/>
        </w:rPr>
        <w:t>ить словами «в подпункте 2.2»;</w:t>
      </w:r>
    </w:p>
    <w:p w:rsidR="00FE2409" w:rsidRPr="00C65EAA" w:rsidRDefault="00C65EAA" w:rsidP="00CA3D52">
      <w:pPr>
        <w:spacing w:after="0" w:line="240" w:lineRule="atLeas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65EAA">
        <w:rPr>
          <w:rFonts w:ascii="Times New Roman" w:hAnsi="Times New Roman" w:cs="Times New Roman"/>
          <w:sz w:val="26"/>
          <w:szCs w:val="26"/>
        </w:rPr>
        <w:t>3) в связи с тем, что подпунктами 4 и 5 Проекта вносятся изменения в пункт 6.2 Положения, данные пункты необходимо объединить.</w:t>
      </w:r>
    </w:p>
    <w:p w:rsidR="00FE2409" w:rsidRPr="00C65EAA" w:rsidRDefault="00FE2409" w:rsidP="00CA3D52">
      <w:pPr>
        <w:spacing w:after="0" w:line="240" w:lineRule="atLeast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A3D29" w:rsidRPr="00C65EAA" w:rsidRDefault="006A3D29" w:rsidP="00CA3D52">
      <w:pPr>
        <w:spacing w:after="0" w:line="240" w:lineRule="atLeas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65EAA">
        <w:rPr>
          <w:rFonts w:ascii="Times New Roman" w:hAnsi="Times New Roman" w:cs="Times New Roman"/>
          <w:sz w:val="26"/>
          <w:szCs w:val="26"/>
        </w:rPr>
        <w:t xml:space="preserve">Предварительная процедура </w:t>
      </w:r>
      <w:r w:rsidR="009B77C1" w:rsidRPr="00C65EAA">
        <w:rPr>
          <w:rFonts w:ascii="Times New Roman" w:hAnsi="Times New Roman" w:cs="Times New Roman"/>
          <w:sz w:val="26"/>
          <w:szCs w:val="26"/>
        </w:rPr>
        <w:t>по Проекту</w:t>
      </w:r>
      <w:r w:rsidRPr="00C65EAA">
        <w:rPr>
          <w:rFonts w:ascii="Times New Roman" w:hAnsi="Times New Roman" w:cs="Times New Roman"/>
          <w:sz w:val="26"/>
          <w:szCs w:val="26"/>
        </w:rPr>
        <w:t xml:space="preserve"> соблюдена (Проект размещен на официальном сайте</w:t>
      </w:r>
      <w:r w:rsidR="00B75134" w:rsidRPr="00C65EAA">
        <w:rPr>
          <w:rFonts w:ascii="Times New Roman" w:hAnsi="Times New Roman" w:cs="Times New Roman"/>
          <w:sz w:val="26"/>
          <w:szCs w:val="26"/>
        </w:rPr>
        <w:t xml:space="preserve"> </w:t>
      </w:r>
      <w:r w:rsidR="00E37016" w:rsidRPr="00C65EAA">
        <w:rPr>
          <w:rFonts w:ascii="Times New Roman" w:hAnsi="Times New Roman" w:cs="Times New Roman"/>
          <w:sz w:val="26"/>
          <w:szCs w:val="26"/>
        </w:rPr>
        <w:t>30</w:t>
      </w:r>
      <w:r w:rsidR="00B975B9" w:rsidRPr="00C65EAA">
        <w:rPr>
          <w:rFonts w:ascii="Times New Roman" w:hAnsi="Times New Roman" w:cs="Times New Roman"/>
          <w:sz w:val="26"/>
          <w:szCs w:val="26"/>
        </w:rPr>
        <w:t>.0</w:t>
      </w:r>
      <w:r w:rsidR="00F65646" w:rsidRPr="00C65EAA">
        <w:rPr>
          <w:rFonts w:ascii="Times New Roman" w:hAnsi="Times New Roman" w:cs="Times New Roman"/>
          <w:sz w:val="26"/>
          <w:szCs w:val="26"/>
        </w:rPr>
        <w:t>5</w:t>
      </w:r>
      <w:r w:rsidR="00B75134" w:rsidRPr="00C65EAA">
        <w:rPr>
          <w:rFonts w:ascii="Times New Roman" w:hAnsi="Times New Roman" w:cs="Times New Roman"/>
          <w:sz w:val="26"/>
          <w:szCs w:val="26"/>
        </w:rPr>
        <w:t>.202</w:t>
      </w:r>
      <w:r w:rsidR="00B975B9" w:rsidRPr="00C65EAA">
        <w:rPr>
          <w:rFonts w:ascii="Times New Roman" w:hAnsi="Times New Roman" w:cs="Times New Roman"/>
          <w:sz w:val="26"/>
          <w:szCs w:val="26"/>
        </w:rPr>
        <w:t>4</w:t>
      </w:r>
      <w:r w:rsidR="00B75134" w:rsidRPr="00C65EAA">
        <w:rPr>
          <w:rFonts w:ascii="Times New Roman" w:hAnsi="Times New Roman" w:cs="Times New Roman"/>
          <w:sz w:val="26"/>
          <w:szCs w:val="26"/>
        </w:rPr>
        <w:t xml:space="preserve"> по </w:t>
      </w:r>
      <w:r w:rsidR="00E37016" w:rsidRPr="00C65EAA">
        <w:rPr>
          <w:rFonts w:ascii="Times New Roman" w:hAnsi="Times New Roman" w:cs="Times New Roman"/>
          <w:sz w:val="26"/>
          <w:szCs w:val="26"/>
        </w:rPr>
        <w:t>05</w:t>
      </w:r>
      <w:r w:rsidR="00B975B9" w:rsidRPr="00C65EAA">
        <w:rPr>
          <w:rFonts w:ascii="Times New Roman" w:hAnsi="Times New Roman" w:cs="Times New Roman"/>
          <w:sz w:val="26"/>
          <w:szCs w:val="26"/>
        </w:rPr>
        <w:t>.0</w:t>
      </w:r>
      <w:r w:rsidR="00E37016" w:rsidRPr="00C65EAA">
        <w:rPr>
          <w:rFonts w:ascii="Times New Roman" w:hAnsi="Times New Roman" w:cs="Times New Roman"/>
          <w:sz w:val="26"/>
          <w:szCs w:val="26"/>
        </w:rPr>
        <w:t>6</w:t>
      </w:r>
      <w:r w:rsidR="00B75134" w:rsidRPr="00C65EAA">
        <w:rPr>
          <w:rFonts w:ascii="Times New Roman" w:hAnsi="Times New Roman" w:cs="Times New Roman"/>
          <w:sz w:val="26"/>
          <w:szCs w:val="26"/>
        </w:rPr>
        <w:t>.202</w:t>
      </w:r>
      <w:r w:rsidR="00B975B9" w:rsidRPr="00C65EAA">
        <w:rPr>
          <w:rFonts w:ascii="Times New Roman" w:hAnsi="Times New Roman" w:cs="Times New Roman"/>
          <w:sz w:val="26"/>
          <w:szCs w:val="26"/>
        </w:rPr>
        <w:t>4</w:t>
      </w:r>
      <w:r w:rsidRPr="00C65EAA">
        <w:rPr>
          <w:rFonts w:ascii="Times New Roman" w:hAnsi="Times New Roman" w:cs="Times New Roman"/>
          <w:sz w:val="26"/>
          <w:szCs w:val="26"/>
        </w:rPr>
        <w:t>, проведена первичн</w:t>
      </w:r>
      <w:r w:rsidR="00B75134" w:rsidRPr="00C65EAA">
        <w:rPr>
          <w:rFonts w:ascii="Times New Roman" w:hAnsi="Times New Roman" w:cs="Times New Roman"/>
          <w:sz w:val="26"/>
          <w:szCs w:val="26"/>
        </w:rPr>
        <w:t>ая антикоррупционная экспертиза)</w:t>
      </w:r>
      <w:r w:rsidRPr="00C65EAA">
        <w:rPr>
          <w:rFonts w:ascii="Times New Roman" w:hAnsi="Times New Roman" w:cs="Times New Roman"/>
          <w:sz w:val="26"/>
          <w:szCs w:val="26"/>
        </w:rPr>
        <w:t xml:space="preserve">. </w:t>
      </w:r>
      <w:r w:rsidR="00CA3D52" w:rsidRPr="00C65EAA">
        <w:rPr>
          <w:rFonts w:ascii="Times New Roman" w:hAnsi="Times New Roman" w:cs="Times New Roman"/>
          <w:sz w:val="26"/>
          <w:szCs w:val="26"/>
        </w:rPr>
        <w:t>Заключение о первичной экспертизе (анализе) коррупциогенности проекта представлено в рамках пояснительной записки к Проекту.</w:t>
      </w:r>
      <w:r w:rsidR="00CA3D52" w:rsidRPr="00C65EAA">
        <w:rPr>
          <w:sz w:val="26"/>
          <w:szCs w:val="26"/>
        </w:rPr>
        <w:t xml:space="preserve"> </w:t>
      </w:r>
      <w:r w:rsidR="00CA3D52" w:rsidRPr="00C65EAA">
        <w:rPr>
          <w:rFonts w:ascii="Times New Roman" w:hAnsi="Times New Roman" w:cs="Times New Roman"/>
          <w:sz w:val="26"/>
          <w:szCs w:val="26"/>
        </w:rPr>
        <w:t xml:space="preserve">Оценка регулирующего воздействия, проведение публичных слушаний, общественных обсуждений на Проект решения не требуется.  </w:t>
      </w:r>
    </w:p>
    <w:p w:rsidR="006A3D29" w:rsidRPr="00C65EAA" w:rsidRDefault="006A3D29" w:rsidP="006D629B">
      <w:pPr>
        <w:pStyle w:val="a3"/>
        <w:spacing w:after="0" w:line="240" w:lineRule="atLeast"/>
        <w:ind w:left="900"/>
        <w:jc w:val="both"/>
        <w:rPr>
          <w:rFonts w:ascii="Times New Roman" w:hAnsi="Times New Roman" w:cs="Times New Roman"/>
          <w:sz w:val="26"/>
          <w:szCs w:val="26"/>
        </w:rPr>
      </w:pPr>
    </w:p>
    <w:p w:rsidR="006A3D29" w:rsidRPr="00C65EAA" w:rsidRDefault="006A3D29" w:rsidP="006D629B">
      <w:pPr>
        <w:spacing w:after="0" w:line="240" w:lineRule="atLeast"/>
        <w:ind w:firstLine="53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65EAA">
        <w:rPr>
          <w:rFonts w:ascii="Times New Roman" w:eastAsia="Times New Roman" w:hAnsi="Times New Roman" w:cs="Times New Roman"/>
          <w:sz w:val="26"/>
          <w:szCs w:val="26"/>
        </w:rPr>
        <w:t>По результатам правовой экспертизы сделан вывод:</w:t>
      </w:r>
    </w:p>
    <w:p w:rsidR="006A3D29" w:rsidRPr="00C65EAA" w:rsidRDefault="006A3D29" w:rsidP="006D629B">
      <w:pPr>
        <w:spacing w:after="0" w:line="240" w:lineRule="atLeast"/>
        <w:ind w:firstLine="53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65EAA">
        <w:rPr>
          <w:rFonts w:ascii="Times New Roman" w:eastAsia="Times New Roman" w:hAnsi="Times New Roman" w:cs="Times New Roman"/>
          <w:sz w:val="26"/>
          <w:szCs w:val="26"/>
        </w:rPr>
        <w:t>о соответствии Проекта законодательству Российской Федерации;</w:t>
      </w:r>
    </w:p>
    <w:p w:rsidR="006A3D29" w:rsidRPr="00C65EAA" w:rsidRDefault="006A3D29" w:rsidP="006D629B">
      <w:pPr>
        <w:spacing w:after="0" w:line="240" w:lineRule="atLeast"/>
        <w:ind w:firstLine="53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65EAA">
        <w:rPr>
          <w:rFonts w:ascii="Times New Roman" w:eastAsia="Times New Roman" w:hAnsi="Times New Roman" w:cs="Times New Roman"/>
          <w:sz w:val="26"/>
          <w:szCs w:val="26"/>
        </w:rPr>
        <w:t>об отсутствии коррупциогенных факторов;</w:t>
      </w:r>
    </w:p>
    <w:p w:rsidR="006A3D29" w:rsidRPr="00C65EAA" w:rsidRDefault="006A3D29" w:rsidP="006D629B">
      <w:pPr>
        <w:spacing w:after="0" w:line="240" w:lineRule="atLeast"/>
        <w:ind w:firstLine="53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65EAA">
        <w:rPr>
          <w:rFonts w:ascii="Times New Roman" w:eastAsia="Times New Roman" w:hAnsi="Times New Roman" w:cs="Times New Roman"/>
          <w:sz w:val="26"/>
          <w:szCs w:val="26"/>
        </w:rPr>
        <w:t xml:space="preserve">о </w:t>
      </w:r>
      <w:r w:rsidR="00E37016" w:rsidRPr="00C65EAA">
        <w:rPr>
          <w:rFonts w:ascii="Times New Roman" w:eastAsia="Times New Roman" w:hAnsi="Times New Roman" w:cs="Times New Roman"/>
          <w:sz w:val="26"/>
          <w:szCs w:val="26"/>
        </w:rPr>
        <w:t>нарушении</w:t>
      </w:r>
      <w:r w:rsidRPr="00C65EAA">
        <w:rPr>
          <w:rFonts w:ascii="Times New Roman" w:eastAsia="Times New Roman" w:hAnsi="Times New Roman" w:cs="Times New Roman"/>
          <w:sz w:val="26"/>
          <w:szCs w:val="26"/>
        </w:rPr>
        <w:t xml:space="preserve"> правил юридической техники.</w:t>
      </w:r>
    </w:p>
    <w:p w:rsidR="006A3D29" w:rsidRPr="00C65EAA" w:rsidRDefault="006A3D29" w:rsidP="006D629B">
      <w:pPr>
        <w:spacing w:after="0" w:line="240" w:lineRule="atLeast"/>
        <w:ind w:firstLine="53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A3D29" w:rsidRPr="00C65EAA" w:rsidRDefault="006A3D29" w:rsidP="006D629B">
      <w:pPr>
        <w:spacing w:after="0" w:line="240" w:lineRule="atLeast"/>
        <w:ind w:firstLine="53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65EAA">
        <w:rPr>
          <w:rFonts w:ascii="Times New Roman" w:eastAsia="Times New Roman" w:hAnsi="Times New Roman" w:cs="Times New Roman"/>
          <w:sz w:val="26"/>
          <w:szCs w:val="26"/>
        </w:rPr>
        <w:t xml:space="preserve">Проект рекомендован к </w:t>
      </w:r>
      <w:r w:rsidR="005300E9" w:rsidRPr="00C65EAA">
        <w:rPr>
          <w:rFonts w:ascii="Times New Roman" w:eastAsia="Times New Roman" w:hAnsi="Times New Roman" w:cs="Times New Roman"/>
          <w:sz w:val="26"/>
          <w:szCs w:val="26"/>
        </w:rPr>
        <w:t>рассмотрению</w:t>
      </w:r>
      <w:r w:rsidRPr="00C65EAA">
        <w:rPr>
          <w:rFonts w:ascii="Times New Roman" w:eastAsia="Times New Roman" w:hAnsi="Times New Roman" w:cs="Times New Roman"/>
          <w:sz w:val="26"/>
          <w:szCs w:val="26"/>
        </w:rPr>
        <w:t xml:space="preserve"> Думой города.</w:t>
      </w:r>
    </w:p>
    <w:p w:rsidR="00E534CB" w:rsidRPr="00C65EAA" w:rsidRDefault="00E534CB" w:rsidP="006D629B">
      <w:pPr>
        <w:shd w:val="clear" w:color="auto" w:fill="FFFFFF"/>
        <w:spacing w:after="0" w:line="240" w:lineRule="atLeast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A3D29" w:rsidRPr="00C65EAA" w:rsidRDefault="006A3D29" w:rsidP="006D629B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F65646" w:rsidRPr="00C65EAA" w:rsidRDefault="00F65646" w:rsidP="006D629B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C65EAA">
        <w:rPr>
          <w:rFonts w:ascii="Times New Roman" w:hAnsi="Times New Roman" w:cs="Times New Roman"/>
          <w:sz w:val="26"/>
          <w:szCs w:val="26"/>
        </w:rPr>
        <w:t xml:space="preserve">Исполняющий обязанности </w:t>
      </w:r>
    </w:p>
    <w:p w:rsidR="00E534CB" w:rsidRPr="00C65EAA" w:rsidRDefault="00F65646" w:rsidP="006D629B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C65EAA">
        <w:rPr>
          <w:rFonts w:ascii="Times New Roman" w:hAnsi="Times New Roman" w:cs="Times New Roman"/>
          <w:sz w:val="26"/>
          <w:szCs w:val="26"/>
        </w:rPr>
        <w:t>р</w:t>
      </w:r>
      <w:r w:rsidR="00B75134" w:rsidRPr="00C65EAA">
        <w:rPr>
          <w:rFonts w:ascii="Times New Roman" w:hAnsi="Times New Roman" w:cs="Times New Roman"/>
          <w:sz w:val="26"/>
          <w:szCs w:val="26"/>
        </w:rPr>
        <w:t>уководител</w:t>
      </w:r>
      <w:r w:rsidRPr="00C65EAA">
        <w:rPr>
          <w:rFonts w:ascii="Times New Roman" w:hAnsi="Times New Roman" w:cs="Times New Roman"/>
          <w:sz w:val="26"/>
          <w:szCs w:val="26"/>
        </w:rPr>
        <w:t>я</w:t>
      </w:r>
      <w:r w:rsidR="00B75134" w:rsidRPr="00C65EAA">
        <w:rPr>
          <w:rFonts w:ascii="Times New Roman" w:hAnsi="Times New Roman" w:cs="Times New Roman"/>
          <w:sz w:val="26"/>
          <w:szCs w:val="26"/>
        </w:rPr>
        <w:t xml:space="preserve"> аппарата </w:t>
      </w:r>
      <w:r w:rsidR="00FD339B" w:rsidRPr="00C65EAA">
        <w:rPr>
          <w:rFonts w:ascii="Times New Roman" w:hAnsi="Times New Roman" w:cs="Times New Roman"/>
          <w:sz w:val="26"/>
          <w:szCs w:val="26"/>
        </w:rPr>
        <w:tab/>
      </w:r>
      <w:r w:rsidR="00FD339B" w:rsidRPr="00C65EAA">
        <w:rPr>
          <w:rFonts w:ascii="Times New Roman" w:hAnsi="Times New Roman" w:cs="Times New Roman"/>
          <w:sz w:val="26"/>
          <w:szCs w:val="26"/>
        </w:rPr>
        <w:tab/>
      </w:r>
      <w:r w:rsidR="00FD339B" w:rsidRPr="00C65EAA">
        <w:rPr>
          <w:rFonts w:ascii="Times New Roman" w:hAnsi="Times New Roman" w:cs="Times New Roman"/>
          <w:sz w:val="26"/>
          <w:szCs w:val="26"/>
        </w:rPr>
        <w:tab/>
      </w:r>
      <w:r w:rsidR="00FD339B" w:rsidRPr="00C65EAA">
        <w:rPr>
          <w:rFonts w:ascii="Times New Roman" w:hAnsi="Times New Roman" w:cs="Times New Roman"/>
          <w:sz w:val="26"/>
          <w:szCs w:val="26"/>
        </w:rPr>
        <w:tab/>
      </w:r>
      <w:r w:rsidR="008E4A00" w:rsidRPr="00C65EAA">
        <w:rPr>
          <w:rFonts w:ascii="Times New Roman" w:hAnsi="Times New Roman" w:cs="Times New Roman"/>
          <w:sz w:val="26"/>
          <w:szCs w:val="26"/>
        </w:rPr>
        <w:tab/>
      </w:r>
      <w:r w:rsidR="00AD02DD" w:rsidRPr="00C65EAA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5300E9" w:rsidRPr="00C65EAA">
        <w:rPr>
          <w:rFonts w:ascii="Times New Roman" w:hAnsi="Times New Roman" w:cs="Times New Roman"/>
          <w:sz w:val="26"/>
          <w:szCs w:val="26"/>
        </w:rPr>
        <w:t xml:space="preserve">      </w:t>
      </w:r>
      <w:r w:rsidR="00C65EAA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5300E9" w:rsidRPr="00C65EAA">
        <w:rPr>
          <w:rFonts w:ascii="Times New Roman" w:hAnsi="Times New Roman" w:cs="Times New Roman"/>
          <w:sz w:val="26"/>
          <w:szCs w:val="26"/>
        </w:rPr>
        <w:t xml:space="preserve"> </w:t>
      </w:r>
      <w:r w:rsidR="00AD02DD" w:rsidRPr="00C65EAA">
        <w:rPr>
          <w:rFonts w:ascii="Times New Roman" w:hAnsi="Times New Roman" w:cs="Times New Roman"/>
          <w:sz w:val="26"/>
          <w:szCs w:val="26"/>
        </w:rPr>
        <w:t xml:space="preserve"> </w:t>
      </w:r>
      <w:r w:rsidRPr="00C65EAA">
        <w:rPr>
          <w:rFonts w:ascii="Times New Roman" w:hAnsi="Times New Roman" w:cs="Times New Roman"/>
          <w:sz w:val="26"/>
          <w:szCs w:val="26"/>
        </w:rPr>
        <w:t>А.И.Хазипова</w:t>
      </w:r>
    </w:p>
    <w:p w:rsidR="00AD02DD" w:rsidRDefault="00AD02DD" w:rsidP="006D629B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AD02DD" w:rsidRDefault="00AD02DD" w:rsidP="00AD0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bookmarkStart w:id="0" w:name="_GoBack"/>
      <w:bookmarkEnd w:id="0"/>
    </w:p>
    <w:sectPr w:rsidR="00AD02DD" w:rsidSect="00AD02DD">
      <w:headerReference w:type="default" r:id="rId10"/>
      <w:pgSz w:w="11906" w:h="16838"/>
      <w:pgMar w:top="1134" w:right="707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6D2A" w:rsidRDefault="001C6D2A" w:rsidP="00967309">
      <w:pPr>
        <w:spacing w:after="0" w:line="240" w:lineRule="auto"/>
      </w:pPr>
      <w:r>
        <w:separator/>
      </w:r>
    </w:p>
  </w:endnote>
  <w:endnote w:type="continuationSeparator" w:id="0">
    <w:p w:rsidR="001C6D2A" w:rsidRDefault="001C6D2A" w:rsidP="00967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6D2A" w:rsidRDefault="001C6D2A" w:rsidP="00967309">
      <w:pPr>
        <w:spacing w:after="0" w:line="240" w:lineRule="auto"/>
      </w:pPr>
      <w:r>
        <w:separator/>
      </w:r>
    </w:p>
  </w:footnote>
  <w:footnote w:type="continuationSeparator" w:id="0">
    <w:p w:rsidR="001C6D2A" w:rsidRDefault="001C6D2A" w:rsidP="009673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039769"/>
      <w:docPartObj>
        <w:docPartGallery w:val="Page Numbers (Top of Page)"/>
        <w:docPartUnique/>
      </w:docPartObj>
    </w:sdtPr>
    <w:sdtEndPr/>
    <w:sdtContent>
      <w:p w:rsidR="00C412AA" w:rsidRDefault="00E23799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36B8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412AA" w:rsidRDefault="00C412A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5385B"/>
    <w:multiLevelType w:val="hybridMultilevel"/>
    <w:tmpl w:val="7E40EABA"/>
    <w:lvl w:ilvl="0" w:tplc="3A32FA7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130F5881"/>
    <w:multiLevelType w:val="hybridMultilevel"/>
    <w:tmpl w:val="54D00EA4"/>
    <w:lvl w:ilvl="0" w:tplc="8A1270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572C7973"/>
    <w:multiLevelType w:val="hybridMultilevel"/>
    <w:tmpl w:val="841C9DDC"/>
    <w:lvl w:ilvl="0" w:tplc="CAD85CF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766A7F4E"/>
    <w:multiLevelType w:val="hybridMultilevel"/>
    <w:tmpl w:val="55365A38"/>
    <w:lvl w:ilvl="0" w:tplc="F99EBFC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911"/>
    <w:rsid w:val="0000387B"/>
    <w:rsid w:val="00010EE6"/>
    <w:rsid w:val="000277AC"/>
    <w:rsid w:val="00053B6A"/>
    <w:rsid w:val="00054D55"/>
    <w:rsid w:val="000908DD"/>
    <w:rsid w:val="000D0911"/>
    <w:rsid w:val="000D3F63"/>
    <w:rsid w:val="000F2B65"/>
    <w:rsid w:val="000F3FA2"/>
    <w:rsid w:val="00100293"/>
    <w:rsid w:val="00103B76"/>
    <w:rsid w:val="00111B45"/>
    <w:rsid w:val="00151E56"/>
    <w:rsid w:val="001A1DAA"/>
    <w:rsid w:val="001C6D2A"/>
    <w:rsid w:val="001E7055"/>
    <w:rsid w:val="00214752"/>
    <w:rsid w:val="0023730D"/>
    <w:rsid w:val="00247768"/>
    <w:rsid w:val="00251916"/>
    <w:rsid w:val="00251A25"/>
    <w:rsid w:val="00251BFD"/>
    <w:rsid w:val="00265C01"/>
    <w:rsid w:val="002A3E76"/>
    <w:rsid w:val="002D2E7F"/>
    <w:rsid w:val="00327329"/>
    <w:rsid w:val="003466D6"/>
    <w:rsid w:val="003751B8"/>
    <w:rsid w:val="003801E1"/>
    <w:rsid w:val="003D2523"/>
    <w:rsid w:val="003F35D0"/>
    <w:rsid w:val="003F609A"/>
    <w:rsid w:val="00407E6B"/>
    <w:rsid w:val="00417D95"/>
    <w:rsid w:val="00423E85"/>
    <w:rsid w:val="004267B7"/>
    <w:rsid w:val="0048140F"/>
    <w:rsid w:val="00485300"/>
    <w:rsid w:val="004949BB"/>
    <w:rsid w:val="004D4728"/>
    <w:rsid w:val="004F7297"/>
    <w:rsid w:val="005300E9"/>
    <w:rsid w:val="005409E0"/>
    <w:rsid w:val="005454AB"/>
    <w:rsid w:val="00557C61"/>
    <w:rsid w:val="00587A98"/>
    <w:rsid w:val="0059299F"/>
    <w:rsid w:val="00597D62"/>
    <w:rsid w:val="005C242D"/>
    <w:rsid w:val="005D54E7"/>
    <w:rsid w:val="005D75DB"/>
    <w:rsid w:val="006173E6"/>
    <w:rsid w:val="00632B10"/>
    <w:rsid w:val="00637FE7"/>
    <w:rsid w:val="00665700"/>
    <w:rsid w:val="0069545E"/>
    <w:rsid w:val="006A3D29"/>
    <w:rsid w:val="006A5BD7"/>
    <w:rsid w:val="006A7DEC"/>
    <w:rsid w:val="006B0FA6"/>
    <w:rsid w:val="006B3BCE"/>
    <w:rsid w:val="006D629B"/>
    <w:rsid w:val="006E32A7"/>
    <w:rsid w:val="00726B48"/>
    <w:rsid w:val="0073284C"/>
    <w:rsid w:val="00747DFE"/>
    <w:rsid w:val="00755D76"/>
    <w:rsid w:val="00771A28"/>
    <w:rsid w:val="007847DE"/>
    <w:rsid w:val="007B1AAD"/>
    <w:rsid w:val="007E1857"/>
    <w:rsid w:val="007E274A"/>
    <w:rsid w:val="007F35D6"/>
    <w:rsid w:val="00803321"/>
    <w:rsid w:val="008122E6"/>
    <w:rsid w:val="00852618"/>
    <w:rsid w:val="0085587E"/>
    <w:rsid w:val="008949C9"/>
    <w:rsid w:val="008B23F9"/>
    <w:rsid w:val="008C0F3F"/>
    <w:rsid w:val="008D34D0"/>
    <w:rsid w:val="008E4A00"/>
    <w:rsid w:val="0094265B"/>
    <w:rsid w:val="00954327"/>
    <w:rsid w:val="00967309"/>
    <w:rsid w:val="00985043"/>
    <w:rsid w:val="00996D88"/>
    <w:rsid w:val="009B77C1"/>
    <w:rsid w:val="009C6580"/>
    <w:rsid w:val="009F429F"/>
    <w:rsid w:val="00A11A18"/>
    <w:rsid w:val="00A120C8"/>
    <w:rsid w:val="00A26455"/>
    <w:rsid w:val="00A70095"/>
    <w:rsid w:val="00A92A9C"/>
    <w:rsid w:val="00AB2EFC"/>
    <w:rsid w:val="00AC61A7"/>
    <w:rsid w:val="00AD02DD"/>
    <w:rsid w:val="00AD1DBB"/>
    <w:rsid w:val="00AD41F7"/>
    <w:rsid w:val="00AF63FF"/>
    <w:rsid w:val="00B04BBC"/>
    <w:rsid w:val="00B43FBC"/>
    <w:rsid w:val="00B53FA5"/>
    <w:rsid w:val="00B66AFB"/>
    <w:rsid w:val="00B75134"/>
    <w:rsid w:val="00B81116"/>
    <w:rsid w:val="00B975B9"/>
    <w:rsid w:val="00BB3979"/>
    <w:rsid w:val="00BB60C0"/>
    <w:rsid w:val="00C125B2"/>
    <w:rsid w:val="00C25FE2"/>
    <w:rsid w:val="00C412AA"/>
    <w:rsid w:val="00C576A5"/>
    <w:rsid w:val="00C65EAA"/>
    <w:rsid w:val="00CA3D52"/>
    <w:rsid w:val="00CA7656"/>
    <w:rsid w:val="00CB267B"/>
    <w:rsid w:val="00D10FF0"/>
    <w:rsid w:val="00D1391C"/>
    <w:rsid w:val="00D2398C"/>
    <w:rsid w:val="00D51DCF"/>
    <w:rsid w:val="00D52F3B"/>
    <w:rsid w:val="00D64BB4"/>
    <w:rsid w:val="00DA2DF6"/>
    <w:rsid w:val="00DA31D0"/>
    <w:rsid w:val="00DD293C"/>
    <w:rsid w:val="00E001E6"/>
    <w:rsid w:val="00E23799"/>
    <w:rsid w:val="00E37016"/>
    <w:rsid w:val="00E534CB"/>
    <w:rsid w:val="00E60EAA"/>
    <w:rsid w:val="00E627AC"/>
    <w:rsid w:val="00E96049"/>
    <w:rsid w:val="00EC40A6"/>
    <w:rsid w:val="00EC5354"/>
    <w:rsid w:val="00F218F6"/>
    <w:rsid w:val="00F36B89"/>
    <w:rsid w:val="00F53AE0"/>
    <w:rsid w:val="00F571F9"/>
    <w:rsid w:val="00F65646"/>
    <w:rsid w:val="00FC5AC3"/>
    <w:rsid w:val="00FD132A"/>
    <w:rsid w:val="00FD339B"/>
    <w:rsid w:val="00FE24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0E323"/>
  <w15:docId w15:val="{7EDF8566-20D6-483D-B97A-D9A1356E8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5043"/>
  </w:style>
  <w:style w:type="paragraph" w:styleId="6">
    <w:name w:val="heading 6"/>
    <w:basedOn w:val="a"/>
    <w:next w:val="a"/>
    <w:link w:val="60"/>
    <w:qFormat/>
    <w:rsid w:val="00747DFE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34C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673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7309"/>
  </w:style>
  <w:style w:type="paragraph" w:styleId="a6">
    <w:name w:val="footer"/>
    <w:basedOn w:val="a"/>
    <w:link w:val="a7"/>
    <w:uiPriority w:val="99"/>
    <w:semiHidden/>
    <w:unhideWhenUsed/>
    <w:rsid w:val="009673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67309"/>
  </w:style>
  <w:style w:type="paragraph" w:customStyle="1" w:styleId="ConsPlusNormal">
    <w:name w:val="ConsPlusNormal"/>
    <w:rsid w:val="00151E5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21">
    <w:name w:val="Основной текст 21"/>
    <w:basedOn w:val="a"/>
    <w:rsid w:val="00A120C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747D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7DFE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rsid w:val="00747DFE"/>
    <w:rPr>
      <w:rFonts w:ascii="Times New Roman" w:eastAsia="Times New Roman" w:hAnsi="Times New Roman" w:cs="Times New Roman"/>
      <w:b/>
      <w:sz w:val="36"/>
      <w:szCs w:val="20"/>
    </w:rPr>
  </w:style>
  <w:style w:type="paragraph" w:styleId="aa">
    <w:name w:val="Body Text"/>
    <w:basedOn w:val="a"/>
    <w:link w:val="ab"/>
    <w:rsid w:val="00747DFE"/>
    <w:pPr>
      <w:spacing w:after="0" w:line="240" w:lineRule="auto"/>
    </w:pPr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ab">
    <w:name w:val="Основной текст Знак"/>
    <w:basedOn w:val="a0"/>
    <w:link w:val="aa"/>
    <w:rsid w:val="00747DFE"/>
    <w:rPr>
      <w:rFonts w:ascii="Times New Roman" w:eastAsia="Times New Roman" w:hAnsi="Times New Roman" w:cs="Times New Roman"/>
      <w:i/>
      <w:sz w:val="20"/>
      <w:szCs w:val="20"/>
    </w:rPr>
  </w:style>
  <w:style w:type="character" w:styleId="ac">
    <w:name w:val="Hyperlink"/>
    <w:unhideWhenUsed/>
    <w:rsid w:val="00771A2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uma@admugan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A1EFA2-B949-4B73-9F51-CB5F6BA5B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774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Анастасия Игоревна Хазипова</cp:lastModifiedBy>
  <cp:revision>2</cp:revision>
  <cp:lastPrinted>2024-06-11T10:17:00Z</cp:lastPrinted>
  <dcterms:created xsi:type="dcterms:W3CDTF">2024-06-11T10:18:00Z</dcterms:created>
  <dcterms:modified xsi:type="dcterms:W3CDTF">2024-06-11T10:18:00Z</dcterms:modified>
</cp:coreProperties>
</file>