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8A7" w:rsidRPr="001528DF" w:rsidRDefault="00AA38A7" w:rsidP="00AA38A7">
      <w:pPr>
        <w:pStyle w:val="Default"/>
        <w:rPr>
          <w:lang w:val="en-US"/>
        </w:rPr>
      </w:pPr>
    </w:p>
    <w:p w:rsidR="00D13CB2" w:rsidRDefault="00AA38A7" w:rsidP="00AA3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38A7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4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8"/>
        <w:gridCol w:w="9210"/>
      </w:tblGrid>
      <w:tr w:rsidR="00D13CB2" w:rsidTr="007455CF">
        <w:trPr>
          <w:trHeight w:val="3080"/>
        </w:trPr>
        <w:tc>
          <w:tcPr>
            <w:tcW w:w="5408" w:type="dxa"/>
          </w:tcPr>
          <w:p w:rsidR="00D13CB2" w:rsidRDefault="004231F7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CB93CD" wp14:editId="08F1F4AB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127635</wp:posOffset>
                      </wp:positionV>
                      <wp:extent cx="2924175" cy="1581150"/>
                      <wp:effectExtent l="0" t="0" r="28575" b="19050"/>
                      <wp:wrapNone/>
                      <wp:docPr id="3" name="Багетная рамк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4175" cy="1581150"/>
                              </a:xfrm>
                              <a:prstGeom prst="bevel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211FBE" id="_x0000_t84" coordsize="21600,21600" o:spt="84" adj="2700" path="m,l,21600r21600,l21600,xem@0@0nfl@0@2@1@2@1@0xem,nfl@0@0em,21600nfl@0@2em21600,21600nfl@1@2em21600,nfl@1@0e">
                      <v:stroke joinstyle="miter"/>
                      <v:formulas>
                        <v:f eqn="val #0"/>
                        <v:f eqn="sum width 0 #0"/>
                        <v:f eqn="sum height 0 #0"/>
                        <v:f eqn="prod width 1 2"/>
                        <v:f eqn="prod height 1 2"/>
                        <v:f eqn="prod #0 1 2"/>
                        <v:f eqn="prod #0 3 2"/>
                        <v:f eqn="sum @1 @5 0"/>
                        <v:f eqn="sum @2 @5 0"/>
                      </v:formulas>
                      <v:path o:extrusionok="f" limo="10800,10800" o:connecttype="custom" o:connectlocs="0,@4;@0,@4;@3,21600;@3,@2;21600,@4;@1,@4;@3,0;@3,@0" textboxrect="@0,@0,@1,@2"/>
                      <v:handles>
                        <v:h position="#0,topLeft" switch="" xrange="0,10800"/>
                      </v:handles>
                      <o:complex v:ext="view"/>
                    </v:shapetype>
                    <v:shape id="Багетная рамка 3" o:spid="_x0000_s1026" type="#_x0000_t84" style="position:absolute;margin-left:8.4pt;margin-top:10.05pt;width:230.2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" fillcolor="#5b9bd5 [3204]" strokecolor="#1f4d78 [1604]" strokeweight="1pt"/>
                  </w:pict>
                </mc:Fallback>
              </mc:AlternateContent>
            </w:r>
          </w:p>
          <w:p w:rsidR="00D13CB2" w:rsidRDefault="00E427D8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3CB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7A33E7FE" wp14:editId="3457E7B2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83185</wp:posOffset>
                      </wp:positionV>
                      <wp:extent cx="2324100" cy="1200150"/>
                      <wp:effectExtent l="0" t="0" r="19050" b="19050"/>
                      <wp:wrapSquare wrapText="bothSides"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24100" cy="1200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3CB2" w:rsidRDefault="00C52A26">
                                  <w:r>
                                    <w:rPr>
                                      <w:noProof/>
                                      <w:lang w:eastAsia="ru-RU"/>
                                    </w:rPr>
                                    <w:drawing>
                                      <wp:inline distT="0" distB="0" distL="0" distR="0" wp14:anchorId="3E6122A8" wp14:editId="2F7B581B">
                                        <wp:extent cx="2142490" cy="1114101"/>
                                        <wp:effectExtent l="0" t="0" r="0" b="0"/>
                                        <wp:docPr id="4" name="Рисунок 4" descr="Picture backgroun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Picture background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77998" cy="1132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33E7F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30.9pt;margin-top:6.55pt;width:183pt;height:9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">
                      <v:textbox>
                        <w:txbxContent>
                          <w:p w:rsidR="00D13CB2" w:rsidRDefault="00C52A26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3E6122A8" wp14:editId="2F7B581B">
                                  <wp:extent cx="2142490" cy="1114101"/>
                                  <wp:effectExtent l="0" t="0" r="0" b="0"/>
                                  <wp:docPr id="4" name="Рисунок 4" descr="Picture backgroun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icture backgroun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7998" cy="1132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3CB2" w:rsidRDefault="00D13CB2" w:rsidP="00AA38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10" w:type="dxa"/>
          </w:tcPr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сообщение</w:t>
            </w:r>
          </w:p>
          <w:p w:rsidR="00D13CB2" w:rsidRPr="001528DF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несчастного случая</w:t>
            </w:r>
            <w:r w:rsidR="009B6F59">
              <w:rPr>
                <w:rFonts w:ascii="Times New Roman" w:hAnsi="Times New Roman" w:cs="Times New Roman"/>
                <w:sz w:val="24"/>
                <w:szCs w:val="24"/>
              </w:rPr>
              <w:t>: 20.03.</w:t>
            </w:r>
            <w:r w:rsidR="001528DF"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</w:p>
          <w:p w:rsidR="00D13CB2" w:rsidRPr="001528DF" w:rsidRDefault="00D13CB2" w:rsidP="00CA33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Ведомственная принадлежность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B6F5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B6F59" w:rsidRPr="00384B3F">
              <w:rPr>
                <w:rFonts w:ascii="Times New Roman" w:hAnsi="Times New Roman" w:cs="Times New Roman"/>
                <w:sz w:val="24"/>
                <w:szCs w:val="24"/>
              </w:rPr>
              <w:t>редоставление услуг по бурению, связанному с добычей нефти, газа и газового конденсата</w:t>
            </w:r>
            <w:r w:rsidR="009B6F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1AB6" w:rsidRPr="001528DF" w:rsidRDefault="00D13CB2" w:rsidP="00D13C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Профессия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31F9B">
              <w:rPr>
                <w:rFonts w:ascii="Times New Roman" w:hAnsi="Times New Roman" w:cs="Times New Roman"/>
                <w:sz w:val="24"/>
                <w:szCs w:val="24"/>
              </w:rPr>
              <w:t xml:space="preserve"> Бурильщик</w:t>
            </w:r>
            <w:r w:rsidR="00231F9B" w:rsidRPr="002E1715">
              <w:rPr>
                <w:rFonts w:ascii="Times New Roman" w:hAnsi="Times New Roman" w:cs="Times New Roman"/>
                <w:sz w:val="24"/>
                <w:szCs w:val="24"/>
              </w:rPr>
              <w:t xml:space="preserve"> эксплуатационного и разведочного бурения скважин на нефть и газ 7 разряда</w:t>
            </w:r>
            <w:r w:rsidR="00231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339A" w:rsidRPr="001528DF" w:rsidRDefault="00D13CB2" w:rsidP="00CA339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Краткая характеристика места, где произошел несчастный случай: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28DF" w:rsidRPr="001528DF">
              <w:rPr>
                <w:rFonts w:ascii="Times New Roman" w:hAnsi="Times New Roman" w:cs="Times New Roman"/>
                <w:sz w:val="24"/>
                <w:szCs w:val="24"/>
              </w:rPr>
              <w:t>Кустовая площадка</w:t>
            </w:r>
            <w:r w:rsidR="00152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3CB2" w:rsidRDefault="00CA339A" w:rsidP="00231F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2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использование которого привело к несчастному случаю:</w:t>
            </w:r>
            <w:r w:rsidRPr="00152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F9B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D6397D" w:rsidRPr="00D6397D" w:rsidRDefault="00AA38A7" w:rsidP="00D6397D">
      <w:pPr>
        <w:jc w:val="both"/>
        <w:rPr>
          <w:rFonts w:ascii="Times New Roman" w:hAnsi="Times New Roman" w:cs="Times New Roman"/>
          <w:sz w:val="24"/>
          <w:szCs w:val="24"/>
        </w:rPr>
      </w:pPr>
      <w:r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Pr="001F2437">
        <w:rPr>
          <w:rFonts w:ascii="Times New Roman" w:hAnsi="Times New Roman" w:cs="Times New Roman"/>
          <w:b/>
          <w:bCs/>
          <w:sz w:val="24"/>
          <w:szCs w:val="24"/>
        </w:rPr>
        <w:t>Краткое описание несчастного случая:</w:t>
      </w:r>
      <w:r w:rsidR="0075619A"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="00D6397D" w:rsidRPr="00D6397D">
        <w:rPr>
          <w:rFonts w:ascii="Times New Roman" w:hAnsi="Times New Roman" w:cs="Times New Roman"/>
          <w:sz w:val="24"/>
          <w:szCs w:val="24"/>
        </w:rPr>
        <w:t>Бурильщик эксплуатационного и разведочного бурения скважин на нефть и газ 7 разряда во время ожидания автоцистерны для сбора конденсата нефти АКН-10 с технической водой</w:t>
      </w:r>
      <w:r w:rsidR="00D6397D" w:rsidRPr="00D6397D">
        <w:rPr>
          <w:rFonts w:ascii="Times New Roman" w:eastAsiaTheme="minorEastAsia" w:hAnsi="Times New Roman" w:cs="Times New Roman"/>
          <w:sz w:val="24"/>
          <w:szCs w:val="24"/>
        </w:rPr>
        <w:t xml:space="preserve"> находился в организованном месте для курения за территорией кустовой площадки, при выходе из места для курения, наступил на обледеневшую неровность, поскользнулся и упал спиной на угол металлического каркаса лавочки, а головой ударился о нижнюю часть каркаса курилки. При этом почувствовал болевые ощущения в спине и области лопатки слева, стало тяжело дышать. После этого самостоятельно направился в вагон-офис к помощнику мастера буровой и сообщил о произошедшем.</w:t>
      </w:r>
    </w:p>
    <w:p w:rsidR="00AA38A7" w:rsidRPr="005F67F6" w:rsidRDefault="00AA38A7" w:rsidP="00D6397D">
      <w:pPr>
        <w:jc w:val="both"/>
        <w:rPr>
          <w:rFonts w:ascii="Times New Roman" w:hAnsi="Times New Roman"/>
          <w:sz w:val="24"/>
          <w:szCs w:val="24"/>
        </w:rPr>
      </w:pPr>
      <w:r w:rsidRPr="001F2437">
        <w:rPr>
          <w:rFonts w:ascii="Times New Roman" w:hAnsi="Times New Roman"/>
          <w:b/>
          <w:bCs/>
          <w:sz w:val="24"/>
          <w:szCs w:val="24"/>
        </w:rPr>
        <w:t>Вид происшествия</w:t>
      </w:r>
      <w:r w:rsidR="007455CF" w:rsidRPr="001F2437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7455CF" w:rsidRPr="001F2437">
        <w:rPr>
          <w:rFonts w:ascii="Times New Roman" w:hAnsi="Times New Roman"/>
          <w:sz w:val="24"/>
          <w:szCs w:val="24"/>
        </w:rPr>
        <w:t xml:space="preserve"> </w:t>
      </w:r>
      <w:r w:rsidR="0089536A" w:rsidRPr="002E1715">
        <w:rPr>
          <w:rFonts w:ascii="Times New Roman" w:hAnsi="Times New Roman" w:cs="Times New Roman"/>
          <w:sz w:val="24"/>
          <w:szCs w:val="24"/>
        </w:rPr>
        <w:t>Падение на ровной поверхности одного уровня, в том числе падение на скользкой поверхности, в том числе покрытой снегом или льдом</w:t>
      </w:r>
      <w:r w:rsidR="004C417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36BA6" w:rsidRPr="001F2437" w:rsidRDefault="00AA38A7" w:rsidP="004231F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F2437">
        <w:rPr>
          <w:rFonts w:ascii="Times New Roman" w:hAnsi="Times New Roman" w:cs="Times New Roman"/>
          <w:b/>
          <w:bCs/>
          <w:sz w:val="24"/>
          <w:szCs w:val="24"/>
        </w:rPr>
        <w:t>Причины несчастного случая:</w:t>
      </w:r>
    </w:p>
    <w:p w:rsidR="007455CF" w:rsidRPr="001F2437" w:rsidRDefault="00536BA6" w:rsidP="0089536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437">
        <w:rPr>
          <w:rFonts w:ascii="Times New Roman" w:hAnsi="Times New Roman" w:cs="Times New Roman"/>
          <w:b/>
          <w:bCs/>
          <w:sz w:val="24"/>
          <w:szCs w:val="24"/>
        </w:rPr>
        <w:t>Основная:</w:t>
      </w:r>
      <w:r w:rsidR="007455CF" w:rsidRPr="001F24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9536A" w:rsidRPr="002E1715">
        <w:rPr>
          <w:rFonts w:ascii="Times New Roman" w:hAnsi="Times New Roman" w:cs="Times New Roman"/>
          <w:sz w:val="24"/>
          <w:szCs w:val="24"/>
        </w:rPr>
        <w:t>Неудовлетворительная организация производства работ, в том числе необеспечение контроля за состоянием территории, технологического и вспомогательного оборудования, своевременным проведением планово-предупредительного ремонта и осмотра, техническим обслуживанием оборудования, инструмента, помещений, выразившееся в отсутствии контроля за состоянием территории при изменяющихся погодных условиях, при которых имеется высокая вероятность образования скользкой поверхности, покрытой снегом или льдом</w:t>
      </w:r>
      <w:r w:rsidR="0089536A">
        <w:rPr>
          <w:rFonts w:ascii="Times New Roman" w:hAnsi="Times New Roman" w:cs="Times New Roman"/>
          <w:sz w:val="24"/>
          <w:szCs w:val="24"/>
        </w:rPr>
        <w:t xml:space="preserve"> посредством обработки противоскользящим реагентом</w:t>
      </w:r>
      <w:r w:rsidR="0089536A" w:rsidRPr="002E1715">
        <w:rPr>
          <w:rFonts w:ascii="Times New Roman" w:hAnsi="Times New Roman" w:cs="Times New Roman"/>
          <w:sz w:val="24"/>
          <w:szCs w:val="24"/>
        </w:rPr>
        <w:t>.</w:t>
      </w:r>
    </w:p>
    <w:p w:rsidR="00461EFF" w:rsidRPr="00326876" w:rsidRDefault="0089536A" w:rsidP="007455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Сопутствующая</w:t>
      </w:r>
      <w:r w:rsidR="00461EFF" w:rsidRPr="001F2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455CF" w:rsidRPr="001F2437">
        <w:rPr>
          <w:rFonts w:ascii="Times New Roman" w:hAnsi="Times New Roman" w:cs="Times New Roman"/>
          <w:sz w:val="24"/>
          <w:szCs w:val="24"/>
        </w:rPr>
        <w:t xml:space="preserve"> </w:t>
      </w:r>
      <w:r w:rsidRPr="00326876">
        <w:rPr>
          <w:rFonts w:ascii="Times New Roman" w:hAnsi="Times New Roman" w:cs="Times New Roman"/>
          <w:sz w:val="24"/>
          <w:szCs w:val="24"/>
        </w:rPr>
        <w:t>Неудовлетворительное техническое состояние зданий, сооружений, территории, в том числе неудовлетворительное состояние территории и проходов (входов) в здания, выразившееся в отсутствии искусственного освещения на пути передвижения к месту для курения.</w:t>
      </w:r>
    </w:p>
    <w:p w:rsidR="004312C3" w:rsidRPr="00804605" w:rsidRDefault="004312C3" w:rsidP="0092295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295D" w:rsidRPr="005F67F6" w:rsidRDefault="0092295D" w:rsidP="00D83865">
      <w:pPr>
        <w:spacing w:after="0" w:line="240" w:lineRule="auto"/>
        <w:ind w:right="-172"/>
        <w:rPr>
          <w:rFonts w:ascii="Times New Roman" w:hAnsi="Times New Roman" w:cs="Times New Roman"/>
          <w:sz w:val="24"/>
          <w:szCs w:val="24"/>
        </w:rPr>
      </w:pPr>
      <w:r w:rsidRPr="005F67F6">
        <w:rPr>
          <w:rFonts w:ascii="Times New Roman" w:hAnsi="Times New Roman" w:cs="Times New Roman"/>
          <w:color w:val="FF0000"/>
          <w:sz w:val="24"/>
          <w:szCs w:val="24"/>
        </w:rPr>
        <w:t xml:space="preserve">ВАЖНО: </w:t>
      </w:r>
      <w:r w:rsidRPr="005F67F6">
        <w:rPr>
          <w:rFonts w:ascii="Times New Roman" w:hAnsi="Times New Roman" w:cs="Times New Roman"/>
          <w:sz w:val="24"/>
          <w:szCs w:val="24"/>
        </w:rPr>
        <w:t>сообщение рассылается с целью ознакомления работников и проведения организационно-технических мероприятий для исключения подобных происшествий</w:t>
      </w:r>
    </w:p>
    <w:p w:rsidR="00461EFF" w:rsidRDefault="00461EFF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051C" w:rsidRDefault="00F9051C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27A5" w:rsidRDefault="006F27A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4385" w:rsidRPr="004231F7" w:rsidRDefault="007C4385" w:rsidP="00461E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385" w:rsidRPr="004231F7" w:rsidSect="004231F7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2A"/>
    <w:rsid w:val="00127F43"/>
    <w:rsid w:val="001528DF"/>
    <w:rsid w:val="001F2437"/>
    <w:rsid w:val="00231F9B"/>
    <w:rsid w:val="00262411"/>
    <w:rsid w:val="002819ED"/>
    <w:rsid w:val="00326876"/>
    <w:rsid w:val="00354C15"/>
    <w:rsid w:val="004231F7"/>
    <w:rsid w:val="004312C3"/>
    <w:rsid w:val="00461EFF"/>
    <w:rsid w:val="004C4172"/>
    <w:rsid w:val="00536BA6"/>
    <w:rsid w:val="005833EE"/>
    <w:rsid w:val="005C196A"/>
    <w:rsid w:val="005F67F6"/>
    <w:rsid w:val="00635FDF"/>
    <w:rsid w:val="006F27A5"/>
    <w:rsid w:val="00713FB6"/>
    <w:rsid w:val="007455CF"/>
    <w:rsid w:val="0075619A"/>
    <w:rsid w:val="007C4385"/>
    <w:rsid w:val="007F642A"/>
    <w:rsid w:val="00804605"/>
    <w:rsid w:val="00836432"/>
    <w:rsid w:val="0084404E"/>
    <w:rsid w:val="0089536A"/>
    <w:rsid w:val="0092295D"/>
    <w:rsid w:val="009B6F59"/>
    <w:rsid w:val="00A270FB"/>
    <w:rsid w:val="00AA38A7"/>
    <w:rsid w:val="00AD1879"/>
    <w:rsid w:val="00B020BB"/>
    <w:rsid w:val="00B765F9"/>
    <w:rsid w:val="00BB3501"/>
    <w:rsid w:val="00BF2EBF"/>
    <w:rsid w:val="00C125C2"/>
    <w:rsid w:val="00C52A26"/>
    <w:rsid w:val="00C669C9"/>
    <w:rsid w:val="00CA339A"/>
    <w:rsid w:val="00CB1AB6"/>
    <w:rsid w:val="00CD73F1"/>
    <w:rsid w:val="00D13CB2"/>
    <w:rsid w:val="00D6397D"/>
    <w:rsid w:val="00D83865"/>
    <w:rsid w:val="00E05E6E"/>
    <w:rsid w:val="00E31835"/>
    <w:rsid w:val="00E40CFB"/>
    <w:rsid w:val="00E427D8"/>
    <w:rsid w:val="00EC227E"/>
    <w:rsid w:val="00F9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5EC5F"/>
  <w15:chartTrackingRefBased/>
  <w15:docId w15:val="{E5D0F8E0-8A92-49BC-A58D-2148F5F6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38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75619A"/>
    <w:pPr>
      <w:spacing w:after="0" w:line="240" w:lineRule="auto"/>
    </w:pPr>
    <w:rPr>
      <w:rFonts w:eastAsiaTheme="minorEastAsia" w:cs="Times New Roman"/>
      <w:lang w:eastAsia="ru-RU"/>
    </w:rPr>
  </w:style>
  <w:style w:type="table" w:styleId="a4">
    <w:name w:val="Table Grid"/>
    <w:basedOn w:val="a1"/>
    <w:uiPriority w:val="39"/>
    <w:rsid w:val="00D1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13FB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5">
    <w:name w:val="header"/>
    <w:basedOn w:val="a"/>
    <w:link w:val="a6"/>
    <w:uiPriority w:val="99"/>
    <w:rsid w:val="001F2437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1F24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843B-F422-4CC2-A5B1-654E4B5CC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Дубинская Людмила Федоровна</dc:creator>
  <cp:keywords/>
  <dc:description/>
  <cp:lastModifiedBy>Людмила Федоровна Дубинаская</cp:lastModifiedBy>
  <cp:revision>39</cp:revision>
  <dcterms:created xsi:type="dcterms:W3CDTF">2023-04-03T10:27:00Z</dcterms:created>
  <dcterms:modified xsi:type="dcterms:W3CDTF">2024-05-21T05:21:00Z</dcterms:modified>
</cp:coreProperties>
</file>