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06" w:rsidRPr="009B5727" w:rsidRDefault="00252806" w:rsidP="00252806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7"/>
          <w:szCs w:val="27"/>
          <w:lang w:eastAsia="ru-RU"/>
        </w:rPr>
      </w:pPr>
      <w:r w:rsidRPr="009B5727">
        <w:rPr>
          <w:rFonts w:ascii="Times New Roman" w:hAnsi="Times New Roman"/>
          <w:sz w:val="27"/>
          <w:szCs w:val="27"/>
          <w:lang w:eastAsia="ru-RU"/>
        </w:rPr>
        <w:t>Пояснительная записка</w:t>
      </w:r>
    </w:p>
    <w:p w:rsidR="00252806" w:rsidRPr="009B5727" w:rsidRDefault="00252806" w:rsidP="00252806">
      <w:pPr>
        <w:spacing w:after="0" w:line="0" w:lineRule="atLeast"/>
        <w:jc w:val="center"/>
        <w:rPr>
          <w:rFonts w:ascii="Times New Roman" w:hAnsi="Times New Roman"/>
          <w:sz w:val="27"/>
          <w:szCs w:val="27"/>
          <w:lang w:eastAsia="ru-RU"/>
        </w:rPr>
      </w:pPr>
      <w:r w:rsidRPr="009B5727">
        <w:rPr>
          <w:rFonts w:ascii="Times New Roman" w:hAnsi="Times New Roman"/>
          <w:sz w:val="27"/>
          <w:szCs w:val="27"/>
          <w:lang w:eastAsia="ru-RU"/>
        </w:rPr>
        <w:t>к проекту муниципального нормативного правового акта</w:t>
      </w:r>
    </w:p>
    <w:p w:rsidR="00252806" w:rsidRPr="009B5727" w:rsidRDefault="00F85DA7" w:rsidP="00F85DA7">
      <w:pPr>
        <w:autoSpaceDE w:val="0"/>
        <w:autoSpaceDN w:val="0"/>
        <w:spacing w:after="0" w:line="0" w:lineRule="atLeast"/>
        <w:ind w:firstLine="708"/>
        <w:jc w:val="center"/>
        <w:rPr>
          <w:rFonts w:ascii="Times New Roman" w:hAnsi="Times New Roman"/>
          <w:sz w:val="27"/>
          <w:szCs w:val="27"/>
          <w:lang w:eastAsia="ru-RU"/>
        </w:rPr>
      </w:pPr>
      <w:r w:rsidRPr="009B5727">
        <w:rPr>
          <w:rFonts w:ascii="Times New Roman" w:hAnsi="Times New Roman"/>
          <w:sz w:val="27"/>
          <w:szCs w:val="27"/>
          <w:lang w:eastAsia="ru-RU"/>
        </w:rPr>
        <w:t>«О внесении изменений в постановление администрации города Нефтеюганска от 28.07.2022 № 98-нп «Об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Нефтеюганска»</w:t>
      </w:r>
    </w:p>
    <w:p w:rsidR="00F85DA7" w:rsidRPr="009B5727" w:rsidRDefault="00F85DA7" w:rsidP="002A6E2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2F4D8A" w:rsidRPr="009B5727" w:rsidRDefault="00252806" w:rsidP="002A6E2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9B5727">
        <w:rPr>
          <w:rFonts w:ascii="Times New Roman" w:hAnsi="Times New Roman"/>
          <w:sz w:val="27"/>
          <w:szCs w:val="27"/>
          <w:lang w:eastAsia="ru-RU"/>
        </w:rPr>
        <w:t xml:space="preserve">Настоящий проект разработан в соответствии </w:t>
      </w:r>
      <w:r w:rsidR="00754AAF" w:rsidRPr="009B5727">
        <w:rPr>
          <w:rFonts w:ascii="Times New Roman" w:hAnsi="Times New Roman"/>
          <w:sz w:val="27"/>
          <w:szCs w:val="27"/>
          <w:lang w:eastAsia="ru-RU"/>
        </w:rPr>
        <w:t>с</w:t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>о</w:t>
      </w:r>
      <w:r w:rsidR="00754AAF" w:rsidRPr="009B5727">
        <w:rPr>
          <w:rFonts w:ascii="Times New Roman" w:hAnsi="Times New Roman"/>
          <w:sz w:val="27"/>
          <w:szCs w:val="27"/>
          <w:lang w:eastAsia="ru-RU"/>
        </w:rPr>
        <w:t xml:space="preserve"> статьей 78</w:t>
      </w:r>
      <w:r w:rsidR="00312BAE" w:rsidRPr="009B5727">
        <w:rPr>
          <w:rFonts w:ascii="Times New Roman" w:hAnsi="Times New Roman"/>
          <w:sz w:val="27"/>
          <w:szCs w:val="27"/>
          <w:lang w:eastAsia="ru-RU"/>
        </w:rPr>
        <w:t>.1</w:t>
      </w:r>
      <w:r w:rsidR="00754AAF" w:rsidRPr="009B5727">
        <w:rPr>
          <w:rFonts w:ascii="Times New Roman" w:hAnsi="Times New Roman"/>
          <w:sz w:val="27"/>
          <w:szCs w:val="27"/>
          <w:lang w:eastAsia="ru-RU"/>
        </w:rPr>
        <w:t xml:space="preserve"> Бюджетного кодекса Российской Федерации, </w:t>
      </w:r>
      <w:r w:rsidR="00312C0E" w:rsidRPr="009B5727">
        <w:rPr>
          <w:rFonts w:ascii="Times New Roman" w:hAnsi="Times New Roman"/>
          <w:sz w:val="27"/>
          <w:szCs w:val="27"/>
          <w:lang w:eastAsia="ru-RU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</w:t>
      </w:r>
      <w:bookmarkStart w:id="0" w:name="_GoBack"/>
      <w:bookmarkEnd w:id="0"/>
      <w:r w:rsidR="00312C0E" w:rsidRPr="009B5727">
        <w:rPr>
          <w:rFonts w:ascii="Times New Roman" w:hAnsi="Times New Roman"/>
          <w:sz w:val="27"/>
          <w:szCs w:val="27"/>
          <w:lang w:eastAsia="ru-RU"/>
        </w:rPr>
        <w:t>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754AAF" w:rsidRPr="009B5727"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="002A6E21" w:rsidRPr="009B5727">
        <w:rPr>
          <w:rFonts w:ascii="Times New Roman" w:hAnsi="Times New Roman"/>
          <w:sz w:val="27"/>
          <w:szCs w:val="27"/>
          <w:lang w:eastAsia="ru-RU"/>
        </w:rPr>
        <w:t>З</w:t>
      </w:r>
      <w:r w:rsidR="004D723F" w:rsidRPr="009B5727">
        <w:rPr>
          <w:rFonts w:ascii="Times New Roman" w:hAnsi="Times New Roman"/>
          <w:sz w:val="27"/>
          <w:szCs w:val="27"/>
          <w:lang w:eastAsia="ru-RU"/>
        </w:rPr>
        <w:t>аконом Ханты-Мансийского автономного округа - Югры от 01.07.2013 № 54-оз «Об организации проведения капитального ремонта общего имущества в многоквартирных домах, расположенных на территории Ханты-Мансийского автономного округа – Югры»,</w:t>
      </w:r>
      <w:r w:rsidR="002A6E21" w:rsidRPr="009B5727">
        <w:rPr>
          <w:rFonts w:ascii="Times New Roman" w:hAnsi="Times New Roman"/>
          <w:sz w:val="27"/>
          <w:szCs w:val="27"/>
          <w:lang w:eastAsia="ru-RU"/>
        </w:rPr>
        <w:t xml:space="preserve"> У</w:t>
      </w:r>
      <w:r w:rsidR="00754AAF" w:rsidRPr="009B5727">
        <w:rPr>
          <w:rFonts w:ascii="Times New Roman" w:hAnsi="Times New Roman"/>
          <w:sz w:val="27"/>
          <w:szCs w:val="27"/>
          <w:lang w:eastAsia="ru-RU"/>
        </w:rPr>
        <w:t xml:space="preserve">ставом </w:t>
      </w:r>
      <w:r w:rsidR="002A6E21" w:rsidRPr="009B5727">
        <w:rPr>
          <w:rFonts w:ascii="Times New Roman" w:hAnsi="Times New Roman"/>
          <w:sz w:val="27"/>
          <w:szCs w:val="27"/>
          <w:lang w:eastAsia="ru-RU"/>
        </w:rPr>
        <w:t>города Нефтеюганска.</w:t>
      </w:r>
    </w:p>
    <w:p w:rsidR="00252806" w:rsidRPr="009B5727" w:rsidRDefault="00312C0E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  <w:r w:rsidRPr="009B5727">
        <w:rPr>
          <w:rFonts w:ascii="Times New Roman" w:hAnsi="Times New Roman"/>
          <w:i/>
          <w:sz w:val="27"/>
          <w:szCs w:val="27"/>
          <w:lang w:eastAsia="ru-RU"/>
        </w:rPr>
        <w:t>(</w:t>
      </w:r>
      <w:r w:rsidR="00252806" w:rsidRPr="009B5727">
        <w:rPr>
          <w:rFonts w:ascii="Times New Roman" w:hAnsi="Times New Roman"/>
          <w:i/>
          <w:sz w:val="27"/>
          <w:szCs w:val="27"/>
          <w:lang w:eastAsia="ru-RU"/>
        </w:rPr>
        <w:t>место для текстового описания</w:t>
      </w:r>
      <w:r w:rsidRPr="009B5727">
        <w:rPr>
          <w:rFonts w:ascii="Times New Roman" w:hAnsi="Times New Roman"/>
          <w:i/>
          <w:sz w:val="27"/>
          <w:szCs w:val="27"/>
          <w:lang w:eastAsia="ru-RU"/>
        </w:rPr>
        <w:t>)</w:t>
      </w:r>
    </w:p>
    <w:p w:rsidR="00122161" w:rsidRPr="009B5727" w:rsidRDefault="00122161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2F4D8A" w:rsidRPr="009B5727" w:rsidRDefault="00252806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9B5727">
        <w:rPr>
          <w:rFonts w:ascii="Times New Roman" w:eastAsia="Calibri" w:hAnsi="Times New Roman"/>
          <w:sz w:val="27"/>
          <w:szCs w:val="27"/>
          <w:lang w:eastAsia="ru-RU"/>
        </w:rPr>
        <w:t>1.</w:t>
      </w:r>
      <w:r w:rsidR="00312C0E" w:rsidRPr="009B5727">
        <w:rPr>
          <w:sz w:val="27"/>
          <w:szCs w:val="27"/>
        </w:rPr>
        <w:t xml:space="preserve"> </w:t>
      </w:r>
      <w:r w:rsidR="00312C0E" w:rsidRPr="009B5727">
        <w:rPr>
          <w:rFonts w:ascii="Times New Roman" w:eastAsia="Calibri" w:hAnsi="Times New Roman"/>
          <w:sz w:val="27"/>
          <w:szCs w:val="27"/>
          <w:lang w:eastAsia="ru-RU"/>
        </w:rPr>
        <w:t>Сведения о проблеме, на решение которой направлено предлагаемое проектом муниципального нормативного правового акта правовое регулирование, оценка негативных эффектов от наличия данной проблемы</w:t>
      </w:r>
      <w:r w:rsidRPr="009B5727">
        <w:rPr>
          <w:rFonts w:ascii="Times New Roman" w:eastAsia="Calibri" w:hAnsi="Times New Roman"/>
          <w:sz w:val="27"/>
          <w:szCs w:val="27"/>
          <w:lang w:eastAsia="ru-RU"/>
        </w:rPr>
        <w:t>:</w:t>
      </w:r>
      <w:r w:rsidR="002F4D8A" w:rsidRPr="009B5727">
        <w:rPr>
          <w:rFonts w:ascii="Times New Roman" w:hAnsi="Times New Roman"/>
          <w:sz w:val="27"/>
          <w:szCs w:val="27"/>
        </w:rPr>
        <w:t xml:space="preserve"> </w:t>
      </w:r>
    </w:p>
    <w:p w:rsidR="00F57EE3" w:rsidRPr="009B5727" w:rsidRDefault="00F57EE3" w:rsidP="0025280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9B5727">
        <w:rPr>
          <w:rFonts w:ascii="Times New Roman" w:hAnsi="Times New Roman"/>
          <w:sz w:val="27"/>
          <w:szCs w:val="27"/>
        </w:rPr>
        <w:t>Ликвидация последствий чрезвычайной ситуации в многоквартирных домах для обеспечения безопасности проживающих в них лиц</w:t>
      </w:r>
    </w:p>
    <w:p w:rsidR="00252806" w:rsidRPr="009B5727" w:rsidRDefault="00312C0E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  <w:r w:rsidRPr="009B5727">
        <w:rPr>
          <w:rFonts w:ascii="Times New Roman" w:hAnsi="Times New Roman"/>
          <w:i/>
          <w:sz w:val="27"/>
          <w:szCs w:val="27"/>
          <w:lang w:eastAsia="ru-RU"/>
        </w:rPr>
        <w:t>(</w:t>
      </w:r>
      <w:r w:rsidR="00252806" w:rsidRPr="009B5727">
        <w:rPr>
          <w:rFonts w:ascii="Times New Roman" w:hAnsi="Times New Roman"/>
          <w:i/>
          <w:sz w:val="27"/>
          <w:szCs w:val="27"/>
          <w:lang w:eastAsia="ru-RU"/>
        </w:rPr>
        <w:t>место для текстового описания</w:t>
      </w:r>
      <w:r w:rsidRPr="009B5727">
        <w:rPr>
          <w:rFonts w:ascii="Times New Roman" w:hAnsi="Times New Roman"/>
          <w:i/>
          <w:sz w:val="27"/>
          <w:szCs w:val="27"/>
          <w:lang w:eastAsia="ru-RU"/>
        </w:rPr>
        <w:t>)</w:t>
      </w:r>
    </w:p>
    <w:p w:rsidR="00122161" w:rsidRPr="009B5727" w:rsidRDefault="00122161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312C0E" w:rsidRPr="009B5727" w:rsidRDefault="00252806" w:rsidP="00F57EE3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9B5727">
        <w:rPr>
          <w:rFonts w:ascii="Times New Roman" w:eastAsia="Calibri" w:hAnsi="Times New Roman"/>
          <w:sz w:val="27"/>
          <w:szCs w:val="27"/>
          <w:lang w:eastAsia="ru-RU"/>
        </w:rPr>
        <w:t>2.</w:t>
      </w:r>
      <w:r w:rsidR="00312C0E" w:rsidRPr="009B5727">
        <w:rPr>
          <w:sz w:val="27"/>
          <w:szCs w:val="27"/>
        </w:rPr>
        <w:t xml:space="preserve"> </w:t>
      </w:r>
      <w:r w:rsidR="00312C0E" w:rsidRPr="009B5727">
        <w:rPr>
          <w:rFonts w:ascii="Times New Roman" w:eastAsia="Calibri" w:hAnsi="Times New Roman"/>
          <w:sz w:val="27"/>
          <w:szCs w:val="27"/>
          <w:lang w:eastAsia="ru-RU"/>
        </w:rPr>
        <w:t>Описание субъектов предпринимательской и иной экономической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8C6E0F" w:rsidRPr="009B5727" w:rsidRDefault="008C6E0F" w:rsidP="00F57EE3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9B5727">
        <w:rPr>
          <w:rFonts w:ascii="Times New Roman" w:hAnsi="Times New Roman"/>
          <w:sz w:val="27"/>
          <w:szCs w:val="27"/>
        </w:rPr>
        <w:t xml:space="preserve">Подпунктом 9.3 пункта 9 части 1 статьи 14 Жилищного кодекса Российской Федерации установлено </w:t>
      </w:r>
      <w:r w:rsidRPr="009B5727">
        <w:rPr>
          <w:rFonts w:ascii="Times New Roman" w:hAnsi="Times New Roman"/>
          <w:color w:val="000000"/>
          <w:sz w:val="27"/>
          <w:szCs w:val="27"/>
        </w:rPr>
        <w:t xml:space="preserve">полномочие органов местного самоуправления в области жилищных отношений </w:t>
      </w:r>
      <w:r w:rsidR="007443AB" w:rsidRPr="009B5727">
        <w:rPr>
          <w:rFonts w:ascii="Times New Roman" w:hAnsi="Times New Roman"/>
          <w:color w:val="000000"/>
          <w:sz w:val="27"/>
          <w:szCs w:val="27"/>
        </w:rPr>
        <w:t>–</w:t>
      </w:r>
      <w:r w:rsidRPr="009B5727">
        <w:rPr>
          <w:rFonts w:ascii="Times New Roman" w:hAnsi="Times New Roman"/>
          <w:color w:val="000000"/>
          <w:sz w:val="27"/>
          <w:szCs w:val="27"/>
        </w:rPr>
        <w:t xml:space="preserve"> утверждение порядка и перечня с</w:t>
      </w:r>
      <w:r w:rsidR="00312C0E" w:rsidRPr="009B5727">
        <w:rPr>
          <w:rFonts w:ascii="Times New Roman" w:hAnsi="Times New Roman"/>
          <w:color w:val="000000"/>
          <w:sz w:val="27"/>
          <w:szCs w:val="27"/>
        </w:rPr>
        <w:t xml:space="preserve">лучаев оказания на возвратной и </w:t>
      </w:r>
      <w:r w:rsidRPr="009B5727">
        <w:rPr>
          <w:rFonts w:ascii="Times New Roman" w:hAnsi="Times New Roman"/>
          <w:color w:val="000000"/>
          <w:sz w:val="27"/>
          <w:szCs w:val="27"/>
        </w:rPr>
        <w:t>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домах.</w:t>
      </w:r>
      <w:r w:rsidRPr="009B5727">
        <w:rPr>
          <w:rFonts w:ascii="Times New Roman" w:hAnsi="Times New Roman"/>
          <w:sz w:val="27"/>
          <w:szCs w:val="27"/>
        </w:rPr>
        <w:t xml:space="preserve"> Настоящий проект постановления Администрации города разработан во исполнение требований Жилищного кодекса РФ.</w:t>
      </w:r>
    </w:p>
    <w:p w:rsidR="00122161" w:rsidRPr="009B5727" w:rsidRDefault="00312C0E" w:rsidP="009B5727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  <w:r w:rsidRPr="009B5727">
        <w:rPr>
          <w:rFonts w:ascii="Times New Roman" w:hAnsi="Times New Roman"/>
          <w:i/>
          <w:sz w:val="27"/>
          <w:szCs w:val="27"/>
          <w:lang w:eastAsia="ru-RU"/>
        </w:rPr>
        <w:t>(</w:t>
      </w:r>
      <w:r w:rsidR="00252806" w:rsidRPr="009B5727">
        <w:rPr>
          <w:rFonts w:ascii="Times New Roman" w:hAnsi="Times New Roman"/>
          <w:i/>
          <w:sz w:val="27"/>
          <w:szCs w:val="27"/>
          <w:lang w:eastAsia="ru-RU"/>
        </w:rPr>
        <w:t>место для текстового описания</w:t>
      </w:r>
      <w:r w:rsidRPr="009B5727">
        <w:rPr>
          <w:rFonts w:ascii="Times New Roman" w:hAnsi="Times New Roman"/>
          <w:i/>
          <w:sz w:val="27"/>
          <w:szCs w:val="27"/>
          <w:lang w:eastAsia="ru-RU"/>
        </w:rPr>
        <w:t>)</w:t>
      </w:r>
    </w:p>
    <w:p w:rsidR="00312C0E" w:rsidRPr="009B5727" w:rsidRDefault="00312C0E" w:rsidP="009B5727">
      <w:pPr>
        <w:pStyle w:val="s1"/>
        <w:ind w:firstLine="709"/>
        <w:jc w:val="both"/>
        <w:rPr>
          <w:sz w:val="27"/>
          <w:szCs w:val="27"/>
        </w:rPr>
      </w:pPr>
      <w:r w:rsidRPr="009B5727">
        <w:rPr>
          <w:sz w:val="27"/>
          <w:szCs w:val="27"/>
        </w:rPr>
        <w:lastRenderedPageBreak/>
        <w:t xml:space="preserve">2.1. 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город Нефтеюганск и иных органов по обеспечению устойчивого развития экономики муниципального образования в условиях внешнего </w:t>
      </w:r>
      <w:proofErr w:type="spellStart"/>
      <w:r w:rsidRPr="009B5727">
        <w:rPr>
          <w:sz w:val="27"/>
          <w:szCs w:val="27"/>
        </w:rPr>
        <w:t>санкционного</w:t>
      </w:r>
      <w:proofErr w:type="spellEnd"/>
      <w:r w:rsidRPr="009B5727">
        <w:rPr>
          <w:sz w:val="27"/>
          <w:szCs w:val="27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9B5727">
        <w:rPr>
          <w:sz w:val="27"/>
          <w:szCs w:val="27"/>
        </w:rPr>
        <w:t>санкционного</w:t>
      </w:r>
      <w:proofErr w:type="spellEnd"/>
      <w:r w:rsidRPr="009B5727">
        <w:rPr>
          <w:sz w:val="27"/>
          <w:szCs w:val="27"/>
        </w:rPr>
        <w:t xml:space="preserve"> давления </w:t>
      </w:r>
    </w:p>
    <w:p w:rsidR="00E20C71" w:rsidRPr="009B5727" w:rsidRDefault="00E20C71" w:rsidP="00E20C71">
      <w:pPr>
        <w:pStyle w:val="s1"/>
        <w:spacing w:before="0" w:beforeAutospacing="0" w:after="0" w:afterAutospacing="0"/>
        <w:jc w:val="center"/>
        <w:rPr>
          <w:sz w:val="27"/>
          <w:szCs w:val="27"/>
        </w:rPr>
      </w:pPr>
      <w:r w:rsidRPr="009B5727">
        <w:rPr>
          <w:sz w:val="27"/>
          <w:szCs w:val="27"/>
        </w:rPr>
        <w:t>отсутству</w:t>
      </w:r>
      <w:r w:rsidR="009B5727" w:rsidRPr="009B5727">
        <w:rPr>
          <w:sz w:val="27"/>
          <w:szCs w:val="27"/>
        </w:rPr>
        <w:t>ю</w:t>
      </w:r>
      <w:r w:rsidRPr="009B5727">
        <w:rPr>
          <w:sz w:val="27"/>
          <w:szCs w:val="27"/>
        </w:rPr>
        <w:t>т</w:t>
      </w:r>
    </w:p>
    <w:p w:rsidR="00312C0E" w:rsidRPr="009B5727" w:rsidRDefault="00312C0E" w:rsidP="00312C0E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  <w:r w:rsidRPr="009B5727">
        <w:rPr>
          <w:rFonts w:ascii="Times New Roman" w:hAnsi="Times New Roman"/>
          <w:i/>
          <w:sz w:val="27"/>
          <w:szCs w:val="27"/>
          <w:lang w:eastAsia="ru-RU"/>
        </w:rPr>
        <w:t>(место для текстового описания)</w:t>
      </w:r>
    </w:p>
    <w:p w:rsidR="00312C0E" w:rsidRPr="009B5727" w:rsidRDefault="00312C0E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E20C71" w:rsidRPr="009B5727" w:rsidRDefault="00E20C71" w:rsidP="008D15F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9B5727">
        <w:rPr>
          <w:rFonts w:ascii="Times New Roman" w:eastAsia="Calibri" w:hAnsi="Times New Roman"/>
          <w:sz w:val="27"/>
          <w:szCs w:val="27"/>
          <w:lang w:eastAsia="ru-RU"/>
        </w:rPr>
        <w:t>3. 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E20C71" w:rsidRPr="009B5727" w:rsidRDefault="00D16986" w:rsidP="008D15F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B5727">
        <w:rPr>
          <w:rFonts w:ascii="Times New Roman" w:hAnsi="Times New Roman"/>
          <w:sz w:val="27"/>
          <w:szCs w:val="27"/>
        </w:rPr>
        <w:t>1.</w:t>
      </w:r>
      <w:r w:rsidR="008D15FA" w:rsidRPr="009B5727">
        <w:rPr>
          <w:rFonts w:ascii="Times New Roman" w:hAnsi="Times New Roman"/>
          <w:sz w:val="27"/>
          <w:szCs w:val="27"/>
        </w:rPr>
        <w:t xml:space="preserve"> Категории получателей субсидии </w:t>
      </w:r>
      <w:r w:rsidR="008D15FA" w:rsidRPr="009B5727">
        <w:rPr>
          <w:rFonts w:ascii="Times New Roman" w:hAnsi="Times New Roman"/>
          <w:color w:val="000000"/>
          <w:sz w:val="27"/>
          <w:szCs w:val="27"/>
        </w:rPr>
        <w:t>–</w:t>
      </w:r>
      <w:r w:rsidRPr="009B5727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E20C71" w:rsidRPr="009B5727">
        <w:rPr>
          <w:rFonts w:ascii="Times New Roman" w:hAnsi="Times New Roman"/>
          <w:color w:val="000000"/>
          <w:sz w:val="27"/>
          <w:szCs w:val="27"/>
        </w:rPr>
        <w:t>региональный оператор - Югорский фонд капитального ремонта многоквартирных домов (далее - получатель субсидии) - юридическое лицо, созданное Правительством Ханты-Мансийского автономного округа - Югры в организационно-правовой форме фонда для исполнения функций, установленных федеральными законами и законами Ханты-Мансийского автономного округа - Югры, осуществляющее деятельность, направленную на организацию и обеспечение своевременного проведения капитального ремонта общего имущества в многоквартирных домах, расположенных на территории Ханты-Мансийского автономного округа - Югры, являющееся владельцем счета (счетов), на котором (которых) осуществляется формирование фондов капитального ремонта соответствующих домов.</w:t>
      </w:r>
    </w:p>
    <w:p w:rsidR="00D16986" w:rsidRPr="009B5727" w:rsidRDefault="00D16986" w:rsidP="00EB1AD3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9B5727">
        <w:rPr>
          <w:rFonts w:ascii="Times New Roman" w:hAnsi="Times New Roman"/>
          <w:sz w:val="27"/>
          <w:szCs w:val="27"/>
        </w:rPr>
        <w:t xml:space="preserve">2. </w:t>
      </w:r>
      <w:r w:rsidR="00EB1AD3" w:rsidRPr="009B5727">
        <w:rPr>
          <w:rFonts w:ascii="Times New Roman" w:hAnsi="Times New Roman"/>
          <w:sz w:val="27"/>
          <w:szCs w:val="27"/>
          <w:lang w:eastAsia="ru-RU"/>
        </w:rPr>
        <w:t>Требования, которым должен соответствовать получатель субсидии на первое число месяца, в котором представлены документы, указанные в пункте 2.2</w:t>
      </w:r>
      <w:r w:rsidR="00EB1AD3" w:rsidRPr="009B5727">
        <w:rPr>
          <w:rFonts w:ascii="Times New Roman" w:hAnsi="Times New Roman"/>
          <w:sz w:val="27"/>
          <w:szCs w:val="27"/>
        </w:rPr>
        <w:t xml:space="preserve"> Порядка.</w:t>
      </w:r>
    </w:p>
    <w:p w:rsidR="00D16986" w:rsidRPr="009B5727" w:rsidRDefault="00D16986" w:rsidP="00D1698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9B5727">
        <w:rPr>
          <w:rFonts w:ascii="Times New Roman" w:hAnsi="Times New Roman"/>
          <w:sz w:val="27"/>
          <w:szCs w:val="27"/>
        </w:rPr>
        <w:t xml:space="preserve">3. Получатели субсидии, имеющие право на получение субсидии, письменно обращаются в департамент и представляют пакет документов, установленный в пункте </w:t>
      </w:r>
      <w:r w:rsidR="00EB1AD3" w:rsidRPr="009B5727">
        <w:rPr>
          <w:rFonts w:ascii="Times New Roman" w:hAnsi="Times New Roman"/>
          <w:sz w:val="27"/>
          <w:szCs w:val="27"/>
        </w:rPr>
        <w:t>2.3 Порядка.</w:t>
      </w:r>
    </w:p>
    <w:p w:rsidR="00D16986" w:rsidRPr="009B5727" w:rsidRDefault="00D16986" w:rsidP="00D1698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9B5727">
        <w:rPr>
          <w:rFonts w:ascii="Times New Roman" w:hAnsi="Times New Roman"/>
          <w:sz w:val="27"/>
          <w:szCs w:val="27"/>
        </w:rPr>
        <w:t xml:space="preserve">4. Повторное обращение в департамент с пакетом исправленных документов в случае получения отказа в предоставлении субсидии (пункт </w:t>
      </w:r>
      <w:r w:rsidR="00EB1AD3" w:rsidRPr="009B5727">
        <w:rPr>
          <w:rFonts w:ascii="Times New Roman" w:hAnsi="Times New Roman"/>
          <w:sz w:val="27"/>
          <w:szCs w:val="27"/>
        </w:rPr>
        <w:t>2.9 Порядка</w:t>
      </w:r>
      <w:r w:rsidRPr="009B5727">
        <w:rPr>
          <w:rFonts w:ascii="Times New Roman" w:hAnsi="Times New Roman"/>
          <w:sz w:val="27"/>
          <w:szCs w:val="27"/>
        </w:rPr>
        <w:t>)</w:t>
      </w:r>
      <w:r w:rsidR="00EB1AD3" w:rsidRPr="009B5727">
        <w:rPr>
          <w:rFonts w:ascii="Times New Roman" w:hAnsi="Times New Roman"/>
          <w:sz w:val="27"/>
          <w:szCs w:val="27"/>
        </w:rPr>
        <w:t>.</w:t>
      </w:r>
    </w:p>
    <w:p w:rsidR="00252806" w:rsidRPr="009B5727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  <w:r w:rsidRPr="009B5727">
        <w:rPr>
          <w:rFonts w:ascii="Times New Roman" w:hAnsi="Times New Roman"/>
          <w:i/>
          <w:sz w:val="27"/>
          <w:szCs w:val="27"/>
          <w:lang w:eastAsia="ru-RU"/>
        </w:rPr>
        <w:t>место для текстового описания</w:t>
      </w:r>
    </w:p>
    <w:p w:rsidR="00252806" w:rsidRPr="009B5727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312C0E" w:rsidRPr="009B5727" w:rsidRDefault="00312C0E" w:rsidP="00312C0E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9B5727">
        <w:rPr>
          <w:rFonts w:ascii="Times New Roman" w:eastAsia="Calibri" w:hAnsi="Times New Roman"/>
          <w:sz w:val="27"/>
          <w:szCs w:val="27"/>
          <w:lang w:eastAsia="ru-RU"/>
        </w:rPr>
        <w:t>4. Оценка расходов субъектов предпринимательской и иной экономической деятельности, связанных с необходимостью соблюдать требования устанавливаемого проектом муниципального нормативного правового акта правового регулирования:</w:t>
      </w:r>
    </w:p>
    <w:p w:rsidR="00252806" w:rsidRPr="009B5727" w:rsidRDefault="004A521E" w:rsidP="00312C0E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9B5727">
        <w:rPr>
          <w:rFonts w:ascii="Times New Roman" w:hAnsi="Times New Roman"/>
          <w:sz w:val="27"/>
          <w:szCs w:val="27"/>
        </w:rPr>
        <w:t>информационные издержки (расходы на оплату труда, приобретение расходных материалов, транспортных расходов)</w:t>
      </w:r>
    </w:p>
    <w:p w:rsidR="00252806" w:rsidRPr="009B5727" w:rsidRDefault="00312C0E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  <w:r w:rsidRPr="009B5727">
        <w:rPr>
          <w:rFonts w:ascii="Times New Roman" w:hAnsi="Times New Roman"/>
          <w:i/>
          <w:sz w:val="27"/>
          <w:szCs w:val="27"/>
          <w:lang w:eastAsia="ru-RU"/>
        </w:rPr>
        <w:t>(</w:t>
      </w:r>
      <w:r w:rsidR="00252806" w:rsidRPr="009B5727">
        <w:rPr>
          <w:rFonts w:ascii="Times New Roman" w:hAnsi="Times New Roman"/>
          <w:i/>
          <w:sz w:val="27"/>
          <w:szCs w:val="27"/>
          <w:lang w:eastAsia="ru-RU"/>
        </w:rPr>
        <w:t>место для текстового описания</w:t>
      </w:r>
      <w:r w:rsidRPr="009B5727">
        <w:rPr>
          <w:rFonts w:ascii="Times New Roman" w:hAnsi="Times New Roman"/>
          <w:i/>
          <w:sz w:val="27"/>
          <w:szCs w:val="27"/>
          <w:lang w:eastAsia="ru-RU"/>
        </w:rPr>
        <w:t>)</w:t>
      </w:r>
    </w:p>
    <w:p w:rsidR="00252806" w:rsidRPr="009B5727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312C0E" w:rsidRPr="009B5727" w:rsidRDefault="00312C0E" w:rsidP="00312C0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7"/>
          <w:szCs w:val="27"/>
          <w:lang w:eastAsia="ru-RU"/>
        </w:rPr>
      </w:pPr>
      <w:r w:rsidRPr="009B5727">
        <w:rPr>
          <w:rFonts w:ascii="Times New Roman" w:eastAsia="Calibri" w:hAnsi="Times New Roman"/>
          <w:sz w:val="27"/>
          <w:szCs w:val="27"/>
          <w:lang w:eastAsia="ru-RU"/>
        </w:rPr>
        <w:lastRenderedPageBreak/>
        <w:t>5. Оценка рисков невозможности решения проблемы предложенным способом, рисков непредвиденных негативных последствий</w:t>
      </w:r>
    </w:p>
    <w:p w:rsidR="00252806" w:rsidRPr="009B5727" w:rsidRDefault="004817B2" w:rsidP="004817B2">
      <w:pPr>
        <w:autoSpaceDE w:val="0"/>
        <w:autoSpaceDN w:val="0"/>
        <w:adjustRightInd w:val="0"/>
        <w:spacing w:after="0" w:line="0" w:lineRule="atLeast"/>
        <w:jc w:val="center"/>
        <w:rPr>
          <w:rFonts w:ascii="Arial" w:eastAsia="Calibri" w:hAnsi="Arial" w:cs="Arial"/>
          <w:sz w:val="27"/>
          <w:szCs w:val="27"/>
          <w:lang w:eastAsia="ru-RU"/>
        </w:rPr>
      </w:pPr>
      <w:r w:rsidRPr="009B5727">
        <w:rPr>
          <w:rFonts w:ascii="Times New Roman" w:eastAsia="Calibri" w:hAnsi="Times New Roman"/>
          <w:sz w:val="27"/>
          <w:szCs w:val="27"/>
          <w:lang w:eastAsia="ru-RU"/>
        </w:rPr>
        <w:t>нет</w:t>
      </w:r>
    </w:p>
    <w:p w:rsidR="00252806" w:rsidRPr="009B5727" w:rsidRDefault="00312C0E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  <w:r w:rsidRPr="009B5727">
        <w:rPr>
          <w:rFonts w:ascii="Times New Roman" w:hAnsi="Times New Roman"/>
          <w:i/>
          <w:sz w:val="27"/>
          <w:szCs w:val="27"/>
          <w:lang w:eastAsia="ru-RU"/>
        </w:rPr>
        <w:t>(</w:t>
      </w:r>
      <w:r w:rsidR="00252806" w:rsidRPr="009B5727">
        <w:rPr>
          <w:rFonts w:ascii="Times New Roman" w:hAnsi="Times New Roman"/>
          <w:i/>
          <w:sz w:val="27"/>
          <w:szCs w:val="27"/>
          <w:lang w:eastAsia="ru-RU"/>
        </w:rPr>
        <w:t>место для текстового описания</w:t>
      </w:r>
      <w:r w:rsidRPr="009B5727">
        <w:rPr>
          <w:rFonts w:ascii="Times New Roman" w:hAnsi="Times New Roman"/>
          <w:i/>
          <w:sz w:val="27"/>
          <w:szCs w:val="27"/>
          <w:lang w:eastAsia="ru-RU"/>
        </w:rPr>
        <w:t>)</w:t>
      </w:r>
    </w:p>
    <w:p w:rsidR="003D79DF" w:rsidRPr="009B5727" w:rsidRDefault="003D79DF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</w:p>
    <w:p w:rsidR="003D79DF" w:rsidRPr="009B5727" w:rsidRDefault="003D79DF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</w:p>
    <w:p w:rsidR="003D79DF" w:rsidRPr="009B5727" w:rsidRDefault="003D79DF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7"/>
          <w:szCs w:val="27"/>
          <w:lang w:eastAsia="ru-RU"/>
        </w:rPr>
      </w:pPr>
    </w:p>
    <w:p w:rsidR="00B61303" w:rsidRDefault="00B61303" w:rsidP="00F85DA7">
      <w:pPr>
        <w:pBdr>
          <w:top w:val="single" w:sz="4" w:space="1" w:color="auto"/>
        </w:pBd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Заместитель главы города-</w:t>
      </w:r>
    </w:p>
    <w:p w:rsidR="003D79DF" w:rsidRPr="009B5727" w:rsidRDefault="00B61303" w:rsidP="00F85DA7">
      <w:pPr>
        <w:pBdr>
          <w:top w:val="single" w:sz="4" w:space="1" w:color="auto"/>
        </w:pBd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д</w:t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>иректор ДЖКХ</w:t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ab/>
        <w:t xml:space="preserve">     </w:t>
      </w:r>
      <w:proofErr w:type="spellStart"/>
      <w:r w:rsidR="00E20C71" w:rsidRPr="009B5727">
        <w:rPr>
          <w:rFonts w:ascii="Times New Roman" w:hAnsi="Times New Roman"/>
          <w:sz w:val="27"/>
          <w:szCs w:val="27"/>
          <w:lang w:eastAsia="ru-RU"/>
        </w:rPr>
        <w:t>Э.</w:t>
      </w:r>
      <w:r w:rsidR="00F85DA7" w:rsidRPr="009B5727">
        <w:rPr>
          <w:rFonts w:ascii="Times New Roman" w:hAnsi="Times New Roman"/>
          <w:sz w:val="27"/>
          <w:szCs w:val="27"/>
          <w:lang w:eastAsia="ru-RU"/>
        </w:rPr>
        <w:t>Д.</w:t>
      </w:r>
      <w:r w:rsidR="00E20C71" w:rsidRPr="009B5727">
        <w:rPr>
          <w:rFonts w:ascii="Times New Roman" w:hAnsi="Times New Roman"/>
          <w:sz w:val="27"/>
          <w:szCs w:val="27"/>
          <w:lang w:eastAsia="ru-RU"/>
        </w:rPr>
        <w:t>Якубова</w:t>
      </w:r>
      <w:proofErr w:type="spellEnd"/>
    </w:p>
    <w:p w:rsidR="00F85DA7" w:rsidRPr="00F85DA7" w:rsidRDefault="00F85DA7">
      <w:pPr>
        <w:pBdr>
          <w:top w:val="single" w:sz="4" w:space="1" w:color="auto"/>
        </w:pBd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85DA7" w:rsidRPr="00F85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2"/>
    <w:rsid w:val="00122161"/>
    <w:rsid w:val="002174A3"/>
    <w:rsid w:val="00252806"/>
    <w:rsid w:val="002A6E21"/>
    <w:rsid w:val="002F0A4B"/>
    <w:rsid w:val="002F4D8A"/>
    <w:rsid w:val="00312BAE"/>
    <w:rsid w:val="00312C0E"/>
    <w:rsid w:val="003D79DF"/>
    <w:rsid w:val="004817B2"/>
    <w:rsid w:val="004A521E"/>
    <w:rsid w:val="004B0E53"/>
    <w:rsid w:val="004D723F"/>
    <w:rsid w:val="004D7916"/>
    <w:rsid w:val="005E0F38"/>
    <w:rsid w:val="006D3282"/>
    <w:rsid w:val="006D723C"/>
    <w:rsid w:val="007238D5"/>
    <w:rsid w:val="007443AB"/>
    <w:rsid w:val="00754AAF"/>
    <w:rsid w:val="007A2638"/>
    <w:rsid w:val="008C6E0F"/>
    <w:rsid w:val="008D15FA"/>
    <w:rsid w:val="008F2469"/>
    <w:rsid w:val="009B5727"/>
    <w:rsid w:val="00B6043A"/>
    <w:rsid w:val="00B61303"/>
    <w:rsid w:val="00C12C84"/>
    <w:rsid w:val="00D16986"/>
    <w:rsid w:val="00DA4845"/>
    <w:rsid w:val="00E104BB"/>
    <w:rsid w:val="00E20C71"/>
    <w:rsid w:val="00EB1AD3"/>
    <w:rsid w:val="00F57EE3"/>
    <w:rsid w:val="00F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86966-6D8A-43AF-AAE9-97DFD88B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0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28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7B2"/>
    <w:rPr>
      <w:rFonts w:ascii="Segoe UI" w:eastAsia="Times New Roman" w:hAnsi="Segoe UI" w:cs="Segoe UI"/>
      <w:sz w:val="18"/>
      <w:szCs w:val="18"/>
    </w:rPr>
  </w:style>
  <w:style w:type="paragraph" w:customStyle="1" w:styleId="s1">
    <w:name w:val="s_1"/>
    <w:basedOn w:val="a"/>
    <w:rsid w:val="00312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УОиТСЖ-112-3</cp:lastModifiedBy>
  <cp:revision>6</cp:revision>
  <cp:lastPrinted>2019-04-09T11:19:00Z</cp:lastPrinted>
  <dcterms:created xsi:type="dcterms:W3CDTF">2022-08-08T11:43:00Z</dcterms:created>
  <dcterms:modified xsi:type="dcterms:W3CDTF">2024-03-19T08:33:00Z</dcterms:modified>
</cp:coreProperties>
</file>