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46" w:rsidRPr="00E71246" w:rsidRDefault="00E71246" w:rsidP="00E712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E71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4 к Модели </w:t>
      </w:r>
    </w:p>
    <w:p w:rsidR="00E71246" w:rsidRPr="00E71246" w:rsidRDefault="00E71246" w:rsidP="00E712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712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</w:t>
      </w:r>
    </w:p>
    <w:p w:rsidR="00E71246" w:rsidRPr="00F25B77" w:rsidRDefault="00E71246" w:rsidP="00E71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5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Примерный перечень </w:t>
      </w:r>
    </w:p>
    <w:p w:rsidR="00E71246" w:rsidRPr="00F25B77" w:rsidRDefault="00E71246" w:rsidP="00E71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25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технических средств обучения и специализированного оборудования</w:t>
      </w:r>
      <w:r w:rsidRPr="00F25B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для использования в обучении обучающихся с нарушением слуха </w:t>
      </w:r>
    </w:p>
    <w:p w:rsidR="00E71246" w:rsidRPr="00E71246" w:rsidRDefault="00E71246" w:rsidP="00E712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370"/>
        <w:gridCol w:w="875"/>
      </w:tblGrid>
      <w:tr w:rsidR="00E71246" w:rsidRPr="00E71246" w:rsidTr="00913544">
        <w:trPr>
          <w:trHeight w:val="107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Перечень оборудования</w:t>
            </w:r>
          </w:p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Краткое обоснование необходимости</w:t>
            </w:r>
          </w:p>
        </w:tc>
      </w:tr>
      <w:tr w:rsidR="00E71246" w:rsidRPr="00E71246" w:rsidTr="00913544">
        <w:trPr>
          <w:trHeight w:val="249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«Бегущая строка и электронное табло»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Электронные устройства, предназначенные для вывода текстовой, цифровой информации различного характера. </w:t>
            </w:r>
          </w:p>
        </w:tc>
      </w:tr>
      <w:tr w:rsidR="00E71246" w:rsidRPr="00E71246" w:rsidTr="00913544">
        <w:trPr>
          <w:trHeight w:val="528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Информационный терминал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Предназначен</w:t>
            </w:r>
            <w:proofErr w:type="gram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получения визуальной общей информации; обладает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мультиязычным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интерфейсом и возможностью адаптации под конкретные требования пользователя (для лиц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 нарушением слуха). </w:t>
            </w:r>
          </w:p>
        </w:tc>
      </w:tr>
      <w:tr w:rsidR="00E71246" w:rsidRPr="00E71246" w:rsidTr="00913544">
        <w:trPr>
          <w:trHeight w:val="390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Программное обеспечение для настройки слуховых аппаратов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качественной настройки индивидуальных слуховых аппаратов, а также дает возможность создания базы данных аудиограмм. </w:t>
            </w:r>
          </w:p>
        </w:tc>
      </w:tr>
      <w:tr w:rsidR="00E71246" w:rsidRPr="00E71246" w:rsidTr="00913544">
        <w:trPr>
          <w:trHeight w:val="937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Документ–камера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помощью камеры возможно проецирование объектов на интерактивную доску для всеобщего обозрения, что позволит эффективно использовать учебное время и активно применять образовательные информационно-коммуникативные технологии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 образовательном процессе, а также обучающимся с нарушенным слухом визуально воспринимать учебный материал. </w:t>
            </w:r>
          </w:p>
        </w:tc>
      </w:tr>
      <w:tr w:rsidR="00E71246" w:rsidRPr="00E71246" w:rsidTr="00913544">
        <w:trPr>
          <w:trHeight w:val="525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Индукционная система </w:t>
            </w:r>
          </w:p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«Система информационная для </w:t>
            </w:r>
            <w:proofErr w:type="gram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слабослышащих</w:t>
            </w:r>
            <w:proofErr w:type="gram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стационарная».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Предназначена</w:t>
            </w:r>
            <w:proofErr w:type="gram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оснащения помещений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 целью обеспечения разборчивости и комфортности уровня восприятия аудиоинформации. </w:t>
            </w:r>
          </w:p>
        </w:tc>
      </w:tr>
      <w:tr w:rsidR="00E71246" w:rsidRPr="00E71246" w:rsidTr="00913544">
        <w:trPr>
          <w:trHeight w:val="272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FM - система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AmigoOticon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(Дания) </w:t>
            </w:r>
          </w:p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передатчик и 6 приемников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Беспроводные технологии предназначены для максимальной интеграции детей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 нарушением слуха, а также создания комфортных условий для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слухо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-зрительного и слухового восприятия устной речи глухим ребенком . FM-системы позволяют повысить эффективность восприятия звучащей речи и неречевых звучаний, локализовать звук в пространстве, в том числе быстро находить говорящего. </w:t>
            </w:r>
          </w:p>
        </w:tc>
      </w:tr>
      <w:tr w:rsidR="00E71246" w:rsidRPr="00E71246" w:rsidTr="00913544">
        <w:trPr>
          <w:trHeight w:val="523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Интерактивная доска </w:t>
            </w: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 xml:space="preserve">с короткофокусным проектором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интерактивных досок обеспечило возможность активного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применения образовательных информационно-коммуникационных технологий; эффективной самостоятельной работы обучающихся с ОВЗ </w:t>
            </w:r>
          </w:p>
        </w:tc>
      </w:tr>
      <w:tr w:rsidR="00E71246" w:rsidRPr="00E71246" w:rsidTr="00913544">
        <w:trPr>
          <w:trHeight w:val="799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Цифровая лаборатория </w:t>
            </w: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 xml:space="preserve">для начальной школы </w:t>
            </w:r>
          </w:p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(для учителя) </w:t>
            </w:r>
          </w:p>
        </w:tc>
        <w:tc>
          <w:tcPr>
            <w:tcW w:w="5245" w:type="dxa"/>
            <w:gridSpan w:val="2"/>
            <w:vMerge w:val="restart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Обеспечивает наглядное представление экспериментальных результатов в графическом и табличном видах, математический аппарат обработки и анализа данных; статистический анализ данных, подбор, позволяет сравнивать результаты различных экспериментов, расчетные и экспериментальные данные. </w:t>
            </w:r>
          </w:p>
        </w:tc>
      </w:tr>
      <w:tr w:rsidR="00E71246" w:rsidRPr="00E71246" w:rsidTr="00913544">
        <w:trPr>
          <w:trHeight w:val="799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Цифровая лаборатория </w:t>
            </w: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br/>
              <w:t>для начальной школы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(для обучающегося)</w:t>
            </w:r>
          </w:p>
        </w:tc>
        <w:tc>
          <w:tcPr>
            <w:tcW w:w="5245" w:type="dxa"/>
            <w:gridSpan w:val="2"/>
            <w:vMerge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rPr>
          <w:trHeight w:val="661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Многофункциональное устройство цветное </w:t>
            </w:r>
          </w:p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(принтер-сканер-ксерокс)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осуществления образовательного процесса по ФГОС. Многофункциональное устройство позволит осуществлять подготовку необходимых индивидуализированных материалов для процесса обучения ребенка с ОВЗ. </w:t>
            </w:r>
          </w:p>
        </w:tc>
      </w:tr>
      <w:tr w:rsidR="00E71246" w:rsidRPr="00E71246" w:rsidTr="00913544">
        <w:trPr>
          <w:trHeight w:val="661"/>
        </w:trPr>
        <w:tc>
          <w:tcPr>
            <w:tcW w:w="4077" w:type="dxa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Документ-камера </w:t>
            </w:r>
          </w:p>
        </w:tc>
        <w:tc>
          <w:tcPr>
            <w:tcW w:w="5245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проецирования объектов на интерактивную доску для всеобщего обозрения, что позволит эффективно использовать учебное время и активно применять образовательные информационно-коммуникативные технологии в образовательном процессе,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 также обучающимся с нарушенным слухом визуально воспринимать учебный материал.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Компьютер «Офис» в комплекте системный блок, монитор.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создания особой организации образовательного процесса, в том числе организации рабочего места обучающегося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 нарушенным слухом.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FM – система: FM –передатчик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InspiroRogerc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Беспроводные технологии предназначены для максимальной интеграции детей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 нарушением слуха, а также создания комфортных условий для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слухо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-зрительного и слухового восприятия устной речи глухим ребенком. FM-системы позволяют повысить эффективность восприятия звучащей речи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и неречевых звучаний, локализовать звук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 пространстве, в том числе быстро находить говорящего.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FM –приемник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Roger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MYLINK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FM –передатчик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Amigo</w:t>
            </w:r>
            <w:proofErr w:type="spellEnd"/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Персональный компьютер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создания особой организации образовательного процесса, в том числе организации рабочего места обучающегося с нарушенным слухом.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Комплекс БОС «Класс Здоровье»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Данный комплекс позволит диагностировать уровень психического и интеллектуального развития, личностных особенностей и отклонений в поведении детей и подростков, соответственно своевременно скорректировать индивидуальный маршрут обучающегося с ОВЗ.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Тележка для хранения и зарядки ноутбуков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Обеспечивает безопасное хранение и перемещение компьютерной техники.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Ноутбуки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создания особой организации образовательного процесса, в том числе организации рабочего места обучающегося с нарушенным слухом. С помощью ноутбуков образовательный процесс становится индивидуализированным и оптимизированным, у обучающихся развиваются умения использования технических средств, что позволяет обеспечить успешную социализацию обучающихся в современном информационном обществе.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Многофункциональные комплексы черно-белые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оборудование необходимо для осуществления образовательного процесса по ФГОС. Многофункциональное устройство позволит осуществлять подготовку необходимых индивидуализированных материалов для процесса обучения ребенка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 ОВЗ.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Многофункциональные комплексы цветные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Программное обеспечение для распознавания текста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Данное программное обеспечение необходимо для распознавания текстов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и перевода документов из PDF-файлов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 электронные редактируемые форматы.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Операционная система для работы компьютерных классов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Антивирус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KasperskyEndpointSecurity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необходим для обеспечения качественного доступа в Интернет.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Беспроводная сеть WI-FI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Беспроводная точка доступа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Wi-Fi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необходима для выхода в Интернет, что позволит сделать образовательный процесс более продуктивным и обеспечит социализацию </w:t>
            </w:r>
            <w:proofErr w:type="gram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нарушенным слухом в современном информационном обществе.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Образовательные компьютерные программы для детей с нарушением слуха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Предназначены для обучения детей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 нарушенным слухом по развитию слухового восприятия и обучению произношению.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Система тестирования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ActiVote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Система тестирования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ActiVote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предназначена для использования </w:t>
            </w: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 образовательных учреждениях. Пульты учеников передают сигнал в беспроводном режиме, взаимодействуя с компьютером преподавателя и специальным программным обеспечением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ActivInspire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через специальный ресивер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ActivHub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Ресивер и ПО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ActivInspire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входят в комплект поставки.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Проектор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Sony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Аудиовизуальное оборудование.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Экран 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Проектор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Epson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46" w:rsidRPr="00E71246" w:rsidRDefault="00E71246" w:rsidP="00E71246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75" w:type="dxa"/>
          <w:trHeight w:val="107"/>
        </w:trPr>
        <w:tc>
          <w:tcPr>
            <w:tcW w:w="8447" w:type="dxa"/>
            <w:gridSpan w:val="2"/>
          </w:tcPr>
          <w:p w:rsidR="00E71246" w:rsidRPr="00E71246" w:rsidRDefault="00E71246" w:rsidP="00E71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322" w:type="dxa"/>
            <w:gridSpan w:val="3"/>
          </w:tcPr>
          <w:p w:rsidR="00E71246" w:rsidRPr="00E71246" w:rsidRDefault="00E71246" w:rsidP="00E71246">
            <w:pPr>
              <w:tabs>
                <w:tab w:val="left" w:pos="709"/>
                <w:tab w:val="left" w:pos="9213"/>
              </w:tabs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Учебные кабинеты оборудуются звукоусиливающей аппаратурой, отвечающей современным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аудиологическим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сурдопедагогическим требованиям. Каждый учебный класс может быть оборудован рабочими местами с компьютерами для обучающихся с нарушением слуха.</w:t>
            </w:r>
          </w:p>
          <w:p w:rsidR="00E71246" w:rsidRPr="00E71246" w:rsidRDefault="00E71246" w:rsidP="00E71246">
            <w:pPr>
              <w:widowControl w:val="0"/>
              <w:tabs>
                <w:tab w:val="left" w:pos="9213"/>
              </w:tabs>
              <w:autoSpaceDE w:val="0"/>
              <w:autoSpaceDN w:val="0"/>
              <w:adjustRightInd w:val="0"/>
              <w:spacing w:after="0"/>
              <w:ind w:right="-108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Кабинеты индивидуальных занятий для проведения коррекционной работы оснащаются стационарной аппаратурой индивидуального пользования. Кабинеты музыкально-ритмических занятий и занятий </w:t>
            </w:r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 развитию слухового восприятия и технике речи оснащаются индукционной петлей или аппаратурой, использующей </w:t>
            </w:r>
            <w:proofErr w:type="spellStart"/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радиопринцип</w:t>
            </w:r>
            <w:proofErr w:type="spellEnd"/>
            <w:r w:rsidRPr="00E71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инфракрасное излучение.</w:t>
            </w:r>
          </w:p>
          <w:p w:rsidR="00E71246" w:rsidRPr="00E71246" w:rsidRDefault="00E71246" w:rsidP="00E71246">
            <w:pPr>
              <w:tabs>
                <w:tab w:val="left" w:pos="9213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75" w:type="dxa"/>
          <w:trHeight w:val="107"/>
        </w:trPr>
        <w:tc>
          <w:tcPr>
            <w:tcW w:w="8447" w:type="dxa"/>
            <w:gridSpan w:val="2"/>
          </w:tcPr>
          <w:p w:rsidR="00E71246" w:rsidRPr="00E71246" w:rsidRDefault="00E71246" w:rsidP="00E71246">
            <w:pPr>
              <w:tabs>
                <w:tab w:val="left" w:pos="709"/>
                <w:tab w:val="left" w:pos="921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1246" w:rsidRPr="00E71246" w:rsidTr="0091354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75" w:type="dxa"/>
          <w:trHeight w:val="107"/>
        </w:trPr>
        <w:tc>
          <w:tcPr>
            <w:tcW w:w="8447" w:type="dxa"/>
            <w:gridSpan w:val="2"/>
          </w:tcPr>
          <w:p w:rsidR="00E71246" w:rsidRPr="00E71246" w:rsidRDefault="00E71246" w:rsidP="00E71246">
            <w:pPr>
              <w:tabs>
                <w:tab w:val="left" w:pos="709"/>
                <w:tab w:val="left" w:pos="921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1246" w:rsidRPr="00E71246" w:rsidRDefault="00E71246" w:rsidP="00E71246">
      <w:pPr>
        <w:tabs>
          <w:tab w:val="left" w:pos="3544"/>
          <w:tab w:val="left" w:pos="9213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C62" w:rsidRDefault="003A4C62"/>
    <w:sectPr w:rsidR="003A4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2C"/>
    <w:rsid w:val="003A4C62"/>
    <w:rsid w:val="0057102C"/>
    <w:rsid w:val="006124EE"/>
    <w:rsid w:val="00E71246"/>
    <w:rsid w:val="00F2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4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4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Гофман Татьяна Анатольевна</dc:creator>
  <cp:lastModifiedBy>Червоненко Виктория Владимировна</cp:lastModifiedBy>
  <cp:revision>2</cp:revision>
  <cp:lastPrinted>2021-12-17T06:46:00Z</cp:lastPrinted>
  <dcterms:created xsi:type="dcterms:W3CDTF">2021-12-17T06:47:00Z</dcterms:created>
  <dcterms:modified xsi:type="dcterms:W3CDTF">2021-12-17T06:47:00Z</dcterms:modified>
</cp:coreProperties>
</file>