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D3E" w:rsidRDefault="00A06D3E" w:rsidP="00A06D3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решению Думы</w:t>
      </w:r>
    </w:p>
    <w:p w:rsidR="00A06D3E" w:rsidRPr="00A06D3E" w:rsidRDefault="00CF1A8D" w:rsidP="00A06D3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6D3E">
        <w:rPr>
          <w:rFonts w:ascii="Times New Roman" w:eastAsia="Times New Roman" w:hAnsi="Times New Roman" w:cs="Times New Roman"/>
          <w:sz w:val="28"/>
          <w:szCs w:val="28"/>
        </w:rPr>
        <w:t>т 27.03.2024 года №486-</w:t>
      </w:r>
      <w:r w:rsidR="00A06D3E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</w:p>
    <w:p w:rsidR="00A06D3E" w:rsidRDefault="00A06D3E" w:rsidP="008214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1FE" w:rsidRPr="003F41FE" w:rsidRDefault="003C62EB" w:rsidP="008214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астоящий отчё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B0796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B0796A" w:rsidRPr="001B1D15">
        <w:rPr>
          <w:rFonts w:ascii="Times New Roman" w:eastAsia="Times New Roman" w:hAnsi="Times New Roman" w:cs="Times New Roman"/>
          <w:sz w:val="28"/>
          <w:szCs w:val="28"/>
        </w:rPr>
        <w:t>отовлен в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</w:t>
      </w:r>
      <w:r w:rsidR="009E69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69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статьи 19 Федерального закона от 07.02.2011 № 6-ФЗ «Об общих принципах организац</w:t>
      </w:r>
      <w:r w:rsidR="0039245E">
        <w:rPr>
          <w:rFonts w:ascii="Times New Roman" w:eastAsia="Times New Roman" w:hAnsi="Times New Roman" w:cs="Times New Roman"/>
          <w:sz w:val="28"/>
          <w:szCs w:val="28"/>
        </w:rPr>
        <w:t>ии и деятельности контрольно-счё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0D4E42">
        <w:rPr>
          <w:rFonts w:ascii="Times New Roman" w:eastAsia="Times New Roman" w:hAnsi="Times New Roman" w:cs="Times New Roman"/>
          <w:sz w:val="28"/>
          <w:szCs w:val="28"/>
        </w:rPr>
        <w:t xml:space="preserve">ых органов субъектов Российской 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14832">
        <w:rPr>
          <w:rFonts w:ascii="Times New Roman" w:eastAsia="Times New Roman" w:hAnsi="Times New Roman" w:cs="Times New Roman"/>
          <w:sz w:val="28"/>
          <w:szCs w:val="28"/>
        </w:rPr>
        <w:t xml:space="preserve">, федеральных территорий 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и муниципальных образов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аний»</w:t>
      </w:r>
      <w:r w:rsidR="00015946">
        <w:rPr>
          <w:rFonts w:ascii="Times New Roman" w:eastAsia="Times New Roman" w:hAnsi="Times New Roman" w:cs="Times New Roman"/>
          <w:sz w:val="28"/>
          <w:szCs w:val="28"/>
        </w:rPr>
        <w:t xml:space="preserve"> (далее – Закон 6-ФЗ)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палате города Нефтеюганска, утвержд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нного решением Думы города Нефтеюганска 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>56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3F41F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55D04" w:rsidRPr="00D55D04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 о Счётной палате)</w:t>
      </w:r>
      <w:r w:rsidR="001D10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FE" w:rsidRPr="003F41FE">
        <w:rPr>
          <w:rFonts w:ascii="Times New Roman" w:eastAsia="Times New Roman" w:hAnsi="Times New Roman" w:cs="Times New Roman"/>
          <w:sz w:val="28"/>
          <w:szCs w:val="28"/>
        </w:rPr>
        <w:t xml:space="preserve">и содержит </w:t>
      </w:r>
      <w:r w:rsidR="00C81416">
        <w:rPr>
          <w:rFonts w:ascii="Times New Roman" w:eastAsia="Times New Roman" w:hAnsi="Times New Roman" w:cs="Times New Roman"/>
          <w:sz w:val="28"/>
          <w:szCs w:val="28"/>
        </w:rPr>
        <w:t xml:space="preserve">обобщённую информацию об итогах </w:t>
      </w:r>
      <w:r w:rsidR="00A1483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81416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9817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1416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C5509D" w:rsidRPr="008D254B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Основные итог</w:t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и особенности деятельности </w:t>
      </w:r>
      <w:r w:rsid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Счё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тной палаты в отч</w:t>
      </w:r>
      <w:r w:rsidR="00DD190C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тном году</w:t>
      </w:r>
    </w:p>
    <w:p w:rsidR="00C5509D" w:rsidRDefault="00C5509D" w:rsidP="008B41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EE6" w:rsidRPr="00004EE6" w:rsidRDefault="00004EE6" w:rsidP="00004E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E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D68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4EE6">
        <w:rPr>
          <w:rFonts w:ascii="Times New Roman" w:eastAsia="Times New Roman" w:hAnsi="Times New Roman" w:cs="Times New Roman"/>
          <w:sz w:val="28"/>
          <w:szCs w:val="28"/>
        </w:rPr>
        <w:t xml:space="preserve"> году деятельность </w:t>
      </w:r>
      <w:r w:rsidR="00BD68BC">
        <w:rPr>
          <w:rFonts w:ascii="Times New Roman" w:eastAsia="Times New Roman" w:hAnsi="Times New Roman" w:cs="Times New Roman"/>
          <w:sz w:val="28"/>
          <w:szCs w:val="28"/>
        </w:rPr>
        <w:t>Счётной п</w:t>
      </w:r>
      <w:r w:rsidRPr="00004EE6">
        <w:rPr>
          <w:rFonts w:ascii="Times New Roman" w:eastAsia="Times New Roman" w:hAnsi="Times New Roman" w:cs="Times New Roman"/>
          <w:sz w:val="28"/>
          <w:szCs w:val="28"/>
        </w:rPr>
        <w:t>алаты строилась на основных прин</w:t>
      </w:r>
      <w:r w:rsidR="00F00C33">
        <w:rPr>
          <w:rFonts w:ascii="Times New Roman" w:eastAsia="Times New Roman" w:hAnsi="Times New Roman" w:cs="Times New Roman"/>
          <w:sz w:val="28"/>
          <w:szCs w:val="28"/>
        </w:rPr>
        <w:t xml:space="preserve">ципах, являющихся базовыми для </w:t>
      </w:r>
      <w:r w:rsidRPr="00004EE6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органа внешнего финансового контроля: законности, объективности, эффективности, независимости, гласности и открытости. </w:t>
      </w: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04EE6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004EE6">
        <w:rPr>
          <w:rFonts w:ascii="Times New Roman" w:eastAsia="Calibri" w:hAnsi="Times New Roman" w:cs="Times New Roman"/>
          <w:sz w:val="28"/>
          <w:szCs w:val="28"/>
          <w:lang w:eastAsia="en-US"/>
        </w:rPr>
        <w:t>тная палата осуществляла следующие виды деятельности:</w:t>
      </w: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4EE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76868" wp14:editId="296D1EF8">
                <wp:simplePos x="0" y="0"/>
                <wp:positionH relativeFrom="column">
                  <wp:posOffset>1848181</wp:posOffset>
                </wp:positionH>
                <wp:positionV relativeFrom="paragraph">
                  <wp:posOffset>152069</wp:posOffset>
                </wp:positionV>
                <wp:extent cx="1857375" cy="962108"/>
                <wp:effectExtent l="57150" t="57150" r="47625" b="47625"/>
                <wp:wrapNone/>
                <wp:docPr id="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962108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04EE6" w:rsidRPr="00004EE6" w:rsidRDefault="00004EE6" w:rsidP="00004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4E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Деятельность </w:t>
                            </w:r>
                          </w:p>
                          <w:p w:rsidR="00004EE6" w:rsidRPr="00004EE6" w:rsidRDefault="00004EE6" w:rsidP="00004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Счёт</w:t>
                            </w:r>
                            <w:r w:rsidRPr="00004E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ной палаты</w:t>
                            </w:r>
                          </w:p>
                          <w:p w:rsidR="00004EE6" w:rsidRDefault="00004EE6"/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7686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45.55pt;margin-top:11.95pt;width:146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" fillcolor="#2f5597" stroked="f">
                <v:textbox>
                  <w:txbxContent>
                    <w:p w:rsidR="00004EE6" w:rsidRPr="00004EE6" w:rsidRDefault="00004EE6" w:rsidP="00004EE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4EE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Деятельность </w:t>
                      </w:r>
                    </w:p>
                    <w:p w:rsidR="00004EE6" w:rsidRPr="00004EE6" w:rsidRDefault="00004EE6" w:rsidP="00004EE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Счёт</w:t>
                      </w:r>
                      <w:r w:rsidRPr="00004EE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ной палаты</w:t>
                      </w:r>
                    </w:p>
                    <w:p w:rsidR="00004EE6" w:rsidRDefault="00004EE6"/>
                  </w:txbxContent>
                </v:textbox>
              </v:shape>
            </w:pict>
          </mc:Fallback>
        </mc:AlternateContent>
      </w: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4EE6" w:rsidRPr="00004EE6" w:rsidRDefault="00A14832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4EE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1CD283" wp14:editId="12C4E0A2">
                <wp:simplePos x="0" y="0"/>
                <wp:positionH relativeFrom="column">
                  <wp:posOffset>2719871</wp:posOffset>
                </wp:positionH>
                <wp:positionV relativeFrom="paragraph">
                  <wp:posOffset>125040</wp:posOffset>
                </wp:positionV>
                <wp:extent cx="1" cy="466725"/>
                <wp:effectExtent l="19050" t="0" r="19050" b="9525"/>
                <wp:wrapNone/>
                <wp:docPr id="15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66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D55D6" id="Прямая соединительная линия 13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5pt,9.85pt" to="214.1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" strokecolor="#a5a5a5" strokeweight="3pt">
                <v:stroke joinstyle="miter"/>
              </v:line>
            </w:pict>
          </mc:Fallback>
        </mc:AlternateContent>
      </w:r>
      <w:r w:rsidR="00004EE6" w:rsidRPr="00004EE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B97B6" wp14:editId="631803DF">
                <wp:simplePos x="0" y="0"/>
                <wp:positionH relativeFrom="column">
                  <wp:posOffset>2943860</wp:posOffset>
                </wp:positionH>
                <wp:positionV relativeFrom="paragraph">
                  <wp:posOffset>132715</wp:posOffset>
                </wp:positionV>
                <wp:extent cx="2276475" cy="466725"/>
                <wp:effectExtent l="19050" t="19050" r="9525" b="28575"/>
                <wp:wrapNone/>
                <wp:docPr id="1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466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B06C7" id="Прямая соединительная линия 1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pt,10.45pt" to="411.0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" strokecolor="#a5a5a5" strokeweight="3pt">
                <v:stroke joinstyle="miter"/>
              </v:line>
            </w:pict>
          </mc:Fallback>
        </mc:AlternateContent>
      </w:r>
      <w:r w:rsidR="00004EE6" w:rsidRPr="00004EE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596B4A" wp14:editId="2075B13A">
                <wp:simplePos x="0" y="0"/>
                <wp:positionH relativeFrom="column">
                  <wp:posOffset>687070</wp:posOffset>
                </wp:positionH>
                <wp:positionV relativeFrom="paragraph">
                  <wp:posOffset>131445</wp:posOffset>
                </wp:positionV>
                <wp:extent cx="1697990" cy="466725"/>
                <wp:effectExtent l="19050" t="19050" r="16510" b="28575"/>
                <wp:wrapNone/>
                <wp:docPr id="14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7990" cy="466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7F69B" id="Прямая соединительная линия 13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10.35pt" to="187.8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" strokecolor="#a5a5a5" strokeweight="3pt">
                <v:stroke joinstyle="miter"/>
              </v:line>
            </w:pict>
          </mc:Fallback>
        </mc:AlternateContent>
      </w: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4EE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98E9" wp14:editId="12EDDC1E">
                <wp:simplePos x="0" y="0"/>
                <wp:positionH relativeFrom="column">
                  <wp:posOffset>2258502</wp:posOffset>
                </wp:positionH>
                <wp:positionV relativeFrom="paragraph">
                  <wp:posOffset>42214</wp:posOffset>
                </wp:positionV>
                <wp:extent cx="1181100" cy="647700"/>
                <wp:effectExtent l="57150" t="57150" r="38100" b="3810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04EE6" w:rsidRPr="00004EE6" w:rsidRDefault="00004EE6" w:rsidP="00004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4E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Контрольная</w:t>
                            </w:r>
                          </w:p>
                          <w:p w:rsidR="00004EE6" w:rsidRPr="00004EE6" w:rsidRDefault="00004EE6" w:rsidP="00004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4E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98E9" id="TextBox 3" o:spid="_x0000_s1027" type="#_x0000_t202" style="position:absolute;left:0;text-align:left;margin-left:177.85pt;margin-top:3.3pt;width:93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" fillcolor="#4472c4" stroked="f">
                <v:textbox>
                  <w:txbxContent>
                    <w:p w:rsidR="00004EE6" w:rsidRPr="00004EE6" w:rsidRDefault="00004EE6" w:rsidP="00004EE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04EE6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Контрольная</w:t>
                      </w:r>
                    </w:p>
                    <w:p w:rsidR="00004EE6" w:rsidRPr="00004EE6" w:rsidRDefault="00004EE6" w:rsidP="00004EE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4EE6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деятельность</w:t>
                      </w:r>
                    </w:p>
                  </w:txbxContent>
                </v:textbox>
              </v:shape>
            </w:pict>
          </mc:Fallback>
        </mc:AlternateContent>
      </w:r>
      <w:r w:rsidRPr="00004EE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6EB52" wp14:editId="78DE68B3">
                <wp:simplePos x="0" y="0"/>
                <wp:positionH relativeFrom="column">
                  <wp:posOffset>4469130</wp:posOffset>
                </wp:positionH>
                <wp:positionV relativeFrom="paragraph">
                  <wp:posOffset>35560</wp:posOffset>
                </wp:positionV>
                <wp:extent cx="1190625" cy="665480"/>
                <wp:effectExtent l="38100" t="38100" r="47625" b="39370"/>
                <wp:wrapNone/>
                <wp:docPr id="13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A78478-83B8-4603-B475-AE71443D9A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654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04EE6" w:rsidRPr="00004EE6" w:rsidRDefault="00004EE6" w:rsidP="00004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4E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Иная деятельность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EB52" id="TextBox 5" o:spid="_x0000_s1028" type="#_x0000_t202" style="position:absolute;left:0;text-align:left;margin-left:351.9pt;margin-top:2.8pt;width:93.75pt;height:5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" fillcolor="#4472c4" stroked="f">
                <v:textbox>
                  <w:txbxContent>
                    <w:p w:rsidR="00004EE6" w:rsidRPr="00004EE6" w:rsidRDefault="00004EE6" w:rsidP="00004EE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04EE6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Иная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 w:rsidRPr="00004EE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E88596" wp14:editId="34598A48">
                <wp:simplePos x="0" y="0"/>
                <wp:positionH relativeFrom="column">
                  <wp:posOffset>55245</wp:posOffset>
                </wp:positionH>
                <wp:positionV relativeFrom="paragraph">
                  <wp:posOffset>43815</wp:posOffset>
                </wp:positionV>
                <wp:extent cx="1285875" cy="651510"/>
                <wp:effectExtent l="57150" t="57150" r="47625" b="53340"/>
                <wp:wrapNone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515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04EE6" w:rsidRPr="00004EE6" w:rsidRDefault="00004EE6" w:rsidP="00004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4E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Экспертно-аналитическая деятельность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88596" id="TextBox 2" o:spid="_x0000_s1029" type="#_x0000_t202" style="position:absolute;left:0;text-align:left;margin-left:4.35pt;margin-top:3.45pt;width:101.25pt;height:5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" fillcolor="#4472c4" stroked="f">
                <v:textbox>
                  <w:txbxContent>
                    <w:p w:rsidR="00004EE6" w:rsidRPr="00004EE6" w:rsidRDefault="00004EE6" w:rsidP="00004EE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04EE6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Экспертно-аналитическая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4EE6" w:rsidRDefault="00004EE6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04EE6" w:rsidRPr="00004EE6" w:rsidRDefault="00004EE6" w:rsidP="0000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E6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F00C33" w:rsidRPr="00004EE6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экспертно-аналитических </w:t>
      </w:r>
      <w:r w:rsidRPr="00004EE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00C33" w:rsidRPr="00004EE6">
        <w:rPr>
          <w:rFonts w:ascii="Times New Roman" w:eastAsia="Times New Roman" w:hAnsi="Times New Roman" w:cs="Times New Roman"/>
          <w:sz w:val="28"/>
          <w:szCs w:val="28"/>
        </w:rPr>
        <w:t xml:space="preserve">контрольных </w:t>
      </w:r>
      <w:r w:rsidRPr="00004EE6">
        <w:rPr>
          <w:rFonts w:ascii="Times New Roman" w:eastAsia="Times New Roman" w:hAnsi="Times New Roman" w:cs="Times New Roman"/>
          <w:sz w:val="28"/>
          <w:szCs w:val="28"/>
        </w:rPr>
        <w:t>мероприятий, осуществляемых в рамках предварительного и последующего контроля, составляет единую систему контроля за формированием и исполнением бюджета города Н</w:t>
      </w:r>
      <w:r>
        <w:rPr>
          <w:rFonts w:ascii="Times New Roman" w:eastAsia="Times New Roman" w:hAnsi="Times New Roman" w:cs="Times New Roman"/>
          <w:sz w:val="28"/>
          <w:szCs w:val="28"/>
        </w:rPr>
        <w:t>ефтеюганск</w:t>
      </w:r>
      <w:r w:rsidRPr="00004EE6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53D6A" w:rsidRPr="006F17AA" w:rsidRDefault="00BD68BC" w:rsidP="006F1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периоде</w:t>
      </w:r>
      <w:r w:rsidR="00E53D6A" w:rsidRPr="006F17AA">
        <w:rPr>
          <w:rFonts w:ascii="Times New Roman" w:hAnsi="Times New Roman" w:cs="Times New Roman"/>
          <w:sz w:val="28"/>
          <w:szCs w:val="28"/>
        </w:rPr>
        <w:t xml:space="preserve"> проведены мероприятия по контролю за законностью использования бюджетных средств в сферах:</w:t>
      </w:r>
    </w:p>
    <w:p w:rsidR="00E53D6A" w:rsidRPr="006F17AA" w:rsidRDefault="00E53D6A" w:rsidP="006F1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7AA">
        <w:rPr>
          <w:rFonts w:ascii="Times New Roman" w:hAnsi="Times New Roman" w:cs="Times New Roman"/>
          <w:sz w:val="28"/>
          <w:szCs w:val="28"/>
        </w:rPr>
        <w:t>- образовани</w:t>
      </w:r>
      <w:r w:rsidR="00506693">
        <w:rPr>
          <w:rFonts w:ascii="Times New Roman" w:hAnsi="Times New Roman" w:cs="Times New Roman"/>
          <w:sz w:val="28"/>
          <w:szCs w:val="28"/>
        </w:rPr>
        <w:t>я</w:t>
      </w:r>
      <w:r w:rsidRPr="006F17AA">
        <w:rPr>
          <w:rFonts w:ascii="Times New Roman" w:hAnsi="Times New Roman" w:cs="Times New Roman"/>
          <w:sz w:val="28"/>
          <w:szCs w:val="28"/>
        </w:rPr>
        <w:t>;</w:t>
      </w:r>
    </w:p>
    <w:p w:rsidR="00E53D6A" w:rsidRPr="006F17AA" w:rsidRDefault="00E53D6A" w:rsidP="006F1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7AA">
        <w:rPr>
          <w:rFonts w:ascii="Times New Roman" w:hAnsi="Times New Roman" w:cs="Times New Roman"/>
          <w:sz w:val="28"/>
          <w:szCs w:val="28"/>
        </w:rPr>
        <w:t>-</w:t>
      </w:r>
      <w:r w:rsidRPr="006F1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17AA">
        <w:rPr>
          <w:rFonts w:ascii="Times New Roman" w:hAnsi="Times New Roman" w:cs="Times New Roman"/>
          <w:sz w:val="28"/>
          <w:szCs w:val="28"/>
        </w:rPr>
        <w:t>развити</w:t>
      </w:r>
      <w:r w:rsidR="00506693">
        <w:rPr>
          <w:rFonts w:ascii="Times New Roman" w:hAnsi="Times New Roman" w:cs="Times New Roman"/>
          <w:sz w:val="28"/>
          <w:szCs w:val="28"/>
        </w:rPr>
        <w:t>я</w:t>
      </w:r>
      <w:r w:rsidRPr="006F17AA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спорта;</w:t>
      </w:r>
    </w:p>
    <w:p w:rsidR="00E53D6A" w:rsidRPr="006F17AA" w:rsidRDefault="00E53D6A" w:rsidP="006F1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7AA">
        <w:rPr>
          <w:rFonts w:ascii="Times New Roman" w:hAnsi="Times New Roman" w:cs="Times New Roman"/>
          <w:sz w:val="28"/>
          <w:szCs w:val="28"/>
        </w:rPr>
        <w:t xml:space="preserve">- </w:t>
      </w:r>
      <w:r w:rsidR="00506693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6F17AA">
        <w:rPr>
          <w:rFonts w:ascii="Times New Roman" w:hAnsi="Times New Roman" w:cs="Times New Roman"/>
          <w:sz w:val="28"/>
          <w:szCs w:val="28"/>
        </w:rPr>
        <w:t>;</w:t>
      </w:r>
    </w:p>
    <w:p w:rsidR="00506693" w:rsidRDefault="00506693" w:rsidP="006F1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организации пассажирских перевозок;</w:t>
      </w:r>
    </w:p>
    <w:p w:rsidR="006F17AA" w:rsidRPr="006F17AA" w:rsidRDefault="00506693" w:rsidP="006F1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управления и распоряжения муниципальной собственностью</w:t>
      </w:r>
      <w:r w:rsidR="006F17AA">
        <w:rPr>
          <w:rFonts w:ascii="Times New Roman" w:hAnsi="Times New Roman" w:cs="Times New Roman"/>
          <w:sz w:val="28"/>
          <w:szCs w:val="28"/>
        </w:rPr>
        <w:t>.</w:t>
      </w:r>
    </w:p>
    <w:p w:rsidR="00774112" w:rsidRDefault="00E53D6A" w:rsidP="007741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0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D68BC">
        <w:rPr>
          <w:rFonts w:ascii="Times New Roman" w:hAnsi="Times New Roman" w:cs="Times New Roman"/>
          <w:sz w:val="28"/>
          <w:szCs w:val="28"/>
        </w:rPr>
        <w:t>2023 года</w:t>
      </w:r>
      <w:r w:rsidRPr="0006780E">
        <w:rPr>
          <w:rFonts w:ascii="Times New Roman" w:hAnsi="Times New Roman" w:cs="Times New Roman"/>
          <w:sz w:val="28"/>
          <w:szCs w:val="28"/>
        </w:rPr>
        <w:t xml:space="preserve"> проведены тематические экспертно-аналитические мероприятия</w:t>
      </w:r>
      <w:r w:rsidR="001D10B4">
        <w:rPr>
          <w:rFonts w:ascii="Times New Roman" w:hAnsi="Times New Roman" w:cs="Times New Roman"/>
          <w:sz w:val="28"/>
          <w:szCs w:val="28"/>
        </w:rPr>
        <w:t>,</w:t>
      </w:r>
      <w:r w:rsidRPr="0006780E">
        <w:rPr>
          <w:rFonts w:ascii="Times New Roman" w:hAnsi="Times New Roman" w:cs="Times New Roman"/>
          <w:sz w:val="28"/>
          <w:szCs w:val="28"/>
        </w:rPr>
        <w:t xml:space="preserve"> </w:t>
      </w:r>
      <w:r w:rsidR="0006780E">
        <w:rPr>
          <w:rFonts w:ascii="Times New Roman" w:hAnsi="Times New Roman" w:cs="Times New Roman"/>
          <w:sz w:val="28"/>
          <w:szCs w:val="28"/>
        </w:rPr>
        <w:t>затрагивающие вопросы формирования и исполнения бюджета города.</w:t>
      </w:r>
    </w:p>
    <w:p w:rsidR="00B538E7" w:rsidRDefault="004569C7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B538E7" w:rsidRPr="00D70BEA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723FE">
        <w:rPr>
          <w:rFonts w:ascii="Times New Roman" w:hAnsi="Times New Roman" w:cs="Times New Roman"/>
          <w:sz w:val="28"/>
          <w:szCs w:val="28"/>
        </w:rPr>
        <w:t>2</w:t>
      </w:r>
      <w:r w:rsidR="00506693">
        <w:rPr>
          <w:rFonts w:ascii="Times New Roman" w:hAnsi="Times New Roman" w:cs="Times New Roman"/>
          <w:sz w:val="28"/>
          <w:szCs w:val="28"/>
        </w:rPr>
        <w:t>1</w:t>
      </w:r>
      <w:r w:rsidR="00AF78F3">
        <w:rPr>
          <w:rFonts w:ascii="Times New Roman" w:hAnsi="Times New Roman" w:cs="Times New Roman"/>
          <w:sz w:val="28"/>
          <w:szCs w:val="28"/>
        </w:rPr>
        <w:t>8</w:t>
      </w:r>
      <w:r w:rsidR="00B538E7" w:rsidRPr="00D70BEA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</w:t>
      </w:r>
      <w:r w:rsidR="00BA4673">
        <w:rPr>
          <w:rFonts w:ascii="Times New Roman" w:hAnsi="Times New Roman" w:cs="Times New Roman"/>
          <w:sz w:val="28"/>
          <w:szCs w:val="28"/>
        </w:rPr>
        <w:t>й</w:t>
      </w:r>
      <w:r w:rsidR="00B538E7">
        <w:rPr>
          <w:rFonts w:ascii="Times New Roman" w:hAnsi="Times New Roman" w:cs="Times New Roman"/>
          <w:sz w:val="28"/>
          <w:szCs w:val="28"/>
        </w:rPr>
        <w:t>.</w:t>
      </w:r>
    </w:p>
    <w:p w:rsidR="00004EE6" w:rsidRPr="00004EE6" w:rsidRDefault="00004EE6" w:rsidP="00004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EE6">
        <w:rPr>
          <w:rFonts w:ascii="Times New Roman" w:hAnsi="Times New Roman" w:cs="Times New Roman"/>
          <w:sz w:val="28"/>
          <w:szCs w:val="28"/>
        </w:rPr>
        <w:t xml:space="preserve">Ключевыми задачами каждого мероприятия являлись оценка </w:t>
      </w:r>
      <w:r>
        <w:rPr>
          <w:rFonts w:ascii="Times New Roman" w:hAnsi="Times New Roman" w:cs="Times New Roman"/>
          <w:sz w:val="28"/>
          <w:szCs w:val="28"/>
        </w:rPr>
        <w:t xml:space="preserve">законности и </w:t>
      </w:r>
      <w:r w:rsidRPr="00004EE6">
        <w:rPr>
          <w:rFonts w:ascii="Times New Roman" w:hAnsi="Times New Roman" w:cs="Times New Roman"/>
          <w:sz w:val="28"/>
          <w:szCs w:val="28"/>
        </w:rPr>
        <w:t>эффективности использования бюджетных средств и</w:t>
      </w:r>
      <w:r w:rsidR="00F00C33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04EE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обеспечения экономического и (или) социального эффектов при осуществлении расходов, выявление и предотвращение рисков, способных негативно влиять на достижение целей и задач муниципальных программ.</w:t>
      </w:r>
    </w:p>
    <w:p w:rsidR="00BA4673" w:rsidRPr="0006780E" w:rsidRDefault="00BA4673" w:rsidP="00004E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0E">
        <w:rPr>
          <w:rFonts w:ascii="Times New Roman" w:hAnsi="Times New Roman" w:cs="Times New Roman"/>
          <w:sz w:val="28"/>
          <w:szCs w:val="28"/>
        </w:rPr>
        <w:t>По завершении мероприятий проводился анализ полученных результатов с целью выявления причин нарушений и их системности, подготовки рекомендаций по устранению и недопущению в дальнейшем.</w:t>
      </w:r>
    </w:p>
    <w:p w:rsidR="00BA4673" w:rsidRDefault="00BA4673" w:rsidP="00BA4673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6780E">
        <w:rPr>
          <w:rFonts w:ascii="Times New Roman" w:hAnsi="Times New Roman" w:cs="Times New Roman"/>
          <w:sz w:val="28"/>
          <w:szCs w:val="28"/>
        </w:rPr>
        <w:t>Как и в предыдущие годы, основное внимание было направлено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 своевременное предотвращение финансовых нарушений, а также на исправление возникающих негативных ситуаций. В этой связи, в целях принятия эффективных решений в сфере планирования и исполнения бюджета города, осуществлялось взаимодействие с Думой города</w:t>
      </w:r>
      <w:r w:rsidR="00A86A45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администрацией города и её органами.</w:t>
      </w:r>
    </w:p>
    <w:p w:rsidR="008E6B9D" w:rsidRDefault="008E6B9D" w:rsidP="008E6B9D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бъём проверенных средств </w:t>
      </w:r>
      <w:r w:rsidR="00F00C33">
        <w:rPr>
          <w:rFonts w:ascii="Times New Roman" w:eastAsia="Times New Roman" w:hAnsi="Times New Roman" w:cs="Times New Roman"/>
          <w:sz w:val="28"/>
          <w:szCs w:val="28"/>
        </w:rPr>
        <w:t xml:space="preserve">в ходе контрольных мероприятий 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8A3A20">
        <w:rPr>
          <w:rFonts w:ascii="Times New Roman" w:eastAsia="Times New Roman" w:hAnsi="Times New Roman" w:cs="Times New Roman"/>
          <w:sz w:val="28"/>
          <w:szCs w:val="28"/>
        </w:rPr>
        <w:t>16 344 333,685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рушений и недостатков выявлено на общую </w:t>
      </w:r>
      <w:r w:rsidRPr="00007EC3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58715D">
        <w:rPr>
          <w:rFonts w:ascii="Times New Roman" w:eastAsia="Times New Roman" w:hAnsi="Times New Roman" w:cs="Times New Roman"/>
          <w:sz w:val="28"/>
          <w:szCs w:val="28"/>
        </w:rPr>
        <w:t>260 397,469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 w:rsidR="000869A3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исполнения рекомендаций Счётной палаты, в минувшем году объём устранённых нарушений, составил 76 272,111 </w:t>
      </w:r>
      <w:r w:rsidR="000869A3" w:rsidRPr="0085220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восстановлено в бюджет </w:t>
      </w:r>
      <w:r w:rsidR="000869A3">
        <w:rPr>
          <w:rFonts w:ascii="Times New Roman" w:eastAsia="Times New Roman" w:hAnsi="Times New Roman" w:cs="Times New Roman"/>
          <w:sz w:val="28"/>
          <w:szCs w:val="28"/>
        </w:rPr>
        <w:t>1 250,218</w:t>
      </w:r>
      <w:r w:rsidR="000869A3" w:rsidRPr="0085220D">
        <w:rPr>
          <w:rFonts w:ascii="Times New Roman" w:eastAsia="Times New Roman" w:hAnsi="Times New Roman" w:cs="Times New Roman"/>
          <w:sz w:val="28"/>
          <w:szCs w:val="28"/>
        </w:rPr>
        <w:t xml:space="preserve"> тыс. рубл</w:t>
      </w:r>
      <w:r w:rsidR="000869A3">
        <w:rPr>
          <w:rFonts w:ascii="Times New Roman" w:eastAsia="Times New Roman" w:hAnsi="Times New Roman" w:cs="Times New Roman"/>
          <w:sz w:val="28"/>
          <w:szCs w:val="28"/>
        </w:rPr>
        <w:t>ей.</w:t>
      </w:r>
    </w:p>
    <w:p w:rsidR="00B538E7" w:rsidRDefault="00AF0238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8E7" w:rsidRPr="00D704BB">
        <w:rPr>
          <w:rFonts w:ascii="Times New Roman" w:hAnsi="Times New Roman" w:cs="Times New Roman"/>
          <w:sz w:val="28"/>
          <w:szCs w:val="28"/>
        </w:rPr>
        <w:t xml:space="preserve">о результатам проведённых </w:t>
      </w:r>
      <w:r w:rsidR="00B538E7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="00B538E7" w:rsidRPr="00D704BB">
        <w:rPr>
          <w:rFonts w:ascii="Times New Roman" w:hAnsi="Times New Roman" w:cs="Times New Roman"/>
          <w:sz w:val="28"/>
          <w:szCs w:val="28"/>
        </w:rPr>
        <w:t xml:space="preserve">предотвращено </w:t>
      </w:r>
      <w:r w:rsidR="00F813C3">
        <w:rPr>
          <w:rFonts w:ascii="Times New Roman" w:hAnsi="Times New Roman" w:cs="Times New Roman"/>
          <w:sz w:val="28"/>
          <w:szCs w:val="28"/>
        </w:rPr>
        <w:t>неэффективных и необоснованных расходов</w:t>
      </w:r>
      <w:r w:rsidR="00B538E7" w:rsidRPr="00D704BB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847D34">
        <w:rPr>
          <w:rFonts w:ascii="Times New Roman" w:hAnsi="Times New Roman" w:cs="Times New Roman"/>
          <w:sz w:val="28"/>
          <w:szCs w:val="28"/>
        </w:rPr>
        <w:br/>
        <w:t>72 458,965</w:t>
      </w:r>
      <w:r w:rsidR="0027146D">
        <w:rPr>
          <w:rFonts w:ascii="Times New Roman" w:hAnsi="Times New Roman" w:cs="Times New Roman"/>
          <w:sz w:val="28"/>
          <w:szCs w:val="28"/>
        </w:rPr>
        <w:t xml:space="preserve"> </w:t>
      </w:r>
      <w:r w:rsidR="00B538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2124B0" w:rsidRDefault="001D5579" w:rsidP="008214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нформация о результатах контрольных и экспертно-аналитических мероприятий 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 доводил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сь до </w:t>
      </w:r>
      <w:r w:rsidR="00CE75F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C626FE" w:rsidRPr="001B1D15">
        <w:rPr>
          <w:rFonts w:ascii="Times New Roman" w:eastAsia="Times New Roman" w:hAnsi="Times New Roman" w:cs="Times New Roman"/>
          <w:sz w:val="28"/>
          <w:szCs w:val="28"/>
        </w:rPr>
        <w:t>Думы города</w:t>
      </w:r>
      <w:r w:rsidR="00F375E4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C62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26FE" w:rsidRPr="001B1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>главы города</w:t>
      </w:r>
      <w:r w:rsidR="00F375E4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а также размещалась на официальном сайте органов местного самоуправления города Нефтеюганска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75E4" w:rsidRDefault="00F375E4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509D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Контрольная деятельность</w:t>
      </w:r>
    </w:p>
    <w:p w:rsidR="001D5FE9" w:rsidRPr="001B372A" w:rsidRDefault="001D5FE9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7C03" w:rsidRDefault="00507C03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мероприятия проводились в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органах</w:t>
      </w:r>
      <w:r w:rsidR="00DA10DC" w:rsidRPr="00DA1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0D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Нефтеюганска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подведомственных им 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учреждениях, получающих </w:t>
      </w:r>
      <w:r w:rsidR="005047DE"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</w:t>
      </w:r>
      <w:r w:rsidR="00504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5047DE"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бюджета</w:t>
      </w:r>
      <w:r w:rsidR="005047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47DE"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использующих 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собственность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946" w:rsidRDefault="00DB57FE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20</w:t>
      </w:r>
      <w:r w:rsidR="00DA10D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F78F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проведено </w:t>
      </w:r>
      <w:r w:rsidR="00F813C3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6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569C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4E15" w:rsidRPr="00B64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9E1255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B64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объектах</w:t>
      </w:r>
      <w:r w:rsidR="00015946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Следует отметить, что с</w:t>
      </w:r>
      <w:r w:rsidR="00015946" w:rsidRPr="0001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пецифика деятельности </w:t>
      </w:r>
      <w:r w:rsidR="00015946">
        <w:rPr>
          <w:rFonts w:ascii="Times New Roman" w:eastAsia="Times New Roman" w:hAnsi="Times New Roman" w:cs="Times New Roman"/>
          <w:color w:val="000000"/>
          <w:sz w:val="28"/>
          <w:szCs w:val="28"/>
        </w:rPr>
        <w:t>Счётной палаты</w:t>
      </w:r>
      <w:r w:rsidR="00AF7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такова</w:t>
      </w:r>
      <w:r w:rsidR="00015946" w:rsidRPr="00015946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 рамках реализации полномочий, установленных ст</w:t>
      </w:r>
      <w:r w:rsidR="0001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атьёй 9 Закона </w:t>
      </w:r>
      <w:r w:rsidR="000159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6-ФЗ</w:t>
      </w:r>
      <w:r w:rsidR="00015946" w:rsidRPr="00015946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одни и те же объекты могут быть охвачены как в рамках тематических контрольных мероприятий, так и в рамках экспертно</w:t>
      </w:r>
      <w:r w:rsidR="000159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5946" w:rsidRPr="0001594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аналитических мероприятий по разным направлениям деятельности.</w:t>
      </w:r>
    </w:p>
    <w:p w:rsidR="00D41ABC" w:rsidRDefault="002F0032" w:rsidP="00D41A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отчё</w:t>
      </w:r>
      <w:r w:rsidR="00007EC3" w:rsidRPr="00007EC3">
        <w:rPr>
          <w:rFonts w:ascii="Times New Roman" w:eastAsia="Times New Roman" w:hAnsi="Times New Roman" w:cs="Times New Roman"/>
          <w:sz w:val="28"/>
          <w:szCs w:val="28"/>
        </w:rPr>
        <w:t>тном периоде</w:t>
      </w:r>
      <w:r w:rsidR="00AF0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324">
        <w:rPr>
          <w:rFonts w:ascii="Times New Roman" w:eastAsia="Times New Roman" w:hAnsi="Times New Roman" w:cs="Times New Roman"/>
          <w:sz w:val="28"/>
          <w:szCs w:val="28"/>
        </w:rPr>
        <w:t xml:space="preserve">в ходе контрольных мероприятий </w:t>
      </w:r>
      <w:r w:rsidR="00007EC3">
        <w:rPr>
          <w:rFonts w:ascii="Times New Roman" w:eastAsia="Times New Roman" w:hAnsi="Times New Roman" w:cs="Times New Roman"/>
          <w:sz w:val="28"/>
          <w:szCs w:val="28"/>
        </w:rPr>
        <w:t>выявлен</w:t>
      </w:r>
      <w:r w:rsidR="000450D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3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1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1255">
        <w:rPr>
          <w:rFonts w:ascii="Times New Roman" w:eastAsia="Times New Roman" w:hAnsi="Times New Roman" w:cs="Times New Roman"/>
          <w:sz w:val="28"/>
          <w:szCs w:val="28"/>
        </w:rPr>
        <w:t>42</w:t>
      </w:r>
      <w:r w:rsidR="00FD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EC3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9E125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208">
        <w:rPr>
          <w:rFonts w:ascii="Times New Roman" w:eastAsia="Times New Roman" w:hAnsi="Times New Roman" w:cs="Times New Roman"/>
          <w:sz w:val="28"/>
          <w:szCs w:val="28"/>
        </w:rPr>
        <w:t>и замечани</w:t>
      </w:r>
      <w:r w:rsidR="009E125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A5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EC3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A041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1255">
        <w:rPr>
          <w:rFonts w:ascii="Times New Roman" w:eastAsia="Times New Roman" w:hAnsi="Times New Roman" w:cs="Times New Roman"/>
          <w:sz w:val="28"/>
          <w:szCs w:val="28"/>
        </w:rPr>
        <w:t>60 397,469</w:t>
      </w:r>
      <w:r w:rsidR="009C001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047DE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D20324">
        <w:rPr>
          <w:rFonts w:ascii="Times New Roman" w:hAnsi="Times New Roman" w:cs="Times New Roman"/>
          <w:sz w:val="28"/>
          <w:szCs w:val="28"/>
        </w:rPr>
        <w:t xml:space="preserve">в </w:t>
      </w:r>
      <w:r w:rsidR="00D41ABC">
        <w:rPr>
          <w:rFonts w:ascii="Times New Roman" w:hAnsi="Times New Roman" w:cs="Times New Roman"/>
          <w:sz w:val="28"/>
          <w:szCs w:val="28"/>
        </w:rPr>
        <w:t xml:space="preserve">разрезе </w:t>
      </w:r>
      <w:r w:rsidR="005047DE">
        <w:rPr>
          <w:rFonts w:ascii="Times New Roman" w:hAnsi="Times New Roman" w:cs="Times New Roman"/>
          <w:sz w:val="28"/>
          <w:szCs w:val="28"/>
        </w:rPr>
        <w:t>выг</w:t>
      </w:r>
      <w:r w:rsidR="000D6A9F">
        <w:rPr>
          <w:rFonts w:ascii="Times New Roman" w:hAnsi="Times New Roman" w:cs="Times New Roman"/>
          <w:sz w:val="28"/>
          <w:szCs w:val="28"/>
        </w:rPr>
        <w:t>лядят следующим образом:</w:t>
      </w:r>
    </w:p>
    <w:p w:rsidR="00D41ABC" w:rsidRPr="00AB4039" w:rsidRDefault="00D41ABC" w:rsidP="00AB4039">
      <w:pPr>
        <w:tabs>
          <w:tab w:val="left" w:pos="0"/>
        </w:tabs>
        <w:spacing w:after="0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11F4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403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0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039">
        <w:rPr>
          <w:rFonts w:ascii="Times New Roman" w:hAnsi="Times New Roman" w:cs="Times New Roman"/>
        </w:rPr>
        <w:t>тыс. рублей/количество</w:t>
      </w:r>
    </w:p>
    <w:tbl>
      <w:tblPr>
        <w:tblStyle w:val="af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976"/>
      </w:tblGrid>
      <w:tr w:rsidR="00D41ABC" w:rsidTr="00DD46C2">
        <w:tc>
          <w:tcPr>
            <w:tcW w:w="7338" w:type="dxa"/>
          </w:tcPr>
          <w:p w:rsidR="00D41ABC" w:rsidRDefault="00D41ABC" w:rsidP="00DD46C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при формировании и исполнении бюджета</w:t>
            </w:r>
          </w:p>
        </w:tc>
        <w:tc>
          <w:tcPr>
            <w:tcW w:w="2976" w:type="dxa"/>
          </w:tcPr>
          <w:p w:rsidR="00D41ABC" w:rsidRDefault="009E1255" w:rsidP="009E125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197 735,710</w:t>
            </w:r>
            <w:r w:rsidR="00D41ABC" w:rsidRPr="006B3F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D41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41ABC" w:rsidRDefault="00D41ABC" w:rsidP="00D41AB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  <w:sectPr w:rsidR="00D41ABC" w:rsidSect="00D41ABC">
          <w:headerReference w:type="default" r:id="rId8"/>
          <w:type w:val="continuous"/>
          <w:pgSz w:w="11906" w:h="16838"/>
          <w:pgMar w:top="992" w:right="851" w:bottom="851" w:left="1134" w:header="709" w:footer="709" w:gutter="0"/>
          <w:cols w:space="708"/>
          <w:titlePg/>
          <w:docGrid w:linePitch="360"/>
        </w:sectPr>
      </w:pPr>
    </w:p>
    <w:tbl>
      <w:tblPr>
        <w:tblStyle w:val="af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127"/>
      </w:tblGrid>
      <w:tr w:rsidR="00D41ABC" w:rsidTr="00E24659">
        <w:trPr>
          <w:trHeight w:val="676"/>
        </w:trPr>
        <w:tc>
          <w:tcPr>
            <w:tcW w:w="8188" w:type="dxa"/>
          </w:tcPr>
          <w:p w:rsidR="00D41ABC" w:rsidRDefault="00D41ABC" w:rsidP="00DD46C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2127" w:type="dxa"/>
          </w:tcPr>
          <w:p w:rsidR="00E24659" w:rsidRDefault="00E24659" w:rsidP="00DD46C2">
            <w:pPr>
              <w:tabs>
                <w:tab w:val="left" w:pos="0"/>
              </w:tabs>
              <w:ind w:left="-582" w:firstLine="5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BC" w:rsidRDefault="009E1255" w:rsidP="00DD46C2">
            <w:pPr>
              <w:tabs>
                <w:tab w:val="left" w:pos="0"/>
              </w:tabs>
              <w:ind w:left="-582" w:firstLine="5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15 756,454/181</w:t>
            </w:r>
            <w:r w:rsidR="00D41ABC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D41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1ABC" w:rsidTr="00E24659">
        <w:tc>
          <w:tcPr>
            <w:tcW w:w="8188" w:type="dxa"/>
          </w:tcPr>
          <w:p w:rsidR="00D41ABC" w:rsidRDefault="00D41ABC" w:rsidP="00DD46C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при осуществлении муниципальных закупок</w:t>
            </w:r>
          </w:p>
        </w:tc>
        <w:tc>
          <w:tcPr>
            <w:tcW w:w="2127" w:type="dxa"/>
          </w:tcPr>
          <w:p w:rsidR="00D41ABC" w:rsidRDefault="009E1255" w:rsidP="00DD46C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42 043,795/34</w:t>
            </w:r>
          </w:p>
        </w:tc>
      </w:tr>
      <w:tr w:rsidR="00D41ABC" w:rsidTr="00E24659">
        <w:tc>
          <w:tcPr>
            <w:tcW w:w="8188" w:type="dxa"/>
          </w:tcPr>
          <w:p w:rsidR="00D41ABC" w:rsidRDefault="00D41ABC" w:rsidP="00DD46C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нецелевое использование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D41ABC" w:rsidRDefault="009E1255" w:rsidP="00DD46C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3 307,006/53</w:t>
            </w:r>
          </w:p>
        </w:tc>
      </w:tr>
      <w:tr w:rsidR="009E1255" w:rsidTr="00E24659">
        <w:tc>
          <w:tcPr>
            <w:tcW w:w="8188" w:type="dxa"/>
          </w:tcPr>
          <w:p w:rsidR="009E1255" w:rsidRDefault="009E1255" w:rsidP="00DD46C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неэффективное использование бюджетных средств        </w:t>
            </w:r>
          </w:p>
          <w:p w:rsidR="009E1255" w:rsidRDefault="009E1255" w:rsidP="00DD46C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иные нарушения</w:t>
            </w:r>
          </w:p>
        </w:tc>
        <w:tc>
          <w:tcPr>
            <w:tcW w:w="2127" w:type="dxa"/>
          </w:tcPr>
          <w:p w:rsidR="009E1255" w:rsidRDefault="009E1255" w:rsidP="00DD46C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471,436/3</w:t>
            </w:r>
          </w:p>
          <w:p w:rsidR="009E1255" w:rsidRDefault="009E1255" w:rsidP="00DD46C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1083,068/18</w:t>
            </w:r>
          </w:p>
        </w:tc>
      </w:tr>
    </w:tbl>
    <w:p w:rsidR="00CF1A8D" w:rsidRDefault="00CF1A8D" w:rsidP="00807FC8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FC8" w:rsidRPr="00807FC8" w:rsidRDefault="00AB4039" w:rsidP="00807FC8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07FC8" w:rsidRPr="00807FC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классификатором, одобренным Советом </w:t>
      </w:r>
      <w:r w:rsidR="00807FC8">
        <w:rPr>
          <w:rFonts w:ascii="Times New Roman" w:eastAsia="Times New Roman" w:hAnsi="Times New Roman" w:cs="Times New Roman"/>
          <w:sz w:val="28"/>
          <w:szCs w:val="28"/>
        </w:rPr>
        <w:t>контрольно-счётных органов</w:t>
      </w:r>
      <w:r w:rsidR="00807FC8" w:rsidRPr="00807FC8">
        <w:rPr>
          <w:rFonts w:ascii="Times New Roman" w:eastAsia="Times New Roman" w:hAnsi="Times New Roman" w:cs="Times New Roman"/>
          <w:sz w:val="28"/>
          <w:szCs w:val="28"/>
        </w:rPr>
        <w:t xml:space="preserve"> при Сч</w:t>
      </w:r>
      <w:r w:rsidR="00D20324">
        <w:rPr>
          <w:rFonts w:ascii="Times New Roman" w:eastAsia="Times New Roman" w:hAnsi="Times New Roman" w:cs="Times New Roman"/>
          <w:sz w:val="28"/>
          <w:szCs w:val="28"/>
        </w:rPr>
        <w:t>ё</w:t>
      </w:r>
      <w:r w:rsidR="00807FC8" w:rsidRPr="00807FC8">
        <w:rPr>
          <w:rFonts w:ascii="Times New Roman" w:eastAsia="Times New Roman" w:hAnsi="Times New Roman" w:cs="Times New Roman"/>
          <w:sz w:val="28"/>
          <w:szCs w:val="28"/>
        </w:rPr>
        <w:t>тной палате Р</w:t>
      </w:r>
      <w:r w:rsidR="00807FC8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807FC8" w:rsidRPr="00807FC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07FC8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807FC8" w:rsidRPr="00807FC8">
        <w:rPr>
          <w:rFonts w:ascii="Times New Roman" w:eastAsia="Times New Roman" w:hAnsi="Times New Roman" w:cs="Times New Roman"/>
          <w:sz w:val="28"/>
          <w:szCs w:val="28"/>
        </w:rPr>
        <w:t xml:space="preserve"> 21.12.2021, наибольший объём финансовых нарушений в структуре нарушений, занимают нарушения при формировании и исполнении бюджета и нарушения </w:t>
      </w:r>
      <w:r w:rsidR="000400CE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муниципальных закупок,</w:t>
      </w:r>
      <w:r w:rsidR="00807FC8" w:rsidRPr="00807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7FC8" w:rsidRPr="00807FC8">
        <w:rPr>
          <w:rFonts w:ascii="Times New Roman" w:eastAsia="Times New Roman" w:hAnsi="Times New Roman" w:cs="Times New Roman"/>
          <w:sz w:val="28"/>
          <w:szCs w:val="28"/>
        </w:rPr>
        <w:t>х доля в общем объ</w:t>
      </w:r>
      <w:r w:rsidR="00D20324">
        <w:rPr>
          <w:rFonts w:ascii="Times New Roman" w:eastAsia="Times New Roman" w:hAnsi="Times New Roman" w:cs="Times New Roman"/>
          <w:sz w:val="28"/>
          <w:szCs w:val="28"/>
        </w:rPr>
        <w:t>ё</w:t>
      </w:r>
      <w:r w:rsidR="00807FC8" w:rsidRPr="00807FC8">
        <w:rPr>
          <w:rFonts w:ascii="Times New Roman" w:eastAsia="Times New Roman" w:hAnsi="Times New Roman" w:cs="Times New Roman"/>
          <w:sz w:val="28"/>
          <w:szCs w:val="28"/>
        </w:rPr>
        <w:t xml:space="preserve">ме выявленных нарушений составляет </w:t>
      </w:r>
      <w:r w:rsidR="000400CE">
        <w:rPr>
          <w:rFonts w:ascii="Times New Roman" w:eastAsia="Times New Roman" w:hAnsi="Times New Roman" w:cs="Times New Roman"/>
          <w:sz w:val="28"/>
          <w:szCs w:val="28"/>
        </w:rPr>
        <w:t>75</w:t>
      </w:r>
      <w:r w:rsidR="00807FC8" w:rsidRPr="00807FC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400CE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807FC8" w:rsidRPr="00807FC8">
        <w:rPr>
          <w:rFonts w:ascii="Times New Roman" w:eastAsia="Times New Roman" w:hAnsi="Times New Roman" w:cs="Times New Roman"/>
          <w:sz w:val="28"/>
          <w:szCs w:val="28"/>
        </w:rPr>
        <w:t xml:space="preserve">%, соответственно. </w:t>
      </w:r>
    </w:p>
    <w:p w:rsidR="00AB4039" w:rsidRDefault="00807FC8" w:rsidP="00807FC8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FC8">
        <w:rPr>
          <w:rFonts w:ascii="Times New Roman" w:eastAsia="Times New Roman" w:hAnsi="Times New Roman" w:cs="Times New Roman"/>
          <w:sz w:val="28"/>
          <w:szCs w:val="28"/>
        </w:rPr>
        <w:t xml:space="preserve">Контролем за эффективностью использования бюджетных средств установлено их неэффективное расходование в сумме </w:t>
      </w:r>
      <w:r w:rsidR="000400CE">
        <w:rPr>
          <w:rFonts w:ascii="Times New Roman" w:eastAsia="Times New Roman" w:hAnsi="Times New Roman" w:cs="Times New Roman"/>
          <w:sz w:val="28"/>
          <w:szCs w:val="28"/>
        </w:rPr>
        <w:t>471,436 тыс. рублей.</w:t>
      </w:r>
      <w:r w:rsidR="00AB4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37F" w:rsidRDefault="00FD137F" w:rsidP="00807FC8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Динамика нарушений за 2022 и 2023 годы представлена в диаграмме.</w:t>
      </w:r>
    </w:p>
    <w:p w:rsidR="000B02B7" w:rsidRDefault="001F1EAE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B3849A" wp14:editId="53F30646">
            <wp:extent cx="6257676" cy="3403158"/>
            <wp:effectExtent l="0" t="0" r="0" b="6985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8E27F1F3-1C0C-4B32-B247-C027F393D5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0C33" w:rsidRDefault="00F00C33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71" w:rsidRPr="0096176F" w:rsidRDefault="00091D58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570B">
        <w:rPr>
          <w:rFonts w:ascii="Times New Roman" w:hAnsi="Times New Roman" w:cs="Times New Roman"/>
          <w:sz w:val="28"/>
          <w:szCs w:val="28"/>
        </w:rPr>
        <w:t xml:space="preserve"> отчётном году</w:t>
      </w:r>
      <w:r w:rsidR="00A67E3F" w:rsidRPr="0096176F">
        <w:rPr>
          <w:rFonts w:ascii="Times New Roman" w:hAnsi="Times New Roman" w:cs="Times New Roman"/>
          <w:sz w:val="28"/>
          <w:szCs w:val="28"/>
        </w:rPr>
        <w:t xml:space="preserve"> </w:t>
      </w:r>
      <w:r w:rsidR="008D35D1" w:rsidRPr="0096176F">
        <w:rPr>
          <w:rFonts w:ascii="Times New Roman" w:hAnsi="Times New Roman" w:cs="Times New Roman"/>
          <w:sz w:val="28"/>
          <w:szCs w:val="28"/>
        </w:rPr>
        <w:t>направлено:</w:t>
      </w:r>
    </w:p>
    <w:p w:rsidR="00C706C2" w:rsidRPr="00FC173C" w:rsidRDefault="00015946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</w:t>
      </w:r>
      <w:r w:rsidR="00D20324">
        <w:rPr>
          <w:rFonts w:ascii="Times New Roman" w:hAnsi="Times New Roman" w:cs="Times New Roman"/>
          <w:sz w:val="28"/>
          <w:szCs w:val="28"/>
        </w:rPr>
        <w:t>объектам контроля</w:t>
      </w:r>
      <w:r w:rsidR="001F777C">
        <w:rPr>
          <w:rFonts w:ascii="Times New Roman" w:hAnsi="Times New Roman" w:cs="Times New Roman"/>
          <w:sz w:val="28"/>
          <w:szCs w:val="28"/>
        </w:rPr>
        <w:t>;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B71" w:rsidRPr="0096176F" w:rsidRDefault="00015946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отчёта </w:t>
      </w:r>
      <w:r w:rsidR="00C706C2" w:rsidRPr="0096176F">
        <w:rPr>
          <w:rFonts w:ascii="Times New Roman" w:hAnsi="Times New Roman" w:cs="Times New Roman"/>
          <w:sz w:val="28"/>
          <w:szCs w:val="28"/>
        </w:rPr>
        <w:t>в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E1" w:rsidRPr="0096176F">
        <w:rPr>
          <w:rFonts w:ascii="Times New Roman" w:hAnsi="Times New Roman" w:cs="Times New Roman"/>
          <w:sz w:val="28"/>
          <w:szCs w:val="28"/>
        </w:rPr>
        <w:t>Нефтеюганскую</w:t>
      </w:r>
      <w:proofErr w:type="spellEnd"/>
      <w:r w:rsidR="002E54E1" w:rsidRPr="0096176F">
        <w:rPr>
          <w:rFonts w:ascii="Times New Roman" w:hAnsi="Times New Roman" w:cs="Times New Roman"/>
          <w:sz w:val="28"/>
          <w:szCs w:val="28"/>
        </w:rPr>
        <w:t xml:space="preserve"> межрайонную </w:t>
      </w:r>
      <w:r w:rsidR="008D35D1" w:rsidRPr="0096176F">
        <w:rPr>
          <w:rFonts w:ascii="Times New Roman" w:hAnsi="Times New Roman" w:cs="Times New Roman"/>
          <w:sz w:val="28"/>
          <w:szCs w:val="28"/>
        </w:rPr>
        <w:t>прокуратуру;</w:t>
      </w:r>
    </w:p>
    <w:p w:rsidR="003276A0" w:rsidRDefault="00015946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F00C33">
        <w:rPr>
          <w:rFonts w:ascii="Times New Roman" w:hAnsi="Times New Roman" w:cs="Times New Roman"/>
          <w:sz w:val="28"/>
          <w:szCs w:val="28"/>
        </w:rPr>
        <w:t>я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выявленных недостатков и 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D58" w:rsidRDefault="00091D58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58">
        <w:rPr>
          <w:rFonts w:ascii="Times New Roman" w:hAnsi="Times New Roman" w:cs="Times New Roman"/>
          <w:sz w:val="28"/>
          <w:szCs w:val="28"/>
        </w:rPr>
        <w:t xml:space="preserve">По результатам анализа установленных в ходе контрольных мероприятий нарушений, Счётной палатой в актах, представлениях и информационных письмах, направленных в адрес объектов контроля, ответственных органов администрации, главы города, формировались рекомендации в целях повышения эффективности деятельности в проверяемой сфере. При этом, рекомендации были нацелены не только на устранение замечаний, поскольку зачастую выявлялись нарушения невозможные к устранению, но и на недопущение их впредь.  </w:t>
      </w:r>
    </w:p>
    <w:p w:rsidR="000D3437" w:rsidRDefault="001A47DB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>В рамках полномочий Счётной палаты в 20</w:t>
      </w:r>
      <w:r w:rsidR="00D10B44">
        <w:rPr>
          <w:rFonts w:ascii="Times New Roman" w:hAnsi="Times New Roman" w:cs="Times New Roman"/>
          <w:sz w:val="28"/>
          <w:szCs w:val="28"/>
        </w:rPr>
        <w:t>2</w:t>
      </w:r>
      <w:r w:rsidR="0054601B">
        <w:rPr>
          <w:rFonts w:ascii="Times New Roman" w:hAnsi="Times New Roman" w:cs="Times New Roman"/>
          <w:sz w:val="28"/>
          <w:szCs w:val="28"/>
        </w:rPr>
        <w:t>3</w:t>
      </w:r>
      <w:r w:rsidRPr="0096176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343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4601B">
        <w:rPr>
          <w:rFonts w:ascii="Times New Roman" w:hAnsi="Times New Roman" w:cs="Times New Roman"/>
          <w:sz w:val="28"/>
          <w:szCs w:val="28"/>
        </w:rPr>
        <w:t>1</w:t>
      </w:r>
      <w:r w:rsidR="000D3437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CB51D8">
        <w:rPr>
          <w:rFonts w:ascii="Times New Roman" w:hAnsi="Times New Roman" w:cs="Times New Roman"/>
          <w:sz w:val="28"/>
          <w:szCs w:val="28"/>
        </w:rPr>
        <w:t>ого</w:t>
      </w:r>
      <w:r w:rsidR="000D3437">
        <w:rPr>
          <w:rFonts w:ascii="Times New Roman" w:hAnsi="Times New Roman" w:cs="Times New Roman"/>
          <w:sz w:val="28"/>
          <w:szCs w:val="28"/>
        </w:rPr>
        <w:t xml:space="preserve"> и </w:t>
      </w:r>
      <w:r w:rsidR="0054601B">
        <w:rPr>
          <w:rFonts w:ascii="Times New Roman" w:hAnsi="Times New Roman" w:cs="Times New Roman"/>
          <w:sz w:val="28"/>
          <w:szCs w:val="28"/>
        </w:rPr>
        <w:t>7</w:t>
      </w:r>
      <w:r w:rsidR="000D3437">
        <w:rPr>
          <w:rFonts w:ascii="Times New Roman" w:hAnsi="Times New Roman" w:cs="Times New Roman"/>
          <w:sz w:val="28"/>
          <w:szCs w:val="28"/>
        </w:rPr>
        <w:t xml:space="preserve"> физических лиц составлены протоколы об </w:t>
      </w:r>
      <w:r w:rsidRPr="0096176F">
        <w:rPr>
          <w:rFonts w:ascii="Times New Roman" w:hAnsi="Times New Roman" w:cs="Times New Roman"/>
          <w:sz w:val="28"/>
          <w:szCs w:val="28"/>
        </w:rPr>
        <w:t xml:space="preserve"> а</w:t>
      </w:r>
      <w:r w:rsidR="000D3437">
        <w:rPr>
          <w:rFonts w:ascii="Times New Roman" w:hAnsi="Times New Roman" w:cs="Times New Roman"/>
          <w:sz w:val="28"/>
          <w:szCs w:val="28"/>
        </w:rPr>
        <w:t>дминистративной ответственности, по которым мировыми судьями вынесены постановления о признании указанных лиц виновными в совершении административных правонарушений и назначении им наказаний в вид</w:t>
      </w:r>
      <w:r w:rsidR="0054601B">
        <w:rPr>
          <w:rFonts w:ascii="Times New Roman" w:hAnsi="Times New Roman" w:cs="Times New Roman"/>
          <w:sz w:val="28"/>
          <w:szCs w:val="28"/>
        </w:rPr>
        <w:t>е штрафов на общую сумму 262,362</w:t>
      </w:r>
      <w:r w:rsidR="000D343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1064" w:rsidRDefault="00490747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периоде</w:t>
      </w:r>
      <w:r w:rsidR="003B1064">
        <w:rPr>
          <w:rFonts w:ascii="Times New Roman" w:hAnsi="Times New Roman" w:cs="Times New Roman"/>
          <w:sz w:val="28"/>
          <w:szCs w:val="28"/>
        </w:rPr>
        <w:t xml:space="preserve">, в целях реализации итогов отдельных контрольных мероприятий, </w:t>
      </w:r>
      <w:r w:rsidR="003B1064">
        <w:rPr>
          <w:rFonts w:ascii="Times New Roman" w:hAnsi="Times New Roman"/>
          <w:sz w:val="28"/>
          <w:szCs w:val="28"/>
        </w:rPr>
        <w:t xml:space="preserve">проведённых в 2022 </w:t>
      </w:r>
      <w:r w:rsidR="00D20324">
        <w:rPr>
          <w:rFonts w:ascii="Times New Roman" w:hAnsi="Times New Roman"/>
          <w:sz w:val="28"/>
          <w:szCs w:val="28"/>
        </w:rPr>
        <w:t>году</w:t>
      </w:r>
      <w:r w:rsidR="00F00C33">
        <w:rPr>
          <w:rFonts w:ascii="Times New Roman" w:hAnsi="Times New Roman"/>
          <w:sz w:val="28"/>
          <w:szCs w:val="28"/>
        </w:rPr>
        <w:t>,</w:t>
      </w:r>
      <w:r w:rsidR="00D20324">
        <w:rPr>
          <w:rFonts w:ascii="Times New Roman" w:hAnsi="Times New Roman"/>
          <w:sz w:val="28"/>
          <w:szCs w:val="28"/>
        </w:rPr>
        <w:t xml:space="preserve"> </w:t>
      </w:r>
      <w:r w:rsidR="00C9570B">
        <w:rPr>
          <w:rFonts w:ascii="Times New Roman" w:hAnsi="Times New Roman" w:cs="Times New Roman"/>
          <w:sz w:val="28"/>
          <w:szCs w:val="28"/>
        </w:rPr>
        <w:t>Счётной палатой</w:t>
      </w:r>
      <w:r w:rsidR="003B1064">
        <w:rPr>
          <w:rFonts w:ascii="Times New Roman" w:hAnsi="Times New Roman" w:cs="Times New Roman"/>
          <w:sz w:val="28"/>
          <w:szCs w:val="28"/>
        </w:rPr>
        <w:t>:</w:t>
      </w:r>
    </w:p>
    <w:p w:rsidR="00490747" w:rsidRDefault="003B1064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70B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C9570B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="007E7533">
        <w:rPr>
          <w:rFonts w:ascii="Times New Roman" w:hAnsi="Times New Roman" w:cs="Times New Roman"/>
          <w:sz w:val="28"/>
          <w:szCs w:val="28"/>
        </w:rPr>
        <w:t xml:space="preserve"> </w:t>
      </w:r>
      <w:r w:rsidR="00C9570B">
        <w:rPr>
          <w:rFonts w:ascii="Times New Roman" w:hAnsi="Times New Roman" w:cs="Times New Roman"/>
          <w:sz w:val="28"/>
          <w:szCs w:val="28"/>
        </w:rPr>
        <w:t xml:space="preserve">направлялись жалобы на постановления мирового судьи </w:t>
      </w:r>
      <w:r w:rsidR="00431F66">
        <w:rPr>
          <w:rFonts w:ascii="Times New Roman" w:hAnsi="Times New Roman" w:cs="Times New Roman"/>
          <w:sz w:val="28"/>
          <w:szCs w:val="28"/>
        </w:rPr>
        <w:t xml:space="preserve">о прекращении производства </w:t>
      </w:r>
      <w:r w:rsidR="00C9570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431F66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казённого учреждения, в действиях которого </w:t>
      </w:r>
      <w:r w:rsidR="007E7533">
        <w:rPr>
          <w:rFonts w:ascii="Times New Roman" w:hAnsi="Times New Roman" w:cs="Times New Roman"/>
          <w:sz w:val="28"/>
          <w:szCs w:val="28"/>
        </w:rPr>
        <w:t>установлено нецелевое использование бюджетных средств.</w:t>
      </w:r>
      <w:r w:rsidR="00431F66">
        <w:rPr>
          <w:rFonts w:ascii="Times New Roman" w:hAnsi="Times New Roman" w:cs="Times New Roman"/>
          <w:sz w:val="28"/>
          <w:szCs w:val="28"/>
        </w:rPr>
        <w:t xml:space="preserve"> В </w:t>
      </w:r>
      <w:r w:rsidR="00431F66">
        <w:rPr>
          <w:rFonts w:ascii="Times New Roman" w:hAnsi="Times New Roman" w:cs="Times New Roman"/>
          <w:sz w:val="28"/>
          <w:szCs w:val="28"/>
        </w:rPr>
        <w:lastRenderedPageBreak/>
        <w:t>результате рассмотрения жалоб решени</w:t>
      </w:r>
      <w:r w:rsidR="007E7533">
        <w:rPr>
          <w:rFonts w:ascii="Times New Roman" w:hAnsi="Times New Roman" w:cs="Times New Roman"/>
          <w:sz w:val="28"/>
          <w:szCs w:val="28"/>
        </w:rPr>
        <w:t>я</w:t>
      </w:r>
      <w:r w:rsidR="00431F66">
        <w:rPr>
          <w:rFonts w:ascii="Times New Roman" w:hAnsi="Times New Roman" w:cs="Times New Roman"/>
          <w:sz w:val="28"/>
          <w:szCs w:val="28"/>
        </w:rPr>
        <w:t>м</w:t>
      </w:r>
      <w:r w:rsidR="007E7533">
        <w:rPr>
          <w:rFonts w:ascii="Times New Roman" w:hAnsi="Times New Roman" w:cs="Times New Roman"/>
          <w:sz w:val="28"/>
          <w:szCs w:val="28"/>
        </w:rPr>
        <w:t>и</w:t>
      </w:r>
      <w:r w:rsidR="004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F66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431F66"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="007E7533"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431F66">
        <w:rPr>
          <w:rFonts w:ascii="Times New Roman" w:hAnsi="Times New Roman" w:cs="Times New Roman"/>
          <w:sz w:val="28"/>
          <w:szCs w:val="28"/>
        </w:rPr>
        <w:t>дело направл</w:t>
      </w:r>
      <w:r w:rsidR="007E7533">
        <w:rPr>
          <w:rFonts w:ascii="Times New Roman" w:hAnsi="Times New Roman" w:cs="Times New Roman"/>
          <w:sz w:val="28"/>
          <w:szCs w:val="28"/>
        </w:rPr>
        <w:t>ялось</w:t>
      </w:r>
      <w:r w:rsidR="00431F66">
        <w:rPr>
          <w:rFonts w:ascii="Times New Roman" w:hAnsi="Times New Roman" w:cs="Times New Roman"/>
          <w:sz w:val="28"/>
          <w:szCs w:val="28"/>
        </w:rPr>
        <w:t xml:space="preserve"> на новое рассмотрение</w:t>
      </w:r>
      <w:r w:rsidR="007E7533">
        <w:rPr>
          <w:rFonts w:ascii="Times New Roman" w:hAnsi="Times New Roman" w:cs="Times New Roman"/>
          <w:sz w:val="28"/>
          <w:szCs w:val="28"/>
        </w:rPr>
        <w:t xml:space="preserve">. В результате, юридическое лицо признано виновным в допущенном нарушении, ему назначено наказание в виде административного штрафа.  </w:t>
      </w:r>
      <w:r w:rsidR="00431F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064" w:rsidRDefault="00A86490" w:rsidP="003B10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1064">
        <w:rPr>
          <w:rFonts w:ascii="Times New Roman" w:hAnsi="Times New Roman"/>
          <w:sz w:val="28"/>
          <w:szCs w:val="28"/>
        </w:rPr>
        <w:t>. В</w:t>
      </w:r>
      <w:r w:rsidR="003B1064" w:rsidRPr="003B1064">
        <w:rPr>
          <w:rFonts w:ascii="Times New Roman" w:hAnsi="Times New Roman" w:cs="Times New Roman"/>
          <w:sz w:val="28"/>
          <w:szCs w:val="28"/>
        </w:rPr>
        <w:t xml:space="preserve"> адрес главы города направлялась информация о допущенном должностным лицом получателя бюджетных средств нарушении, в целях его рассмотрения по подведомственности органом внутреннего муниципального финансового контроля - отделом финансового контроля администрации города Нефтеюганска</w:t>
      </w:r>
      <w:r w:rsidR="003B1064">
        <w:rPr>
          <w:rFonts w:ascii="Times New Roman" w:hAnsi="Times New Roman" w:cs="Times New Roman"/>
          <w:sz w:val="28"/>
          <w:szCs w:val="28"/>
        </w:rPr>
        <w:t xml:space="preserve"> (далее – отдел финансового контроля)</w:t>
      </w:r>
      <w:r w:rsidR="003B1064" w:rsidRPr="003B1064">
        <w:rPr>
          <w:rFonts w:ascii="Times New Roman" w:hAnsi="Times New Roman" w:cs="Times New Roman"/>
          <w:sz w:val="28"/>
          <w:szCs w:val="28"/>
        </w:rPr>
        <w:t>.</w:t>
      </w:r>
    </w:p>
    <w:p w:rsidR="003B1064" w:rsidRDefault="003B1064" w:rsidP="003B10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финансового контроля проведено внеплановое контрольное мероприяти</w:t>
      </w:r>
      <w:r w:rsidR="00091D58">
        <w:rPr>
          <w:rFonts w:ascii="Times New Roman" w:hAnsi="Times New Roman" w:cs="Times New Roman"/>
          <w:sz w:val="28"/>
          <w:szCs w:val="28"/>
        </w:rPr>
        <w:t>е</w:t>
      </w:r>
      <w:r w:rsidR="00A86490">
        <w:rPr>
          <w:rFonts w:ascii="Times New Roman" w:hAnsi="Times New Roman" w:cs="Times New Roman"/>
          <w:sz w:val="28"/>
          <w:szCs w:val="28"/>
        </w:rPr>
        <w:t xml:space="preserve">, по результатам которого Управлением Федерального казначейства по Ханты-Мансийскому автономному округу – Югре в отношении должностного лица муниципального учреждения вынесено постановление о назначении административного наказания в виде штрафа. </w:t>
      </w:r>
    </w:p>
    <w:p w:rsidR="00A86490" w:rsidRDefault="00A86490" w:rsidP="00A864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Принято участие в заседании</w:t>
      </w:r>
      <w:r w:rsidRPr="00490747">
        <w:rPr>
          <w:rFonts w:ascii="Times New Roman" w:hAnsi="Times New Roman" w:cs="Times New Roman"/>
          <w:sz w:val="28"/>
          <w:szCs w:val="28"/>
        </w:rPr>
        <w:t xml:space="preserve"> Арбитражного суда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490747">
        <w:rPr>
          <w:rFonts w:ascii="Times New Roman" w:hAnsi="Times New Roman" w:cs="Times New Roman"/>
          <w:sz w:val="28"/>
          <w:szCs w:val="28"/>
        </w:rPr>
        <w:t xml:space="preserve"> в качестве третьего лица, не заявляющего самостоятельных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по иску муниципального учреждения о взыскании </w:t>
      </w:r>
      <w:r w:rsidR="00D20324">
        <w:rPr>
          <w:rFonts w:ascii="Times New Roman" w:hAnsi="Times New Roman" w:cs="Times New Roman"/>
          <w:sz w:val="28"/>
          <w:szCs w:val="28"/>
        </w:rPr>
        <w:t xml:space="preserve">с подрядчика </w:t>
      </w:r>
      <w:r>
        <w:rPr>
          <w:rFonts w:ascii="Times New Roman" w:hAnsi="Times New Roman" w:cs="Times New Roman"/>
          <w:sz w:val="28"/>
          <w:szCs w:val="28"/>
        </w:rPr>
        <w:t xml:space="preserve">неосновательного обогащения и расходов по уплате государственной пошлины, в результате </w:t>
      </w:r>
      <w:r w:rsidRPr="005B007E">
        <w:rPr>
          <w:rFonts w:ascii="Times New Roman" w:hAnsi="Times New Roman"/>
          <w:sz w:val="28"/>
          <w:szCs w:val="28"/>
        </w:rPr>
        <w:t>оплаты материалов</w:t>
      </w:r>
      <w:r w:rsidRPr="00AC017F">
        <w:rPr>
          <w:rFonts w:ascii="Times New Roman" w:hAnsi="Times New Roman"/>
          <w:sz w:val="28"/>
          <w:szCs w:val="28"/>
        </w:rPr>
        <w:t>, которые</w:t>
      </w:r>
      <w:r>
        <w:rPr>
          <w:rFonts w:ascii="Times New Roman" w:hAnsi="Times New Roman"/>
          <w:sz w:val="28"/>
          <w:szCs w:val="28"/>
        </w:rPr>
        <w:t xml:space="preserve"> фактически </w:t>
      </w:r>
      <w:r w:rsidRPr="004374E0">
        <w:rPr>
          <w:rFonts w:ascii="Times New Roman" w:hAnsi="Times New Roman"/>
          <w:sz w:val="28"/>
          <w:szCs w:val="28"/>
        </w:rPr>
        <w:t>не использовалис</w:t>
      </w:r>
      <w:r>
        <w:rPr>
          <w:rFonts w:ascii="Times New Roman" w:hAnsi="Times New Roman"/>
          <w:sz w:val="28"/>
          <w:szCs w:val="28"/>
        </w:rPr>
        <w:t xml:space="preserve">ь. Судом принято решение об удовлетворении исковых требований учреждения. </w:t>
      </w:r>
    </w:p>
    <w:p w:rsidR="00A86490" w:rsidRDefault="00A86490" w:rsidP="003B10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D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Экспертно-аналитическая деятельность</w:t>
      </w:r>
    </w:p>
    <w:p w:rsidR="003A09A0" w:rsidRDefault="003A09A0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B67311" w:rsidRDefault="004569C7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3570">
        <w:rPr>
          <w:rFonts w:ascii="Times New Roman" w:hAnsi="Times New Roman" w:cs="Times New Roman"/>
          <w:sz w:val="28"/>
          <w:szCs w:val="28"/>
        </w:rPr>
        <w:t xml:space="preserve"> </w:t>
      </w:r>
      <w:r w:rsidR="00EE3E1E">
        <w:rPr>
          <w:rFonts w:ascii="Times New Roman" w:hAnsi="Times New Roman" w:cs="Times New Roman"/>
          <w:sz w:val="28"/>
          <w:szCs w:val="28"/>
        </w:rPr>
        <w:t>отчётном</w:t>
      </w:r>
      <w:r w:rsidR="005C6DA9" w:rsidRPr="005C6DA9">
        <w:rPr>
          <w:rFonts w:ascii="Times New Roman" w:hAnsi="Times New Roman" w:cs="Times New Roman"/>
          <w:sz w:val="28"/>
          <w:szCs w:val="28"/>
        </w:rPr>
        <w:t xml:space="preserve"> </w:t>
      </w:r>
      <w:r w:rsidR="00742F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5C3570">
        <w:rPr>
          <w:rFonts w:ascii="Times New Roman" w:hAnsi="Times New Roman" w:cs="Times New Roman"/>
          <w:sz w:val="28"/>
          <w:szCs w:val="28"/>
        </w:rPr>
        <w:t xml:space="preserve">Счётной палатой </w:t>
      </w:r>
      <w:r w:rsidR="00EE3E1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4601B">
        <w:rPr>
          <w:rFonts w:ascii="Times New Roman" w:hAnsi="Times New Roman" w:cs="Times New Roman"/>
          <w:sz w:val="28"/>
          <w:szCs w:val="28"/>
        </w:rPr>
        <w:t>196</w:t>
      </w:r>
      <w:r w:rsidR="005C6DA9" w:rsidRPr="005C6DA9">
        <w:rPr>
          <w:rFonts w:ascii="Times New Roman" w:hAnsi="Times New Roman" w:cs="Times New Roman"/>
          <w:sz w:val="28"/>
          <w:szCs w:val="28"/>
        </w:rPr>
        <w:t xml:space="preserve"> экспертно-аналитически</w:t>
      </w:r>
      <w:r w:rsidR="003B07BB">
        <w:rPr>
          <w:rFonts w:ascii="Times New Roman" w:hAnsi="Times New Roman" w:cs="Times New Roman"/>
          <w:sz w:val="28"/>
          <w:szCs w:val="28"/>
        </w:rPr>
        <w:t>х мероприяти</w:t>
      </w:r>
      <w:r w:rsidR="00D20324">
        <w:rPr>
          <w:rFonts w:ascii="Times New Roman" w:hAnsi="Times New Roman" w:cs="Times New Roman"/>
          <w:sz w:val="28"/>
          <w:szCs w:val="28"/>
        </w:rPr>
        <w:t>й</w:t>
      </w:r>
      <w:r w:rsidR="00B67311">
        <w:rPr>
          <w:rFonts w:ascii="Times New Roman" w:hAnsi="Times New Roman" w:cs="Times New Roman"/>
          <w:sz w:val="28"/>
          <w:szCs w:val="28"/>
        </w:rPr>
        <w:t>:</w:t>
      </w:r>
    </w:p>
    <w:p w:rsidR="00FE4D24" w:rsidRDefault="009D20BC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4C513" wp14:editId="57292F5C">
                <wp:simplePos x="0" y="0"/>
                <wp:positionH relativeFrom="column">
                  <wp:posOffset>-10740</wp:posOffset>
                </wp:positionH>
                <wp:positionV relativeFrom="paragraph">
                  <wp:posOffset>99474</wp:posOffset>
                </wp:positionV>
                <wp:extent cx="6249670" cy="461176"/>
                <wp:effectExtent l="0" t="0" r="17780" b="152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17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20BC" w:rsidRPr="00D12680" w:rsidRDefault="009D20BC" w:rsidP="009D2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экспертизы проектов решений о бюджете города и о внесении в него изменений </w:t>
                            </w:r>
                            <w:r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– </w:t>
                            </w:r>
                            <w:r w:rsidR="005460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4C513" id="Скругленный прямоугольник 11" o:spid="_x0000_s1030" style="position:absolute;left:0;text-align:left;margin-left:-.85pt;margin-top:7.85pt;width:492.1pt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" fillcolor="#eaf1dd [662]" strokecolor="#31859c" strokeweight="2pt">
                <v:textbox>
                  <w:txbxContent>
                    <w:p w:rsidR="009D20BC" w:rsidRPr="00D12680" w:rsidRDefault="009D20BC" w:rsidP="009D20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экспертизы проектов решений о бюджете города и о внесении в него изменений </w:t>
                      </w:r>
                      <w:r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– </w:t>
                      </w:r>
                      <w:r w:rsidR="0054601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D24" w:rsidRPr="009D20BC" w:rsidRDefault="00FE4D24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4D24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0B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AC4DF" wp14:editId="522F80CB">
                <wp:simplePos x="0" y="0"/>
                <wp:positionH relativeFrom="column">
                  <wp:posOffset>-12424</wp:posOffset>
                </wp:positionH>
                <wp:positionV relativeFrom="paragraph">
                  <wp:posOffset>153643</wp:posOffset>
                </wp:positionV>
                <wp:extent cx="6249670" cy="461176"/>
                <wp:effectExtent l="0" t="0" r="17780" b="152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17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08A" w:rsidRPr="00D12680" w:rsidRDefault="00D12680" w:rsidP="00355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</w:t>
                            </w:r>
                            <w:r w:rsidR="0035508A"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одготовка оперативн</w:t>
                            </w:r>
                            <w:r w:rsidR="00D20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ых отчётов</w:t>
                            </w:r>
                            <w:r w:rsidR="0035508A"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о ходе исполнения бюджета города Нефтеюганска –</w:t>
                            </w:r>
                            <w:r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AC4DF" id="Скругленный прямоугольник 6" o:spid="_x0000_s1031" style="position:absolute;left:0;text-align:left;margin-left:-1pt;margin-top:12.1pt;width:492.1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" fillcolor="#e5dfec [663]" strokecolor="#31859c" strokeweight="2pt">
                <v:textbox>
                  <w:txbxContent>
                    <w:p w:rsidR="0035508A" w:rsidRPr="00D12680" w:rsidRDefault="00D12680" w:rsidP="003550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</w:t>
                      </w:r>
                      <w:r w:rsidR="0035508A"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одготовка оперативн</w:t>
                      </w:r>
                      <w:r w:rsidR="00D20324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ых отчётов</w:t>
                      </w:r>
                      <w:r w:rsidR="0035508A"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о ходе исполнения бюджета города Нефтеюганска –</w:t>
                      </w:r>
                      <w:r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08A" w:rsidRPr="009D20BC" w:rsidRDefault="009D20BC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0B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CC72A" wp14:editId="7F213A72">
                <wp:simplePos x="0" y="0"/>
                <wp:positionH relativeFrom="column">
                  <wp:posOffset>-10160</wp:posOffset>
                </wp:positionH>
                <wp:positionV relativeFrom="paragraph">
                  <wp:posOffset>192405</wp:posOffset>
                </wp:positionV>
                <wp:extent cx="6249670" cy="461010"/>
                <wp:effectExtent l="0" t="0" r="17780" b="152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0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2680" w:rsidRPr="00D12680" w:rsidRDefault="00D12680" w:rsidP="00D12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внешняя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проверка </w:t>
                            </w:r>
                            <w:r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годового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отчёта об исполнении бюджета </w:t>
                            </w:r>
                            <w:r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CC72A" id="Скругленный прямоугольник 7" o:spid="_x0000_s1032" style="position:absolute;left:0;text-align:left;margin-left:-.8pt;margin-top:15.15pt;width:492.1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" fillcolor="#fde9d9 [665]" strokecolor="#31859c" strokeweight="2pt">
                <v:textbox>
                  <w:txbxContent>
                    <w:p w:rsidR="00D12680" w:rsidRPr="00D12680" w:rsidRDefault="00D12680" w:rsidP="00D126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внешняя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проверка </w:t>
                      </w:r>
                      <w:r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годового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отчёта об исполнении бюджета </w:t>
                      </w:r>
                      <w:r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08A" w:rsidRPr="009D20BC" w:rsidRDefault="00D1268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0B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C1D5A" wp14:editId="098EDBF1">
                <wp:simplePos x="0" y="0"/>
                <wp:positionH relativeFrom="column">
                  <wp:posOffset>-9277</wp:posOffset>
                </wp:positionH>
                <wp:positionV relativeFrom="paragraph">
                  <wp:posOffset>20734</wp:posOffset>
                </wp:positionV>
                <wp:extent cx="6249670" cy="461176"/>
                <wp:effectExtent l="0" t="0" r="17780" b="152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17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2680" w:rsidRPr="00D12680" w:rsidRDefault="00D20324" w:rsidP="00D12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экспертизы</w:t>
                            </w:r>
                            <w:r w:rsid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проектов муниципальных правовых актов</w:t>
                            </w:r>
                            <w:r w:rsidR="009D20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 </w:t>
                            </w:r>
                            <w:r w:rsidR="005460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CD65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C1D5A" id="Скругленный прямоугольник 8" o:spid="_x0000_s1033" style="position:absolute;left:0;text-align:left;margin-left:-.75pt;margin-top:1.65pt;width:492.1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" fillcolor="#f2dbdb [661]" strokecolor="#31859c" strokeweight="2pt">
                <v:textbox>
                  <w:txbxContent>
                    <w:p w:rsidR="00D12680" w:rsidRPr="00D12680" w:rsidRDefault="00D20324" w:rsidP="00D126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экспертизы</w:t>
                      </w:r>
                      <w:r w:rsid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проектов муниципальных правовых актов</w:t>
                      </w:r>
                      <w:r w:rsidR="009D20BC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- </w:t>
                      </w:r>
                      <w:r w:rsidR="0054601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CD6511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08A" w:rsidRPr="009D20BC" w:rsidRDefault="009D20BC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0B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862A6" wp14:editId="190D59B1">
                <wp:simplePos x="0" y="0"/>
                <wp:positionH relativeFrom="column">
                  <wp:posOffset>-12423</wp:posOffset>
                </wp:positionH>
                <wp:positionV relativeFrom="paragraph">
                  <wp:posOffset>82081</wp:posOffset>
                </wp:positionV>
                <wp:extent cx="6249422" cy="548640"/>
                <wp:effectExtent l="0" t="0" r="18415" b="228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422" cy="5486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20BC" w:rsidRDefault="009D20BC" w:rsidP="009D2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экспертиз</w:t>
                            </w:r>
                            <w:r w:rsidR="00D203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проектов изменений в муниципальные программы – </w:t>
                            </w:r>
                            <w:r w:rsidR="005460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128</w:t>
                            </w:r>
                          </w:p>
                          <w:p w:rsidR="009D20BC" w:rsidRPr="00D12680" w:rsidRDefault="009D20BC" w:rsidP="009D2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862A6" id="Скругленный прямоугольник 9" o:spid="_x0000_s1034" style="position:absolute;left:0;text-align:left;margin-left:-1pt;margin-top:6.45pt;width:492.1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" fillcolor="#c6d9f1 [671]" strokecolor="#31859c" strokeweight="2pt">
                <v:textbox>
                  <w:txbxContent>
                    <w:p w:rsidR="009D20BC" w:rsidRDefault="009D20BC" w:rsidP="009D20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экспертиз</w:t>
                      </w:r>
                      <w:r w:rsidR="00D20324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проектов изменений в муниципальные программы – </w:t>
                      </w:r>
                      <w:r w:rsidR="0054601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128</w:t>
                      </w:r>
                    </w:p>
                    <w:p w:rsidR="009D20BC" w:rsidRPr="00D12680" w:rsidRDefault="009D20BC" w:rsidP="009D20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08A" w:rsidRPr="009D20BC" w:rsidRDefault="009D20BC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0B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36978B" wp14:editId="39608AD6">
                <wp:simplePos x="0" y="0"/>
                <wp:positionH relativeFrom="column">
                  <wp:posOffset>-9525</wp:posOffset>
                </wp:positionH>
                <wp:positionV relativeFrom="paragraph">
                  <wp:posOffset>225425</wp:posOffset>
                </wp:positionV>
                <wp:extent cx="6249670" cy="461010"/>
                <wp:effectExtent l="0" t="0" r="17780" b="1524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01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20BC" w:rsidRPr="00D12680" w:rsidRDefault="009D20BC" w:rsidP="009D2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тематические мероприятия - </w:t>
                            </w:r>
                            <w:r w:rsidR="005460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6978B" id="Скругленный прямоугольник 10" o:spid="_x0000_s1035" style="position:absolute;left:0;text-align:left;margin-left:-.75pt;margin-top:17.75pt;width:492.1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" fillcolor="#b7dee8" strokecolor="#31859c" strokeweight="2pt">
                <v:textbox>
                  <w:txbxContent>
                    <w:p w:rsidR="009D20BC" w:rsidRPr="00D12680" w:rsidRDefault="009D20BC" w:rsidP="009D20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тематические мероприятия - </w:t>
                      </w:r>
                      <w:r w:rsidR="0054601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20BC" w:rsidRPr="009D20BC" w:rsidRDefault="009D20BC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20BC" w:rsidRPr="009D20BC" w:rsidRDefault="009D20BC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B24" w:rsidRPr="00E53D6A" w:rsidRDefault="006B6ED0" w:rsidP="00087B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D0">
        <w:rPr>
          <w:rFonts w:ascii="Times New Roman" w:hAnsi="Times New Roman" w:cs="Times New Roman"/>
          <w:sz w:val="28"/>
          <w:szCs w:val="28"/>
        </w:rPr>
        <w:t>В 202</w:t>
      </w:r>
      <w:r w:rsidR="00091D58">
        <w:rPr>
          <w:rFonts w:ascii="Times New Roman" w:hAnsi="Times New Roman" w:cs="Times New Roman"/>
          <w:sz w:val="28"/>
          <w:szCs w:val="28"/>
        </w:rPr>
        <w:t>3</w:t>
      </w:r>
      <w:r w:rsidRPr="006B6ED0">
        <w:rPr>
          <w:rFonts w:ascii="Times New Roman" w:hAnsi="Times New Roman" w:cs="Times New Roman"/>
          <w:sz w:val="28"/>
          <w:szCs w:val="28"/>
        </w:rPr>
        <w:t xml:space="preserve"> году продолжена работа по реализации исключительных бюджетных полномочий в области внешнего финансового контроля, являющихся неотъемлемой частью процедуры обсуждения и принятия проекта бюджета города, а также утверждения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B6ED0">
        <w:rPr>
          <w:rFonts w:ascii="Times New Roman" w:hAnsi="Times New Roman" w:cs="Times New Roman"/>
          <w:sz w:val="28"/>
          <w:szCs w:val="28"/>
        </w:rPr>
        <w:t>та о его исполнении.</w:t>
      </w:r>
      <w:r w:rsidR="00DB3FA2">
        <w:rPr>
          <w:rFonts w:ascii="Times New Roman" w:hAnsi="Times New Roman" w:cs="Times New Roman"/>
          <w:sz w:val="28"/>
          <w:szCs w:val="28"/>
        </w:rPr>
        <w:t xml:space="preserve"> </w:t>
      </w:r>
      <w:r w:rsidR="00087B24" w:rsidRPr="00E53D6A">
        <w:rPr>
          <w:rFonts w:ascii="Times New Roman" w:hAnsi="Times New Roman" w:cs="Times New Roman"/>
          <w:sz w:val="28"/>
          <w:szCs w:val="28"/>
        </w:rPr>
        <w:t>В рамках предварительного контроля проведён анализ формирования бюджета на 202</w:t>
      </w:r>
      <w:r w:rsidR="00DD12E3">
        <w:rPr>
          <w:rFonts w:ascii="Times New Roman" w:hAnsi="Times New Roman" w:cs="Times New Roman"/>
          <w:sz w:val="28"/>
          <w:szCs w:val="28"/>
        </w:rPr>
        <w:t>4</w:t>
      </w:r>
      <w:r w:rsidR="00087B24" w:rsidRPr="00E53D6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4601B">
        <w:rPr>
          <w:rFonts w:ascii="Times New Roman" w:hAnsi="Times New Roman" w:cs="Times New Roman"/>
          <w:sz w:val="28"/>
          <w:szCs w:val="28"/>
        </w:rPr>
        <w:t>5</w:t>
      </w:r>
      <w:r w:rsidR="00087B24" w:rsidRPr="00E53D6A">
        <w:rPr>
          <w:rFonts w:ascii="Times New Roman" w:hAnsi="Times New Roman" w:cs="Times New Roman"/>
          <w:sz w:val="28"/>
          <w:szCs w:val="28"/>
        </w:rPr>
        <w:t>-202</w:t>
      </w:r>
      <w:r w:rsidR="0054601B">
        <w:rPr>
          <w:rFonts w:ascii="Times New Roman" w:hAnsi="Times New Roman" w:cs="Times New Roman"/>
          <w:sz w:val="28"/>
          <w:szCs w:val="28"/>
        </w:rPr>
        <w:t>6</w:t>
      </w:r>
      <w:r w:rsidR="00087B24" w:rsidRPr="00E53D6A">
        <w:rPr>
          <w:rFonts w:ascii="Times New Roman" w:hAnsi="Times New Roman" w:cs="Times New Roman"/>
          <w:sz w:val="28"/>
          <w:szCs w:val="28"/>
        </w:rPr>
        <w:t xml:space="preserve"> годов. При последующем контроле проведена внешняя проверка бюджетной отчётности главных администраторов бюджетных средств, подготовлено заключение на годовой отчёт об исполнении бюджета города Нефтеюганска за 202</w:t>
      </w:r>
      <w:r w:rsidR="0054601B">
        <w:rPr>
          <w:rFonts w:ascii="Times New Roman" w:hAnsi="Times New Roman" w:cs="Times New Roman"/>
          <w:sz w:val="28"/>
          <w:szCs w:val="28"/>
        </w:rPr>
        <w:t>2</w:t>
      </w:r>
      <w:r w:rsidR="00087B24" w:rsidRPr="00E53D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1D58" w:rsidRPr="005B48C1" w:rsidRDefault="005B48C1" w:rsidP="00091D5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8C1">
        <w:rPr>
          <w:rFonts w:ascii="Times New Roman" w:hAnsi="Times New Roman" w:cs="Times New Roman"/>
          <w:sz w:val="28"/>
          <w:szCs w:val="28"/>
        </w:rPr>
        <w:t>Отдельным направлением деятельности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B48C1">
        <w:rPr>
          <w:rFonts w:ascii="Times New Roman" w:hAnsi="Times New Roman" w:cs="Times New Roman"/>
          <w:sz w:val="28"/>
          <w:szCs w:val="28"/>
        </w:rPr>
        <w:t>тном году, как и в предыдущие периоды, являлся оперативный (текущий) контроль исполнения бюджета города Н</w:t>
      </w:r>
      <w:r>
        <w:rPr>
          <w:rFonts w:ascii="Times New Roman" w:hAnsi="Times New Roman" w:cs="Times New Roman"/>
          <w:sz w:val="28"/>
          <w:szCs w:val="28"/>
        </w:rPr>
        <w:t>ефтеюганск</w:t>
      </w:r>
      <w:r w:rsidRPr="005B48C1">
        <w:rPr>
          <w:rFonts w:ascii="Times New Roman" w:hAnsi="Times New Roman" w:cs="Times New Roman"/>
          <w:sz w:val="28"/>
          <w:szCs w:val="28"/>
        </w:rPr>
        <w:t xml:space="preserve">а, реализуемый в форме ежеквартального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Pr="005B48C1">
        <w:rPr>
          <w:rFonts w:ascii="Times New Roman" w:hAnsi="Times New Roman" w:cs="Times New Roman"/>
          <w:sz w:val="28"/>
          <w:szCs w:val="28"/>
        </w:rPr>
        <w:t xml:space="preserve"> исполнения бюджета города.</w:t>
      </w:r>
      <w:r w:rsidR="00091D58" w:rsidRPr="00091D58">
        <w:rPr>
          <w:rFonts w:ascii="Times New Roman" w:hAnsi="Times New Roman" w:cs="Times New Roman"/>
          <w:sz w:val="28"/>
          <w:szCs w:val="28"/>
        </w:rPr>
        <w:t xml:space="preserve"> </w:t>
      </w:r>
      <w:r w:rsidR="00091D58" w:rsidRPr="005B48C1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91D58">
        <w:rPr>
          <w:rFonts w:ascii="Times New Roman" w:hAnsi="Times New Roman" w:cs="Times New Roman"/>
          <w:sz w:val="28"/>
          <w:szCs w:val="28"/>
        </w:rPr>
        <w:t>анализа</w:t>
      </w:r>
      <w:r w:rsidR="00091D58" w:rsidRPr="005B48C1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091D58">
        <w:rPr>
          <w:rFonts w:ascii="Times New Roman" w:hAnsi="Times New Roman" w:cs="Times New Roman"/>
          <w:sz w:val="28"/>
          <w:szCs w:val="28"/>
        </w:rPr>
        <w:t>оценива</w:t>
      </w:r>
      <w:r w:rsidR="00091D58" w:rsidRPr="005B48C1">
        <w:rPr>
          <w:rFonts w:ascii="Times New Roman" w:hAnsi="Times New Roman" w:cs="Times New Roman"/>
          <w:sz w:val="28"/>
          <w:szCs w:val="28"/>
        </w:rPr>
        <w:t>лось текущее исполнение доходов и расходов бюджета.</w:t>
      </w:r>
    </w:p>
    <w:p w:rsidR="00742F81" w:rsidRDefault="00742F81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Тематические </w:t>
      </w:r>
      <w:r w:rsidR="00603B13">
        <w:rPr>
          <w:rFonts w:ascii="Times New Roman" w:eastAsia="TimesNewRomanPSMT" w:hAnsi="Times New Roman" w:cs="Times New Roman"/>
          <w:sz w:val="28"/>
          <w:szCs w:val="28"/>
        </w:rPr>
        <w:t>мероприятия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проведены по следующим темам: </w:t>
      </w:r>
    </w:p>
    <w:p w:rsidR="0044108D" w:rsidRDefault="0044108D" w:rsidP="00821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8D">
        <w:rPr>
          <w:rFonts w:ascii="Times New Roman" w:hAnsi="Times New Roman" w:cs="Times New Roman"/>
          <w:sz w:val="28"/>
          <w:szCs w:val="28"/>
        </w:rPr>
        <w:t>- оценка эффективности предоставления налоговых и иных льгот и преимуществ</w:t>
      </w:r>
      <w:r w:rsidR="00A37E9C">
        <w:rPr>
          <w:rFonts w:ascii="Times New Roman" w:hAnsi="Times New Roman" w:cs="Times New Roman"/>
          <w:sz w:val="28"/>
          <w:szCs w:val="28"/>
        </w:rPr>
        <w:t>;</w:t>
      </w:r>
    </w:p>
    <w:p w:rsidR="00CD6511" w:rsidRDefault="00A37E9C" w:rsidP="00821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37E9C">
        <w:rPr>
          <w:rFonts w:ascii="Times New Roman" w:hAnsi="Times New Roman" w:cs="Times New Roman"/>
          <w:sz w:val="28"/>
          <w:szCs w:val="28"/>
        </w:rPr>
        <w:t>роверка соблюдения бюджетного законодательства в части доведения лимитов бюджетных обязательств до главных распорядителей бюджетных средств</w:t>
      </w:r>
      <w:r w:rsidR="00CD6511">
        <w:rPr>
          <w:rFonts w:ascii="Times New Roman" w:hAnsi="Times New Roman" w:cs="Times New Roman"/>
          <w:sz w:val="28"/>
          <w:szCs w:val="28"/>
        </w:rPr>
        <w:t>;</w:t>
      </w:r>
    </w:p>
    <w:p w:rsidR="00CD6511" w:rsidRDefault="003454E2" w:rsidP="003831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3454E2">
        <w:rPr>
          <w:rFonts w:ascii="Times New Roman" w:hAnsi="Times New Roman" w:cs="Times New Roman"/>
          <w:sz w:val="28"/>
          <w:szCs w:val="28"/>
        </w:rPr>
        <w:t>нализ обоснованности направления в 2023 году заместителя главы города в командировки и эффективности расходования средств</w:t>
      </w:r>
      <w:r w:rsidRPr="002B22E5">
        <w:rPr>
          <w:rFonts w:eastAsia="Calibri"/>
          <w:sz w:val="28"/>
          <w:szCs w:val="28"/>
          <w:lang w:eastAsia="en-US"/>
        </w:rPr>
        <w:t xml:space="preserve"> </w:t>
      </w:r>
      <w:r w:rsidRPr="003454E2">
        <w:rPr>
          <w:rFonts w:ascii="Times New Roman" w:hAnsi="Times New Roman" w:cs="Times New Roman"/>
          <w:sz w:val="28"/>
          <w:szCs w:val="28"/>
        </w:rPr>
        <w:t>бюджета города Нефтеюганска на указанные цели</w:t>
      </w:r>
      <w:r w:rsidR="00CD6511">
        <w:rPr>
          <w:rFonts w:ascii="Times New Roman" w:hAnsi="Times New Roman" w:cs="Times New Roman"/>
          <w:sz w:val="28"/>
          <w:szCs w:val="28"/>
        </w:rPr>
        <w:t>.</w:t>
      </w:r>
    </w:p>
    <w:p w:rsidR="00024C5B" w:rsidRDefault="004E220A" w:rsidP="00024C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</w:rPr>
      </w:pPr>
      <w:r>
        <w:rPr>
          <w:sz w:val="28"/>
          <w:szCs w:val="28"/>
        </w:rPr>
        <w:t xml:space="preserve">Важным является тот факт, что именно в </w:t>
      </w:r>
      <w:r w:rsidR="00E84806">
        <w:rPr>
          <w:sz w:val="28"/>
          <w:szCs w:val="28"/>
        </w:rPr>
        <w:t>ходе</w:t>
      </w:r>
      <w:r w:rsidR="00024C5B">
        <w:rPr>
          <w:sz w:val="28"/>
          <w:szCs w:val="28"/>
        </w:rPr>
        <w:t xml:space="preserve"> экспертно-аналитической деятельности происходит</w:t>
      </w:r>
      <w:r>
        <w:rPr>
          <w:sz w:val="28"/>
          <w:szCs w:val="28"/>
        </w:rPr>
        <w:t xml:space="preserve"> </w:t>
      </w:r>
      <w:r w:rsidR="00024C5B">
        <w:rPr>
          <w:color w:val="0D0D0D" w:themeColor="text1" w:themeTint="F2"/>
          <w:sz w:val="28"/>
        </w:rPr>
        <w:t xml:space="preserve">смещение акцентов с выявления нарушений и недостатков на их предотвращение, выработку конструктивных и компетентных рекомендаций по построению эффективной системы планирования </w:t>
      </w:r>
      <w:r w:rsidR="00A87091">
        <w:rPr>
          <w:color w:val="0D0D0D" w:themeColor="text1" w:themeTint="F2"/>
          <w:sz w:val="28"/>
        </w:rPr>
        <w:t>бюджетных расходов</w:t>
      </w:r>
      <w:r w:rsidR="00024C5B">
        <w:rPr>
          <w:color w:val="0D0D0D" w:themeColor="text1" w:themeTint="F2"/>
          <w:sz w:val="28"/>
        </w:rPr>
        <w:t>.</w:t>
      </w:r>
    </w:p>
    <w:p w:rsidR="004E220A" w:rsidRDefault="004E220A" w:rsidP="00E848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результате конструктивной работы с органами администрации по отработке заключений Счётной палаты, часть замечаний и предложений учитывалась непосредственно при принятии проектов муниципальных правовых актов и муниципальных программ, а в отдельных случаях рекомендации и предложения наход</w:t>
      </w:r>
      <w:r w:rsidR="00D46333">
        <w:rPr>
          <w:rFonts w:ascii="Times New Roman" w:hAnsi="Times New Roman" w:cs="Times New Roman"/>
          <w:sz w:val="28"/>
          <w:szCs w:val="28"/>
        </w:rPr>
        <w:t>ил</w:t>
      </w:r>
      <w:r w:rsidR="009142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отражение при внесении последующих изменений в муниципальные правовые акты. </w:t>
      </w:r>
    </w:p>
    <w:p w:rsidR="00D46333" w:rsidRDefault="00972184" w:rsidP="00E848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количестве принятых </w:t>
      </w:r>
      <w:r w:rsidR="00D2032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исполненных</w:t>
      </w:r>
      <w:r w:rsidR="00D2032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замечаниях и рекомендациях Счётной палаты отражена в диаграмме. </w:t>
      </w:r>
    </w:p>
    <w:p w:rsidR="00972184" w:rsidRDefault="00972184" w:rsidP="00FA2A1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712A"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 wp14:anchorId="57B3F538" wp14:editId="2DD351B1">
            <wp:extent cx="3959749" cy="2305878"/>
            <wp:effectExtent l="0" t="1905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6EDF" w:rsidRPr="00EC6EDF" w:rsidRDefault="00EC6EDF" w:rsidP="00EC6ED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6EDF">
        <w:rPr>
          <w:sz w:val="28"/>
          <w:szCs w:val="28"/>
        </w:rPr>
        <w:t xml:space="preserve">Анализ результативности реагирования на </w:t>
      </w:r>
      <w:r w:rsidR="00140E3D">
        <w:rPr>
          <w:sz w:val="28"/>
          <w:szCs w:val="28"/>
        </w:rPr>
        <w:t>замечания</w:t>
      </w:r>
      <w:r w:rsidRPr="00EC6EDF">
        <w:rPr>
          <w:sz w:val="28"/>
          <w:szCs w:val="28"/>
        </w:rPr>
        <w:t xml:space="preserve"> и рекомендации </w:t>
      </w:r>
      <w:r>
        <w:rPr>
          <w:sz w:val="28"/>
          <w:szCs w:val="28"/>
        </w:rPr>
        <w:t>Счётной п</w:t>
      </w:r>
      <w:r w:rsidRPr="00EC6EDF">
        <w:rPr>
          <w:sz w:val="28"/>
          <w:szCs w:val="28"/>
        </w:rPr>
        <w:t xml:space="preserve">алаты свидетельствует об их практической реализации, усилении предупредительного и профилактического значения деятельности </w:t>
      </w:r>
      <w:r w:rsidR="00140E3D">
        <w:rPr>
          <w:sz w:val="28"/>
          <w:szCs w:val="28"/>
        </w:rPr>
        <w:t>органа муниципального финансового контроля</w:t>
      </w:r>
      <w:r w:rsidRPr="00EC6EDF">
        <w:rPr>
          <w:sz w:val="28"/>
          <w:szCs w:val="28"/>
        </w:rPr>
        <w:t>.</w:t>
      </w:r>
    </w:p>
    <w:p w:rsidR="008E7EA1" w:rsidRDefault="008E7EA1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509D" w:rsidRPr="008D254B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Информационная деятельность</w:t>
      </w:r>
    </w:p>
    <w:p w:rsidR="008E7EA1" w:rsidRDefault="008E7EA1" w:rsidP="008214C0">
      <w:pPr>
        <w:pStyle w:val="a9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5509D" w:rsidRDefault="00D20324" w:rsidP="008214C0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8D16EB" w:rsidRPr="00CD07D2">
        <w:rPr>
          <w:rFonts w:ascii="Times New Roman" w:eastAsia="TimesNewRomanPSMT" w:hAnsi="Times New Roman" w:cs="Times New Roman"/>
          <w:sz w:val="28"/>
          <w:szCs w:val="28"/>
        </w:rPr>
        <w:t>чётная палата в своей работе основывается на принципе гласности посредством обеспечения доступа к информации о своей деятельности в средствах массовой информации.</w:t>
      </w:r>
    </w:p>
    <w:p w:rsidR="00B5531E" w:rsidRDefault="00183188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отчётном периоде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осуществлялось информационное обеспечение страницы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Счётная палата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» на официальном сайте </w:t>
      </w:r>
      <w:r w:rsidR="00A274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Нефтеюганска в сети Интернет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На сайте </w:t>
      </w:r>
      <w:r w:rsidR="00415EA5">
        <w:rPr>
          <w:rFonts w:ascii="Times New Roman" w:eastAsia="TimesNewRomanPSMT" w:hAnsi="Times New Roman" w:cs="Times New Roman"/>
          <w:sz w:val="28"/>
          <w:szCs w:val="28"/>
        </w:rPr>
        <w:t>размещалась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общая информация о</w:t>
      </w:r>
      <w:r w:rsidR="00765D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контрольном органе муниципального образования,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нормативная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база, сведения о составе и</w:t>
      </w:r>
      <w:r w:rsidR="000766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структуре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, результаты проведённых контрольных и экспертно-аналитических</w:t>
      </w:r>
      <w:r w:rsidR="00187C74">
        <w:rPr>
          <w:rFonts w:ascii="Times New Roman" w:eastAsia="TimesNewRomanPSMT" w:hAnsi="Times New Roman" w:cs="Times New Roman"/>
          <w:sz w:val="28"/>
          <w:szCs w:val="28"/>
        </w:rPr>
        <w:t xml:space="preserve"> мероприятий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36C5F" w:rsidRDefault="00A274E5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C01F1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0712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 официальном сайте </w:t>
      </w:r>
      <w:r w:rsidR="00D56C92"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размещено</w:t>
      </w:r>
      <w:r w:rsidR="00D5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1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0712A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4A1B7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отражающих деятельность Счётной палаты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Информация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о результатах деятельности </w:t>
      </w:r>
      <w:r w:rsidR="006D027D" w:rsidRPr="006D027D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>за 20</w:t>
      </w:r>
      <w:r w:rsidR="004A1B7A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90712A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 xml:space="preserve"> год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освещалась в газете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 w:rsidRPr="006D027D">
        <w:rPr>
          <w:rFonts w:ascii="Times New Roman" w:hAnsi="Times New Roman" w:cs="Times New Roman"/>
          <w:sz w:val="28"/>
          <w:szCs w:val="28"/>
        </w:rPr>
        <w:t xml:space="preserve">«Здравствуйте, </w:t>
      </w:r>
      <w:proofErr w:type="spellStart"/>
      <w:r w:rsidR="006D027D" w:rsidRPr="006D027D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6D027D" w:rsidRPr="006D027D">
        <w:rPr>
          <w:rFonts w:ascii="Times New Roman" w:hAnsi="Times New Roman" w:cs="Times New Roman"/>
          <w:sz w:val="28"/>
          <w:szCs w:val="28"/>
        </w:rPr>
        <w:t>!»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0712A" w:rsidRPr="005A3426" w:rsidRDefault="0090712A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Кроме того, информация о деятельности на постоянной основе размещается </w:t>
      </w:r>
      <w:r w:rsidR="005A3426">
        <w:rPr>
          <w:rFonts w:ascii="Times New Roman" w:eastAsia="TimesNewRomanPSMT" w:hAnsi="Times New Roman" w:cs="Times New Roman"/>
          <w:sz w:val="28"/>
          <w:szCs w:val="28"/>
        </w:rPr>
        <w:t xml:space="preserve">на страницах </w:t>
      </w:r>
      <w:r w:rsidR="005A3426">
        <w:rPr>
          <w:color w:val="22272F"/>
          <w:shd w:val="clear" w:color="auto" w:fill="FFFFFF"/>
        </w:rPr>
        <w:t> </w:t>
      </w:r>
      <w:r w:rsidR="005A3426" w:rsidRPr="005A34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3426">
        <w:rPr>
          <w:rFonts w:ascii="Times New Roman" w:eastAsia="TimesNewRomanPSMT" w:hAnsi="Times New Roman" w:cs="Times New Roman"/>
          <w:sz w:val="28"/>
          <w:szCs w:val="28"/>
        </w:rPr>
        <w:t>Счётной палаты в</w:t>
      </w:r>
      <w:r w:rsidR="005A3426" w:rsidRPr="005A3426">
        <w:rPr>
          <w:rFonts w:ascii="Times New Roman" w:eastAsia="TimesNewRomanPSMT" w:hAnsi="Times New Roman" w:cs="Times New Roman"/>
          <w:sz w:val="28"/>
          <w:szCs w:val="28"/>
        </w:rPr>
        <w:t xml:space="preserve"> информационных систем</w:t>
      </w:r>
      <w:r w:rsidR="005A3426">
        <w:rPr>
          <w:rFonts w:ascii="Times New Roman" w:eastAsia="TimesNewRomanPSMT" w:hAnsi="Times New Roman" w:cs="Times New Roman"/>
          <w:sz w:val="28"/>
          <w:szCs w:val="28"/>
        </w:rPr>
        <w:t>ах</w:t>
      </w:r>
      <w:r w:rsidR="005A3426" w:rsidRPr="005A34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A3426" w:rsidRPr="005A3426">
        <w:rPr>
          <w:rFonts w:ascii="Times New Roman" w:eastAsia="TimesNewRomanPSMT" w:hAnsi="Times New Roman" w:cs="Times New Roman"/>
          <w:sz w:val="28"/>
          <w:szCs w:val="28"/>
        </w:rPr>
        <w:t>ВКонтакте</w:t>
      </w:r>
      <w:proofErr w:type="spellEnd"/>
      <w:r w:rsidR="005A3426" w:rsidRPr="005A3426">
        <w:rPr>
          <w:rFonts w:ascii="Times New Roman" w:eastAsia="TimesNewRomanPSMT" w:hAnsi="Times New Roman" w:cs="Times New Roman"/>
          <w:sz w:val="28"/>
          <w:szCs w:val="28"/>
        </w:rPr>
        <w:t xml:space="preserve"> и Одноклассники</w:t>
      </w:r>
      <w:r w:rsidR="005A342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630BD" w:rsidRDefault="001630B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5. Взаимодействие</w:t>
      </w:r>
    </w:p>
    <w:p w:rsidR="00946F0F" w:rsidRPr="008D254B" w:rsidRDefault="00946F0F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084" w:rsidRDefault="00741371" w:rsidP="00A23842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96BEA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Счётной палаты с правоохранительными органами</w:t>
      </w:r>
      <w:r w:rsidR="00DF3DF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лось</w:t>
      </w:r>
      <w:r w:rsidR="00DF3DFB">
        <w:rPr>
          <w:sz w:val="28"/>
          <w:szCs w:val="28"/>
        </w:rPr>
        <w:t xml:space="preserve"> в соответствии </w:t>
      </w:r>
      <w:r w:rsidR="00091D58">
        <w:rPr>
          <w:sz w:val="28"/>
          <w:szCs w:val="28"/>
        </w:rPr>
        <w:t>с частью 1 статьи 18 Закона 6-ФЗ,</w:t>
      </w:r>
      <w:r w:rsidR="00DF3DFB">
        <w:rPr>
          <w:sz w:val="28"/>
          <w:szCs w:val="28"/>
        </w:rPr>
        <w:t xml:space="preserve"> статьёй 1</w:t>
      </w:r>
      <w:r w:rsidR="004A1B7A">
        <w:rPr>
          <w:sz w:val="28"/>
          <w:szCs w:val="28"/>
        </w:rPr>
        <w:t>8</w:t>
      </w:r>
      <w:r w:rsidR="00DF3DFB">
        <w:rPr>
          <w:sz w:val="28"/>
          <w:szCs w:val="28"/>
        </w:rPr>
        <w:t xml:space="preserve"> </w:t>
      </w:r>
      <w:r w:rsidR="00DF3DFB" w:rsidRPr="006D027D">
        <w:rPr>
          <w:rFonts w:eastAsia="Times New Roman"/>
          <w:sz w:val="28"/>
          <w:szCs w:val="28"/>
        </w:rPr>
        <w:t>Положения о Счётной палате города Нефтеюганска</w:t>
      </w:r>
      <w:r w:rsidR="00C66179">
        <w:rPr>
          <w:rFonts w:eastAsia="Times New Roman"/>
          <w:sz w:val="28"/>
          <w:szCs w:val="28"/>
        </w:rPr>
        <w:t xml:space="preserve"> в рамках заключенн</w:t>
      </w:r>
      <w:r w:rsidR="00742F81">
        <w:rPr>
          <w:rFonts w:eastAsia="Times New Roman"/>
          <w:sz w:val="28"/>
          <w:szCs w:val="28"/>
        </w:rPr>
        <w:t>ых</w:t>
      </w:r>
      <w:r w:rsidR="002222BD">
        <w:rPr>
          <w:rFonts w:eastAsia="Times New Roman"/>
          <w:sz w:val="28"/>
          <w:szCs w:val="28"/>
        </w:rPr>
        <w:t xml:space="preserve"> соглашени</w:t>
      </w:r>
      <w:r w:rsidR="00742F81">
        <w:rPr>
          <w:rFonts w:eastAsia="Times New Roman"/>
          <w:sz w:val="28"/>
          <w:szCs w:val="28"/>
        </w:rPr>
        <w:t>й</w:t>
      </w:r>
      <w:r w:rsidR="00C66179">
        <w:rPr>
          <w:rFonts w:eastAsia="Times New Roman"/>
          <w:sz w:val="28"/>
          <w:szCs w:val="28"/>
        </w:rPr>
        <w:t xml:space="preserve"> о сотрудничестве.</w:t>
      </w:r>
    </w:p>
    <w:p w:rsidR="00DF3DFB" w:rsidRDefault="00F00C33" w:rsidP="00A23842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соответствии с ранее заключенными соглашениями о взаимодействии в</w:t>
      </w:r>
      <w:r w:rsidR="00A2726B">
        <w:rPr>
          <w:rFonts w:eastAsia="Times New Roman"/>
          <w:sz w:val="28"/>
          <w:szCs w:val="28"/>
        </w:rPr>
        <w:t xml:space="preserve"> адрес правоохранительных органов направля</w:t>
      </w:r>
      <w:r w:rsidR="00D56C92">
        <w:rPr>
          <w:rFonts w:eastAsia="Times New Roman"/>
          <w:sz w:val="28"/>
          <w:szCs w:val="28"/>
        </w:rPr>
        <w:t>лись</w:t>
      </w:r>
      <w:r w:rsidR="00A2726B">
        <w:rPr>
          <w:rFonts w:eastAsia="Times New Roman"/>
          <w:sz w:val="28"/>
          <w:szCs w:val="28"/>
        </w:rPr>
        <w:t xml:space="preserve"> результаты контрольных мероприятий, так з</w:t>
      </w:r>
      <w:r w:rsidR="00417C26" w:rsidRPr="002C5D03">
        <w:rPr>
          <w:rFonts w:eastAsia="Times New Roman"/>
          <w:sz w:val="28"/>
          <w:szCs w:val="28"/>
        </w:rPr>
        <w:t>а 20</w:t>
      </w:r>
      <w:r w:rsidR="00C01F15">
        <w:rPr>
          <w:rFonts w:eastAsia="Times New Roman"/>
          <w:sz w:val="28"/>
          <w:szCs w:val="28"/>
        </w:rPr>
        <w:t>2</w:t>
      </w:r>
      <w:r w:rsidR="005A3426">
        <w:rPr>
          <w:rFonts w:eastAsia="Times New Roman"/>
          <w:sz w:val="28"/>
          <w:szCs w:val="28"/>
        </w:rPr>
        <w:t>3</w:t>
      </w:r>
      <w:r w:rsidR="00417C26" w:rsidRPr="002C5D03">
        <w:rPr>
          <w:rFonts w:eastAsia="Times New Roman"/>
          <w:sz w:val="28"/>
          <w:szCs w:val="28"/>
        </w:rPr>
        <w:t xml:space="preserve"> год Счётной палатой направлено </w:t>
      </w:r>
      <w:r w:rsidR="005A3426">
        <w:rPr>
          <w:rFonts w:eastAsia="Times New Roman"/>
          <w:sz w:val="28"/>
          <w:szCs w:val="28"/>
        </w:rPr>
        <w:t>32</w:t>
      </w:r>
      <w:r w:rsidR="00417C26" w:rsidRPr="002C5D03">
        <w:rPr>
          <w:rFonts w:eastAsia="Times New Roman"/>
          <w:sz w:val="28"/>
          <w:szCs w:val="28"/>
        </w:rPr>
        <w:t xml:space="preserve"> материал</w:t>
      </w:r>
      <w:r w:rsidR="005A3426">
        <w:rPr>
          <w:rFonts w:eastAsia="Times New Roman"/>
          <w:sz w:val="28"/>
          <w:szCs w:val="28"/>
        </w:rPr>
        <w:t>а</w:t>
      </w:r>
      <w:r w:rsidR="00417C26" w:rsidRPr="002C5D03">
        <w:rPr>
          <w:rFonts w:eastAsia="Times New Roman"/>
          <w:sz w:val="28"/>
          <w:szCs w:val="28"/>
        </w:rPr>
        <w:t>.</w:t>
      </w:r>
    </w:p>
    <w:p w:rsidR="005321CE" w:rsidRDefault="005321CE" w:rsidP="00A2384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32B9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A32B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осуществлялось взаимодействие с</w:t>
      </w:r>
      <w:r w:rsidRPr="00AA32B9">
        <w:rPr>
          <w:sz w:val="28"/>
          <w:szCs w:val="28"/>
        </w:rPr>
        <w:t xml:space="preserve"> </w:t>
      </w:r>
      <w:r w:rsidRPr="00F42F38">
        <w:rPr>
          <w:color w:val="333333"/>
          <w:sz w:val="28"/>
          <w:szCs w:val="28"/>
          <w:shd w:val="clear" w:color="auto" w:fill="FFFFFF"/>
        </w:rPr>
        <w:t>контрольно-сч</w:t>
      </w:r>
      <w:r>
        <w:rPr>
          <w:color w:val="333333"/>
          <w:sz w:val="28"/>
          <w:szCs w:val="28"/>
          <w:shd w:val="clear" w:color="auto" w:fill="FFFFFF"/>
        </w:rPr>
        <w:t>ё</w:t>
      </w:r>
      <w:r w:rsidRPr="00F42F38">
        <w:rPr>
          <w:color w:val="333333"/>
          <w:sz w:val="28"/>
          <w:szCs w:val="28"/>
          <w:shd w:val="clear" w:color="auto" w:fill="FFFFFF"/>
        </w:rPr>
        <w:t>тны</w:t>
      </w:r>
      <w:r w:rsidR="00D20324">
        <w:rPr>
          <w:color w:val="333333"/>
          <w:sz w:val="28"/>
          <w:szCs w:val="28"/>
          <w:shd w:val="clear" w:color="auto" w:fill="FFFFFF"/>
        </w:rPr>
        <w:t>ми</w:t>
      </w:r>
      <w:r w:rsidRPr="00F42F38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органами</w:t>
      </w:r>
      <w:r w:rsidRPr="00F42F38">
        <w:rPr>
          <w:color w:val="333333"/>
          <w:sz w:val="28"/>
          <w:szCs w:val="28"/>
          <w:shd w:val="clear" w:color="auto" w:fill="FFFFFF"/>
        </w:rPr>
        <w:t xml:space="preserve"> России</w:t>
      </w:r>
      <w:r w:rsidRPr="00F42F38">
        <w:rPr>
          <w:rStyle w:val="af8"/>
          <w:color w:val="333333"/>
          <w:sz w:val="28"/>
          <w:szCs w:val="28"/>
          <w:shd w:val="clear" w:color="auto" w:fill="FFFFFF"/>
        </w:rPr>
        <w:t xml:space="preserve"> </w:t>
      </w:r>
      <w:r w:rsidRPr="005321CE">
        <w:rPr>
          <w:rStyle w:val="af8"/>
          <w:b w:val="0"/>
          <w:color w:val="333333"/>
          <w:sz w:val="28"/>
          <w:szCs w:val="28"/>
          <w:shd w:val="clear" w:color="auto" w:fill="FFFFFF"/>
        </w:rPr>
        <w:t xml:space="preserve">посредством участия в заседаниях </w:t>
      </w:r>
      <w:r>
        <w:rPr>
          <w:sz w:val="28"/>
          <w:szCs w:val="28"/>
        </w:rPr>
        <w:t>Союза муниципальных контрольно-счётных органов</w:t>
      </w:r>
      <w:r w:rsidR="00DC5F36">
        <w:rPr>
          <w:sz w:val="28"/>
          <w:szCs w:val="28"/>
        </w:rPr>
        <w:t xml:space="preserve"> (далее – Союз МКСО)</w:t>
      </w:r>
      <w:r w:rsidR="007A29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29A8">
        <w:rPr>
          <w:sz w:val="28"/>
          <w:szCs w:val="28"/>
        </w:rPr>
        <w:t>д</w:t>
      </w:r>
      <w:r>
        <w:rPr>
          <w:sz w:val="28"/>
          <w:szCs w:val="28"/>
        </w:rPr>
        <w:t xml:space="preserve">еятельность </w:t>
      </w:r>
      <w:r w:rsidR="007A29A8">
        <w:rPr>
          <w:sz w:val="28"/>
          <w:szCs w:val="28"/>
        </w:rPr>
        <w:t>которого</w:t>
      </w:r>
      <w:r w:rsidRPr="00AA32B9">
        <w:rPr>
          <w:sz w:val="28"/>
          <w:szCs w:val="28"/>
        </w:rPr>
        <w:t xml:space="preserve">  направлена на повышение качества и эффективности внешнего муниципального финансового контроля, совершенствование методологического, правового и информаци</w:t>
      </w:r>
      <w:r w:rsidR="00B85A7A">
        <w:rPr>
          <w:sz w:val="28"/>
          <w:szCs w:val="28"/>
        </w:rPr>
        <w:t>онно-аналитического обеспечения</w:t>
      </w:r>
      <w:r>
        <w:rPr>
          <w:sz w:val="28"/>
          <w:szCs w:val="28"/>
        </w:rPr>
        <w:t>.</w:t>
      </w:r>
    </w:p>
    <w:p w:rsidR="005321CE" w:rsidRPr="00883B35" w:rsidRDefault="005321CE" w:rsidP="005321C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1CE">
        <w:rPr>
          <w:rStyle w:val="af8"/>
          <w:b w:val="0"/>
          <w:color w:val="333333"/>
          <w:sz w:val="28"/>
          <w:szCs w:val="28"/>
          <w:shd w:val="clear" w:color="auto" w:fill="FFFFFF"/>
        </w:rPr>
        <w:t>Счётная палата приняла участие</w:t>
      </w:r>
      <w:r>
        <w:rPr>
          <w:rStyle w:val="af8"/>
          <w:b w:val="0"/>
          <w:color w:val="333333"/>
          <w:sz w:val="28"/>
          <w:szCs w:val="28"/>
          <w:shd w:val="clear" w:color="auto" w:fill="FFFFFF"/>
        </w:rPr>
        <w:t xml:space="preserve"> в </w:t>
      </w:r>
      <w:r>
        <w:rPr>
          <w:color w:val="333333"/>
          <w:sz w:val="28"/>
          <w:szCs w:val="28"/>
          <w:shd w:val="clear" w:color="auto" w:fill="FFFFFF"/>
        </w:rPr>
        <w:t>цикле</w:t>
      </w:r>
      <w:r w:rsidRPr="00F42F38">
        <w:rPr>
          <w:color w:val="333333"/>
          <w:sz w:val="28"/>
          <w:szCs w:val="28"/>
          <w:shd w:val="clear" w:color="auto" w:fill="FFFFFF"/>
        </w:rPr>
        <w:t xml:space="preserve"> </w:t>
      </w:r>
      <w:r w:rsidR="00D20324" w:rsidRPr="00F42F38">
        <w:rPr>
          <w:color w:val="333333"/>
          <w:sz w:val="28"/>
          <w:szCs w:val="28"/>
          <w:shd w:val="clear" w:color="auto" w:fill="FFFFFF"/>
        </w:rPr>
        <w:t>обучающих мероприятий</w:t>
      </w:r>
      <w:r w:rsidR="00D20324">
        <w:rPr>
          <w:color w:val="333333"/>
          <w:sz w:val="28"/>
          <w:szCs w:val="28"/>
          <w:shd w:val="clear" w:color="auto" w:fill="FFFFFF"/>
        </w:rPr>
        <w:t>,</w:t>
      </w:r>
      <w:r w:rsidR="00D20324" w:rsidRPr="005321CE">
        <w:rPr>
          <w:rStyle w:val="af8"/>
          <w:b w:val="0"/>
          <w:color w:val="333333"/>
          <w:sz w:val="28"/>
          <w:szCs w:val="28"/>
          <w:shd w:val="clear" w:color="auto" w:fill="FFFFFF"/>
        </w:rPr>
        <w:t xml:space="preserve">  </w:t>
      </w:r>
      <w:r w:rsidR="00DC5F36">
        <w:rPr>
          <w:color w:val="333333"/>
          <w:sz w:val="28"/>
          <w:szCs w:val="28"/>
          <w:shd w:val="clear" w:color="auto" w:fill="FFFFFF"/>
        </w:rPr>
        <w:t xml:space="preserve">проводимых Союзом МКСО </w:t>
      </w:r>
      <w:r w:rsidRPr="00F42F38">
        <w:rPr>
          <w:color w:val="333333"/>
          <w:sz w:val="28"/>
          <w:szCs w:val="28"/>
          <w:shd w:val="clear" w:color="auto" w:fill="FFFFFF"/>
        </w:rPr>
        <w:t>для всех контрольно-сч</w:t>
      </w:r>
      <w:r>
        <w:rPr>
          <w:color w:val="333333"/>
          <w:sz w:val="28"/>
          <w:szCs w:val="28"/>
          <w:shd w:val="clear" w:color="auto" w:fill="FFFFFF"/>
        </w:rPr>
        <w:t>ё</w:t>
      </w:r>
      <w:r w:rsidRPr="00F42F38">
        <w:rPr>
          <w:color w:val="333333"/>
          <w:sz w:val="28"/>
          <w:szCs w:val="28"/>
          <w:shd w:val="clear" w:color="auto" w:fill="FFFFFF"/>
        </w:rPr>
        <w:t xml:space="preserve">тных </w:t>
      </w:r>
      <w:r>
        <w:rPr>
          <w:color w:val="333333"/>
          <w:sz w:val="28"/>
          <w:szCs w:val="28"/>
          <w:shd w:val="clear" w:color="auto" w:fill="FFFFFF"/>
        </w:rPr>
        <w:t>органов</w:t>
      </w:r>
      <w:r w:rsidRPr="00F42F38">
        <w:rPr>
          <w:color w:val="333333"/>
          <w:sz w:val="28"/>
          <w:szCs w:val="28"/>
          <w:shd w:val="clear" w:color="auto" w:fill="FFFFFF"/>
        </w:rPr>
        <w:t xml:space="preserve"> России</w:t>
      </w:r>
      <w:r w:rsidRPr="00F42F38">
        <w:rPr>
          <w:rStyle w:val="af8"/>
          <w:color w:val="333333"/>
          <w:sz w:val="28"/>
          <w:szCs w:val="28"/>
          <w:shd w:val="clear" w:color="auto" w:fill="FFFFFF"/>
        </w:rPr>
        <w:t xml:space="preserve"> </w:t>
      </w:r>
      <w:r w:rsidR="00091D58" w:rsidRPr="005321CE">
        <w:rPr>
          <w:rStyle w:val="af8"/>
          <w:b w:val="0"/>
          <w:color w:val="333333"/>
          <w:sz w:val="28"/>
          <w:szCs w:val="28"/>
          <w:shd w:val="clear" w:color="auto" w:fill="FFFFFF"/>
        </w:rPr>
        <w:t>в режиме видеоконференцсвязи</w:t>
      </w:r>
      <w:r w:rsidR="00D20324">
        <w:rPr>
          <w:rStyle w:val="af8"/>
          <w:b w:val="0"/>
          <w:color w:val="333333"/>
          <w:sz w:val="28"/>
          <w:szCs w:val="28"/>
          <w:shd w:val="clear" w:color="auto" w:fill="FFFFFF"/>
        </w:rPr>
        <w:t>,</w:t>
      </w:r>
      <w:r w:rsidR="00091D58" w:rsidRPr="00F42F38">
        <w:rPr>
          <w:color w:val="333333"/>
          <w:sz w:val="28"/>
          <w:szCs w:val="28"/>
          <w:shd w:val="clear" w:color="auto" w:fill="FFFFFF"/>
        </w:rPr>
        <w:t xml:space="preserve"> </w:t>
      </w:r>
      <w:r w:rsidRPr="005321CE">
        <w:rPr>
          <w:rStyle w:val="af8"/>
          <w:b w:val="0"/>
          <w:color w:val="333333"/>
          <w:sz w:val="28"/>
          <w:szCs w:val="28"/>
          <w:shd w:val="clear" w:color="auto" w:fill="FFFFFF"/>
        </w:rPr>
        <w:t xml:space="preserve">важность которых обусловлена </w:t>
      </w:r>
      <w:r w:rsidRPr="005321CE">
        <w:rPr>
          <w:color w:val="333333"/>
          <w:sz w:val="28"/>
          <w:szCs w:val="28"/>
          <w:shd w:val="clear" w:color="auto" w:fill="FFFFFF"/>
        </w:rPr>
        <w:t>не только с точки зрения обу</w:t>
      </w:r>
      <w:r w:rsidR="007A29A8">
        <w:rPr>
          <w:color w:val="333333"/>
          <w:sz w:val="28"/>
          <w:szCs w:val="28"/>
          <w:shd w:val="clear" w:color="auto" w:fill="FFFFFF"/>
        </w:rPr>
        <w:t>чения сотрудников контрольно-счё</w:t>
      </w:r>
      <w:r w:rsidRPr="005321CE">
        <w:rPr>
          <w:color w:val="333333"/>
          <w:sz w:val="28"/>
          <w:szCs w:val="28"/>
          <w:shd w:val="clear" w:color="auto" w:fill="FFFFFF"/>
        </w:rPr>
        <w:t>тных органов муниципальных образований, но и в целом развитием внешнего муниципального финансового контроля в стране</w:t>
      </w:r>
      <w:r w:rsidRPr="00883B35">
        <w:rPr>
          <w:color w:val="333333"/>
          <w:sz w:val="28"/>
          <w:szCs w:val="28"/>
          <w:shd w:val="clear" w:color="auto" w:fill="FFFFFF"/>
        </w:rPr>
        <w:t>.</w:t>
      </w:r>
      <w:r w:rsidR="007A29A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5321CE" w:rsidRDefault="00DC5F36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взаимодействие осуществлялось в рамках заседаний </w:t>
      </w:r>
      <w:r w:rsidRPr="00383326">
        <w:rPr>
          <w:rFonts w:ascii="Times New Roman" w:hAnsi="Times New Roman" w:cs="Times New Roman"/>
          <w:sz w:val="28"/>
          <w:szCs w:val="28"/>
        </w:rPr>
        <w:t>Совета органов внешнего финансового контроля Ханты-Мансийского автономного округа –</w:t>
      </w:r>
      <w:r>
        <w:rPr>
          <w:rFonts w:ascii="Times New Roman" w:hAnsi="Times New Roman" w:cs="Times New Roman"/>
          <w:sz w:val="28"/>
          <w:szCs w:val="28"/>
        </w:rPr>
        <w:t xml:space="preserve"> Югры,</w:t>
      </w:r>
      <w:r w:rsidRPr="00DC5F36">
        <w:rPr>
          <w:rFonts w:ascii="Times New Roman" w:hAnsi="Times New Roman" w:cs="Times New Roman"/>
          <w:sz w:val="28"/>
          <w:szCs w:val="28"/>
        </w:rPr>
        <w:t xml:space="preserve"> </w:t>
      </w:r>
      <w:r w:rsidRPr="00383326">
        <w:rPr>
          <w:rFonts w:ascii="Times New Roman" w:hAnsi="Times New Roman" w:cs="Times New Roman"/>
          <w:sz w:val="28"/>
          <w:szCs w:val="28"/>
        </w:rPr>
        <w:t>членом Президиума</w:t>
      </w:r>
      <w:r>
        <w:rPr>
          <w:rFonts w:ascii="Times New Roman" w:hAnsi="Times New Roman" w:cs="Times New Roman"/>
          <w:sz w:val="28"/>
          <w:szCs w:val="28"/>
        </w:rPr>
        <w:t xml:space="preserve"> которого является председатель Счётной палаты. На заседаниях в течение года обсуждались вопросы по актуальным вопросам правоприменительной практики при осуществлении внешнего муниципального финансового контроля. </w:t>
      </w:r>
    </w:p>
    <w:p w:rsidR="00803086" w:rsidRDefault="00803086" w:rsidP="0080308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803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</w:t>
      </w:r>
      <w:r w:rsidRPr="00803086"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3086">
        <w:rPr>
          <w:rFonts w:ascii="Times New Roman" w:hAnsi="Times New Roman" w:cs="Times New Roman"/>
          <w:sz w:val="28"/>
          <w:szCs w:val="28"/>
        </w:rPr>
        <w:t xml:space="preserve"> году Счётная палата принимала участие в Межведомственном совете города Нефтеюганска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3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07" w:rsidRPr="00803086" w:rsidRDefault="00803086" w:rsidP="005F0D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7EAF" w:rsidRPr="00803086">
        <w:rPr>
          <w:rFonts w:ascii="Times New Roman" w:hAnsi="Times New Roman" w:cs="Times New Roman"/>
          <w:sz w:val="28"/>
          <w:szCs w:val="28"/>
        </w:rPr>
        <w:t>На протяжении всего года Счётная палата участвовала в совещаниях с администрацией города Нефтеюганска</w:t>
      </w:r>
      <w:r w:rsidR="00091D58">
        <w:rPr>
          <w:rFonts w:ascii="Times New Roman" w:hAnsi="Times New Roman" w:cs="Times New Roman"/>
          <w:sz w:val="28"/>
          <w:szCs w:val="28"/>
        </w:rPr>
        <w:t>, её органами</w:t>
      </w:r>
      <w:r w:rsidR="00887EAF" w:rsidRPr="00803086">
        <w:rPr>
          <w:rFonts w:ascii="Times New Roman" w:hAnsi="Times New Roman" w:cs="Times New Roman"/>
          <w:sz w:val="28"/>
          <w:szCs w:val="28"/>
        </w:rPr>
        <w:t>, на которых обсуждались вопросы законности, обоснованности и эффективности планируемых расходов за счёт средств городско</w:t>
      </w:r>
      <w:r w:rsidR="00FC14AE" w:rsidRPr="00803086">
        <w:rPr>
          <w:rFonts w:ascii="Times New Roman" w:hAnsi="Times New Roman" w:cs="Times New Roman"/>
          <w:sz w:val="28"/>
          <w:szCs w:val="28"/>
        </w:rPr>
        <w:t>го бюджета</w:t>
      </w:r>
      <w:r w:rsidR="00887EAF" w:rsidRPr="00803086">
        <w:rPr>
          <w:rFonts w:ascii="Times New Roman" w:hAnsi="Times New Roman" w:cs="Times New Roman"/>
          <w:sz w:val="28"/>
          <w:szCs w:val="28"/>
        </w:rPr>
        <w:t>.</w:t>
      </w:r>
    </w:p>
    <w:p w:rsidR="005A3426" w:rsidRDefault="005A3426" w:rsidP="005A34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509D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6. Организационная деятельность</w:t>
      </w:r>
    </w:p>
    <w:p w:rsidR="007874AD" w:rsidRPr="008D254B" w:rsidRDefault="007874AD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0B6D" w:rsidRPr="00930B6D" w:rsidRDefault="00930B6D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федерального законодательства деятельность Счётной палатой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2B6CF7" w:rsidRDefault="002B6CF7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8C">
        <w:rPr>
          <w:rFonts w:ascii="Times New Roman" w:hAnsi="Times New Roman" w:cs="Times New Roman"/>
          <w:sz w:val="28"/>
          <w:szCs w:val="28"/>
        </w:rPr>
        <w:t>В 20</w:t>
      </w:r>
      <w:r w:rsidR="00C01F15">
        <w:rPr>
          <w:rFonts w:ascii="Times New Roman" w:hAnsi="Times New Roman" w:cs="Times New Roman"/>
          <w:sz w:val="28"/>
          <w:szCs w:val="28"/>
        </w:rPr>
        <w:t>2</w:t>
      </w:r>
      <w:r w:rsidR="00FD736A">
        <w:rPr>
          <w:rFonts w:ascii="Times New Roman" w:hAnsi="Times New Roman" w:cs="Times New Roman"/>
          <w:sz w:val="28"/>
          <w:szCs w:val="28"/>
        </w:rPr>
        <w:t>3</w:t>
      </w:r>
      <w:r w:rsidRPr="009E0C8C">
        <w:rPr>
          <w:rFonts w:ascii="Times New Roman" w:hAnsi="Times New Roman" w:cs="Times New Roman"/>
          <w:sz w:val="28"/>
          <w:szCs w:val="28"/>
        </w:rPr>
        <w:t xml:space="preserve"> году основным направлени</w:t>
      </w:r>
      <w:r w:rsidR="00091D58">
        <w:rPr>
          <w:rFonts w:ascii="Times New Roman" w:hAnsi="Times New Roman" w:cs="Times New Roman"/>
          <w:sz w:val="28"/>
          <w:szCs w:val="28"/>
        </w:rPr>
        <w:t>ем</w:t>
      </w:r>
      <w:r w:rsidRPr="009E0C8C">
        <w:rPr>
          <w:rFonts w:ascii="Times New Roman" w:hAnsi="Times New Roman" w:cs="Times New Roman"/>
          <w:sz w:val="28"/>
          <w:szCs w:val="28"/>
        </w:rPr>
        <w:t xml:space="preserve"> работы по методологическому обеспечению деятельности Счётной палаты </w:t>
      </w:r>
      <w:r w:rsidR="00D20324" w:rsidRPr="009E0C8C">
        <w:rPr>
          <w:rFonts w:ascii="Times New Roman" w:hAnsi="Times New Roman" w:cs="Times New Roman"/>
          <w:sz w:val="28"/>
          <w:szCs w:val="28"/>
        </w:rPr>
        <w:t>являл</w:t>
      </w:r>
      <w:r w:rsidR="00D20324">
        <w:rPr>
          <w:rFonts w:ascii="Times New Roman" w:hAnsi="Times New Roman" w:cs="Times New Roman"/>
          <w:sz w:val="28"/>
          <w:szCs w:val="28"/>
        </w:rPr>
        <w:t>и</w:t>
      </w:r>
      <w:r w:rsidR="00D20324" w:rsidRPr="009E0C8C">
        <w:rPr>
          <w:rFonts w:ascii="Times New Roman" w:hAnsi="Times New Roman" w:cs="Times New Roman"/>
          <w:sz w:val="28"/>
          <w:szCs w:val="28"/>
        </w:rPr>
        <w:t xml:space="preserve">сь </w:t>
      </w:r>
      <w:r w:rsidR="00D20324">
        <w:rPr>
          <w:rFonts w:ascii="Times New Roman" w:hAnsi="Times New Roman" w:cs="Times New Roman"/>
          <w:sz w:val="28"/>
          <w:szCs w:val="28"/>
        </w:rPr>
        <w:t xml:space="preserve">принятие новых и </w:t>
      </w:r>
      <w:r w:rsidR="00D20324" w:rsidRPr="009E0C8C">
        <w:rPr>
          <w:rFonts w:ascii="Times New Roman" w:hAnsi="Times New Roman" w:cs="Times New Roman"/>
          <w:sz w:val="28"/>
          <w:szCs w:val="28"/>
        </w:rPr>
        <w:t>актуализация действующих стандартов и методических рекомендаций</w:t>
      </w:r>
      <w:r w:rsidR="00D20324">
        <w:rPr>
          <w:rFonts w:ascii="Times New Roman" w:hAnsi="Times New Roman" w:cs="Times New Roman"/>
          <w:sz w:val="28"/>
          <w:szCs w:val="28"/>
        </w:rPr>
        <w:t>,</w:t>
      </w:r>
      <w:r w:rsidR="00D20324" w:rsidRPr="009E0C8C">
        <w:rPr>
          <w:rFonts w:ascii="Times New Roman" w:hAnsi="Times New Roman" w:cs="Times New Roman"/>
          <w:sz w:val="28"/>
          <w:szCs w:val="28"/>
        </w:rPr>
        <w:t xml:space="preserve"> </w:t>
      </w:r>
      <w:r w:rsidRPr="009E0C8C">
        <w:rPr>
          <w:rFonts w:ascii="Times New Roman" w:hAnsi="Times New Roman" w:cs="Times New Roman"/>
          <w:sz w:val="28"/>
          <w:szCs w:val="28"/>
        </w:rPr>
        <w:t>в целях совершенствования порядка осуществления контрольной, экспертно-аналитической, информационной и иных видов деятельности.</w:t>
      </w:r>
    </w:p>
    <w:p w:rsidR="008469B0" w:rsidRDefault="00D95F8F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отчётном году продолжена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 xml:space="preserve"> работа,</w:t>
      </w:r>
      <w:r w:rsidR="008711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 xml:space="preserve">направленная на повышение профессиональной </w:t>
      </w:r>
      <w:r w:rsidR="00C73FF0">
        <w:rPr>
          <w:rFonts w:ascii="Times New Roman" w:eastAsia="TimesNewRomanPSMT" w:hAnsi="Times New Roman" w:cs="Times New Roman"/>
          <w:sz w:val="28"/>
          <w:szCs w:val="28"/>
        </w:rPr>
        <w:t>квалификации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сотрудников Счётной палаты</w:t>
      </w:r>
      <w:r w:rsidR="008469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E4604" w:rsidRDefault="003F2179" w:rsidP="00074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179">
        <w:rPr>
          <w:rFonts w:ascii="Times New Roman" w:eastAsia="TimesNewRomanPSMT" w:hAnsi="Times New Roman" w:cs="Times New Roman"/>
          <w:sz w:val="28"/>
          <w:szCs w:val="28"/>
        </w:rPr>
        <w:lastRenderedPageBreak/>
        <w:t>В целях соблюдения требований законодательства о муниципальной службе</w:t>
      </w:r>
      <w:r w:rsidR="009D699B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3F21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D736A" w:rsidRPr="003F2179">
        <w:rPr>
          <w:rFonts w:ascii="Times New Roman" w:eastAsia="TimesNewRomanPSMT" w:hAnsi="Times New Roman" w:cs="Times New Roman"/>
          <w:sz w:val="28"/>
          <w:szCs w:val="28"/>
        </w:rPr>
        <w:t>повышения квалификационного уровня</w:t>
      </w:r>
      <w:r w:rsidR="00FD736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91D58">
        <w:rPr>
          <w:rFonts w:ascii="Times New Roman" w:eastAsia="TimesNewRomanPSMT" w:hAnsi="Times New Roman" w:cs="Times New Roman"/>
          <w:sz w:val="28"/>
          <w:szCs w:val="28"/>
        </w:rPr>
        <w:t xml:space="preserve">в 2023 году </w:t>
      </w:r>
      <w:r w:rsidR="00FD736A">
        <w:rPr>
          <w:rFonts w:ascii="Times New Roman" w:eastAsia="TimesNewRomanPSMT" w:hAnsi="Times New Roman" w:cs="Times New Roman"/>
          <w:sz w:val="28"/>
          <w:szCs w:val="28"/>
        </w:rPr>
        <w:t>5 сотрудников прошли обучение по 7 программам повышения квалификации</w:t>
      </w:r>
      <w:r w:rsidR="000748C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35D37" w:rsidRDefault="00C35D37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0A0B" w:rsidRPr="008D254B" w:rsidRDefault="00140A0B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7. Заключительная часть</w:t>
      </w:r>
    </w:p>
    <w:p w:rsidR="00C5509D" w:rsidRDefault="00C5509D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1E25" w:rsidRPr="00E91E25" w:rsidRDefault="00E91E25" w:rsidP="00E91E25">
      <w:pPr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91E25">
        <w:rPr>
          <w:rFonts w:ascii="Times New Roman" w:eastAsia="TimesNewRomanPSMT" w:hAnsi="Times New Roman" w:cs="Times New Roman"/>
          <w:sz w:val="28"/>
          <w:szCs w:val="28"/>
        </w:rPr>
        <w:t xml:space="preserve">План деятельности </w:t>
      </w:r>
      <w:r>
        <w:rPr>
          <w:rFonts w:ascii="Times New Roman" w:eastAsia="TimesNewRomanPSMT" w:hAnsi="Times New Roman" w:cs="Times New Roman"/>
          <w:sz w:val="28"/>
          <w:szCs w:val="28"/>
        </w:rPr>
        <w:t>Счё</w:t>
      </w:r>
      <w:r w:rsidRPr="00E91E25">
        <w:rPr>
          <w:rFonts w:ascii="Times New Roman" w:eastAsia="TimesNewRomanPSMT" w:hAnsi="Times New Roman" w:cs="Times New Roman"/>
          <w:sz w:val="28"/>
          <w:szCs w:val="28"/>
        </w:rPr>
        <w:t>тной палаты на 202</w:t>
      </w: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E91E25">
        <w:rPr>
          <w:rFonts w:ascii="Times New Roman" w:eastAsia="TimesNewRomanPSMT" w:hAnsi="Times New Roman" w:cs="Times New Roman"/>
          <w:sz w:val="28"/>
          <w:szCs w:val="28"/>
        </w:rPr>
        <w:t xml:space="preserve"> год выполнен.</w:t>
      </w:r>
    </w:p>
    <w:p w:rsidR="00E91E25" w:rsidRDefault="00E91E25" w:rsidP="000F7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91E25">
        <w:rPr>
          <w:rFonts w:ascii="Times New Roman" w:eastAsia="TimesNewRomanPSMT" w:hAnsi="Times New Roman" w:cs="Times New Roman"/>
          <w:sz w:val="28"/>
          <w:szCs w:val="28"/>
        </w:rPr>
        <w:t xml:space="preserve">Основные направления деятельности </w:t>
      </w:r>
      <w:r>
        <w:rPr>
          <w:rFonts w:ascii="Times New Roman" w:eastAsia="TimesNewRomanPSMT" w:hAnsi="Times New Roman" w:cs="Times New Roman"/>
          <w:sz w:val="28"/>
          <w:szCs w:val="28"/>
        </w:rPr>
        <w:t>в 2024</w:t>
      </w:r>
      <w:r w:rsidRPr="00E91E25">
        <w:rPr>
          <w:rFonts w:ascii="Times New Roman" w:eastAsia="TimesNewRomanPSMT" w:hAnsi="Times New Roman" w:cs="Times New Roman"/>
          <w:sz w:val="28"/>
          <w:szCs w:val="28"/>
        </w:rPr>
        <w:t xml:space="preserve"> году сформированы в соответствии с полномочиями, возложенными на контрольно-сч</w:t>
      </w:r>
      <w:r>
        <w:rPr>
          <w:rFonts w:ascii="Times New Roman" w:eastAsia="TimesNewRomanPSMT" w:hAnsi="Times New Roman" w:cs="Times New Roman"/>
          <w:sz w:val="28"/>
          <w:szCs w:val="28"/>
        </w:rPr>
        <w:t>ё</w:t>
      </w:r>
      <w:r w:rsidRPr="00E91E25">
        <w:rPr>
          <w:rFonts w:ascii="Times New Roman" w:eastAsia="TimesNewRomanPSMT" w:hAnsi="Times New Roman" w:cs="Times New Roman"/>
          <w:sz w:val="28"/>
          <w:szCs w:val="28"/>
        </w:rPr>
        <w:t>тный орган муниципального образования Б</w:t>
      </w:r>
      <w:r>
        <w:rPr>
          <w:rFonts w:ascii="Times New Roman" w:eastAsia="TimesNewRomanPSMT" w:hAnsi="Times New Roman" w:cs="Times New Roman"/>
          <w:sz w:val="28"/>
          <w:szCs w:val="28"/>
        </w:rPr>
        <w:t>юджетным кодексом</w:t>
      </w:r>
      <w:r w:rsidRPr="00E91E25">
        <w:rPr>
          <w:rFonts w:ascii="Times New Roman" w:eastAsia="TimesNewRomanPSMT" w:hAnsi="Times New Roman" w:cs="Times New Roman"/>
          <w:sz w:val="28"/>
          <w:szCs w:val="28"/>
        </w:rPr>
        <w:t xml:space="preserve"> 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оссийской </w:t>
      </w:r>
      <w:r w:rsidRPr="00E91E25">
        <w:rPr>
          <w:rFonts w:ascii="Times New Roman" w:eastAsia="TimesNewRomanPSMT" w:hAnsi="Times New Roman" w:cs="Times New Roman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sz w:val="28"/>
          <w:szCs w:val="28"/>
        </w:rPr>
        <w:t>едерации</w:t>
      </w:r>
      <w:r w:rsidRPr="00E91E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E91E25">
        <w:rPr>
          <w:rFonts w:ascii="Times New Roman" w:eastAsia="TimesNewRomanPSMT" w:hAnsi="Times New Roman" w:cs="Times New Roman"/>
          <w:sz w:val="28"/>
          <w:szCs w:val="28"/>
        </w:rPr>
        <w:t xml:space="preserve">аконом № 6-ФЗ, </w:t>
      </w:r>
      <w:r w:rsidR="000A3A61">
        <w:rPr>
          <w:rFonts w:ascii="Times New Roman" w:eastAsia="TimesNewRomanPSMT" w:hAnsi="Times New Roman" w:cs="Times New Roman"/>
          <w:sz w:val="28"/>
          <w:szCs w:val="28"/>
        </w:rPr>
        <w:t>Положением о Счётной палате</w:t>
      </w:r>
      <w:r w:rsidRPr="00E91E2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091D58" w:rsidRDefault="00091D58" w:rsidP="00091D58">
      <w:pPr>
        <w:spacing w:after="14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705D">
        <w:rPr>
          <w:rFonts w:ascii="Times New Roman" w:eastAsia="TimesNewRomanPSMT" w:hAnsi="Times New Roman" w:cs="Times New Roman"/>
          <w:sz w:val="28"/>
          <w:szCs w:val="28"/>
        </w:rPr>
        <w:t xml:space="preserve">Продолжится контроль за устранением нарушений и недостатков в деятельности структурных подразделений </w:t>
      </w:r>
      <w:r>
        <w:rPr>
          <w:rFonts w:ascii="Times New Roman" w:eastAsia="TimesNewRomanPSMT" w:hAnsi="Times New Roman" w:cs="Times New Roman"/>
          <w:sz w:val="28"/>
          <w:szCs w:val="28"/>
        </w:rPr>
        <w:t>администрации,</w:t>
      </w:r>
      <w:r w:rsidRPr="000F705D">
        <w:rPr>
          <w:rFonts w:ascii="Times New Roman" w:eastAsia="TimesNewRomanPSMT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Pr="000F705D">
        <w:rPr>
          <w:rFonts w:ascii="Times New Roman" w:eastAsia="TimesNewRomanPSMT" w:hAnsi="Times New Roman" w:cs="Times New Roman"/>
          <w:sz w:val="28"/>
          <w:szCs w:val="28"/>
        </w:rPr>
        <w:t xml:space="preserve"> предприя</w:t>
      </w:r>
      <w:r w:rsidR="006B0927">
        <w:rPr>
          <w:rFonts w:ascii="Times New Roman" w:eastAsia="TimesNewRomanPSMT" w:hAnsi="Times New Roman" w:cs="Times New Roman"/>
          <w:sz w:val="28"/>
          <w:szCs w:val="28"/>
        </w:rPr>
        <w:t xml:space="preserve">тий, выявленных в ходе проверок, а также анализ их причин и разработка эффективных и действенных рекомендаций по совершенствованию проверяемой сферы.  </w:t>
      </w:r>
    </w:p>
    <w:p w:rsidR="000F705D" w:rsidRPr="000F705D" w:rsidRDefault="000F705D" w:rsidP="000F705D">
      <w:pPr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705D">
        <w:rPr>
          <w:rFonts w:ascii="Times New Roman" w:eastAsia="TimesNewRomanPSMT" w:hAnsi="Times New Roman" w:cs="Times New Roman"/>
          <w:sz w:val="28"/>
          <w:szCs w:val="28"/>
        </w:rPr>
        <w:t xml:space="preserve">Наряду с полномочиями по осуществлению муниципального финансового контроля будет реализовываться право по составлению протоколов об административных правонарушениях в отношении объектов контроля и их должностных лиц. </w:t>
      </w:r>
    </w:p>
    <w:p w:rsidR="000F705D" w:rsidRPr="000F705D" w:rsidRDefault="000F705D" w:rsidP="000F705D">
      <w:pPr>
        <w:spacing w:after="14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705D">
        <w:rPr>
          <w:rFonts w:ascii="Times New Roman" w:eastAsia="TimesNewRomanPSMT" w:hAnsi="Times New Roman" w:cs="Times New Roman"/>
          <w:sz w:val="28"/>
          <w:szCs w:val="28"/>
        </w:rPr>
        <w:t>По-прежнему значимыми направлениями деятельности будут межмуниципальное сотрудничество, участие во всех мероприятиях, организуемых общественными объединениями (союзами, советами) органов внешнего государственного и муниципального контроля. Продолжится взаимодействие с пра</w:t>
      </w:r>
      <w:r>
        <w:rPr>
          <w:rFonts w:ascii="Times New Roman" w:eastAsia="TimesNewRomanPSMT" w:hAnsi="Times New Roman" w:cs="Times New Roman"/>
          <w:sz w:val="28"/>
          <w:szCs w:val="28"/>
        </w:rPr>
        <w:t>воохранительными органами</w:t>
      </w:r>
      <w:r w:rsidRPr="000F705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F705D" w:rsidRPr="000F705D" w:rsidRDefault="000F705D" w:rsidP="000F705D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705D">
        <w:rPr>
          <w:rFonts w:ascii="Times New Roman" w:eastAsia="TimesNewRomanPSMT" w:hAnsi="Times New Roman" w:cs="Times New Roman"/>
          <w:sz w:val="28"/>
          <w:szCs w:val="28"/>
        </w:rPr>
        <w:t xml:space="preserve">Как и в предыдущие периоды, основной задачей </w:t>
      </w:r>
      <w:r>
        <w:rPr>
          <w:rFonts w:ascii="Times New Roman" w:eastAsia="TimesNewRomanPSMT" w:hAnsi="Times New Roman" w:cs="Times New Roman"/>
          <w:sz w:val="28"/>
          <w:szCs w:val="28"/>
        </w:rPr>
        <w:t>Счётной п</w:t>
      </w:r>
      <w:r w:rsidRPr="000F705D">
        <w:rPr>
          <w:rFonts w:ascii="Times New Roman" w:eastAsia="TimesNewRomanPSMT" w:hAnsi="Times New Roman" w:cs="Times New Roman"/>
          <w:sz w:val="28"/>
          <w:szCs w:val="28"/>
        </w:rPr>
        <w:t>алаты оста</w:t>
      </w:r>
      <w:r w:rsidR="00D20324">
        <w:rPr>
          <w:rFonts w:ascii="Times New Roman" w:eastAsia="TimesNewRomanPSMT" w:hAnsi="Times New Roman" w:cs="Times New Roman"/>
          <w:sz w:val="28"/>
          <w:szCs w:val="28"/>
        </w:rPr>
        <w:t>ё</w:t>
      </w:r>
      <w:r w:rsidRPr="000F705D">
        <w:rPr>
          <w:rFonts w:ascii="Times New Roman" w:eastAsia="TimesNewRomanPSMT" w:hAnsi="Times New Roman" w:cs="Times New Roman"/>
          <w:sz w:val="28"/>
          <w:szCs w:val="28"/>
        </w:rPr>
        <w:t>тся контроль соблюдения принципов законности, эффективности и результативности использования бюджетных средств на всех этапах бюджетного процесса, выработка значимых и исполнимых рекомендаций, которые позволят предотвратить нарушения и повысить эффективность деятельности объектов контроля, в частности, и органов местного самоуправления в целом.</w:t>
      </w:r>
    </w:p>
    <w:p w:rsidR="00581283" w:rsidRDefault="00581283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66E6" w:rsidRDefault="007E378A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509D" w:rsidRPr="007202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5509D" w:rsidRPr="007202FD">
        <w:rPr>
          <w:rFonts w:ascii="Times New Roman" w:hAnsi="Times New Roman" w:cs="Times New Roman"/>
          <w:sz w:val="28"/>
          <w:szCs w:val="28"/>
        </w:rPr>
        <w:t xml:space="preserve"> Сч</w:t>
      </w:r>
      <w:r w:rsidR="002747C8">
        <w:rPr>
          <w:rFonts w:ascii="Times New Roman" w:hAnsi="Times New Roman" w:cs="Times New Roman"/>
          <w:sz w:val="28"/>
          <w:szCs w:val="28"/>
        </w:rPr>
        <w:t>ё</w:t>
      </w:r>
      <w:r w:rsidR="00C5509D" w:rsidRPr="007202FD">
        <w:rPr>
          <w:rFonts w:ascii="Times New Roman" w:hAnsi="Times New Roman" w:cs="Times New Roman"/>
          <w:sz w:val="28"/>
          <w:szCs w:val="28"/>
        </w:rPr>
        <w:t xml:space="preserve">тной палаты            </w:t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863A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B8408D">
        <w:rPr>
          <w:rFonts w:ascii="Times New Roman" w:hAnsi="Times New Roman" w:cs="Times New Roman"/>
          <w:sz w:val="28"/>
          <w:szCs w:val="28"/>
        </w:rPr>
        <w:tab/>
      </w:r>
      <w:r w:rsidR="00863AB0">
        <w:rPr>
          <w:rFonts w:ascii="Times New Roman" w:hAnsi="Times New Roman" w:cs="Times New Roman"/>
          <w:sz w:val="28"/>
          <w:szCs w:val="28"/>
        </w:rPr>
        <w:t xml:space="preserve"> </w:t>
      </w:r>
      <w:r w:rsidR="00C654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26D5">
        <w:rPr>
          <w:rFonts w:ascii="Times New Roman" w:hAnsi="Times New Roman" w:cs="Times New Roman"/>
          <w:sz w:val="28"/>
          <w:szCs w:val="28"/>
        </w:rPr>
        <w:t xml:space="preserve">        </w:t>
      </w:r>
      <w:r w:rsidR="00C6546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С.А. Гичкина</w:t>
      </w:r>
      <w:r w:rsidR="00E90BB7">
        <w:rPr>
          <w:rFonts w:ascii="Times New Roman" w:hAnsi="Times New Roman" w:cs="Times New Roman"/>
          <w:sz w:val="28"/>
          <w:szCs w:val="28"/>
        </w:rPr>
        <w:t xml:space="preserve"> </w:t>
      </w:r>
      <w:r w:rsidR="00E8111A" w:rsidRPr="00E811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66E6" w:rsidSect="00F11F48">
      <w:headerReference w:type="default" r:id="rId11"/>
      <w:footnotePr>
        <w:numFmt w:val="chicago"/>
      </w:footnotePr>
      <w:type w:val="continuous"/>
      <w:pgSz w:w="11906" w:h="16838"/>
      <w:pgMar w:top="96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0F86" w:rsidRDefault="00200F86" w:rsidP="00A83327">
      <w:pPr>
        <w:spacing w:after="0" w:line="240" w:lineRule="auto"/>
      </w:pPr>
      <w:r>
        <w:separator/>
      </w:r>
    </w:p>
  </w:endnote>
  <w:endnote w:type="continuationSeparator" w:id="0">
    <w:p w:rsidR="00200F86" w:rsidRDefault="00200F86" w:rsidP="00A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0F86" w:rsidRDefault="00200F86" w:rsidP="00A83327">
      <w:pPr>
        <w:spacing w:after="0" w:line="240" w:lineRule="auto"/>
      </w:pPr>
      <w:r>
        <w:separator/>
      </w:r>
    </w:p>
  </w:footnote>
  <w:footnote w:type="continuationSeparator" w:id="0">
    <w:p w:rsidR="00200F86" w:rsidRDefault="00200F86" w:rsidP="00A83327">
      <w:pPr>
        <w:spacing w:after="0" w:line="240" w:lineRule="auto"/>
      </w:pPr>
      <w:r>
        <w:continuationSeparator/>
      </w:r>
    </w:p>
  </w:footnote>
  <w:footnote w:id="1">
    <w:p w:rsidR="00D41ABC" w:rsidRDefault="00D41ABC" w:rsidP="00D41A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7"/>
        </w:rPr>
        <w:footnoteRef/>
      </w:r>
      <w:r w:rsidRPr="00A041F4">
        <w:rPr>
          <w:rFonts w:ascii="Times New Roman" w:hAnsi="Times New Roman" w:cs="Times New Roman"/>
          <w:sz w:val="20"/>
          <w:szCs w:val="20"/>
        </w:rPr>
        <w:t xml:space="preserve">в том числе </w:t>
      </w:r>
      <w:r w:rsidR="00CF1A8D" w:rsidRPr="00A041F4">
        <w:rPr>
          <w:rFonts w:ascii="Times New Roman" w:hAnsi="Times New Roman" w:cs="Times New Roman"/>
          <w:sz w:val="20"/>
          <w:szCs w:val="20"/>
        </w:rPr>
        <w:t>нарушения,</w:t>
      </w:r>
      <w:r w:rsidRPr="00A041F4">
        <w:rPr>
          <w:rFonts w:ascii="Times New Roman" w:hAnsi="Times New Roman" w:cs="Times New Roman"/>
          <w:sz w:val="20"/>
          <w:szCs w:val="20"/>
        </w:rPr>
        <w:t xml:space="preserve"> не имеющие стоимостного выражения.</w:t>
      </w:r>
    </w:p>
    <w:p w:rsidR="00D41ABC" w:rsidRDefault="00D41ABC" w:rsidP="00D41A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1ABC" w:rsidRDefault="00D41ABC" w:rsidP="00D41ABC">
      <w:pPr>
        <w:pStyle w:val="af5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0717341"/>
      <w:docPartObj>
        <w:docPartGallery w:val="Page Numbers (Top of Page)"/>
        <w:docPartUnique/>
      </w:docPartObj>
    </w:sdtPr>
    <w:sdtEndPr/>
    <w:sdtContent>
      <w:p w:rsidR="00D41ABC" w:rsidRPr="007B5F4B" w:rsidRDefault="00D41ABC">
        <w:pPr>
          <w:pStyle w:val="a7"/>
          <w:jc w:val="center"/>
          <w:rPr>
            <w:rFonts w:ascii="Times New Roman" w:hAnsi="Times New Roman" w:cs="Times New Roman"/>
          </w:rPr>
        </w:pPr>
      </w:p>
      <w:p w:rsidR="00D41ABC" w:rsidRDefault="00D41ABC">
        <w:pPr>
          <w:pStyle w:val="a7"/>
          <w:jc w:val="center"/>
        </w:pPr>
        <w:r w:rsidRPr="007B5F4B">
          <w:rPr>
            <w:rFonts w:ascii="Times New Roman" w:hAnsi="Times New Roman" w:cs="Times New Roman"/>
          </w:rPr>
          <w:fldChar w:fldCharType="begin"/>
        </w:r>
        <w:r w:rsidRPr="007B5F4B">
          <w:rPr>
            <w:rFonts w:ascii="Times New Roman" w:hAnsi="Times New Roman" w:cs="Times New Roman"/>
          </w:rPr>
          <w:instrText xml:space="preserve"> PAGE   \* MERGEFORMAT </w:instrText>
        </w:r>
        <w:r w:rsidRPr="007B5F4B">
          <w:rPr>
            <w:rFonts w:ascii="Times New Roman" w:hAnsi="Times New Roman" w:cs="Times New Roman"/>
          </w:rPr>
          <w:fldChar w:fldCharType="separate"/>
        </w:r>
        <w:r w:rsidR="00A06D3E">
          <w:rPr>
            <w:rFonts w:ascii="Times New Roman" w:hAnsi="Times New Roman" w:cs="Times New Roman"/>
            <w:noProof/>
          </w:rPr>
          <w:t>2</w:t>
        </w:r>
        <w:r w:rsidRPr="007B5F4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82284"/>
      <w:docPartObj>
        <w:docPartGallery w:val="Page Numbers (Top of Page)"/>
        <w:docPartUnique/>
      </w:docPartObj>
    </w:sdtPr>
    <w:sdtEndPr/>
    <w:sdtContent>
      <w:p w:rsidR="00623D36" w:rsidRPr="007B5F4B" w:rsidRDefault="00623D36">
        <w:pPr>
          <w:pStyle w:val="a7"/>
          <w:jc w:val="center"/>
          <w:rPr>
            <w:rFonts w:ascii="Times New Roman" w:hAnsi="Times New Roman" w:cs="Times New Roman"/>
          </w:rPr>
        </w:pPr>
      </w:p>
      <w:p w:rsidR="00623D36" w:rsidRDefault="00E87D8F">
        <w:pPr>
          <w:pStyle w:val="a7"/>
          <w:jc w:val="center"/>
        </w:pPr>
        <w:r w:rsidRPr="007B5F4B">
          <w:rPr>
            <w:rFonts w:ascii="Times New Roman" w:hAnsi="Times New Roman" w:cs="Times New Roman"/>
          </w:rPr>
          <w:fldChar w:fldCharType="begin"/>
        </w:r>
        <w:r w:rsidR="00623D36" w:rsidRPr="007B5F4B">
          <w:rPr>
            <w:rFonts w:ascii="Times New Roman" w:hAnsi="Times New Roman" w:cs="Times New Roman"/>
          </w:rPr>
          <w:instrText xml:space="preserve"> PAGE   \* MERGEFORMAT </w:instrText>
        </w:r>
        <w:r w:rsidRPr="007B5F4B">
          <w:rPr>
            <w:rFonts w:ascii="Times New Roman" w:hAnsi="Times New Roman" w:cs="Times New Roman"/>
          </w:rPr>
          <w:fldChar w:fldCharType="separate"/>
        </w:r>
        <w:r w:rsidR="00A06D3E">
          <w:rPr>
            <w:rFonts w:ascii="Times New Roman" w:hAnsi="Times New Roman" w:cs="Times New Roman"/>
            <w:noProof/>
          </w:rPr>
          <w:t>9</w:t>
        </w:r>
        <w:r w:rsidRPr="007B5F4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A4B16"/>
    <w:multiLevelType w:val="hybridMultilevel"/>
    <w:tmpl w:val="C8A27858"/>
    <w:lvl w:ilvl="0" w:tplc="4FFC056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D"/>
    <w:rsid w:val="0000063E"/>
    <w:rsid w:val="000008DF"/>
    <w:rsid w:val="00000DEB"/>
    <w:rsid w:val="00000E8D"/>
    <w:rsid w:val="00000FF2"/>
    <w:rsid w:val="00001135"/>
    <w:rsid w:val="000012D1"/>
    <w:rsid w:val="00002A84"/>
    <w:rsid w:val="00004EE6"/>
    <w:rsid w:val="00005FE7"/>
    <w:rsid w:val="00006486"/>
    <w:rsid w:val="0000723B"/>
    <w:rsid w:val="00007EC3"/>
    <w:rsid w:val="000116F1"/>
    <w:rsid w:val="00012418"/>
    <w:rsid w:val="000125DC"/>
    <w:rsid w:val="00012BA9"/>
    <w:rsid w:val="00015946"/>
    <w:rsid w:val="00016EAD"/>
    <w:rsid w:val="00020F4B"/>
    <w:rsid w:val="00022399"/>
    <w:rsid w:val="00022880"/>
    <w:rsid w:val="00022B11"/>
    <w:rsid w:val="00022CB8"/>
    <w:rsid w:val="000232AA"/>
    <w:rsid w:val="00023640"/>
    <w:rsid w:val="00023655"/>
    <w:rsid w:val="00023D4F"/>
    <w:rsid w:val="000246FD"/>
    <w:rsid w:val="00024C5B"/>
    <w:rsid w:val="00025640"/>
    <w:rsid w:val="00026A4A"/>
    <w:rsid w:val="00026CB8"/>
    <w:rsid w:val="000276C5"/>
    <w:rsid w:val="00031D0F"/>
    <w:rsid w:val="00031E42"/>
    <w:rsid w:val="00034E23"/>
    <w:rsid w:val="000353B4"/>
    <w:rsid w:val="00036864"/>
    <w:rsid w:val="000400CE"/>
    <w:rsid w:val="000403E5"/>
    <w:rsid w:val="000404C7"/>
    <w:rsid w:val="000404FA"/>
    <w:rsid w:val="00040578"/>
    <w:rsid w:val="000407D7"/>
    <w:rsid w:val="0004115D"/>
    <w:rsid w:val="0004179D"/>
    <w:rsid w:val="0004272E"/>
    <w:rsid w:val="00042D80"/>
    <w:rsid w:val="000450DA"/>
    <w:rsid w:val="000455D5"/>
    <w:rsid w:val="00045CCA"/>
    <w:rsid w:val="00045F0A"/>
    <w:rsid w:val="00046668"/>
    <w:rsid w:val="00046CF6"/>
    <w:rsid w:val="0005276F"/>
    <w:rsid w:val="0005285D"/>
    <w:rsid w:val="00052CFA"/>
    <w:rsid w:val="00054D5E"/>
    <w:rsid w:val="0005627C"/>
    <w:rsid w:val="00056BFF"/>
    <w:rsid w:val="00056DED"/>
    <w:rsid w:val="000601F4"/>
    <w:rsid w:val="000608A5"/>
    <w:rsid w:val="00060A38"/>
    <w:rsid w:val="00062E57"/>
    <w:rsid w:val="00063AC7"/>
    <w:rsid w:val="00064C95"/>
    <w:rsid w:val="0006526C"/>
    <w:rsid w:val="000655E7"/>
    <w:rsid w:val="00065933"/>
    <w:rsid w:val="0006780E"/>
    <w:rsid w:val="00070DAB"/>
    <w:rsid w:val="000713B9"/>
    <w:rsid w:val="00071D27"/>
    <w:rsid w:val="00072C3F"/>
    <w:rsid w:val="000748C4"/>
    <w:rsid w:val="00075846"/>
    <w:rsid w:val="0007669C"/>
    <w:rsid w:val="000826A3"/>
    <w:rsid w:val="000830EF"/>
    <w:rsid w:val="0008336A"/>
    <w:rsid w:val="00083ABB"/>
    <w:rsid w:val="0008514C"/>
    <w:rsid w:val="00085AD0"/>
    <w:rsid w:val="00085BAA"/>
    <w:rsid w:val="0008611F"/>
    <w:rsid w:val="000869A3"/>
    <w:rsid w:val="00087023"/>
    <w:rsid w:val="00087B24"/>
    <w:rsid w:val="00087C3E"/>
    <w:rsid w:val="00091740"/>
    <w:rsid w:val="00091D58"/>
    <w:rsid w:val="000920D2"/>
    <w:rsid w:val="0009643C"/>
    <w:rsid w:val="000A1148"/>
    <w:rsid w:val="000A1961"/>
    <w:rsid w:val="000A2330"/>
    <w:rsid w:val="000A3A61"/>
    <w:rsid w:val="000A7661"/>
    <w:rsid w:val="000B02B7"/>
    <w:rsid w:val="000B091E"/>
    <w:rsid w:val="000B1036"/>
    <w:rsid w:val="000B1D28"/>
    <w:rsid w:val="000B25E0"/>
    <w:rsid w:val="000B34B7"/>
    <w:rsid w:val="000B3FB5"/>
    <w:rsid w:val="000B5278"/>
    <w:rsid w:val="000B58DB"/>
    <w:rsid w:val="000B5A1C"/>
    <w:rsid w:val="000B66E6"/>
    <w:rsid w:val="000C02A8"/>
    <w:rsid w:val="000C3414"/>
    <w:rsid w:val="000C3488"/>
    <w:rsid w:val="000C38F9"/>
    <w:rsid w:val="000C3E67"/>
    <w:rsid w:val="000C4979"/>
    <w:rsid w:val="000C5650"/>
    <w:rsid w:val="000D0575"/>
    <w:rsid w:val="000D0E2C"/>
    <w:rsid w:val="000D3437"/>
    <w:rsid w:val="000D3B00"/>
    <w:rsid w:val="000D4629"/>
    <w:rsid w:val="000D48DE"/>
    <w:rsid w:val="000D4E42"/>
    <w:rsid w:val="000D5898"/>
    <w:rsid w:val="000D6A9F"/>
    <w:rsid w:val="000D6D98"/>
    <w:rsid w:val="000D76BD"/>
    <w:rsid w:val="000D7EA4"/>
    <w:rsid w:val="000E1AE7"/>
    <w:rsid w:val="000E1C34"/>
    <w:rsid w:val="000E3250"/>
    <w:rsid w:val="000E372F"/>
    <w:rsid w:val="000E430F"/>
    <w:rsid w:val="000E5509"/>
    <w:rsid w:val="000E6791"/>
    <w:rsid w:val="000E690C"/>
    <w:rsid w:val="000F3926"/>
    <w:rsid w:val="000F54F0"/>
    <w:rsid w:val="000F61BE"/>
    <w:rsid w:val="000F705D"/>
    <w:rsid w:val="0010029D"/>
    <w:rsid w:val="00100452"/>
    <w:rsid w:val="00100D83"/>
    <w:rsid w:val="00101D15"/>
    <w:rsid w:val="00102672"/>
    <w:rsid w:val="00104D6A"/>
    <w:rsid w:val="00105362"/>
    <w:rsid w:val="00105781"/>
    <w:rsid w:val="00106398"/>
    <w:rsid w:val="00106B2A"/>
    <w:rsid w:val="0011034D"/>
    <w:rsid w:val="00113D6E"/>
    <w:rsid w:val="001140F9"/>
    <w:rsid w:val="001149C4"/>
    <w:rsid w:val="0011535D"/>
    <w:rsid w:val="00116492"/>
    <w:rsid w:val="00117D4F"/>
    <w:rsid w:val="00117E12"/>
    <w:rsid w:val="001220EE"/>
    <w:rsid w:val="00123866"/>
    <w:rsid w:val="00123B03"/>
    <w:rsid w:val="0012603B"/>
    <w:rsid w:val="00127035"/>
    <w:rsid w:val="00127147"/>
    <w:rsid w:val="001301C4"/>
    <w:rsid w:val="0013071F"/>
    <w:rsid w:val="001309C5"/>
    <w:rsid w:val="00131770"/>
    <w:rsid w:val="00131AEE"/>
    <w:rsid w:val="00133582"/>
    <w:rsid w:val="00133D60"/>
    <w:rsid w:val="00134A9A"/>
    <w:rsid w:val="0013739F"/>
    <w:rsid w:val="001375D8"/>
    <w:rsid w:val="00140A0B"/>
    <w:rsid w:val="00140E3D"/>
    <w:rsid w:val="00142636"/>
    <w:rsid w:val="00143272"/>
    <w:rsid w:val="0014327B"/>
    <w:rsid w:val="00144975"/>
    <w:rsid w:val="00147882"/>
    <w:rsid w:val="001514DE"/>
    <w:rsid w:val="00151A9F"/>
    <w:rsid w:val="001527A2"/>
    <w:rsid w:val="00153211"/>
    <w:rsid w:val="001548FB"/>
    <w:rsid w:val="00155CD1"/>
    <w:rsid w:val="00157E9C"/>
    <w:rsid w:val="00160484"/>
    <w:rsid w:val="00161C7C"/>
    <w:rsid w:val="001624DE"/>
    <w:rsid w:val="001630BD"/>
    <w:rsid w:val="001641A0"/>
    <w:rsid w:val="00167681"/>
    <w:rsid w:val="001701BF"/>
    <w:rsid w:val="00170DC3"/>
    <w:rsid w:val="001718D3"/>
    <w:rsid w:val="00171EEF"/>
    <w:rsid w:val="00172AFC"/>
    <w:rsid w:val="0017442E"/>
    <w:rsid w:val="0017471F"/>
    <w:rsid w:val="00175749"/>
    <w:rsid w:val="0017585F"/>
    <w:rsid w:val="00176F52"/>
    <w:rsid w:val="00177125"/>
    <w:rsid w:val="00181542"/>
    <w:rsid w:val="00182959"/>
    <w:rsid w:val="00182DBA"/>
    <w:rsid w:val="00183188"/>
    <w:rsid w:val="00185B92"/>
    <w:rsid w:val="00186523"/>
    <w:rsid w:val="00186B47"/>
    <w:rsid w:val="00186EE9"/>
    <w:rsid w:val="00187C74"/>
    <w:rsid w:val="001914E2"/>
    <w:rsid w:val="00191C9D"/>
    <w:rsid w:val="001924EF"/>
    <w:rsid w:val="00192593"/>
    <w:rsid w:val="0019271D"/>
    <w:rsid w:val="0019315C"/>
    <w:rsid w:val="00196BEA"/>
    <w:rsid w:val="0019718C"/>
    <w:rsid w:val="00197D63"/>
    <w:rsid w:val="001A04A9"/>
    <w:rsid w:val="001A09F8"/>
    <w:rsid w:val="001A1762"/>
    <w:rsid w:val="001A47DB"/>
    <w:rsid w:val="001A5DD9"/>
    <w:rsid w:val="001A620E"/>
    <w:rsid w:val="001A7F90"/>
    <w:rsid w:val="001B00AD"/>
    <w:rsid w:val="001B0A4E"/>
    <w:rsid w:val="001B27BB"/>
    <w:rsid w:val="001B2F58"/>
    <w:rsid w:val="001B372A"/>
    <w:rsid w:val="001B40B6"/>
    <w:rsid w:val="001B488D"/>
    <w:rsid w:val="001B4E19"/>
    <w:rsid w:val="001B506C"/>
    <w:rsid w:val="001B686F"/>
    <w:rsid w:val="001B7500"/>
    <w:rsid w:val="001B7547"/>
    <w:rsid w:val="001C15A5"/>
    <w:rsid w:val="001C1E28"/>
    <w:rsid w:val="001C225E"/>
    <w:rsid w:val="001C250B"/>
    <w:rsid w:val="001C2DCA"/>
    <w:rsid w:val="001C54AB"/>
    <w:rsid w:val="001D01DB"/>
    <w:rsid w:val="001D0C37"/>
    <w:rsid w:val="001D10B4"/>
    <w:rsid w:val="001D20EB"/>
    <w:rsid w:val="001D4018"/>
    <w:rsid w:val="001D461C"/>
    <w:rsid w:val="001D5042"/>
    <w:rsid w:val="001D5579"/>
    <w:rsid w:val="001D5FE9"/>
    <w:rsid w:val="001D681F"/>
    <w:rsid w:val="001D6E3D"/>
    <w:rsid w:val="001D7DC5"/>
    <w:rsid w:val="001E57F2"/>
    <w:rsid w:val="001E717D"/>
    <w:rsid w:val="001E7717"/>
    <w:rsid w:val="001F0419"/>
    <w:rsid w:val="001F1DC2"/>
    <w:rsid w:val="001F1EAE"/>
    <w:rsid w:val="001F354E"/>
    <w:rsid w:val="001F3CC9"/>
    <w:rsid w:val="001F4EEE"/>
    <w:rsid w:val="001F777C"/>
    <w:rsid w:val="00200B21"/>
    <w:rsid w:val="00200F6F"/>
    <w:rsid w:val="00200F86"/>
    <w:rsid w:val="00202394"/>
    <w:rsid w:val="002028C1"/>
    <w:rsid w:val="00202F44"/>
    <w:rsid w:val="0020312E"/>
    <w:rsid w:val="00204861"/>
    <w:rsid w:val="002059AF"/>
    <w:rsid w:val="002079AE"/>
    <w:rsid w:val="002105A3"/>
    <w:rsid w:val="002119C0"/>
    <w:rsid w:val="00211FB6"/>
    <w:rsid w:val="002124B0"/>
    <w:rsid w:val="002148B2"/>
    <w:rsid w:val="002155DA"/>
    <w:rsid w:val="00215C71"/>
    <w:rsid w:val="002211F9"/>
    <w:rsid w:val="002216C8"/>
    <w:rsid w:val="002222BD"/>
    <w:rsid w:val="002247DB"/>
    <w:rsid w:val="0022730E"/>
    <w:rsid w:val="00230A63"/>
    <w:rsid w:val="00230AD5"/>
    <w:rsid w:val="00232498"/>
    <w:rsid w:val="002324AA"/>
    <w:rsid w:val="00233B8E"/>
    <w:rsid w:val="0023437F"/>
    <w:rsid w:val="002353FD"/>
    <w:rsid w:val="00236D17"/>
    <w:rsid w:val="00236F07"/>
    <w:rsid w:val="00237FAC"/>
    <w:rsid w:val="00240131"/>
    <w:rsid w:val="00241B24"/>
    <w:rsid w:val="002422BF"/>
    <w:rsid w:val="00243159"/>
    <w:rsid w:val="0024439D"/>
    <w:rsid w:val="00247F89"/>
    <w:rsid w:val="0025031B"/>
    <w:rsid w:val="002506B4"/>
    <w:rsid w:val="00251AA5"/>
    <w:rsid w:val="00251D08"/>
    <w:rsid w:val="00251FAD"/>
    <w:rsid w:val="002528D4"/>
    <w:rsid w:val="00252A10"/>
    <w:rsid w:val="002530BE"/>
    <w:rsid w:val="002536D4"/>
    <w:rsid w:val="002543CC"/>
    <w:rsid w:val="002549D2"/>
    <w:rsid w:val="002555BA"/>
    <w:rsid w:val="0025619B"/>
    <w:rsid w:val="002563C9"/>
    <w:rsid w:val="0025643D"/>
    <w:rsid w:val="00257E64"/>
    <w:rsid w:val="002608D2"/>
    <w:rsid w:val="00262D8F"/>
    <w:rsid w:val="0026413C"/>
    <w:rsid w:val="002647AE"/>
    <w:rsid w:val="002657C0"/>
    <w:rsid w:val="00267003"/>
    <w:rsid w:val="00267707"/>
    <w:rsid w:val="00270175"/>
    <w:rsid w:val="00270A5F"/>
    <w:rsid w:val="0027146D"/>
    <w:rsid w:val="002717EC"/>
    <w:rsid w:val="00273B60"/>
    <w:rsid w:val="002740FD"/>
    <w:rsid w:val="002747C8"/>
    <w:rsid w:val="002766D9"/>
    <w:rsid w:val="00276824"/>
    <w:rsid w:val="00276AAF"/>
    <w:rsid w:val="00277118"/>
    <w:rsid w:val="00281C19"/>
    <w:rsid w:val="00281CD1"/>
    <w:rsid w:val="00282618"/>
    <w:rsid w:val="002826CF"/>
    <w:rsid w:val="00283894"/>
    <w:rsid w:val="00284AF9"/>
    <w:rsid w:val="00284E8E"/>
    <w:rsid w:val="00286EB1"/>
    <w:rsid w:val="00287770"/>
    <w:rsid w:val="002905DE"/>
    <w:rsid w:val="00291590"/>
    <w:rsid w:val="00291FDE"/>
    <w:rsid w:val="00292385"/>
    <w:rsid w:val="0029276E"/>
    <w:rsid w:val="002931B6"/>
    <w:rsid w:val="002941F9"/>
    <w:rsid w:val="002947D2"/>
    <w:rsid w:val="002A194C"/>
    <w:rsid w:val="002A2CA6"/>
    <w:rsid w:val="002A4084"/>
    <w:rsid w:val="002A5208"/>
    <w:rsid w:val="002A5CEB"/>
    <w:rsid w:val="002A68B9"/>
    <w:rsid w:val="002B4DE7"/>
    <w:rsid w:val="002B6CF7"/>
    <w:rsid w:val="002B70E8"/>
    <w:rsid w:val="002B7B68"/>
    <w:rsid w:val="002C0D3B"/>
    <w:rsid w:val="002C12B6"/>
    <w:rsid w:val="002C1ADD"/>
    <w:rsid w:val="002C283B"/>
    <w:rsid w:val="002C4DD8"/>
    <w:rsid w:val="002C547E"/>
    <w:rsid w:val="002C5AD3"/>
    <w:rsid w:val="002C5D03"/>
    <w:rsid w:val="002C64ED"/>
    <w:rsid w:val="002D0273"/>
    <w:rsid w:val="002D080D"/>
    <w:rsid w:val="002D13AC"/>
    <w:rsid w:val="002D197E"/>
    <w:rsid w:val="002D31DD"/>
    <w:rsid w:val="002D52BC"/>
    <w:rsid w:val="002D5F1F"/>
    <w:rsid w:val="002D6EF8"/>
    <w:rsid w:val="002E05E9"/>
    <w:rsid w:val="002E08E5"/>
    <w:rsid w:val="002E1833"/>
    <w:rsid w:val="002E54E1"/>
    <w:rsid w:val="002E5E12"/>
    <w:rsid w:val="002E6686"/>
    <w:rsid w:val="002E73DC"/>
    <w:rsid w:val="002F0032"/>
    <w:rsid w:val="002F049D"/>
    <w:rsid w:val="002F0E99"/>
    <w:rsid w:val="002F26A5"/>
    <w:rsid w:val="002F3FF9"/>
    <w:rsid w:val="002F4729"/>
    <w:rsid w:val="0030179D"/>
    <w:rsid w:val="00301B80"/>
    <w:rsid w:val="00302159"/>
    <w:rsid w:val="00304FC1"/>
    <w:rsid w:val="0031041D"/>
    <w:rsid w:val="0031160C"/>
    <w:rsid w:val="0031198C"/>
    <w:rsid w:val="00312478"/>
    <w:rsid w:val="00312B7D"/>
    <w:rsid w:val="003138F4"/>
    <w:rsid w:val="003139AE"/>
    <w:rsid w:val="00313ADA"/>
    <w:rsid w:val="00314A3A"/>
    <w:rsid w:val="00314E63"/>
    <w:rsid w:val="00315677"/>
    <w:rsid w:val="00315F2F"/>
    <w:rsid w:val="0031641A"/>
    <w:rsid w:val="00317176"/>
    <w:rsid w:val="00317456"/>
    <w:rsid w:val="003207FB"/>
    <w:rsid w:val="00321599"/>
    <w:rsid w:val="00324816"/>
    <w:rsid w:val="00324AAA"/>
    <w:rsid w:val="00324CE6"/>
    <w:rsid w:val="003250BC"/>
    <w:rsid w:val="00325583"/>
    <w:rsid w:val="00326CCA"/>
    <w:rsid w:val="003276A0"/>
    <w:rsid w:val="00327F78"/>
    <w:rsid w:val="003306C6"/>
    <w:rsid w:val="003317E6"/>
    <w:rsid w:val="00333039"/>
    <w:rsid w:val="00336DDD"/>
    <w:rsid w:val="0033757B"/>
    <w:rsid w:val="003379BA"/>
    <w:rsid w:val="003438DE"/>
    <w:rsid w:val="003454E2"/>
    <w:rsid w:val="00345EF0"/>
    <w:rsid w:val="0034782C"/>
    <w:rsid w:val="003503DE"/>
    <w:rsid w:val="00350931"/>
    <w:rsid w:val="003522ED"/>
    <w:rsid w:val="00352F49"/>
    <w:rsid w:val="003530F6"/>
    <w:rsid w:val="00353611"/>
    <w:rsid w:val="0035508A"/>
    <w:rsid w:val="00356E11"/>
    <w:rsid w:val="00360205"/>
    <w:rsid w:val="00360A48"/>
    <w:rsid w:val="003616E8"/>
    <w:rsid w:val="0036226E"/>
    <w:rsid w:val="00362C6D"/>
    <w:rsid w:val="00363B82"/>
    <w:rsid w:val="00363C75"/>
    <w:rsid w:val="003703E7"/>
    <w:rsid w:val="00370638"/>
    <w:rsid w:val="00370B20"/>
    <w:rsid w:val="00371C94"/>
    <w:rsid w:val="00372034"/>
    <w:rsid w:val="00373632"/>
    <w:rsid w:val="003737B2"/>
    <w:rsid w:val="00373C00"/>
    <w:rsid w:val="00374E3E"/>
    <w:rsid w:val="0037587F"/>
    <w:rsid w:val="00375883"/>
    <w:rsid w:val="00375EA5"/>
    <w:rsid w:val="00376D1F"/>
    <w:rsid w:val="00377254"/>
    <w:rsid w:val="00377B00"/>
    <w:rsid w:val="00380544"/>
    <w:rsid w:val="003805D0"/>
    <w:rsid w:val="003810EC"/>
    <w:rsid w:val="00383113"/>
    <w:rsid w:val="00384279"/>
    <w:rsid w:val="00384947"/>
    <w:rsid w:val="0038600A"/>
    <w:rsid w:val="003871FD"/>
    <w:rsid w:val="0038742F"/>
    <w:rsid w:val="00387D2F"/>
    <w:rsid w:val="00387EB2"/>
    <w:rsid w:val="003902D1"/>
    <w:rsid w:val="0039171D"/>
    <w:rsid w:val="0039245E"/>
    <w:rsid w:val="00392C45"/>
    <w:rsid w:val="00393CC5"/>
    <w:rsid w:val="003941B6"/>
    <w:rsid w:val="00395B17"/>
    <w:rsid w:val="00396D47"/>
    <w:rsid w:val="003A034E"/>
    <w:rsid w:val="003A09A0"/>
    <w:rsid w:val="003A11FA"/>
    <w:rsid w:val="003A19D1"/>
    <w:rsid w:val="003A2EB9"/>
    <w:rsid w:val="003A3DF7"/>
    <w:rsid w:val="003A510E"/>
    <w:rsid w:val="003A65D9"/>
    <w:rsid w:val="003B0625"/>
    <w:rsid w:val="003B07BB"/>
    <w:rsid w:val="003B07BD"/>
    <w:rsid w:val="003B1064"/>
    <w:rsid w:val="003B14A5"/>
    <w:rsid w:val="003B1902"/>
    <w:rsid w:val="003B2D79"/>
    <w:rsid w:val="003B3551"/>
    <w:rsid w:val="003B38DD"/>
    <w:rsid w:val="003B3A6B"/>
    <w:rsid w:val="003B3F3F"/>
    <w:rsid w:val="003B4562"/>
    <w:rsid w:val="003B75F4"/>
    <w:rsid w:val="003B7AA7"/>
    <w:rsid w:val="003B7CB1"/>
    <w:rsid w:val="003C0E5B"/>
    <w:rsid w:val="003C1CDC"/>
    <w:rsid w:val="003C31AF"/>
    <w:rsid w:val="003C324D"/>
    <w:rsid w:val="003C413F"/>
    <w:rsid w:val="003C5108"/>
    <w:rsid w:val="003C62EB"/>
    <w:rsid w:val="003D22D1"/>
    <w:rsid w:val="003D2E1F"/>
    <w:rsid w:val="003D3E2A"/>
    <w:rsid w:val="003D4D5A"/>
    <w:rsid w:val="003E07BD"/>
    <w:rsid w:val="003E090A"/>
    <w:rsid w:val="003E161D"/>
    <w:rsid w:val="003E1B69"/>
    <w:rsid w:val="003E1EE3"/>
    <w:rsid w:val="003E2D85"/>
    <w:rsid w:val="003E3F41"/>
    <w:rsid w:val="003E4F66"/>
    <w:rsid w:val="003E539B"/>
    <w:rsid w:val="003E60F8"/>
    <w:rsid w:val="003E6347"/>
    <w:rsid w:val="003E648F"/>
    <w:rsid w:val="003F1A71"/>
    <w:rsid w:val="003F1FA4"/>
    <w:rsid w:val="003F2179"/>
    <w:rsid w:val="003F3DA8"/>
    <w:rsid w:val="003F41FE"/>
    <w:rsid w:val="003F764B"/>
    <w:rsid w:val="004000DD"/>
    <w:rsid w:val="00400138"/>
    <w:rsid w:val="0040097B"/>
    <w:rsid w:val="00402298"/>
    <w:rsid w:val="00402AD4"/>
    <w:rsid w:val="00402BA8"/>
    <w:rsid w:val="00402F86"/>
    <w:rsid w:val="00403846"/>
    <w:rsid w:val="00404B04"/>
    <w:rsid w:val="00404F98"/>
    <w:rsid w:val="004065F9"/>
    <w:rsid w:val="00412885"/>
    <w:rsid w:val="004149EA"/>
    <w:rsid w:val="00414FC9"/>
    <w:rsid w:val="00415686"/>
    <w:rsid w:val="00415B66"/>
    <w:rsid w:val="00415EA5"/>
    <w:rsid w:val="00415FB7"/>
    <w:rsid w:val="00416875"/>
    <w:rsid w:val="00416EBC"/>
    <w:rsid w:val="00417C26"/>
    <w:rsid w:val="00420941"/>
    <w:rsid w:val="004210CE"/>
    <w:rsid w:val="00424CCA"/>
    <w:rsid w:val="004273A7"/>
    <w:rsid w:val="00430206"/>
    <w:rsid w:val="00430746"/>
    <w:rsid w:val="00430CCA"/>
    <w:rsid w:val="00431A01"/>
    <w:rsid w:val="00431F66"/>
    <w:rsid w:val="004322AC"/>
    <w:rsid w:val="00432BB1"/>
    <w:rsid w:val="00432D5F"/>
    <w:rsid w:val="0043446F"/>
    <w:rsid w:val="00436189"/>
    <w:rsid w:val="00437934"/>
    <w:rsid w:val="00437BAB"/>
    <w:rsid w:val="00440C56"/>
    <w:rsid w:val="0044108D"/>
    <w:rsid w:val="00442651"/>
    <w:rsid w:val="00443F1D"/>
    <w:rsid w:val="0044637A"/>
    <w:rsid w:val="00447407"/>
    <w:rsid w:val="00451A0A"/>
    <w:rsid w:val="0045341B"/>
    <w:rsid w:val="0045551C"/>
    <w:rsid w:val="0045681B"/>
    <w:rsid w:val="004569C7"/>
    <w:rsid w:val="00456B35"/>
    <w:rsid w:val="00456FD7"/>
    <w:rsid w:val="00457045"/>
    <w:rsid w:val="00457316"/>
    <w:rsid w:val="00460666"/>
    <w:rsid w:val="004611F2"/>
    <w:rsid w:val="00463D75"/>
    <w:rsid w:val="004668C6"/>
    <w:rsid w:val="00473465"/>
    <w:rsid w:val="00474943"/>
    <w:rsid w:val="004754D0"/>
    <w:rsid w:val="00475DEB"/>
    <w:rsid w:val="004761DB"/>
    <w:rsid w:val="00476F6A"/>
    <w:rsid w:val="004771E9"/>
    <w:rsid w:val="00481DF3"/>
    <w:rsid w:val="0048206F"/>
    <w:rsid w:val="00484135"/>
    <w:rsid w:val="004841DD"/>
    <w:rsid w:val="004863FB"/>
    <w:rsid w:val="00486FAA"/>
    <w:rsid w:val="0048742C"/>
    <w:rsid w:val="0048776B"/>
    <w:rsid w:val="00487857"/>
    <w:rsid w:val="00490747"/>
    <w:rsid w:val="00491063"/>
    <w:rsid w:val="0049213D"/>
    <w:rsid w:val="00493619"/>
    <w:rsid w:val="00493C4E"/>
    <w:rsid w:val="004958C0"/>
    <w:rsid w:val="00495FC4"/>
    <w:rsid w:val="0049733C"/>
    <w:rsid w:val="00497658"/>
    <w:rsid w:val="004A1B7A"/>
    <w:rsid w:val="004A36AB"/>
    <w:rsid w:val="004A72D7"/>
    <w:rsid w:val="004B1AEF"/>
    <w:rsid w:val="004B1FAC"/>
    <w:rsid w:val="004B3251"/>
    <w:rsid w:val="004B3848"/>
    <w:rsid w:val="004B392F"/>
    <w:rsid w:val="004B70ED"/>
    <w:rsid w:val="004B7E81"/>
    <w:rsid w:val="004C035D"/>
    <w:rsid w:val="004C0909"/>
    <w:rsid w:val="004C0B0E"/>
    <w:rsid w:val="004C1C7E"/>
    <w:rsid w:val="004C276F"/>
    <w:rsid w:val="004C3231"/>
    <w:rsid w:val="004C35FD"/>
    <w:rsid w:val="004C3626"/>
    <w:rsid w:val="004C38FB"/>
    <w:rsid w:val="004C4FEF"/>
    <w:rsid w:val="004C545C"/>
    <w:rsid w:val="004C786F"/>
    <w:rsid w:val="004D0452"/>
    <w:rsid w:val="004D084E"/>
    <w:rsid w:val="004D0F51"/>
    <w:rsid w:val="004D34FF"/>
    <w:rsid w:val="004D643E"/>
    <w:rsid w:val="004D6450"/>
    <w:rsid w:val="004E220A"/>
    <w:rsid w:val="004E3546"/>
    <w:rsid w:val="004E3D01"/>
    <w:rsid w:val="004E3F66"/>
    <w:rsid w:val="004E4476"/>
    <w:rsid w:val="004E48CE"/>
    <w:rsid w:val="004E7560"/>
    <w:rsid w:val="004E7E7C"/>
    <w:rsid w:val="004F2849"/>
    <w:rsid w:val="004F51EB"/>
    <w:rsid w:val="004F59E1"/>
    <w:rsid w:val="00501709"/>
    <w:rsid w:val="005025F1"/>
    <w:rsid w:val="00503597"/>
    <w:rsid w:val="00503C1A"/>
    <w:rsid w:val="005047DE"/>
    <w:rsid w:val="00505D04"/>
    <w:rsid w:val="00506693"/>
    <w:rsid w:val="005069EF"/>
    <w:rsid w:val="0050703F"/>
    <w:rsid w:val="00507048"/>
    <w:rsid w:val="005073EB"/>
    <w:rsid w:val="0050744D"/>
    <w:rsid w:val="00507C03"/>
    <w:rsid w:val="00510888"/>
    <w:rsid w:val="00510A44"/>
    <w:rsid w:val="00512CF6"/>
    <w:rsid w:val="00514BCB"/>
    <w:rsid w:val="00515163"/>
    <w:rsid w:val="005246E8"/>
    <w:rsid w:val="005251D4"/>
    <w:rsid w:val="00526ACB"/>
    <w:rsid w:val="0052797B"/>
    <w:rsid w:val="00530143"/>
    <w:rsid w:val="00532035"/>
    <w:rsid w:val="005321CE"/>
    <w:rsid w:val="00532528"/>
    <w:rsid w:val="005358FE"/>
    <w:rsid w:val="00536FC8"/>
    <w:rsid w:val="0053708F"/>
    <w:rsid w:val="00537BAB"/>
    <w:rsid w:val="00540665"/>
    <w:rsid w:val="00541F83"/>
    <w:rsid w:val="00542A58"/>
    <w:rsid w:val="00543908"/>
    <w:rsid w:val="0054601B"/>
    <w:rsid w:val="00546771"/>
    <w:rsid w:val="00547F7D"/>
    <w:rsid w:val="005503C4"/>
    <w:rsid w:val="00550C9B"/>
    <w:rsid w:val="0055155F"/>
    <w:rsid w:val="005528FF"/>
    <w:rsid w:val="005536C2"/>
    <w:rsid w:val="00554872"/>
    <w:rsid w:val="005610FD"/>
    <w:rsid w:val="0056168C"/>
    <w:rsid w:val="00561BF4"/>
    <w:rsid w:val="00562C77"/>
    <w:rsid w:val="00563A58"/>
    <w:rsid w:val="0056548A"/>
    <w:rsid w:val="00570442"/>
    <w:rsid w:val="0057226E"/>
    <w:rsid w:val="00572913"/>
    <w:rsid w:val="0057445B"/>
    <w:rsid w:val="00574C05"/>
    <w:rsid w:val="005751F0"/>
    <w:rsid w:val="005762EF"/>
    <w:rsid w:val="005778D4"/>
    <w:rsid w:val="0057795F"/>
    <w:rsid w:val="0058030A"/>
    <w:rsid w:val="00581283"/>
    <w:rsid w:val="0058289D"/>
    <w:rsid w:val="00583ED1"/>
    <w:rsid w:val="00584602"/>
    <w:rsid w:val="00584D98"/>
    <w:rsid w:val="00585F2B"/>
    <w:rsid w:val="00586C15"/>
    <w:rsid w:val="0058715D"/>
    <w:rsid w:val="005917F4"/>
    <w:rsid w:val="00591FC5"/>
    <w:rsid w:val="005924B7"/>
    <w:rsid w:val="00592DD2"/>
    <w:rsid w:val="00593D1F"/>
    <w:rsid w:val="00595872"/>
    <w:rsid w:val="00595C08"/>
    <w:rsid w:val="00595D59"/>
    <w:rsid w:val="00596786"/>
    <w:rsid w:val="005A0C05"/>
    <w:rsid w:val="005A0F0C"/>
    <w:rsid w:val="005A1A6F"/>
    <w:rsid w:val="005A1AC6"/>
    <w:rsid w:val="005A3426"/>
    <w:rsid w:val="005A3B64"/>
    <w:rsid w:val="005A4C1A"/>
    <w:rsid w:val="005A52D4"/>
    <w:rsid w:val="005A52EA"/>
    <w:rsid w:val="005A63A0"/>
    <w:rsid w:val="005B10BB"/>
    <w:rsid w:val="005B176F"/>
    <w:rsid w:val="005B1B8E"/>
    <w:rsid w:val="005B48C1"/>
    <w:rsid w:val="005B6211"/>
    <w:rsid w:val="005B6935"/>
    <w:rsid w:val="005B7A2C"/>
    <w:rsid w:val="005C1545"/>
    <w:rsid w:val="005C1B4A"/>
    <w:rsid w:val="005C3415"/>
    <w:rsid w:val="005C3570"/>
    <w:rsid w:val="005C640C"/>
    <w:rsid w:val="005C6715"/>
    <w:rsid w:val="005C6C9A"/>
    <w:rsid w:val="005C6DA9"/>
    <w:rsid w:val="005C6DF9"/>
    <w:rsid w:val="005C6E0F"/>
    <w:rsid w:val="005C7EE6"/>
    <w:rsid w:val="005D11DE"/>
    <w:rsid w:val="005D2475"/>
    <w:rsid w:val="005D253B"/>
    <w:rsid w:val="005D4769"/>
    <w:rsid w:val="005D4AB3"/>
    <w:rsid w:val="005D4C7F"/>
    <w:rsid w:val="005D5CDB"/>
    <w:rsid w:val="005D632A"/>
    <w:rsid w:val="005D6B47"/>
    <w:rsid w:val="005D713B"/>
    <w:rsid w:val="005E0CE2"/>
    <w:rsid w:val="005E20F1"/>
    <w:rsid w:val="005E2324"/>
    <w:rsid w:val="005E25FB"/>
    <w:rsid w:val="005E268D"/>
    <w:rsid w:val="005E327B"/>
    <w:rsid w:val="005E3FC7"/>
    <w:rsid w:val="005E5221"/>
    <w:rsid w:val="005F007B"/>
    <w:rsid w:val="005F0D32"/>
    <w:rsid w:val="005F1374"/>
    <w:rsid w:val="005F3268"/>
    <w:rsid w:val="005F3C94"/>
    <w:rsid w:val="005F43BE"/>
    <w:rsid w:val="005F5E5E"/>
    <w:rsid w:val="005F7EC6"/>
    <w:rsid w:val="006008BD"/>
    <w:rsid w:val="0060329B"/>
    <w:rsid w:val="006037E4"/>
    <w:rsid w:val="00603B13"/>
    <w:rsid w:val="006048E6"/>
    <w:rsid w:val="006070C1"/>
    <w:rsid w:val="00610286"/>
    <w:rsid w:val="00610BAA"/>
    <w:rsid w:val="0061206D"/>
    <w:rsid w:val="00612A5C"/>
    <w:rsid w:val="00612B3D"/>
    <w:rsid w:val="00612BC4"/>
    <w:rsid w:val="00614484"/>
    <w:rsid w:val="00615BD6"/>
    <w:rsid w:val="00615FAF"/>
    <w:rsid w:val="0062044C"/>
    <w:rsid w:val="00620B21"/>
    <w:rsid w:val="00620BD0"/>
    <w:rsid w:val="0062145F"/>
    <w:rsid w:val="00623D36"/>
    <w:rsid w:val="00624111"/>
    <w:rsid w:val="006249B1"/>
    <w:rsid w:val="00627676"/>
    <w:rsid w:val="006277A9"/>
    <w:rsid w:val="00630891"/>
    <w:rsid w:val="00632030"/>
    <w:rsid w:val="00633BD9"/>
    <w:rsid w:val="00634304"/>
    <w:rsid w:val="00634EBD"/>
    <w:rsid w:val="00635643"/>
    <w:rsid w:val="00635C26"/>
    <w:rsid w:val="00636A5C"/>
    <w:rsid w:val="00636CB5"/>
    <w:rsid w:val="00636E9A"/>
    <w:rsid w:val="0063739D"/>
    <w:rsid w:val="006373FE"/>
    <w:rsid w:val="00637C80"/>
    <w:rsid w:val="00640DD2"/>
    <w:rsid w:val="00641038"/>
    <w:rsid w:val="00641584"/>
    <w:rsid w:val="006416CB"/>
    <w:rsid w:val="00642757"/>
    <w:rsid w:val="00642FA3"/>
    <w:rsid w:val="00643033"/>
    <w:rsid w:val="00643985"/>
    <w:rsid w:val="00645146"/>
    <w:rsid w:val="00647419"/>
    <w:rsid w:val="00651324"/>
    <w:rsid w:val="00651DE6"/>
    <w:rsid w:val="006521F2"/>
    <w:rsid w:val="006526D7"/>
    <w:rsid w:val="00652B56"/>
    <w:rsid w:val="00653751"/>
    <w:rsid w:val="00660312"/>
    <w:rsid w:val="00660372"/>
    <w:rsid w:val="006619B4"/>
    <w:rsid w:val="00661AA8"/>
    <w:rsid w:val="00662DC8"/>
    <w:rsid w:val="00665588"/>
    <w:rsid w:val="0066624E"/>
    <w:rsid w:val="00666DAF"/>
    <w:rsid w:val="006672B9"/>
    <w:rsid w:val="00670C74"/>
    <w:rsid w:val="00671A66"/>
    <w:rsid w:val="00673260"/>
    <w:rsid w:val="00673DE5"/>
    <w:rsid w:val="00673E86"/>
    <w:rsid w:val="0067402B"/>
    <w:rsid w:val="00675784"/>
    <w:rsid w:val="006757DB"/>
    <w:rsid w:val="00676623"/>
    <w:rsid w:val="00676802"/>
    <w:rsid w:val="0067776A"/>
    <w:rsid w:val="006804E8"/>
    <w:rsid w:val="006816FD"/>
    <w:rsid w:val="00687845"/>
    <w:rsid w:val="00693FE8"/>
    <w:rsid w:val="006A0C70"/>
    <w:rsid w:val="006A1B56"/>
    <w:rsid w:val="006A1E1B"/>
    <w:rsid w:val="006A333C"/>
    <w:rsid w:val="006A3449"/>
    <w:rsid w:val="006A49B4"/>
    <w:rsid w:val="006A50ED"/>
    <w:rsid w:val="006A59BF"/>
    <w:rsid w:val="006A5E0B"/>
    <w:rsid w:val="006A6774"/>
    <w:rsid w:val="006B0927"/>
    <w:rsid w:val="006B0C13"/>
    <w:rsid w:val="006B0F5E"/>
    <w:rsid w:val="006B1D8E"/>
    <w:rsid w:val="006B27F3"/>
    <w:rsid w:val="006B2C93"/>
    <w:rsid w:val="006B2F6C"/>
    <w:rsid w:val="006B31A7"/>
    <w:rsid w:val="006B3FE2"/>
    <w:rsid w:val="006B51A0"/>
    <w:rsid w:val="006B69B4"/>
    <w:rsid w:val="006B6A1E"/>
    <w:rsid w:val="006B6ED0"/>
    <w:rsid w:val="006C0453"/>
    <w:rsid w:val="006C0BEB"/>
    <w:rsid w:val="006C18F6"/>
    <w:rsid w:val="006C3752"/>
    <w:rsid w:val="006C4653"/>
    <w:rsid w:val="006C4B21"/>
    <w:rsid w:val="006C578E"/>
    <w:rsid w:val="006C65E0"/>
    <w:rsid w:val="006C6918"/>
    <w:rsid w:val="006C6A12"/>
    <w:rsid w:val="006C6C25"/>
    <w:rsid w:val="006C6F3F"/>
    <w:rsid w:val="006D027D"/>
    <w:rsid w:val="006D07BD"/>
    <w:rsid w:val="006D1CA0"/>
    <w:rsid w:val="006D2FCA"/>
    <w:rsid w:val="006D36D0"/>
    <w:rsid w:val="006D436D"/>
    <w:rsid w:val="006D6FE4"/>
    <w:rsid w:val="006D7445"/>
    <w:rsid w:val="006D7902"/>
    <w:rsid w:val="006D7F7F"/>
    <w:rsid w:val="006E1265"/>
    <w:rsid w:val="006E25CB"/>
    <w:rsid w:val="006E28AA"/>
    <w:rsid w:val="006E3940"/>
    <w:rsid w:val="006E3FFD"/>
    <w:rsid w:val="006E707D"/>
    <w:rsid w:val="006E708C"/>
    <w:rsid w:val="006F0141"/>
    <w:rsid w:val="006F17AA"/>
    <w:rsid w:val="006F24D9"/>
    <w:rsid w:val="006F2837"/>
    <w:rsid w:val="006F3691"/>
    <w:rsid w:val="006F4909"/>
    <w:rsid w:val="006F50E1"/>
    <w:rsid w:val="006F7699"/>
    <w:rsid w:val="007019C2"/>
    <w:rsid w:val="00701E5E"/>
    <w:rsid w:val="007023AE"/>
    <w:rsid w:val="00702831"/>
    <w:rsid w:val="00704A45"/>
    <w:rsid w:val="00704FD0"/>
    <w:rsid w:val="0070651D"/>
    <w:rsid w:val="007071CD"/>
    <w:rsid w:val="00707AD2"/>
    <w:rsid w:val="00707DBB"/>
    <w:rsid w:val="0071093A"/>
    <w:rsid w:val="00711351"/>
    <w:rsid w:val="0071213F"/>
    <w:rsid w:val="00712DC7"/>
    <w:rsid w:val="00713D10"/>
    <w:rsid w:val="00715128"/>
    <w:rsid w:val="007151D9"/>
    <w:rsid w:val="007152B1"/>
    <w:rsid w:val="00716977"/>
    <w:rsid w:val="00716AF7"/>
    <w:rsid w:val="00717E82"/>
    <w:rsid w:val="00721047"/>
    <w:rsid w:val="00721215"/>
    <w:rsid w:val="00722837"/>
    <w:rsid w:val="00723FC5"/>
    <w:rsid w:val="00724BAE"/>
    <w:rsid w:val="00725455"/>
    <w:rsid w:val="00725D9E"/>
    <w:rsid w:val="00727D58"/>
    <w:rsid w:val="007302E0"/>
    <w:rsid w:val="00731283"/>
    <w:rsid w:val="007319F9"/>
    <w:rsid w:val="00732B14"/>
    <w:rsid w:val="00734319"/>
    <w:rsid w:val="007356A3"/>
    <w:rsid w:val="0073593D"/>
    <w:rsid w:val="007360EA"/>
    <w:rsid w:val="00736476"/>
    <w:rsid w:val="007376F9"/>
    <w:rsid w:val="0074105A"/>
    <w:rsid w:val="00741349"/>
    <w:rsid w:val="00741371"/>
    <w:rsid w:val="00742BC5"/>
    <w:rsid w:val="00742F81"/>
    <w:rsid w:val="00743CBF"/>
    <w:rsid w:val="00744184"/>
    <w:rsid w:val="0074798E"/>
    <w:rsid w:val="00747E85"/>
    <w:rsid w:val="00750973"/>
    <w:rsid w:val="007518FA"/>
    <w:rsid w:val="007550EA"/>
    <w:rsid w:val="00756ADD"/>
    <w:rsid w:val="00756FF7"/>
    <w:rsid w:val="007606FC"/>
    <w:rsid w:val="00760ADF"/>
    <w:rsid w:val="007619A4"/>
    <w:rsid w:val="00761AE5"/>
    <w:rsid w:val="007636D6"/>
    <w:rsid w:val="0076444B"/>
    <w:rsid w:val="00765DF1"/>
    <w:rsid w:val="0077048B"/>
    <w:rsid w:val="007731E5"/>
    <w:rsid w:val="00773222"/>
    <w:rsid w:val="00774112"/>
    <w:rsid w:val="0077464E"/>
    <w:rsid w:val="00774A90"/>
    <w:rsid w:val="00774B97"/>
    <w:rsid w:val="00775A97"/>
    <w:rsid w:val="00776AA9"/>
    <w:rsid w:val="00777E88"/>
    <w:rsid w:val="00780F8B"/>
    <w:rsid w:val="007814DA"/>
    <w:rsid w:val="007822CD"/>
    <w:rsid w:val="007823FA"/>
    <w:rsid w:val="007825BB"/>
    <w:rsid w:val="007868C7"/>
    <w:rsid w:val="00786935"/>
    <w:rsid w:val="007874AD"/>
    <w:rsid w:val="00790F6A"/>
    <w:rsid w:val="00794256"/>
    <w:rsid w:val="00794EFB"/>
    <w:rsid w:val="0079562F"/>
    <w:rsid w:val="00795843"/>
    <w:rsid w:val="007958A2"/>
    <w:rsid w:val="0079789C"/>
    <w:rsid w:val="007978AD"/>
    <w:rsid w:val="00797D2C"/>
    <w:rsid w:val="007A0DAA"/>
    <w:rsid w:val="007A1472"/>
    <w:rsid w:val="007A1FA2"/>
    <w:rsid w:val="007A29A8"/>
    <w:rsid w:val="007A39F0"/>
    <w:rsid w:val="007A5A68"/>
    <w:rsid w:val="007A5E0B"/>
    <w:rsid w:val="007A6A04"/>
    <w:rsid w:val="007A736C"/>
    <w:rsid w:val="007B0BDE"/>
    <w:rsid w:val="007B0DC7"/>
    <w:rsid w:val="007B13EA"/>
    <w:rsid w:val="007B169C"/>
    <w:rsid w:val="007B24BE"/>
    <w:rsid w:val="007B299D"/>
    <w:rsid w:val="007B2CCC"/>
    <w:rsid w:val="007B2EF2"/>
    <w:rsid w:val="007B307C"/>
    <w:rsid w:val="007B5F7C"/>
    <w:rsid w:val="007B69B3"/>
    <w:rsid w:val="007B7DAC"/>
    <w:rsid w:val="007C030A"/>
    <w:rsid w:val="007C0625"/>
    <w:rsid w:val="007C075B"/>
    <w:rsid w:val="007C26FD"/>
    <w:rsid w:val="007C280A"/>
    <w:rsid w:val="007C32B7"/>
    <w:rsid w:val="007C3386"/>
    <w:rsid w:val="007C4D08"/>
    <w:rsid w:val="007C4D1B"/>
    <w:rsid w:val="007C5927"/>
    <w:rsid w:val="007C73DF"/>
    <w:rsid w:val="007C7E17"/>
    <w:rsid w:val="007D022D"/>
    <w:rsid w:val="007D02E4"/>
    <w:rsid w:val="007D0BF1"/>
    <w:rsid w:val="007D379D"/>
    <w:rsid w:val="007D5547"/>
    <w:rsid w:val="007D7F9F"/>
    <w:rsid w:val="007E03D5"/>
    <w:rsid w:val="007E111C"/>
    <w:rsid w:val="007E1755"/>
    <w:rsid w:val="007E240B"/>
    <w:rsid w:val="007E378A"/>
    <w:rsid w:val="007E5A51"/>
    <w:rsid w:val="007E6D30"/>
    <w:rsid w:val="007E6FF1"/>
    <w:rsid w:val="007E7533"/>
    <w:rsid w:val="007F02F5"/>
    <w:rsid w:val="007F22F2"/>
    <w:rsid w:val="007F2667"/>
    <w:rsid w:val="007F2AAB"/>
    <w:rsid w:val="007F3808"/>
    <w:rsid w:val="007F50A7"/>
    <w:rsid w:val="007F5F1F"/>
    <w:rsid w:val="007F64EE"/>
    <w:rsid w:val="007F7953"/>
    <w:rsid w:val="00801416"/>
    <w:rsid w:val="00801CD3"/>
    <w:rsid w:val="00801F3A"/>
    <w:rsid w:val="008028B9"/>
    <w:rsid w:val="00803086"/>
    <w:rsid w:val="00803948"/>
    <w:rsid w:val="00805DD9"/>
    <w:rsid w:val="00807FC8"/>
    <w:rsid w:val="008101C1"/>
    <w:rsid w:val="00810349"/>
    <w:rsid w:val="00810C7D"/>
    <w:rsid w:val="0081251E"/>
    <w:rsid w:val="008129D9"/>
    <w:rsid w:val="008145B3"/>
    <w:rsid w:val="008157A1"/>
    <w:rsid w:val="00816B15"/>
    <w:rsid w:val="00816CDC"/>
    <w:rsid w:val="00816EE2"/>
    <w:rsid w:val="008174C4"/>
    <w:rsid w:val="00817DB4"/>
    <w:rsid w:val="00820A1B"/>
    <w:rsid w:val="008214C0"/>
    <w:rsid w:val="00825414"/>
    <w:rsid w:val="008255A7"/>
    <w:rsid w:val="00825D90"/>
    <w:rsid w:val="008261E6"/>
    <w:rsid w:val="008266E7"/>
    <w:rsid w:val="00826D99"/>
    <w:rsid w:val="0082734E"/>
    <w:rsid w:val="008301A1"/>
    <w:rsid w:val="00832A02"/>
    <w:rsid w:val="00833B2F"/>
    <w:rsid w:val="00833E78"/>
    <w:rsid w:val="0083441E"/>
    <w:rsid w:val="00834765"/>
    <w:rsid w:val="00835A39"/>
    <w:rsid w:val="0083637C"/>
    <w:rsid w:val="00837B9A"/>
    <w:rsid w:val="00840EAE"/>
    <w:rsid w:val="00841A46"/>
    <w:rsid w:val="008432C5"/>
    <w:rsid w:val="0084599E"/>
    <w:rsid w:val="00845B1B"/>
    <w:rsid w:val="008460AB"/>
    <w:rsid w:val="00846761"/>
    <w:rsid w:val="008469B0"/>
    <w:rsid w:val="00847D34"/>
    <w:rsid w:val="008512C8"/>
    <w:rsid w:val="00851583"/>
    <w:rsid w:val="0085220D"/>
    <w:rsid w:val="00852F1C"/>
    <w:rsid w:val="008535C4"/>
    <w:rsid w:val="00854D9B"/>
    <w:rsid w:val="00855089"/>
    <w:rsid w:val="0085547C"/>
    <w:rsid w:val="00855E6E"/>
    <w:rsid w:val="008568B7"/>
    <w:rsid w:val="00862F05"/>
    <w:rsid w:val="00863867"/>
    <w:rsid w:val="00863AB0"/>
    <w:rsid w:val="00863CB9"/>
    <w:rsid w:val="00864E9E"/>
    <w:rsid w:val="00865016"/>
    <w:rsid w:val="00870154"/>
    <w:rsid w:val="00870D20"/>
    <w:rsid w:val="008711BB"/>
    <w:rsid w:val="00871650"/>
    <w:rsid w:val="008718F4"/>
    <w:rsid w:val="00873598"/>
    <w:rsid w:val="0087440E"/>
    <w:rsid w:val="0087572D"/>
    <w:rsid w:val="008772A8"/>
    <w:rsid w:val="008772C7"/>
    <w:rsid w:val="008778AA"/>
    <w:rsid w:val="0088005D"/>
    <w:rsid w:val="00880C12"/>
    <w:rsid w:val="008812CF"/>
    <w:rsid w:val="00881345"/>
    <w:rsid w:val="008819A6"/>
    <w:rsid w:val="00882A85"/>
    <w:rsid w:val="008839AB"/>
    <w:rsid w:val="008839BF"/>
    <w:rsid w:val="00884055"/>
    <w:rsid w:val="00884270"/>
    <w:rsid w:val="008844CD"/>
    <w:rsid w:val="00887EAF"/>
    <w:rsid w:val="0089014B"/>
    <w:rsid w:val="00890459"/>
    <w:rsid w:val="00891465"/>
    <w:rsid w:val="00891C70"/>
    <w:rsid w:val="0089257F"/>
    <w:rsid w:val="00892718"/>
    <w:rsid w:val="00892AA2"/>
    <w:rsid w:val="0089404E"/>
    <w:rsid w:val="00894446"/>
    <w:rsid w:val="00894498"/>
    <w:rsid w:val="00894C00"/>
    <w:rsid w:val="00894F17"/>
    <w:rsid w:val="00894FBC"/>
    <w:rsid w:val="0089757B"/>
    <w:rsid w:val="008A282D"/>
    <w:rsid w:val="008A3A20"/>
    <w:rsid w:val="008A5044"/>
    <w:rsid w:val="008A5133"/>
    <w:rsid w:val="008A52ED"/>
    <w:rsid w:val="008A6E06"/>
    <w:rsid w:val="008A71D9"/>
    <w:rsid w:val="008B01A6"/>
    <w:rsid w:val="008B01B5"/>
    <w:rsid w:val="008B1550"/>
    <w:rsid w:val="008B1A2E"/>
    <w:rsid w:val="008B235B"/>
    <w:rsid w:val="008B41B1"/>
    <w:rsid w:val="008B48E8"/>
    <w:rsid w:val="008B4C78"/>
    <w:rsid w:val="008B523B"/>
    <w:rsid w:val="008B5963"/>
    <w:rsid w:val="008B5A84"/>
    <w:rsid w:val="008B6914"/>
    <w:rsid w:val="008C1CDB"/>
    <w:rsid w:val="008C20F7"/>
    <w:rsid w:val="008C2EF7"/>
    <w:rsid w:val="008C345D"/>
    <w:rsid w:val="008C3CF9"/>
    <w:rsid w:val="008C5B4A"/>
    <w:rsid w:val="008C6BAB"/>
    <w:rsid w:val="008C6BC9"/>
    <w:rsid w:val="008C7CE7"/>
    <w:rsid w:val="008C7F8A"/>
    <w:rsid w:val="008D10EA"/>
    <w:rsid w:val="008D16EB"/>
    <w:rsid w:val="008D1C57"/>
    <w:rsid w:val="008D254B"/>
    <w:rsid w:val="008D2C94"/>
    <w:rsid w:val="008D35D1"/>
    <w:rsid w:val="008D39F3"/>
    <w:rsid w:val="008E243E"/>
    <w:rsid w:val="008E2694"/>
    <w:rsid w:val="008E27E5"/>
    <w:rsid w:val="008E29B8"/>
    <w:rsid w:val="008E3C1F"/>
    <w:rsid w:val="008E3DF0"/>
    <w:rsid w:val="008E40CC"/>
    <w:rsid w:val="008E57D3"/>
    <w:rsid w:val="008E588A"/>
    <w:rsid w:val="008E65D3"/>
    <w:rsid w:val="008E6B9D"/>
    <w:rsid w:val="008E6CB4"/>
    <w:rsid w:val="008E7EA1"/>
    <w:rsid w:val="008F16EB"/>
    <w:rsid w:val="008F2B82"/>
    <w:rsid w:val="008F4752"/>
    <w:rsid w:val="008F47AB"/>
    <w:rsid w:val="008F491F"/>
    <w:rsid w:val="008F6CB5"/>
    <w:rsid w:val="008F7B47"/>
    <w:rsid w:val="009004F6"/>
    <w:rsid w:val="00901362"/>
    <w:rsid w:val="00901E66"/>
    <w:rsid w:val="00902EEA"/>
    <w:rsid w:val="00904ACC"/>
    <w:rsid w:val="0090629A"/>
    <w:rsid w:val="0090712A"/>
    <w:rsid w:val="0091009E"/>
    <w:rsid w:val="009142E2"/>
    <w:rsid w:val="00915249"/>
    <w:rsid w:val="009168C1"/>
    <w:rsid w:val="00920B4C"/>
    <w:rsid w:val="00922C6F"/>
    <w:rsid w:val="00922D6E"/>
    <w:rsid w:val="00922E9D"/>
    <w:rsid w:val="00924F15"/>
    <w:rsid w:val="009260E2"/>
    <w:rsid w:val="009261C9"/>
    <w:rsid w:val="00926340"/>
    <w:rsid w:val="00930B6D"/>
    <w:rsid w:val="00930BAD"/>
    <w:rsid w:val="00930D20"/>
    <w:rsid w:val="0093249A"/>
    <w:rsid w:val="00933E94"/>
    <w:rsid w:val="0093408C"/>
    <w:rsid w:val="00934C3B"/>
    <w:rsid w:val="00935877"/>
    <w:rsid w:val="00935930"/>
    <w:rsid w:val="00936BB0"/>
    <w:rsid w:val="00937FCC"/>
    <w:rsid w:val="0094481F"/>
    <w:rsid w:val="00944C6D"/>
    <w:rsid w:val="00945500"/>
    <w:rsid w:val="00945598"/>
    <w:rsid w:val="00945C2A"/>
    <w:rsid w:val="00945F8F"/>
    <w:rsid w:val="00946BED"/>
    <w:rsid w:val="00946CE0"/>
    <w:rsid w:val="00946F0F"/>
    <w:rsid w:val="00947007"/>
    <w:rsid w:val="0094720F"/>
    <w:rsid w:val="00947462"/>
    <w:rsid w:val="00950F7D"/>
    <w:rsid w:val="0095343B"/>
    <w:rsid w:val="00953942"/>
    <w:rsid w:val="00953F42"/>
    <w:rsid w:val="00954314"/>
    <w:rsid w:val="00954A19"/>
    <w:rsid w:val="00955585"/>
    <w:rsid w:val="00955911"/>
    <w:rsid w:val="009603E3"/>
    <w:rsid w:val="0096081F"/>
    <w:rsid w:val="00961661"/>
    <w:rsid w:val="0096176F"/>
    <w:rsid w:val="00961D3B"/>
    <w:rsid w:val="00961DC8"/>
    <w:rsid w:val="0096204B"/>
    <w:rsid w:val="009621F0"/>
    <w:rsid w:val="0096389C"/>
    <w:rsid w:val="009639FD"/>
    <w:rsid w:val="00964789"/>
    <w:rsid w:val="00965761"/>
    <w:rsid w:val="00967117"/>
    <w:rsid w:val="00970802"/>
    <w:rsid w:val="0097215D"/>
    <w:rsid w:val="00972184"/>
    <w:rsid w:val="009755C4"/>
    <w:rsid w:val="00975BB9"/>
    <w:rsid w:val="0097743D"/>
    <w:rsid w:val="00980B9A"/>
    <w:rsid w:val="0098174A"/>
    <w:rsid w:val="00981B90"/>
    <w:rsid w:val="00982261"/>
    <w:rsid w:val="00982FB1"/>
    <w:rsid w:val="009832E4"/>
    <w:rsid w:val="00983581"/>
    <w:rsid w:val="00984150"/>
    <w:rsid w:val="00985BF3"/>
    <w:rsid w:val="00990100"/>
    <w:rsid w:val="00991B4A"/>
    <w:rsid w:val="00991BA4"/>
    <w:rsid w:val="009925EC"/>
    <w:rsid w:val="009926FB"/>
    <w:rsid w:val="00992713"/>
    <w:rsid w:val="00992A2D"/>
    <w:rsid w:val="00992F1E"/>
    <w:rsid w:val="0099496B"/>
    <w:rsid w:val="00994CDB"/>
    <w:rsid w:val="0099545A"/>
    <w:rsid w:val="0099610B"/>
    <w:rsid w:val="00996E17"/>
    <w:rsid w:val="009A0131"/>
    <w:rsid w:val="009A1536"/>
    <w:rsid w:val="009A22F0"/>
    <w:rsid w:val="009A3D55"/>
    <w:rsid w:val="009A3D61"/>
    <w:rsid w:val="009A3DD7"/>
    <w:rsid w:val="009A3EBF"/>
    <w:rsid w:val="009A4446"/>
    <w:rsid w:val="009A46E5"/>
    <w:rsid w:val="009A4BAC"/>
    <w:rsid w:val="009A4F46"/>
    <w:rsid w:val="009A550E"/>
    <w:rsid w:val="009A6278"/>
    <w:rsid w:val="009A62F1"/>
    <w:rsid w:val="009A75CB"/>
    <w:rsid w:val="009A7A77"/>
    <w:rsid w:val="009B0A40"/>
    <w:rsid w:val="009B1AAD"/>
    <w:rsid w:val="009B1F03"/>
    <w:rsid w:val="009B2F43"/>
    <w:rsid w:val="009B386F"/>
    <w:rsid w:val="009B493D"/>
    <w:rsid w:val="009B52B4"/>
    <w:rsid w:val="009B6C63"/>
    <w:rsid w:val="009C001E"/>
    <w:rsid w:val="009C0186"/>
    <w:rsid w:val="009C2C79"/>
    <w:rsid w:val="009C2DAD"/>
    <w:rsid w:val="009C5413"/>
    <w:rsid w:val="009C5C6A"/>
    <w:rsid w:val="009C68A7"/>
    <w:rsid w:val="009C700E"/>
    <w:rsid w:val="009D008E"/>
    <w:rsid w:val="009D01B3"/>
    <w:rsid w:val="009D185A"/>
    <w:rsid w:val="009D20BC"/>
    <w:rsid w:val="009D2A02"/>
    <w:rsid w:val="009D38EC"/>
    <w:rsid w:val="009D3BF9"/>
    <w:rsid w:val="009D46D2"/>
    <w:rsid w:val="009D4B20"/>
    <w:rsid w:val="009D699B"/>
    <w:rsid w:val="009E0C8C"/>
    <w:rsid w:val="009E1118"/>
    <w:rsid w:val="009E1255"/>
    <w:rsid w:val="009E1F0E"/>
    <w:rsid w:val="009E2612"/>
    <w:rsid w:val="009E32ED"/>
    <w:rsid w:val="009E4604"/>
    <w:rsid w:val="009E6092"/>
    <w:rsid w:val="009E6948"/>
    <w:rsid w:val="009F064F"/>
    <w:rsid w:val="009F0865"/>
    <w:rsid w:val="009F1BAC"/>
    <w:rsid w:val="009F2E0F"/>
    <w:rsid w:val="009F3754"/>
    <w:rsid w:val="009F3924"/>
    <w:rsid w:val="009F3FFD"/>
    <w:rsid w:val="009F40F0"/>
    <w:rsid w:val="009F570B"/>
    <w:rsid w:val="00A018F4"/>
    <w:rsid w:val="00A03B3B"/>
    <w:rsid w:val="00A041F4"/>
    <w:rsid w:val="00A0462D"/>
    <w:rsid w:val="00A06D3E"/>
    <w:rsid w:val="00A107F4"/>
    <w:rsid w:val="00A10E19"/>
    <w:rsid w:val="00A14832"/>
    <w:rsid w:val="00A1540A"/>
    <w:rsid w:val="00A1572C"/>
    <w:rsid w:val="00A15841"/>
    <w:rsid w:val="00A15883"/>
    <w:rsid w:val="00A16C60"/>
    <w:rsid w:val="00A22557"/>
    <w:rsid w:val="00A2366E"/>
    <w:rsid w:val="00A236D9"/>
    <w:rsid w:val="00A23842"/>
    <w:rsid w:val="00A2431B"/>
    <w:rsid w:val="00A24535"/>
    <w:rsid w:val="00A250C7"/>
    <w:rsid w:val="00A2529A"/>
    <w:rsid w:val="00A25DBC"/>
    <w:rsid w:val="00A266F7"/>
    <w:rsid w:val="00A2726B"/>
    <w:rsid w:val="00A2743E"/>
    <w:rsid w:val="00A274E5"/>
    <w:rsid w:val="00A300DF"/>
    <w:rsid w:val="00A31DBF"/>
    <w:rsid w:val="00A322C4"/>
    <w:rsid w:val="00A3240D"/>
    <w:rsid w:val="00A32B43"/>
    <w:rsid w:val="00A34DF6"/>
    <w:rsid w:val="00A35E87"/>
    <w:rsid w:val="00A3658E"/>
    <w:rsid w:val="00A37007"/>
    <w:rsid w:val="00A3748F"/>
    <w:rsid w:val="00A37E9C"/>
    <w:rsid w:val="00A45456"/>
    <w:rsid w:val="00A476F8"/>
    <w:rsid w:val="00A5026A"/>
    <w:rsid w:val="00A51E7F"/>
    <w:rsid w:val="00A52C1E"/>
    <w:rsid w:val="00A52E47"/>
    <w:rsid w:val="00A53030"/>
    <w:rsid w:val="00A549A4"/>
    <w:rsid w:val="00A56657"/>
    <w:rsid w:val="00A57DFE"/>
    <w:rsid w:val="00A621A6"/>
    <w:rsid w:val="00A62E61"/>
    <w:rsid w:val="00A631F1"/>
    <w:rsid w:val="00A64218"/>
    <w:rsid w:val="00A64674"/>
    <w:rsid w:val="00A64966"/>
    <w:rsid w:val="00A64F8F"/>
    <w:rsid w:val="00A65214"/>
    <w:rsid w:val="00A65863"/>
    <w:rsid w:val="00A66806"/>
    <w:rsid w:val="00A671DF"/>
    <w:rsid w:val="00A67E3F"/>
    <w:rsid w:val="00A71E2E"/>
    <w:rsid w:val="00A75050"/>
    <w:rsid w:val="00A75179"/>
    <w:rsid w:val="00A80317"/>
    <w:rsid w:val="00A80CE1"/>
    <w:rsid w:val="00A816B6"/>
    <w:rsid w:val="00A8182D"/>
    <w:rsid w:val="00A8220F"/>
    <w:rsid w:val="00A82464"/>
    <w:rsid w:val="00A82BD5"/>
    <w:rsid w:val="00A83327"/>
    <w:rsid w:val="00A839B2"/>
    <w:rsid w:val="00A84C1F"/>
    <w:rsid w:val="00A853AC"/>
    <w:rsid w:val="00A85974"/>
    <w:rsid w:val="00A85AE2"/>
    <w:rsid w:val="00A85F91"/>
    <w:rsid w:val="00A86490"/>
    <w:rsid w:val="00A86A45"/>
    <w:rsid w:val="00A87091"/>
    <w:rsid w:val="00A90897"/>
    <w:rsid w:val="00A90CAA"/>
    <w:rsid w:val="00A923CD"/>
    <w:rsid w:val="00A92EA4"/>
    <w:rsid w:val="00A93801"/>
    <w:rsid w:val="00A9480E"/>
    <w:rsid w:val="00A958B8"/>
    <w:rsid w:val="00A95B39"/>
    <w:rsid w:val="00A9609B"/>
    <w:rsid w:val="00A972C0"/>
    <w:rsid w:val="00AA04ED"/>
    <w:rsid w:val="00AA0B3F"/>
    <w:rsid w:val="00AA6148"/>
    <w:rsid w:val="00AA73C0"/>
    <w:rsid w:val="00AB16B7"/>
    <w:rsid w:val="00AB2EDB"/>
    <w:rsid w:val="00AB369A"/>
    <w:rsid w:val="00AB4039"/>
    <w:rsid w:val="00AB45EF"/>
    <w:rsid w:val="00AB4683"/>
    <w:rsid w:val="00AB5C01"/>
    <w:rsid w:val="00AB7F80"/>
    <w:rsid w:val="00AC0B46"/>
    <w:rsid w:val="00AC0E52"/>
    <w:rsid w:val="00AC201E"/>
    <w:rsid w:val="00AC3391"/>
    <w:rsid w:val="00AC43CE"/>
    <w:rsid w:val="00AC4C83"/>
    <w:rsid w:val="00AC5404"/>
    <w:rsid w:val="00AC6680"/>
    <w:rsid w:val="00AC7551"/>
    <w:rsid w:val="00AD068E"/>
    <w:rsid w:val="00AD1963"/>
    <w:rsid w:val="00AD3FEF"/>
    <w:rsid w:val="00AD40F8"/>
    <w:rsid w:val="00AD4433"/>
    <w:rsid w:val="00AD4CE2"/>
    <w:rsid w:val="00AD6AE1"/>
    <w:rsid w:val="00AD6EB8"/>
    <w:rsid w:val="00AE2E6D"/>
    <w:rsid w:val="00AE3D30"/>
    <w:rsid w:val="00AE6570"/>
    <w:rsid w:val="00AE7CA5"/>
    <w:rsid w:val="00AE7CC4"/>
    <w:rsid w:val="00AF0238"/>
    <w:rsid w:val="00AF0FA6"/>
    <w:rsid w:val="00AF1F47"/>
    <w:rsid w:val="00AF33A2"/>
    <w:rsid w:val="00AF55F8"/>
    <w:rsid w:val="00AF5E63"/>
    <w:rsid w:val="00AF78F3"/>
    <w:rsid w:val="00AF7A2D"/>
    <w:rsid w:val="00B00F23"/>
    <w:rsid w:val="00B011A2"/>
    <w:rsid w:val="00B012F4"/>
    <w:rsid w:val="00B01C86"/>
    <w:rsid w:val="00B04E40"/>
    <w:rsid w:val="00B054BC"/>
    <w:rsid w:val="00B05735"/>
    <w:rsid w:val="00B057F6"/>
    <w:rsid w:val="00B0648C"/>
    <w:rsid w:val="00B06FB1"/>
    <w:rsid w:val="00B0796A"/>
    <w:rsid w:val="00B124DD"/>
    <w:rsid w:val="00B1358C"/>
    <w:rsid w:val="00B13788"/>
    <w:rsid w:val="00B13895"/>
    <w:rsid w:val="00B143A4"/>
    <w:rsid w:val="00B14C5B"/>
    <w:rsid w:val="00B15202"/>
    <w:rsid w:val="00B159F3"/>
    <w:rsid w:val="00B15FF3"/>
    <w:rsid w:val="00B1742C"/>
    <w:rsid w:val="00B217A2"/>
    <w:rsid w:val="00B22788"/>
    <w:rsid w:val="00B2376F"/>
    <w:rsid w:val="00B237CE"/>
    <w:rsid w:val="00B24067"/>
    <w:rsid w:val="00B2419C"/>
    <w:rsid w:val="00B27095"/>
    <w:rsid w:val="00B27E2E"/>
    <w:rsid w:val="00B30194"/>
    <w:rsid w:val="00B305AD"/>
    <w:rsid w:val="00B31647"/>
    <w:rsid w:val="00B3319C"/>
    <w:rsid w:val="00B33A6F"/>
    <w:rsid w:val="00B34B75"/>
    <w:rsid w:val="00B364F6"/>
    <w:rsid w:val="00B37419"/>
    <w:rsid w:val="00B4090A"/>
    <w:rsid w:val="00B41059"/>
    <w:rsid w:val="00B415B2"/>
    <w:rsid w:val="00B45004"/>
    <w:rsid w:val="00B4628B"/>
    <w:rsid w:val="00B46765"/>
    <w:rsid w:val="00B46CA4"/>
    <w:rsid w:val="00B50301"/>
    <w:rsid w:val="00B51DE0"/>
    <w:rsid w:val="00B53454"/>
    <w:rsid w:val="00B538E7"/>
    <w:rsid w:val="00B5531E"/>
    <w:rsid w:val="00B55A64"/>
    <w:rsid w:val="00B55A85"/>
    <w:rsid w:val="00B5662C"/>
    <w:rsid w:val="00B56D16"/>
    <w:rsid w:val="00B61822"/>
    <w:rsid w:val="00B62147"/>
    <w:rsid w:val="00B623E6"/>
    <w:rsid w:val="00B62D38"/>
    <w:rsid w:val="00B632CE"/>
    <w:rsid w:val="00B635D5"/>
    <w:rsid w:val="00B63896"/>
    <w:rsid w:val="00B64E15"/>
    <w:rsid w:val="00B64EDF"/>
    <w:rsid w:val="00B65F6A"/>
    <w:rsid w:val="00B662B3"/>
    <w:rsid w:val="00B669AB"/>
    <w:rsid w:val="00B67311"/>
    <w:rsid w:val="00B6793C"/>
    <w:rsid w:val="00B703BE"/>
    <w:rsid w:val="00B704AA"/>
    <w:rsid w:val="00B72D7C"/>
    <w:rsid w:val="00B7361B"/>
    <w:rsid w:val="00B755BB"/>
    <w:rsid w:val="00B81322"/>
    <w:rsid w:val="00B8154A"/>
    <w:rsid w:val="00B81761"/>
    <w:rsid w:val="00B81D24"/>
    <w:rsid w:val="00B836C2"/>
    <w:rsid w:val="00B8408D"/>
    <w:rsid w:val="00B851EE"/>
    <w:rsid w:val="00B8560B"/>
    <w:rsid w:val="00B859A2"/>
    <w:rsid w:val="00B85A1A"/>
    <w:rsid w:val="00B85A7A"/>
    <w:rsid w:val="00B904DB"/>
    <w:rsid w:val="00B90FEA"/>
    <w:rsid w:val="00B91DBF"/>
    <w:rsid w:val="00B926D5"/>
    <w:rsid w:val="00B932DD"/>
    <w:rsid w:val="00B96774"/>
    <w:rsid w:val="00B968D4"/>
    <w:rsid w:val="00BA2D34"/>
    <w:rsid w:val="00BA36DB"/>
    <w:rsid w:val="00BA4673"/>
    <w:rsid w:val="00BA4F62"/>
    <w:rsid w:val="00BA5005"/>
    <w:rsid w:val="00BA6649"/>
    <w:rsid w:val="00BA680F"/>
    <w:rsid w:val="00BA6EF0"/>
    <w:rsid w:val="00BA6FD3"/>
    <w:rsid w:val="00BA7C28"/>
    <w:rsid w:val="00BB0CF3"/>
    <w:rsid w:val="00BB2356"/>
    <w:rsid w:val="00BB3134"/>
    <w:rsid w:val="00BB4602"/>
    <w:rsid w:val="00BB63B3"/>
    <w:rsid w:val="00BB7F12"/>
    <w:rsid w:val="00BC0831"/>
    <w:rsid w:val="00BC16CC"/>
    <w:rsid w:val="00BC2382"/>
    <w:rsid w:val="00BC2746"/>
    <w:rsid w:val="00BC32A5"/>
    <w:rsid w:val="00BC39FC"/>
    <w:rsid w:val="00BC50AB"/>
    <w:rsid w:val="00BC6F9B"/>
    <w:rsid w:val="00BD09D9"/>
    <w:rsid w:val="00BD0E4F"/>
    <w:rsid w:val="00BD2ED9"/>
    <w:rsid w:val="00BD402A"/>
    <w:rsid w:val="00BD4F94"/>
    <w:rsid w:val="00BD5303"/>
    <w:rsid w:val="00BD5D3C"/>
    <w:rsid w:val="00BD68BC"/>
    <w:rsid w:val="00BD6C32"/>
    <w:rsid w:val="00BD7F00"/>
    <w:rsid w:val="00BE0421"/>
    <w:rsid w:val="00BE058F"/>
    <w:rsid w:val="00BE0719"/>
    <w:rsid w:val="00BE27A8"/>
    <w:rsid w:val="00BE3105"/>
    <w:rsid w:val="00BE3E7B"/>
    <w:rsid w:val="00BE4BCF"/>
    <w:rsid w:val="00BE712C"/>
    <w:rsid w:val="00BF2A69"/>
    <w:rsid w:val="00BF3D6F"/>
    <w:rsid w:val="00BF7947"/>
    <w:rsid w:val="00BF7A0F"/>
    <w:rsid w:val="00C006B5"/>
    <w:rsid w:val="00C00E09"/>
    <w:rsid w:val="00C019C6"/>
    <w:rsid w:val="00C01F15"/>
    <w:rsid w:val="00C029DE"/>
    <w:rsid w:val="00C03687"/>
    <w:rsid w:val="00C03DCA"/>
    <w:rsid w:val="00C04581"/>
    <w:rsid w:val="00C0574C"/>
    <w:rsid w:val="00C05D95"/>
    <w:rsid w:val="00C07095"/>
    <w:rsid w:val="00C07817"/>
    <w:rsid w:val="00C10B19"/>
    <w:rsid w:val="00C12BFC"/>
    <w:rsid w:val="00C13A2E"/>
    <w:rsid w:val="00C1429C"/>
    <w:rsid w:val="00C156ED"/>
    <w:rsid w:val="00C164D5"/>
    <w:rsid w:val="00C174D0"/>
    <w:rsid w:val="00C204BD"/>
    <w:rsid w:val="00C20740"/>
    <w:rsid w:val="00C20987"/>
    <w:rsid w:val="00C20E36"/>
    <w:rsid w:val="00C20F8C"/>
    <w:rsid w:val="00C20FF1"/>
    <w:rsid w:val="00C210F6"/>
    <w:rsid w:val="00C248CF"/>
    <w:rsid w:val="00C24BD2"/>
    <w:rsid w:val="00C30983"/>
    <w:rsid w:val="00C31489"/>
    <w:rsid w:val="00C32080"/>
    <w:rsid w:val="00C355A3"/>
    <w:rsid w:val="00C35D37"/>
    <w:rsid w:val="00C363B4"/>
    <w:rsid w:val="00C36978"/>
    <w:rsid w:val="00C41331"/>
    <w:rsid w:val="00C41AA3"/>
    <w:rsid w:val="00C41E24"/>
    <w:rsid w:val="00C43291"/>
    <w:rsid w:val="00C449C0"/>
    <w:rsid w:val="00C46852"/>
    <w:rsid w:val="00C47C31"/>
    <w:rsid w:val="00C5137A"/>
    <w:rsid w:val="00C524B5"/>
    <w:rsid w:val="00C537B3"/>
    <w:rsid w:val="00C53F9B"/>
    <w:rsid w:val="00C547D4"/>
    <w:rsid w:val="00C5509D"/>
    <w:rsid w:val="00C55F3D"/>
    <w:rsid w:val="00C57722"/>
    <w:rsid w:val="00C62143"/>
    <w:rsid w:val="00C626FE"/>
    <w:rsid w:val="00C6382E"/>
    <w:rsid w:val="00C64428"/>
    <w:rsid w:val="00C64AF3"/>
    <w:rsid w:val="00C65464"/>
    <w:rsid w:val="00C65758"/>
    <w:rsid w:val="00C66179"/>
    <w:rsid w:val="00C66859"/>
    <w:rsid w:val="00C671EA"/>
    <w:rsid w:val="00C67478"/>
    <w:rsid w:val="00C70394"/>
    <w:rsid w:val="00C703C1"/>
    <w:rsid w:val="00C706C2"/>
    <w:rsid w:val="00C70732"/>
    <w:rsid w:val="00C714C3"/>
    <w:rsid w:val="00C73FF0"/>
    <w:rsid w:val="00C74333"/>
    <w:rsid w:val="00C74A4B"/>
    <w:rsid w:val="00C74BA3"/>
    <w:rsid w:val="00C74BEC"/>
    <w:rsid w:val="00C7515D"/>
    <w:rsid w:val="00C76368"/>
    <w:rsid w:val="00C77577"/>
    <w:rsid w:val="00C80290"/>
    <w:rsid w:val="00C812DF"/>
    <w:rsid w:val="00C81416"/>
    <w:rsid w:val="00C83106"/>
    <w:rsid w:val="00C83523"/>
    <w:rsid w:val="00C836A9"/>
    <w:rsid w:val="00C84D7A"/>
    <w:rsid w:val="00C8736A"/>
    <w:rsid w:val="00C9017D"/>
    <w:rsid w:val="00C90DFB"/>
    <w:rsid w:val="00C91E6F"/>
    <w:rsid w:val="00C93815"/>
    <w:rsid w:val="00C9570B"/>
    <w:rsid w:val="00C963D8"/>
    <w:rsid w:val="00C96D0F"/>
    <w:rsid w:val="00C97151"/>
    <w:rsid w:val="00CA1793"/>
    <w:rsid w:val="00CA3584"/>
    <w:rsid w:val="00CA507A"/>
    <w:rsid w:val="00CB0A62"/>
    <w:rsid w:val="00CB1AE0"/>
    <w:rsid w:val="00CB4C0B"/>
    <w:rsid w:val="00CB51D8"/>
    <w:rsid w:val="00CB6896"/>
    <w:rsid w:val="00CC02B6"/>
    <w:rsid w:val="00CC1C6E"/>
    <w:rsid w:val="00CC3051"/>
    <w:rsid w:val="00CC3469"/>
    <w:rsid w:val="00CC34D1"/>
    <w:rsid w:val="00CC4511"/>
    <w:rsid w:val="00CC4C58"/>
    <w:rsid w:val="00CC5673"/>
    <w:rsid w:val="00CC5F55"/>
    <w:rsid w:val="00CC7152"/>
    <w:rsid w:val="00CC7C96"/>
    <w:rsid w:val="00CD07D2"/>
    <w:rsid w:val="00CD139A"/>
    <w:rsid w:val="00CD1A21"/>
    <w:rsid w:val="00CD2167"/>
    <w:rsid w:val="00CD454E"/>
    <w:rsid w:val="00CD45E0"/>
    <w:rsid w:val="00CD4B74"/>
    <w:rsid w:val="00CD6469"/>
    <w:rsid w:val="00CD6511"/>
    <w:rsid w:val="00CD7B71"/>
    <w:rsid w:val="00CE26A1"/>
    <w:rsid w:val="00CE5400"/>
    <w:rsid w:val="00CE6B92"/>
    <w:rsid w:val="00CE6BEA"/>
    <w:rsid w:val="00CE75FE"/>
    <w:rsid w:val="00CF0765"/>
    <w:rsid w:val="00CF097E"/>
    <w:rsid w:val="00CF114E"/>
    <w:rsid w:val="00CF1A8D"/>
    <w:rsid w:val="00CF2C37"/>
    <w:rsid w:val="00CF374B"/>
    <w:rsid w:val="00CF3EC0"/>
    <w:rsid w:val="00CF5469"/>
    <w:rsid w:val="00CF5A81"/>
    <w:rsid w:val="00CF5C82"/>
    <w:rsid w:val="00CF5CB6"/>
    <w:rsid w:val="00CF6918"/>
    <w:rsid w:val="00CF7636"/>
    <w:rsid w:val="00D00B25"/>
    <w:rsid w:val="00D02517"/>
    <w:rsid w:val="00D02AC8"/>
    <w:rsid w:val="00D0676D"/>
    <w:rsid w:val="00D07D09"/>
    <w:rsid w:val="00D10B44"/>
    <w:rsid w:val="00D10C1E"/>
    <w:rsid w:val="00D111DF"/>
    <w:rsid w:val="00D12680"/>
    <w:rsid w:val="00D13694"/>
    <w:rsid w:val="00D1386C"/>
    <w:rsid w:val="00D13A19"/>
    <w:rsid w:val="00D14802"/>
    <w:rsid w:val="00D14CFD"/>
    <w:rsid w:val="00D1520E"/>
    <w:rsid w:val="00D17374"/>
    <w:rsid w:val="00D20324"/>
    <w:rsid w:val="00D20C94"/>
    <w:rsid w:val="00D221CF"/>
    <w:rsid w:val="00D232D7"/>
    <w:rsid w:val="00D23E9D"/>
    <w:rsid w:val="00D246B0"/>
    <w:rsid w:val="00D25278"/>
    <w:rsid w:val="00D315D0"/>
    <w:rsid w:val="00D32A70"/>
    <w:rsid w:val="00D33683"/>
    <w:rsid w:val="00D359FE"/>
    <w:rsid w:val="00D37B0C"/>
    <w:rsid w:val="00D4032F"/>
    <w:rsid w:val="00D405CF"/>
    <w:rsid w:val="00D41ABC"/>
    <w:rsid w:val="00D43054"/>
    <w:rsid w:val="00D431EC"/>
    <w:rsid w:val="00D43E7F"/>
    <w:rsid w:val="00D46333"/>
    <w:rsid w:val="00D50A53"/>
    <w:rsid w:val="00D5226E"/>
    <w:rsid w:val="00D544D1"/>
    <w:rsid w:val="00D555B0"/>
    <w:rsid w:val="00D55A90"/>
    <w:rsid w:val="00D55D04"/>
    <w:rsid w:val="00D56C92"/>
    <w:rsid w:val="00D62A27"/>
    <w:rsid w:val="00D632D0"/>
    <w:rsid w:val="00D7045D"/>
    <w:rsid w:val="00D704BB"/>
    <w:rsid w:val="00D70BEA"/>
    <w:rsid w:val="00D723FE"/>
    <w:rsid w:val="00D72DB5"/>
    <w:rsid w:val="00D733AB"/>
    <w:rsid w:val="00D73938"/>
    <w:rsid w:val="00D73C85"/>
    <w:rsid w:val="00D747A5"/>
    <w:rsid w:val="00D7518E"/>
    <w:rsid w:val="00D77112"/>
    <w:rsid w:val="00D77C13"/>
    <w:rsid w:val="00D80F1F"/>
    <w:rsid w:val="00D8124E"/>
    <w:rsid w:val="00D83115"/>
    <w:rsid w:val="00D83BB0"/>
    <w:rsid w:val="00D842B5"/>
    <w:rsid w:val="00D85896"/>
    <w:rsid w:val="00D85C4D"/>
    <w:rsid w:val="00D90067"/>
    <w:rsid w:val="00D90A35"/>
    <w:rsid w:val="00D92E8A"/>
    <w:rsid w:val="00D94081"/>
    <w:rsid w:val="00D9506D"/>
    <w:rsid w:val="00D95601"/>
    <w:rsid w:val="00D957D6"/>
    <w:rsid w:val="00D95F8F"/>
    <w:rsid w:val="00D979F4"/>
    <w:rsid w:val="00D97B96"/>
    <w:rsid w:val="00DA10DC"/>
    <w:rsid w:val="00DA1A5C"/>
    <w:rsid w:val="00DA209B"/>
    <w:rsid w:val="00DA2889"/>
    <w:rsid w:val="00DA2AA6"/>
    <w:rsid w:val="00DA3657"/>
    <w:rsid w:val="00DA3ED3"/>
    <w:rsid w:val="00DA4D3A"/>
    <w:rsid w:val="00DA5B64"/>
    <w:rsid w:val="00DA63E6"/>
    <w:rsid w:val="00DA75CF"/>
    <w:rsid w:val="00DA75D1"/>
    <w:rsid w:val="00DB0139"/>
    <w:rsid w:val="00DB0C11"/>
    <w:rsid w:val="00DB115E"/>
    <w:rsid w:val="00DB11A3"/>
    <w:rsid w:val="00DB20B3"/>
    <w:rsid w:val="00DB3199"/>
    <w:rsid w:val="00DB3FA2"/>
    <w:rsid w:val="00DB5565"/>
    <w:rsid w:val="00DB57FE"/>
    <w:rsid w:val="00DB74BC"/>
    <w:rsid w:val="00DC118C"/>
    <w:rsid w:val="00DC3D5C"/>
    <w:rsid w:val="00DC43A5"/>
    <w:rsid w:val="00DC5F36"/>
    <w:rsid w:val="00DC610A"/>
    <w:rsid w:val="00DC7ABC"/>
    <w:rsid w:val="00DC7D44"/>
    <w:rsid w:val="00DD02D4"/>
    <w:rsid w:val="00DD12E3"/>
    <w:rsid w:val="00DD1824"/>
    <w:rsid w:val="00DD190C"/>
    <w:rsid w:val="00DD27A7"/>
    <w:rsid w:val="00DD41AD"/>
    <w:rsid w:val="00DD6F49"/>
    <w:rsid w:val="00DE03BE"/>
    <w:rsid w:val="00DE0611"/>
    <w:rsid w:val="00DE143A"/>
    <w:rsid w:val="00DE193E"/>
    <w:rsid w:val="00DE19F4"/>
    <w:rsid w:val="00DE2E7D"/>
    <w:rsid w:val="00DE3AA8"/>
    <w:rsid w:val="00DE52E1"/>
    <w:rsid w:val="00DE5581"/>
    <w:rsid w:val="00DE55C3"/>
    <w:rsid w:val="00DE5608"/>
    <w:rsid w:val="00DE72CD"/>
    <w:rsid w:val="00DF03AC"/>
    <w:rsid w:val="00DF1D7C"/>
    <w:rsid w:val="00DF3DFB"/>
    <w:rsid w:val="00DF4AEB"/>
    <w:rsid w:val="00DF4FFC"/>
    <w:rsid w:val="00DF5F75"/>
    <w:rsid w:val="00DF78EF"/>
    <w:rsid w:val="00E0344A"/>
    <w:rsid w:val="00E03BDE"/>
    <w:rsid w:val="00E05C1F"/>
    <w:rsid w:val="00E07C8B"/>
    <w:rsid w:val="00E11704"/>
    <w:rsid w:val="00E13AA6"/>
    <w:rsid w:val="00E13E95"/>
    <w:rsid w:val="00E14997"/>
    <w:rsid w:val="00E21246"/>
    <w:rsid w:val="00E22CAA"/>
    <w:rsid w:val="00E237B3"/>
    <w:rsid w:val="00E24659"/>
    <w:rsid w:val="00E26F4F"/>
    <w:rsid w:val="00E27170"/>
    <w:rsid w:val="00E30FE4"/>
    <w:rsid w:val="00E31687"/>
    <w:rsid w:val="00E327CE"/>
    <w:rsid w:val="00E3545E"/>
    <w:rsid w:val="00E355A9"/>
    <w:rsid w:val="00E36391"/>
    <w:rsid w:val="00E36A29"/>
    <w:rsid w:val="00E36C5F"/>
    <w:rsid w:val="00E37D26"/>
    <w:rsid w:val="00E45758"/>
    <w:rsid w:val="00E51D21"/>
    <w:rsid w:val="00E520F0"/>
    <w:rsid w:val="00E53D6A"/>
    <w:rsid w:val="00E53DD7"/>
    <w:rsid w:val="00E5478D"/>
    <w:rsid w:val="00E55822"/>
    <w:rsid w:val="00E55BA2"/>
    <w:rsid w:val="00E56E94"/>
    <w:rsid w:val="00E57D87"/>
    <w:rsid w:val="00E607A8"/>
    <w:rsid w:val="00E61105"/>
    <w:rsid w:val="00E6232C"/>
    <w:rsid w:val="00E62685"/>
    <w:rsid w:val="00E63926"/>
    <w:rsid w:val="00E64DFE"/>
    <w:rsid w:val="00E66327"/>
    <w:rsid w:val="00E66C80"/>
    <w:rsid w:val="00E67674"/>
    <w:rsid w:val="00E67709"/>
    <w:rsid w:val="00E706FF"/>
    <w:rsid w:val="00E708A7"/>
    <w:rsid w:val="00E70C2A"/>
    <w:rsid w:val="00E738CE"/>
    <w:rsid w:val="00E7602A"/>
    <w:rsid w:val="00E775DF"/>
    <w:rsid w:val="00E8046A"/>
    <w:rsid w:val="00E80F35"/>
    <w:rsid w:val="00E8111A"/>
    <w:rsid w:val="00E821A3"/>
    <w:rsid w:val="00E82939"/>
    <w:rsid w:val="00E83152"/>
    <w:rsid w:val="00E832DB"/>
    <w:rsid w:val="00E832F4"/>
    <w:rsid w:val="00E840C5"/>
    <w:rsid w:val="00E842D1"/>
    <w:rsid w:val="00E84806"/>
    <w:rsid w:val="00E868FC"/>
    <w:rsid w:val="00E869DD"/>
    <w:rsid w:val="00E87D8F"/>
    <w:rsid w:val="00E90BB7"/>
    <w:rsid w:val="00E91E25"/>
    <w:rsid w:val="00E92FD0"/>
    <w:rsid w:val="00E96887"/>
    <w:rsid w:val="00E971C5"/>
    <w:rsid w:val="00E9741C"/>
    <w:rsid w:val="00E97ECB"/>
    <w:rsid w:val="00EA0319"/>
    <w:rsid w:val="00EA066E"/>
    <w:rsid w:val="00EA0CBF"/>
    <w:rsid w:val="00EA0E42"/>
    <w:rsid w:val="00EA2158"/>
    <w:rsid w:val="00EA31BB"/>
    <w:rsid w:val="00EA3C19"/>
    <w:rsid w:val="00EA3DFB"/>
    <w:rsid w:val="00EA4864"/>
    <w:rsid w:val="00EA4E99"/>
    <w:rsid w:val="00EA5699"/>
    <w:rsid w:val="00EA664B"/>
    <w:rsid w:val="00EA6875"/>
    <w:rsid w:val="00EA72FD"/>
    <w:rsid w:val="00EA7DD0"/>
    <w:rsid w:val="00EB18E4"/>
    <w:rsid w:val="00EB3001"/>
    <w:rsid w:val="00EB3028"/>
    <w:rsid w:val="00EB49FB"/>
    <w:rsid w:val="00EB6179"/>
    <w:rsid w:val="00EB6EE6"/>
    <w:rsid w:val="00EB781D"/>
    <w:rsid w:val="00EC12D0"/>
    <w:rsid w:val="00EC172B"/>
    <w:rsid w:val="00EC1DD2"/>
    <w:rsid w:val="00EC3231"/>
    <w:rsid w:val="00EC4CDF"/>
    <w:rsid w:val="00EC5C4C"/>
    <w:rsid w:val="00EC5C82"/>
    <w:rsid w:val="00EC6EDF"/>
    <w:rsid w:val="00EC70B3"/>
    <w:rsid w:val="00ED15C2"/>
    <w:rsid w:val="00ED1848"/>
    <w:rsid w:val="00ED3B63"/>
    <w:rsid w:val="00ED4980"/>
    <w:rsid w:val="00ED5C7A"/>
    <w:rsid w:val="00ED6E1C"/>
    <w:rsid w:val="00EE0BF3"/>
    <w:rsid w:val="00EE382F"/>
    <w:rsid w:val="00EE3E1E"/>
    <w:rsid w:val="00EE41FA"/>
    <w:rsid w:val="00EE46D3"/>
    <w:rsid w:val="00EE4D46"/>
    <w:rsid w:val="00EE5013"/>
    <w:rsid w:val="00EE5967"/>
    <w:rsid w:val="00EE6746"/>
    <w:rsid w:val="00EE779D"/>
    <w:rsid w:val="00EE7B82"/>
    <w:rsid w:val="00EF02EE"/>
    <w:rsid w:val="00EF05D3"/>
    <w:rsid w:val="00EF0EC5"/>
    <w:rsid w:val="00EF1A6A"/>
    <w:rsid w:val="00EF6678"/>
    <w:rsid w:val="00EF6A30"/>
    <w:rsid w:val="00F0084F"/>
    <w:rsid w:val="00F008DD"/>
    <w:rsid w:val="00F00C33"/>
    <w:rsid w:val="00F01E6F"/>
    <w:rsid w:val="00F022B6"/>
    <w:rsid w:val="00F0258A"/>
    <w:rsid w:val="00F02873"/>
    <w:rsid w:val="00F02B76"/>
    <w:rsid w:val="00F03E7B"/>
    <w:rsid w:val="00F03EEF"/>
    <w:rsid w:val="00F04017"/>
    <w:rsid w:val="00F0512E"/>
    <w:rsid w:val="00F0685F"/>
    <w:rsid w:val="00F068F1"/>
    <w:rsid w:val="00F06CE4"/>
    <w:rsid w:val="00F1052E"/>
    <w:rsid w:val="00F11F48"/>
    <w:rsid w:val="00F132D6"/>
    <w:rsid w:val="00F14417"/>
    <w:rsid w:val="00F146CC"/>
    <w:rsid w:val="00F1485C"/>
    <w:rsid w:val="00F15CAA"/>
    <w:rsid w:val="00F17070"/>
    <w:rsid w:val="00F24CEF"/>
    <w:rsid w:val="00F26293"/>
    <w:rsid w:val="00F26A79"/>
    <w:rsid w:val="00F2744C"/>
    <w:rsid w:val="00F30180"/>
    <w:rsid w:val="00F307BF"/>
    <w:rsid w:val="00F30BBB"/>
    <w:rsid w:val="00F3246B"/>
    <w:rsid w:val="00F3352E"/>
    <w:rsid w:val="00F33ED7"/>
    <w:rsid w:val="00F35243"/>
    <w:rsid w:val="00F354FB"/>
    <w:rsid w:val="00F35F36"/>
    <w:rsid w:val="00F375E4"/>
    <w:rsid w:val="00F37764"/>
    <w:rsid w:val="00F4075C"/>
    <w:rsid w:val="00F40C87"/>
    <w:rsid w:val="00F41D50"/>
    <w:rsid w:val="00F4490E"/>
    <w:rsid w:val="00F45473"/>
    <w:rsid w:val="00F45B5F"/>
    <w:rsid w:val="00F45C35"/>
    <w:rsid w:val="00F500E2"/>
    <w:rsid w:val="00F50D14"/>
    <w:rsid w:val="00F51465"/>
    <w:rsid w:val="00F51C7E"/>
    <w:rsid w:val="00F52406"/>
    <w:rsid w:val="00F52E3B"/>
    <w:rsid w:val="00F53AB1"/>
    <w:rsid w:val="00F542E1"/>
    <w:rsid w:val="00F56595"/>
    <w:rsid w:val="00F569F6"/>
    <w:rsid w:val="00F57E55"/>
    <w:rsid w:val="00F61EA7"/>
    <w:rsid w:val="00F63AF2"/>
    <w:rsid w:val="00F6476C"/>
    <w:rsid w:val="00F670F9"/>
    <w:rsid w:val="00F6790E"/>
    <w:rsid w:val="00F70181"/>
    <w:rsid w:val="00F706D0"/>
    <w:rsid w:val="00F71CA9"/>
    <w:rsid w:val="00F72220"/>
    <w:rsid w:val="00F72FD2"/>
    <w:rsid w:val="00F7378B"/>
    <w:rsid w:val="00F74002"/>
    <w:rsid w:val="00F74702"/>
    <w:rsid w:val="00F7579C"/>
    <w:rsid w:val="00F76E30"/>
    <w:rsid w:val="00F802BE"/>
    <w:rsid w:val="00F803F5"/>
    <w:rsid w:val="00F80E98"/>
    <w:rsid w:val="00F813C3"/>
    <w:rsid w:val="00F8396A"/>
    <w:rsid w:val="00F8450F"/>
    <w:rsid w:val="00F846CA"/>
    <w:rsid w:val="00F856C7"/>
    <w:rsid w:val="00F86FA1"/>
    <w:rsid w:val="00F873B3"/>
    <w:rsid w:val="00F913BB"/>
    <w:rsid w:val="00F92FB0"/>
    <w:rsid w:val="00F93519"/>
    <w:rsid w:val="00F9492F"/>
    <w:rsid w:val="00F949B2"/>
    <w:rsid w:val="00F97F90"/>
    <w:rsid w:val="00FA0633"/>
    <w:rsid w:val="00FA0FB1"/>
    <w:rsid w:val="00FA204A"/>
    <w:rsid w:val="00FA2A1E"/>
    <w:rsid w:val="00FA365C"/>
    <w:rsid w:val="00FA38DB"/>
    <w:rsid w:val="00FA5150"/>
    <w:rsid w:val="00FA6872"/>
    <w:rsid w:val="00FA6A0F"/>
    <w:rsid w:val="00FB0995"/>
    <w:rsid w:val="00FB1573"/>
    <w:rsid w:val="00FB1E01"/>
    <w:rsid w:val="00FB2C71"/>
    <w:rsid w:val="00FB30F8"/>
    <w:rsid w:val="00FB34C5"/>
    <w:rsid w:val="00FB36A8"/>
    <w:rsid w:val="00FB62A5"/>
    <w:rsid w:val="00FB6BF2"/>
    <w:rsid w:val="00FC03D2"/>
    <w:rsid w:val="00FC063B"/>
    <w:rsid w:val="00FC0EB6"/>
    <w:rsid w:val="00FC14AE"/>
    <w:rsid w:val="00FC173C"/>
    <w:rsid w:val="00FC29E4"/>
    <w:rsid w:val="00FC2DA2"/>
    <w:rsid w:val="00FC368F"/>
    <w:rsid w:val="00FC65EF"/>
    <w:rsid w:val="00FC66E6"/>
    <w:rsid w:val="00FD137F"/>
    <w:rsid w:val="00FD16D0"/>
    <w:rsid w:val="00FD1C8E"/>
    <w:rsid w:val="00FD4B28"/>
    <w:rsid w:val="00FD4CD3"/>
    <w:rsid w:val="00FD4EBA"/>
    <w:rsid w:val="00FD5967"/>
    <w:rsid w:val="00FD628B"/>
    <w:rsid w:val="00FD6670"/>
    <w:rsid w:val="00FD6ABF"/>
    <w:rsid w:val="00FD736A"/>
    <w:rsid w:val="00FD772A"/>
    <w:rsid w:val="00FD773E"/>
    <w:rsid w:val="00FD7D9F"/>
    <w:rsid w:val="00FE1494"/>
    <w:rsid w:val="00FE1EAF"/>
    <w:rsid w:val="00FE2D6D"/>
    <w:rsid w:val="00FE4D24"/>
    <w:rsid w:val="00FE5B3B"/>
    <w:rsid w:val="00FE6CF7"/>
    <w:rsid w:val="00FF0BC7"/>
    <w:rsid w:val="00FF2318"/>
    <w:rsid w:val="00FF24A4"/>
    <w:rsid w:val="00FF669C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1F4E"/>
  <w15:docId w15:val="{F0268077-C007-4682-BADD-1C74C4C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47AB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F47AB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5509D"/>
  </w:style>
  <w:style w:type="paragraph" w:styleId="a5">
    <w:name w:val="Body Text Indent"/>
    <w:basedOn w:val="a"/>
    <w:link w:val="a6"/>
    <w:rsid w:val="00C55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5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09D"/>
  </w:style>
  <w:style w:type="paragraph" w:styleId="a9">
    <w:name w:val="Body Text"/>
    <w:basedOn w:val="a"/>
    <w:link w:val="aa"/>
    <w:uiPriority w:val="99"/>
    <w:unhideWhenUsed/>
    <w:rsid w:val="00C550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550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0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3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aliases w:val="Маркер,название,Bullet List,FooterText,numbered,SL_Абзац списка,List Paragraph,Абзац списка3,f_Абзац 1,Bullet Number,Нумерованый список,lp1,ПАРАГРАФ,Paragraphe de liste1,Текстовая,Абзац списка4"/>
    <w:basedOn w:val="a"/>
    <w:link w:val="ae"/>
    <w:uiPriority w:val="34"/>
    <w:qFormat/>
    <w:rsid w:val="008B52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Документ"/>
    <w:basedOn w:val="a"/>
    <w:link w:val="af0"/>
    <w:rsid w:val="00E70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Документ Знак"/>
    <w:link w:val="af"/>
    <w:rsid w:val="00E70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aliases w:val="Обычный (Web)"/>
    <w:basedOn w:val="a"/>
    <w:link w:val="af2"/>
    <w:uiPriority w:val="99"/>
    <w:unhideWhenUsed/>
    <w:qFormat/>
    <w:rsid w:val="008B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A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D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F47AB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47A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semiHidden/>
    <w:unhideWhenUsed/>
    <w:rsid w:val="006F17AA"/>
    <w:rPr>
      <w:color w:val="0000FF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A266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266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266F7"/>
    <w:rPr>
      <w:vertAlign w:val="superscript"/>
    </w:rPr>
  </w:style>
  <w:style w:type="character" w:customStyle="1" w:styleId="af2">
    <w:name w:val="Обычный (Интернет) Знак"/>
    <w:aliases w:val="Обычный (Web) Знак"/>
    <w:link w:val="af1"/>
    <w:uiPriority w:val="99"/>
    <w:rsid w:val="005321CE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5321CE"/>
    <w:rPr>
      <w:b/>
      <w:bCs/>
    </w:rPr>
  </w:style>
  <w:style w:type="character" w:customStyle="1" w:styleId="ae">
    <w:name w:val="Абзац списка Знак"/>
    <w:aliases w:val="Маркер Знак,название Знак,Bullet List Знак,FooterText Знак,numbered Знак,SL_Абзац списка Знак,List Paragraph Знак,Абзац списка3 Знак,f_Абзац 1 Знак,Bullet Number Знак,Нумерованый список Знак,lp1 Знак,ПАРАГРАФ Знак,Текстовая Знак"/>
    <w:basedOn w:val="a0"/>
    <w:link w:val="ad"/>
    <w:uiPriority w:val="34"/>
    <w:qFormat/>
    <w:rsid w:val="00EC6E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7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7" w:color="8B7188"/>
              </w:divBdr>
            </w:div>
          </w:divsChild>
        </w:div>
      </w:divsChild>
    </w:div>
    <w:div w:id="742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нарушений за 2022 и 2023 годы, тыс. рублей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4790529097031197"/>
          <c:y val="9.1477089460203012E-2"/>
          <c:w val="0.45282290102587608"/>
          <c:h val="0.68691729566692139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'[Диаграмма 2 в Microsoft Word]Лист3'!$B$2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6829016613352595E-2"/>
                  <c:y val="-3.10173697270471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E5-44BA-AA74-6EE17B551B03}"/>
                </c:ext>
              </c:extLst>
            </c:dLbl>
            <c:dLbl>
              <c:idx val="1"/>
              <c:layout>
                <c:manualLayout>
                  <c:x val="-2.0635947918767161E-2"/>
                  <c:y val="-9.3042087991441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E5-44BA-AA74-6EE17B551B03}"/>
                </c:ext>
              </c:extLst>
            </c:dLbl>
            <c:dLbl>
              <c:idx val="2"/>
              <c:layout>
                <c:manualLayout>
                  <c:x val="6.190784375630148E-3"/>
                  <c:y val="-3.1014029330479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E5-44BA-AA74-6EE17B551B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 в Microsoft Word]Лист3'!$A$3:$A$8</c:f>
              <c:strCache>
                <c:ptCount val="6"/>
                <c:pt idx="0">
                  <c:v>нарушения при осуществлении муниципальных закупок и закупок отдельными видами юридических лиц</c:v>
                </c:pt>
                <c:pt idx="1">
                  <c:v>иные нарушения</c:v>
                </c:pt>
                <c:pt idx="2">
                  <c:v>нарушения ведения бухгалтерского учета, составления и представления бухгалтерской (финансовой) отчетности</c:v>
                </c:pt>
                <c:pt idx="3">
                  <c:v>нарушения в сфере управления и распоряжения муниципальной собственностью</c:v>
                </c:pt>
                <c:pt idx="4">
                  <c:v>нарушения при формировании и исполнении бюджета</c:v>
                </c:pt>
                <c:pt idx="5">
                  <c:v>нецелевое использование бюджетных средств</c:v>
                </c:pt>
              </c:strCache>
            </c:strRef>
          </c:cat>
          <c:val>
            <c:numRef>
              <c:f>'[Диаграмма 2 в Microsoft Word]Лист3'!$B$3:$B$8</c:f>
              <c:numCache>
                <c:formatCode>_-* #,##0.000_-;\-* #,##0.000_-;_-* "-"??_-;_-@_-</c:formatCode>
                <c:ptCount val="6"/>
                <c:pt idx="0">
                  <c:v>4721.2150000000001</c:v>
                </c:pt>
                <c:pt idx="1">
                  <c:v>2193.8310000000001</c:v>
                </c:pt>
                <c:pt idx="2">
                  <c:v>4528.1189999999997</c:v>
                </c:pt>
                <c:pt idx="3">
                  <c:v>63.665999999999997</c:v>
                </c:pt>
                <c:pt idx="4">
                  <c:v>228896.34299999999</c:v>
                </c:pt>
                <c:pt idx="5">
                  <c:v>1296.9680000000001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CE-4BFD-B4A5-6205E95B698D}"/>
            </c:ext>
          </c:extLst>
        </c:ser>
        <c:ser>
          <c:idx val="1"/>
          <c:order val="1"/>
          <c:tx>
            <c:strRef>
              <c:f>'[Диаграмма 2 в Microsoft Word]Лист3'!$C$2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 в Microsoft Word]Лист3'!$A$3:$A$8</c:f>
              <c:strCache>
                <c:ptCount val="6"/>
                <c:pt idx="0">
                  <c:v>нарушения при осуществлении муниципальных закупок и закупок отдельными видами юридических лиц</c:v>
                </c:pt>
                <c:pt idx="1">
                  <c:v>иные нарушения</c:v>
                </c:pt>
                <c:pt idx="2">
                  <c:v>нарушения ведения бухгалтерского учета, составления и представления бухгалтерской (финансовой) отчетности</c:v>
                </c:pt>
                <c:pt idx="3">
                  <c:v>нарушения в сфере управления и распоряжения муниципальной собственностью</c:v>
                </c:pt>
                <c:pt idx="4">
                  <c:v>нарушения при формировании и исполнении бюджета</c:v>
                </c:pt>
                <c:pt idx="5">
                  <c:v>нецелевое использование бюджетных средств</c:v>
                </c:pt>
              </c:strCache>
            </c:strRef>
          </c:cat>
          <c:val>
            <c:numRef>
              <c:f>'[Диаграмма 2 в Microsoft Word]Лист3'!$C$3:$C$8</c:f>
              <c:numCache>
                <c:formatCode>#,##0.000</c:formatCode>
                <c:ptCount val="6"/>
                <c:pt idx="0">
                  <c:v>42043.794999999998</c:v>
                </c:pt>
                <c:pt idx="1">
                  <c:v>1083.068</c:v>
                </c:pt>
                <c:pt idx="2">
                  <c:v>15756.454</c:v>
                </c:pt>
                <c:pt idx="3">
                  <c:v>0</c:v>
                </c:pt>
                <c:pt idx="4">
                  <c:v>197735.71</c:v>
                </c:pt>
                <c:pt idx="5">
                  <c:v>3307.0059999999999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CE-4BFD-B4A5-6205E95B6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147147392"/>
        <c:axId val="147153280"/>
        <c:axId val="0"/>
      </c:bar3DChart>
      <c:catAx>
        <c:axId val="147147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153280"/>
        <c:crosses val="autoZero"/>
        <c:auto val="1"/>
        <c:lblAlgn val="ctr"/>
        <c:lblOffset val="100"/>
        <c:noMultiLvlLbl val="0"/>
      </c:catAx>
      <c:valAx>
        <c:axId val="14715328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47147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547185888179575"/>
          <c:y val="0.78248092482415599"/>
          <c:w val="0.27198403781828873"/>
          <c:h val="7.1495005091148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"/>
          <c:w val="0.78901738845144354"/>
          <c:h val="0.8571153501072752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pattFill prst="smGrid">
              <a:fgClr>
                <a:schemeClr val="accent1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замечания</c:v>
                </c:pt>
                <c:pt idx="1">
                  <c:v>рекомендации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410</c:v>
                </c:pt>
                <c:pt idx="1">
                  <c:v>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50-4357-BCE9-A590E43160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принято (исполнено)</c:v>
                </c:pt>
              </c:strCache>
            </c:strRef>
          </c:tx>
          <c:spPr>
            <a:pattFill prst="ltHorz">
              <a:fgClr>
                <a:schemeClr val="accent2">
                  <a:lumMod val="75000"/>
                </a:schemeClr>
              </a:fgClr>
              <a:bgClr>
                <a:schemeClr val="accent5">
                  <a:lumMod val="20000"/>
                  <a:lumOff val="80000"/>
                </a:schemeClr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замечания</c:v>
                </c:pt>
                <c:pt idx="1">
                  <c:v>рекомендации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400</c:v>
                </c:pt>
                <c:pt idx="1">
                  <c:v>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50-4357-BCE9-A590E43160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7456768"/>
        <c:axId val="147458304"/>
        <c:axId val="40021056"/>
      </c:bar3DChart>
      <c:catAx>
        <c:axId val="14745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7458304"/>
        <c:crosses val="autoZero"/>
        <c:auto val="1"/>
        <c:lblAlgn val="ctr"/>
        <c:lblOffset val="100"/>
        <c:noMultiLvlLbl val="0"/>
      </c:catAx>
      <c:valAx>
        <c:axId val="147458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456768"/>
        <c:crosses val="autoZero"/>
        <c:crossBetween val="between"/>
      </c:valAx>
      <c:serAx>
        <c:axId val="40021056"/>
        <c:scaling>
          <c:orientation val="minMax"/>
        </c:scaling>
        <c:delete val="1"/>
        <c:axPos val="b"/>
        <c:majorTickMark val="out"/>
        <c:minorTickMark val="none"/>
        <c:tickLblPos val="nextTo"/>
        <c:crossAx val="147458304"/>
        <c:crosses val="autoZero"/>
      </c:ser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FC328-3184-41A5-AFD6-05FAD6EB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2024-02-28T04:37:00Z</cp:lastPrinted>
  <dcterms:created xsi:type="dcterms:W3CDTF">2024-04-01T04:39:00Z</dcterms:created>
  <dcterms:modified xsi:type="dcterms:W3CDTF">2024-04-01T04:39:00Z</dcterms:modified>
</cp:coreProperties>
</file>