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09" w:rsidRPr="00C42305" w:rsidRDefault="00A97250" w:rsidP="000A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E3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673031"/>
            <wp:effectExtent l="19050" t="0" r="3175" b="0"/>
            <wp:docPr id="7" name="Рисунок 7" descr="https://skills-land.ru/img/1995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ills-land.ru/img/19952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609" w:rsidRPr="00C42305">
        <w:rPr>
          <w:rFonts w:ascii="Times New Roman" w:eastAsia="Times New Roman" w:hAnsi="Times New Roman" w:cs="Times New Roman"/>
          <w:b/>
          <w:color w:val="262E3A"/>
          <w:sz w:val="24"/>
          <w:szCs w:val="24"/>
          <w:lang w:eastAsia="ru-RU"/>
        </w:rPr>
        <w:t>Расследование несчастного случая на производстве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I.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Расследование несчастных случаев на производстве в установленном ТК РФ, другими федеральными законами и иными нормативными правовыми актами РФ порядке является обязанностью работодателя (ст. 214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Работодатель обязан принять все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ТК РФ.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Приказом Минтруда России от 20.04.2022 N 223н утверждено положение об особенностях расследования несчастных случаев на производстве в отдельных отраслях и организациях и формы документов, необходимых для расследования и учета несчастных случаев на производстве.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Несчастные случаи различают:</w:t>
      </w:r>
    </w:p>
    <w:p w:rsidR="000A4609" w:rsidRPr="000A4609" w:rsidRDefault="000A4609" w:rsidP="000A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по квалификации (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связан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с производством);</w:t>
      </w:r>
    </w:p>
    <w:p w:rsidR="000A4609" w:rsidRPr="000A4609" w:rsidRDefault="000A4609" w:rsidP="000A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по классификации (групповой);</w:t>
      </w:r>
    </w:p>
    <w:p w:rsidR="000A4609" w:rsidRPr="000A4609" w:rsidRDefault="000A4609" w:rsidP="000A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по категории (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лёгкий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, тяжёлый, со смертельным исходом);</w:t>
      </w:r>
    </w:p>
    <w:p w:rsidR="000A4609" w:rsidRPr="000A4609" w:rsidRDefault="000A4609" w:rsidP="000A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по типу (падение с высоты и т.п.).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lastRenderedPageBreak/>
        <w:t>II.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Работник имеет право на личное участие или участие через своих представителей (иных доверенных лиц) в расследовании происшедшего с ним несчастного случая на производстве (ст. 216, ч. 10 ст. 229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случае смерти пострадавшего по требованию лиц, состоявших на иждивении пострадавшего, лиц, состоявших с ним в близком родстве или свойстве, в расследовании несчастного случая может также принимать участие их законный представитель или иное доверенное лицо.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В </w:t>
      </w:r>
      <w:proofErr w:type="gramStart"/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случае</w:t>
      </w:r>
      <w:proofErr w:type="gramEnd"/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 когда законный представитель или иное доверенное лицо не участвует в расследовании, работодатель (его представитель) либо председатель комиссии обязан по требованию законного представителя или иного доверенного лица ознакомить его с материалами расследования (ч. 11 ст. 229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Общий перечень материалов расследования несчастного случая содержится в ст. 229.2 ТК РФ. При этом 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III.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Для расследования несчастного случая работодатель (его представитель) обязан незамедлительно создать комиссию в составе не менее 3 человек.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В состав комиссии включаются:</w:t>
      </w:r>
    </w:p>
    <w:p w:rsidR="000A4609" w:rsidRPr="000A4609" w:rsidRDefault="000A4609" w:rsidP="000A4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специалист по охране труда или лицо, назначенное ответственным за организацию работы по охране труда приказом (распоряжением) работодателя, </w:t>
      </w:r>
    </w:p>
    <w:p w:rsidR="000A4609" w:rsidRPr="000A4609" w:rsidRDefault="000A4609" w:rsidP="000A4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представители работодателя, </w:t>
      </w:r>
    </w:p>
    <w:p w:rsidR="000A4609" w:rsidRPr="000A4609" w:rsidRDefault="000A4609" w:rsidP="000A4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представители выборного органа первичной профсоюзной организации или иного представительного органа работников (при наличии такого представительного органа),</w:t>
      </w:r>
    </w:p>
    <w:p w:rsidR="000A4609" w:rsidRPr="000A4609" w:rsidRDefault="000A4609" w:rsidP="000A4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уполномоченный по охране труда (при наличии).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Комиссию возглавляет работодатель (его представитель), а в случаях, предусмотренных ст. 229 ТК РФ комиссию возглавляет 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 этом с учетом количества пострадавших, тяжести полученных ими повреждений, места, где произошел несчастный случай и других обстоятельств,  в состав комиссии должны быть включены и иные представители (ст. 229 ТК РФ). Во всех случаях состав комиссии должен состоять из нечетного числа членов.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Состав комиссии утверждается приказом (распоряжением) работодателя (если иное не предусмотрено ТК РФ. </w:t>
      </w:r>
      <w:proofErr w:type="gramEnd"/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не включаются.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IV.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Законодательством установлены определенные сроки расследования несчастных случаев (ст. 229.1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Комиссия обязана провести расследование несчастного случая (в том числе группового), в результате которого одним или несколькими  пострадавшими  </w:t>
      </w:r>
      <w:proofErr w:type="gramStart"/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получены</w:t>
      </w:r>
      <w:proofErr w:type="gramEnd"/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:</w:t>
      </w:r>
    </w:p>
    <w:p w:rsidR="000A4609" w:rsidRPr="000A4609" w:rsidRDefault="000A4609" w:rsidP="000A4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softHyphen/>
        <w:t xml:space="preserve"> легкие повреждения здоровья  -  в течение 3 календарных дней; </w:t>
      </w:r>
    </w:p>
    <w:p w:rsidR="000A4609" w:rsidRPr="000A4609" w:rsidRDefault="000A4609" w:rsidP="000A4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lastRenderedPageBreak/>
        <w:softHyphen/>
        <w:t xml:space="preserve"> тяжелые повреждения здоровья, либо несчастного случая (в том числе группового) со смертельным исходом - в течение 15 календарных дней.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Несчастный случай, о котором не было своевременно сообщено работодателю или в результате которого нетрудоспособность у пострадавшего наступила не сразу, расследуется в порядке, установленном ТК РФ, другими федеральными законами и иными нормативными правовыми актами Российской Федерации, по заявлению пострадавшего или его доверенного лица в течение 1 месяца со дня поступления указанного заявления.</w:t>
      </w:r>
      <w:proofErr w:type="gramEnd"/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Указанные  сроки могут быть продлены председателем комиссии, но не более чем на 15 календарных дней при необходимости проведения дополнительной проверки обстоятельств несчастного случая, получения соответствующих медицинских и иных заключений. Повторное продление сроков расследования председателем комиссии  (единолично) не допускается.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Если завершить расследование несчастного случая, срок по которому был продлён председателем комиссии, не представляется возможным в связи с необходимостью рассмотрения его обстоятельств в организациях, осуществляющих экспертизу,  в органах дознания, следствия или в суде, то решение о последующем продлении срока расследования несчастного случая принимается по согласованию с этими организациями, органами либо с учетом принятых ими решений.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 продлении срока расследования должен быть уведомлен пострадавший (его представитель).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V.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 расследовании каждого несчастного случая комиссия (государственный инспектор труда, самостоятельно проводящий расследование в случаях предусмотренных ст. 229.3 ТК РФ):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выявляет и опрашивает очевидцев происшествия, лиц, допустивших нарушения требований охраны труда,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получает необходимую информацию от работодателя (его представителя) и по возможности объяснения от пострадавшего (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ч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. 1 ст. 229.2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Важно! Работодатель за счет собственных средств обязан обеспечить по требованию комиссии (в предусмотренных ТК РФ случаях государственного инспектора труда, самостоятельно проводящего расследование несчастного случая):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фотографирование и (или) видеосъемку места происшествия и поврежденных объектов, составление планов, эскизов, схем, а также предоставление информации, полученной с видеокамер, </w:t>
      </w:r>
      <w:proofErr w:type="spell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видеорегистраторов</w:t>
      </w:r>
      <w:proofErr w:type="spell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и других систем наблюдения и контроля, имеющихся на месте происшедшего несчастного случая;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предоставление транспорта, служебного помещения, сре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дств св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язи, а также средств индивидуальной защиты для непосредственного проведения мероприятий, связанных с расследованием несчастного случая.</w:t>
      </w:r>
    </w:p>
    <w:p w:rsidR="000A4609" w:rsidRPr="000A4609" w:rsidRDefault="000A4609" w:rsidP="000A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На основании собранных материалов расследования комиссия:</w:t>
      </w:r>
    </w:p>
    <w:p w:rsidR="000A4609" w:rsidRPr="000A4609" w:rsidRDefault="000A4609" w:rsidP="000A4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устанавливает обстоятельства и причины несчастного случая, </w:t>
      </w:r>
    </w:p>
    <w:p w:rsidR="000A4609" w:rsidRPr="000A4609" w:rsidRDefault="000A4609" w:rsidP="000A4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устанавливает лиц, допустивших нарушения требований охраны труда, </w:t>
      </w:r>
    </w:p>
    <w:p w:rsidR="000A4609" w:rsidRPr="000A4609" w:rsidRDefault="000A4609" w:rsidP="000A4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вырабатывает предложения по устранению выявленных нарушений, причин несчастного случая и предупреждению аналогичных несчастных случаев,</w:t>
      </w:r>
    </w:p>
    <w:p w:rsidR="000A4609" w:rsidRPr="000A4609" w:rsidRDefault="000A4609" w:rsidP="000A4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>определяет, были ли действия (бездействие) пострадавшего в момент несчастного случая обусловлены трудовыми отношениями с работодателем либо участием в его производственной деятельности, </w:t>
      </w:r>
    </w:p>
    <w:p w:rsidR="000A4609" w:rsidRPr="000A4609" w:rsidRDefault="000A4609" w:rsidP="000A4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lastRenderedPageBreak/>
        <w:t>решает вопрос о том, каким работодателем осуществляется учет несчастного случа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я(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необходимых случаях),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softHyphen/>
        <w:t xml:space="preserve">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Несчастный случай на производстве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на производстве и профессиональных заболеваний.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VI.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Важно! По результатам расследования несчастного случая, который был квалифицирован комиссией как связанный с производством, должен быть оформлен акт.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Акт оформляется по форме Н-1 (для спортсменов Н-1ПС) утвержденной приказом Минтруда России от 20.04.2022 N 223н,   в 2 экземплярах (для работника и работодателя), обладающих равной юридической силой, на русском языке либо на русском языке и государственном языке республики, входящей в состав Российской Федерации.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Выбор формы акта зависит от степени тяжести несчастного случая и профессиональной принадлежности пострадавших работников.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 групповом несчастном случае на производстве акт о несчастном случае на производстве составляется на каждого пострадавшего отдельно, дополнительно к актам по ф. Н-1 должен быть составлен один акт по форме 5, утвержденной приказом Минтруда России от 20.04.2022 N 223н.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 страховых случаях третий экземпляр акта о несчастном случае на производстве и копии материалов расследования работодатель (его представитель) в течение трех календарных дней после завершения расследования несчастного случая на производстве направляет в исполнительный орган страховщика (по месту регистрации работодателя в качестве страхователя) (</w:t>
      </w: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ч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. 6 ст. 230 ТК РФ).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Пострадавший (его представители) уведомляются о результатах расследования.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Оформленные и подписанные акты о расследовании несчастного случая и (или) составленные в установленных случаях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работодателю. 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</w:t>
      </w:r>
    </w:p>
    <w:p w:rsidR="000A4609" w:rsidRPr="000A4609" w:rsidRDefault="000A4609" w:rsidP="000A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proofErr w:type="gram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Разногласия по вопросам расследования, непризнания работодателем (его представителем) факта несчастного случая, отказа в проведении расследования несчастного случая и составлении соответствующего акта, несогласия пострадавшего (его законного представителя или иного доверенного лица), а при несчастных случаях со смертельным исходом - лиц, состоявших на иждивении погибшего в результате несчастного случая, либо лиц, состоявших с ним в близком родстве или свойстве (их законного представителя или</w:t>
      </w:r>
      <w:proofErr w:type="gram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иного доверенного лица), с содержанием акта о несчастном случае рассматриваются Федеральной службой по труду и занятости (</w:t>
      </w:r>
      <w:proofErr w:type="spellStart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Роструд</w:t>
      </w:r>
      <w:proofErr w:type="spellEnd"/>
      <w:r w:rsidRPr="000A4609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).</w:t>
      </w:r>
    </w:p>
    <w:p w:rsidR="0038551D" w:rsidRPr="000A4609" w:rsidRDefault="0038551D">
      <w:pPr>
        <w:rPr>
          <w:rFonts w:ascii="Times New Roman" w:hAnsi="Times New Roman" w:cs="Times New Roman"/>
        </w:rPr>
      </w:pPr>
    </w:p>
    <w:sectPr w:rsidR="0038551D" w:rsidRPr="000A4609" w:rsidSect="003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13"/>
    <w:multiLevelType w:val="multilevel"/>
    <w:tmpl w:val="1FA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1431"/>
    <w:multiLevelType w:val="multilevel"/>
    <w:tmpl w:val="1BC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46555"/>
    <w:multiLevelType w:val="multilevel"/>
    <w:tmpl w:val="77C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1205D"/>
    <w:multiLevelType w:val="multilevel"/>
    <w:tmpl w:val="A57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09"/>
    <w:rsid w:val="000A4609"/>
    <w:rsid w:val="0038551D"/>
    <w:rsid w:val="007C0B1F"/>
    <w:rsid w:val="009C7FF7"/>
    <w:rsid w:val="00A97250"/>
    <w:rsid w:val="00C42305"/>
    <w:rsid w:val="00F7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6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68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630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49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46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702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nikonorova</cp:lastModifiedBy>
  <cp:revision>6</cp:revision>
  <dcterms:created xsi:type="dcterms:W3CDTF">2024-02-29T09:52:00Z</dcterms:created>
  <dcterms:modified xsi:type="dcterms:W3CDTF">2024-03-20T08:15:00Z</dcterms:modified>
</cp:coreProperties>
</file>