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B9" w:rsidRDefault="0007756E">
      <w:pPr>
        <w:pStyle w:val="1"/>
        <w:spacing w:before="76"/>
        <w:ind w:left="2576" w:right="2580"/>
        <w:jc w:val="center"/>
      </w:pPr>
      <w:r>
        <w:t>Уведомление</w:t>
      </w:r>
    </w:p>
    <w:p w:rsidR="00A621B9" w:rsidRDefault="0007756E">
      <w:pPr>
        <w:ind w:left="2576" w:right="2580"/>
        <w:jc w:val="center"/>
        <w:rPr>
          <w:sz w:val="28"/>
        </w:rPr>
      </w:pP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консультаций</w:t>
      </w:r>
    </w:p>
    <w:p w:rsidR="00A621B9" w:rsidRDefault="0007756E">
      <w:pPr>
        <w:pStyle w:val="1"/>
        <w:spacing w:before="0"/>
        <w:ind w:left="336" w:right="341"/>
        <w:jc w:val="center"/>
      </w:pPr>
      <w:r>
        <w:t>в</w:t>
      </w:r>
      <w:r>
        <w:rPr>
          <w:spacing w:val="-6"/>
        </w:rPr>
        <w:t xml:space="preserve"> </w:t>
      </w:r>
      <w:r>
        <w:t>целях</w:t>
      </w:r>
      <w:r>
        <w:rPr>
          <w:spacing w:val="-6"/>
        </w:rPr>
        <w:t xml:space="preserve"> </w:t>
      </w:r>
      <w:r>
        <w:t>экспертизы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нормативных</w:t>
      </w:r>
      <w:r>
        <w:rPr>
          <w:spacing w:val="-6"/>
        </w:rPr>
        <w:t xml:space="preserve"> </w:t>
      </w:r>
      <w:r>
        <w:t>правовых</w:t>
      </w:r>
      <w:r>
        <w:rPr>
          <w:spacing w:val="-5"/>
        </w:rPr>
        <w:t xml:space="preserve"> </w:t>
      </w:r>
      <w:r>
        <w:t>актов</w:t>
      </w:r>
    </w:p>
    <w:p w:rsidR="00A621B9" w:rsidRDefault="00A621B9">
      <w:pPr>
        <w:pStyle w:val="a3"/>
        <w:ind w:left="0"/>
        <w:rPr>
          <w:i w:val="0"/>
        </w:rPr>
      </w:pPr>
    </w:p>
    <w:p w:rsidR="00A621B9" w:rsidRPr="00B12A83" w:rsidRDefault="0007756E" w:rsidP="00B12A83">
      <w:pPr>
        <w:pStyle w:val="a3"/>
        <w:tabs>
          <w:tab w:val="left" w:pos="2762"/>
          <w:tab w:val="left" w:pos="4963"/>
          <w:tab w:val="left" w:pos="8546"/>
        </w:tabs>
        <w:ind w:left="141" w:right="145" w:firstLine="709"/>
        <w:jc w:val="both"/>
      </w:pPr>
      <w:r w:rsidRPr="00B12A83">
        <w:rPr>
          <w:i w:val="0"/>
        </w:rPr>
        <w:t>Настоящим</w:t>
      </w:r>
      <w:r w:rsidRPr="00B12A83">
        <w:rPr>
          <w:i w:val="0"/>
        </w:rPr>
        <w:tab/>
      </w:r>
      <w:r w:rsidRPr="00B12A83">
        <w:t>департамент</w:t>
      </w:r>
      <w:r w:rsidRPr="00B12A83">
        <w:tab/>
      </w:r>
      <w:r w:rsidR="008B3C87" w:rsidRPr="00B12A83">
        <w:t xml:space="preserve">экономического </w:t>
      </w:r>
      <w:r w:rsidR="0049456E" w:rsidRPr="00B12A83">
        <w:t>развития</w:t>
      </w:r>
      <w:r w:rsidR="008B3C87" w:rsidRPr="00B12A83">
        <w:rPr>
          <w:spacing w:val="-67"/>
        </w:rPr>
        <w:t xml:space="preserve"> </w:t>
      </w:r>
      <w:r w:rsidRPr="00B12A83">
        <w:t>администрации</w:t>
      </w:r>
      <w:r w:rsidRPr="00B12A83">
        <w:rPr>
          <w:spacing w:val="-1"/>
        </w:rPr>
        <w:t xml:space="preserve"> </w:t>
      </w:r>
      <w:r w:rsidRPr="00B12A83">
        <w:t>города</w:t>
      </w:r>
      <w:r w:rsidRPr="00B12A83">
        <w:rPr>
          <w:spacing w:val="-1"/>
        </w:rPr>
        <w:t xml:space="preserve"> </w:t>
      </w:r>
      <w:r w:rsidRPr="00B12A83">
        <w:t>Нефтеюганска</w:t>
      </w:r>
    </w:p>
    <w:p w:rsidR="00A621B9" w:rsidRPr="00B12A83" w:rsidRDefault="00F865E7" w:rsidP="00B12A83">
      <w:pPr>
        <w:pStyle w:val="a3"/>
        <w:jc w:val="both"/>
        <w:rPr>
          <w:i w:val="0"/>
        </w:rPr>
      </w:pPr>
      <w:r w:rsidRPr="00B12A83">
        <w:rPr>
          <w:i w:val="0"/>
          <w:noProof/>
          <w:lang w:eastAsia="ru-RU"/>
        </w:rPr>
        <mc:AlternateContent>
          <mc:Choice Requires="wpg">
            <w:drawing>
              <wp:inline distT="0" distB="0" distL="0" distR="0">
                <wp:extent cx="6156960" cy="6350"/>
                <wp:effectExtent l="10795" t="2540" r="13970" b="10160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2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42B3B4" id="Group 28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">
                <v:line id="Line 29" o:spid="_x0000_s1027" style="position:absolute;visibility:visible;mso-wrap-style:square" from="0,5" to="96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w10:anchorlock/>
              </v:group>
            </w:pict>
          </mc:Fallback>
        </mc:AlternateContent>
      </w:r>
    </w:p>
    <w:p w:rsidR="00A621B9" w:rsidRPr="00B12A83" w:rsidRDefault="0007756E" w:rsidP="00B12A83">
      <w:pPr>
        <w:pStyle w:val="a3"/>
        <w:spacing w:before="10"/>
        <w:ind w:left="336" w:right="341"/>
        <w:jc w:val="both"/>
      </w:pPr>
      <w:r w:rsidRPr="00B12A83">
        <w:t>(наименование структурного подразделения администрации города</w:t>
      </w:r>
      <w:r w:rsidRPr="00B12A83">
        <w:rPr>
          <w:spacing w:val="1"/>
        </w:rPr>
        <w:t xml:space="preserve"> </w:t>
      </w:r>
      <w:r w:rsidRPr="00B12A83">
        <w:t>Нефтеюганска, осуществляющего экспертизу муниципальных нормативных</w:t>
      </w:r>
      <w:r w:rsidRPr="00B12A83">
        <w:rPr>
          <w:spacing w:val="-67"/>
        </w:rPr>
        <w:t xml:space="preserve"> </w:t>
      </w:r>
      <w:r w:rsidRPr="00B12A83">
        <w:t>правовых актов)</w:t>
      </w:r>
    </w:p>
    <w:p w:rsidR="00A621B9" w:rsidRPr="00B12A83" w:rsidRDefault="00A621B9" w:rsidP="00B12A83">
      <w:pPr>
        <w:pStyle w:val="a3"/>
        <w:spacing w:before="3"/>
        <w:ind w:left="0"/>
        <w:jc w:val="both"/>
      </w:pPr>
    </w:p>
    <w:p w:rsidR="00A621B9" w:rsidRPr="00B12A83" w:rsidRDefault="0007756E" w:rsidP="00B12A83">
      <w:pPr>
        <w:pStyle w:val="1"/>
        <w:spacing w:before="89"/>
        <w:ind w:right="146"/>
      </w:pPr>
      <w:r w:rsidRPr="00B12A83">
        <w:t>извещает о начале обсуждения муниципальных нормативных правовых актов и</w:t>
      </w:r>
      <w:r w:rsidRPr="00B12A83">
        <w:rPr>
          <w:spacing w:val="1"/>
        </w:rPr>
        <w:t xml:space="preserve"> </w:t>
      </w:r>
      <w:r w:rsidRPr="00B12A83">
        <w:t>сборе</w:t>
      </w:r>
      <w:r w:rsidRPr="00B12A83">
        <w:rPr>
          <w:spacing w:val="-1"/>
        </w:rPr>
        <w:t xml:space="preserve"> </w:t>
      </w:r>
      <w:r w:rsidRPr="00B12A83">
        <w:t>предложений заинтересованных</w:t>
      </w:r>
      <w:r w:rsidRPr="00B12A83">
        <w:rPr>
          <w:spacing w:val="-1"/>
        </w:rPr>
        <w:t xml:space="preserve"> </w:t>
      </w:r>
      <w:r w:rsidRPr="00B12A83">
        <w:t>лиц</w:t>
      </w:r>
      <w:r w:rsidRPr="00B12A83">
        <w:rPr>
          <w:spacing w:val="-1"/>
        </w:rPr>
        <w:t xml:space="preserve"> </w:t>
      </w:r>
      <w:r w:rsidRPr="00B12A83">
        <w:t>по</w:t>
      </w:r>
    </w:p>
    <w:p w:rsidR="00A621B9" w:rsidRPr="00B12A83" w:rsidRDefault="0007756E" w:rsidP="00B12A83">
      <w:pPr>
        <w:pStyle w:val="a3"/>
        <w:ind w:left="141" w:firstLine="579"/>
        <w:jc w:val="both"/>
        <w:rPr>
          <w:i w:val="0"/>
        </w:rPr>
      </w:pPr>
      <w:r w:rsidRPr="00B12A83">
        <w:t>Постановлени</w:t>
      </w:r>
      <w:r w:rsidR="008B3C87" w:rsidRPr="00B12A83">
        <w:t>я</w:t>
      </w:r>
      <w:r w:rsidRPr="00B12A83">
        <w:rPr>
          <w:spacing w:val="-6"/>
        </w:rPr>
        <w:t xml:space="preserve"> </w:t>
      </w:r>
      <w:r w:rsidRPr="00B12A83">
        <w:t>администрации</w:t>
      </w:r>
      <w:r w:rsidRPr="00B12A83">
        <w:rPr>
          <w:spacing w:val="-6"/>
        </w:rPr>
        <w:t xml:space="preserve"> </w:t>
      </w:r>
      <w:r w:rsidRPr="00B12A83">
        <w:t>города</w:t>
      </w:r>
      <w:r w:rsidRPr="00B12A83">
        <w:rPr>
          <w:spacing w:val="-5"/>
        </w:rPr>
        <w:t xml:space="preserve"> </w:t>
      </w:r>
      <w:r w:rsidR="0049456E" w:rsidRPr="00B12A83">
        <w:t xml:space="preserve">Нефтеюганска </w:t>
      </w:r>
      <w:r w:rsidR="008B3C87" w:rsidRPr="00B12A83">
        <w:t>от 10.08.2022 №101-нп «Об утверждении положения о проведении конкурса по определению оператора ярмарки на территории города Нефтеюга</w:t>
      </w:r>
      <w:r w:rsidR="004705F3">
        <w:t>нска» (в редакции от 12.12.2023</w:t>
      </w:r>
      <w:bookmarkStart w:id="0" w:name="_GoBack"/>
      <w:bookmarkEnd w:id="0"/>
      <w:r w:rsidR="004705F3">
        <w:t xml:space="preserve"> </w:t>
      </w:r>
      <w:r w:rsidR="008B3C87" w:rsidRPr="00B12A83">
        <w:t xml:space="preserve">№156-нп). </w:t>
      </w:r>
      <w:r w:rsidR="00F865E7" w:rsidRPr="00B12A83">
        <w:rPr>
          <w:i w:val="0"/>
          <w:noProof/>
          <w:lang w:eastAsia="ru-RU"/>
        </w:rPr>
        <mc:AlternateContent>
          <mc:Choice Requires="wpg">
            <w:drawing>
              <wp:inline distT="0" distB="0" distL="0" distR="0">
                <wp:extent cx="6156960" cy="6350"/>
                <wp:effectExtent l="10795" t="8890" r="13970" b="381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27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A23C35" id="Group 26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">
                <v:line id="Line 27" o:spid="_x0000_s1027" style="position:absolute;visibility:visible;mso-wrap-style:square" from="0,5" to="96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" strokeweight=".5pt"/>
                <w10:anchorlock/>
              </v:group>
            </w:pict>
          </mc:Fallback>
        </mc:AlternateContent>
      </w:r>
    </w:p>
    <w:p w:rsidR="00A621B9" w:rsidRPr="00B12A83" w:rsidRDefault="0007756E" w:rsidP="00B12A83">
      <w:pPr>
        <w:pStyle w:val="a3"/>
        <w:ind w:left="1166"/>
        <w:jc w:val="both"/>
      </w:pPr>
      <w:r w:rsidRPr="00B12A83">
        <w:t>(наименование</w:t>
      </w:r>
      <w:r w:rsidRPr="00B12A83">
        <w:rPr>
          <w:spacing w:val="-5"/>
        </w:rPr>
        <w:t xml:space="preserve"> </w:t>
      </w:r>
      <w:r w:rsidRPr="00B12A83">
        <w:t>муниципального</w:t>
      </w:r>
      <w:r w:rsidRPr="00B12A83">
        <w:rPr>
          <w:spacing w:val="-5"/>
        </w:rPr>
        <w:t xml:space="preserve"> </w:t>
      </w:r>
      <w:r w:rsidRPr="00B12A83">
        <w:t>нормативного</w:t>
      </w:r>
      <w:r w:rsidRPr="00B12A83">
        <w:rPr>
          <w:spacing w:val="-4"/>
        </w:rPr>
        <w:t xml:space="preserve"> </w:t>
      </w:r>
      <w:r w:rsidRPr="00B12A83">
        <w:t>правового</w:t>
      </w:r>
      <w:r w:rsidRPr="00B12A83">
        <w:rPr>
          <w:spacing w:val="-4"/>
        </w:rPr>
        <w:t xml:space="preserve"> </w:t>
      </w:r>
      <w:r w:rsidRPr="00B12A83">
        <w:t>акта)</w:t>
      </w:r>
    </w:p>
    <w:p w:rsidR="00A621B9" w:rsidRPr="00B12A83" w:rsidRDefault="0007756E" w:rsidP="00B12A83">
      <w:pPr>
        <w:pStyle w:val="a3"/>
        <w:spacing w:before="230" w:after="19"/>
        <w:ind w:left="141" w:right="144" w:firstLine="567"/>
        <w:jc w:val="both"/>
        <w:rPr>
          <w:lang w:eastAsia="ru-RU"/>
        </w:rPr>
      </w:pPr>
      <w:r w:rsidRPr="00B12A83">
        <w:rPr>
          <w:i w:val="0"/>
        </w:rPr>
        <w:t xml:space="preserve">Предложения принимаются по адресу: </w:t>
      </w:r>
      <w:r w:rsidR="0049456E" w:rsidRPr="00B12A83">
        <w:t>микрорайон 2</w:t>
      </w:r>
      <w:r w:rsidRPr="00B12A83">
        <w:t>,</w:t>
      </w:r>
      <w:r w:rsidR="0049456E" w:rsidRPr="00B12A83">
        <w:t xml:space="preserve"> дом 23</w:t>
      </w:r>
      <w:r w:rsidRPr="00B12A83">
        <w:t xml:space="preserve">, </w:t>
      </w:r>
      <w:r w:rsidR="0049456E" w:rsidRPr="00B12A83">
        <w:rPr>
          <w:lang w:eastAsia="ru-RU"/>
        </w:rPr>
        <w:t xml:space="preserve">кабинет </w:t>
      </w:r>
      <w:r w:rsidR="008B3C87" w:rsidRPr="00B12A83">
        <w:rPr>
          <w:lang w:eastAsia="ru-RU"/>
        </w:rPr>
        <w:t>7</w:t>
      </w:r>
      <w:r w:rsidR="0049456E" w:rsidRPr="00B12A83">
        <w:rPr>
          <w:lang w:eastAsia="ru-RU"/>
        </w:rPr>
        <w:t xml:space="preserve">,  город Нефтеюганск, Ханты-Мансийский автономный округ – Югра (Тюменская область), 628309, </w:t>
      </w:r>
      <w:r w:rsidR="0049456E" w:rsidRPr="00B12A83">
        <w:t xml:space="preserve">а также на адрес электронной почты: </w:t>
      </w:r>
      <w:proofErr w:type="spellStart"/>
      <w:r w:rsidR="0049456E" w:rsidRPr="00B12A83">
        <w:rPr>
          <w:u w:val="single"/>
          <w:lang w:val="en-US" w:eastAsia="ru-RU"/>
        </w:rPr>
        <w:t>otdelpredp</w:t>
      </w:r>
      <w:proofErr w:type="spellEnd"/>
      <w:r w:rsidR="0049456E" w:rsidRPr="00B12A83">
        <w:rPr>
          <w:u w:val="single"/>
          <w:lang w:eastAsia="ru-RU"/>
        </w:rPr>
        <w:t>@admugansk.ru.</w:t>
      </w:r>
      <w:r w:rsidR="00F865E7" w:rsidRPr="00B12A83">
        <w:rPr>
          <w:i w:val="0"/>
          <w:noProof/>
          <w:lang w:eastAsia="ru-RU"/>
        </w:rPr>
        <mc:AlternateContent>
          <mc:Choice Requires="wpg">
            <w:drawing>
              <wp:inline distT="0" distB="0" distL="0" distR="0">
                <wp:extent cx="6156960" cy="6350"/>
                <wp:effectExtent l="10795" t="6985" r="13970" b="5715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2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F24C2E" id="Group 24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">
                <v:line id="Line 25" o:spid="_x0000_s1027" style="position:absolute;visibility:visible;mso-wrap-style:square" from="0,5" to="96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" strokeweight=".5pt"/>
                <w10:anchorlock/>
              </v:group>
            </w:pict>
          </mc:Fallback>
        </mc:AlternateContent>
      </w:r>
    </w:p>
    <w:p w:rsidR="00A621B9" w:rsidRPr="00B12A83" w:rsidRDefault="00A621B9" w:rsidP="00B12A83">
      <w:pPr>
        <w:pStyle w:val="a3"/>
        <w:spacing w:before="10"/>
        <w:ind w:left="0"/>
        <w:jc w:val="both"/>
      </w:pPr>
    </w:p>
    <w:p w:rsidR="00A621B9" w:rsidRPr="00B12A83" w:rsidRDefault="0007756E" w:rsidP="00B12A83">
      <w:pPr>
        <w:spacing w:before="88" w:after="19"/>
        <w:ind w:left="141" w:right="144" w:firstLine="567"/>
        <w:jc w:val="both"/>
        <w:rPr>
          <w:i/>
          <w:sz w:val="28"/>
          <w:szCs w:val="28"/>
        </w:rPr>
      </w:pPr>
      <w:r w:rsidRPr="00B12A83">
        <w:rPr>
          <w:sz w:val="28"/>
          <w:szCs w:val="28"/>
        </w:rPr>
        <w:t>Контактное</w:t>
      </w:r>
      <w:r w:rsidRPr="00B12A83">
        <w:rPr>
          <w:spacing w:val="1"/>
          <w:sz w:val="28"/>
          <w:szCs w:val="28"/>
        </w:rPr>
        <w:t xml:space="preserve"> </w:t>
      </w:r>
      <w:r w:rsidRPr="00B12A83">
        <w:rPr>
          <w:sz w:val="28"/>
          <w:szCs w:val="28"/>
        </w:rPr>
        <w:t>лицо</w:t>
      </w:r>
      <w:r w:rsidRPr="00B12A83">
        <w:rPr>
          <w:spacing w:val="1"/>
          <w:sz w:val="28"/>
          <w:szCs w:val="28"/>
        </w:rPr>
        <w:t xml:space="preserve"> </w:t>
      </w:r>
      <w:r w:rsidRPr="00B12A83">
        <w:rPr>
          <w:sz w:val="28"/>
          <w:szCs w:val="28"/>
        </w:rPr>
        <w:t>по</w:t>
      </w:r>
      <w:r w:rsidRPr="00B12A83">
        <w:rPr>
          <w:spacing w:val="1"/>
          <w:sz w:val="28"/>
          <w:szCs w:val="28"/>
        </w:rPr>
        <w:t xml:space="preserve"> </w:t>
      </w:r>
      <w:r w:rsidRPr="00B12A83">
        <w:rPr>
          <w:sz w:val="28"/>
          <w:szCs w:val="28"/>
        </w:rPr>
        <w:t>вопросам</w:t>
      </w:r>
      <w:r w:rsidRPr="00B12A83">
        <w:rPr>
          <w:spacing w:val="1"/>
          <w:sz w:val="28"/>
          <w:szCs w:val="28"/>
        </w:rPr>
        <w:t xml:space="preserve"> </w:t>
      </w:r>
      <w:r w:rsidRPr="00B12A83">
        <w:rPr>
          <w:sz w:val="28"/>
          <w:szCs w:val="28"/>
        </w:rPr>
        <w:t>проведения</w:t>
      </w:r>
      <w:r w:rsidRPr="00B12A83">
        <w:rPr>
          <w:spacing w:val="1"/>
          <w:sz w:val="28"/>
          <w:szCs w:val="28"/>
        </w:rPr>
        <w:t xml:space="preserve"> </w:t>
      </w:r>
      <w:r w:rsidRPr="00B12A83">
        <w:rPr>
          <w:sz w:val="28"/>
          <w:szCs w:val="28"/>
        </w:rPr>
        <w:t>публичных</w:t>
      </w:r>
      <w:r w:rsidRPr="00B12A83">
        <w:rPr>
          <w:spacing w:val="1"/>
          <w:sz w:val="28"/>
          <w:szCs w:val="28"/>
        </w:rPr>
        <w:t xml:space="preserve"> </w:t>
      </w:r>
      <w:r w:rsidRPr="00B12A83">
        <w:rPr>
          <w:sz w:val="28"/>
          <w:szCs w:val="28"/>
        </w:rPr>
        <w:t>консультаций:</w:t>
      </w:r>
      <w:r w:rsidRPr="00B12A83">
        <w:rPr>
          <w:spacing w:val="1"/>
          <w:sz w:val="28"/>
          <w:szCs w:val="28"/>
        </w:rPr>
        <w:t xml:space="preserve"> </w:t>
      </w:r>
      <w:r w:rsidR="008B3C87" w:rsidRPr="00B12A83">
        <w:rPr>
          <w:i/>
          <w:spacing w:val="-1"/>
          <w:sz w:val="28"/>
          <w:szCs w:val="28"/>
        </w:rPr>
        <w:t>специалист</w:t>
      </w:r>
      <w:r w:rsidRPr="00B12A83">
        <w:rPr>
          <w:i/>
          <w:spacing w:val="-17"/>
          <w:sz w:val="28"/>
          <w:szCs w:val="28"/>
        </w:rPr>
        <w:t xml:space="preserve"> </w:t>
      </w:r>
      <w:r w:rsidRPr="00B12A83">
        <w:rPr>
          <w:i/>
          <w:spacing w:val="-1"/>
          <w:sz w:val="28"/>
          <w:szCs w:val="28"/>
        </w:rPr>
        <w:t>отдела</w:t>
      </w:r>
      <w:r w:rsidRPr="00B12A83">
        <w:rPr>
          <w:i/>
          <w:spacing w:val="-17"/>
          <w:sz w:val="28"/>
          <w:szCs w:val="28"/>
        </w:rPr>
        <w:t xml:space="preserve"> </w:t>
      </w:r>
      <w:r w:rsidR="0049456E" w:rsidRPr="00B12A83">
        <w:rPr>
          <w:i/>
          <w:spacing w:val="-17"/>
          <w:sz w:val="28"/>
          <w:szCs w:val="28"/>
        </w:rPr>
        <w:t>р</w:t>
      </w:r>
      <w:r w:rsidR="0049456E" w:rsidRPr="00B12A83">
        <w:rPr>
          <w:i/>
          <w:spacing w:val="-1"/>
          <w:sz w:val="28"/>
          <w:szCs w:val="28"/>
        </w:rPr>
        <w:t xml:space="preserve">азвития предпринимательства и потребительского рынка </w:t>
      </w:r>
      <w:proofErr w:type="spellStart"/>
      <w:r w:rsidR="008B3C87" w:rsidRPr="00B12A83">
        <w:rPr>
          <w:i/>
          <w:sz w:val="28"/>
          <w:szCs w:val="28"/>
        </w:rPr>
        <w:t>Абдазов</w:t>
      </w:r>
      <w:proofErr w:type="spellEnd"/>
      <w:r w:rsidR="008B3C87" w:rsidRPr="00B12A83">
        <w:rPr>
          <w:i/>
          <w:sz w:val="28"/>
          <w:szCs w:val="28"/>
        </w:rPr>
        <w:t xml:space="preserve"> Алмаз </w:t>
      </w:r>
      <w:proofErr w:type="spellStart"/>
      <w:r w:rsidR="008B3C87" w:rsidRPr="00B12A83">
        <w:rPr>
          <w:i/>
          <w:sz w:val="28"/>
          <w:szCs w:val="28"/>
        </w:rPr>
        <w:t>Бахтиёрович</w:t>
      </w:r>
      <w:proofErr w:type="spellEnd"/>
      <w:r w:rsidRPr="00B12A83">
        <w:rPr>
          <w:i/>
          <w:sz w:val="28"/>
          <w:szCs w:val="28"/>
        </w:rPr>
        <w:t>,</w:t>
      </w:r>
      <w:r w:rsidRPr="00B12A83">
        <w:rPr>
          <w:i/>
          <w:spacing w:val="1"/>
          <w:sz w:val="28"/>
          <w:szCs w:val="28"/>
        </w:rPr>
        <w:t xml:space="preserve"> </w:t>
      </w:r>
      <w:r w:rsidRPr="00B12A83">
        <w:rPr>
          <w:i/>
          <w:sz w:val="28"/>
          <w:szCs w:val="28"/>
        </w:rPr>
        <w:t>8 (3463) 23</w:t>
      </w:r>
      <w:r w:rsidR="0049456E" w:rsidRPr="00B12A83">
        <w:rPr>
          <w:i/>
          <w:sz w:val="28"/>
          <w:szCs w:val="28"/>
        </w:rPr>
        <w:t>-</w:t>
      </w:r>
      <w:r w:rsidRPr="00B12A83">
        <w:rPr>
          <w:i/>
          <w:sz w:val="28"/>
          <w:szCs w:val="28"/>
        </w:rPr>
        <w:t xml:space="preserve"> </w:t>
      </w:r>
      <w:r w:rsidR="008B3C87" w:rsidRPr="00B12A83">
        <w:rPr>
          <w:i/>
          <w:sz w:val="28"/>
          <w:szCs w:val="28"/>
        </w:rPr>
        <w:t>77</w:t>
      </w:r>
      <w:r w:rsidR="0049456E" w:rsidRPr="00B12A83">
        <w:rPr>
          <w:i/>
          <w:sz w:val="28"/>
          <w:szCs w:val="28"/>
        </w:rPr>
        <w:t>-</w:t>
      </w:r>
      <w:r w:rsidRPr="00B12A83">
        <w:rPr>
          <w:i/>
          <w:sz w:val="28"/>
          <w:szCs w:val="28"/>
        </w:rPr>
        <w:t xml:space="preserve"> </w:t>
      </w:r>
      <w:r w:rsidR="008B3C87" w:rsidRPr="00B12A83">
        <w:rPr>
          <w:i/>
          <w:sz w:val="28"/>
          <w:szCs w:val="28"/>
        </w:rPr>
        <w:t>90</w:t>
      </w:r>
      <w:r w:rsidRPr="00B12A83">
        <w:rPr>
          <w:i/>
          <w:sz w:val="28"/>
          <w:szCs w:val="28"/>
        </w:rPr>
        <w:t>.</w:t>
      </w:r>
    </w:p>
    <w:p w:rsidR="00A621B9" w:rsidRPr="00B12A83" w:rsidRDefault="00F865E7" w:rsidP="00B12A83">
      <w:pPr>
        <w:pStyle w:val="a3"/>
        <w:jc w:val="both"/>
        <w:rPr>
          <w:i w:val="0"/>
        </w:rPr>
      </w:pPr>
      <w:r w:rsidRPr="00B12A83">
        <w:rPr>
          <w:i w:val="0"/>
          <w:noProof/>
          <w:lang w:eastAsia="ru-RU"/>
        </w:rPr>
        <mc:AlternateContent>
          <mc:Choice Requires="wpg">
            <w:drawing>
              <wp:inline distT="0" distB="0" distL="0" distR="0">
                <wp:extent cx="6156960" cy="6350"/>
                <wp:effectExtent l="10795" t="9525" r="13970" b="317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2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58DEE8" id="Group 22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">
                <v:line id="Line 23" o:spid="_x0000_s1027" style="position:absolute;visibility:visible;mso-wrap-style:square" from="0,5" to="96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3R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" strokeweight=".5pt"/>
                <w10:anchorlock/>
              </v:group>
            </w:pict>
          </mc:Fallback>
        </mc:AlternateContent>
      </w:r>
    </w:p>
    <w:p w:rsidR="00A621B9" w:rsidRPr="00B12A83" w:rsidRDefault="0007756E" w:rsidP="00B12A83">
      <w:pPr>
        <w:pStyle w:val="a3"/>
        <w:ind w:left="336" w:right="339"/>
        <w:jc w:val="both"/>
      </w:pPr>
      <w:r w:rsidRPr="00B12A83">
        <w:t>(должность,</w:t>
      </w:r>
      <w:r w:rsidRPr="00B12A83">
        <w:rPr>
          <w:spacing w:val="-3"/>
        </w:rPr>
        <w:t xml:space="preserve"> </w:t>
      </w:r>
      <w:r w:rsidRPr="00B12A83">
        <w:t>ФИО,</w:t>
      </w:r>
      <w:r w:rsidRPr="00B12A83">
        <w:rPr>
          <w:spacing w:val="-3"/>
        </w:rPr>
        <w:t xml:space="preserve"> </w:t>
      </w:r>
      <w:r w:rsidRPr="00B12A83">
        <w:t>контактный</w:t>
      </w:r>
      <w:r w:rsidRPr="00B12A83">
        <w:rPr>
          <w:spacing w:val="-2"/>
        </w:rPr>
        <w:t xml:space="preserve"> </w:t>
      </w:r>
      <w:r w:rsidRPr="00B12A83">
        <w:t>телефон)</w:t>
      </w:r>
    </w:p>
    <w:p w:rsidR="00A621B9" w:rsidRPr="00C67D10" w:rsidRDefault="0007756E" w:rsidP="00B12A83">
      <w:pPr>
        <w:spacing w:before="230"/>
        <w:ind w:left="850"/>
        <w:jc w:val="both"/>
        <w:rPr>
          <w:i/>
          <w:sz w:val="28"/>
          <w:szCs w:val="28"/>
        </w:rPr>
      </w:pPr>
      <w:r w:rsidRPr="00B12A83">
        <w:rPr>
          <w:sz w:val="28"/>
          <w:szCs w:val="28"/>
        </w:rPr>
        <w:t>Сроки</w:t>
      </w:r>
      <w:r w:rsidRPr="00B12A83">
        <w:rPr>
          <w:spacing w:val="-2"/>
          <w:sz w:val="28"/>
          <w:szCs w:val="28"/>
        </w:rPr>
        <w:t xml:space="preserve"> </w:t>
      </w:r>
      <w:r w:rsidRPr="00B12A83">
        <w:rPr>
          <w:sz w:val="28"/>
          <w:szCs w:val="28"/>
        </w:rPr>
        <w:t>приема</w:t>
      </w:r>
      <w:r w:rsidRPr="00B12A83">
        <w:rPr>
          <w:spacing w:val="-2"/>
          <w:sz w:val="28"/>
          <w:szCs w:val="28"/>
        </w:rPr>
        <w:t xml:space="preserve"> </w:t>
      </w:r>
      <w:r w:rsidRPr="00B12A83">
        <w:rPr>
          <w:sz w:val="28"/>
          <w:szCs w:val="28"/>
        </w:rPr>
        <w:t>предложений</w:t>
      </w:r>
      <w:r w:rsidRPr="00C67D10">
        <w:rPr>
          <w:sz w:val="28"/>
          <w:szCs w:val="28"/>
        </w:rPr>
        <w:t>:</w:t>
      </w:r>
      <w:r w:rsidRPr="00C67D10">
        <w:rPr>
          <w:spacing w:val="-2"/>
          <w:sz w:val="28"/>
          <w:szCs w:val="28"/>
        </w:rPr>
        <w:t xml:space="preserve"> </w:t>
      </w:r>
      <w:r w:rsidRPr="00C67D10">
        <w:rPr>
          <w:i/>
          <w:sz w:val="28"/>
          <w:szCs w:val="28"/>
          <w:u w:val="single"/>
        </w:rPr>
        <w:t>с</w:t>
      </w:r>
      <w:r w:rsidRPr="00C67D10">
        <w:rPr>
          <w:i/>
          <w:spacing w:val="-2"/>
          <w:sz w:val="28"/>
          <w:szCs w:val="28"/>
          <w:u w:val="single"/>
        </w:rPr>
        <w:t xml:space="preserve"> </w:t>
      </w:r>
      <w:r w:rsidRPr="00C67D10">
        <w:rPr>
          <w:i/>
          <w:sz w:val="28"/>
          <w:szCs w:val="28"/>
          <w:u w:val="single"/>
        </w:rPr>
        <w:t>«</w:t>
      </w:r>
      <w:r w:rsidR="00C67D10" w:rsidRPr="00C67D10">
        <w:rPr>
          <w:i/>
          <w:sz w:val="28"/>
          <w:szCs w:val="28"/>
          <w:u w:val="single"/>
        </w:rPr>
        <w:t>09</w:t>
      </w:r>
      <w:r w:rsidRPr="00C67D10">
        <w:rPr>
          <w:i/>
          <w:sz w:val="28"/>
          <w:szCs w:val="28"/>
          <w:u w:val="single"/>
        </w:rPr>
        <w:t>»</w:t>
      </w:r>
      <w:r w:rsidRPr="00C67D10">
        <w:rPr>
          <w:i/>
          <w:spacing w:val="-2"/>
          <w:sz w:val="28"/>
          <w:szCs w:val="28"/>
          <w:u w:val="single"/>
        </w:rPr>
        <w:t xml:space="preserve"> </w:t>
      </w:r>
      <w:r w:rsidR="00C67D10" w:rsidRPr="00C67D10">
        <w:rPr>
          <w:i/>
          <w:spacing w:val="-2"/>
          <w:sz w:val="28"/>
          <w:szCs w:val="28"/>
          <w:u w:val="single"/>
        </w:rPr>
        <w:t>февраля</w:t>
      </w:r>
      <w:r w:rsidRPr="00C67D10">
        <w:rPr>
          <w:i/>
          <w:spacing w:val="-1"/>
          <w:sz w:val="28"/>
          <w:szCs w:val="28"/>
          <w:u w:val="single"/>
        </w:rPr>
        <w:t xml:space="preserve"> </w:t>
      </w:r>
      <w:r w:rsidRPr="00C67D10">
        <w:rPr>
          <w:i/>
          <w:sz w:val="28"/>
          <w:szCs w:val="28"/>
          <w:u w:val="single"/>
        </w:rPr>
        <w:t>202</w:t>
      </w:r>
      <w:r w:rsidR="00C67D10" w:rsidRPr="00C67D10">
        <w:rPr>
          <w:i/>
          <w:sz w:val="28"/>
          <w:szCs w:val="28"/>
          <w:u w:val="single"/>
        </w:rPr>
        <w:t>4</w:t>
      </w:r>
      <w:r w:rsidRPr="00C67D10">
        <w:rPr>
          <w:i/>
          <w:sz w:val="28"/>
          <w:szCs w:val="28"/>
          <w:u w:val="single"/>
        </w:rPr>
        <w:t>г</w:t>
      </w:r>
      <w:r w:rsidR="0049456E" w:rsidRPr="00C67D10">
        <w:rPr>
          <w:i/>
          <w:sz w:val="28"/>
          <w:szCs w:val="28"/>
          <w:u w:val="single"/>
        </w:rPr>
        <w:t xml:space="preserve">. </w:t>
      </w:r>
      <w:r w:rsidRPr="00C67D10">
        <w:rPr>
          <w:i/>
          <w:sz w:val="28"/>
          <w:szCs w:val="28"/>
          <w:u w:val="single"/>
        </w:rPr>
        <w:t>по</w:t>
      </w:r>
      <w:r w:rsidRPr="00C67D10">
        <w:rPr>
          <w:i/>
          <w:spacing w:val="-1"/>
          <w:sz w:val="28"/>
          <w:szCs w:val="28"/>
          <w:u w:val="single"/>
        </w:rPr>
        <w:t xml:space="preserve"> </w:t>
      </w:r>
      <w:r w:rsidRPr="00C67D10">
        <w:rPr>
          <w:i/>
          <w:sz w:val="28"/>
          <w:szCs w:val="28"/>
          <w:u w:val="single"/>
        </w:rPr>
        <w:t>«</w:t>
      </w:r>
      <w:r w:rsidR="00C67D10" w:rsidRPr="00C67D10">
        <w:rPr>
          <w:i/>
          <w:sz w:val="28"/>
          <w:szCs w:val="28"/>
          <w:u w:val="single"/>
        </w:rPr>
        <w:t>11</w:t>
      </w:r>
      <w:r w:rsidRPr="00C67D10">
        <w:rPr>
          <w:i/>
          <w:sz w:val="28"/>
          <w:szCs w:val="28"/>
          <w:u w:val="single"/>
        </w:rPr>
        <w:t>»</w:t>
      </w:r>
      <w:r w:rsidRPr="00C67D10">
        <w:rPr>
          <w:i/>
          <w:spacing w:val="-2"/>
          <w:sz w:val="28"/>
          <w:szCs w:val="28"/>
          <w:u w:val="single"/>
        </w:rPr>
        <w:t xml:space="preserve"> </w:t>
      </w:r>
      <w:r w:rsidR="00C67D10" w:rsidRPr="00C67D10">
        <w:rPr>
          <w:i/>
          <w:spacing w:val="-2"/>
          <w:sz w:val="28"/>
          <w:szCs w:val="28"/>
          <w:u w:val="single"/>
        </w:rPr>
        <w:t>марта</w:t>
      </w:r>
      <w:r w:rsidRPr="00C67D10">
        <w:rPr>
          <w:i/>
          <w:spacing w:val="-1"/>
          <w:sz w:val="28"/>
          <w:szCs w:val="28"/>
          <w:u w:val="single"/>
        </w:rPr>
        <w:t xml:space="preserve"> </w:t>
      </w:r>
      <w:r w:rsidRPr="00C67D10">
        <w:rPr>
          <w:i/>
          <w:sz w:val="28"/>
          <w:szCs w:val="28"/>
          <w:u w:val="single"/>
        </w:rPr>
        <w:t>202</w:t>
      </w:r>
      <w:r w:rsidR="00C67D10" w:rsidRPr="00C67D10">
        <w:rPr>
          <w:i/>
          <w:sz w:val="28"/>
          <w:szCs w:val="28"/>
          <w:u w:val="single"/>
        </w:rPr>
        <w:t>4</w:t>
      </w:r>
      <w:r w:rsidRPr="00C67D10">
        <w:rPr>
          <w:i/>
          <w:sz w:val="28"/>
          <w:szCs w:val="28"/>
          <w:u w:val="single"/>
        </w:rPr>
        <w:t>г.</w:t>
      </w:r>
    </w:p>
    <w:p w:rsidR="00A621B9" w:rsidRPr="00B12A83" w:rsidRDefault="0007756E" w:rsidP="00B12A83">
      <w:pPr>
        <w:pStyle w:val="1"/>
        <w:spacing w:before="212"/>
        <w:ind w:firstLine="709"/>
        <w:rPr>
          <w:i/>
        </w:rPr>
      </w:pPr>
      <w:r w:rsidRPr="00B12A83">
        <w:t>Место размещения уведомления о проведении публичных консультаций</w:t>
      </w:r>
      <w:r w:rsidRPr="00B12A83">
        <w:rPr>
          <w:spacing w:val="1"/>
        </w:rPr>
        <w:t xml:space="preserve"> </w:t>
      </w:r>
      <w:r w:rsidRPr="00B12A83">
        <w:t>по муниципального нормативному правовому акту на Интернет портале для</w:t>
      </w:r>
      <w:r w:rsidRPr="00B12A83">
        <w:rPr>
          <w:spacing w:val="1"/>
        </w:rPr>
        <w:t xml:space="preserve"> </w:t>
      </w:r>
      <w:r w:rsidRPr="00B12A83">
        <w:t>публичного обсуждения проектов и действующих нормативных актов органов</w:t>
      </w:r>
      <w:r w:rsidRPr="00B12A83">
        <w:rPr>
          <w:spacing w:val="1"/>
        </w:rPr>
        <w:t xml:space="preserve"> </w:t>
      </w:r>
      <w:r w:rsidRPr="00B12A83">
        <w:t>власти</w:t>
      </w:r>
      <w:r w:rsidRPr="00B12A83">
        <w:rPr>
          <w:spacing w:val="-2"/>
        </w:rPr>
        <w:t xml:space="preserve"> </w:t>
      </w:r>
      <w:r w:rsidRPr="00B12A83">
        <w:t>regulation.admhmao.ru</w:t>
      </w:r>
      <w:r w:rsidRPr="00B12A83">
        <w:rPr>
          <w:i/>
        </w:rPr>
        <w:t>, в</w:t>
      </w:r>
      <w:r w:rsidRPr="00B12A83">
        <w:rPr>
          <w:i/>
          <w:spacing w:val="-1"/>
        </w:rPr>
        <w:t xml:space="preserve"> </w:t>
      </w:r>
      <w:r w:rsidRPr="00B12A83">
        <w:rPr>
          <w:i/>
        </w:rPr>
        <w:t>разделе</w:t>
      </w:r>
      <w:r w:rsidRPr="00B12A83">
        <w:rPr>
          <w:i/>
          <w:spacing w:val="-1"/>
        </w:rPr>
        <w:t xml:space="preserve"> </w:t>
      </w:r>
      <w:r w:rsidRPr="00B12A83">
        <w:rPr>
          <w:i/>
        </w:rPr>
        <w:t>ОРВ в</w:t>
      </w:r>
      <w:r w:rsidRPr="00B12A83">
        <w:rPr>
          <w:i/>
          <w:spacing w:val="-1"/>
        </w:rPr>
        <w:t xml:space="preserve"> </w:t>
      </w:r>
      <w:r w:rsidRPr="00B12A83">
        <w:rPr>
          <w:i/>
        </w:rPr>
        <w:t>ОМСУ.</w:t>
      </w:r>
    </w:p>
    <w:p w:rsidR="00B12A83" w:rsidRDefault="00B12A83" w:rsidP="00B12A83">
      <w:pPr>
        <w:ind w:left="850"/>
        <w:jc w:val="both"/>
        <w:rPr>
          <w:sz w:val="28"/>
          <w:szCs w:val="28"/>
        </w:rPr>
      </w:pPr>
    </w:p>
    <w:p w:rsidR="00A621B9" w:rsidRPr="00B12A83" w:rsidRDefault="0007756E" w:rsidP="00B12A83">
      <w:pPr>
        <w:ind w:left="850"/>
        <w:jc w:val="both"/>
        <w:rPr>
          <w:sz w:val="28"/>
          <w:szCs w:val="28"/>
        </w:rPr>
      </w:pPr>
      <w:r w:rsidRPr="00B12A83">
        <w:rPr>
          <w:sz w:val="28"/>
          <w:szCs w:val="28"/>
        </w:rPr>
        <w:t xml:space="preserve">Все   </w:t>
      </w:r>
      <w:r w:rsidRPr="00B12A83">
        <w:rPr>
          <w:spacing w:val="5"/>
          <w:sz w:val="28"/>
          <w:szCs w:val="28"/>
        </w:rPr>
        <w:t xml:space="preserve"> </w:t>
      </w:r>
      <w:r w:rsidRPr="00B12A83">
        <w:rPr>
          <w:sz w:val="28"/>
          <w:szCs w:val="28"/>
        </w:rPr>
        <w:t xml:space="preserve">поступившие   </w:t>
      </w:r>
      <w:r w:rsidRPr="00B12A83">
        <w:rPr>
          <w:spacing w:val="5"/>
          <w:sz w:val="28"/>
          <w:szCs w:val="28"/>
        </w:rPr>
        <w:t xml:space="preserve"> </w:t>
      </w:r>
      <w:r w:rsidRPr="00B12A83">
        <w:rPr>
          <w:sz w:val="28"/>
          <w:szCs w:val="28"/>
        </w:rPr>
        <w:t xml:space="preserve">предложения   </w:t>
      </w:r>
      <w:r w:rsidRPr="00B12A83">
        <w:rPr>
          <w:spacing w:val="6"/>
          <w:sz w:val="28"/>
          <w:szCs w:val="28"/>
        </w:rPr>
        <w:t xml:space="preserve"> </w:t>
      </w:r>
      <w:r w:rsidRPr="00B12A83">
        <w:rPr>
          <w:sz w:val="28"/>
          <w:szCs w:val="28"/>
        </w:rPr>
        <w:t xml:space="preserve">будут   </w:t>
      </w:r>
      <w:r w:rsidRPr="00B12A83">
        <w:rPr>
          <w:spacing w:val="5"/>
          <w:sz w:val="28"/>
          <w:szCs w:val="28"/>
        </w:rPr>
        <w:t xml:space="preserve"> </w:t>
      </w:r>
      <w:r w:rsidRPr="00B12A83">
        <w:rPr>
          <w:sz w:val="28"/>
          <w:szCs w:val="28"/>
        </w:rPr>
        <w:t xml:space="preserve">рассмотрены.   </w:t>
      </w:r>
      <w:r w:rsidRPr="00B12A83">
        <w:rPr>
          <w:spacing w:val="5"/>
          <w:sz w:val="28"/>
          <w:szCs w:val="28"/>
        </w:rPr>
        <w:t xml:space="preserve"> </w:t>
      </w:r>
      <w:r w:rsidRPr="00B12A83">
        <w:rPr>
          <w:sz w:val="28"/>
          <w:szCs w:val="28"/>
        </w:rPr>
        <w:t>Не    позднее</w:t>
      </w:r>
    </w:p>
    <w:p w:rsidR="003E02DF" w:rsidRPr="00B12A83" w:rsidRDefault="0049456E" w:rsidP="00B12A83">
      <w:pPr>
        <w:ind w:right="145"/>
        <w:jc w:val="both"/>
        <w:rPr>
          <w:sz w:val="28"/>
          <w:szCs w:val="28"/>
        </w:rPr>
      </w:pPr>
      <w:r w:rsidRPr="00C67D10">
        <w:rPr>
          <w:sz w:val="28"/>
          <w:szCs w:val="28"/>
        </w:rPr>
        <w:t>«</w:t>
      </w:r>
      <w:r w:rsidR="00C67D10" w:rsidRPr="00C67D10">
        <w:rPr>
          <w:sz w:val="28"/>
          <w:szCs w:val="28"/>
        </w:rPr>
        <w:t>11</w:t>
      </w:r>
      <w:r w:rsidR="0007756E" w:rsidRPr="00C67D10">
        <w:rPr>
          <w:sz w:val="28"/>
          <w:szCs w:val="28"/>
        </w:rPr>
        <w:t xml:space="preserve">» </w:t>
      </w:r>
      <w:r w:rsidR="00C67D10" w:rsidRPr="00C67D10">
        <w:rPr>
          <w:sz w:val="28"/>
          <w:szCs w:val="28"/>
        </w:rPr>
        <w:t>марта</w:t>
      </w:r>
      <w:r w:rsidR="0007756E" w:rsidRPr="00C67D10">
        <w:rPr>
          <w:sz w:val="28"/>
          <w:szCs w:val="28"/>
        </w:rPr>
        <w:t xml:space="preserve"> 202</w:t>
      </w:r>
      <w:r w:rsidR="00C67D10" w:rsidRPr="00C67D10">
        <w:rPr>
          <w:sz w:val="28"/>
          <w:szCs w:val="28"/>
        </w:rPr>
        <w:t>4</w:t>
      </w:r>
      <w:r w:rsidR="0007756E" w:rsidRPr="00C67D10">
        <w:rPr>
          <w:sz w:val="28"/>
          <w:szCs w:val="28"/>
        </w:rPr>
        <w:t>г.</w:t>
      </w:r>
      <w:r w:rsidR="008B3C87" w:rsidRPr="00C67D10">
        <w:rPr>
          <w:sz w:val="28"/>
          <w:szCs w:val="28"/>
        </w:rPr>
        <w:t xml:space="preserve"> </w:t>
      </w:r>
      <w:r w:rsidR="008B3C87" w:rsidRPr="00B12A83">
        <w:rPr>
          <w:sz w:val="28"/>
          <w:szCs w:val="28"/>
        </w:rPr>
        <w:t>с</w:t>
      </w:r>
      <w:r w:rsidR="0007756E" w:rsidRPr="00B12A83">
        <w:rPr>
          <w:sz w:val="28"/>
          <w:szCs w:val="28"/>
        </w:rPr>
        <w:t xml:space="preserve">вод предложений будет размещен на Интернет портале для публичного обсуждения проектов и действующих нормативных актов </w:t>
      </w:r>
      <w:r w:rsidR="003E02DF" w:rsidRPr="00B12A83">
        <w:rPr>
          <w:sz w:val="28"/>
          <w:szCs w:val="28"/>
        </w:rPr>
        <w:t>органов власти</w:t>
      </w:r>
      <w:r w:rsidR="003E02DF" w:rsidRPr="00B12A83">
        <w:rPr>
          <w:spacing w:val="11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regulation.admhmao.ru,</w:t>
      </w:r>
      <w:r w:rsidR="003E02DF" w:rsidRPr="00B12A83">
        <w:rPr>
          <w:spacing w:val="11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а</w:t>
      </w:r>
      <w:r w:rsidR="003E02DF" w:rsidRPr="00B12A83">
        <w:rPr>
          <w:spacing w:val="11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участники</w:t>
      </w:r>
      <w:r w:rsidR="003E02DF" w:rsidRPr="00B12A83">
        <w:rPr>
          <w:spacing w:val="12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публичных</w:t>
      </w:r>
      <w:r w:rsidR="003E02DF" w:rsidRPr="00B12A83">
        <w:rPr>
          <w:spacing w:val="11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консультаций</w:t>
      </w:r>
      <w:r w:rsidR="003E02DF" w:rsidRPr="00B12A83">
        <w:rPr>
          <w:spacing w:val="11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письменно</w:t>
      </w:r>
      <w:r w:rsidR="003E02DF" w:rsidRPr="00B12A83">
        <w:rPr>
          <w:spacing w:val="-67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проинформированы</w:t>
      </w:r>
      <w:r w:rsidR="003E02DF" w:rsidRPr="00B12A83">
        <w:rPr>
          <w:spacing w:val="-2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о результатах</w:t>
      </w:r>
      <w:r w:rsidR="003E02DF" w:rsidRPr="00B12A83">
        <w:rPr>
          <w:spacing w:val="-1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рассмотрения их</w:t>
      </w:r>
      <w:r w:rsidR="003E02DF" w:rsidRPr="00B12A83">
        <w:rPr>
          <w:spacing w:val="-1"/>
          <w:sz w:val="28"/>
          <w:szCs w:val="28"/>
        </w:rPr>
        <w:t xml:space="preserve"> </w:t>
      </w:r>
      <w:r w:rsidR="003E02DF" w:rsidRPr="00B12A83">
        <w:rPr>
          <w:sz w:val="28"/>
          <w:szCs w:val="28"/>
        </w:rPr>
        <w:t>мнений.</w:t>
      </w:r>
    </w:p>
    <w:p w:rsidR="00B12A83" w:rsidRDefault="00B12A83" w:rsidP="00B12A83">
      <w:pPr>
        <w:ind w:firstLine="567"/>
        <w:jc w:val="both"/>
        <w:rPr>
          <w:sz w:val="28"/>
          <w:szCs w:val="28"/>
          <w:lang w:eastAsia="ru-RU"/>
        </w:rPr>
      </w:pPr>
    </w:p>
    <w:p w:rsidR="003E02DF" w:rsidRPr="00B12A83" w:rsidRDefault="003E02DF" w:rsidP="00B12A83">
      <w:pPr>
        <w:ind w:firstLine="567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 xml:space="preserve">1.Описание проблемы, на решение которой направлено правовое </w:t>
      </w:r>
      <w:r w:rsidRPr="00B12A83">
        <w:rPr>
          <w:sz w:val="28"/>
          <w:szCs w:val="28"/>
          <w:lang w:eastAsia="ru-RU"/>
        </w:rPr>
        <w:lastRenderedPageBreak/>
        <w:t>регулирование:</w:t>
      </w:r>
    </w:p>
    <w:p w:rsidR="008B3C87" w:rsidRPr="00B12A83" w:rsidRDefault="008B3C87" w:rsidP="00B12A83">
      <w:pPr>
        <w:ind w:firstLine="567"/>
        <w:jc w:val="both"/>
        <w:rPr>
          <w:i/>
          <w:color w:val="000000"/>
          <w:spacing w:val="1"/>
          <w:sz w:val="28"/>
          <w:szCs w:val="28"/>
        </w:rPr>
      </w:pPr>
      <w:r w:rsidRPr="00B12A83">
        <w:rPr>
          <w:i/>
          <w:color w:val="000000"/>
          <w:spacing w:val="1"/>
          <w:sz w:val="28"/>
          <w:szCs w:val="28"/>
        </w:rPr>
        <w:t>Утверждение порядка организации и проведения конкурса по отбору оператора ярмарки на территории города Нефтеюганска, условия участия юридических лиц и индивидуальных предпринимателей в конкурсе по определению оператора ярмарки, процедуру проведения конкурса.</w:t>
      </w:r>
    </w:p>
    <w:p w:rsidR="003E02DF" w:rsidRPr="00B12A83" w:rsidRDefault="003E02DF" w:rsidP="00B12A83">
      <w:pPr>
        <w:jc w:val="both"/>
        <w:rPr>
          <w:sz w:val="28"/>
          <w:szCs w:val="28"/>
          <w:lang w:eastAsia="ru-RU"/>
        </w:rPr>
      </w:pPr>
    </w:p>
    <w:p w:rsidR="008B3C87" w:rsidRPr="00B12A83" w:rsidRDefault="003E02DF" w:rsidP="00B12A83">
      <w:pPr>
        <w:ind w:firstLine="720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2.Цели правового регулирования:</w:t>
      </w:r>
    </w:p>
    <w:p w:rsidR="008B3C87" w:rsidRPr="00B12A83" w:rsidRDefault="003E02DF" w:rsidP="00B12A83">
      <w:pPr>
        <w:ind w:firstLine="720"/>
        <w:jc w:val="both"/>
        <w:rPr>
          <w:sz w:val="28"/>
          <w:szCs w:val="28"/>
          <w:lang w:eastAsia="ru-RU"/>
        </w:rPr>
      </w:pPr>
      <w:r w:rsidRPr="00B12A83">
        <w:rPr>
          <w:i/>
          <w:color w:val="000000"/>
          <w:spacing w:val="1"/>
          <w:sz w:val="28"/>
          <w:szCs w:val="28"/>
        </w:rPr>
        <w:t xml:space="preserve">Принятие </w:t>
      </w:r>
      <w:r w:rsidR="00E8326A" w:rsidRPr="00B12A83">
        <w:rPr>
          <w:i/>
          <w:color w:val="000000"/>
          <w:spacing w:val="1"/>
          <w:sz w:val="28"/>
          <w:szCs w:val="28"/>
        </w:rPr>
        <w:t xml:space="preserve">постановления </w:t>
      </w:r>
      <w:r w:rsidRPr="00B12A83">
        <w:rPr>
          <w:i/>
          <w:color w:val="000000"/>
          <w:spacing w:val="1"/>
          <w:sz w:val="28"/>
          <w:szCs w:val="28"/>
        </w:rPr>
        <w:t xml:space="preserve">направлено на </w:t>
      </w:r>
      <w:r w:rsidR="00E8326A" w:rsidRPr="00B12A83">
        <w:rPr>
          <w:i/>
          <w:color w:val="000000"/>
          <w:spacing w:val="1"/>
          <w:sz w:val="28"/>
          <w:szCs w:val="28"/>
        </w:rPr>
        <w:t>утверждение правил в соответствии</w:t>
      </w:r>
      <w:r w:rsidR="008B3C87" w:rsidRPr="00B12A83">
        <w:rPr>
          <w:i/>
          <w:color w:val="000000"/>
          <w:spacing w:val="1"/>
          <w:sz w:val="28"/>
          <w:szCs w:val="28"/>
        </w:rPr>
        <w:t xml:space="preserve"> с Федеральным законом от 28.12.2009 № 381-ФЗ «Об основах государственного регулирования торговой деятельности в Российской Федерации», Законом Ханты-Мансийского автономного округа – Югры от 20.07.2007 № 102-оз «Об организации деятельности ярмарок на территории Ханты-Мансийского автономного округа – Югры», Уставом города Нефтеюганска администрация города Нефтеюганска.</w:t>
      </w:r>
    </w:p>
    <w:p w:rsidR="00E8326A" w:rsidRPr="00B12A83" w:rsidRDefault="00E8326A" w:rsidP="00B12A83">
      <w:pPr>
        <w:ind w:firstLine="708"/>
        <w:jc w:val="both"/>
        <w:rPr>
          <w:sz w:val="28"/>
          <w:szCs w:val="28"/>
          <w:lang w:eastAsia="ru-RU"/>
        </w:rPr>
      </w:pP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 xml:space="preserve">3.Действующие муниципальные нормативные правовые акты, поручения, другие решения, из которых вытекает необходимость правового регулирования: </w:t>
      </w:r>
    </w:p>
    <w:p w:rsidR="00E8326A" w:rsidRPr="00B12A83" w:rsidRDefault="008B3C87" w:rsidP="00B12A83">
      <w:pPr>
        <w:ind w:firstLine="708"/>
        <w:jc w:val="both"/>
        <w:rPr>
          <w:i/>
          <w:color w:val="000000"/>
          <w:spacing w:val="1"/>
          <w:sz w:val="28"/>
          <w:szCs w:val="28"/>
        </w:rPr>
      </w:pPr>
      <w:r w:rsidRPr="00B12A83">
        <w:rPr>
          <w:i/>
          <w:sz w:val="28"/>
          <w:szCs w:val="28"/>
          <w:lang w:eastAsia="ru-RU"/>
        </w:rPr>
        <w:t>Закон Ханты-Мансийского автономного округа – Югры от 20.07.2007 № 102-оз «Об организации деятельности ярмарок на территории Ханты-Мансийского автономного округа – Югры»</w:t>
      </w:r>
      <w:r w:rsidR="00E8326A" w:rsidRPr="00B12A83">
        <w:rPr>
          <w:i/>
          <w:color w:val="000000"/>
          <w:spacing w:val="1"/>
          <w:sz w:val="28"/>
          <w:szCs w:val="28"/>
        </w:rPr>
        <w:t xml:space="preserve">, </w:t>
      </w:r>
      <w:hyperlink r:id="rId7" w:history="1"/>
      <w:r w:rsidR="00E8326A" w:rsidRPr="00B12A83">
        <w:rPr>
          <w:i/>
          <w:color w:val="000000"/>
          <w:spacing w:val="1"/>
          <w:sz w:val="28"/>
          <w:szCs w:val="28"/>
        </w:rPr>
        <w:t>Устав города Нефтеюганска.</w:t>
      </w:r>
    </w:p>
    <w:p w:rsidR="00E8326A" w:rsidRPr="00B12A83" w:rsidRDefault="00E8326A" w:rsidP="00B12A83">
      <w:pPr>
        <w:jc w:val="both"/>
        <w:rPr>
          <w:color w:val="000000"/>
          <w:spacing w:val="1"/>
          <w:sz w:val="28"/>
          <w:szCs w:val="28"/>
        </w:rPr>
      </w:pP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4.Сроки действия правового регулирования:</w:t>
      </w:r>
    </w:p>
    <w:p w:rsidR="00E8326A" w:rsidRPr="00B12A83" w:rsidRDefault="00E8326A" w:rsidP="00B12A83">
      <w:pPr>
        <w:ind w:firstLine="708"/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t>Со дня официального опубликования</w:t>
      </w:r>
      <w:r w:rsidR="00B06D2C">
        <w:rPr>
          <w:i/>
          <w:sz w:val="28"/>
          <w:szCs w:val="28"/>
          <w:lang w:eastAsia="ru-RU"/>
        </w:rPr>
        <w:t>.</w:t>
      </w:r>
    </w:p>
    <w:p w:rsidR="00E8326A" w:rsidRPr="00B12A83" w:rsidRDefault="00E8326A" w:rsidP="00B12A83">
      <w:pPr>
        <w:ind w:firstLine="708"/>
        <w:jc w:val="both"/>
        <w:rPr>
          <w:sz w:val="28"/>
          <w:szCs w:val="28"/>
        </w:rPr>
      </w:pP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5.Негативные эффекты, возникающие в связи с отсутствием государственного регулирования в соответствующей сфере деятельности:</w:t>
      </w:r>
    </w:p>
    <w:p w:rsidR="004705F3" w:rsidRDefault="003E02DF" w:rsidP="00B12A83">
      <w:pPr>
        <w:jc w:val="both"/>
        <w:rPr>
          <w:i/>
          <w:color w:val="FF0000"/>
          <w:sz w:val="28"/>
          <w:szCs w:val="28"/>
          <w:lang w:eastAsia="ru-RU"/>
        </w:rPr>
      </w:pPr>
      <w:r w:rsidRPr="00B12A83">
        <w:rPr>
          <w:i/>
          <w:color w:val="FF0000"/>
          <w:sz w:val="28"/>
          <w:szCs w:val="28"/>
          <w:lang w:eastAsia="ru-RU"/>
        </w:rPr>
        <w:t xml:space="preserve">         </w:t>
      </w:r>
      <w:r w:rsidR="00B06D2C" w:rsidRPr="00B06D2C">
        <w:rPr>
          <w:i/>
          <w:sz w:val="28"/>
          <w:szCs w:val="28"/>
          <w:lang w:eastAsia="ru-RU"/>
        </w:rPr>
        <w:t>Отсутствие правового регулирования приведет к невозможности организации и проведения универсально ярмарки на территории города Нефтеюганска.</w:t>
      </w:r>
    </w:p>
    <w:p w:rsidR="004705F3" w:rsidRDefault="004705F3" w:rsidP="00B12A83">
      <w:pPr>
        <w:jc w:val="both"/>
        <w:rPr>
          <w:i/>
          <w:color w:val="FF0000"/>
          <w:sz w:val="28"/>
          <w:szCs w:val="28"/>
          <w:lang w:eastAsia="ru-RU"/>
        </w:rPr>
      </w:pP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6.Группа участников отношений правового регулирования и их количественная оценка:</w:t>
      </w:r>
    </w:p>
    <w:p w:rsidR="003E02DF" w:rsidRPr="00B12A83" w:rsidRDefault="00B12A83" w:rsidP="00B12A83">
      <w:pPr>
        <w:ind w:firstLine="708"/>
        <w:jc w:val="both"/>
        <w:rPr>
          <w:i/>
          <w:sz w:val="28"/>
          <w:szCs w:val="28"/>
        </w:rPr>
      </w:pPr>
      <w:r w:rsidRPr="00B12A83">
        <w:rPr>
          <w:i/>
          <w:sz w:val="28"/>
          <w:szCs w:val="28"/>
        </w:rPr>
        <w:t>Юридические лица или индивидуальные предприниматели, представившие Организатору ярмарки документы на участие в Конкурсе.</w:t>
      </w:r>
    </w:p>
    <w:p w:rsidR="00B12A83" w:rsidRPr="00B12A83" w:rsidRDefault="00B12A83" w:rsidP="00B12A83">
      <w:pPr>
        <w:ind w:firstLine="708"/>
        <w:jc w:val="both"/>
        <w:rPr>
          <w:sz w:val="28"/>
          <w:szCs w:val="28"/>
          <w:lang w:eastAsia="ru-RU"/>
        </w:rPr>
      </w:pP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7. Оценка расходов (доходов) бюджета муниципального образования город Нефтеюганска, связанных с введением правового регулирования:</w:t>
      </w:r>
    </w:p>
    <w:p w:rsidR="003E02DF" w:rsidRPr="00B12A83" w:rsidRDefault="003E02DF" w:rsidP="00B12A83">
      <w:pPr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t xml:space="preserve">         Отсутству</w:t>
      </w:r>
      <w:r w:rsidR="003B4641" w:rsidRPr="00B12A83">
        <w:rPr>
          <w:i/>
          <w:sz w:val="28"/>
          <w:szCs w:val="28"/>
          <w:lang w:eastAsia="ru-RU"/>
        </w:rPr>
        <w:t>е</w:t>
      </w:r>
      <w:r w:rsidRPr="00B12A83">
        <w:rPr>
          <w:i/>
          <w:sz w:val="28"/>
          <w:szCs w:val="28"/>
          <w:lang w:eastAsia="ru-RU"/>
        </w:rPr>
        <w:t xml:space="preserve">т </w:t>
      </w: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8.Обязанности или ограничения для субъектов предпринимательской и инвестиционной деятельности, порядок организации их исполнения:</w:t>
      </w:r>
    </w:p>
    <w:p w:rsidR="003E02DF" w:rsidRPr="00B12A83" w:rsidRDefault="003E02DF" w:rsidP="00B12A83">
      <w:pPr>
        <w:ind w:firstLine="708"/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t xml:space="preserve">Принятие проекта решения: </w:t>
      </w:r>
    </w:p>
    <w:p w:rsidR="003E02DF" w:rsidRPr="00B12A83" w:rsidRDefault="003E02DF" w:rsidP="00B12A83">
      <w:pPr>
        <w:ind w:firstLine="708"/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lastRenderedPageBreak/>
        <w:t>-не окажет влияния на конкурентную среду субъектов предпринимательской и инвестиционной деятельности;</w:t>
      </w:r>
    </w:p>
    <w:p w:rsidR="003E02DF" w:rsidRPr="00B12A83" w:rsidRDefault="003E02DF" w:rsidP="00B12A83">
      <w:pPr>
        <w:ind w:firstLine="708"/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t>-не повлечет рисков и негативных последствий субъектов предпринимательской и инвестиционной деятельности;</w:t>
      </w:r>
    </w:p>
    <w:p w:rsidR="003E02DF" w:rsidRPr="00B12A83" w:rsidRDefault="003E02DF" w:rsidP="00B12A83">
      <w:pPr>
        <w:ind w:firstLine="708"/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t>-</w:t>
      </w:r>
      <w:r w:rsidR="003B4641" w:rsidRPr="00B12A83">
        <w:rPr>
          <w:i/>
          <w:sz w:val="28"/>
          <w:szCs w:val="28"/>
          <w:lang w:eastAsia="ru-RU"/>
        </w:rPr>
        <w:t>частично</w:t>
      </w:r>
      <w:r w:rsidRPr="00B12A83">
        <w:rPr>
          <w:i/>
          <w:sz w:val="28"/>
          <w:szCs w:val="28"/>
          <w:lang w:eastAsia="ru-RU"/>
        </w:rPr>
        <w:t xml:space="preserve"> повлечет дополнительн</w:t>
      </w:r>
      <w:r w:rsidR="003B4641" w:rsidRPr="00B12A83">
        <w:rPr>
          <w:i/>
          <w:sz w:val="28"/>
          <w:szCs w:val="28"/>
          <w:lang w:eastAsia="ru-RU"/>
        </w:rPr>
        <w:t>ые</w:t>
      </w:r>
      <w:r w:rsidRPr="00B12A83">
        <w:rPr>
          <w:i/>
          <w:sz w:val="28"/>
          <w:szCs w:val="28"/>
          <w:lang w:eastAsia="ru-RU"/>
        </w:rPr>
        <w:t xml:space="preserve"> обязательств</w:t>
      </w:r>
      <w:r w:rsidR="003B4641" w:rsidRPr="00B12A83">
        <w:rPr>
          <w:i/>
          <w:sz w:val="28"/>
          <w:szCs w:val="28"/>
          <w:lang w:eastAsia="ru-RU"/>
        </w:rPr>
        <w:t xml:space="preserve">а </w:t>
      </w:r>
      <w:r w:rsidR="00B12A83" w:rsidRPr="00B12A83">
        <w:rPr>
          <w:i/>
          <w:sz w:val="28"/>
          <w:szCs w:val="28"/>
          <w:lang w:eastAsia="ru-RU"/>
        </w:rPr>
        <w:t>и потребует</w:t>
      </w:r>
      <w:r w:rsidRPr="00B12A83">
        <w:rPr>
          <w:i/>
          <w:sz w:val="28"/>
          <w:szCs w:val="28"/>
          <w:lang w:eastAsia="ru-RU"/>
        </w:rPr>
        <w:t xml:space="preserve"> </w:t>
      </w:r>
      <w:r w:rsidR="00B12A83" w:rsidRPr="00B12A83">
        <w:rPr>
          <w:i/>
          <w:sz w:val="28"/>
          <w:szCs w:val="28"/>
          <w:lang w:eastAsia="ru-RU"/>
        </w:rPr>
        <w:t>возникновения расходов</w:t>
      </w:r>
      <w:r w:rsidRPr="00B12A83">
        <w:rPr>
          <w:i/>
          <w:sz w:val="28"/>
          <w:szCs w:val="28"/>
          <w:lang w:eastAsia="ru-RU"/>
        </w:rPr>
        <w:t xml:space="preserve"> субъектов предпринимательской и инвестиционной деятельности.</w:t>
      </w:r>
    </w:p>
    <w:p w:rsidR="003E02DF" w:rsidRPr="00B12A83" w:rsidRDefault="003E02DF" w:rsidP="00B12A83">
      <w:pPr>
        <w:ind w:firstLine="708"/>
        <w:jc w:val="both"/>
        <w:rPr>
          <w:sz w:val="28"/>
          <w:szCs w:val="28"/>
          <w:lang w:eastAsia="ru-RU"/>
        </w:rPr>
      </w:pPr>
    </w:p>
    <w:p w:rsidR="003E02DF" w:rsidRPr="00B12A83" w:rsidRDefault="003E02DF" w:rsidP="00B12A83">
      <w:pPr>
        <w:ind w:firstLine="709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9.Оценка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ограничений.</w:t>
      </w:r>
    </w:p>
    <w:p w:rsidR="003E02DF" w:rsidRPr="00B12A83" w:rsidRDefault="003B4641" w:rsidP="00B12A83">
      <w:pPr>
        <w:ind w:firstLine="709"/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t>Отсутствуе</w:t>
      </w:r>
      <w:r w:rsidR="003E02DF" w:rsidRPr="00B12A83">
        <w:rPr>
          <w:i/>
          <w:sz w:val="28"/>
          <w:szCs w:val="28"/>
          <w:lang w:eastAsia="ru-RU"/>
        </w:rPr>
        <w:t xml:space="preserve">т </w:t>
      </w:r>
    </w:p>
    <w:p w:rsidR="003E02DF" w:rsidRPr="00B12A83" w:rsidRDefault="003E02DF" w:rsidP="00B12A83">
      <w:pPr>
        <w:spacing w:after="120"/>
        <w:ind w:firstLine="708"/>
        <w:jc w:val="both"/>
        <w:rPr>
          <w:sz w:val="28"/>
          <w:szCs w:val="28"/>
          <w:lang w:eastAsia="ru-RU"/>
        </w:rPr>
      </w:pPr>
    </w:p>
    <w:p w:rsidR="003E02DF" w:rsidRPr="00B12A83" w:rsidRDefault="003E02DF" w:rsidP="00B12A83">
      <w:pPr>
        <w:ind w:firstLine="709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10.Иные сведения, которые по мнению органа, осуществляющего экспертизу муниципальных нормативных правовых актов, позволяют оценить эффективность действующего регулирования:</w:t>
      </w:r>
    </w:p>
    <w:p w:rsidR="003E02DF" w:rsidRPr="00B12A83" w:rsidRDefault="003E02DF" w:rsidP="00B12A83">
      <w:pPr>
        <w:ind w:firstLine="709"/>
        <w:jc w:val="both"/>
        <w:rPr>
          <w:i/>
          <w:sz w:val="28"/>
          <w:szCs w:val="28"/>
          <w:lang w:eastAsia="ru-RU"/>
        </w:rPr>
      </w:pPr>
      <w:r w:rsidRPr="00B12A83">
        <w:rPr>
          <w:i/>
          <w:sz w:val="28"/>
          <w:szCs w:val="28"/>
          <w:lang w:eastAsia="ru-RU"/>
        </w:rPr>
        <w:t>Отсутствуют</w:t>
      </w:r>
    </w:p>
    <w:p w:rsidR="003E02DF" w:rsidRPr="00B12A83" w:rsidRDefault="003E02DF" w:rsidP="00B12A83">
      <w:pPr>
        <w:ind w:firstLine="709"/>
        <w:jc w:val="both"/>
        <w:rPr>
          <w:i/>
          <w:sz w:val="28"/>
          <w:szCs w:val="28"/>
          <w:lang w:eastAsia="ru-RU"/>
        </w:rPr>
      </w:pPr>
    </w:p>
    <w:p w:rsidR="003E02DF" w:rsidRPr="00B12A83" w:rsidRDefault="003E02DF" w:rsidP="00B12A83">
      <w:pPr>
        <w:spacing w:after="120"/>
        <w:ind w:firstLine="708"/>
        <w:jc w:val="both"/>
        <w:rPr>
          <w:sz w:val="28"/>
          <w:szCs w:val="28"/>
          <w:lang w:eastAsia="ru-RU"/>
        </w:rPr>
      </w:pPr>
      <w:r w:rsidRPr="00B12A83">
        <w:rPr>
          <w:sz w:val="28"/>
          <w:szCs w:val="28"/>
          <w:lang w:eastAsia="ru-RU"/>
        </w:rPr>
        <w:t>К уведомлению прилагаются: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3E02DF" w:rsidRPr="00B12A83" w:rsidTr="00CF57D8">
        <w:tc>
          <w:tcPr>
            <w:tcW w:w="567" w:type="dxa"/>
            <w:shd w:val="clear" w:color="auto" w:fill="auto"/>
          </w:tcPr>
          <w:p w:rsidR="003E02DF" w:rsidRPr="00B12A83" w:rsidRDefault="003E02DF" w:rsidP="00B12A83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B12A83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3E02DF" w:rsidRPr="00B12A83" w:rsidRDefault="003E02DF" w:rsidP="00B12A83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B12A83">
              <w:rPr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</w:tr>
      <w:tr w:rsidR="003E02DF" w:rsidRPr="00B12A83" w:rsidTr="00CF57D8">
        <w:tc>
          <w:tcPr>
            <w:tcW w:w="567" w:type="dxa"/>
            <w:shd w:val="clear" w:color="auto" w:fill="auto"/>
          </w:tcPr>
          <w:p w:rsidR="003E02DF" w:rsidRPr="00B12A83" w:rsidRDefault="003E02DF" w:rsidP="00B12A83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B12A83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3E02DF" w:rsidRPr="00B12A83" w:rsidRDefault="003E02DF" w:rsidP="00B12A83">
            <w:pPr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B12A83">
              <w:rPr>
                <w:sz w:val="28"/>
                <w:szCs w:val="28"/>
                <w:lang w:eastAsia="ru-RU"/>
              </w:rPr>
              <w:t>Иные материалы, которые, по мнению органа, осуществляющего экспертизу муниципальных нормативных правовых актов, позволяют оценить эффективность действующего государственного регулирования</w:t>
            </w:r>
          </w:p>
        </w:tc>
      </w:tr>
    </w:tbl>
    <w:p w:rsidR="003E02DF" w:rsidRPr="00B12A83" w:rsidRDefault="003E02DF" w:rsidP="00B12A83">
      <w:pPr>
        <w:jc w:val="both"/>
        <w:rPr>
          <w:sz w:val="28"/>
          <w:szCs w:val="28"/>
        </w:rPr>
      </w:pPr>
    </w:p>
    <w:p w:rsidR="0007756E" w:rsidRPr="00B12A83" w:rsidRDefault="0007756E" w:rsidP="00B12A83">
      <w:pPr>
        <w:pStyle w:val="1"/>
        <w:tabs>
          <w:tab w:val="left" w:pos="1061"/>
        </w:tabs>
        <w:ind w:right="146"/>
      </w:pPr>
    </w:p>
    <w:sectPr w:rsidR="0007756E" w:rsidRPr="00B12A83" w:rsidSect="00B12A83">
      <w:headerReference w:type="default" r:id="rId8"/>
      <w:pgSz w:w="11910" w:h="16840"/>
      <w:pgMar w:top="1040" w:right="420" w:bottom="851" w:left="1560" w:header="720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A45" w:rsidRDefault="007F4A45">
      <w:r>
        <w:separator/>
      </w:r>
    </w:p>
  </w:endnote>
  <w:endnote w:type="continuationSeparator" w:id="0">
    <w:p w:rsidR="007F4A45" w:rsidRDefault="007F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A45" w:rsidRDefault="007F4A45">
      <w:r>
        <w:separator/>
      </w:r>
    </w:p>
  </w:footnote>
  <w:footnote w:type="continuationSeparator" w:id="0">
    <w:p w:rsidR="007F4A45" w:rsidRDefault="007F4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1B9" w:rsidRDefault="00A621B9">
    <w:pPr>
      <w:pStyle w:val="a3"/>
      <w:spacing w:line="14" w:lineRule="auto"/>
      <w:ind w:left="0"/>
      <w:rPr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14E6"/>
    <w:multiLevelType w:val="hybridMultilevel"/>
    <w:tmpl w:val="002E5890"/>
    <w:lvl w:ilvl="0" w:tplc="FE20CE2C">
      <w:start w:val="1"/>
      <w:numFmt w:val="decimal"/>
      <w:lvlText w:val="%1."/>
      <w:lvlJc w:val="left"/>
      <w:pPr>
        <w:ind w:left="141" w:hanging="211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1" w:tplc="02CA61EC">
      <w:start w:val="1"/>
      <w:numFmt w:val="decimal"/>
      <w:lvlText w:val="%2."/>
      <w:lvlJc w:val="left"/>
      <w:pPr>
        <w:ind w:left="141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383E0E5A">
      <w:numFmt w:val="bullet"/>
      <w:lvlText w:val="•"/>
      <w:lvlJc w:val="left"/>
      <w:pPr>
        <w:ind w:left="2097" w:hanging="211"/>
      </w:pPr>
      <w:rPr>
        <w:rFonts w:hint="default"/>
        <w:lang w:val="ru-RU" w:eastAsia="en-US" w:bidi="ar-SA"/>
      </w:rPr>
    </w:lvl>
    <w:lvl w:ilvl="3" w:tplc="D63A1E42">
      <w:numFmt w:val="bullet"/>
      <w:lvlText w:val="•"/>
      <w:lvlJc w:val="left"/>
      <w:pPr>
        <w:ind w:left="3075" w:hanging="211"/>
      </w:pPr>
      <w:rPr>
        <w:rFonts w:hint="default"/>
        <w:lang w:val="ru-RU" w:eastAsia="en-US" w:bidi="ar-SA"/>
      </w:rPr>
    </w:lvl>
    <w:lvl w:ilvl="4" w:tplc="36F81A24">
      <w:numFmt w:val="bullet"/>
      <w:lvlText w:val="•"/>
      <w:lvlJc w:val="left"/>
      <w:pPr>
        <w:ind w:left="4054" w:hanging="211"/>
      </w:pPr>
      <w:rPr>
        <w:rFonts w:hint="default"/>
        <w:lang w:val="ru-RU" w:eastAsia="en-US" w:bidi="ar-SA"/>
      </w:rPr>
    </w:lvl>
    <w:lvl w:ilvl="5" w:tplc="3E5CBEC4">
      <w:numFmt w:val="bullet"/>
      <w:lvlText w:val="•"/>
      <w:lvlJc w:val="left"/>
      <w:pPr>
        <w:ind w:left="5033" w:hanging="211"/>
      </w:pPr>
      <w:rPr>
        <w:rFonts w:hint="default"/>
        <w:lang w:val="ru-RU" w:eastAsia="en-US" w:bidi="ar-SA"/>
      </w:rPr>
    </w:lvl>
    <w:lvl w:ilvl="6" w:tplc="095C75F4">
      <w:numFmt w:val="bullet"/>
      <w:lvlText w:val="•"/>
      <w:lvlJc w:val="left"/>
      <w:pPr>
        <w:ind w:left="6011" w:hanging="211"/>
      </w:pPr>
      <w:rPr>
        <w:rFonts w:hint="default"/>
        <w:lang w:val="ru-RU" w:eastAsia="en-US" w:bidi="ar-SA"/>
      </w:rPr>
    </w:lvl>
    <w:lvl w:ilvl="7" w:tplc="B38226E4">
      <w:numFmt w:val="bullet"/>
      <w:lvlText w:val="•"/>
      <w:lvlJc w:val="left"/>
      <w:pPr>
        <w:ind w:left="6990" w:hanging="211"/>
      </w:pPr>
      <w:rPr>
        <w:rFonts w:hint="default"/>
        <w:lang w:val="ru-RU" w:eastAsia="en-US" w:bidi="ar-SA"/>
      </w:rPr>
    </w:lvl>
    <w:lvl w:ilvl="8" w:tplc="550057FA">
      <w:numFmt w:val="bullet"/>
      <w:lvlText w:val="•"/>
      <w:lvlJc w:val="left"/>
      <w:pPr>
        <w:ind w:left="7968" w:hanging="2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B9"/>
    <w:rsid w:val="0007756E"/>
    <w:rsid w:val="003B4641"/>
    <w:rsid w:val="003E02DF"/>
    <w:rsid w:val="004705F3"/>
    <w:rsid w:val="0049456E"/>
    <w:rsid w:val="00497CB9"/>
    <w:rsid w:val="00566842"/>
    <w:rsid w:val="007F4A45"/>
    <w:rsid w:val="0086437A"/>
    <w:rsid w:val="008B3C87"/>
    <w:rsid w:val="00A621B9"/>
    <w:rsid w:val="00B06D2C"/>
    <w:rsid w:val="00B12A83"/>
    <w:rsid w:val="00C67D10"/>
    <w:rsid w:val="00E8326A"/>
    <w:rsid w:val="00F8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78D319"/>
  <w15:docId w15:val="{2D81F3A2-0378-46ED-AAD9-A93CF16A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0"/>
      <w:ind w:left="141" w:right="145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i/>
      <w:iCs/>
      <w:sz w:val="28"/>
      <w:szCs w:val="28"/>
    </w:rPr>
  </w:style>
  <w:style w:type="paragraph" w:styleId="a4">
    <w:name w:val="List Paragraph"/>
    <w:basedOn w:val="a"/>
    <w:uiPriority w:val="34"/>
    <w:qFormat/>
    <w:pPr>
      <w:spacing w:before="240"/>
      <w:ind w:left="141" w:right="14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header"/>
    <w:basedOn w:val="a"/>
    <w:link w:val="a6"/>
    <w:uiPriority w:val="99"/>
    <w:unhideWhenUsed/>
    <w:rsid w:val="00B06D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6D2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06D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6D2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240231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SPecialiST RePack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Снежана Михайловна Богатова</cp:lastModifiedBy>
  <cp:revision>7</cp:revision>
  <dcterms:created xsi:type="dcterms:W3CDTF">2023-08-24T05:20:00Z</dcterms:created>
  <dcterms:modified xsi:type="dcterms:W3CDTF">2024-02-09T07:12:00Z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2023-08-24T00:00:00Z</vt:filetime>
  </property>
</Properties>
</file>