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7BDA" w:rsidRPr="007B5AF9" w:rsidRDefault="00D77BDA" w:rsidP="003B7E9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8"/>
          <w:szCs w:val="28"/>
          <w:lang w:eastAsia="ru-RU"/>
        </w:rPr>
      </w:pPr>
    </w:p>
    <w:p w:rsidR="00D77BDA" w:rsidRPr="00E95D0D" w:rsidRDefault="00592511" w:rsidP="00D77BD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</w:t>
      </w:r>
      <w:r w:rsidR="00D77BDA" w:rsidRPr="00E95D0D">
        <w:rPr>
          <w:rFonts w:ascii="Times New Roman" w:hAnsi="Times New Roman"/>
          <w:sz w:val="28"/>
          <w:szCs w:val="28"/>
          <w:lang w:eastAsia="ru-RU"/>
        </w:rPr>
        <w:t>просн</w:t>
      </w:r>
      <w:r>
        <w:rPr>
          <w:rFonts w:ascii="Times New Roman" w:hAnsi="Times New Roman"/>
          <w:sz w:val="28"/>
          <w:szCs w:val="28"/>
          <w:lang w:eastAsia="ru-RU"/>
        </w:rPr>
        <w:t>ый</w:t>
      </w:r>
      <w:r w:rsidR="00D77BDA" w:rsidRPr="00E95D0D">
        <w:rPr>
          <w:rFonts w:ascii="Times New Roman" w:hAnsi="Times New Roman"/>
          <w:sz w:val="28"/>
          <w:szCs w:val="28"/>
          <w:lang w:eastAsia="ru-RU"/>
        </w:rPr>
        <w:t xml:space="preserve"> лист при проведении публичных консультаций</w:t>
      </w:r>
    </w:p>
    <w:p w:rsidR="00D77BDA" w:rsidRPr="00E95D0D" w:rsidRDefault="00D77BDA" w:rsidP="00D77BD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в рамках оценки регулирующего воздействия</w:t>
      </w:r>
    </w:p>
    <w:p w:rsidR="00D77BDA" w:rsidRPr="00E95D0D" w:rsidRDefault="00D77BDA" w:rsidP="00D77BD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проекта муниципального нормативного правового акта</w:t>
      </w:r>
    </w:p>
    <w:p w:rsidR="00D77BDA" w:rsidRPr="00E95D0D" w:rsidRDefault="00D77BDA" w:rsidP="00D77BDA">
      <w:pPr>
        <w:spacing w:after="0" w:line="240" w:lineRule="auto"/>
        <w:rPr>
          <w:rFonts w:ascii="Times New Roman" w:hAnsi="Times New Roman"/>
          <w:sz w:val="12"/>
          <w:szCs w:val="24"/>
          <w:lang w:eastAsia="ru-RU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82"/>
      </w:tblGrid>
      <w:tr w:rsidR="00D77BDA" w:rsidRPr="00E95D0D" w:rsidTr="00E32672">
        <w:tc>
          <w:tcPr>
            <w:tcW w:w="9782" w:type="dxa"/>
            <w:tcBorders>
              <w:bottom w:val="single" w:sz="4" w:space="0" w:color="auto"/>
            </w:tcBorders>
            <w:shd w:val="clear" w:color="auto" w:fill="auto"/>
          </w:tcPr>
          <w:p w:rsidR="00B57298" w:rsidRDefault="00B57298" w:rsidP="00B5729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</w:t>
            </w:r>
            <w:r w:rsidRPr="0082078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Перечень вопросов в рамках проведения публичного обсуждения проекта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постановления «</w:t>
            </w:r>
            <w:r w:rsidRPr="00DF59C2">
              <w:rPr>
                <w:rFonts w:ascii="Times New Roman" w:hAnsi="Times New Roman"/>
                <w:sz w:val="28"/>
                <w:szCs w:val="28"/>
                <w:lang w:eastAsia="ru-RU"/>
              </w:rPr>
              <w:t>О внесении изменений в постановление администрации города Нефтеюганска от 13.04.2021 № 40-нп «Об утверждении порядка предоставления субсидии из бюджета города Нефтеюганска на возмещение затрат по 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Нефтеюганска»</w:t>
            </w:r>
          </w:p>
          <w:p w:rsidR="00B57298" w:rsidRPr="001F5FB6" w:rsidRDefault="00B57298" w:rsidP="00B5729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F5FB6">
              <w:rPr>
                <w:rFonts w:ascii="Times New Roman" w:hAnsi="Times New Roman"/>
                <w:sz w:val="28"/>
                <w:szCs w:val="28"/>
                <w:lang w:eastAsia="ru-RU"/>
              </w:rPr>
              <w:t>Пожалуйста, заполните данную форму на Портале проектов нормативных правовых актов regulation.admhmao.ru по ссылке</w:t>
            </w:r>
            <w:r w:rsidRPr="001F5FB6">
              <w:t xml:space="preserve"> </w:t>
            </w:r>
            <w:hyperlink r:id="rId4" w:history="1">
              <w:r w:rsidRPr="001F5FB6">
                <w:rPr>
                  <w:rStyle w:val="a4"/>
                  <w:rFonts w:ascii="Times New Roman" w:hAnsi="Times New Roman"/>
                  <w:color w:val="auto"/>
                  <w:sz w:val="28"/>
                  <w:szCs w:val="28"/>
                  <w:lang w:eastAsia="ru-RU"/>
                </w:rPr>
                <w:t>https://regulation.admhmao.ru/Dashboard#</w:t>
              </w:r>
            </w:hyperlink>
            <w:r w:rsidRPr="001F5FB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или направьте данную форму по электронной почте на адрес:</w:t>
            </w:r>
            <w:r w:rsidRPr="001F5FB6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hyperlink r:id="rId5" w:history="1">
              <w:r w:rsidRPr="001F5FB6">
                <w:rPr>
                  <w:rStyle w:val="a4"/>
                  <w:rFonts w:ascii="Times New Roman" w:hAnsi="Times New Roman"/>
                  <w:color w:val="auto"/>
                  <w:sz w:val="28"/>
                </w:rPr>
                <w:t>tarif.DJKH@admugansk.ru</w:t>
              </w:r>
            </w:hyperlink>
            <w:r w:rsidRPr="001F5FB6">
              <w:rPr>
                <w:rFonts w:ascii="Times New Roman" w:hAnsi="Times New Roman"/>
                <w:sz w:val="28"/>
              </w:rPr>
              <w:t xml:space="preserve">                                                                </w:t>
            </w:r>
            <w:r w:rsidRPr="001F5FB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не позднее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087E18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bookmarkStart w:id="0" w:name="_GoBack"/>
            <w:bookmarkEnd w:id="0"/>
            <w:r w:rsidRPr="001F5FB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февраля 2024 г.</w:t>
            </w:r>
          </w:p>
          <w:p w:rsidR="00D77BDA" w:rsidRPr="00E95D0D" w:rsidRDefault="00D77BDA" w:rsidP="00E32672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F5FB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Регулирующий орган не будет иметь возможности проанализировать </w:t>
            </w:r>
            <w:r w:rsidRPr="00E95D0D">
              <w:rPr>
                <w:rFonts w:ascii="Times New Roman" w:hAnsi="Times New Roman"/>
                <w:sz w:val="28"/>
                <w:szCs w:val="28"/>
                <w:lang w:eastAsia="ru-RU"/>
              </w:rPr>
              <w:t>позиции, направленные ему после указанного срока.</w:t>
            </w:r>
          </w:p>
        </w:tc>
      </w:tr>
    </w:tbl>
    <w:p w:rsidR="00D77BDA" w:rsidRPr="00E95D0D" w:rsidRDefault="00D77BDA" w:rsidP="00D77BDA">
      <w:pPr>
        <w:spacing w:after="0" w:line="240" w:lineRule="auto"/>
        <w:ind w:firstLine="567"/>
        <w:rPr>
          <w:rFonts w:ascii="Times New Roman" w:hAnsi="Times New Roman"/>
          <w:sz w:val="12"/>
          <w:szCs w:val="28"/>
          <w:lang w:eastAsia="ru-RU"/>
        </w:rPr>
      </w:pPr>
    </w:p>
    <w:tbl>
      <w:tblPr>
        <w:tblStyle w:val="a3"/>
        <w:tblW w:w="9760" w:type="dxa"/>
        <w:tblInd w:w="-147" w:type="dxa"/>
        <w:tblLook w:val="04A0" w:firstRow="1" w:lastRow="0" w:firstColumn="1" w:lastColumn="0" w:noHBand="0" w:noVBand="1"/>
      </w:tblPr>
      <w:tblGrid>
        <w:gridCol w:w="9760"/>
      </w:tblGrid>
      <w:tr w:rsidR="00D77BDA" w:rsidTr="00E32672">
        <w:trPr>
          <w:trHeight w:val="2160"/>
        </w:trPr>
        <w:tc>
          <w:tcPr>
            <w:tcW w:w="9760" w:type="dxa"/>
          </w:tcPr>
          <w:p w:rsidR="00D77BDA" w:rsidRPr="0047206D" w:rsidRDefault="00D77BDA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Контактная информация</w:t>
            </w:r>
          </w:p>
          <w:p w:rsidR="00D77BDA" w:rsidRPr="0047206D" w:rsidRDefault="00D77BDA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Наименование организации __________________________________________</w:t>
            </w:r>
          </w:p>
          <w:p w:rsidR="00D77BDA" w:rsidRPr="0047206D" w:rsidRDefault="00D77BDA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Сферу деятельности организации _____________________________________</w:t>
            </w:r>
          </w:p>
          <w:p w:rsidR="00D77BDA" w:rsidRPr="0047206D" w:rsidRDefault="00D77BDA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Ф.И.О. контактного лица ____________________________________________</w:t>
            </w:r>
          </w:p>
          <w:p w:rsidR="00D77BDA" w:rsidRPr="0047206D" w:rsidRDefault="00D77BDA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Номер контактного телефона _________________________________________</w:t>
            </w:r>
          </w:p>
          <w:p w:rsidR="00D77BDA" w:rsidRPr="0047206D" w:rsidRDefault="00D77BDA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 xml:space="preserve">Адрес электронной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47206D">
              <w:rPr>
                <w:rFonts w:ascii="Times New Roman" w:hAnsi="Times New Roman"/>
                <w:sz w:val="28"/>
                <w:szCs w:val="28"/>
              </w:rPr>
              <w:t>очты ___________________________________________</w:t>
            </w:r>
          </w:p>
          <w:p w:rsidR="00D77BDA" w:rsidRDefault="00D77BDA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77BDA" w:rsidRPr="00E95D0D" w:rsidRDefault="00D77BDA" w:rsidP="00D77BD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82"/>
      </w:tblGrid>
      <w:tr w:rsidR="00D77BDA" w:rsidRPr="0049780D" w:rsidTr="00E32672">
        <w:trPr>
          <w:trHeight w:val="397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1.На решение какой проблемы, на Ваш взгляд, направлено предлагаемое правовое регулирование? Актуальная ли данная проблема сегодня?</w:t>
            </w:r>
          </w:p>
        </w:tc>
      </w:tr>
      <w:tr w:rsidR="00D77BDA" w:rsidRPr="0049780D" w:rsidTr="00E32672">
        <w:trPr>
          <w:trHeight w:val="221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rPr>
          <w:trHeight w:val="221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2.Обосновал ли разработчик необходимость государственного вмешательства? Соответствует ли цель предлагаемого правового регулирования проблеме, на решение которой оно направлено? </w:t>
            </w:r>
          </w:p>
        </w:tc>
      </w:tr>
      <w:tr w:rsidR="00D77BDA" w:rsidRPr="0049780D" w:rsidTr="00E32672">
        <w:trPr>
          <w:trHeight w:val="221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3.Является ли выбранный вариант решения проблемы оптимальным? Существуют ли иные варианты достижения заявленных целей правового регулирования? Если да, выделите те их них, которые, по Вашему мнению, были бы менее </w:t>
            </w:r>
            <w:proofErr w:type="spellStart"/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затратны</w:t>
            </w:r>
            <w:proofErr w:type="spellEnd"/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 (или) более эффективны?</w:t>
            </w:r>
          </w:p>
        </w:tc>
      </w:tr>
      <w:tr w:rsidR="00D77BDA" w:rsidRPr="0049780D" w:rsidTr="00E32672">
        <w:trPr>
          <w:trHeight w:val="86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4.Какие, по Вашему мнению, субъекты предпринимательской 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иной экономической 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деятельности будут затронуты предлагаемым регулированием (по видам субъектов, по отраслям, по количеству таких субъектов?)</w:t>
            </w:r>
          </w:p>
        </w:tc>
      </w:tr>
      <w:tr w:rsidR="00D77BDA" w:rsidRPr="0049780D" w:rsidTr="00E32672">
        <w:trPr>
          <w:trHeight w:val="218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.Оцените, насколько полно и точно отражены обязанности, ответственность субъектов регулирования, а также насколько понятно прописаны административные процедуры, реализуемые ответственными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органами или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структурными подразделениями администрации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город Нефтеюганск, насколько точно и недвусмысленно прописаны властные функции и полномочия? </w:t>
            </w:r>
          </w:p>
        </w:tc>
      </w:tr>
      <w:tr w:rsidR="00D77BDA" w:rsidRPr="0049780D" w:rsidTr="00E32672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      </w:r>
          </w:p>
        </w:tc>
      </w:tr>
      <w:tr w:rsidR="00D77BDA" w:rsidRPr="0049780D" w:rsidTr="00E32672">
        <w:trPr>
          <w:trHeight w:val="213"/>
        </w:trPr>
        <w:tc>
          <w:tcPr>
            <w:tcW w:w="9782" w:type="dxa"/>
            <w:shd w:val="clear" w:color="auto" w:fill="auto"/>
            <w:vAlign w:val="bottom"/>
          </w:tcPr>
          <w:p w:rsidR="00D77BDA" w:rsidRPr="004024D6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rPr>
          <w:trHeight w:val="213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024D6">
              <w:rPr>
                <w:rFonts w:ascii="Times New Roman" w:hAnsi="Times New Roman"/>
                <w:sz w:val="28"/>
                <w:szCs w:val="28"/>
                <w:lang w:eastAsia="ru-RU"/>
              </w:rPr>
              <w:t>7.Соответствует ли проект муниципального нормативного правового акта, устанавливающего (изменяющего) обязательные требования, принципам, установленным Федеральным законом от 31.07.2020 № 247-ФЗ «Об обязательных требованиях».</w:t>
            </w:r>
          </w:p>
        </w:tc>
      </w:tr>
      <w:tr w:rsidR="00D77BDA" w:rsidRPr="0049780D" w:rsidTr="00E32672">
        <w:tc>
          <w:tcPr>
            <w:tcW w:w="9782" w:type="dxa"/>
            <w:shd w:val="clear" w:color="auto" w:fill="auto"/>
            <w:vAlign w:val="bottom"/>
          </w:tcPr>
          <w:p w:rsidR="00D77BDA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.Существуют ли в предлагаемом правовом регулировании положения, которые необоснованно затрудняют ведение предпринимательской 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иной экономической 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деятельности? Приведите обоснования по каждому указанному положению, дополнительно определив:</w:t>
            </w:r>
          </w:p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- имеется ли смысловое противоречие с целями правового регулирования или существующей проблемой, либо положение не способствует достижению целей регулирования;</w:t>
            </w:r>
          </w:p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- имеются ли технические ошибки;</w:t>
            </w:r>
          </w:p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- приводит ли исполнение положений правового регулирования к избыточным действиям или, наоборот, ограничивает действия субъектов предпринимательской 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иной экономической 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деятельности;</w:t>
            </w:r>
          </w:p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- приводит ли исполнение положения к возникновению избыточных обязанностей для субъектов предпринимательской и инвестиционной деятельности, к необоснованному существенному росту отдельных видов затрат или появлению новых необоснованных видов затрат;</w:t>
            </w:r>
          </w:p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- устанавливается ли положением необоснованное ограничение выбора субъектов предпринимательской и инвестиционной деятельности существующих или </w:t>
            </w:r>
            <w:r w:rsidR="0082078A"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возможных поставщиков,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или потребителей;</w:t>
            </w:r>
          </w:p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- создает ли исполнение положений правового регулирования существенные риски ведения предпринимательской 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иной </w:t>
            </w:r>
            <w:r w:rsidR="0082078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экономической </w:t>
            </w:r>
            <w:r w:rsidR="0082078A"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деятельности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способствует ли возникновению необоснованных прав исполнительных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ОМСУ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муниципального образования город Нефтеюганск и должностных лиц, допускает ли возможность избирательного применения норм;</w:t>
            </w:r>
          </w:p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- приводит ли к невозможности совершения законных действий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субъектов 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предпринимател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ьской и иной экономической деятельности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(например, в связи с отсутствием требуемой новым правовым регулированием инфраструктуры, организационных или технических условий, технологий).</w:t>
            </w:r>
          </w:p>
        </w:tc>
      </w:tr>
      <w:tr w:rsidR="00D77BDA" w:rsidRPr="0049780D" w:rsidTr="00E32672"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9.К каким последствиям может привести принятие нового регулирования в части невозможности исполнения субъектами предпринимательской и инвестиционной деятельности обязанностей, возникновения избыточных административных и иных ограничений и обязанностей? Приведите конкретные примеры.</w:t>
            </w:r>
          </w:p>
        </w:tc>
      </w:tr>
      <w:tr w:rsidR="00D77BDA" w:rsidRPr="0049780D" w:rsidTr="00E32672"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10.Оцените издержки (упущенную выгоду) субъектов предпринимательской 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иной экономической 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деятельности, возникающие при введении предлагаемого регулировании, а при возможности и бюджета муниципального образования город Нефтеюганск и укажите их. Какие из указанных издержек Вы считаете избыточными (бесполезными) и почему? Если возможно, оцените затраты по выполнению вновь вводимых требований количественно (в часах рабочего времени, в денежном эквиваленте и проч.)</w:t>
            </w:r>
            <w:r w:rsidRPr="0049780D"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t xml:space="preserve"> </w:t>
            </w:r>
          </w:p>
        </w:tc>
      </w:tr>
      <w:tr w:rsidR="00D77BDA" w:rsidRPr="0049780D" w:rsidTr="00E32672">
        <w:trPr>
          <w:trHeight w:val="124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rPr>
          <w:trHeight w:val="397"/>
        </w:trPr>
        <w:tc>
          <w:tcPr>
            <w:tcW w:w="9782" w:type="dxa"/>
            <w:shd w:val="clear" w:color="auto" w:fill="auto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11.Какие, на Ваш взгляд, могут возникнуть проблемы и трудности с контролем соблюдения требований и норм, вводимых </w:t>
            </w:r>
            <w:r w:rsidR="0082078A"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проектом нормативного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правового акта?</w:t>
            </w:r>
          </w:p>
        </w:tc>
      </w:tr>
      <w:tr w:rsidR="00D77BDA" w:rsidRPr="0049780D" w:rsidTr="00E32672">
        <w:trPr>
          <w:trHeight w:val="155"/>
        </w:trPr>
        <w:tc>
          <w:tcPr>
            <w:tcW w:w="9782" w:type="dxa"/>
            <w:shd w:val="clear" w:color="auto" w:fill="auto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12.Требуется ли переходный период для вступления в силу предлагаемого регулирования (если да, какова его продолжительность), какие ограничения по срокам введения нового регулирования необходимо учесть?</w:t>
            </w:r>
          </w:p>
        </w:tc>
      </w:tr>
      <w:tr w:rsidR="00D77BDA" w:rsidRPr="0049780D" w:rsidTr="00E32672">
        <w:trPr>
          <w:trHeight w:val="221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13.Какие, на Ваш взгляд, целесообразно применить исключения по введению регулирования в отношении отдельных групп лиц, приведите соответствующее обоснование.</w:t>
            </w:r>
          </w:p>
        </w:tc>
      </w:tr>
      <w:tr w:rsidR="00D77BDA" w:rsidRPr="0049780D" w:rsidTr="00E32672">
        <w:trPr>
          <w:trHeight w:val="70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rPr>
          <w:trHeight w:val="70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14.Специальные вопросы, касающиеся конкретных положений и норм предлагаемого государственного регулирования, которые разработчику необходимо пояснить.</w:t>
            </w:r>
          </w:p>
        </w:tc>
      </w:tr>
      <w:tr w:rsidR="00D77BDA" w:rsidRPr="0049780D" w:rsidTr="00E32672">
        <w:trPr>
          <w:trHeight w:val="70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rPr>
          <w:trHeight w:val="70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15.Иные предложения и замечания, которые, по Вашему мнению, целесообразно учесть в рамках оценки регулирующего воздействия</w:t>
            </w:r>
          </w:p>
        </w:tc>
      </w:tr>
      <w:tr w:rsidR="00D77BDA" w:rsidRPr="0049780D" w:rsidTr="00E32672">
        <w:trPr>
          <w:trHeight w:val="70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777703" w:rsidRDefault="00777703"/>
    <w:sectPr w:rsidR="007777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7703"/>
    <w:rsid w:val="00087E18"/>
    <w:rsid w:val="001F5FB6"/>
    <w:rsid w:val="00247AA7"/>
    <w:rsid w:val="003B7E96"/>
    <w:rsid w:val="004D6A54"/>
    <w:rsid w:val="00592511"/>
    <w:rsid w:val="00777703"/>
    <w:rsid w:val="0082078A"/>
    <w:rsid w:val="00862ED5"/>
    <w:rsid w:val="00B57298"/>
    <w:rsid w:val="00B95A56"/>
    <w:rsid w:val="00B9677E"/>
    <w:rsid w:val="00D77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A005E8-759F-4CC9-9655-158CC96CA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7BDA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77B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62ED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tarif.DJKH@admugansk.ru" TargetMode="External"/><Relationship Id="rId4" Type="http://schemas.openxmlformats.org/officeDocument/2006/relationships/hyperlink" Target="https://regulation.admhmao.ru/Dashboar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959</Words>
  <Characters>5467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ОЭПиМ-106А-2</dc:creator>
  <cp:keywords/>
  <dc:description/>
  <cp:lastModifiedBy>ОЭПиМ-106А-1</cp:lastModifiedBy>
  <cp:revision>13</cp:revision>
  <dcterms:created xsi:type="dcterms:W3CDTF">2024-01-11T11:31:00Z</dcterms:created>
  <dcterms:modified xsi:type="dcterms:W3CDTF">2024-02-01T05:04:00Z</dcterms:modified>
</cp:coreProperties>
</file>