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682EE3" w:rsidRPr="00F93EB7" w:rsidRDefault="00682EE3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7"/>
        <w:gridCol w:w="4688"/>
      </w:tblGrid>
      <w:tr w:rsidR="00084D0D" w:rsidRPr="00410BAA" w:rsidTr="007B7E56">
        <w:tc>
          <w:tcPr>
            <w:tcW w:w="4667" w:type="dxa"/>
          </w:tcPr>
          <w:p w:rsidR="00084D0D" w:rsidRPr="000019D8" w:rsidRDefault="00160776" w:rsidP="00B429F4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0019D8">
              <w:rPr>
                <w:sz w:val="28"/>
                <w:szCs w:val="28"/>
              </w:rPr>
              <w:t>Исх.</w:t>
            </w:r>
            <w:r w:rsidR="002B59AC" w:rsidRPr="000019D8">
              <w:rPr>
                <w:sz w:val="28"/>
                <w:szCs w:val="28"/>
              </w:rPr>
              <w:t xml:space="preserve"> </w:t>
            </w:r>
            <w:r w:rsidR="00682EE3" w:rsidRPr="000019D8">
              <w:rPr>
                <w:sz w:val="28"/>
                <w:szCs w:val="28"/>
              </w:rPr>
              <w:t xml:space="preserve">от </w:t>
            </w:r>
            <w:r w:rsidR="00682EE3">
              <w:rPr>
                <w:sz w:val="28"/>
                <w:szCs w:val="28"/>
              </w:rPr>
              <w:t>29</w:t>
            </w:r>
            <w:r w:rsidR="00682EE3" w:rsidRPr="000019D8">
              <w:rPr>
                <w:sz w:val="28"/>
                <w:szCs w:val="28"/>
              </w:rPr>
              <w:t>.1</w:t>
            </w:r>
            <w:r w:rsidR="00682EE3">
              <w:rPr>
                <w:sz w:val="28"/>
                <w:szCs w:val="28"/>
                <w:lang w:val="en-US"/>
              </w:rPr>
              <w:t>1</w:t>
            </w:r>
            <w:r w:rsidR="00682EE3" w:rsidRPr="000019D8">
              <w:rPr>
                <w:sz w:val="28"/>
                <w:szCs w:val="28"/>
              </w:rPr>
              <w:t>.202</w:t>
            </w:r>
            <w:r w:rsidR="00682EE3">
              <w:rPr>
                <w:sz w:val="28"/>
                <w:szCs w:val="28"/>
                <w:lang w:val="en-US"/>
              </w:rPr>
              <w:t>3</w:t>
            </w:r>
            <w:r w:rsidR="00682EE3" w:rsidRPr="000019D8">
              <w:rPr>
                <w:sz w:val="28"/>
                <w:szCs w:val="28"/>
              </w:rPr>
              <w:t xml:space="preserve"> </w:t>
            </w:r>
            <w:r w:rsidR="00682EE3">
              <w:rPr>
                <w:sz w:val="28"/>
                <w:szCs w:val="28"/>
              </w:rPr>
              <w:t>№</w:t>
            </w:r>
            <w:r w:rsidR="00682EE3" w:rsidRPr="000019D8">
              <w:rPr>
                <w:sz w:val="28"/>
                <w:szCs w:val="28"/>
              </w:rPr>
              <w:t xml:space="preserve"> </w:t>
            </w:r>
            <w:r w:rsidRPr="000019D8">
              <w:rPr>
                <w:sz w:val="28"/>
                <w:szCs w:val="28"/>
              </w:rPr>
              <w:t>СП-</w:t>
            </w:r>
            <w:r w:rsidR="00B429F4">
              <w:rPr>
                <w:sz w:val="28"/>
                <w:szCs w:val="28"/>
                <w:lang w:val="en-US"/>
              </w:rPr>
              <w:t>701-3</w:t>
            </w:r>
            <w:r w:rsidR="003E57CF" w:rsidRPr="000019D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88" w:type="dxa"/>
          </w:tcPr>
          <w:p w:rsidR="00FF6CB9" w:rsidRPr="000019D8" w:rsidRDefault="00FF6CB9" w:rsidP="00410BAA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084D0D" w:rsidRPr="00410BAA" w:rsidRDefault="00084D0D" w:rsidP="007B7E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67166" w:rsidRDefault="00467166" w:rsidP="005809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10BA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91F33" w:rsidRPr="00467166" w:rsidRDefault="00591F33" w:rsidP="005809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7166">
        <w:rPr>
          <w:rFonts w:ascii="Times New Roman" w:hAnsi="Times New Roman" w:cs="Times New Roman"/>
          <w:sz w:val="28"/>
          <w:szCs w:val="28"/>
        </w:rPr>
        <w:t>на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591F33" w:rsidRPr="00410BAA" w:rsidRDefault="00591F33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67166" w:rsidRDefault="00591F33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</w:t>
      </w:r>
      <w:r w:rsidRPr="00410BAA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410BAA">
        <w:rPr>
          <w:rFonts w:ascii="Times New Roman" w:hAnsi="Times New Roman" w:cs="Times New Roman"/>
          <w:sz w:val="28"/>
          <w:szCs w:val="28"/>
        </w:rPr>
        <w:t xml:space="preserve">, рассмотрев проект постановления администрации города Нефтеюганска «О внесении изменений в постановление администрации города Нефтеюганска от 15.11.2018 № 592-п «Об утверждении муниципальной программы «Защита населения и территории от </w:t>
      </w:r>
      <w:r w:rsidRPr="00467166">
        <w:rPr>
          <w:rFonts w:ascii="Times New Roman" w:hAnsi="Times New Roman" w:cs="Times New Roman"/>
          <w:sz w:val="28"/>
          <w:szCs w:val="28"/>
        </w:rPr>
        <w:t>чрезвычайных ситуаций, обеспечение первичных мер пожарной безопасности в городе Нефтеюганске» (далее по тексту – проект изменений), сообщает следующее:</w:t>
      </w:r>
    </w:p>
    <w:p w:rsidR="00467166" w:rsidRPr="00467166" w:rsidRDefault="00467166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66">
        <w:rPr>
          <w:rFonts w:ascii="Times New Roman" w:hAnsi="Times New Roman" w:cs="Times New Roman"/>
          <w:sz w:val="28"/>
          <w:szCs w:val="28"/>
        </w:rPr>
        <w:t>1. В соответствии с Порядком принятия решения о разработке муниципальных программ города Нефтеюганска, их формирования, утверждения и реализации, утверждённым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реализации»:</w:t>
      </w:r>
    </w:p>
    <w:p w:rsidR="00467166" w:rsidRPr="00467166" w:rsidRDefault="00467166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66">
        <w:rPr>
          <w:rFonts w:ascii="Times New Roman" w:hAnsi="Times New Roman" w:cs="Times New Roman"/>
          <w:sz w:val="28"/>
          <w:szCs w:val="28"/>
        </w:rPr>
        <w:t>- пунктом 1.2, муниципальной программой является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государственной и муниципальной политики, обеспечивающих достижение приоритетов и целей, решение задач социально-экономического развития города Нефтеюганска;</w:t>
      </w:r>
    </w:p>
    <w:p w:rsidR="00467166" w:rsidRPr="00467166" w:rsidRDefault="00467166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66">
        <w:rPr>
          <w:rFonts w:ascii="Times New Roman" w:hAnsi="Times New Roman" w:cs="Times New Roman"/>
          <w:sz w:val="28"/>
          <w:szCs w:val="28"/>
        </w:rPr>
        <w:t>- пунктом 1.5, ожидаемый результат (показатель) муниципальной программы количественно выраженная характеристика состояния (изменение состояния) социально-экономического развития города, которое отражает результаты реализации программы (достижения цели или решения задачи).</w:t>
      </w:r>
    </w:p>
    <w:p w:rsidR="00467166" w:rsidRPr="00467166" w:rsidRDefault="00467166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66">
        <w:rPr>
          <w:rFonts w:ascii="Times New Roman" w:hAnsi="Times New Roman" w:cs="Times New Roman"/>
          <w:sz w:val="28"/>
          <w:szCs w:val="28"/>
        </w:rPr>
        <w:t xml:space="preserve">Согласно решению Думы города Нефтеюганска от 31.10.2018 № 483-VI «Об утверждении Стратегии социально-экономического развития муниципального образования город Нефтеюганск на период до 2030 года» </w:t>
      </w:r>
      <w:r w:rsidRPr="00467166">
        <w:rPr>
          <w:rFonts w:ascii="Times New Roman" w:hAnsi="Times New Roman" w:cs="Times New Roman"/>
          <w:sz w:val="28"/>
          <w:szCs w:val="28"/>
        </w:rPr>
        <w:lastRenderedPageBreak/>
        <w:t>(далее по тексту – Стратегия) единую базу для разработки документов стратегического планирования формирует Стратегия города.</w:t>
      </w:r>
    </w:p>
    <w:p w:rsidR="00467166" w:rsidRPr="00467166" w:rsidRDefault="00467166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166">
        <w:rPr>
          <w:rFonts w:ascii="Times New Roman" w:hAnsi="Times New Roman" w:cs="Times New Roman"/>
          <w:sz w:val="28"/>
          <w:szCs w:val="28"/>
        </w:rPr>
        <w:t>В соответствии со Стратегией основным инструментом, обеспечивающим реализацию муниципальной политики в области социально-экономического развития, являются муниципальные программы. Муниципальные программы реализуются в соответствии с приоритетными направлениями социально-экономического развития города Нефтеюганска.</w:t>
      </w:r>
    </w:p>
    <w:p w:rsidR="00467166" w:rsidRPr="00467166" w:rsidRDefault="00467166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7166">
        <w:rPr>
          <w:rFonts w:ascii="Times New Roman" w:hAnsi="Times New Roman" w:cs="Times New Roman"/>
          <w:sz w:val="28"/>
        </w:rPr>
        <w:t>Таблицей 2 Стратегии определены целевые показатели социально-экономического развития муниципального образования город Нефтеюганск до 2030 года.</w:t>
      </w:r>
    </w:p>
    <w:p w:rsidR="00467166" w:rsidRPr="00467166" w:rsidRDefault="00467166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7166">
        <w:rPr>
          <w:rFonts w:ascii="Times New Roman" w:hAnsi="Times New Roman" w:cs="Times New Roman"/>
          <w:sz w:val="28"/>
        </w:rPr>
        <w:t xml:space="preserve">Стратегия не содержит целевые показатели, характеризующие реализацию сферы деятельности по </w:t>
      </w:r>
      <w:r w:rsidR="00F11DC6">
        <w:rPr>
          <w:rFonts w:ascii="Times New Roman" w:hAnsi="Times New Roman" w:cs="Times New Roman"/>
          <w:sz w:val="28"/>
          <w:szCs w:val="28"/>
        </w:rPr>
        <w:t>з</w:t>
      </w:r>
      <w:r w:rsidR="00F11DC6" w:rsidRPr="00467166">
        <w:rPr>
          <w:rFonts w:ascii="Times New Roman" w:hAnsi="Times New Roman" w:cs="Times New Roman"/>
          <w:sz w:val="28"/>
          <w:szCs w:val="28"/>
        </w:rPr>
        <w:t>ащит</w:t>
      </w:r>
      <w:r w:rsidR="00F11DC6">
        <w:rPr>
          <w:rFonts w:ascii="Times New Roman" w:hAnsi="Times New Roman" w:cs="Times New Roman"/>
          <w:sz w:val="28"/>
          <w:szCs w:val="28"/>
        </w:rPr>
        <w:t>е</w:t>
      </w:r>
      <w:r w:rsidR="00F11DC6" w:rsidRPr="00467166">
        <w:rPr>
          <w:rFonts w:ascii="Times New Roman" w:hAnsi="Times New Roman" w:cs="Times New Roman"/>
          <w:sz w:val="28"/>
          <w:szCs w:val="28"/>
        </w:rPr>
        <w:t xml:space="preserve"> населения и территории от чрезвычайных ситуаций, обеспечени</w:t>
      </w:r>
      <w:r w:rsidR="00F11DC6">
        <w:rPr>
          <w:rFonts w:ascii="Times New Roman" w:hAnsi="Times New Roman" w:cs="Times New Roman"/>
          <w:sz w:val="28"/>
          <w:szCs w:val="28"/>
        </w:rPr>
        <w:t>ю</w:t>
      </w:r>
      <w:r w:rsidR="00F11DC6" w:rsidRPr="00467166">
        <w:rPr>
          <w:rFonts w:ascii="Times New Roman" w:hAnsi="Times New Roman" w:cs="Times New Roman"/>
          <w:sz w:val="28"/>
          <w:szCs w:val="28"/>
        </w:rPr>
        <w:t xml:space="preserve"> первичных мер пожарной безопасности</w:t>
      </w:r>
      <w:r w:rsidRPr="00467166">
        <w:rPr>
          <w:rFonts w:ascii="Times New Roman" w:hAnsi="Times New Roman" w:cs="Times New Roman"/>
          <w:sz w:val="28"/>
        </w:rPr>
        <w:t>.</w:t>
      </w:r>
    </w:p>
    <w:p w:rsidR="00467166" w:rsidRPr="00467166" w:rsidRDefault="00467166" w:rsidP="005809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67166">
        <w:rPr>
          <w:rFonts w:ascii="Times New Roman" w:hAnsi="Times New Roman" w:cs="Times New Roman"/>
          <w:sz w:val="28"/>
        </w:rPr>
        <w:t>Таким образом, показатели муниципальной программы не согласованы с целевыми показателями Стратегии.</w:t>
      </w:r>
    </w:p>
    <w:p w:rsidR="00467166" w:rsidRDefault="00467166" w:rsidP="00580970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 w:rsidRPr="00467166">
        <w:rPr>
          <w:sz w:val="28"/>
          <w:szCs w:val="28"/>
        </w:rPr>
        <w:tab/>
        <w:t>2. В нарушение Модельной муниципальной программы города Нефтеюганска, утверждённой постановлением администрации города Нефтеюганска от 18.04.2019 № 77-нп «О модельной муниципальной программе</w:t>
      </w:r>
      <w:r>
        <w:rPr>
          <w:sz w:val="28"/>
          <w:szCs w:val="28"/>
        </w:rPr>
        <w:t xml:space="preserve"> города Нефтеюганска, порядке принятия решения о разработке муниципальных программ города Нефтеюганска, их формирования, утверждения и реализации»:</w:t>
      </w:r>
    </w:p>
    <w:p w:rsidR="00467166" w:rsidRDefault="00467166" w:rsidP="00580970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пункта 7.1, не представлен реестр документов, входящих в состав муниципальной программы;</w:t>
      </w:r>
    </w:p>
    <w:p w:rsidR="00467166" w:rsidRDefault="00467166" w:rsidP="00580970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пункта 7.2, в паспорте муниципальной программы отсутствует наименование «Таблица 1 «Основные положения».</w:t>
      </w:r>
    </w:p>
    <w:p w:rsidR="00467166" w:rsidRDefault="00467166" w:rsidP="00580970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Рекомендуем устранить замечани</w:t>
      </w:r>
      <w:r w:rsidR="009968CC">
        <w:rPr>
          <w:sz w:val="28"/>
          <w:szCs w:val="28"/>
        </w:rPr>
        <w:t>я</w:t>
      </w:r>
      <w:r>
        <w:rPr>
          <w:sz w:val="28"/>
          <w:szCs w:val="28"/>
        </w:rPr>
        <w:t xml:space="preserve"> и учесть дальнейшую нумерацию таблиц в паспорте муниципальной программы.</w:t>
      </w:r>
      <w:r w:rsidRPr="00CF2541">
        <w:rPr>
          <w:sz w:val="28"/>
          <w:szCs w:val="28"/>
        </w:rPr>
        <w:t xml:space="preserve"> </w:t>
      </w:r>
    </w:p>
    <w:p w:rsidR="00467166" w:rsidRPr="001803AA" w:rsidRDefault="00467166" w:rsidP="00580970">
      <w:pPr>
        <w:pStyle w:val="aa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Pr="001803AA">
        <w:rPr>
          <w:sz w:val="28"/>
          <w:szCs w:val="28"/>
        </w:rPr>
        <w:t>Проектом изменений планируется:</w:t>
      </w:r>
    </w:p>
    <w:p w:rsidR="00591F33" w:rsidRPr="00410BAA" w:rsidRDefault="00467166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.1. Общий объём финансирования муниципальной программы </w:t>
      </w:r>
      <w:r w:rsidR="00047402">
        <w:rPr>
          <w:rFonts w:ascii="Times New Roman" w:hAnsi="Times New Roman" w:cs="Times New Roman"/>
          <w:sz w:val="28"/>
          <w:szCs w:val="28"/>
        </w:rPr>
        <w:t>89 392,520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 тыс. рублей за счёт средств местного бюджета, в том числе:</w:t>
      </w:r>
    </w:p>
    <w:p w:rsidR="00591F33" w:rsidRPr="00410BAA" w:rsidRDefault="00591F33" w:rsidP="0058097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- 2024 год – </w:t>
      </w:r>
      <w:r w:rsidR="00772F82" w:rsidRPr="00410BAA">
        <w:rPr>
          <w:sz w:val="28"/>
          <w:szCs w:val="28"/>
        </w:rPr>
        <w:t>12 7</w:t>
      </w:r>
      <w:r w:rsidR="00580970">
        <w:rPr>
          <w:sz w:val="28"/>
          <w:szCs w:val="28"/>
        </w:rPr>
        <w:t>70</w:t>
      </w:r>
      <w:r w:rsidR="00772F82" w:rsidRPr="00410BAA">
        <w:rPr>
          <w:sz w:val="28"/>
          <w:szCs w:val="28"/>
        </w:rPr>
        <w:t>,</w:t>
      </w:r>
      <w:r w:rsidR="00580970">
        <w:rPr>
          <w:sz w:val="28"/>
          <w:szCs w:val="28"/>
        </w:rPr>
        <w:t>3</w:t>
      </w:r>
      <w:r w:rsidR="00772F82" w:rsidRPr="00410BAA">
        <w:rPr>
          <w:sz w:val="28"/>
          <w:szCs w:val="28"/>
        </w:rPr>
        <w:t xml:space="preserve">60 </w:t>
      </w:r>
      <w:r w:rsidRPr="00410BAA">
        <w:rPr>
          <w:sz w:val="28"/>
          <w:szCs w:val="28"/>
        </w:rPr>
        <w:t>тыс. рублей;</w:t>
      </w:r>
    </w:p>
    <w:p w:rsidR="00591F33" w:rsidRPr="00410BAA" w:rsidRDefault="00591F33" w:rsidP="0058097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- 2025 год – </w:t>
      </w:r>
      <w:r w:rsidR="00580970" w:rsidRPr="00410BAA">
        <w:rPr>
          <w:sz w:val="28"/>
          <w:szCs w:val="28"/>
        </w:rPr>
        <w:t>12 7</w:t>
      </w:r>
      <w:r w:rsidR="00580970">
        <w:rPr>
          <w:sz w:val="28"/>
          <w:szCs w:val="28"/>
        </w:rPr>
        <w:t>70</w:t>
      </w:r>
      <w:r w:rsidR="00580970" w:rsidRPr="00410BAA">
        <w:rPr>
          <w:sz w:val="28"/>
          <w:szCs w:val="28"/>
        </w:rPr>
        <w:t>,</w:t>
      </w:r>
      <w:r w:rsidR="00580970">
        <w:rPr>
          <w:sz w:val="28"/>
          <w:szCs w:val="28"/>
        </w:rPr>
        <w:t>3</w:t>
      </w:r>
      <w:r w:rsidR="00580970" w:rsidRPr="00410BAA">
        <w:rPr>
          <w:sz w:val="28"/>
          <w:szCs w:val="28"/>
        </w:rPr>
        <w:t xml:space="preserve">60 </w:t>
      </w:r>
      <w:r w:rsidRPr="00410BAA">
        <w:rPr>
          <w:sz w:val="28"/>
          <w:szCs w:val="28"/>
        </w:rPr>
        <w:t>тыс. рублей;</w:t>
      </w:r>
    </w:p>
    <w:p w:rsidR="00580970" w:rsidRDefault="00591F33" w:rsidP="0058097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410BAA">
        <w:rPr>
          <w:sz w:val="28"/>
          <w:szCs w:val="28"/>
        </w:rPr>
        <w:t xml:space="preserve">- 2026 год – </w:t>
      </w:r>
      <w:r w:rsidR="00580970" w:rsidRPr="00410BAA">
        <w:rPr>
          <w:sz w:val="28"/>
          <w:szCs w:val="28"/>
        </w:rPr>
        <w:t>12 7</w:t>
      </w:r>
      <w:r w:rsidR="00580970">
        <w:rPr>
          <w:sz w:val="28"/>
          <w:szCs w:val="28"/>
        </w:rPr>
        <w:t>70</w:t>
      </w:r>
      <w:r w:rsidR="00580970" w:rsidRPr="00410BAA">
        <w:rPr>
          <w:sz w:val="28"/>
          <w:szCs w:val="28"/>
        </w:rPr>
        <w:t>,</w:t>
      </w:r>
      <w:r w:rsidR="00580970">
        <w:rPr>
          <w:sz w:val="28"/>
          <w:szCs w:val="28"/>
        </w:rPr>
        <w:t>3</w:t>
      </w:r>
      <w:r w:rsidR="00580970" w:rsidRPr="00410BAA">
        <w:rPr>
          <w:sz w:val="28"/>
          <w:szCs w:val="28"/>
        </w:rPr>
        <w:t xml:space="preserve">60 </w:t>
      </w:r>
      <w:r w:rsidRPr="00410BAA">
        <w:rPr>
          <w:sz w:val="28"/>
          <w:szCs w:val="28"/>
        </w:rPr>
        <w:t>тыс. рублей</w:t>
      </w:r>
      <w:r w:rsidR="00580970">
        <w:rPr>
          <w:sz w:val="28"/>
          <w:szCs w:val="28"/>
        </w:rPr>
        <w:t>.</w:t>
      </w:r>
    </w:p>
    <w:p w:rsidR="00591F33" w:rsidRPr="00410BAA" w:rsidRDefault="00580970" w:rsidP="00580970">
      <w:pPr>
        <w:pStyle w:val="aa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410BAA">
        <w:rPr>
          <w:sz w:val="28"/>
          <w:szCs w:val="28"/>
        </w:rPr>
        <w:t>а 2027</w:t>
      </w:r>
      <w:r>
        <w:rPr>
          <w:sz w:val="28"/>
          <w:szCs w:val="28"/>
        </w:rPr>
        <w:t xml:space="preserve"> - 2030</w:t>
      </w:r>
      <w:r w:rsidRPr="00410BAA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410BAA">
        <w:rPr>
          <w:sz w:val="28"/>
          <w:szCs w:val="28"/>
        </w:rPr>
        <w:t xml:space="preserve"> в размере 12 7</w:t>
      </w:r>
      <w:r>
        <w:rPr>
          <w:sz w:val="28"/>
          <w:szCs w:val="28"/>
        </w:rPr>
        <w:t>70</w:t>
      </w:r>
      <w:r w:rsidRPr="00410BAA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410BAA">
        <w:rPr>
          <w:sz w:val="28"/>
          <w:szCs w:val="28"/>
        </w:rPr>
        <w:t>60 тыс. рублей на каждый год соответственно</w:t>
      </w:r>
      <w:r>
        <w:rPr>
          <w:sz w:val="28"/>
          <w:szCs w:val="28"/>
        </w:rPr>
        <w:t>.</w:t>
      </w:r>
    </w:p>
    <w:p w:rsidR="00206EFC" w:rsidRPr="00410BAA" w:rsidRDefault="00580970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F33" w:rsidRPr="00410BAA">
        <w:rPr>
          <w:rFonts w:ascii="Times New Roman" w:hAnsi="Times New Roman" w:cs="Times New Roman"/>
          <w:sz w:val="28"/>
          <w:szCs w:val="28"/>
        </w:rPr>
        <w:t>.2. По мероприятию «</w:t>
      </w:r>
      <w:r w:rsidR="00591F33" w:rsidRPr="00410BAA">
        <w:rPr>
          <w:rFonts w:ascii="Times New Roman" w:hAnsi="Times New Roman" w:cs="Times New Roman"/>
          <w:color w:val="000000"/>
          <w:sz w:val="28"/>
          <w:szCs w:val="28"/>
        </w:rPr>
        <w:t xml:space="preserve">Снижение рисков и смягчение последствий чрезвычайных ситуаций природного и техногенного характера на территории города» </w:t>
      </w:r>
      <w:r w:rsidR="00591F33" w:rsidRPr="00410BAA">
        <w:rPr>
          <w:rFonts w:ascii="Times New Roman" w:hAnsi="Times New Roman" w:cs="Times New Roman"/>
          <w:sz w:val="28"/>
          <w:szCs w:val="28"/>
        </w:rPr>
        <w:t>запланирован объём финансирования администрации города Нефтеюганска (далее по тексту - Администрация) на 202</w:t>
      </w:r>
      <w:r w:rsidR="00C93741">
        <w:rPr>
          <w:rFonts w:ascii="Times New Roman" w:hAnsi="Times New Roman" w:cs="Times New Roman"/>
          <w:sz w:val="28"/>
          <w:szCs w:val="28"/>
        </w:rPr>
        <w:t>4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-2030 годы в размере </w:t>
      </w:r>
      <w:r w:rsidR="00206EFC" w:rsidRPr="00410BAA">
        <w:rPr>
          <w:rFonts w:ascii="Times New Roman" w:hAnsi="Times New Roman" w:cs="Times New Roman"/>
          <w:sz w:val="28"/>
          <w:szCs w:val="28"/>
        </w:rPr>
        <w:t>60,000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 тыс. рублей по каждому году соответственно</w:t>
      </w:r>
      <w:r w:rsidR="00206EFC" w:rsidRPr="00410BAA">
        <w:rPr>
          <w:rFonts w:ascii="Times New Roman" w:hAnsi="Times New Roman" w:cs="Times New Roman"/>
          <w:sz w:val="28"/>
          <w:szCs w:val="28"/>
        </w:rPr>
        <w:t xml:space="preserve"> </w:t>
      </w:r>
      <w:r w:rsidR="00591F33" w:rsidRPr="00410BAA">
        <w:rPr>
          <w:rFonts w:ascii="Times New Roman" w:hAnsi="Times New Roman" w:cs="Times New Roman"/>
          <w:sz w:val="28"/>
          <w:szCs w:val="28"/>
        </w:rPr>
        <w:t>на изготовление полиграфической продукции</w:t>
      </w:r>
      <w:r w:rsidR="00206EFC" w:rsidRPr="00410BAA">
        <w:rPr>
          <w:rFonts w:ascii="Times New Roman" w:hAnsi="Times New Roman" w:cs="Times New Roman"/>
          <w:sz w:val="28"/>
          <w:szCs w:val="28"/>
        </w:rPr>
        <w:t>.</w:t>
      </w:r>
    </w:p>
    <w:p w:rsidR="00591F33" w:rsidRPr="00410BAA" w:rsidRDefault="00FD25B7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91F33" w:rsidRPr="00410BAA">
        <w:rPr>
          <w:rFonts w:ascii="Times New Roman" w:hAnsi="Times New Roman" w:cs="Times New Roman"/>
          <w:sz w:val="28"/>
          <w:szCs w:val="28"/>
        </w:rPr>
        <w:t>.3. По мероприятию «</w:t>
      </w:r>
      <w:r w:rsidR="005E7F5B">
        <w:rPr>
          <w:rFonts w:ascii="Times New Roman" w:hAnsi="Times New Roman" w:cs="Times New Roman"/>
          <w:sz w:val="28"/>
          <w:szCs w:val="28"/>
        </w:rPr>
        <w:t xml:space="preserve">Мероприятия по повышению уровня 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пожарной безопасности </w:t>
      </w:r>
      <w:r w:rsidR="005E7F5B">
        <w:rPr>
          <w:rFonts w:ascii="Times New Roman" w:hAnsi="Times New Roman" w:cs="Times New Roman"/>
          <w:sz w:val="28"/>
          <w:szCs w:val="28"/>
        </w:rPr>
        <w:t>муниципальных учреждений города</w:t>
      </w:r>
      <w:r w:rsidR="00591F33" w:rsidRPr="00410BAA">
        <w:rPr>
          <w:rFonts w:ascii="Times New Roman" w:hAnsi="Times New Roman" w:cs="Times New Roman"/>
          <w:sz w:val="28"/>
          <w:szCs w:val="28"/>
        </w:rPr>
        <w:t xml:space="preserve">» </w:t>
      </w:r>
      <w:r w:rsidR="009C471D" w:rsidRPr="00410BAA">
        <w:rPr>
          <w:rFonts w:ascii="Times New Roman" w:hAnsi="Times New Roman" w:cs="Times New Roman"/>
          <w:sz w:val="28"/>
          <w:szCs w:val="28"/>
        </w:rPr>
        <w:t xml:space="preserve">на мероприятия по пожарной безопасности </w:t>
      </w:r>
      <w:r w:rsidR="00591F33" w:rsidRPr="00410BAA">
        <w:rPr>
          <w:rFonts w:ascii="Times New Roman" w:hAnsi="Times New Roman" w:cs="Times New Roman"/>
          <w:sz w:val="28"/>
          <w:szCs w:val="28"/>
        </w:rPr>
        <w:t>запланирован</w:t>
      </w:r>
      <w:r w:rsidR="00723486" w:rsidRPr="00410BAA">
        <w:rPr>
          <w:rFonts w:ascii="Times New Roman" w:hAnsi="Times New Roman" w:cs="Times New Roman"/>
          <w:sz w:val="28"/>
          <w:szCs w:val="28"/>
        </w:rPr>
        <w:t>о</w:t>
      </w:r>
      <w:r w:rsidR="00591F33" w:rsidRPr="00410BAA">
        <w:rPr>
          <w:rFonts w:ascii="Times New Roman" w:hAnsi="Times New Roman" w:cs="Times New Roman"/>
          <w:sz w:val="28"/>
          <w:szCs w:val="28"/>
        </w:rPr>
        <w:t>:</w:t>
      </w:r>
    </w:p>
    <w:p w:rsidR="00FF3BBF" w:rsidRPr="00410BAA" w:rsidRDefault="00591F33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lastRenderedPageBreak/>
        <w:t xml:space="preserve">1)  </w:t>
      </w:r>
      <w:r w:rsidR="00EA1799">
        <w:rPr>
          <w:rFonts w:ascii="Times New Roman" w:hAnsi="Times New Roman" w:cs="Times New Roman"/>
          <w:sz w:val="28"/>
          <w:szCs w:val="28"/>
        </w:rPr>
        <w:t>А</w:t>
      </w:r>
      <w:r w:rsidRPr="00410BAA">
        <w:rPr>
          <w:rFonts w:ascii="Times New Roman" w:hAnsi="Times New Roman" w:cs="Times New Roman"/>
          <w:sz w:val="28"/>
          <w:szCs w:val="28"/>
        </w:rPr>
        <w:t>дминистрации на 202</w:t>
      </w:r>
      <w:r w:rsidR="00C93741">
        <w:rPr>
          <w:rFonts w:ascii="Times New Roman" w:hAnsi="Times New Roman" w:cs="Times New Roman"/>
          <w:sz w:val="28"/>
          <w:szCs w:val="28"/>
        </w:rPr>
        <w:t>4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2030 годы в размере </w:t>
      </w:r>
      <w:r w:rsidR="001F3FB5" w:rsidRPr="00410BAA">
        <w:rPr>
          <w:rFonts w:ascii="Times New Roman" w:hAnsi="Times New Roman" w:cs="Times New Roman"/>
          <w:sz w:val="28"/>
          <w:szCs w:val="28"/>
        </w:rPr>
        <w:t>2</w:t>
      </w:r>
      <w:r w:rsidR="009D01E8">
        <w:rPr>
          <w:rFonts w:ascii="Times New Roman" w:hAnsi="Times New Roman" w:cs="Times New Roman"/>
          <w:sz w:val="28"/>
          <w:szCs w:val="28"/>
        </w:rPr>
        <w:t>51</w:t>
      </w:r>
      <w:r w:rsidR="001F3FB5" w:rsidRPr="00410BAA">
        <w:rPr>
          <w:rFonts w:ascii="Times New Roman" w:hAnsi="Times New Roman" w:cs="Times New Roman"/>
          <w:sz w:val="28"/>
          <w:szCs w:val="28"/>
        </w:rPr>
        <w:t>,</w:t>
      </w:r>
      <w:r w:rsidR="009D01E8">
        <w:rPr>
          <w:rFonts w:ascii="Times New Roman" w:hAnsi="Times New Roman" w:cs="Times New Roman"/>
          <w:sz w:val="28"/>
          <w:szCs w:val="28"/>
        </w:rPr>
        <w:t>8</w:t>
      </w:r>
      <w:r w:rsidR="001F3FB5" w:rsidRPr="00410BAA">
        <w:rPr>
          <w:rFonts w:ascii="Times New Roman" w:hAnsi="Times New Roman" w:cs="Times New Roman"/>
          <w:sz w:val="28"/>
          <w:szCs w:val="28"/>
        </w:rPr>
        <w:t>00</w:t>
      </w:r>
      <w:r w:rsidRPr="00410BAA">
        <w:rPr>
          <w:rFonts w:ascii="Times New Roman" w:hAnsi="Times New Roman" w:cs="Times New Roman"/>
          <w:sz w:val="28"/>
          <w:szCs w:val="28"/>
        </w:rPr>
        <w:t xml:space="preserve"> тыс. рублей на каждый год соответственно</w:t>
      </w:r>
      <w:r w:rsidR="00FF3BBF" w:rsidRPr="00410BAA">
        <w:rPr>
          <w:rFonts w:ascii="Times New Roman" w:hAnsi="Times New Roman" w:cs="Times New Roman"/>
          <w:sz w:val="28"/>
          <w:szCs w:val="28"/>
        </w:rPr>
        <w:t>.</w:t>
      </w:r>
    </w:p>
    <w:p w:rsidR="00591F33" w:rsidRPr="00410BAA" w:rsidRDefault="00FF3BBF" w:rsidP="00580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9F5">
        <w:rPr>
          <w:rFonts w:ascii="Times New Roman" w:hAnsi="Times New Roman" w:cs="Times New Roman"/>
          <w:sz w:val="28"/>
          <w:szCs w:val="28"/>
        </w:rPr>
        <w:t>В обоснование планируемых расходов представлены коммерческие предложения и расчёты стоимости услуг по техническому обслуживанию систем пожарно-охранной сигнализации. Вместе с тем, установлено, что стоимость услуг по коммерческим предложениям превышает</w:t>
      </w:r>
      <w:r w:rsidR="00EA2DC6" w:rsidRPr="00BF29F5">
        <w:rPr>
          <w:rFonts w:ascii="Times New Roman" w:hAnsi="Times New Roman" w:cs="Times New Roman"/>
          <w:sz w:val="28"/>
          <w:szCs w:val="28"/>
        </w:rPr>
        <w:t xml:space="preserve"> планируемые бюджетные ассигнования</w:t>
      </w:r>
      <w:r w:rsidR="00DE5D90" w:rsidRPr="00BF29F5">
        <w:rPr>
          <w:rFonts w:ascii="Times New Roman" w:hAnsi="Times New Roman" w:cs="Times New Roman"/>
          <w:sz w:val="28"/>
          <w:szCs w:val="28"/>
        </w:rPr>
        <w:t xml:space="preserve">. Учитывая вероятность угрозы причинения вреда жизни и здоровью людей, </w:t>
      </w:r>
      <w:r w:rsidR="000D43FF" w:rsidRPr="00BF29F5">
        <w:rPr>
          <w:rFonts w:ascii="Times New Roman" w:hAnsi="Times New Roman" w:cs="Times New Roman"/>
          <w:sz w:val="28"/>
          <w:szCs w:val="28"/>
        </w:rPr>
        <w:t xml:space="preserve">нанесению </w:t>
      </w:r>
      <w:r w:rsidR="00DE5D90" w:rsidRPr="00BF29F5">
        <w:rPr>
          <w:rFonts w:ascii="Times New Roman" w:hAnsi="Times New Roman" w:cs="Times New Roman"/>
          <w:sz w:val="28"/>
          <w:szCs w:val="28"/>
        </w:rPr>
        <w:t xml:space="preserve">материального ущерба, </w:t>
      </w:r>
      <w:r w:rsidR="00EA2DC6" w:rsidRPr="00BF29F5">
        <w:rPr>
          <w:rFonts w:ascii="Times New Roman" w:hAnsi="Times New Roman" w:cs="Times New Roman"/>
          <w:sz w:val="28"/>
          <w:szCs w:val="28"/>
        </w:rPr>
        <w:t xml:space="preserve">рекомендуем </w:t>
      </w:r>
      <w:r w:rsidR="00DE5D90" w:rsidRPr="00BF29F5">
        <w:rPr>
          <w:rFonts w:ascii="Times New Roman" w:hAnsi="Times New Roman" w:cs="Times New Roman"/>
          <w:sz w:val="28"/>
          <w:szCs w:val="28"/>
        </w:rPr>
        <w:t>преду</w:t>
      </w:r>
      <w:r w:rsidR="00EA2DC6" w:rsidRPr="00BF29F5">
        <w:rPr>
          <w:rFonts w:ascii="Times New Roman" w:hAnsi="Times New Roman" w:cs="Times New Roman"/>
          <w:sz w:val="28"/>
          <w:szCs w:val="28"/>
        </w:rPr>
        <w:t xml:space="preserve">смотреть </w:t>
      </w:r>
      <w:r w:rsidR="00DE5D90" w:rsidRPr="00BF29F5"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="00EA2DC6" w:rsidRPr="00BF29F5">
        <w:rPr>
          <w:rFonts w:ascii="Times New Roman" w:hAnsi="Times New Roman" w:cs="Times New Roman"/>
          <w:sz w:val="28"/>
          <w:szCs w:val="28"/>
        </w:rPr>
        <w:t xml:space="preserve"> </w:t>
      </w:r>
      <w:r w:rsidR="00DE5D90" w:rsidRPr="00BF29F5">
        <w:rPr>
          <w:rFonts w:ascii="Times New Roman" w:hAnsi="Times New Roman" w:cs="Times New Roman"/>
          <w:sz w:val="28"/>
          <w:szCs w:val="28"/>
        </w:rPr>
        <w:t>на</w:t>
      </w:r>
      <w:r w:rsidR="00EA2DC6" w:rsidRPr="00BF29F5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DE5D90" w:rsidRPr="00BF29F5">
        <w:rPr>
          <w:rFonts w:ascii="Times New Roman" w:hAnsi="Times New Roman" w:cs="Times New Roman"/>
          <w:sz w:val="28"/>
          <w:szCs w:val="28"/>
        </w:rPr>
        <w:t>е</w:t>
      </w:r>
      <w:r w:rsidR="00EA2DC6" w:rsidRPr="00BF29F5">
        <w:rPr>
          <w:rFonts w:ascii="Times New Roman" w:hAnsi="Times New Roman" w:cs="Times New Roman"/>
          <w:sz w:val="28"/>
          <w:szCs w:val="28"/>
        </w:rPr>
        <w:t xml:space="preserve"> мероприятий по техническому обслуживанию систем пожарно-охранной сигнализации</w:t>
      </w:r>
      <w:r w:rsidR="00DE5D90" w:rsidRPr="00BF29F5">
        <w:rPr>
          <w:rFonts w:ascii="Times New Roman" w:hAnsi="Times New Roman" w:cs="Times New Roman"/>
          <w:sz w:val="28"/>
          <w:szCs w:val="28"/>
        </w:rPr>
        <w:t xml:space="preserve"> в полном объёме</w:t>
      </w:r>
      <w:r w:rsidR="00591F33" w:rsidRPr="00BF29F5">
        <w:rPr>
          <w:rFonts w:ascii="Times New Roman" w:hAnsi="Times New Roman" w:cs="Times New Roman"/>
          <w:sz w:val="28"/>
          <w:szCs w:val="28"/>
        </w:rPr>
        <w:t>;</w:t>
      </w:r>
    </w:p>
    <w:p w:rsidR="009D01E8" w:rsidRDefault="00591F33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2) департаменту образования и молодёжной политики администрации города Нефтеюганска </w:t>
      </w:r>
      <w:r w:rsidR="009D01E8" w:rsidRPr="00410BAA">
        <w:rPr>
          <w:rFonts w:ascii="Times New Roman" w:hAnsi="Times New Roman" w:cs="Times New Roman"/>
          <w:sz w:val="28"/>
          <w:szCs w:val="28"/>
        </w:rPr>
        <w:t>на 202</w:t>
      </w:r>
      <w:r w:rsidR="009D01E8">
        <w:rPr>
          <w:rFonts w:ascii="Times New Roman" w:hAnsi="Times New Roman" w:cs="Times New Roman"/>
          <w:sz w:val="28"/>
          <w:szCs w:val="28"/>
        </w:rPr>
        <w:t>4</w:t>
      </w:r>
      <w:r w:rsidR="009D01E8" w:rsidRPr="00410BAA">
        <w:rPr>
          <w:rFonts w:ascii="Times New Roman" w:hAnsi="Times New Roman" w:cs="Times New Roman"/>
          <w:sz w:val="28"/>
          <w:szCs w:val="28"/>
        </w:rPr>
        <w:t xml:space="preserve"> – 2030 годы в размере </w:t>
      </w:r>
      <w:r w:rsidR="009D01E8">
        <w:rPr>
          <w:rFonts w:ascii="Times New Roman" w:hAnsi="Times New Roman" w:cs="Times New Roman"/>
          <w:sz w:val="28"/>
          <w:szCs w:val="28"/>
        </w:rPr>
        <w:t>9 226,800</w:t>
      </w:r>
      <w:r w:rsidR="009D01E8" w:rsidRPr="00410BAA">
        <w:rPr>
          <w:rFonts w:ascii="Times New Roman" w:hAnsi="Times New Roman" w:cs="Times New Roman"/>
          <w:sz w:val="28"/>
          <w:szCs w:val="28"/>
        </w:rPr>
        <w:t xml:space="preserve"> тыс. рублей на каждый год соответственно</w:t>
      </w:r>
      <w:r w:rsidR="00CF10D1">
        <w:rPr>
          <w:rFonts w:ascii="Times New Roman" w:hAnsi="Times New Roman" w:cs="Times New Roman"/>
          <w:sz w:val="28"/>
          <w:szCs w:val="28"/>
        </w:rPr>
        <w:t>;</w:t>
      </w:r>
    </w:p>
    <w:p w:rsidR="00591F33" w:rsidRPr="00410BAA" w:rsidRDefault="00591F33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3) комитету культуры и туризма администрации города Нефтеюганска (далее по тексту – Комитет культуры) на 20</w:t>
      </w:r>
      <w:r w:rsidR="0093756D" w:rsidRPr="00410BAA">
        <w:rPr>
          <w:rFonts w:ascii="Times New Roman" w:hAnsi="Times New Roman" w:cs="Times New Roman"/>
          <w:sz w:val="28"/>
          <w:szCs w:val="28"/>
        </w:rPr>
        <w:t>2</w:t>
      </w:r>
      <w:r w:rsidR="009D01E8">
        <w:rPr>
          <w:rFonts w:ascii="Times New Roman" w:hAnsi="Times New Roman" w:cs="Times New Roman"/>
          <w:sz w:val="28"/>
          <w:szCs w:val="28"/>
        </w:rPr>
        <w:t>4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410BAA">
        <w:rPr>
          <w:rFonts w:ascii="Times New Roman" w:hAnsi="Times New Roman" w:cs="Times New Roman"/>
          <w:sz w:val="28"/>
          <w:szCs w:val="28"/>
        </w:rPr>
        <w:t>30</w:t>
      </w:r>
      <w:r w:rsidRPr="00410BAA">
        <w:rPr>
          <w:rFonts w:ascii="Times New Roman" w:hAnsi="Times New Roman" w:cs="Times New Roman"/>
          <w:sz w:val="28"/>
          <w:szCs w:val="28"/>
        </w:rPr>
        <w:t xml:space="preserve"> годы в размере 1 150,160 тыс. рублей на каждый год соответств</w:t>
      </w:r>
      <w:r w:rsidR="00C94B6F" w:rsidRPr="00410BAA">
        <w:rPr>
          <w:rFonts w:ascii="Times New Roman" w:hAnsi="Times New Roman" w:cs="Times New Roman"/>
          <w:sz w:val="28"/>
          <w:szCs w:val="28"/>
        </w:rPr>
        <w:t>енно.</w:t>
      </w:r>
    </w:p>
    <w:p w:rsidR="00DB0792" w:rsidRDefault="004F3207" w:rsidP="00DB0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9F5">
        <w:rPr>
          <w:rFonts w:ascii="Times New Roman" w:hAnsi="Times New Roman" w:cs="Times New Roman"/>
          <w:sz w:val="28"/>
          <w:szCs w:val="28"/>
        </w:rPr>
        <w:t>В обоснование планируемых расходов представлены коммерческие предложения и расчёты стоимости услуг по техническому обслуживанию систем пожарно-охранной сигнализации</w:t>
      </w:r>
      <w:r w:rsidR="00F23BE6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DB0792">
        <w:rPr>
          <w:rFonts w:ascii="Times New Roman" w:hAnsi="Times New Roman" w:cs="Times New Roman"/>
          <w:sz w:val="28"/>
          <w:szCs w:val="28"/>
        </w:rPr>
        <w:t xml:space="preserve">на </w:t>
      </w:r>
      <w:r w:rsidR="00F23BE6">
        <w:rPr>
          <w:rFonts w:ascii="Times New Roman" w:hAnsi="Times New Roman" w:cs="Times New Roman"/>
          <w:sz w:val="28"/>
          <w:szCs w:val="28"/>
        </w:rPr>
        <w:t>противопожарные мероприятия (техническое обслуживание и испытание пожарного водопровода, техническое обслуживание, переосвидетельствование и перезарядка огнетушителей,</w:t>
      </w:r>
      <w:r w:rsidR="008D37B6">
        <w:rPr>
          <w:rFonts w:ascii="Times New Roman" w:hAnsi="Times New Roman" w:cs="Times New Roman"/>
          <w:sz w:val="28"/>
          <w:szCs w:val="28"/>
        </w:rPr>
        <w:t xml:space="preserve"> перекатка пожарных рукавов на новую скатку,</w:t>
      </w:r>
      <w:r w:rsidR="00F23BE6">
        <w:rPr>
          <w:rFonts w:ascii="Times New Roman" w:hAnsi="Times New Roman" w:cs="Times New Roman"/>
          <w:sz w:val="28"/>
          <w:szCs w:val="28"/>
        </w:rPr>
        <w:t xml:space="preserve"> </w:t>
      </w:r>
      <w:r w:rsidR="00DB0792">
        <w:rPr>
          <w:rFonts w:ascii="Times New Roman" w:hAnsi="Times New Roman" w:cs="Times New Roman"/>
          <w:sz w:val="28"/>
          <w:szCs w:val="28"/>
        </w:rPr>
        <w:t>и т.д</w:t>
      </w:r>
      <w:r w:rsidR="00DB0792" w:rsidRPr="00DB0792">
        <w:rPr>
          <w:rFonts w:ascii="Times New Roman" w:hAnsi="Times New Roman" w:cs="Times New Roman"/>
          <w:sz w:val="28"/>
          <w:szCs w:val="28"/>
        </w:rPr>
        <w:t>.)</w:t>
      </w:r>
      <w:r w:rsidRPr="00DB0792">
        <w:rPr>
          <w:rFonts w:ascii="Times New Roman" w:hAnsi="Times New Roman" w:cs="Times New Roman"/>
          <w:sz w:val="28"/>
          <w:szCs w:val="28"/>
        </w:rPr>
        <w:t xml:space="preserve">. </w:t>
      </w:r>
      <w:r w:rsidR="00DB0792" w:rsidRPr="00DB0792">
        <w:rPr>
          <w:rFonts w:ascii="Times New Roman" w:hAnsi="Times New Roman" w:cs="Times New Roman"/>
          <w:sz w:val="28"/>
          <w:szCs w:val="28"/>
        </w:rPr>
        <w:t xml:space="preserve">В связи с чем </w:t>
      </w:r>
      <w:r w:rsidR="008D37B6" w:rsidRPr="00DB0792">
        <w:rPr>
          <w:rFonts w:ascii="Times New Roman" w:hAnsi="Times New Roman" w:cs="Times New Roman"/>
          <w:sz w:val="28"/>
          <w:szCs w:val="28"/>
        </w:rPr>
        <w:t>период предоставления услуг</w:t>
      </w:r>
      <w:r w:rsidR="008D37B6">
        <w:rPr>
          <w:rFonts w:ascii="Times New Roman" w:hAnsi="Times New Roman" w:cs="Times New Roman"/>
          <w:sz w:val="28"/>
          <w:szCs w:val="28"/>
        </w:rPr>
        <w:t xml:space="preserve"> по</w:t>
      </w:r>
      <w:r w:rsidR="008D37B6" w:rsidRPr="00DB0792">
        <w:rPr>
          <w:rFonts w:ascii="Times New Roman" w:hAnsi="Times New Roman" w:cs="Times New Roman"/>
          <w:sz w:val="28"/>
          <w:szCs w:val="28"/>
        </w:rPr>
        <w:t xml:space="preserve"> </w:t>
      </w:r>
      <w:r w:rsidR="00DB0792" w:rsidRPr="00DB0792">
        <w:rPr>
          <w:rFonts w:ascii="Times New Roman" w:hAnsi="Times New Roman" w:cs="Times New Roman"/>
          <w:sz w:val="28"/>
          <w:szCs w:val="28"/>
        </w:rPr>
        <w:t>обеспечени</w:t>
      </w:r>
      <w:r w:rsidR="008D37B6">
        <w:rPr>
          <w:rFonts w:ascii="Times New Roman" w:hAnsi="Times New Roman" w:cs="Times New Roman"/>
          <w:sz w:val="28"/>
          <w:szCs w:val="28"/>
        </w:rPr>
        <w:t>ю</w:t>
      </w:r>
      <w:r w:rsidR="00DB0792" w:rsidRPr="00DB0792">
        <w:rPr>
          <w:rFonts w:ascii="Times New Roman" w:hAnsi="Times New Roman" w:cs="Times New Roman"/>
          <w:sz w:val="28"/>
          <w:szCs w:val="28"/>
        </w:rPr>
        <w:t xml:space="preserve"> функционирования и поддержки работоспособности пожарно-охранной сигнализации (техническое обслуживание) составляет не 12 месяцев, а более короткие сроки, например, МБУ ДО «Детская музыкальная школа им. В.В. Андреева» 8 месяцев, МБУК «Городская библиотека» </w:t>
      </w:r>
      <w:r w:rsidR="00DB0792">
        <w:rPr>
          <w:rFonts w:ascii="Times New Roman" w:hAnsi="Times New Roman" w:cs="Times New Roman"/>
          <w:sz w:val="28"/>
          <w:szCs w:val="28"/>
        </w:rPr>
        <w:t xml:space="preserve">и </w:t>
      </w:r>
      <w:r w:rsidR="00DB0792" w:rsidRPr="00DB0792">
        <w:rPr>
          <w:rFonts w:ascii="Times New Roman" w:hAnsi="Times New Roman" w:cs="Times New Roman"/>
          <w:sz w:val="28"/>
          <w:szCs w:val="28"/>
        </w:rPr>
        <w:t xml:space="preserve">НГ МАУК «Историко-художественный музейный комплекс» </w:t>
      </w:r>
      <w:r w:rsidR="00DB0792">
        <w:rPr>
          <w:rFonts w:ascii="Times New Roman" w:hAnsi="Times New Roman" w:cs="Times New Roman"/>
          <w:sz w:val="28"/>
          <w:szCs w:val="28"/>
        </w:rPr>
        <w:t>5</w:t>
      </w:r>
      <w:r w:rsidR="00DB0792" w:rsidRPr="00DB0792"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DB0792">
        <w:rPr>
          <w:rFonts w:ascii="Times New Roman" w:hAnsi="Times New Roman" w:cs="Times New Roman"/>
          <w:sz w:val="28"/>
          <w:szCs w:val="28"/>
        </w:rPr>
        <w:t>.</w:t>
      </w:r>
      <w:r w:rsidR="008D3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37B6" w:rsidRDefault="008D37B6" w:rsidP="00DB07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3C48C5">
        <w:rPr>
          <w:rFonts w:ascii="Times New Roman" w:hAnsi="Times New Roman" w:cs="Times New Roman"/>
          <w:sz w:val="28"/>
          <w:szCs w:val="28"/>
        </w:rPr>
        <w:t xml:space="preserve">противопожарные мероприятия по некоторым учреждениям вообще невозможно исполнить, например, </w:t>
      </w:r>
      <w:r>
        <w:rPr>
          <w:rFonts w:ascii="Times New Roman" w:hAnsi="Times New Roman" w:cs="Times New Roman"/>
          <w:sz w:val="28"/>
          <w:szCs w:val="28"/>
        </w:rPr>
        <w:t>по МБУ ДО «Детская музыкальная школа им. В.В. Андреева» требуется 166,845 тыс. рублей</w:t>
      </w:r>
      <w:r w:rsidR="003C48C5">
        <w:rPr>
          <w:rFonts w:ascii="Times New Roman" w:hAnsi="Times New Roman" w:cs="Times New Roman"/>
          <w:sz w:val="28"/>
          <w:szCs w:val="28"/>
        </w:rPr>
        <w:t xml:space="preserve"> (на техническое обслуживание и текущий ремонт охранно-пожарной сигнализации 108,712 тыс. рублей, на техническое обслуживание внутреннего противопожарного водопровода 38,860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48C5">
        <w:rPr>
          <w:rFonts w:ascii="Times New Roman" w:hAnsi="Times New Roman" w:cs="Times New Roman"/>
          <w:sz w:val="28"/>
          <w:szCs w:val="28"/>
        </w:rPr>
        <w:t xml:space="preserve">на техническое обслуживание переосвидетельствование и перезарядку огнетушителей 19,273 тыс. рублей), </w:t>
      </w:r>
      <w:r>
        <w:rPr>
          <w:rFonts w:ascii="Times New Roman" w:hAnsi="Times New Roman" w:cs="Times New Roman"/>
          <w:sz w:val="28"/>
          <w:szCs w:val="28"/>
        </w:rPr>
        <w:t>при запланированных ассигнованиях в сумме 8</w:t>
      </w:r>
      <w:r w:rsidR="00E05B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,000 тыс.</w:t>
      </w:r>
      <w:r w:rsidR="003C4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рублей.</w:t>
      </w:r>
    </w:p>
    <w:p w:rsidR="004F3207" w:rsidRPr="00410BAA" w:rsidRDefault="004F3207" w:rsidP="004F32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9F5">
        <w:rPr>
          <w:rFonts w:ascii="Times New Roman" w:hAnsi="Times New Roman" w:cs="Times New Roman"/>
          <w:sz w:val="28"/>
          <w:szCs w:val="28"/>
        </w:rPr>
        <w:t xml:space="preserve">Учитывая вероятность угрозы причинения вреда жизни и здоровью людей, нанесению материального ущерба, рекомендуем предусмотреть бюджетные ассигнования на исполнение мероприятий </w:t>
      </w:r>
      <w:r w:rsidR="008D37B6" w:rsidRPr="00ED3412">
        <w:rPr>
          <w:rFonts w:ascii="Times New Roman" w:hAnsi="Times New Roman" w:cs="Times New Roman"/>
          <w:sz w:val="28"/>
          <w:szCs w:val="28"/>
        </w:rPr>
        <w:t xml:space="preserve">по пожарной безопасности </w:t>
      </w:r>
      <w:r w:rsidRPr="00BF29F5">
        <w:rPr>
          <w:rFonts w:ascii="Times New Roman" w:hAnsi="Times New Roman" w:cs="Times New Roman"/>
          <w:sz w:val="28"/>
          <w:szCs w:val="28"/>
        </w:rPr>
        <w:t>в полном объёме</w:t>
      </w:r>
      <w:r w:rsidR="00CF10D1">
        <w:rPr>
          <w:rFonts w:ascii="Times New Roman" w:hAnsi="Times New Roman" w:cs="Times New Roman"/>
          <w:sz w:val="28"/>
          <w:szCs w:val="28"/>
        </w:rPr>
        <w:t>;</w:t>
      </w:r>
    </w:p>
    <w:p w:rsidR="005C64EF" w:rsidRPr="00410BAA" w:rsidRDefault="00591F33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4) комитету физической культуры и спорта администрации города Нефтеюганска на 202</w:t>
      </w:r>
      <w:r w:rsidR="009D01E8">
        <w:rPr>
          <w:rFonts w:ascii="Times New Roman" w:hAnsi="Times New Roman" w:cs="Times New Roman"/>
          <w:sz w:val="28"/>
          <w:szCs w:val="28"/>
        </w:rPr>
        <w:t>4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410BAA">
        <w:rPr>
          <w:rFonts w:ascii="Times New Roman" w:hAnsi="Times New Roman" w:cs="Times New Roman"/>
          <w:sz w:val="28"/>
          <w:szCs w:val="28"/>
        </w:rPr>
        <w:t>30</w:t>
      </w:r>
      <w:r w:rsidRPr="00410BAA">
        <w:rPr>
          <w:rFonts w:ascii="Times New Roman" w:hAnsi="Times New Roman" w:cs="Times New Roman"/>
          <w:sz w:val="28"/>
          <w:szCs w:val="28"/>
        </w:rPr>
        <w:t xml:space="preserve"> годы в размере 1 373,200 тыс. рублей на каждый год соответственно</w:t>
      </w:r>
      <w:r w:rsidR="005C64EF" w:rsidRPr="00410BAA">
        <w:rPr>
          <w:rFonts w:ascii="Times New Roman" w:hAnsi="Times New Roman" w:cs="Times New Roman"/>
          <w:sz w:val="28"/>
          <w:szCs w:val="28"/>
        </w:rPr>
        <w:t>.</w:t>
      </w:r>
    </w:p>
    <w:p w:rsidR="00CF10D1" w:rsidRPr="00047402" w:rsidRDefault="00CF10D1" w:rsidP="00CF1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представленным расчётам </w:t>
      </w:r>
      <w:r w:rsidRPr="00DB0792">
        <w:rPr>
          <w:rFonts w:ascii="Times New Roman" w:hAnsi="Times New Roman" w:cs="Times New Roman"/>
          <w:sz w:val="28"/>
          <w:szCs w:val="28"/>
        </w:rPr>
        <w:t>период предоставления услуг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DB0792">
        <w:rPr>
          <w:rFonts w:ascii="Times New Roman" w:hAnsi="Times New Roman" w:cs="Times New Roman"/>
          <w:sz w:val="28"/>
          <w:szCs w:val="28"/>
        </w:rPr>
        <w:t xml:space="preserve"> обеспечени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B0792">
        <w:rPr>
          <w:rFonts w:ascii="Times New Roman" w:hAnsi="Times New Roman" w:cs="Times New Roman"/>
          <w:sz w:val="28"/>
          <w:szCs w:val="28"/>
        </w:rPr>
        <w:t xml:space="preserve"> функционирования и поддержки работоспособности пожарно-</w:t>
      </w:r>
      <w:r w:rsidRPr="00DB0792">
        <w:rPr>
          <w:rFonts w:ascii="Times New Roman" w:hAnsi="Times New Roman" w:cs="Times New Roman"/>
          <w:sz w:val="28"/>
          <w:szCs w:val="28"/>
        </w:rPr>
        <w:lastRenderedPageBreak/>
        <w:t xml:space="preserve">охранной сигнализации (техническое обслуживание) составляет не 12 месяцев, а </w:t>
      </w:r>
      <w:r w:rsidRPr="00CF10D1">
        <w:rPr>
          <w:rFonts w:ascii="Times New Roman" w:hAnsi="Times New Roman" w:cs="Times New Roman"/>
          <w:sz w:val="28"/>
          <w:szCs w:val="28"/>
        </w:rPr>
        <w:t>более короткие сроки, например</w:t>
      </w:r>
      <w:r w:rsidRPr="00047402">
        <w:rPr>
          <w:rFonts w:ascii="Times New Roman" w:hAnsi="Times New Roman" w:cs="Times New Roman"/>
          <w:sz w:val="28"/>
          <w:szCs w:val="28"/>
        </w:rPr>
        <w:t xml:space="preserve">, МБУ </w:t>
      </w:r>
      <w:proofErr w:type="spellStart"/>
      <w:r w:rsidRPr="00047402">
        <w:rPr>
          <w:rFonts w:ascii="Times New Roman" w:hAnsi="Times New Roman" w:cs="Times New Roman"/>
          <w:sz w:val="28"/>
          <w:szCs w:val="28"/>
        </w:rPr>
        <w:t>ЦФКиС</w:t>
      </w:r>
      <w:proofErr w:type="spellEnd"/>
      <w:r w:rsidRPr="00047402">
        <w:rPr>
          <w:rFonts w:ascii="Times New Roman" w:hAnsi="Times New Roman" w:cs="Times New Roman"/>
          <w:sz w:val="28"/>
          <w:szCs w:val="28"/>
        </w:rPr>
        <w:t xml:space="preserve"> «Жемчужина Югры» </w:t>
      </w:r>
      <w:r w:rsidR="00047402" w:rsidRPr="00047402">
        <w:rPr>
          <w:rFonts w:ascii="Times New Roman" w:hAnsi="Times New Roman" w:cs="Times New Roman"/>
          <w:sz w:val="28"/>
          <w:szCs w:val="28"/>
        </w:rPr>
        <w:t>по объектам от 1</w:t>
      </w:r>
      <w:r w:rsidRPr="00047402">
        <w:rPr>
          <w:rFonts w:ascii="Times New Roman" w:hAnsi="Times New Roman" w:cs="Times New Roman"/>
          <w:sz w:val="28"/>
          <w:szCs w:val="28"/>
        </w:rPr>
        <w:t xml:space="preserve"> </w:t>
      </w:r>
      <w:r w:rsidR="00047402" w:rsidRPr="00047402">
        <w:rPr>
          <w:rFonts w:ascii="Times New Roman" w:hAnsi="Times New Roman" w:cs="Times New Roman"/>
          <w:sz w:val="28"/>
          <w:szCs w:val="28"/>
        </w:rPr>
        <w:t xml:space="preserve">до 2 </w:t>
      </w:r>
      <w:r w:rsidRPr="00047402">
        <w:rPr>
          <w:rFonts w:ascii="Times New Roman" w:hAnsi="Times New Roman" w:cs="Times New Roman"/>
          <w:sz w:val="28"/>
          <w:szCs w:val="28"/>
        </w:rPr>
        <w:t xml:space="preserve">месяцев, МАУ «Спортивная школа «Сибиряк» 7 месяцев. </w:t>
      </w:r>
    </w:p>
    <w:p w:rsidR="005C64EF" w:rsidRPr="00410BAA" w:rsidRDefault="005C64EF" w:rsidP="00580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10D1">
        <w:rPr>
          <w:rFonts w:ascii="Times New Roman" w:hAnsi="Times New Roman" w:cs="Times New Roman"/>
          <w:sz w:val="28"/>
          <w:szCs w:val="28"/>
        </w:rPr>
        <w:t>Учитывая вероятность угрозы причинения вреда жизни и здоровью людей, нанесению материального ущерба, рекомендуем предусмотреть бюджетные ассигнования на исполнение мероприятий по пожарной безопасности в полном объёме;</w:t>
      </w:r>
    </w:p>
    <w:p w:rsidR="00591F33" w:rsidRPr="00410BAA" w:rsidRDefault="00591F33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E8">
        <w:rPr>
          <w:rFonts w:ascii="Times New Roman" w:hAnsi="Times New Roman" w:cs="Times New Roman"/>
          <w:sz w:val="28"/>
          <w:szCs w:val="28"/>
        </w:rPr>
        <w:t>5) департаменту градостроительства и земельных отношений администрации города Нефтеюганска на 202</w:t>
      </w:r>
      <w:r w:rsidR="00C93741" w:rsidRPr="009D01E8">
        <w:rPr>
          <w:rFonts w:ascii="Times New Roman" w:hAnsi="Times New Roman" w:cs="Times New Roman"/>
          <w:sz w:val="28"/>
          <w:szCs w:val="28"/>
        </w:rPr>
        <w:t>4</w:t>
      </w:r>
      <w:r w:rsidRPr="009D01E8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9D01E8">
        <w:rPr>
          <w:rFonts w:ascii="Times New Roman" w:hAnsi="Times New Roman" w:cs="Times New Roman"/>
          <w:sz w:val="28"/>
          <w:szCs w:val="28"/>
        </w:rPr>
        <w:t>30</w:t>
      </w:r>
      <w:r w:rsidRPr="009D01E8">
        <w:rPr>
          <w:rFonts w:ascii="Times New Roman" w:hAnsi="Times New Roman" w:cs="Times New Roman"/>
          <w:sz w:val="28"/>
          <w:szCs w:val="28"/>
        </w:rPr>
        <w:t xml:space="preserve"> годы в размере 1</w:t>
      </w:r>
      <w:r w:rsidR="001F3FB5" w:rsidRPr="009D01E8">
        <w:rPr>
          <w:rFonts w:ascii="Times New Roman" w:hAnsi="Times New Roman" w:cs="Times New Roman"/>
          <w:sz w:val="28"/>
          <w:szCs w:val="28"/>
        </w:rPr>
        <w:t>68,7</w:t>
      </w:r>
      <w:r w:rsidRPr="009D01E8">
        <w:rPr>
          <w:rFonts w:ascii="Times New Roman" w:hAnsi="Times New Roman" w:cs="Times New Roman"/>
          <w:sz w:val="28"/>
          <w:szCs w:val="28"/>
        </w:rPr>
        <w:t>00 тыс. рублей на каждый год соответственно;</w:t>
      </w:r>
    </w:p>
    <w:p w:rsidR="00591F33" w:rsidRPr="00410BAA" w:rsidRDefault="00591F33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6) департаменту жилищно-коммунального хозяйства администрации города Нефтеюганска (далее по тексту – ДЖКХ) на 202</w:t>
      </w:r>
      <w:r w:rsidR="009D01E8">
        <w:rPr>
          <w:rFonts w:ascii="Times New Roman" w:hAnsi="Times New Roman" w:cs="Times New Roman"/>
          <w:sz w:val="28"/>
          <w:szCs w:val="28"/>
        </w:rPr>
        <w:t>4</w:t>
      </w:r>
      <w:r w:rsidRPr="00410BAA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410BAA">
        <w:rPr>
          <w:rFonts w:ascii="Times New Roman" w:hAnsi="Times New Roman" w:cs="Times New Roman"/>
          <w:sz w:val="28"/>
          <w:szCs w:val="28"/>
        </w:rPr>
        <w:t>30</w:t>
      </w:r>
      <w:r w:rsidRPr="00410BAA">
        <w:rPr>
          <w:rFonts w:ascii="Times New Roman" w:hAnsi="Times New Roman" w:cs="Times New Roman"/>
          <w:sz w:val="28"/>
          <w:szCs w:val="28"/>
        </w:rPr>
        <w:t xml:space="preserve"> годы в размере </w:t>
      </w:r>
      <w:r w:rsidR="001F3FB5" w:rsidRPr="00410BAA">
        <w:rPr>
          <w:rFonts w:ascii="Times New Roman" w:hAnsi="Times New Roman" w:cs="Times New Roman"/>
          <w:sz w:val="28"/>
          <w:szCs w:val="28"/>
        </w:rPr>
        <w:t>43</w:t>
      </w:r>
      <w:r w:rsidR="009D01E8">
        <w:rPr>
          <w:rFonts w:ascii="Times New Roman" w:hAnsi="Times New Roman" w:cs="Times New Roman"/>
          <w:sz w:val="28"/>
          <w:szCs w:val="28"/>
        </w:rPr>
        <w:t>3</w:t>
      </w:r>
      <w:r w:rsidR="001F3FB5" w:rsidRPr="00410BAA">
        <w:rPr>
          <w:rFonts w:ascii="Times New Roman" w:hAnsi="Times New Roman" w:cs="Times New Roman"/>
          <w:sz w:val="28"/>
          <w:szCs w:val="28"/>
        </w:rPr>
        <w:t>,</w:t>
      </w:r>
      <w:r w:rsidR="009D01E8">
        <w:rPr>
          <w:rFonts w:ascii="Times New Roman" w:hAnsi="Times New Roman" w:cs="Times New Roman"/>
          <w:sz w:val="28"/>
          <w:szCs w:val="28"/>
        </w:rPr>
        <w:t>6</w:t>
      </w:r>
      <w:r w:rsidR="001F3FB5" w:rsidRPr="00410BAA">
        <w:rPr>
          <w:rFonts w:ascii="Times New Roman" w:hAnsi="Times New Roman" w:cs="Times New Roman"/>
          <w:sz w:val="28"/>
          <w:szCs w:val="28"/>
        </w:rPr>
        <w:t>00</w:t>
      </w:r>
      <w:r w:rsidRPr="00410BAA">
        <w:rPr>
          <w:rFonts w:ascii="Times New Roman" w:hAnsi="Times New Roman" w:cs="Times New Roman"/>
          <w:sz w:val="28"/>
          <w:szCs w:val="28"/>
        </w:rPr>
        <w:t xml:space="preserve"> тыс. рублей на каждый год соответственно;</w:t>
      </w:r>
    </w:p>
    <w:p w:rsidR="0030561D" w:rsidRPr="00FD25B7" w:rsidRDefault="00347563" w:rsidP="00580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0EE8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0561D" w:rsidRPr="00B10EE8">
        <w:rPr>
          <w:rFonts w:ascii="Times New Roman" w:hAnsi="Times New Roman" w:cs="Times New Roman"/>
          <w:sz w:val="28"/>
          <w:szCs w:val="28"/>
        </w:rPr>
        <w:t>представле</w:t>
      </w:r>
      <w:r w:rsidRPr="00B10EE8">
        <w:rPr>
          <w:rFonts w:ascii="Times New Roman" w:hAnsi="Times New Roman" w:cs="Times New Roman"/>
          <w:sz w:val="28"/>
          <w:szCs w:val="28"/>
        </w:rPr>
        <w:t>н</w:t>
      </w:r>
      <w:r w:rsidR="0030561D" w:rsidRPr="00B10EE8">
        <w:rPr>
          <w:rFonts w:ascii="Times New Roman" w:hAnsi="Times New Roman" w:cs="Times New Roman"/>
          <w:sz w:val="28"/>
          <w:szCs w:val="28"/>
        </w:rPr>
        <w:t>ны</w:t>
      </w:r>
      <w:r w:rsidRPr="00B10EE8">
        <w:rPr>
          <w:rFonts w:ascii="Times New Roman" w:hAnsi="Times New Roman" w:cs="Times New Roman"/>
          <w:sz w:val="28"/>
          <w:szCs w:val="28"/>
        </w:rPr>
        <w:t>м</w:t>
      </w:r>
      <w:r w:rsidR="0030561D" w:rsidRPr="00B10EE8">
        <w:rPr>
          <w:rFonts w:ascii="Times New Roman" w:hAnsi="Times New Roman" w:cs="Times New Roman"/>
          <w:sz w:val="28"/>
          <w:szCs w:val="28"/>
        </w:rPr>
        <w:t xml:space="preserve"> расчёт</w:t>
      </w:r>
      <w:r w:rsidRPr="00B10EE8">
        <w:rPr>
          <w:rFonts w:ascii="Times New Roman" w:hAnsi="Times New Roman" w:cs="Times New Roman"/>
          <w:sz w:val="28"/>
          <w:szCs w:val="28"/>
        </w:rPr>
        <w:t>ам</w:t>
      </w:r>
      <w:r w:rsidR="0030561D" w:rsidRPr="00B10EE8">
        <w:rPr>
          <w:rFonts w:ascii="Times New Roman" w:hAnsi="Times New Roman" w:cs="Times New Roman"/>
          <w:sz w:val="28"/>
          <w:szCs w:val="28"/>
        </w:rPr>
        <w:t>, в том числе на обеспечение функционирования и поддержки работоспособности пожарно-охранной сигнализации (техническое обслуживание)</w:t>
      </w:r>
      <w:r w:rsidRPr="00B10EE8">
        <w:rPr>
          <w:rFonts w:ascii="Times New Roman" w:hAnsi="Times New Roman" w:cs="Times New Roman"/>
          <w:sz w:val="28"/>
          <w:szCs w:val="28"/>
        </w:rPr>
        <w:t xml:space="preserve"> </w:t>
      </w:r>
      <w:r w:rsidR="0030561D" w:rsidRPr="00B10EE8">
        <w:rPr>
          <w:rFonts w:ascii="Times New Roman" w:hAnsi="Times New Roman" w:cs="Times New Roman"/>
          <w:sz w:val="28"/>
          <w:szCs w:val="28"/>
        </w:rPr>
        <w:t xml:space="preserve">период предоставления услуг составляет не 12 месяцев, а более короткие сроки, например, МКУ «Единая дежурно-диспетчерская служба» </w:t>
      </w:r>
      <w:r w:rsidR="00AD57E9" w:rsidRPr="00B10EE8">
        <w:rPr>
          <w:rFonts w:ascii="Times New Roman" w:hAnsi="Times New Roman" w:cs="Times New Roman"/>
          <w:sz w:val="28"/>
          <w:szCs w:val="28"/>
        </w:rPr>
        <w:t>6</w:t>
      </w:r>
      <w:r w:rsidR="0030561D" w:rsidRPr="00B10EE8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AD57E9" w:rsidRPr="00B10EE8">
        <w:rPr>
          <w:rFonts w:ascii="Times New Roman" w:hAnsi="Times New Roman" w:cs="Times New Roman"/>
          <w:sz w:val="28"/>
          <w:szCs w:val="28"/>
        </w:rPr>
        <w:t>ев</w:t>
      </w:r>
      <w:r w:rsidR="0030561D" w:rsidRPr="00B10EE8">
        <w:rPr>
          <w:rFonts w:ascii="Times New Roman" w:hAnsi="Times New Roman" w:cs="Times New Roman"/>
          <w:sz w:val="28"/>
          <w:szCs w:val="28"/>
        </w:rPr>
        <w:t xml:space="preserve">, </w:t>
      </w:r>
      <w:r w:rsidR="00B10EE8" w:rsidRPr="00B10EE8">
        <w:rPr>
          <w:rFonts w:ascii="Times New Roman" w:hAnsi="Times New Roman" w:cs="Times New Roman"/>
          <w:sz w:val="28"/>
          <w:szCs w:val="28"/>
        </w:rPr>
        <w:t xml:space="preserve">в НГ </w:t>
      </w:r>
      <w:r w:rsidR="0030561D" w:rsidRPr="00B10EE8">
        <w:rPr>
          <w:rFonts w:ascii="Times New Roman" w:hAnsi="Times New Roman" w:cs="Times New Roman"/>
          <w:sz w:val="28"/>
          <w:szCs w:val="28"/>
        </w:rPr>
        <w:t>МКУ «</w:t>
      </w:r>
      <w:r w:rsidR="00B10EE8" w:rsidRPr="00B10EE8">
        <w:rPr>
          <w:rFonts w:ascii="Times New Roman" w:hAnsi="Times New Roman" w:cs="Times New Roman"/>
          <w:sz w:val="28"/>
          <w:szCs w:val="28"/>
        </w:rPr>
        <w:t>Реквием</w:t>
      </w:r>
      <w:r w:rsidR="0030561D" w:rsidRPr="00B10EE8">
        <w:rPr>
          <w:rFonts w:ascii="Times New Roman" w:hAnsi="Times New Roman" w:cs="Times New Roman"/>
          <w:sz w:val="28"/>
          <w:szCs w:val="28"/>
        </w:rPr>
        <w:t>»</w:t>
      </w:r>
      <w:r w:rsidR="00B10EE8">
        <w:rPr>
          <w:rFonts w:ascii="Times New Roman" w:hAnsi="Times New Roman" w:cs="Times New Roman"/>
          <w:sz w:val="28"/>
          <w:szCs w:val="28"/>
        </w:rPr>
        <w:t xml:space="preserve"> стоимость ежемесячного обслуживания определена в меньшем </w:t>
      </w:r>
      <w:r w:rsidR="00FD25B7">
        <w:rPr>
          <w:rFonts w:ascii="Times New Roman" w:hAnsi="Times New Roman" w:cs="Times New Roman"/>
          <w:sz w:val="28"/>
          <w:szCs w:val="28"/>
        </w:rPr>
        <w:t>размере, без учёта</w:t>
      </w:r>
      <w:r w:rsidR="00B10EE8">
        <w:rPr>
          <w:rFonts w:ascii="Times New Roman" w:hAnsi="Times New Roman" w:cs="Times New Roman"/>
          <w:sz w:val="28"/>
          <w:szCs w:val="28"/>
        </w:rPr>
        <w:t xml:space="preserve"> </w:t>
      </w:r>
      <w:r w:rsidR="00FD25B7">
        <w:rPr>
          <w:rFonts w:ascii="Times New Roman" w:hAnsi="Times New Roman" w:cs="Times New Roman"/>
          <w:sz w:val="28"/>
          <w:szCs w:val="28"/>
        </w:rPr>
        <w:t xml:space="preserve">представленных </w:t>
      </w:r>
      <w:r w:rsidR="00B10EE8">
        <w:rPr>
          <w:rFonts w:ascii="Times New Roman" w:hAnsi="Times New Roman" w:cs="Times New Roman"/>
          <w:sz w:val="28"/>
          <w:szCs w:val="28"/>
        </w:rPr>
        <w:t xml:space="preserve">коммерческих предложений, </w:t>
      </w:r>
      <w:r w:rsidR="00FD25B7">
        <w:rPr>
          <w:rFonts w:ascii="Times New Roman" w:hAnsi="Times New Roman" w:cs="Times New Roman"/>
          <w:sz w:val="28"/>
          <w:szCs w:val="28"/>
        </w:rPr>
        <w:t xml:space="preserve">что привело к занижению </w:t>
      </w:r>
      <w:r w:rsidR="00FD25B7" w:rsidRPr="00FD25B7">
        <w:rPr>
          <w:rFonts w:ascii="Times New Roman" w:hAnsi="Times New Roman" w:cs="Times New Roman"/>
          <w:sz w:val="28"/>
          <w:szCs w:val="28"/>
        </w:rPr>
        <w:t>планируемых бюджетных ассигнований</w:t>
      </w:r>
      <w:r w:rsidR="0030561D" w:rsidRPr="00FD25B7">
        <w:rPr>
          <w:rFonts w:ascii="Times New Roman" w:hAnsi="Times New Roman" w:cs="Times New Roman"/>
          <w:sz w:val="28"/>
          <w:szCs w:val="28"/>
        </w:rPr>
        <w:t>.</w:t>
      </w:r>
    </w:p>
    <w:p w:rsidR="0030561D" w:rsidRPr="00410BAA" w:rsidRDefault="0030561D" w:rsidP="005809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25B7">
        <w:rPr>
          <w:rFonts w:ascii="Times New Roman" w:hAnsi="Times New Roman" w:cs="Times New Roman"/>
          <w:sz w:val="28"/>
          <w:szCs w:val="28"/>
        </w:rPr>
        <w:t>Учитывая вероятность угрозы причинения вреда жизни и здоровью людей, нанесению материального ущерба, рекомендуем предусмотреть бюджетные ассигнования на исполнение мероприятий по пожарной безопасности в полном объёме;</w:t>
      </w:r>
    </w:p>
    <w:p w:rsidR="00591F33" w:rsidRPr="00410BAA" w:rsidRDefault="00591F33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01E8">
        <w:rPr>
          <w:rFonts w:ascii="Times New Roman" w:hAnsi="Times New Roman" w:cs="Times New Roman"/>
          <w:sz w:val="28"/>
          <w:szCs w:val="28"/>
        </w:rPr>
        <w:t>7) департаменту муниципального имущества администрации города Нефтеюганска на 202</w:t>
      </w:r>
      <w:r w:rsidR="00C93741" w:rsidRPr="009D01E8">
        <w:rPr>
          <w:rFonts w:ascii="Times New Roman" w:hAnsi="Times New Roman" w:cs="Times New Roman"/>
          <w:sz w:val="28"/>
          <w:szCs w:val="28"/>
        </w:rPr>
        <w:t>4</w:t>
      </w:r>
      <w:r w:rsidRPr="009D01E8">
        <w:rPr>
          <w:rFonts w:ascii="Times New Roman" w:hAnsi="Times New Roman" w:cs="Times New Roman"/>
          <w:sz w:val="28"/>
          <w:szCs w:val="28"/>
        </w:rPr>
        <w:t xml:space="preserve"> – 20</w:t>
      </w:r>
      <w:r w:rsidR="00987B32" w:rsidRPr="009D01E8">
        <w:rPr>
          <w:rFonts w:ascii="Times New Roman" w:hAnsi="Times New Roman" w:cs="Times New Roman"/>
          <w:sz w:val="28"/>
          <w:szCs w:val="28"/>
        </w:rPr>
        <w:t>30</w:t>
      </w:r>
      <w:r w:rsidR="001F3FB5" w:rsidRPr="009D01E8">
        <w:rPr>
          <w:rFonts w:ascii="Times New Roman" w:hAnsi="Times New Roman" w:cs="Times New Roman"/>
          <w:sz w:val="28"/>
          <w:szCs w:val="28"/>
        </w:rPr>
        <w:t xml:space="preserve"> годы в размере </w:t>
      </w:r>
      <w:r w:rsidR="00C93741" w:rsidRPr="009D01E8">
        <w:rPr>
          <w:rFonts w:ascii="Times New Roman" w:hAnsi="Times New Roman" w:cs="Times New Roman"/>
          <w:sz w:val="28"/>
          <w:szCs w:val="28"/>
        </w:rPr>
        <w:t>106,1</w:t>
      </w:r>
      <w:r w:rsidRPr="009D01E8">
        <w:rPr>
          <w:rFonts w:ascii="Times New Roman" w:hAnsi="Times New Roman" w:cs="Times New Roman"/>
          <w:sz w:val="28"/>
          <w:szCs w:val="28"/>
        </w:rPr>
        <w:t xml:space="preserve">00 тыс. рублей </w:t>
      </w:r>
      <w:r w:rsidR="001F3FB5" w:rsidRPr="009D01E8">
        <w:rPr>
          <w:rFonts w:ascii="Times New Roman" w:hAnsi="Times New Roman" w:cs="Times New Roman"/>
          <w:sz w:val="28"/>
          <w:szCs w:val="28"/>
        </w:rPr>
        <w:t>на каждый год соответственно.</w:t>
      </w:r>
    </w:p>
    <w:p w:rsidR="00410BAA" w:rsidRPr="00410BAA" w:rsidRDefault="00591F33" w:rsidP="0058097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 xml:space="preserve">4. </w:t>
      </w:r>
      <w:r w:rsidR="00410BAA" w:rsidRPr="00410BAA">
        <w:rPr>
          <w:rFonts w:ascii="Times New Roman" w:hAnsi="Times New Roman" w:cs="Times New Roman"/>
          <w:sz w:val="28"/>
          <w:szCs w:val="28"/>
        </w:rPr>
        <w:t>В остальном ф</w:t>
      </w:r>
      <w:r w:rsidRPr="00410BAA">
        <w:rPr>
          <w:rFonts w:ascii="Times New Roman" w:hAnsi="Times New Roman" w:cs="Times New Roman"/>
          <w:sz w:val="28"/>
          <w:szCs w:val="28"/>
        </w:rPr>
        <w:t>инансовые показатели, содержащиеся в проекте изменений, соответствуют расчётам, предоставленным на экспертизу</w:t>
      </w:r>
      <w:r w:rsidR="00410BAA" w:rsidRPr="00410BAA">
        <w:rPr>
          <w:rFonts w:ascii="Times New Roman" w:hAnsi="Times New Roman" w:cs="Times New Roman"/>
          <w:sz w:val="28"/>
          <w:szCs w:val="28"/>
        </w:rPr>
        <w:t>.</w:t>
      </w:r>
    </w:p>
    <w:p w:rsidR="001F3FB5" w:rsidRPr="00410BAA" w:rsidRDefault="001F3FB5" w:rsidP="007B7E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проведения экспертизы, нео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бходимо рассмотреть рекомендации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изложенн</w:t>
      </w:r>
      <w:r w:rsidR="007B7E5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заключении. Информацию о принятом решении направить в адрес Счётной палаты до </w:t>
      </w:r>
      <w:r w:rsid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D01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9D01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D01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16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1F3FB5" w:rsidRPr="00410BAA" w:rsidRDefault="001F3FB5" w:rsidP="007B7E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1F33" w:rsidRPr="00410BAA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410BAA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BAA">
        <w:rPr>
          <w:rFonts w:ascii="Times New Roman" w:hAnsi="Times New Roman" w:cs="Times New Roman"/>
          <w:sz w:val="28"/>
          <w:szCs w:val="28"/>
        </w:rPr>
        <w:t>Председатель                                                                                           С.А. Гичкина</w:t>
      </w:r>
    </w:p>
    <w:p w:rsidR="00591F33" w:rsidRDefault="00591F33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78" w:rsidRDefault="00577D78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7D78" w:rsidRPr="00410BAA" w:rsidRDefault="00577D78" w:rsidP="007B7E5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:rsidR="00591F33" w:rsidRPr="00591F33" w:rsidRDefault="00591F33" w:rsidP="00591F3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:rsidR="00591F33" w:rsidRPr="00591F33" w:rsidRDefault="00591F33" w:rsidP="00591F33">
      <w:pPr>
        <w:tabs>
          <w:tab w:val="left" w:pos="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91F33">
        <w:rPr>
          <w:rFonts w:ascii="Times New Roman" w:hAnsi="Times New Roman" w:cs="Times New Roman"/>
          <w:sz w:val="20"/>
          <w:szCs w:val="20"/>
        </w:rPr>
        <w:t>Тел. 8 (3463) 203</w:t>
      </w:r>
      <w:r>
        <w:rPr>
          <w:rFonts w:ascii="Times New Roman" w:hAnsi="Times New Roman" w:cs="Times New Roman"/>
          <w:sz w:val="20"/>
          <w:szCs w:val="20"/>
        </w:rPr>
        <w:t>948</w:t>
      </w:r>
    </w:p>
    <w:sectPr w:rsidR="00591F33" w:rsidRPr="00591F33" w:rsidSect="00577D78">
      <w:headerReference w:type="default" r:id="rId7"/>
      <w:pgSz w:w="11906" w:h="16838"/>
      <w:pgMar w:top="1134" w:right="850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71EB6" w:rsidRDefault="00671EB6" w:rsidP="0030765E">
      <w:pPr>
        <w:spacing w:after="0" w:line="240" w:lineRule="auto"/>
      </w:pPr>
      <w:r>
        <w:separator/>
      </w:r>
    </w:p>
  </w:endnote>
  <w:endnote w:type="continuationSeparator" w:id="0">
    <w:p w:rsidR="00671EB6" w:rsidRDefault="00671EB6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71EB6" w:rsidRDefault="00671EB6" w:rsidP="0030765E">
      <w:pPr>
        <w:spacing w:after="0" w:line="240" w:lineRule="auto"/>
      </w:pPr>
      <w:r>
        <w:separator/>
      </w:r>
    </w:p>
  </w:footnote>
  <w:footnote w:type="continuationSeparator" w:id="0">
    <w:p w:rsidR="00671EB6" w:rsidRDefault="00671EB6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108">
          <w:rPr>
            <w:noProof/>
          </w:rPr>
          <w:t>2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19D8"/>
    <w:rsid w:val="00010B24"/>
    <w:rsid w:val="00016A50"/>
    <w:rsid w:val="00031F33"/>
    <w:rsid w:val="0004301B"/>
    <w:rsid w:val="00047402"/>
    <w:rsid w:val="00047BCC"/>
    <w:rsid w:val="00060BFD"/>
    <w:rsid w:val="00084CEC"/>
    <w:rsid w:val="00084D0D"/>
    <w:rsid w:val="000D419E"/>
    <w:rsid w:val="000D43FF"/>
    <w:rsid w:val="000E1189"/>
    <w:rsid w:val="000E2165"/>
    <w:rsid w:val="000F61E1"/>
    <w:rsid w:val="00114CB5"/>
    <w:rsid w:val="00143A89"/>
    <w:rsid w:val="001450E0"/>
    <w:rsid w:val="00146CB1"/>
    <w:rsid w:val="00147801"/>
    <w:rsid w:val="00150DA9"/>
    <w:rsid w:val="00155D79"/>
    <w:rsid w:val="00160776"/>
    <w:rsid w:val="001635D6"/>
    <w:rsid w:val="00180D76"/>
    <w:rsid w:val="0019335D"/>
    <w:rsid w:val="001A694A"/>
    <w:rsid w:val="001A7583"/>
    <w:rsid w:val="001C7264"/>
    <w:rsid w:val="001E11BF"/>
    <w:rsid w:val="001E3711"/>
    <w:rsid w:val="001F3FB5"/>
    <w:rsid w:val="001F432A"/>
    <w:rsid w:val="00204968"/>
    <w:rsid w:val="00206EFC"/>
    <w:rsid w:val="002151BC"/>
    <w:rsid w:val="002412C7"/>
    <w:rsid w:val="002579D4"/>
    <w:rsid w:val="0026692B"/>
    <w:rsid w:val="00271ADC"/>
    <w:rsid w:val="002729B4"/>
    <w:rsid w:val="002802BE"/>
    <w:rsid w:val="00290BC5"/>
    <w:rsid w:val="002A1C50"/>
    <w:rsid w:val="002A42D4"/>
    <w:rsid w:val="002A66EF"/>
    <w:rsid w:val="002B00E8"/>
    <w:rsid w:val="002B59AC"/>
    <w:rsid w:val="002B63B5"/>
    <w:rsid w:val="002C7AE5"/>
    <w:rsid w:val="002D438F"/>
    <w:rsid w:val="002F7DEB"/>
    <w:rsid w:val="003038C7"/>
    <w:rsid w:val="0030561D"/>
    <w:rsid w:val="0030765E"/>
    <w:rsid w:val="003267B3"/>
    <w:rsid w:val="00327B0A"/>
    <w:rsid w:val="00331360"/>
    <w:rsid w:val="0034128E"/>
    <w:rsid w:val="00347563"/>
    <w:rsid w:val="003838F2"/>
    <w:rsid w:val="00390BE0"/>
    <w:rsid w:val="003A2D54"/>
    <w:rsid w:val="003A59B5"/>
    <w:rsid w:val="003A6D2C"/>
    <w:rsid w:val="003B3FC8"/>
    <w:rsid w:val="003C48C5"/>
    <w:rsid w:val="003C6F47"/>
    <w:rsid w:val="003D29C6"/>
    <w:rsid w:val="003D7963"/>
    <w:rsid w:val="003E192D"/>
    <w:rsid w:val="003E57CF"/>
    <w:rsid w:val="003F0301"/>
    <w:rsid w:val="00410BAA"/>
    <w:rsid w:val="00415943"/>
    <w:rsid w:val="00420065"/>
    <w:rsid w:val="00422FBD"/>
    <w:rsid w:val="00465151"/>
    <w:rsid w:val="00467166"/>
    <w:rsid w:val="0047123F"/>
    <w:rsid w:val="00473D41"/>
    <w:rsid w:val="00496529"/>
    <w:rsid w:val="00496AD5"/>
    <w:rsid w:val="004C6C64"/>
    <w:rsid w:val="004D4F3E"/>
    <w:rsid w:val="004D7D3B"/>
    <w:rsid w:val="004F3207"/>
    <w:rsid w:val="00506648"/>
    <w:rsid w:val="00510A56"/>
    <w:rsid w:val="0051190E"/>
    <w:rsid w:val="005232F8"/>
    <w:rsid w:val="00547AAE"/>
    <w:rsid w:val="005504C7"/>
    <w:rsid w:val="00550BD7"/>
    <w:rsid w:val="0055199E"/>
    <w:rsid w:val="00577D78"/>
    <w:rsid w:val="00580970"/>
    <w:rsid w:val="005826CF"/>
    <w:rsid w:val="0059149C"/>
    <w:rsid w:val="00591F33"/>
    <w:rsid w:val="005A204E"/>
    <w:rsid w:val="005B45EF"/>
    <w:rsid w:val="005C468E"/>
    <w:rsid w:val="005C64EF"/>
    <w:rsid w:val="005C7B57"/>
    <w:rsid w:val="005D698C"/>
    <w:rsid w:val="005E066B"/>
    <w:rsid w:val="005E4C19"/>
    <w:rsid w:val="005E7F5B"/>
    <w:rsid w:val="00601490"/>
    <w:rsid w:val="006276F9"/>
    <w:rsid w:val="006326F0"/>
    <w:rsid w:val="00636AE7"/>
    <w:rsid w:val="00640653"/>
    <w:rsid w:val="00657D98"/>
    <w:rsid w:val="00671EB6"/>
    <w:rsid w:val="00682EE3"/>
    <w:rsid w:val="006D109D"/>
    <w:rsid w:val="006D1FB8"/>
    <w:rsid w:val="006D2EA7"/>
    <w:rsid w:val="006E42F8"/>
    <w:rsid w:val="006F007D"/>
    <w:rsid w:val="006F2F6C"/>
    <w:rsid w:val="00723486"/>
    <w:rsid w:val="00725C15"/>
    <w:rsid w:val="00730431"/>
    <w:rsid w:val="00734AF0"/>
    <w:rsid w:val="00735E7F"/>
    <w:rsid w:val="00736907"/>
    <w:rsid w:val="007446BF"/>
    <w:rsid w:val="007455BD"/>
    <w:rsid w:val="00751B2D"/>
    <w:rsid w:val="00772F82"/>
    <w:rsid w:val="007A0598"/>
    <w:rsid w:val="007B7E56"/>
    <w:rsid w:val="007B7F3E"/>
    <w:rsid w:val="007D7324"/>
    <w:rsid w:val="007E69FF"/>
    <w:rsid w:val="0081685F"/>
    <w:rsid w:val="00821C7B"/>
    <w:rsid w:val="0082417F"/>
    <w:rsid w:val="00827374"/>
    <w:rsid w:val="008360F8"/>
    <w:rsid w:val="008650D4"/>
    <w:rsid w:val="00872B1C"/>
    <w:rsid w:val="00881686"/>
    <w:rsid w:val="008A328F"/>
    <w:rsid w:val="008B1E6D"/>
    <w:rsid w:val="008D37B6"/>
    <w:rsid w:val="008F57E4"/>
    <w:rsid w:val="00903456"/>
    <w:rsid w:val="00904AB2"/>
    <w:rsid w:val="00906FA5"/>
    <w:rsid w:val="00922AAD"/>
    <w:rsid w:val="00923CEB"/>
    <w:rsid w:val="0093756D"/>
    <w:rsid w:val="0093780F"/>
    <w:rsid w:val="0096101F"/>
    <w:rsid w:val="009631F2"/>
    <w:rsid w:val="0096646B"/>
    <w:rsid w:val="009837E2"/>
    <w:rsid w:val="00987B32"/>
    <w:rsid w:val="00992A17"/>
    <w:rsid w:val="009968CC"/>
    <w:rsid w:val="009A4969"/>
    <w:rsid w:val="009B4251"/>
    <w:rsid w:val="009C0769"/>
    <w:rsid w:val="009C471D"/>
    <w:rsid w:val="009D01E8"/>
    <w:rsid w:val="009D5DB0"/>
    <w:rsid w:val="009E0995"/>
    <w:rsid w:val="00A04791"/>
    <w:rsid w:val="00A14461"/>
    <w:rsid w:val="00A44521"/>
    <w:rsid w:val="00A463F9"/>
    <w:rsid w:val="00A5007C"/>
    <w:rsid w:val="00A575A2"/>
    <w:rsid w:val="00A6099C"/>
    <w:rsid w:val="00A615D3"/>
    <w:rsid w:val="00A6263E"/>
    <w:rsid w:val="00A71FB0"/>
    <w:rsid w:val="00A762D3"/>
    <w:rsid w:val="00A83739"/>
    <w:rsid w:val="00AA600C"/>
    <w:rsid w:val="00AC4E0A"/>
    <w:rsid w:val="00AC55A5"/>
    <w:rsid w:val="00AD57E9"/>
    <w:rsid w:val="00AD7727"/>
    <w:rsid w:val="00AE6F4B"/>
    <w:rsid w:val="00B06081"/>
    <w:rsid w:val="00B06ECC"/>
    <w:rsid w:val="00B10EE8"/>
    <w:rsid w:val="00B11C02"/>
    <w:rsid w:val="00B429F4"/>
    <w:rsid w:val="00B4461B"/>
    <w:rsid w:val="00B55341"/>
    <w:rsid w:val="00B71C85"/>
    <w:rsid w:val="00B83875"/>
    <w:rsid w:val="00B83AA7"/>
    <w:rsid w:val="00B83AA8"/>
    <w:rsid w:val="00B876C9"/>
    <w:rsid w:val="00BD70E5"/>
    <w:rsid w:val="00BD7858"/>
    <w:rsid w:val="00BF29F5"/>
    <w:rsid w:val="00C14949"/>
    <w:rsid w:val="00C1798E"/>
    <w:rsid w:val="00C25483"/>
    <w:rsid w:val="00C26358"/>
    <w:rsid w:val="00C60C16"/>
    <w:rsid w:val="00C65C80"/>
    <w:rsid w:val="00C718D6"/>
    <w:rsid w:val="00C83189"/>
    <w:rsid w:val="00C85449"/>
    <w:rsid w:val="00C93741"/>
    <w:rsid w:val="00C94B6F"/>
    <w:rsid w:val="00C96666"/>
    <w:rsid w:val="00CB175A"/>
    <w:rsid w:val="00CB625B"/>
    <w:rsid w:val="00CB64F2"/>
    <w:rsid w:val="00CC5E58"/>
    <w:rsid w:val="00CD1CE3"/>
    <w:rsid w:val="00CF10D1"/>
    <w:rsid w:val="00D07356"/>
    <w:rsid w:val="00D07BD2"/>
    <w:rsid w:val="00D12445"/>
    <w:rsid w:val="00D22D46"/>
    <w:rsid w:val="00D3597D"/>
    <w:rsid w:val="00D5204F"/>
    <w:rsid w:val="00D53C8B"/>
    <w:rsid w:val="00D75CE3"/>
    <w:rsid w:val="00D81CD7"/>
    <w:rsid w:val="00D84DA3"/>
    <w:rsid w:val="00D962CD"/>
    <w:rsid w:val="00DA1C96"/>
    <w:rsid w:val="00DB0792"/>
    <w:rsid w:val="00DB7DEA"/>
    <w:rsid w:val="00DC62EC"/>
    <w:rsid w:val="00DD0A0B"/>
    <w:rsid w:val="00DE5D90"/>
    <w:rsid w:val="00DF0320"/>
    <w:rsid w:val="00E05B98"/>
    <w:rsid w:val="00E12721"/>
    <w:rsid w:val="00E15699"/>
    <w:rsid w:val="00E169A1"/>
    <w:rsid w:val="00E3393C"/>
    <w:rsid w:val="00E81DA0"/>
    <w:rsid w:val="00E822AB"/>
    <w:rsid w:val="00E87E4E"/>
    <w:rsid w:val="00EA1799"/>
    <w:rsid w:val="00EA2DC6"/>
    <w:rsid w:val="00EA3EDB"/>
    <w:rsid w:val="00ED3412"/>
    <w:rsid w:val="00EF24A3"/>
    <w:rsid w:val="00EF34FD"/>
    <w:rsid w:val="00F02108"/>
    <w:rsid w:val="00F0708C"/>
    <w:rsid w:val="00F11DC6"/>
    <w:rsid w:val="00F12887"/>
    <w:rsid w:val="00F236C0"/>
    <w:rsid w:val="00F23BE6"/>
    <w:rsid w:val="00F43533"/>
    <w:rsid w:val="00F733CB"/>
    <w:rsid w:val="00F82126"/>
    <w:rsid w:val="00FA7A66"/>
    <w:rsid w:val="00FD25B7"/>
    <w:rsid w:val="00FE274C"/>
    <w:rsid w:val="00FE75B8"/>
    <w:rsid w:val="00FF3BBF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50654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91F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2023-11-29T10:52:00Z</cp:lastPrinted>
  <dcterms:created xsi:type="dcterms:W3CDTF">2023-11-29T11:14:00Z</dcterms:created>
  <dcterms:modified xsi:type="dcterms:W3CDTF">2023-12-28T12:17:00Z</dcterms:modified>
</cp:coreProperties>
</file>