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B46651" w:rsidTr="00792F63">
        <w:tc>
          <w:tcPr>
            <w:tcW w:w="4836" w:type="dxa"/>
          </w:tcPr>
          <w:p w:rsidR="00B46651" w:rsidRDefault="0030630D" w:rsidP="00C772F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</w:t>
            </w:r>
            <w:r w:rsidR="00792F63">
              <w:rPr>
                <w:rFonts w:eastAsia="SimSun"/>
                <w:color w:val="000000"/>
                <w:sz w:val="28"/>
                <w:szCs w:val="20"/>
              </w:rPr>
              <w:t xml:space="preserve"> </w:t>
            </w:r>
            <w:r w:rsidR="00792F63">
              <w:rPr>
                <w:rFonts w:eastAsia="SimSun"/>
                <w:color w:val="000000"/>
                <w:sz w:val="28"/>
                <w:szCs w:val="20"/>
              </w:rPr>
              <w:t>от 04.12.2023</w:t>
            </w:r>
            <w:r w:rsidR="00792F63">
              <w:rPr>
                <w:rFonts w:eastAsia="SimSun"/>
                <w:color w:val="000000"/>
                <w:sz w:val="28"/>
                <w:szCs w:val="20"/>
              </w:rPr>
              <w:t xml:space="preserve"> № </w:t>
            </w:r>
            <w:r>
              <w:rPr>
                <w:rFonts w:eastAsia="SimSun"/>
                <w:color w:val="000000"/>
                <w:sz w:val="28"/>
                <w:szCs w:val="20"/>
              </w:rPr>
              <w:t>СП-</w:t>
            </w:r>
            <w:r w:rsidR="00C772FD">
              <w:rPr>
                <w:rFonts w:eastAsia="SimSun"/>
                <w:color w:val="000000"/>
                <w:sz w:val="28"/>
                <w:szCs w:val="20"/>
              </w:rPr>
              <w:t>708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803" w:type="dxa"/>
          </w:tcPr>
          <w:p w:rsidR="0029768D" w:rsidRDefault="0029768D" w:rsidP="0029768D">
            <w:pPr>
              <w:tabs>
                <w:tab w:val="left" w:pos="152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Pr="00204662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204662"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6E6BA0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6E6BA0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6E6BA0">
        <w:rPr>
          <w:bCs/>
          <w:sz w:val="28"/>
          <w:szCs w:val="28"/>
        </w:rPr>
        <w:t xml:space="preserve"> </w:t>
      </w:r>
    </w:p>
    <w:p w:rsidR="00B46651" w:rsidRPr="006E6BA0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6E6BA0">
        <w:rPr>
          <w:rFonts w:eastAsia="SimSun"/>
          <w:bCs/>
          <w:color w:val="000000"/>
          <w:sz w:val="28"/>
          <w:szCs w:val="20"/>
        </w:rPr>
        <w:t>«Управление муниципальным</w:t>
      </w:r>
      <w:r w:rsidR="00472380" w:rsidRPr="006E6BA0">
        <w:rPr>
          <w:rFonts w:eastAsia="SimSun"/>
          <w:bCs/>
          <w:color w:val="000000"/>
          <w:sz w:val="28"/>
          <w:szCs w:val="20"/>
        </w:rPr>
        <w:t xml:space="preserve"> имуществом </w:t>
      </w:r>
      <w:r w:rsidRPr="006E6BA0">
        <w:rPr>
          <w:rFonts w:eastAsia="SimSun"/>
          <w:bCs/>
          <w:color w:val="000000"/>
          <w:sz w:val="28"/>
          <w:szCs w:val="20"/>
        </w:rPr>
        <w:t>города Нефтеюганска»</w:t>
      </w:r>
    </w:p>
    <w:bookmarkEnd w:id="0"/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Pr="000B4E23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901819" w:rsidRPr="00901819" w:rsidRDefault="0030630D" w:rsidP="00901819">
      <w:pPr>
        <w:pStyle w:val="af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eastAsia="SimSun"/>
          <w:color w:val="000000"/>
          <w:sz w:val="28"/>
          <w:szCs w:val="28"/>
        </w:rPr>
      </w:pPr>
      <w:r w:rsidRPr="00901819">
        <w:rPr>
          <w:rFonts w:eastAsia="SimSun"/>
          <w:color w:val="000000"/>
          <w:sz w:val="28"/>
          <w:szCs w:val="20"/>
        </w:rPr>
        <w:t xml:space="preserve">Проектом изменений планируется увеличить </w:t>
      </w:r>
      <w:r w:rsidR="00375B50" w:rsidRPr="00901819">
        <w:rPr>
          <w:rFonts w:eastAsia="SimSun"/>
          <w:color w:val="000000"/>
          <w:sz w:val="28"/>
          <w:szCs w:val="20"/>
        </w:rPr>
        <w:t xml:space="preserve">объём финансирования муниципальной программы </w:t>
      </w:r>
      <w:r w:rsidR="00A045C5" w:rsidRPr="00901819">
        <w:rPr>
          <w:rFonts w:eastAsia="SimSun"/>
          <w:color w:val="000000"/>
          <w:sz w:val="28"/>
          <w:szCs w:val="20"/>
        </w:rPr>
        <w:t xml:space="preserve">за счёт средств местного бюджета </w:t>
      </w:r>
      <w:r w:rsidR="00375B50" w:rsidRPr="00901819">
        <w:rPr>
          <w:rFonts w:eastAsia="SimSun"/>
          <w:color w:val="000000"/>
          <w:sz w:val="28"/>
          <w:szCs w:val="20"/>
        </w:rPr>
        <w:t xml:space="preserve">на </w:t>
      </w:r>
      <w:r w:rsidR="00901819" w:rsidRPr="00901819">
        <w:rPr>
          <w:rFonts w:eastAsia="SimSun"/>
          <w:color w:val="000000"/>
          <w:sz w:val="28"/>
          <w:szCs w:val="20"/>
        </w:rPr>
        <w:t>113,330</w:t>
      </w:r>
      <w:r w:rsidR="00375B50" w:rsidRPr="00901819">
        <w:rPr>
          <w:rFonts w:eastAsia="SimSun"/>
          <w:color w:val="000000"/>
          <w:sz w:val="28"/>
          <w:szCs w:val="20"/>
        </w:rPr>
        <w:t xml:space="preserve"> тыс. рублей</w:t>
      </w:r>
      <w:r w:rsidR="00A045C5" w:rsidRPr="00901819">
        <w:rPr>
          <w:rFonts w:eastAsia="SimSun"/>
          <w:color w:val="000000"/>
          <w:sz w:val="28"/>
          <w:szCs w:val="20"/>
        </w:rPr>
        <w:t xml:space="preserve"> по основному мероприятию </w:t>
      </w:r>
      <w:r w:rsidR="00375B50" w:rsidRPr="00901819">
        <w:rPr>
          <w:rFonts w:eastAsia="SimSun"/>
          <w:color w:val="000000"/>
          <w:sz w:val="28"/>
          <w:szCs w:val="20"/>
        </w:rPr>
        <w:t>1.</w:t>
      </w:r>
      <w:r w:rsidR="00901819" w:rsidRPr="00901819">
        <w:rPr>
          <w:rFonts w:eastAsia="SimSun"/>
          <w:color w:val="000000"/>
          <w:sz w:val="28"/>
          <w:szCs w:val="20"/>
        </w:rPr>
        <w:t>2.</w:t>
      </w:r>
      <w:r w:rsidR="00375B50" w:rsidRPr="00901819">
        <w:rPr>
          <w:rFonts w:eastAsia="SimSun"/>
          <w:color w:val="000000"/>
          <w:sz w:val="28"/>
          <w:szCs w:val="20"/>
        </w:rPr>
        <w:t xml:space="preserve"> «Обеспечение деятельности департамента муниципального имущества администрации города Нефтеюганска</w:t>
      </w:r>
      <w:r w:rsidR="00A045C5" w:rsidRPr="00901819">
        <w:rPr>
          <w:rFonts w:eastAsia="SimSun"/>
          <w:color w:val="000000"/>
          <w:sz w:val="28"/>
          <w:szCs w:val="20"/>
        </w:rPr>
        <w:t>»</w:t>
      </w:r>
      <w:r w:rsidR="00901819" w:rsidRPr="00901819">
        <w:rPr>
          <w:rFonts w:eastAsia="SimSun"/>
          <w:color w:val="000000"/>
          <w:sz w:val="28"/>
          <w:szCs w:val="20"/>
        </w:rPr>
        <w:t xml:space="preserve">, в </w:t>
      </w:r>
      <w:r w:rsidR="00901819" w:rsidRPr="00901819">
        <w:rPr>
          <w:rFonts w:eastAsia="SimSun"/>
          <w:color w:val="000000"/>
          <w:sz w:val="28"/>
          <w:szCs w:val="28"/>
        </w:rPr>
        <w:t>том числе:</w:t>
      </w:r>
    </w:p>
    <w:p w:rsidR="00901819" w:rsidRPr="00901819" w:rsidRDefault="00901819" w:rsidP="00901819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 w:rsidRPr="00901819">
        <w:rPr>
          <w:rFonts w:eastAsia="SimSun"/>
          <w:color w:val="000000"/>
          <w:sz w:val="28"/>
          <w:szCs w:val="28"/>
        </w:rPr>
        <w:t>- увеличение в сумме 147,720 тыс. рублей по основному мероприятию 1.2. «Обеспечение деятельности департамента муниципального имущества администрации города Нефтеюганска»;</w:t>
      </w:r>
    </w:p>
    <w:p w:rsidR="00901819" w:rsidRPr="00901819" w:rsidRDefault="00901819" w:rsidP="00901819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 w:rsidRPr="00901819">
        <w:rPr>
          <w:rFonts w:eastAsia="SimSun"/>
          <w:color w:val="000000"/>
          <w:sz w:val="28"/>
          <w:szCs w:val="28"/>
        </w:rPr>
        <w:t>- уменьшение в сумме 34,390 тыс. рублей по основному мероприятию 1.5. «</w:t>
      </w:r>
      <w:r w:rsidRPr="00901819">
        <w:rPr>
          <w:rFonts w:hint="eastAsia"/>
          <w:color w:val="000000"/>
          <w:sz w:val="28"/>
          <w:szCs w:val="28"/>
        </w:rPr>
        <w:t>Проведение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ремонтных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работ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по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восстановлению</w:t>
      </w:r>
      <w:r w:rsidRPr="00901819">
        <w:rPr>
          <w:color w:val="000000"/>
          <w:sz w:val="28"/>
          <w:szCs w:val="28"/>
        </w:rPr>
        <w:t xml:space="preserve"> </w:t>
      </w:r>
      <w:r w:rsidR="00792F63" w:rsidRPr="00901819">
        <w:rPr>
          <w:color w:val="000000"/>
          <w:sz w:val="28"/>
          <w:szCs w:val="28"/>
        </w:rPr>
        <w:t>нежилых</w:t>
      </w:r>
      <w:r w:rsidR="00792F63">
        <w:rPr>
          <w:color w:val="000000"/>
          <w:sz w:val="28"/>
          <w:szCs w:val="28"/>
        </w:rPr>
        <w:t xml:space="preserve"> </w:t>
      </w:r>
      <w:r w:rsidR="00792F63" w:rsidRPr="00901819">
        <w:rPr>
          <w:color w:val="000000"/>
          <w:sz w:val="28"/>
          <w:szCs w:val="28"/>
        </w:rPr>
        <w:t>помещений,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находящихся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в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пользовании</w:t>
      </w:r>
      <w:r w:rsidRPr="00901819">
        <w:rPr>
          <w:color w:val="000000"/>
          <w:sz w:val="28"/>
          <w:szCs w:val="28"/>
        </w:rPr>
        <w:t xml:space="preserve">, </w:t>
      </w:r>
      <w:r w:rsidRPr="00901819">
        <w:rPr>
          <w:rFonts w:hint="eastAsia"/>
          <w:color w:val="000000"/>
          <w:sz w:val="28"/>
          <w:szCs w:val="28"/>
        </w:rPr>
        <w:t>в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результате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наступления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страховых</w:t>
      </w:r>
      <w:r w:rsidRPr="00901819">
        <w:rPr>
          <w:color w:val="000000"/>
          <w:sz w:val="28"/>
          <w:szCs w:val="28"/>
        </w:rPr>
        <w:t xml:space="preserve"> </w:t>
      </w:r>
      <w:r w:rsidRPr="00901819">
        <w:rPr>
          <w:rFonts w:hint="eastAsia"/>
          <w:color w:val="000000"/>
          <w:sz w:val="28"/>
          <w:szCs w:val="28"/>
        </w:rPr>
        <w:t>случаев</w:t>
      </w:r>
      <w:r w:rsidRPr="00901819">
        <w:rPr>
          <w:rFonts w:eastAsia="SimSun"/>
          <w:color w:val="000000"/>
          <w:sz w:val="28"/>
          <w:szCs w:val="28"/>
        </w:rPr>
        <w:t>»</w:t>
      </w:r>
      <w:r>
        <w:rPr>
          <w:rFonts w:eastAsia="SimSun"/>
          <w:color w:val="000000"/>
          <w:sz w:val="28"/>
          <w:szCs w:val="28"/>
        </w:rPr>
        <w:t xml:space="preserve"> за счёт экономии по результатам торгов</w:t>
      </w:r>
      <w:r w:rsidR="00A045C5" w:rsidRPr="00901819">
        <w:rPr>
          <w:rFonts w:eastAsia="SimSun"/>
          <w:color w:val="000000"/>
          <w:sz w:val="28"/>
          <w:szCs w:val="28"/>
        </w:rPr>
        <w:t>.</w:t>
      </w:r>
      <w:r w:rsidR="005E2011" w:rsidRPr="00901819">
        <w:rPr>
          <w:rFonts w:eastAsia="SimSun"/>
          <w:color w:val="000000"/>
          <w:sz w:val="28"/>
          <w:szCs w:val="28"/>
        </w:rPr>
        <w:t xml:space="preserve"> </w:t>
      </w:r>
    </w:p>
    <w:p w:rsidR="00B612F5" w:rsidRDefault="00A045C5" w:rsidP="00901819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 w:rsidRPr="00901819">
        <w:rPr>
          <w:rFonts w:eastAsia="SimSun"/>
          <w:color w:val="000000"/>
          <w:sz w:val="28"/>
          <w:szCs w:val="28"/>
        </w:rPr>
        <w:t xml:space="preserve">Указанные средства планируется направить на </w:t>
      </w:r>
      <w:r w:rsidR="00901819">
        <w:rPr>
          <w:rFonts w:eastAsia="SimSun"/>
          <w:color w:val="000000"/>
          <w:sz w:val="28"/>
          <w:szCs w:val="28"/>
        </w:rPr>
        <w:t xml:space="preserve">оказание нотариальных услуг </w:t>
      </w:r>
      <w:r w:rsidR="00B612F5">
        <w:rPr>
          <w:rFonts w:eastAsia="SimSun"/>
          <w:color w:val="000000"/>
          <w:sz w:val="28"/>
          <w:szCs w:val="28"/>
        </w:rPr>
        <w:t xml:space="preserve">при заключении </w:t>
      </w:r>
      <w:r w:rsidRPr="00901819">
        <w:rPr>
          <w:rFonts w:eastAsia="SimSun"/>
          <w:color w:val="000000"/>
          <w:sz w:val="28"/>
          <w:szCs w:val="28"/>
        </w:rPr>
        <w:t>договор</w:t>
      </w:r>
      <w:r w:rsidR="00B612F5">
        <w:rPr>
          <w:rFonts w:eastAsia="SimSun"/>
          <w:color w:val="000000"/>
          <w:sz w:val="28"/>
          <w:szCs w:val="28"/>
        </w:rPr>
        <w:t>ов</w:t>
      </w:r>
      <w:r w:rsidRPr="00901819">
        <w:rPr>
          <w:rFonts w:eastAsia="SimSun"/>
          <w:color w:val="000000"/>
          <w:sz w:val="28"/>
          <w:szCs w:val="28"/>
        </w:rPr>
        <w:t xml:space="preserve"> </w:t>
      </w:r>
      <w:r w:rsidR="00B612F5">
        <w:rPr>
          <w:rFonts w:eastAsia="SimSun"/>
          <w:color w:val="000000"/>
          <w:sz w:val="28"/>
          <w:szCs w:val="28"/>
        </w:rPr>
        <w:t>мены жилых помещений, а также соглашений об изъятии земельного участка и расположенного на нём объекта недвижимого имущества, где одной из сторон является несовершеннолетний.</w:t>
      </w:r>
    </w:p>
    <w:p w:rsidR="00B46651" w:rsidRDefault="0030630D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AB4C5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235B2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E2011" w:rsidRDefault="005E201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Исполнитель:</w:t>
      </w:r>
    </w:p>
    <w:p w:rsidR="00B46651" w:rsidRPr="00992CDE" w:rsidRDefault="005E2011">
      <w:pPr>
        <w:tabs>
          <w:tab w:val="left" w:pos="0"/>
        </w:tabs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инспектор </w:t>
      </w:r>
      <w:r w:rsidR="0030630D" w:rsidRPr="00992CDE">
        <w:rPr>
          <w:iCs/>
          <w:sz w:val="16"/>
          <w:szCs w:val="16"/>
        </w:rPr>
        <w:t xml:space="preserve">инспекторского отдела № </w:t>
      </w:r>
      <w:r>
        <w:rPr>
          <w:iCs/>
          <w:sz w:val="16"/>
          <w:szCs w:val="16"/>
        </w:rPr>
        <w:t>2</w:t>
      </w:r>
    </w:p>
    <w:p w:rsidR="00B46651" w:rsidRPr="00992CDE" w:rsidRDefault="005E2011">
      <w:pPr>
        <w:tabs>
          <w:tab w:val="left" w:pos="0"/>
        </w:tabs>
        <w:jc w:val="both"/>
        <w:rPr>
          <w:iCs/>
          <w:sz w:val="16"/>
          <w:szCs w:val="16"/>
        </w:rPr>
      </w:pPr>
      <w:proofErr w:type="spellStart"/>
      <w:r>
        <w:rPr>
          <w:iCs/>
          <w:sz w:val="16"/>
          <w:szCs w:val="16"/>
        </w:rPr>
        <w:t>Батаева</w:t>
      </w:r>
      <w:proofErr w:type="spellEnd"/>
      <w:r>
        <w:rPr>
          <w:iCs/>
          <w:sz w:val="16"/>
          <w:szCs w:val="16"/>
        </w:rPr>
        <w:t xml:space="preserve"> Ларис</w:t>
      </w:r>
      <w:r w:rsidR="002F4C45">
        <w:rPr>
          <w:iCs/>
          <w:sz w:val="16"/>
          <w:szCs w:val="16"/>
        </w:rPr>
        <w:t xml:space="preserve">а Николаевна 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тел. 8 (3463) 20-3</w:t>
      </w:r>
      <w:r w:rsidR="005E2011">
        <w:rPr>
          <w:iCs/>
          <w:sz w:val="16"/>
          <w:szCs w:val="16"/>
        </w:rPr>
        <w:t>9</w:t>
      </w:r>
      <w:r w:rsidR="002F4C45">
        <w:rPr>
          <w:iCs/>
          <w:sz w:val="16"/>
          <w:szCs w:val="16"/>
        </w:rPr>
        <w:t>-</w:t>
      </w:r>
      <w:r w:rsidR="005E2011">
        <w:rPr>
          <w:iCs/>
          <w:sz w:val="16"/>
          <w:szCs w:val="16"/>
        </w:rPr>
        <w:t>48</w:t>
      </w:r>
    </w:p>
    <w:sectPr w:rsidR="00B46651" w:rsidRPr="00992CDE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5F0A" w:rsidRDefault="001D5F0A">
      <w:r>
        <w:separator/>
      </w:r>
    </w:p>
  </w:endnote>
  <w:endnote w:type="continuationSeparator" w:id="0">
    <w:p w:rsidR="001D5F0A" w:rsidRDefault="001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5F0A" w:rsidRDefault="001D5F0A">
      <w:r>
        <w:separator/>
      </w:r>
    </w:p>
  </w:footnote>
  <w:footnote w:type="continuationSeparator" w:id="0">
    <w:p w:rsidR="001D5F0A" w:rsidRDefault="001D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FD">
          <w:rPr>
            <w:noProof/>
          </w:rPr>
          <w:t>2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2FC7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4E23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D5F0A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4662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88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201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BA0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2F63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1819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7EF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45C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2F5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772FD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E018"/>
  <w15:docId w15:val="{93EC71D2-D058-4440-B81C-EEA6E2D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A324A-422D-40A5-86E3-14224D9D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2023-12-04T06:12:00Z</cp:lastPrinted>
  <dcterms:created xsi:type="dcterms:W3CDTF">2023-12-04T09:29:00Z</dcterms:created>
  <dcterms:modified xsi:type="dcterms:W3CDTF">2023-12-28T12:24:00Z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