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79F5" w14:textId="32F468AB" w:rsidR="00542104" w:rsidRPr="004F146F" w:rsidRDefault="00DD5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Новое мобильное приложение ГИС ЖКХ «Госуслуги.Дом». Вопросы и ответы</w:t>
      </w:r>
      <w:r w:rsidR="004F1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544743C" w14:textId="75F91B1D" w:rsidR="00542104" w:rsidRPr="004F146F" w:rsidRDefault="0054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BFF88" w14:textId="46C3DCD9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мобильном приложении «Госуслуги.Дом»</w:t>
      </w:r>
    </w:p>
    <w:p w14:paraId="38F6E72A" w14:textId="77777777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«Госуслуги.Дом» – это современный и эффективный инструмент для решения вопросов ЖКХ собственниками недвижимости в многоквартирных домах. Мобильное приложение разработано АО «Оператор информационной системы» (Оператор ГИС ЖКХ) на основе ГИС ЖКХ при поддержке Минстроя РФ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РФ.</w:t>
      </w:r>
    </w:p>
    <w:p w14:paraId="730EF92A" w14:textId="77777777"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2079C854" w14:textId="5DEAF7F3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возможности даёт приложение собственникам жилья в многоквартирных домах?</w:t>
      </w:r>
    </w:p>
    <w:p w14:paraId="7B0712F5" w14:textId="77777777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Мобильное приложение «Госуслуги.Дом» – единственный многофункциональный сервис по управлению домом, доступный сразу во всех регионах Российской Федерации. </w:t>
      </w:r>
    </w:p>
    <w:p w14:paraId="596F360A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 позволяет пользователям получать обратную связь от управляющей организации через онлайн-канал с ограниченным сроком ответа. </w:t>
      </w:r>
    </w:p>
    <w:p w14:paraId="1A791359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Даёт возможность воздействовать на управляющую организацию через обращения в жилищную инспекцию в случае неудовлетворённости решением вопросов ЖКХ. </w:t>
      </w:r>
    </w:p>
    <w:p w14:paraId="31E7FE85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Доступная для всех регионов легитимная онлайн-платформа для проведения общедомовых собраний.  </w:t>
      </w:r>
    </w:p>
    <w:p w14:paraId="2C1C0F35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 механизм контроля пользователями ежегодных отчётов по расходам управляющей организации.</w:t>
      </w:r>
    </w:p>
    <w:p w14:paraId="4B802464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14:paraId="0E00FCC1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показаний по всем счётчикам в одном месте. Возможность просмотра архива передачи показаний. </w:t>
      </w:r>
    </w:p>
    <w:p w14:paraId="56ED2538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Автоматическое напоминание о необходимости передачи показаний в определённый срок и оплата жилищно-коммунальных услуг.</w:t>
      </w:r>
    </w:p>
    <w:p w14:paraId="62B9BC85" w14:textId="77777777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 информации о важных событиях в доме напрямую от управляющей организации собственникам через функционал информационных сообщений – замена информационного стенда в доступном электронном формате. </w:t>
      </w:r>
    </w:p>
    <w:p w14:paraId="0A8218BB" w14:textId="70921899" w:rsidR="00542104" w:rsidRDefault="00DD52B9">
      <w:pPr>
        <w:numPr>
          <w:ilvl w:val="0"/>
          <w:numId w:val="3"/>
        </w:numPr>
        <w:spacing w:after="0" w:line="240" w:lineRule="auto"/>
        <w:ind w:left="0" w:firstLine="14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Прямое общение собственников жилья с соседями с помощью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удобных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чатов </w:t>
      </w:r>
      <w:r w:rsidR="00927B05">
        <w:rPr>
          <w:rFonts w:ascii="Times New Roman" w:eastAsia="Times New Roman" w:hAnsi="Times New Roman" w:cs="Times New Roman"/>
          <w:sz w:val="28"/>
          <w:szCs w:val="28"/>
        </w:rPr>
        <w:t>в мобильном приложении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BFB6C51" w14:textId="77777777" w:rsidR="00542104" w:rsidRDefault="00542104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777239D" w14:textId="3CF5AD91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Почему важно работать с качеством данных и размещать кадастровые номера недвижимости? </w:t>
      </w:r>
    </w:p>
    <w:p w14:paraId="709DFCBF" w14:textId="77777777"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7F62CDC" w14:textId="407081E1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Из-за отсутствия кадастровых номеров (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данным на </w:t>
      </w:r>
      <w:r w:rsidR="00FD570D"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апреля 2023 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 показатель заполнения КН составляет </w:t>
      </w:r>
      <w:r w:rsidR="00FD570D"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61%</w:t>
      </w:r>
      <w:r w:rsidRPr="00CF65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целом по стране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пользователь не сможет увидеть свою квартиру в мобильном приложении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начать полноценную работу: подавать заявки, участвовать в голосовании,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показания и оплачивать счета за ЖКУ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Потому важно актуализировать базу кадастровых номеров в ГИС ЖКХ по каждому дому.</w:t>
      </w:r>
    </w:p>
    <w:p w14:paraId="24365549" w14:textId="77777777" w:rsidR="00927B05" w:rsidRDefault="0092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A23EF54" w14:textId="7C3B9630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proofErr w:type="gramEnd"/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кого какие функции в процессе внедрения мобильного приложения «Госуслуги.Дом»?</w:t>
      </w:r>
    </w:p>
    <w:p w14:paraId="2F0D5FC1" w14:textId="77777777" w:rsidR="004F146F" w:rsidRPr="00B36CF2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14:paraId="0FA149A7" w14:textId="5C3AF4C7" w:rsidR="00542104" w:rsidRDefault="00DD52B9" w:rsidP="00B36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оперативного и эффективного взаимодействия Оператором ГИС ЖКХ со всеми участниками пилотного проекта из регионов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создано единое коммуникационное </w:t>
      </w:r>
      <w:r w:rsidR="00927B05"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пространство</w:t>
      </w:r>
      <w:r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927B05" w:rsidRPr="00B36CF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мессенджере «Телеграмм» </w:t>
      </w:r>
      <w:hyperlink r:id="rId7" w:tooltip="https://t.me/+PiTE47syp3UyYzJi" w:history="1"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https://t.me/+</w:t>
        </w:r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P</w:t>
        </w:r>
        <w:r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iTE47syp3UyYzJi</w:t>
        </w:r>
      </w:hyperlink>
      <w:r w:rsidR="004F146F">
        <w:t>.</w:t>
      </w:r>
    </w:p>
    <w:p w14:paraId="7DFDF568" w14:textId="77777777" w:rsidR="00542104" w:rsidRDefault="00DD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региональной власти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контролируют взаимодействие всех участников процесса внедрения, информируют граждан по своим каналам, ведут отчётность для федерального центра.</w:t>
      </w:r>
    </w:p>
    <w:p w14:paraId="12BC93FD" w14:textId="77777777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Оператор ГИС ЖКХ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отвечает за своевременное обновление мобильного приложения, исправление проблем, координацию работы по подготовке данных и продвижению приложения. </w:t>
      </w:r>
    </w:p>
    <w:p w14:paraId="67861877" w14:textId="4C095434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Управляющие организации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вносят необходимые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в ГИС ЖКХ, отвечают на заявки граждан, информируют жителей дома о важных событиях, занимаются продвижением мобильного приложения в рамках своих каналов взаимодействия с пользователями (сайты, домовые чаты, информационные стенды в подъездах, личный контакт).</w:t>
      </w:r>
    </w:p>
    <w:p w14:paraId="1E6578FB" w14:textId="453A7564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Органы жилищного надзора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занимаются координацией взаимодействия управляющих организаций с Оператором ГИС ЖКХ и региональной властью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егулируют процесс внедрения и работы с качеством данных. </w:t>
      </w:r>
    </w:p>
    <w:p w14:paraId="35DEF04E" w14:textId="77777777" w:rsidR="00542104" w:rsidRDefault="005421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44B59FE0" w14:textId="6EB6440F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Как разместить кадастровый номер </w:t>
      </w:r>
      <w:r w:rsidR="00927B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существующего </w:t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помещения?</w:t>
      </w:r>
    </w:p>
    <w:p w14:paraId="06C32F6B" w14:textId="77777777" w:rsidR="00542104" w:rsidRDefault="00542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EC396" w14:textId="694B4297" w:rsidR="00542104" w:rsidRDefault="00DD5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системе 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ГИС ЖКХ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размещ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 кадастровый номер объекта или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стоит отметка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объекта недвижимости отсутствует кадастровый номер»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то 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управляющей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нужно:</w:t>
      </w:r>
    </w:p>
    <w:p w14:paraId="30A20F4F" w14:textId="0746839C"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войти в карточку помещения, нажать кнопку «Операции», выбрать пункт «Установить связь помещения с информацией из Росреестра» </w:t>
      </w:r>
    </w:p>
    <w:p w14:paraId="54321DEB" w14:textId="77777777"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выбрать нужный кадастровый номер из результатов поиска. </w:t>
      </w:r>
    </w:p>
    <w:p w14:paraId="21B2A082" w14:textId="30149C73"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кадастровый номер недвижимости не удаётся найти штатным инструментом адресного поиска, но он есть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Справочной информации об объектах недвижимости </w:t>
      </w:r>
      <w:r w:rsidR="00DE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tooltip="https://lk.rosreestr.ru/eservices/real-estate-objects-online" w:history="1">
        <w:r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https://lk.rosreestr.ru/eservices/real-estate-objects-online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, то нужно скопировать номер из Росреестра, очистить все поля поиска, 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«Субъект РФ»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 выполнить поиск только по кадастровому номеру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 </w:t>
      </w:r>
    </w:p>
    <w:p w14:paraId="5CC4506D" w14:textId="21C2B82D" w:rsidR="00542104" w:rsidRDefault="00DD52B9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кадастровый номер не найден, то поставить галочку в поле</w:t>
      </w:r>
      <w:r>
        <w:rPr>
          <w:rFonts w:ascii="Arial" w:eastAsia="Arial" w:hAnsi="Arial" w:cs="Arial"/>
          <w:color w:val="FF0000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«Отображать записи, для которых уже установлена связь с объектом ГИС ЖКХ»</w:t>
      </w:r>
      <w:r w:rsidR="00927B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повторить поиск. </w:t>
      </w:r>
    </w:p>
    <w:p w14:paraId="49D4E7A7" w14:textId="77777777" w:rsidR="00927B05" w:rsidRDefault="00DD52B9" w:rsidP="00927B05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если и в этом случае кадастровый номер не найден, то сделать скриншот и отправить в техподдержку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ГИС ЖКХ обращение об отсутствии кадастрового номера.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Служба поддержки присвоит обращению индивидуальный номер и обратится в Росреестр с соответствующим запросом.</w:t>
      </w:r>
    </w:p>
    <w:p w14:paraId="3EB0BFB0" w14:textId="03E8FA24" w:rsidR="00542104" w:rsidRPr="00927B05" w:rsidRDefault="00DD52B9" w:rsidP="00927B05">
      <w:pPr>
        <w:pStyle w:val="afa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B05">
        <w:rPr>
          <w:rFonts w:ascii="Times New Roman" w:eastAsia="Times New Roman" w:hAnsi="Times New Roman" w:cs="Times New Roman"/>
          <w:color w:val="000000"/>
          <w:sz w:val="28"/>
        </w:rPr>
        <w:t>если помещение ранее было пронумеровано или названо как-то иначе, чем в информации из Росреестра, и система выда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>т сообщение, что выполнение операции невозможно, так как измен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>н номер помещения, по которому имеются открытые лицевые счета или размещены приборы уч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 xml:space="preserve">та, 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то </w:t>
      </w:r>
      <w:r w:rsidRPr="00927B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выбора</w:t>
      </w:r>
      <w:r w:rsidRPr="00927B0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927B05">
        <w:rPr>
          <w:rFonts w:ascii="Times New Roman" w:eastAsia="Times New Roman" w:hAnsi="Times New Roman" w:cs="Times New Roman"/>
          <w:color w:val="000000"/>
          <w:sz w:val="28"/>
        </w:rPr>
        <w:t xml:space="preserve">кадастрового номера необходимо восстановить исходное наименование помещения (номер или аббревиатуру).  </w:t>
      </w:r>
    </w:p>
    <w:p w14:paraId="1DB699C8" w14:textId="3C7D3310" w:rsidR="00542104" w:rsidRDefault="00DD5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Обращаем </w:t>
      </w:r>
      <w:r w:rsidR="00B61E3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927B05">
        <w:rPr>
          <w:rFonts w:ascii="Times New Roman" w:eastAsia="Times New Roman" w:hAnsi="Times New Roman" w:cs="Times New Roman"/>
          <w:color w:val="000000"/>
          <w:sz w:val="28"/>
        </w:rPr>
        <w:t xml:space="preserve">аше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внимание, что чем быстрее </w:t>
      </w:r>
      <w:r w:rsidR="00B61E39"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ы проведёте эти процедуры, тем скорее сведёте к минимуму возможные проблемы и риски в будущем и для себя, и для пользователей. </w:t>
      </w:r>
    </w:p>
    <w:p w14:paraId="1C6D047F" w14:textId="58EEDC4F" w:rsidR="00542104" w:rsidRDefault="00542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CC2E7" w14:textId="2007BD37" w:rsidR="00542104" w:rsidRDefault="004F146F" w:rsidP="00B36CF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внести сведения о новом помещении в МКД?</w:t>
      </w:r>
    </w:p>
    <w:p w14:paraId="428E0520" w14:textId="77777777" w:rsidR="00542104" w:rsidRDefault="005421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DBA56E" w14:textId="0BB750E0" w:rsidR="00927B05" w:rsidRDefault="00927B05" w:rsidP="00927B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системе ГИС ЖКХ не создано какое-либо помещение в МКД</w:t>
      </w:r>
      <w:r>
        <w:rPr>
          <w:rFonts w:ascii="Times New Roman" w:eastAsia="Times New Roman" w:hAnsi="Times New Roman" w:cs="Times New Roman"/>
          <w:color w:val="000000"/>
          <w:sz w:val="28"/>
        </w:rPr>
        <w:t>, то управляющей организации нужно:</w:t>
      </w:r>
    </w:p>
    <w:p w14:paraId="1CA49009" w14:textId="77777777" w:rsidR="00D81DF8" w:rsidRDefault="00927B05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в личном кабинете организации в меню «Объекты управления» выбрать пункт меню «Объекты жилищного фонда», ввести нужный адрес в поисковике, нажать на гиперссылку «Информация об объекте жилого фонда»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0DBBD5F1" w14:textId="3492A481" w:rsidR="00D81DF8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</w:t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а странице «Информация об объекте жилого фонда» в правом верхнем углу нажать «Добавить помещение»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71215395" w14:textId="54F0330F" w:rsidR="00D81DF8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>в открывшемся разделе поиска «Информация о помещениях из Государственного кадастра недвижимости» выбр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ать</w:t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КН (если объект не найден, то выбра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ть</w:t>
      </w:r>
      <w:r w:rsidR="00DD52B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«Информация об объекте недвижимости не найдена в Росреестре»)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</w:p>
    <w:p w14:paraId="6ABE389A" w14:textId="1DE3B007" w:rsidR="00542104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в окне «Информация о помещении» заполнить обязательные поля (отмечены звёздочкой)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14:paraId="72AECECE" w14:textId="42E4AD65" w:rsidR="00927B05" w:rsidRPr="00B36CF2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помещения (при наличии) автоматически подтянется из Росреестра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D5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его можно отредактировать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90E5D05" w14:textId="2927C337" w:rsidR="00542104" w:rsidRDefault="00927B05" w:rsidP="00B36C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DD52B9">
        <w:rPr>
          <w:rFonts w:ascii="Times New Roman" w:eastAsia="Times New Roman" w:hAnsi="Times New Roman" w:cs="Times New Roman"/>
          <w:color w:val="000000"/>
          <w:sz w:val="28"/>
        </w:rPr>
        <w:t>нажать кнопку «Разместить информацию».</w:t>
      </w:r>
    </w:p>
    <w:p w14:paraId="1E53E910" w14:textId="77777777" w:rsidR="00927B05" w:rsidRDefault="0092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6EFC32" w14:textId="59DCE603" w:rsidR="00542104" w:rsidRDefault="00DD52B9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данных о недвижимости поможет решить многие вопросы пользователей и избавит управляющие организации от многих проблем в будущем. Кроме того, корректные данные дадут возможность пользователям использовать весь функционал приложения, а управляющим организациям оперативно реагировать на их обращения. Таким образом, мобильное приложение «Госуслуги.Дом» станет над</w:t>
      </w:r>
      <w:r w:rsidR="00927B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жной, эффективной платформой для коммуникации собственников и управляющих организаций. </w:t>
      </w:r>
    </w:p>
    <w:p w14:paraId="460CF368" w14:textId="77777777"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E2BAE3" w14:textId="77777777"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0A289C11" w14:textId="552EC2B9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Где можно просматривать и отвечать на обращения пользователей, поступающие через мобильное приложение «Госуслуги.Дом»? </w:t>
      </w:r>
      <w:r w:rsidR="00DD52B9">
        <w:rPr>
          <w:rFonts w:ascii="Times New Roman" w:eastAsia="Times New Roman" w:hAnsi="Times New Roman" w:cs="Times New Roman"/>
          <w:b/>
          <w:bCs/>
          <w:sz w:val="28"/>
          <w:lang w:eastAsia="ru-RU"/>
        </w:rPr>
        <w:br/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Все обращения пользователей можно увидеть в ГИС ЖКХ. Здесь же нужно предоставлять ответы. При направлении ответа пользователю система автоматически отправит </w:t>
      </w:r>
      <w:r w:rsidR="00B61E39">
        <w:rPr>
          <w:rFonts w:ascii="Times New Roman" w:eastAsia="Times New Roman" w:hAnsi="Times New Roman" w:cs="Times New Roman"/>
          <w:sz w:val="28"/>
          <w:lang w:val="en-US" w:eastAsia="ru-RU"/>
        </w:rPr>
        <w:t>push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уведомление 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 xml:space="preserve">в приложение 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>на смартфон собственника</w:t>
      </w:r>
      <w:r w:rsidR="00D81DF8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DD52B9">
        <w:rPr>
          <w:rFonts w:ascii="Times New Roman" w:eastAsia="Times New Roman" w:hAnsi="Times New Roman" w:cs="Times New Roman"/>
          <w:sz w:val="28"/>
          <w:lang w:eastAsia="ru-RU"/>
        </w:rPr>
        <w:t xml:space="preserve"> и он сможет прочесть его.</w:t>
      </w:r>
    </w:p>
    <w:p w14:paraId="0B54C023" w14:textId="1DEF0355" w:rsidR="00542104" w:rsidRDefault="00542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5BBD6E" w14:textId="6958EE7E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Сколько времени даётся управляющей организации для ответа пользователю?</w:t>
      </w:r>
    </w:p>
    <w:p w14:paraId="537F0013" w14:textId="755F8481" w:rsidR="00542104" w:rsidRDefault="00DD52B9" w:rsidP="00B3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зависит от того, с какой проблемой обратился пользователь. Как правило, ответить на обращение пользователя необходимо в течение трёх-пятнадцати дней.</w:t>
      </w:r>
    </w:p>
    <w:p w14:paraId="4A32ADF2" w14:textId="77777777" w:rsidR="00542104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14:paraId="1547FCFA" w14:textId="4F0DF33B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можно информировать пользователей о запуске мобильного приложения?</w:t>
      </w:r>
    </w:p>
    <w:p w14:paraId="05C0B10E" w14:textId="6A354A7A" w:rsidR="00542104" w:rsidRDefault="00DD52B9" w:rsidP="00B36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запуске приложения в пилотных регионах используются все возможные каналы коммуникации. Информация публикуется на официальных страницах региональных и муниципальных органов власти, а также в СМИ.</w:t>
      </w:r>
    </w:p>
    <w:p w14:paraId="4C551C55" w14:textId="77777777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привлечения пользователей в приложение со стороны управляющих организаций эффективно будет использовать официальный сайт и общедомовые чаты (если есть). Также управляющие организации могут размещать листовки на информационных стендах в подъездах. </w:t>
      </w:r>
    </w:p>
    <w:p w14:paraId="1505753F" w14:textId="549FFA77" w:rsidR="00A23199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Полный пакет материалов (листовки для информационных стендов, видео, картинки и текст для размещения на сайте и в домовых чатах готовит Оператор ГИС ЖКХ. Материалы размещены по ссылке </w:t>
      </w:r>
      <w:hyperlink r:id="rId9" w:history="1">
        <w:r w:rsidR="00A23199" w:rsidRPr="00A23199"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https://disk.yandex.ru/d</w:t>
        </w:r>
        <w:r w:rsidR="00A23199" w:rsidRPr="00A23199"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/</w:t>
        </w:r>
        <w:r w:rsidR="00A23199" w:rsidRPr="00A23199">
          <w:rPr>
            <w:rStyle w:val="af9"/>
            <w:rFonts w:ascii="Times New Roman" w:eastAsia="Times New Roman" w:hAnsi="Times New Roman" w:cs="Times New Roman"/>
            <w:sz w:val="28"/>
            <w:lang w:eastAsia="ru-RU"/>
          </w:rPr>
          <w:t>nPOlEuBNhOLQnA</w:t>
        </w:r>
      </w:hyperlink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0E81E49" w14:textId="77777777" w:rsidR="00A23199" w:rsidRDefault="00A23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5BFDBB" w14:textId="1792D33F" w:rsidR="00542104" w:rsidRDefault="004F146F" w:rsidP="00B36CF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36C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10.</w:t>
      </w:r>
      <w:r w:rsidRPr="00B36C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DD5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пользоваться функцией «Информационные сообщения»? </w:t>
      </w:r>
    </w:p>
    <w:p w14:paraId="4A21BE82" w14:textId="12C5A6DB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мобильном приложении «Госуслуги.Дом» работает раздел «Информационные сообщения»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нём с помощью ГИС ЖКХ можно публиковать информацию от управляющих организаций, а также интересные, полезные статьи. На создание сообщения от управляющей организации уходит, как правило, несколько минут.</w:t>
      </w:r>
    </w:p>
    <w:p w14:paraId="0B965753" w14:textId="439EC83F" w:rsidR="00542104" w:rsidRDefault="00DD52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Создание, распечатка и размещение листовок на информационных стендах требу</w:t>
      </w:r>
      <w:r w:rsidR="00A23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гораздо больше ресурсов (в том числе и материальных) и времени. Поэтому для управляющих организаций важно, чтобы как можно больше собственников узнали обо всех возможностях мобильного приложения, начали им пользоваться и получать актуальную, важную, достоверную информацию.</w:t>
      </w:r>
    </w:p>
    <w:p w14:paraId="21A0B351" w14:textId="77777777" w:rsidR="00542104" w:rsidRDefault="00DD52B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Контактные лица АО «Оператор информационной системы»</w:t>
      </w:r>
    </w:p>
    <w:p w14:paraId="2D0BEBB1" w14:textId="77777777" w:rsidR="00542104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направления социальных сервисов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Кондеев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(управление проектом)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tooltip="mailto:kondeev_av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kondeev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(964)768-87-37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5DA0CB" w14:textId="77777777" w:rsidR="00542104" w:rsidRPr="004F146F" w:rsidRDefault="00DD5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Начальник отдела маркетинга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Алина Атаманенко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(продвиж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1" w:tooltip="mailto:atamanenko_av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atamanenko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av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(933) 302-96-13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BEE6E20" w14:textId="3D74E491" w:rsidR="00542104" w:rsidRDefault="00DD52B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Шеф-редактор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Анна Московкина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(работа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сообщени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/>
        </w:rPr>
        <w:t>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 w:tooltip="mailto:moskovkina_as@oisrf.ru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moskovkina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GB"/>
          </w:rPr>
          <w:t>as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oisrf</w:t>
        </w:r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 8(915)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315-70-49</w:t>
      </w:r>
      <w:r w:rsidRPr="00B3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03AE6C" w14:textId="77777777" w:rsidR="00542104" w:rsidRPr="00B36CF2" w:rsidRDefault="00DD52B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управления качеством данных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Пащенко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(техническое обеспечение и данные)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paschenko_dv@oisrf.ru</w:t>
      </w:r>
      <w:r>
        <w:rPr>
          <w:rFonts w:ascii="Times New Roman" w:eastAsia="Calibri" w:hAnsi="Times New Roman" w:cs="Times New Roman"/>
          <w:sz w:val="28"/>
          <w:szCs w:val="28"/>
        </w:rPr>
        <w:t>, тел.: 8(915) 493-90-55.</w:t>
      </w:r>
    </w:p>
    <w:sectPr w:rsidR="00542104" w:rsidRPr="00B3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633F684" w16cex:dateUtc="2023-04-24T12:16:05Z"/>
  <w16cex:commentExtensible w16cex:durableId="24FE7AF2" w16cex:dateUtc="2023-04-24T11:39:49Z"/>
  <w16cex:commentExtensible w16cex:durableId="3436E324" w16cex:dateUtc="2023-04-24T12:13: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E40E" w14:textId="77777777" w:rsidR="00AA2DCA" w:rsidRDefault="00AA2DCA">
      <w:pPr>
        <w:spacing w:after="0" w:line="240" w:lineRule="auto"/>
      </w:pPr>
      <w:r>
        <w:separator/>
      </w:r>
    </w:p>
  </w:endnote>
  <w:endnote w:type="continuationSeparator" w:id="0">
    <w:p w14:paraId="7994AC7D" w14:textId="77777777" w:rsidR="00AA2DCA" w:rsidRDefault="00AA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23ECC" w14:textId="77777777" w:rsidR="00AA2DCA" w:rsidRDefault="00AA2DCA">
      <w:pPr>
        <w:spacing w:after="0" w:line="240" w:lineRule="auto"/>
      </w:pPr>
      <w:r>
        <w:separator/>
      </w:r>
    </w:p>
  </w:footnote>
  <w:footnote w:type="continuationSeparator" w:id="0">
    <w:p w14:paraId="4EE3BA77" w14:textId="77777777" w:rsidR="00AA2DCA" w:rsidRDefault="00AA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D9C"/>
    <w:multiLevelType w:val="hybridMultilevel"/>
    <w:tmpl w:val="402AF5EA"/>
    <w:lvl w:ilvl="0" w:tplc="CCC41E4A">
      <w:start w:val="1"/>
      <w:numFmt w:val="decimal"/>
      <w:lvlText w:val="%1."/>
      <w:lvlJc w:val="left"/>
      <w:pPr>
        <w:ind w:left="0" w:firstLine="0"/>
      </w:pPr>
    </w:lvl>
    <w:lvl w:ilvl="1" w:tplc="688E942A">
      <w:start w:val="1"/>
      <w:numFmt w:val="decimal"/>
      <w:lvlText w:val="%2)"/>
      <w:lvlJc w:val="left"/>
      <w:pPr>
        <w:ind w:left="1440" w:hanging="360"/>
      </w:pPr>
    </w:lvl>
    <w:lvl w:ilvl="2" w:tplc="BDFE5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C85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70E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C20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708A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CA6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434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331273"/>
    <w:multiLevelType w:val="hybridMultilevel"/>
    <w:tmpl w:val="F996A08E"/>
    <w:lvl w:ilvl="0" w:tplc="EFDEA0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8E82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107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64D9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7A38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4A17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D2D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B291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0670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D0621"/>
    <w:multiLevelType w:val="hybridMultilevel"/>
    <w:tmpl w:val="83B8BE7E"/>
    <w:lvl w:ilvl="0" w:tplc="62C6B1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A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CF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E1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E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6ED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42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29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06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3942"/>
    <w:multiLevelType w:val="hybridMultilevel"/>
    <w:tmpl w:val="CC742050"/>
    <w:lvl w:ilvl="0" w:tplc="0FD60BC2">
      <w:start w:val="1"/>
      <w:numFmt w:val="decimal"/>
      <w:lvlText w:val="%1."/>
      <w:lvlJc w:val="left"/>
      <w:pPr>
        <w:ind w:left="0" w:firstLine="0"/>
      </w:pPr>
    </w:lvl>
    <w:lvl w:ilvl="1" w:tplc="87DC9B78">
      <w:start w:val="1"/>
      <w:numFmt w:val="decimal"/>
      <w:lvlText w:val="%2."/>
      <w:lvlJc w:val="right"/>
      <w:pPr>
        <w:ind w:left="1440" w:hanging="360"/>
      </w:pPr>
    </w:lvl>
    <w:lvl w:ilvl="2" w:tplc="BCD24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8C7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207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4027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CA9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4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00E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3E6C79"/>
    <w:multiLevelType w:val="hybridMultilevel"/>
    <w:tmpl w:val="5B008A04"/>
    <w:lvl w:ilvl="0" w:tplc="5C0485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9A7F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43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C6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CCE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66E4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187B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B4A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0FA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A1419"/>
    <w:multiLevelType w:val="hybridMultilevel"/>
    <w:tmpl w:val="67D61800"/>
    <w:lvl w:ilvl="0" w:tplc="FE50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AA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0C6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A9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E6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64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A0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1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40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B0764"/>
    <w:multiLevelType w:val="hybridMultilevel"/>
    <w:tmpl w:val="6444179A"/>
    <w:lvl w:ilvl="0" w:tplc="DB9A3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1A6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6B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04F6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38CD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9A5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3E32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CA9E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9CE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14D5C"/>
    <w:multiLevelType w:val="hybridMultilevel"/>
    <w:tmpl w:val="08A64864"/>
    <w:lvl w:ilvl="0" w:tplc="734A6A84">
      <w:start w:val="1"/>
      <w:numFmt w:val="decimal"/>
      <w:lvlText w:val="%1."/>
      <w:lvlJc w:val="left"/>
    </w:lvl>
    <w:lvl w:ilvl="1" w:tplc="A098575E">
      <w:start w:val="1"/>
      <w:numFmt w:val="lowerLetter"/>
      <w:lvlText w:val="%2."/>
      <w:lvlJc w:val="left"/>
      <w:pPr>
        <w:ind w:left="1440" w:hanging="360"/>
      </w:pPr>
    </w:lvl>
    <w:lvl w:ilvl="2" w:tplc="405A4FDE">
      <w:start w:val="1"/>
      <w:numFmt w:val="lowerRoman"/>
      <w:lvlText w:val="%3."/>
      <w:lvlJc w:val="right"/>
      <w:pPr>
        <w:ind w:left="2160" w:hanging="180"/>
      </w:pPr>
    </w:lvl>
    <w:lvl w:ilvl="3" w:tplc="7424F87E">
      <w:start w:val="1"/>
      <w:numFmt w:val="decimal"/>
      <w:lvlText w:val="%4."/>
      <w:lvlJc w:val="left"/>
      <w:pPr>
        <w:ind w:left="2880" w:hanging="360"/>
      </w:pPr>
    </w:lvl>
    <w:lvl w:ilvl="4" w:tplc="8E4A2338">
      <w:start w:val="1"/>
      <w:numFmt w:val="lowerLetter"/>
      <w:lvlText w:val="%5."/>
      <w:lvlJc w:val="left"/>
      <w:pPr>
        <w:ind w:left="3600" w:hanging="360"/>
      </w:pPr>
    </w:lvl>
    <w:lvl w:ilvl="5" w:tplc="6F5210D2">
      <w:start w:val="1"/>
      <w:numFmt w:val="lowerRoman"/>
      <w:lvlText w:val="%6."/>
      <w:lvlJc w:val="right"/>
      <w:pPr>
        <w:ind w:left="4320" w:hanging="180"/>
      </w:pPr>
    </w:lvl>
    <w:lvl w:ilvl="6" w:tplc="AF608F66">
      <w:start w:val="1"/>
      <w:numFmt w:val="decimal"/>
      <w:lvlText w:val="%7."/>
      <w:lvlJc w:val="left"/>
      <w:pPr>
        <w:ind w:left="5040" w:hanging="360"/>
      </w:pPr>
    </w:lvl>
    <w:lvl w:ilvl="7" w:tplc="AC826974">
      <w:start w:val="1"/>
      <w:numFmt w:val="lowerLetter"/>
      <w:lvlText w:val="%8."/>
      <w:lvlJc w:val="left"/>
      <w:pPr>
        <w:ind w:left="5760" w:hanging="360"/>
      </w:pPr>
    </w:lvl>
    <w:lvl w:ilvl="8" w:tplc="044C5A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765D"/>
    <w:multiLevelType w:val="hybridMultilevel"/>
    <w:tmpl w:val="5C0CCC5A"/>
    <w:lvl w:ilvl="0" w:tplc="28B4E3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06A7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6A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188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2E4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3E6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0E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6EF6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741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AF439D"/>
    <w:multiLevelType w:val="hybridMultilevel"/>
    <w:tmpl w:val="23A275B8"/>
    <w:lvl w:ilvl="0" w:tplc="954859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D0646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F4BE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7A5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40E6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CE20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0A7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1E36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B227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EAE5420"/>
    <w:multiLevelType w:val="hybridMultilevel"/>
    <w:tmpl w:val="196EE4CA"/>
    <w:lvl w:ilvl="0" w:tplc="C23C2A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E4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A3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0C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EB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48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F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C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42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06F89"/>
    <w:multiLevelType w:val="hybridMultilevel"/>
    <w:tmpl w:val="511899D4"/>
    <w:lvl w:ilvl="0" w:tplc="EDF20D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6140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004B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86A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684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1273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E7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D61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8E0A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5713018"/>
    <w:multiLevelType w:val="hybridMultilevel"/>
    <w:tmpl w:val="AC8C2712"/>
    <w:lvl w:ilvl="0" w:tplc="54A801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22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A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01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04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23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660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ED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AF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B603A"/>
    <w:multiLevelType w:val="hybridMultilevel"/>
    <w:tmpl w:val="B0F2B448"/>
    <w:lvl w:ilvl="0" w:tplc="A6B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82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AA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89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3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E2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6F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A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2E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1626B"/>
    <w:multiLevelType w:val="hybridMultilevel"/>
    <w:tmpl w:val="E80EE9B0"/>
    <w:lvl w:ilvl="0" w:tplc="B76064F4">
      <w:start w:val="1"/>
      <w:numFmt w:val="decimal"/>
      <w:lvlText w:val="%1."/>
      <w:lvlJc w:val="left"/>
      <w:pPr>
        <w:ind w:left="0" w:firstLine="0"/>
      </w:pPr>
    </w:lvl>
    <w:lvl w:ilvl="1" w:tplc="5A1C66AC">
      <w:start w:val="1"/>
      <w:numFmt w:val="decimal"/>
      <w:lvlText w:val="%2)"/>
      <w:lvlJc w:val="left"/>
      <w:pPr>
        <w:ind w:left="1440" w:hanging="360"/>
      </w:pPr>
    </w:lvl>
    <w:lvl w:ilvl="2" w:tplc="41EAF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0E0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AA65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E5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0E2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064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0CD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A96118"/>
    <w:multiLevelType w:val="hybridMultilevel"/>
    <w:tmpl w:val="3E7CA23E"/>
    <w:lvl w:ilvl="0" w:tplc="93F46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C9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2929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64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A2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22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E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88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30D88"/>
    <w:multiLevelType w:val="hybridMultilevel"/>
    <w:tmpl w:val="B13CFAA6"/>
    <w:lvl w:ilvl="0" w:tplc="4D4CC7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E06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BE4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8C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C6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06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E9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66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8C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14911"/>
    <w:multiLevelType w:val="hybridMultilevel"/>
    <w:tmpl w:val="CD189E92"/>
    <w:lvl w:ilvl="0" w:tplc="F42494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2F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6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25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66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03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01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C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6A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1577B"/>
    <w:multiLevelType w:val="hybridMultilevel"/>
    <w:tmpl w:val="BD641522"/>
    <w:lvl w:ilvl="0" w:tplc="1F1CFE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A3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A2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846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65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40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82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F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AC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91A87"/>
    <w:multiLevelType w:val="hybridMultilevel"/>
    <w:tmpl w:val="B394AE92"/>
    <w:lvl w:ilvl="0" w:tplc="8CE47C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528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264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E83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362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CE3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60A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E9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38E8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E284038"/>
    <w:multiLevelType w:val="hybridMultilevel"/>
    <w:tmpl w:val="D48E0D02"/>
    <w:lvl w:ilvl="0" w:tplc="625A82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0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A6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C4C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6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CA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E6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A5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E9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77CE3"/>
    <w:multiLevelType w:val="hybridMultilevel"/>
    <w:tmpl w:val="D1E82AF0"/>
    <w:lvl w:ilvl="0" w:tplc="A050B9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A0D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9490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A7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9E1E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AA41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82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86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4CD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BA12873"/>
    <w:multiLevelType w:val="hybridMultilevel"/>
    <w:tmpl w:val="1F1CDAEA"/>
    <w:lvl w:ilvl="0" w:tplc="EA4C14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C5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83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01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7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2E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E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4B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E4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451FB"/>
    <w:multiLevelType w:val="hybridMultilevel"/>
    <w:tmpl w:val="BE8A26D8"/>
    <w:lvl w:ilvl="0" w:tplc="B9CAFD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67CF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FAD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522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E0A5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83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A0A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1842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940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8"/>
    <w:lvlOverride w:ilvl="0">
      <w:lvl w:ilvl="0" w:tplc="1F1CFED6">
        <w:start w:val="1"/>
        <w:numFmt w:val="decimal"/>
        <w:lvlText w:val="%1."/>
        <w:lvlJc w:val="left"/>
      </w:lvl>
    </w:lvlOverride>
  </w:num>
  <w:num w:numId="3">
    <w:abstractNumId w:val="6"/>
  </w:num>
  <w:num w:numId="4">
    <w:abstractNumId w:val="10"/>
    <w:lvlOverride w:ilvl="0">
      <w:lvl w:ilvl="0" w:tplc="C23C2A1E">
        <w:start w:val="1"/>
        <w:numFmt w:val="decimal"/>
        <w:lvlText w:val="%1."/>
        <w:lvlJc w:val="left"/>
      </w:lvl>
    </w:lvlOverride>
  </w:num>
  <w:num w:numId="5">
    <w:abstractNumId w:val="2"/>
    <w:lvlOverride w:ilvl="0">
      <w:lvl w:ilvl="0" w:tplc="62C6B128">
        <w:start w:val="1"/>
        <w:numFmt w:val="decimal"/>
        <w:lvlText w:val="%1."/>
        <w:lvlJc w:val="left"/>
      </w:lvl>
    </w:lvlOverride>
  </w:num>
  <w:num w:numId="6">
    <w:abstractNumId w:val="15"/>
    <w:lvlOverride w:ilvl="0">
      <w:lvl w:ilvl="0" w:tplc="93F466A6">
        <w:start w:val="1"/>
        <w:numFmt w:val="decimal"/>
        <w:lvlText w:val="%1."/>
        <w:lvlJc w:val="left"/>
      </w:lvl>
    </w:lvlOverride>
  </w:num>
  <w:num w:numId="7">
    <w:abstractNumId w:val="13"/>
  </w:num>
  <w:num w:numId="8">
    <w:abstractNumId w:val="22"/>
    <w:lvlOverride w:ilvl="0">
      <w:lvl w:ilvl="0" w:tplc="EA4C1452">
        <w:start w:val="1"/>
        <w:numFmt w:val="decimal"/>
        <w:lvlText w:val="%1."/>
        <w:lvlJc w:val="left"/>
      </w:lvl>
    </w:lvlOverride>
  </w:num>
  <w:num w:numId="9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0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1">
    <w:abstractNumId w:val="17"/>
    <w:lvlOverride w:ilvl="0">
      <w:lvl w:ilvl="0" w:tplc="F424943E">
        <w:start w:val="1"/>
        <w:numFmt w:val="decimal"/>
        <w:lvlText w:val="%1."/>
        <w:lvlJc w:val="left"/>
      </w:lvl>
    </w:lvlOverride>
  </w:num>
  <w:num w:numId="12">
    <w:abstractNumId w:val="20"/>
    <w:lvlOverride w:ilvl="0">
      <w:lvl w:ilvl="0" w:tplc="625A823E">
        <w:start w:val="1"/>
        <w:numFmt w:val="decimal"/>
        <w:lvlText w:val="%1."/>
        <w:lvlJc w:val="left"/>
      </w:lvl>
    </w:lvlOverride>
  </w:num>
  <w:num w:numId="13">
    <w:abstractNumId w:val="0"/>
  </w:num>
  <w:num w:numId="14">
    <w:abstractNumId w:val="12"/>
    <w:lvlOverride w:ilvl="0">
      <w:lvl w:ilvl="0" w:tplc="54A8017C">
        <w:start w:val="1"/>
        <w:numFmt w:val="decimal"/>
        <w:lvlText w:val="%1."/>
        <w:lvlJc w:val="left"/>
      </w:lvl>
    </w:lvlOverride>
  </w:num>
  <w:num w:numId="15">
    <w:abstractNumId w:val="16"/>
    <w:lvlOverride w:ilvl="0">
      <w:lvl w:ilvl="0" w:tplc="4D4CC70C">
        <w:start w:val="1"/>
        <w:numFmt w:val="decimal"/>
        <w:lvlText w:val="%1."/>
        <w:lvlJc w:val="left"/>
      </w:lvl>
    </w:lvlOverride>
  </w:num>
  <w:num w:numId="16">
    <w:abstractNumId w:val="3"/>
  </w:num>
  <w:num w:numId="17">
    <w:abstractNumId w:val="14"/>
  </w:num>
  <w:num w:numId="18">
    <w:abstractNumId w:val="7"/>
  </w:num>
  <w:num w:numId="19">
    <w:abstractNumId w:val="11"/>
  </w:num>
  <w:num w:numId="20">
    <w:abstractNumId w:val="19"/>
  </w:num>
  <w:num w:numId="21">
    <w:abstractNumId w:val="1"/>
  </w:num>
  <w:num w:numId="22">
    <w:abstractNumId w:val="23"/>
  </w:num>
  <w:num w:numId="23">
    <w:abstractNumId w:val="4"/>
  </w:num>
  <w:num w:numId="24">
    <w:abstractNumId w:val="9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04"/>
    <w:rsid w:val="00216AFA"/>
    <w:rsid w:val="00427811"/>
    <w:rsid w:val="004F146F"/>
    <w:rsid w:val="00542104"/>
    <w:rsid w:val="008923F8"/>
    <w:rsid w:val="00927B05"/>
    <w:rsid w:val="00A23199"/>
    <w:rsid w:val="00AA2DCA"/>
    <w:rsid w:val="00B02A95"/>
    <w:rsid w:val="00B36CF2"/>
    <w:rsid w:val="00B61E39"/>
    <w:rsid w:val="00CF6508"/>
    <w:rsid w:val="00D81DF8"/>
    <w:rsid w:val="00DD52B9"/>
    <w:rsid w:val="00DE0B61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FFA"/>
  <w15:docId w15:val="{893E59FB-CD24-4DE7-A00D-2006D7F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B0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text-content">
    <w:name w:val="text-cont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92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27B05"/>
    <w:rPr>
      <w:rFonts w:ascii="Segoe UI" w:hAnsi="Segoe UI" w:cs="Segoe UI"/>
      <w:sz w:val="18"/>
      <w:szCs w:val="18"/>
    </w:rPr>
  </w:style>
  <w:style w:type="character" w:styleId="aff0">
    <w:name w:val="FollowedHyperlink"/>
    <w:basedOn w:val="a0"/>
    <w:uiPriority w:val="99"/>
    <w:semiHidden/>
    <w:unhideWhenUsed/>
    <w:rsid w:val="00A23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+PiTE47syp3UyYzJi" TargetMode="External"/><Relationship Id="rId12" Type="http://schemas.openxmlformats.org/officeDocument/2006/relationships/hyperlink" Target="mailto:moskovkina_as@oisrf.r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amanenko_av@oisr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deev_av@ois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nPOlEuBNhOLQ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Московкина Анна Сергеевна</cp:lastModifiedBy>
  <cp:revision>24</cp:revision>
  <dcterms:created xsi:type="dcterms:W3CDTF">2022-10-07T12:05:00Z</dcterms:created>
  <dcterms:modified xsi:type="dcterms:W3CDTF">2023-05-10T13:47:00Z</dcterms:modified>
</cp:coreProperties>
</file>